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578BA5A" w14:textId="07F7D029" w:rsidR="00113F67" w:rsidRPr="00113F67" w:rsidRDefault="009D17ED" w:rsidP="00113F67">
      <w:pPr>
        <w:autoSpaceDE w:val="0"/>
        <w:autoSpaceDN w:val="0"/>
        <w:adjustRightInd w:val="0"/>
        <w:spacing w:after="0" w:line="288" w:lineRule="auto"/>
        <w:ind w:firstLine="0"/>
        <w:jc w:val="center"/>
        <w:textAlignment w:val="center"/>
        <w:rPr>
          <w:rFonts w:eastAsia="Times New Roman" w:cs="Times New Roman"/>
        </w:rPr>
      </w:pPr>
      <w:bookmarkStart w:id="0" w:name="_GoBack"/>
      <w:bookmarkEnd w:id="0"/>
      <w:r>
        <w:rPr>
          <w:rFonts w:eastAsia="Times New Roman" w:cs="Times New Roman"/>
          <w:noProof/>
        </w:rPr>
        <w:drawing>
          <wp:inline distT="0" distB="0" distL="0" distR="0" wp14:anchorId="61D4CB8C" wp14:editId="1D36A3F9">
            <wp:extent cx="5060184" cy="7190105"/>
            <wp:effectExtent l="0" t="0" r="762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064185" cy="7195791"/>
                    </a:xfrm>
                    <a:prstGeom prst="rect">
                      <a:avLst/>
                    </a:prstGeom>
                    <a:noFill/>
                  </pic:spPr>
                </pic:pic>
              </a:graphicData>
            </a:graphic>
          </wp:inline>
        </w:drawing>
      </w:r>
    </w:p>
    <w:p w14:paraId="270A2154" w14:textId="22E64F56" w:rsidR="00FE214C" w:rsidRPr="00BE0AE5" w:rsidRDefault="00320C95">
      <w:pPr>
        <w:pStyle w:val="h1"/>
        <w:rPr>
          <w:rFonts w:cs="Times New Roman"/>
        </w:rPr>
      </w:pPr>
      <w:r>
        <w:rPr>
          <w:rFonts w:cs="Times New Roman"/>
        </w:rPr>
        <w:lastRenderedPageBreak/>
        <w:t>С</w:t>
      </w:r>
      <w:r w:rsidR="00FE214C" w:rsidRPr="00BE0AE5">
        <w:rPr>
          <w:rFonts w:cs="Times New Roman"/>
        </w:rPr>
        <w:t>одержание</w:t>
      </w:r>
    </w:p>
    <w:p w14:paraId="4AAD6842" w14:textId="2D2F95B5" w:rsidR="00FE214C" w:rsidRPr="00B24696" w:rsidRDefault="00FE214C">
      <w:pPr>
        <w:pStyle w:val="TOC-1"/>
        <w:spacing w:after="85"/>
        <w:rPr>
          <w:rFonts w:cs="Times New Roman"/>
        </w:rPr>
      </w:pPr>
      <w:r w:rsidRPr="00BE0AE5">
        <w:rPr>
          <w:rFonts w:cs="Times New Roman"/>
        </w:rPr>
        <w:t>1.</w:t>
      </w:r>
      <w:r w:rsidRPr="00BE0AE5">
        <w:rPr>
          <w:rFonts w:cs="Times New Roman"/>
        </w:rPr>
        <w:t> </w:t>
      </w:r>
      <w:r w:rsidR="00F5317C">
        <w:rPr>
          <w:rFonts w:cs="Times New Roman"/>
        </w:rPr>
        <w:t>Целевой раздел</w:t>
      </w:r>
      <w:r w:rsidRPr="00BE0AE5">
        <w:rPr>
          <w:rFonts w:cs="Times New Roman"/>
        </w:rPr>
        <w:t xml:space="preserve"> основной образовательной программы основного общего образования</w:t>
      </w:r>
      <w:r w:rsidR="006C6F60" w:rsidRPr="00BE0AE5">
        <w:rPr>
          <w:rFonts w:cs="Times New Roman"/>
        </w:rPr>
        <w:t xml:space="preserve"> </w:t>
      </w:r>
      <w:r w:rsidR="006C6F60" w:rsidRPr="00BE0AE5">
        <w:rPr>
          <w:rFonts w:cs="Times New Roman"/>
        </w:rPr>
        <w:tab/>
      </w:r>
      <w:r w:rsidR="006C6F60" w:rsidRPr="00BE0AE5">
        <w:rPr>
          <w:rFonts w:cs="Times New Roman"/>
        </w:rPr>
        <w:tab/>
      </w:r>
      <w:r w:rsidR="00B24696" w:rsidRPr="00B24696">
        <w:rPr>
          <w:rFonts w:cs="Times New Roman"/>
        </w:rPr>
        <w:t>5</w:t>
      </w:r>
    </w:p>
    <w:p w14:paraId="79859685" w14:textId="23A57B3B" w:rsidR="00FE214C" w:rsidRPr="00BD384C" w:rsidRDefault="00FE214C">
      <w:pPr>
        <w:pStyle w:val="TOC-2"/>
        <w:spacing w:after="85"/>
        <w:rPr>
          <w:rFonts w:cs="Times New Roman"/>
        </w:rPr>
      </w:pPr>
      <w:r w:rsidRPr="00BE0AE5">
        <w:rPr>
          <w:rFonts w:cs="Times New Roman"/>
        </w:rPr>
        <w:t>1.1.</w:t>
      </w:r>
      <w:r w:rsidRPr="00BE0AE5">
        <w:rPr>
          <w:rFonts w:cs="Times New Roman"/>
        </w:rPr>
        <w:t> </w:t>
      </w:r>
      <w:r w:rsidRPr="00BE0AE5">
        <w:rPr>
          <w:rFonts w:cs="Times New Roman"/>
        </w:rPr>
        <w:t>Пояснительная записка</w:t>
      </w:r>
      <w:r w:rsidR="006C6F60" w:rsidRPr="00BE0AE5">
        <w:rPr>
          <w:rFonts w:cs="Times New Roman"/>
        </w:rPr>
        <w:t xml:space="preserve"> </w:t>
      </w:r>
      <w:r w:rsidR="006C6F60" w:rsidRPr="00BE0AE5">
        <w:rPr>
          <w:rFonts w:cs="Times New Roman"/>
        </w:rPr>
        <w:tab/>
      </w:r>
      <w:r w:rsidR="006C6F60" w:rsidRPr="00BE0AE5">
        <w:rPr>
          <w:rFonts w:cs="Times New Roman"/>
        </w:rPr>
        <w:tab/>
      </w:r>
      <w:r w:rsidR="00B24696" w:rsidRPr="00BD384C">
        <w:rPr>
          <w:rFonts w:cs="Times New Roman"/>
        </w:rPr>
        <w:t>5</w:t>
      </w:r>
    </w:p>
    <w:p w14:paraId="14EC77C3" w14:textId="507EEEA2" w:rsidR="00FE214C" w:rsidRPr="00B24696" w:rsidRDefault="00FE214C" w:rsidP="008E1C1E">
      <w:pPr>
        <w:pStyle w:val="TOC-3"/>
        <w:spacing w:after="85"/>
        <w:ind w:left="0"/>
        <w:rPr>
          <w:rFonts w:cs="Times New Roman"/>
        </w:rPr>
      </w:pPr>
      <w:r w:rsidRPr="00BE0AE5">
        <w:rPr>
          <w:rFonts w:cs="Times New Roman"/>
        </w:rPr>
        <w:t>1.1.1.</w:t>
      </w:r>
      <w:r w:rsidRPr="00BE0AE5">
        <w:rPr>
          <w:rFonts w:cs="Times New Roman"/>
        </w:rPr>
        <w:t> </w:t>
      </w:r>
      <w:r w:rsidRPr="00BE0AE5">
        <w:rPr>
          <w:rFonts w:cs="Times New Roman"/>
        </w:rPr>
        <w:t>Цели реализации основной образовательной программы основного общего образования</w:t>
      </w:r>
      <w:r w:rsidR="006C6F60" w:rsidRPr="00BE0AE5">
        <w:rPr>
          <w:rFonts w:cs="Times New Roman"/>
        </w:rPr>
        <w:t xml:space="preserve"> </w:t>
      </w:r>
      <w:r w:rsidR="006C6F60" w:rsidRPr="00BE0AE5">
        <w:rPr>
          <w:rFonts w:cs="Times New Roman"/>
        </w:rPr>
        <w:tab/>
      </w:r>
      <w:r w:rsidR="006C6F60" w:rsidRPr="00BE0AE5">
        <w:rPr>
          <w:rFonts w:cs="Times New Roman"/>
        </w:rPr>
        <w:tab/>
      </w:r>
      <w:r w:rsidR="00B24696" w:rsidRPr="00B24696">
        <w:rPr>
          <w:rFonts w:cs="Times New Roman"/>
        </w:rPr>
        <w:t>5</w:t>
      </w:r>
    </w:p>
    <w:p w14:paraId="4EBB28AA" w14:textId="5699FE8E" w:rsidR="00FE214C" w:rsidRPr="00B24696" w:rsidRDefault="00FE214C" w:rsidP="008E1C1E">
      <w:pPr>
        <w:pStyle w:val="TOC-3"/>
        <w:spacing w:after="85"/>
        <w:ind w:left="0"/>
        <w:rPr>
          <w:rFonts w:cs="Times New Roman"/>
        </w:rPr>
      </w:pPr>
      <w:r w:rsidRPr="00BE0AE5">
        <w:rPr>
          <w:rFonts w:cs="Times New Roman"/>
        </w:rPr>
        <w:t>1.1.2.</w:t>
      </w:r>
      <w:r w:rsidRPr="00BE0AE5">
        <w:rPr>
          <w:rFonts w:cs="Times New Roman"/>
        </w:rPr>
        <w:t> </w:t>
      </w:r>
      <w:r w:rsidRPr="00BE0AE5">
        <w:rPr>
          <w:rFonts w:cs="Times New Roman"/>
        </w:rPr>
        <w:t>Принципы формирования и механизмы реализации основной образовательной программы основного общего образования</w:t>
      </w:r>
      <w:r w:rsidR="006C6F60" w:rsidRPr="00BE0AE5">
        <w:rPr>
          <w:rFonts w:cs="Times New Roman"/>
        </w:rPr>
        <w:t xml:space="preserve"> </w:t>
      </w:r>
      <w:r w:rsidR="006C6F60" w:rsidRPr="00BE0AE5">
        <w:rPr>
          <w:rFonts w:cs="Times New Roman"/>
        </w:rPr>
        <w:tab/>
      </w:r>
      <w:r w:rsidR="006C6F60" w:rsidRPr="00BE0AE5">
        <w:rPr>
          <w:rFonts w:cs="Times New Roman"/>
        </w:rPr>
        <w:tab/>
      </w:r>
      <w:r w:rsidR="00B24696" w:rsidRPr="00B24696">
        <w:rPr>
          <w:rFonts w:cs="Times New Roman"/>
        </w:rPr>
        <w:t>6</w:t>
      </w:r>
    </w:p>
    <w:p w14:paraId="7D13DDC4" w14:textId="158F1A72" w:rsidR="00FE214C" w:rsidRPr="00B24696" w:rsidRDefault="00FE214C" w:rsidP="008E1C1E">
      <w:pPr>
        <w:pStyle w:val="TOC-3"/>
        <w:spacing w:after="85"/>
        <w:ind w:left="0"/>
        <w:rPr>
          <w:rFonts w:cs="Times New Roman"/>
        </w:rPr>
      </w:pPr>
      <w:r w:rsidRPr="00BE0AE5">
        <w:rPr>
          <w:rFonts w:cs="Times New Roman"/>
        </w:rPr>
        <w:t>1.1.3.</w:t>
      </w:r>
      <w:r w:rsidRPr="00BE0AE5">
        <w:rPr>
          <w:rFonts w:cs="Times New Roman"/>
        </w:rPr>
        <w:t> </w:t>
      </w:r>
      <w:r w:rsidRPr="00BE0AE5">
        <w:rPr>
          <w:rFonts w:cs="Times New Roman"/>
        </w:rPr>
        <w:t>Общая характеристика примерной основной образовательной программы основного общего образования</w:t>
      </w:r>
      <w:r w:rsidR="006C6F60" w:rsidRPr="00BE0AE5">
        <w:rPr>
          <w:rFonts w:cs="Times New Roman"/>
        </w:rPr>
        <w:t xml:space="preserve"> </w:t>
      </w:r>
      <w:r w:rsidR="006C6F60" w:rsidRPr="00BE0AE5">
        <w:rPr>
          <w:rFonts w:cs="Times New Roman"/>
        </w:rPr>
        <w:tab/>
      </w:r>
      <w:r w:rsidR="006C6F60" w:rsidRPr="00BE0AE5">
        <w:rPr>
          <w:rFonts w:cs="Times New Roman"/>
        </w:rPr>
        <w:tab/>
      </w:r>
      <w:r w:rsidR="00B24696" w:rsidRPr="00B24696">
        <w:rPr>
          <w:rFonts w:cs="Times New Roman"/>
        </w:rPr>
        <w:t>9</w:t>
      </w:r>
    </w:p>
    <w:p w14:paraId="7E2FAA80" w14:textId="64D70E7C" w:rsidR="00FE214C" w:rsidRPr="00B24696" w:rsidRDefault="00FE214C" w:rsidP="008E1C1E">
      <w:pPr>
        <w:pStyle w:val="TOC-2"/>
        <w:spacing w:after="85"/>
        <w:ind w:left="0"/>
        <w:rPr>
          <w:rFonts w:cs="Times New Roman"/>
        </w:rPr>
      </w:pPr>
      <w:r w:rsidRPr="00BE0AE5">
        <w:rPr>
          <w:rFonts w:cs="Times New Roman"/>
        </w:rPr>
        <w:t>1.2.</w:t>
      </w:r>
      <w:r w:rsidRPr="00BE0AE5">
        <w:rPr>
          <w:rFonts w:cs="Times New Roman"/>
        </w:rPr>
        <w:t> </w:t>
      </w:r>
      <w:r w:rsidRPr="00BE0AE5">
        <w:rPr>
          <w:rFonts w:cs="Times New Roman"/>
        </w:rPr>
        <w:t xml:space="preserve">Планируемые результаты освоения обучающимися </w:t>
      </w:r>
      <w:r w:rsidR="00302921" w:rsidRPr="00BE0AE5">
        <w:rPr>
          <w:rFonts w:cs="Times New Roman"/>
        </w:rPr>
        <w:br/>
      </w:r>
      <w:r w:rsidRPr="00BE0AE5">
        <w:rPr>
          <w:rFonts w:cs="Times New Roman"/>
        </w:rPr>
        <w:t>основной образовательной программы основного общего образования: общая характеристика</w:t>
      </w:r>
      <w:r w:rsidR="006C6F60" w:rsidRPr="00BE0AE5">
        <w:rPr>
          <w:rFonts w:cs="Times New Roman"/>
        </w:rPr>
        <w:t xml:space="preserve"> </w:t>
      </w:r>
      <w:r w:rsidR="006C6F60" w:rsidRPr="00BE0AE5">
        <w:rPr>
          <w:rFonts w:cs="Times New Roman"/>
        </w:rPr>
        <w:tab/>
      </w:r>
      <w:r w:rsidR="006C6F60" w:rsidRPr="00BE0AE5">
        <w:rPr>
          <w:rFonts w:cs="Times New Roman"/>
        </w:rPr>
        <w:tab/>
      </w:r>
      <w:r w:rsidR="009226A9">
        <w:rPr>
          <w:rFonts w:cs="Times New Roman"/>
        </w:rPr>
        <w:t>9</w:t>
      </w:r>
    </w:p>
    <w:p w14:paraId="05ACEBE9" w14:textId="0D3E2EC2" w:rsidR="00FE214C" w:rsidRPr="00B24696" w:rsidRDefault="00FE214C">
      <w:pPr>
        <w:pStyle w:val="TOC-2"/>
        <w:spacing w:after="85"/>
        <w:rPr>
          <w:rFonts w:cs="Times New Roman"/>
        </w:rPr>
      </w:pPr>
      <w:r w:rsidRPr="00BE0AE5">
        <w:rPr>
          <w:rFonts w:cs="Times New Roman"/>
        </w:rPr>
        <w:t>1.3.</w:t>
      </w:r>
      <w:r w:rsidRPr="00BE0AE5">
        <w:rPr>
          <w:rFonts w:cs="Times New Roman"/>
        </w:rPr>
        <w:t> </w:t>
      </w:r>
      <w:r w:rsidRPr="00BE0AE5">
        <w:rPr>
          <w:rFonts w:cs="Times New Roman"/>
        </w:rPr>
        <w:t xml:space="preserve">Система оценки достижения планируемых результатов </w:t>
      </w:r>
      <w:r w:rsidR="00302921" w:rsidRPr="00BE0AE5">
        <w:rPr>
          <w:rFonts w:cs="Times New Roman"/>
        </w:rPr>
        <w:br/>
      </w:r>
      <w:r w:rsidRPr="00BE0AE5">
        <w:rPr>
          <w:rFonts w:cs="Times New Roman"/>
        </w:rPr>
        <w:t>освоения основной образовательной программы</w:t>
      </w:r>
      <w:r w:rsidR="006C6F60" w:rsidRPr="00BE0AE5">
        <w:rPr>
          <w:rFonts w:cs="Times New Roman"/>
        </w:rPr>
        <w:t xml:space="preserve"> </w:t>
      </w:r>
      <w:r w:rsidR="006C6F60" w:rsidRPr="00BE0AE5">
        <w:rPr>
          <w:rFonts w:cs="Times New Roman"/>
        </w:rPr>
        <w:tab/>
      </w:r>
      <w:r w:rsidR="006C6F60" w:rsidRPr="00BE0AE5">
        <w:rPr>
          <w:rFonts w:cs="Times New Roman"/>
        </w:rPr>
        <w:tab/>
      </w:r>
      <w:r w:rsidR="00B24696" w:rsidRPr="00B24696">
        <w:rPr>
          <w:rFonts w:cs="Times New Roman"/>
        </w:rPr>
        <w:t>12</w:t>
      </w:r>
    </w:p>
    <w:p w14:paraId="55E3036A" w14:textId="4E5BD2A3" w:rsidR="00FE214C" w:rsidRPr="00BD384C" w:rsidRDefault="00FE214C">
      <w:pPr>
        <w:pStyle w:val="TOC-3"/>
        <w:spacing w:after="85"/>
        <w:rPr>
          <w:rFonts w:cs="Times New Roman"/>
        </w:rPr>
      </w:pPr>
      <w:r w:rsidRPr="00BE0AE5">
        <w:rPr>
          <w:rFonts w:cs="Times New Roman"/>
        </w:rPr>
        <w:t>1.3.1.</w:t>
      </w:r>
      <w:r w:rsidRPr="00BE0AE5">
        <w:rPr>
          <w:rFonts w:cs="Times New Roman"/>
        </w:rPr>
        <w:t> </w:t>
      </w:r>
      <w:r w:rsidRPr="00BE0AE5">
        <w:rPr>
          <w:rFonts w:cs="Times New Roman"/>
        </w:rPr>
        <w:t>Общие положения</w:t>
      </w:r>
      <w:r w:rsidR="006C6F60" w:rsidRPr="00BE0AE5">
        <w:rPr>
          <w:rFonts w:cs="Times New Roman"/>
        </w:rPr>
        <w:t xml:space="preserve"> </w:t>
      </w:r>
      <w:r w:rsidR="006C6F60" w:rsidRPr="00BE0AE5">
        <w:rPr>
          <w:rFonts w:cs="Times New Roman"/>
        </w:rPr>
        <w:tab/>
      </w:r>
      <w:r w:rsidR="006C6F60" w:rsidRPr="00BE0AE5">
        <w:rPr>
          <w:rFonts w:cs="Times New Roman"/>
        </w:rPr>
        <w:tab/>
      </w:r>
      <w:r w:rsidR="00B24696" w:rsidRPr="00BD384C">
        <w:rPr>
          <w:rFonts w:cs="Times New Roman"/>
        </w:rPr>
        <w:t>12</w:t>
      </w:r>
    </w:p>
    <w:p w14:paraId="0106D513" w14:textId="0544E893" w:rsidR="00FE214C" w:rsidRPr="00B24696" w:rsidRDefault="00FE214C">
      <w:pPr>
        <w:pStyle w:val="TOC-3"/>
        <w:spacing w:after="85"/>
        <w:rPr>
          <w:rFonts w:cs="Times New Roman"/>
        </w:rPr>
      </w:pPr>
      <w:r w:rsidRPr="00BE0AE5">
        <w:rPr>
          <w:rFonts w:cs="Times New Roman"/>
        </w:rPr>
        <w:t>1.3.2.</w:t>
      </w:r>
      <w:r w:rsidRPr="00BE0AE5">
        <w:rPr>
          <w:rFonts w:cs="Times New Roman"/>
        </w:rPr>
        <w:t> </w:t>
      </w:r>
      <w:r w:rsidRPr="00BE0AE5">
        <w:rPr>
          <w:rFonts w:cs="Times New Roman"/>
        </w:rPr>
        <w:t>Особенности оценки метапредметных и предметных результатов</w:t>
      </w:r>
      <w:r w:rsidR="006C6F60" w:rsidRPr="00BE0AE5">
        <w:rPr>
          <w:rFonts w:cs="Times New Roman"/>
        </w:rPr>
        <w:t xml:space="preserve"> </w:t>
      </w:r>
      <w:r w:rsidR="006C6F60" w:rsidRPr="00BE0AE5">
        <w:rPr>
          <w:rFonts w:cs="Times New Roman"/>
        </w:rPr>
        <w:tab/>
      </w:r>
      <w:r w:rsidR="006C6F60" w:rsidRPr="00BE0AE5">
        <w:rPr>
          <w:rFonts w:cs="Times New Roman"/>
        </w:rPr>
        <w:tab/>
      </w:r>
      <w:r w:rsidR="009226A9">
        <w:rPr>
          <w:rFonts w:cs="Times New Roman"/>
        </w:rPr>
        <w:t>14</w:t>
      </w:r>
    </w:p>
    <w:p w14:paraId="7E28EC07" w14:textId="17B6AC28" w:rsidR="00FE214C" w:rsidRPr="00B24696" w:rsidRDefault="00FE214C">
      <w:pPr>
        <w:pStyle w:val="TOC-3"/>
        <w:spacing w:after="85"/>
        <w:rPr>
          <w:rFonts w:cs="Times New Roman"/>
        </w:rPr>
      </w:pPr>
      <w:r w:rsidRPr="00BE0AE5">
        <w:rPr>
          <w:rFonts w:cs="Times New Roman"/>
        </w:rPr>
        <w:t>1.3.3.</w:t>
      </w:r>
      <w:r w:rsidRPr="00BE0AE5">
        <w:rPr>
          <w:rFonts w:cs="Times New Roman"/>
        </w:rPr>
        <w:t> </w:t>
      </w:r>
      <w:r w:rsidRPr="00BE0AE5">
        <w:rPr>
          <w:rFonts w:cs="Times New Roman"/>
        </w:rPr>
        <w:t>Организация и содержание оценочных процедур</w:t>
      </w:r>
      <w:r w:rsidR="006C6F60" w:rsidRPr="00BE0AE5">
        <w:rPr>
          <w:rFonts w:cs="Times New Roman"/>
        </w:rPr>
        <w:t xml:space="preserve"> </w:t>
      </w:r>
      <w:r w:rsidR="006C6F60" w:rsidRPr="00BE0AE5">
        <w:rPr>
          <w:rFonts w:cs="Times New Roman"/>
        </w:rPr>
        <w:tab/>
      </w:r>
      <w:r w:rsidR="006C6F60" w:rsidRPr="00BE0AE5">
        <w:rPr>
          <w:rFonts w:cs="Times New Roman"/>
        </w:rPr>
        <w:tab/>
      </w:r>
      <w:r w:rsidR="00B24696" w:rsidRPr="00B24696">
        <w:rPr>
          <w:rFonts w:cs="Times New Roman"/>
        </w:rPr>
        <w:t>20</w:t>
      </w:r>
    </w:p>
    <w:p w14:paraId="02F3B63E" w14:textId="21830E8B" w:rsidR="00FE214C" w:rsidRPr="00B24696" w:rsidRDefault="00FE214C">
      <w:pPr>
        <w:pStyle w:val="TOC-1"/>
        <w:spacing w:after="85"/>
        <w:rPr>
          <w:rFonts w:cs="Times New Roman"/>
        </w:rPr>
      </w:pPr>
      <w:r w:rsidRPr="00BE0AE5">
        <w:rPr>
          <w:rFonts w:cs="Times New Roman"/>
        </w:rPr>
        <w:t>2.</w:t>
      </w:r>
      <w:r w:rsidRPr="00BE0AE5">
        <w:rPr>
          <w:rFonts w:cs="Times New Roman"/>
        </w:rPr>
        <w:t> </w:t>
      </w:r>
      <w:r w:rsidRPr="00BE0AE5">
        <w:rPr>
          <w:rFonts w:cs="Times New Roman"/>
        </w:rPr>
        <w:t>Содержательный раздел основной образовательной программы основного общего образования</w:t>
      </w:r>
      <w:r w:rsidR="006C6F60" w:rsidRPr="00BE0AE5">
        <w:rPr>
          <w:rFonts w:cs="Times New Roman"/>
        </w:rPr>
        <w:t xml:space="preserve"> </w:t>
      </w:r>
      <w:r w:rsidR="006C6F60" w:rsidRPr="00BE0AE5">
        <w:rPr>
          <w:rFonts w:cs="Times New Roman"/>
        </w:rPr>
        <w:tab/>
      </w:r>
      <w:r w:rsidR="006C6F60" w:rsidRPr="00BE0AE5">
        <w:rPr>
          <w:rFonts w:cs="Times New Roman"/>
        </w:rPr>
        <w:tab/>
      </w:r>
      <w:r w:rsidR="00B24696" w:rsidRPr="00B24696">
        <w:rPr>
          <w:rFonts w:cs="Times New Roman"/>
        </w:rPr>
        <w:t>24</w:t>
      </w:r>
    </w:p>
    <w:p w14:paraId="5AA3248A" w14:textId="0736A0C9" w:rsidR="00FE214C" w:rsidRPr="00B24696" w:rsidRDefault="00FE214C">
      <w:pPr>
        <w:pStyle w:val="TOC-2"/>
        <w:spacing w:after="85"/>
        <w:rPr>
          <w:rFonts w:cs="Times New Roman"/>
        </w:rPr>
      </w:pPr>
      <w:r w:rsidRPr="00BE0AE5">
        <w:rPr>
          <w:rFonts w:cs="Times New Roman"/>
        </w:rPr>
        <w:t>2.1.</w:t>
      </w:r>
      <w:r w:rsidRPr="00BE0AE5">
        <w:rPr>
          <w:rFonts w:cs="Times New Roman"/>
        </w:rPr>
        <w:t> </w:t>
      </w:r>
      <w:r w:rsidRPr="00BE0AE5">
        <w:rPr>
          <w:rFonts w:cs="Times New Roman"/>
        </w:rPr>
        <w:t>Примерные рабочие программы учебных предметов, учебных курсов (в том числе внеурочной деятельности), учебных модулей</w:t>
      </w:r>
      <w:r w:rsidR="00F55CAD">
        <w:rPr>
          <w:rFonts w:cs="Times New Roman"/>
        </w:rPr>
        <w:t xml:space="preserve"> </w:t>
      </w:r>
      <w:r w:rsidR="006C6F60" w:rsidRPr="00BE0AE5">
        <w:rPr>
          <w:rFonts w:cs="Times New Roman"/>
        </w:rPr>
        <w:tab/>
      </w:r>
      <w:r w:rsidR="00B24696" w:rsidRPr="00B24696">
        <w:rPr>
          <w:rFonts w:cs="Times New Roman"/>
        </w:rPr>
        <w:t>24</w:t>
      </w:r>
    </w:p>
    <w:p w14:paraId="3FBDAEEE" w14:textId="6E78C27A" w:rsidR="00FE214C" w:rsidRPr="00BD384C" w:rsidRDefault="00FE214C">
      <w:pPr>
        <w:pStyle w:val="TOC-3"/>
        <w:spacing w:after="57"/>
        <w:rPr>
          <w:rFonts w:cs="Times New Roman"/>
        </w:rPr>
      </w:pPr>
      <w:r w:rsidRPr="00BE0AE5">
        <w:rPr>
          <w:rFonts w:cs="Times New Roman"/>
        </w:rPr>
        <w:t>2.1.1.</w:t>
      </w:r>
      <w:r w:rsidRPr="00BE0AE5">
        <w:rPr>
          <w:rFonts w:cs="Times New Roman"/>
        </w:rPr>
        <w:t> </w:t>
      </w:r>
      <w:r w:rsidRPr="00BE0AE5">
        <w:rPr>
          <w:rFonts w:cs="Times New Roman"/>
        </w:rPr>
        <w:t>Русский язык</w:t>
      </w:r>
      <w:r w:rsidR="006C6F60" w:rsidRPr="00BE0AE5">
        <w:rPr>
          <w:rFonts w:cs="Times New Roman"/>
        </w:rPr>
        <w:t xml:space="preserve"> </w:t>
      </w:r>
      <w:r w:rsidR="006C6F60" w:rsidRPr="00BE0AE5">
        <w:rPr>
          <w:rFonts w:cs="Times New Roman"/>
        </w:rPr>
        <w:tab/>
      </w:r>
      <w:r w:rsidR="006C6F60" w:rsidRPr="00BE0AE5">
        <w:rPr>
          <w:rFonts w:cs="Times New Roman"/>
        </w:rPr>
        <w:tab/>
      </w:r>
      <w:r w:rsidR="00B24696" w:rsidRPr="00BD384C">
        <w:rPr>
          <w:rFonts w:cs="Times New Roman"/>
        </w:rPr>
        <w:t>24</w:t>
      </w:r>
    </w:p>
    <w:p w14:paraId="6AECC769" w14:textId="54619FC0" w:rsidR="00FE214C" w:rsidRPr="00BD384C" w:rsidRDefault="00FE214C">
      <w:pPr>
        <w:pStyle w:val="TOC-3"/>
        <w:spacing w:after="57"/>
        <w:rPr>
          <w:rFonts w:cs="Times New Roman"/>
        </w:rPr>
      </w:pPr>
      <w:r w:rsidRPr="00BE0AE5">
        <w:rPr>
          <w:rFonts w:cs="Times New Roman"/>
        </w:rPr>
        <w:t>2.1.2.</w:t>
      </w:r>
      <w:r w:rsidRPr="00BE0AE5">
        <w:rPr>
          <w:rFonts w:cs="Times New Roman"/>
        </w:rPr>
        <w:t> </w:t>
      </w:r>
      <w:r w:rsidRPr="00BE0AE5">
        <w:rPr>
          <w:rFonts w:cs="Times New Roman"/>
        </w:rPr>
        <w:t>Литература</w:t>
      </w:r>
      <w:r w:rsidR="006C6F60" w:rsidRPr="00BE0AE5">
        <w:rPr>
          <w:rFonts w:cs="Times New Roman"/>
        </w:rPr>
        <w:t xml:space="preserve"> </w:t>
      </w:r>
      <w:r w:rsidR="006C6F60" w:rsidRPr="00BE0AE5">
        <w:rPr>
          <w:rFonts w:cs="Times New Roman"/>
        </w:rPr>
        <w:tab/>
      </w:r>
      <w:r w:rsidR="006C6F60" w:rsidRPr="00BE0AE5">
        <w:rPr>
          <w:rFonts w:cs="Times New Roman"/>
        </w:rPr>
        <w:tab/>
      </w:r>
      <w:r w:rsidR="009226A9">
        <w:rPr>
          <w:rFonts w:cs="Times New Roman"/>
        </w:rPr>
        <w:t>83</w:t>
      </w:r>
    </w:p>
    <w:p w14:paraId="18AAF704" w14:textId="303B38BD" w:rsidR="00FE214C" w:rsidRPr="00BD384C" w:rsidRDefault="00FE214C">
      <w:pPr>
        <w:pStyle w:val="TOC-3"/>
        <w:spacing w:after="57"/>
        <w:rPr>
          <w:rFonts w:cs="Times New Roman"/>
        </w:rPr>
      </w:pPr>
      <w:r w:rsidRPr="00BE0AE5">
        <w:rPr>
          <w:rFonts w:cs="Times New Roman"/>
        </w:rPr>
        <w:t>2.1.3.</w:t>
      </w:r>
      <w:r w:rsidRPr="00BE0AE5">
        <w:rPr>
          <w:rFonts w:cs="Times New Roman"/>
        </w:rPr>
        <w:t> </w:t>
      </w:r>
      <w:r w:rsidRPr="00BE0AE5">
        <w:rPr>
          <w:rFonts w:cs="Times New Roman"/>
        </w:rPr>
        <w:t>Родной язык (русский</w:t>
      </w:r>
      <w:r w:rsidR="006C6F60" w:rsidRPr="00BE0AE5">
        <w:rPr>
          <w:rFonts w:cs="Times New Roman"/>
        </w:rPr>
        <w:t xml:space="preserve">) </w:t>
      </w:r>
      <w:r w:rsidR="006C6F60" w:rsidRPr="00BE0AE5">
        <w:rPr>
          <w:rFonts w:cs="Times New Roman"/>
        </w:rPr>
        <w:tab/>
      </w:r>
      <w:r w:rsidR="006C6F60" w:rsidRPr="00BE0AE5">
        <w:rPr>
          <w:rFonts w:cs="Times New Roman"/>
        </w:rPr>
        <w:tab/>
      </w:r>
      <w:r w:rsidR="009226A9">
        <w:rPr>
          <w:rFonts w:cs="Times New Roman"/>
        </w:rPr>
        <w:t>123</w:t>
      </w:r>
    </w:p>
    <w:p w14:paraId="71D30F45" w14:textId="403668C6" w:rsidR="00FE214C" w:rsidRDefault="00FE214C">
      <w:pPr>
        <w:pStyle w:val="TOC-3"/>
        <w:spacing w:after="57"/>
        <w:rPr>
          <w:rFonts w:cs="Times New Roman"/>
        </w:rPr>
      </w:pPr>
      <w:r w:rsidRPr="00BE0AE5">
        <w:rPr>
          <w:rFonts w:cs="Times New Roman"/>
        </w:rPr>
        <w:t>2.1.4.</w:t>
      </w:r>
      <w:r w:rsidRPr="00BE0AE5">
        <w:rPr>
          <w:rFonts w:cs="Times New Roman"/>
        </w:rPr>
        <w:t> </w:t>
      </w:r>
      <w:r w:rsidRPr="00BE0AE5">
        <w:rPr>
          <w:rFonts w:cs="Times New Roman"/>
        </w:rPr>
        <w:t>Родная литература (русская</w:t>
      </w:r>
      <w:r w:rsidR="006C6F60" w:rsidRPr="00BE0AE5">
        <w:rPr>
          <w:rFonts w:cs="Times New Roman"/>
        </w:rPr>
        <w:t xml:space="preserve">) </w:t>
      </w:r>
      <w:r w:rsidR="006C6F60" w:rsidRPr="00BE0AE5">
        <w:rPr>
          <w:rFonts w:cs="Times New Roman"/>
        </w:rPr>
        <w:tab/>
      </w:r>
      <w:r w:rsidR="006C6F60" w:rsidRPr="00BE0AE5">
        <w:rPr>
          <w:rFonts w:cs="Times New Roman"/>
        </w:rPr>
        <w:tab/>
      </w:r>
      <w:r w:rsidR="009226A9">
        <w:rPr>
          <w:rFonts w:cs="Times New Roman"/>
        </w:rPr>
        <w:t>137</w:t>
      </w:r>
    </w:p>
    <w:p w14:paraId="483C205A" w14:textId="3000F431" w:rsidR="00891986" w:rsidRPr="00BD384C" w:rsidRDefault="00891986" w:rsidP="00891986">
      <w:pPr>
        <w:pStyle w:val="TOC-3"/>
        <w:spacing w:after="57"/>
        <w:rPr>
          <w:rFonts w:cs="Times New Roman"/>
        </w:rPr>
      </w:pPr>
      <w:r>
        <w:rPr>
          <w:rFonts w:cs="Times New Roman"/>
        </w:rPr>
        <w:t>2.1.5</w:t>
      </w:r>
      <w:r w:rsidRPr="00BE0AE5">
        <w:rPr>
          <w:rFonts w:cs="Times New Roman"/>
        </w:rPr>
        <w:t>.</w:t>
      </w:r>
      <w:r w:rsidRPr="00BE0AE5">
        <w:rPr>
          <w:rFonts w:cs="Times New Roman"/>
        </w:rPr>
        <w:t> </w:t>
      </w:r>
      <w:r>
        <w:rPr>
          <w:rFonts w:cs="Times New Roman"/>
        </w:rPr>
        <w:t>Родной язык (татарский</w:t>
      </w:r>
      <w:r w:rsidRPr="00BE0AE5">
        <w:rPr>
          <w:rFonts w:cs="Times New Roman"/>
        </w:rPr>
        <w:t xml:space="preserve">) </w:t>
      </w:r>
      <w:r w:rsidRPr="00BE0AE5">
        <w:rPr>
          <w:rFonts w:cs="Times New Roman"/>
        </w:rPr>
        <w:tab/>
      </w:r>
      <w:r w:rsidRPr="00BE0AE5">
        <w:rPr>
          <w:rFonts w:cs="Times New Roman"/>
        </w:rPr>
        <w:tab/>
      </w:r>
      <w:r w:rsidR="009226A9">
        <w:rPr>
          <w:rFonts w:cs="Times New Roman"/>
        </w:rPr>
        <w:t>183</w:t>
      </w:r>
    </w:p>
    <w:p w14:paraId="45B1FD47" w14:textId="2DF8380E" w:rsidR="00891986" w:rsidRPr="00BD384C" w:rsidRDefault="00891986" w:rsidP="00891986">
      <w:pPr>
        <w:pStyle w:val="TOC-3"/>
        <w:spacing w:after="57"/>
        <w:rPr>
          <w:rFonts w:cs="Times New Roman"/>
        </w:rPr>
      </w:pPr>
      <w:r>
        <w:rPr>
          <w:rFonts w:cs="Times New Roman"/>
        </w:rPr>
        <w:t>2.1.6</w:t>
      </w:r>
      <w:r w:rsidRPr="00BE0AE5">
        <w:rPr>
          <w:rFonts w:cs="Times New Roman"/>
        </w:rPr>
        <w:t>.</w:t>
      </w:r>
      <w:r w:rsidRPr="00BE0AE5">
        <w:rPr>
          <w:rFonts w:cs="Times New Roman"/>
        </w:rPr>
        <w:t> </w:t>
      </w:r>
      <w:r>
        <w:rPr>
          <w:rFonts w:cs="Times New Roman"/>
        </w:rPr>
        <w:t>Родная литература (татарская</w:t>
      </w:r>
      <w:r w:rsidRPr="00BE0AE5">
        <w:rPr>
          <w:rFonts w:cs="Times New Roman"/>
        </w:rPr>
        <w:t xml:space="preserve">) </w:t>
      </w:r>
      <w:r w:rsidRPr="00BE0AE5">
        <w:rPr>
          <w:rFonts w:cs="Times New Roman"/>
        </w:rPr>
        <w:tab/>
      </w:r>
      <w:r w:rsidRPr="00BE0AE5">
        <w:rPr>
          <w:rFonts w:cs="Times New Roman"/>
        </w:rPr>
        <w:tab/>
      </w:r>
      <w:r w:rsidR="009226A9">
        <w:rPr>
          <w:rFonts w:cs="Times New Roman"/>
        </w:rPr>
        <w:t>220</w:t>
      </w:r>
    </w:p>
    <w:p w14:paraId="48FDBA75" w14:textId="4FCAA995" w:rsidR="00FE214C" w:rsidRPr="00BD384C" w:rsidRDefault="00891986">
      <w:pPr>
        <w:pStyle w:val="TOC-3"/>
        <w:spacing w:after="57"/>
        <w:rPr>
          <w:rFonts w:cs="Times New Roman"/>
        </w:rPr>
      </w:pPr>
      <w:r>
        <w:rPr>
          <w:rFonts w:cs="Times New Roman"/>
        </w:rPr>
        <w:t>2.1.7</w:t>
      </w:r>
      <w:r w:rsidR="00FE214C" w:rsidRPr="00BE0AE5">
        <w:rPr>
          <w:rFonts w:cs="Times New Roman"/>
        </w:rPr>
        <w:t>.</w:t>
      </w:r>
      <w:r w:rsidR="00FE214C" w:rsidRPr="00BE0AE5">
        <w:rPr>
          <w:rFonts w:cs="Times New Roman"/>
        </w:rPr>
        <w:t> </w:t>
      </w:r>
      <w:r w:rsidR="00FE214C" w:rsidRPr="00BE0AE5">
        <w:rPr>
          <w:rFonts w:cs="Times New Roman"/>
        </w:rPr>
        <w:t>Английский язык</w:t>
      </w:r>
      <w:r w:rsidR="006C6F60" w:rsidRPr="00BE0AE5">
        <w:rPr>
          <w:rFonts w:cs="Times New Roman"/>
        </w:rPr>
        <w:t xml:space="preserve"> </w:t>
      </w:r>
      <w:r w:rsidR="006C6F60" w:rsidRPr="00BE0AE5">
        <w:rPr>
          <w:rFonts w:cs="Times New Roman"/>
        </w:rPr>
        <w:tab/>
      </w:r>
      <w:r w:rsidR="006C6F60" w:rsidRPr="00BE0AE5">
        <w:rPr>
          <w:rFonts w:cs="Times New Roman"/>
        </w:rPr>
        <w:tab/>
      </w:r>
      <w:r w:rsidR="009226A9">
        <w:rPr>
          <w:rFonts w:cs="Times New Roman"/>
        </w:rPr>
        <w:t>244</w:t>
      </w:r>
    </w:p>
    <w:p w14:paraId="2477BDA0" w14:textId="04E6C9ED" w:rsidR="00FE214C" w:rsidRPr="00BD384C" w:rsidRDefault="00891986">
      <w:pPr>
        <w:pStyle w:val="TOC-3"/>
        <w:spacing w:after="57"/>
        <w:rPr>
          <w:rFonts w:cs="Times New Roman"/>
        </w:rPr>
      </w:pPr>
      <w:r>
        <w:rPr>
          <w:rFonts w:cs="Times New Roman"/>
        </w:rPr>
        <w:lastRenderedPageBreak/>
        <w:t>2.1.8</w:t>
      </w:r>
      <w:r w:rsidR="00FE214C" w:rsidRPr="00BE0AE5">
        <w:rPr>
          <w:rFonts w:cs="Times New Roman"/>
        </w:rPr>
        <w:t>.</w:t>
      </w:r>
      <w:r w:rsidR="00FE214C" w:rsidRPr="00BE0AE5">
        <w:rPr>
          <w:rFonts w:cs="Times New Roman"/>
        </w:rPr>
        <w:t> </w:t>
      </w:r>
      <w:r w:rsidR="00FE214C" w:rsidRPr="00BE0AE5">
        <w:rPr>
          <w:rFonts w:cs="Times New Roman"/>
        </w:rPr>
        <w:t>История</w:t>
      </w:r>
      <w:r w:rsidR="006C6F60" w:rsidRPr="00BE0AE5">
        <w:rPr>
          <w:rFonts w:cs="Times New Roman"/>
        </w:rPr>
        <w:t xml:space="preserve"> </w:t>
      </w:r>
      <w:r w:rsidR="006C6F60" w:rsidRPr="00BE0AE5">
        <w:rPr>
          <w:rFonts w:cs="Times New Roman"/>
        </w:rPr>
        <w:tab/>
      </w:r>
      <w:r w:rsidR="006C6F60" w:rsidRPr="00BE0AE5">
        <w:rPr>
          <w:rFonts w:cs="Times New Roman"/>
        </w:rPr>
        <w:tab/>
      </w:r>
      <w:r w:rsidR="009226A9">
        <w:rPr>
          <w:rFonts w:cs="Times New Roman"/>
        </w:rPr>
        <w:t>307</w:t>
      </w:r>
    </w:p>
    <w:p w14:paraId="20B27865" w14:textId="318B99DA" w:rsidR="00FE214C" w:rsidRPr="00BD384C" w:rsidRDefault="00891986">
      <w:pPr>
        <w:pStyle w:val="TOC-3"/>
        <w:spacing w:after="57"/>
        <w:rPr>
          <w:rFonts w:cs="Times New Roman"/>
        </w:rPr>
      </w:pPr>
      <w:r>
        <w:rPr>
          <w:rFonts w:cs="Times New Roman"/>
        </w:rPr>
        <w:t>2.1.9</w:t>
      </w:r>
      <w:r w:rsidR="00FE214C" w:rsidRPr="00BE0AE5">
        <w:rPr>
          <w:rFonts w:cs="Times New Roman"/>
        </w:rPr>
        <w:t>.</w:t>
      </w:r>
      <w:r w:rsidR="00FE214C" w:rsidRPr="00BE0AE5">
        <w:rPr>
          <w:rFonts w:cs="Times New Roman"/>
        </w:rPr>
        <w:t> </w:t>
      </w:r>
      <w:r w:rsidR="00FE214C" w:rsidRPr="00BE0AE5">
        <w:rPr>
          <w:rFonts w:cs="Times New Roman"/>
        </w:rPr>
        <w:t>Обществознание</w:t>
      </w:r>
      <w:r w:rsidR="006C6F60" w:rsidRPr="00BE0AE5">
        <w:rPr>
          <w:rFonts w:cs="Times New Roman"/>
        </w:rPr>
        <w:t xml:space="preserve"> </w:t>
      </w:r>
      <w:r w:rsidR="006C6F60" w:rsidRPr="00BE0AE5">
        <w:rPr>
          <w:rFonts w:cs="Times New Roman"/>
        </w:rPr>
        <w:tab/>
      </w:r>
      <w:r w:rsidR="006C6F60" w:rsidRPr="00BE0AE5">
        <w:rPr>
          <w:rFonts w:cs="Times New Roman"/>
        </w:rPr>
        <w:tab/>
      </w:r>
      <w:r w:rsidR="009226A9">
        <w:rPr>
          <w:rFonts w:cs="Times New Roman"/>
        </w:rPr>
        <w:t>361</w:t>
      </w:r>
    </w:p>
    <w:p w14:paraId="79C1894A" w14:textId="5B1BDE2E" w:rsidR="00FE214C" w:rsidRPr="00BD384C" w:rsidRDefault="00891986">
      <w:pPr>
        <w:pStyle w:val="TOC-3"/>
        <w:spacing w:after="57"/>
        <w:rPr>
          <w:rFonts w:cs="Times New Roman"/>
        </w:rPr>
      </w:pPr>
      <w:r>
        <w:rPr>
          <w:rFonts w:cs="Times New Roman"/>
        </w:rPr>
        <w:t>2.1.10</w:t>
      </w:r>
      <w:r w:rsidR="00FE214C" w:rsidRPr="00BE0AE5">
        <w:rPr>
          <w:rFonts w:cs="Times New Roman"/>
        </w:rPr>
        <w:t>.</w:t>
      </w:r>
      <w:r w:rsidR="00FE214C" w:rsidRPr="00BE0AE5">
        <w:rPr>
          <w:rFonts w:cs="Times New Roman"/>
        </w:rPr>
        <w:t> </w:t>
      </w:r>
      <w:r w:rsidR="00FE214C" w:rsidRPr="00BE0AE5">
        <w:rPr>
          <w:rFonts w:cs="Times New Roman"/>
        </w:rPr>
        <w:t>География</w:t>
      </w:r>
      <w:r w:rsidR="006C6F60" w:rsidRPr="00BE0AE5">
        <w:rPr>
          <w:rFonts w:cs="Times New Roman"/>
        </w:rPr>
        <w:t xml:space="preserve"> </w:t>
      </w:r>
      <w:r w:rsidR="006C6F60" w:rsidRPr="00BE0AE5">
        <w:rPr>
          <w:rFonts w:cs="Times New Roman"/>
        </w:rPr>
        <w:tab/>
      </w:r>
      <w:r w:rsidR="006C6F60" w:rsidRPr="00BE0AE5">
        <w:rPr>
          <w:rFonts w:cs="Times New Roman"/>
        </w:rPr>
        <w:tab/>
      </w:r>
      <w:r w:rsidR="009226A9">
        <w:rPr>
          <w:rFonts w:cs="Times New Roman"/>
        </w:rPr>
        <w:t>399</w:t>
      </w:r>
    </w:p>
    <w:p w14:paraId="10BCCA7B" w14:textId="6366557E" w:rsidR="00FE214C" w:rsidRPr="00BD384C" w:rsidRDefault="00891986">
      <w:pPr>
        <w:pStyle w:val="TOC-3"/>
        <w:spacing w:after="57"/>
        <w:rPr>
          <w:rFonts w:cs="Times New Roman"/>
        </w:rPr>
      </w:pPr>
      <w:r>
        <w:rPr>
          <w:rFonts w:cs="Times New Roman"/>
        </w:rPr>
        <w:t>2.1.11</w:t>
      </w:r>
      <w:r w:rsidR="00FE214C" w:rsidRPr="00BE0AE5">
        <w:rPr>
          <w:rFonts w:cs="Times New Roman"/>
        </w:rPr>
        <w:t>.</w:t>
      </w:r>
      <w:r w:rsidR="00FE214C" w:rsidRPr="00BE0AE5">
        <w:rPr>
          <w:rFonts w:cs="Times New Roman"/>
        </w:rPr>
        <w:t> </w:t>
      </w:r>
      <w:r w:rsidR="00FE214C" w:rsidRPr="00BE0AE5">
        <w:rPr>
          <w:rFonts w:cs="Times New Roman"/>
        </w:rPr>
        <w:t>Математика</w:t>
      </w:r>
      <w:r w:rsidR="006C6F60" w:rsidRPr="00BE0AE5">
        <w:rPr>
          <w:rFonts w:cs="Times New Roman"/>
        </w:rPr>
        <w:t xml:space="preserve"> </w:t>
      </w:r>
      <w:r w:rsidR="006C6F60" w:rsidRPr="00BE0AE5">
        <w:rPr>
          <w:rFonts w:cs="Times New Roman"/>
        </w:rPr>
        <w:tab/>
      </w:r>
      <w:r w:rsidR="006C6F60" w:rsidRPr="00BE0AE5">
        <w:rPr>
          <w:rFonts w:cs="Times New Roman"/>
        </w:rPr>
        <w:tab/>
      </w:r>
      <w:r w:rsidR="009226A9">
        <w:rPr>
          <w:rFonts w:cs="Times New Roman"/>
        </w:rPr>
        <w:t>443</w:t>
      </w:r>
    </w:p>
    <w:p w14:paraId="35B0880E" w14:textId="2EEBA02F" w:rsidR="00FE214C" w:rsidRDefault="00891986">
      <w:pPr>
        <w:pStyle w:val="TOC-3"/>
        <w:spacing w:after="57"/>
        <w:rPr>
          <w:rFonts w:cs="Times New Roman"/>
        </w:rPr>
      </w:pPr>
      <w:r>
        <w:rPr>
          <w:rFonts w:cs="Times New Roman"/>
        </w:rPr>
        <w:t>2.1.12</w:t>
      </w:r>
      <w:r w:rsidR="00FE214C" w:rsidRPr="00BE0AE5">
        <w:rPr>
          <w:rFonts w:cs="Times New Roman"/>
        </w:rPr>
        <w:t>.</w:t>
      </w:r>
      <w:r w:rsidR="00FE214C" w:rsidRPr="00BE0AE5">
        <w:rPr>
          <w:rFonts w:cs="Times New Roman"/>
        </w:rPr>
        <w:t> </w:t>
      </w:r>
      <w:r w:rsidR="00FE214C" w:rsidRPr="00BE0AE5">
        <w:rPr>
          <w:rFonts w:cs="Times New Roman"/>
        </w:rPr>
        <w:t>Информатика</w:t>
      </w:r>
      <w:r w:rsidR="006C6F60" w:rsidRPr="00BE0AE5">
        <w:rPr>
          <w:rFonts w:cs="Times New Roman"/>
        </w:rPr>
        <w:t xml:space="preserve"> </w:t>
      </w:r>
      <w:r w:rsidR="006C6F60" w:rsidRPr="00BE0AE5">
        <w:rPr>
          <w:rFonts w:cs="Times New Roman"/>
        </w:rPr>
        <w:tab/>
      </w:r>
      <w:r w:rsidR="006C6F60" w:rsidRPr="00BE0AE5">
        <w:rPr>
          <w:rFonts w:cs="Times New Roman"/>
        </w:rPr>
        <w:tab/>
      </w:r>
      <w:r w:rsidR="009226A9">
        <w:rPr>
          <w:rFonts w:cs="Times New Roman"/>
        </w:rPr>
        <w:t>489</w:t>
      </w:r>
    </w:p>
    <w:p w14:paraId="5A4FCBCC" w14:textId="1791083B" w:rsidR="0020150C" w:rsidRPr="00BD384C" w:rsidRDefault="0020150C">
      <w:pPr>
        <w:pStyle w:val="TOC-3"/>
        <w:spacing w:after="57"/>
        <w:rPr>
          <w:rFonts w:cs="Times New Roman"/>
        </w:rPr>
      </w:pPr>
      <w:r>
        <w:rPr>
          <w:rFonts w:cs="Times New Roman"/>
        </w:rPr>
        <w:t>2.1.13.</w:t>
      </w:r>
      <w:r w:rsidR="00DC3A05" w:rsidRPr="00DC3A05">
        <w:rPr>
          <w:rFonts w:cs="Times New Roman"/>
        </w:rPr>
        <w:t xml:space="preserve">Основы духовно-нравственной культуры народов России </w:t>
      </w:r>
      <w:r w:rsidR="00DC3A05">
        <w:rPr>
          <w:rFonts w:cs="Times New Roman"/>
        </w:rPr>
        <w:t>510</w:t>
      </w:r>
    </w:p>
    <w:p w14:paraId="506063D7" w14:textId="7D56B056" w:rsidR="00FE214C" w:rsidRPr="00BD384C" w:rsidRDefault="00887FE8">
      <w:pPr>
        <w:pStyle w:val="TOC-3"/>
        <w:spacing w:after="57"/>
        <w:rPr>
          <w:rFonts w:cs="Times New Roman"/>
        </w:rPr>
      </w:pPr>
      <w:r>
        <w:rPr>
          <w:rFonts w:cs="Times New Roman"/>
        </w:rPr>
        <w:t>2.1.14</w:t>
      </w:r>
      <w:r w:rsidR="00FE214C" w:rsidRPr="00BE0AE5">
        <w:rPr>
          <w:rFonts w:cs="Times New Roman"/>
        </w:rPr>
        <w:t>.</w:t>
      </w:r>
      <w:r w:rsidR="00FE214C" w:rsidRPr="00BE0AE5">
        <w:rPr>
          <w:rFonts w:cs="Times New Roman"/>
        </w:rPr>
        <w:t> </w:t>
      </w:r>
      <w:r w:rsidR="00FE214C" w:rsidRPr="00BE0AE5">
        <w:rPr>
          <w:rFonts w:cs="Times New Roman"/>
        </w:rPr>
        <w:t>Физика</w:t>
      </w:r>
      <w:r w:rsidR="006C6F60" w:rsidRPr="00BE0AE5">
        <w:rPr>
          <w:rFonts w:cs="Times New Roman"/>
        </w:rPr>
        <w:t xml:space="preserve"> </w:t>
      </w:r>
      <w:r w:rsidR="006C6F60" w:rsidRPr="00BE0AE5">
        <w:rPr>
          <w:rFonts w:cs="Times New Roman"/>
        </w:rPr>
        <w:tab/>
      </w:r>
      <w:r w:rsidR="006C6F60" w:rsidRPr="00BE0AE5">
        <w:rPr>
          <w:rFonts w:cs="Times New Roman"/>
        </w:rPr>
        <w:tab/>
      </w:r>
      <w:r w:rsidR="00830949">
        <w:rPr>
          <w:rFonts w:cs="Times New Roman"/>
        </w:rPr>
        <w:t>51</w:t>
      </w:r>
      <w:r w:rsidR="00651E8C">
        <w:rPr>
          <w:rFonts w:cs="Times New Roman"/>
        </w:rPr>
        <w:t>5</w:t>
      </w:r>
    </w:p>
    <w:p w14:paraId="1CE31862" w14:textId="011E31DC" w:rsidR="00FE214C" w:rsidRPr="00BD384C" w:rsidRDefault="00887FE8">
      <w:pPr>
        <w:pStyle w:val="TOC-3"/>
        <w:spacing w:after="57"/>
        <w:rPr>
          <w:rFonts w:cs="Times New Roman"/>
        </w:rPr>
      </w:pPr>
      <w:r>
        <w:rPr>
          <w:rFonts w:cs="Times New Roman"/>
        </w:rPr>
        <w:t>2.1.15</w:t>
      </w:r>
      <w:r w:rsidR="00FE214C" w:rsidRPr="00BE0AE5">
        <w:rPr>
          <w:rFonts w:cs="Times New Roman"/>
        </w:rPr>
        <w:t>.</w:t>
      </w:r>
      <w:r w:rsidR="00FE214C" w:rsidRPr="00BE0AE5">
        <w:rPr>
          <w:rFonts w:cs="Times New Roman"/>
        </w:rPr>
        <w:t> </w:t>
      </w:r>
      <w:r w:rsidR="00FE214C" w:rsidRPr="00BE0AE5">
        <w:rPr>
          <w:rFonts w:cs="Times New Roman"/>
        </w:rPr>
        <w:t>Биология</w:t>
      </w:r>
      <w:r w:rsidR="006C6F60" w:rsidRPr="00BE0AE5">
        <w:rPr>
          <w:rFonts w:cs="Times New Roman"/>
        </w:rPr>
        <w:t xml:space="preserve"> </w:t>
      </w:r>
      <w:r w:rsidR="006C6F60" w:rsidRPr="00BE0AE5">
        <w:rPr>
          <w:rFonts w:cs="Times New Roman"/>
        </w:rPr>
        <w:tab/>
      </w:r>
      <w:r w:rsidR="006C6F60" w:rsidRPr="00BE0AE5">
        <w:rPr>
          <w:rFonts w:cs="Times New Roman"/>
        </w:rPr>
        <w:tab/>
      </w:r>
      <w:r w:rsidR="00AD6E69">
        <w:rPr>
          <w:rFonts w:cs="Times New Roman"/>
        </w:rPr>
        <w:t>54</w:t>
      </w:r>
      <w:r w:rsidR="00651E8C">
        <w:rPr>
          <w:rFonts w:cs="Times New Roman"/>
        </w:rPr>
        <w:t>7</w:t>
      </w:r>
    </w:p>
    <w:p w14:paraId="4F2B22F2" w14:textId="7AEB75BF" w:rsidR="00FE214C" w:rsidRPr="00BD384C" w:rsidRDefault="00887FE8">
      <w:pPr>
        <w:pStyle w:val="TOC-3"/>
        <w:spacing w:after="57"/>
        <w:rPr>
          <w:rFonts w:cs="Times New Roman"/>
        </w:rPr>
      </w:pPr>
      <w:r>
        <w:rPr>
          <w:rFonts w:cs="Times New Roman"/>
        </w:rPr>
        <w:t>2.1.16</w:t>
      </w:r>
      <w:r w:rsidR="00FE214C" w:rsidRPr="00BE0AE5">
        <w:rPr>
          <w:rFonts w:cs="Times New Roman"/>
        </w:rPr>
        <w:t>.</w:t>
      </w:r>
      <w:r w:rsidR="00FE214C" w:rsidRPr="00BE0AE5">
        <w:rPr>
          <w:rFonts w:cs="Times New Roman"/>
        </w:rPr>
        <w:t> </w:t>
      </w:r>
      <w:r w:rsidR="00FE214C" w:rsidRPr="00BE0AE5">
        <w:rPr>
          <w:rFonts w:cs="Times New Roman"/>
        </w:rPr>
        <w:t>Химия</w:t>
      </w:r>
      <w:r w:rsidR="006C6F60" w:rsidRPr="00BE0AE5">
        <w:rPr>
          <w:rFonts w:cs="Times New Roman"/>
        </w:rPr>
        <w:t xml:space="preserve"> </w:t>
      </w:r>
      <w:r w:rsidR="006C6F60" w:rsidRPr="00BE0AE5">
        <w:rPr>
          <w:rFonts w:cs="Times New Roman"/>
        </w:rPr>
        <w:tab/>
      </w:r>
      <w:r w:rsidR="006C6F60" w:rsidRPr="00BE0AE5">
        <w:rPr>
          <w:rFonts w:cs="Times New Roman"/>
        </w:rPr>
        <w:tab/>
      </w:r>
      <w:r w:rsidR="00AD6E69">
        <w:rPr>
          <w:rFonts w:cs="Times New Roman"/>
        </w:rPr>
        <w:t>58</w:t>
      </w:r>
      <w:r w:rsidR="00651E8C">
        <w:rPr>
          <w:rFonts w:cs="Times New Roman"/>
        </w:rPr>
        <w:t>9</w:t>
      </w:r>
    </w:p>
    <w:p w14:paraId="44E8725C" w14:textId="4B86424F" w:rsidR="00FE214C" w:rsidRPr="00BD384C" w:rsidRDefault="00887FE8">
      <w:pPr>
        <w:pStyle w:val="TOC-3"/>
        <w:spacing w:after="57"/>
        <w:rPr>
          <w:rFonts w:cs="Times New Roman"/>
        </w:rPr>
      </w:pPr>
      <w:r>
        <w:rPr>
          <w:rFonts w:cs="Times New Roman"/>
        </w:rPr>
        <w:t>2.1.17</w:t>
      </w:r>
      <w:r w:rsidR="00FE214C" w:rsidRPr="00BE0AE5">
        <w:rPr>
          <w:rFonts w:cs="Times New Roman"/>
        </w:rPr>
        <w:t>.</w:t>
      </w:r>
      <w:r w:rsidR="00FE214C" w:rsidRPr="00BE0AE5">
        <w:rPr>
          <w:rFonts w:cs="Times New Roman"/>
        </w:rPr>
        <w:t> </w:t>
      </w:r>
      <w:r w:rsidR="00FE214C" w:rsidRPr="00BE0AE5">
        <w:rPr>
          <w:rFonts w:cs="Times New Roman"/>
        </w:rPr>
        <w:t>Изобразительное искусство</w:t>
      </w:r>
      <w:r w:rsidR="006C6F60" w:rsidRPr="00BE0AE5">
        <w:rPr>
          <w:rFonts w:cs="Times New Roman"/>
        </w:rPr>
        <w:t xml:space="preserve"> </w:t>
      </w:r>
      <w:r w:rsidR="006C6F60" w:rsidRPr="00BE0AE5">
        <w:rPr>
          <w:rFonts w:cs="Times New Roman"/>
        </w:rPr>
        <w:tab/>
      </w:r>
      <w:r w:rsidR="006C6F60" w:rsidRPr="00BE0AE5">
        <w:rPr>
          <w:rFonts w:cs="Times New Roman"/>
        </w:rPr>
        <w:tab/>
      </w:r>
      <w:r w:rsidR="00651E8C">
        <w:rPr>
          <w:rFonts w:cs="Times New Roman"/>
        </w:rPr>
        <w:t>612</w:t>
      </w:r>
    </w:p>
    <w:p w14:paraId="24780219" w14:textId="4443B9FD" w:rsidR="00FE214C" w:rsidRPr="00BD384C" w:rsidRDefault="00887FE8">
      <w:pPr>
        <w:pStyle w:val="TOC-3"/>
        <w:spacing w:after="57"/>
        <w:rPr>
          <w:rFonts w:cs="Times New Roman"/>
        </w:rPr>
      </w:pPr>
      <w:r>
        <w:rPr>
          <w:rFonts w:cs="Times New Roman"/>
        </w:rPr>
        <w:t>2.1.18</w:t>
      </w:r>
      <w:r w:rsidR="00FE214C" w:rsidRPr="00BE0AE5">
        <w:rPr>
          <w:rFonts w:cs="Times New Roman"/>
        </w:rPr>
        <w:t>.</w:t>
      </w:r>
      <w:r w:rsidR="00FE214C" w:rsidRPr="00BE0AE5">
        <w:rPr>
          <w:rFonts w:cs="Times New Roman"/>
        </w:rPr>
        <w:t> </w:t>
      </w:r>
      <w:r w:rsidR="00FE214C" w:rsidRPr="00BE0AE5">
        <w:rPr>
          <w:rFonts w:cs="Times New Roman"/>
        </w:rPr>
        <w:t>Музыка</w:t>
      </w:r>
      <w:r w:rsidR="006C6F60" w:rsidRPr="00BE0AE5">
        <w:rPr>
          <w:rFonts w:cs="Times New Roman"/>
        </w:rPr>
        <w:t xml:space="preserve"> </w:t>
      </w:r>
      <w:r w:rsidR="006C6F60" w:rsidRPr="00BE0AE5">
        <w:rPr>
          <w:rFonts w:cs="Times New Roman"/>
        </w:rPr>
        <w:tab/>
      </w:r>
      <w:r w:rsidR="006C6F60" w:rsidRPr="00BE0AE5">
        <w:rPr>
          <w:rFonts w:cs="Times New Roman"/>
        </w:rPr>
        <w:tab/>
      </w:r>
      <w:r w:rsidR="00AD6E69">
        <w:rPr>
          <w:rFonts w:cs="Times New Roman"/>
        </w:rPr>
        <w:t>65</w:t>
      </w:r>
      <w:r w:rsidR="00651E8C">
        <w:rPr>
          <w:rFonts w:cs="Times New Roman"/>
        </w:rPr>
        <w:t>5</w:t>
      </w:r>
    </w:p>
    <w:p w14:paraId="2AF54848" w14:textId="25C0AA40" w:rsidR="00FE214C" w:rsidRPr="00BD384C" w:rsidRDefault="00887FE8">
      <w:pPr>
        <w:pStyle w:val="TOC-3"/>
        <w:spacing w:after="57"/>
        <w:rPr>
          <w:rFonts w:cs="Times New Roman"/>
        </w:rPr>
      </w:pPr>
      <w:r>
        <w:rPr>
          <w:rFonts w:cs="Times New Roman"/>
        </w:rPr>
        <w:t>2.1.19</w:t>
      </w:r>
      <w:r w:rsidR="00FE214C" w:rsidRPr="00BE0AE5">
        <w:rPr>
          <w:rFonts w:cs="Times New Roman"/>
        </w:rPr>
        <w:t>.</w:t>
      </w:r>
      <w:r w:rsidR="00FE214C" w:rsidRPr="00BE0AE5">
        <w:rPr>
          <w:rFonts w:cs="Times New Roman"/>
        </w:rPr>
        <w:t> </w:t>
      </w:r>
      <w:r w:rsidR="00FE214C" w:rsidRPr="00BE0AE5">
        <w:rPr>
          <w:rFonts w:cs="Times New Roman"/>
        </w:rPr>
        <w:t>Технология</w:t>
      </w:r>
      <w:r w:rsidR="006C6F60" w:rsidRPr="00BE0AE5">
        <w:rPr>
          <w:rFonts w:cs="Times New Roman"/>
        </w:rPr>
        <w:t xml:space="preserve"> </w:t>
      </w:r>
      <w:r w:rsidR="006C6F60" w:rsidRPr="00BE0AE5">
        <w:rPr>
          <w:rFonts w:cs="Times New Roman"/>
        </w:rPr>
        <w:tab/>
      </w:r>
      <w:r w:rsidR="006C6F60" w:rsidRPr="00BE0AE5">
        <w:rPr>
          <w:rFonts w:cs="Times New Roman"/>
        </w:rPr>
        <w:tab/>
      </w:r>
      <w:r w:rsidR="00AD6E69">
        <w:rPr>
          <w:rFonts w:cs="Times New Roman"/>
        </w:rPr>
        <w:t>70</w:t>
      </w:r>
      <w:r w:rsidR="00651E8C">
        <w:rPr>
          <w:rFonts w:cs="Times New Roman"/>
        </w:rPr>
        <w:t>8</w:t>
      </w:r>
    </w:p>
    <w:p w14:paraId="1EE2CBC6" w14:textId="2BC51E24" w:rsidR="00FE214C" w:rsidRPr="00B24696" w:rsidRDefault="00887FE8">
      <w:pPr>
        <w:pStyle w:val="TOC-3"/>
        <w:spacing w:after="57"/>
        <w:rPr>
          <w:rFonts w:cs="Times New Roman"/>
        </w:rPr>
      </w:pPr>
      <w:r>
        <w:rPr>
          <w:rFonts w:cs="Times New Roman"/>
        </w:rPr>
        <w:t>2.1.20</w:t>
      </w:r>
      <w:r w:rsidR="00FE214C" w:rsidRPr="00BE0AE5">
        <w:rPr>
          <w:rFonts w:cs="Times New Roman"/>
        </w:rPr>
        <w:t>.</w:t>
      </w:r>
      <w:r w:rsidR="00FE214C" w:rsidRPr="00BE0AE5">
        <w:rPr>
          <w:rFonts w:cs="Times New Roman"/>
        </w:rPr>
        <w:t> </w:t>
      </w:r>
      <w:r w:rsidR="00FE214C" w:rsidRPr="00BE0AE5">
        <w:rPr>
          <w:rFonts w:cs="Times New Roman"/>
        </w:rPr>
        <w:t>Физическая культура</w:t>
      </w:r>
      <w:r w:rsidR="006C6F60" w:rsidRPr="00BE0AE5">
        <w:rPr>
          <w:rFonts w:cs="Times New Roman"/>
        </w:rPr>
        <w:t xml:space="preserve"> </w:t>
      </w:r>
      <w:r w:rsidR="006C6F60" w:rsidRPr="00BE0AE5">
        <w:rPr>
          <w:rFonts w:cs="Times New Roman"/>
        </w:rPr>
        <w:tab/>
      </w:r>
      <w:r w:rsidR="006C6F60" w:rsidRPr="00BE0AE5">
        <w:rPr>
          <w:rFonts w:cs="Times New Roman"/>
        </w:rPr>
        <w:tab/>
      </w:r>
      <w:r w:rsidR="00651E8C">
        <w:rPr>
          <w:rFonts w:cs="Times New Roman"/>
        </w:rPr>
        <w:t>758</w:t>
      </w:r>
    </w:p>
    <w:p w14:paraId="7DB027B1" w14:textId="6A48BB90" w:rsidR="00FE214C" w:rsidRPr="00B24696" w:rsidRDefault="00887FE8">
      <w:pPr>
        <w:pStyle w:val="TOC-3"/>
        <w:spacing w:after="85"/>
        <w:rPr>
          <w:rFonts w:cs="Times New Roman"/>
        </w:rPr>
      </w:pPr>
      <w:r>
        <w:rPr>
          <w:rFonts w:cs="Times New Roman"/>
        </w:rPr>
        <w:t>2.1.21</w:t>
      </w:r>
      <w:r w:rsidR="00FE214C" w:rsidRPr="00BE0AE5">
        <w:rPr>
          <w:rFonts w:cs="Times New Roman"/>
        </w:rPr>
        <w:t>.</w:t>
      </w:r>
      <w:r w:rsidR="00FE214C" w:rsidRPr="00BE0AE5">
        <w:rPr>
          <w:rFonts w:cs="Times New Roman"/>
        </w:rPr>
        <w:t> </w:t>
      </w:r>
      <w:r w:rsidR="00FE214C" w:rsidRPr="00BE0AE5">
        <w:rPr>
          <w:rFonts w:cs="Times New Roman"/>
        </w:rPr>
        <w:t>Основы безопасности жизнедеятельности</w:t>
      </w:r>
      <w:r w:rsidR="006C6F60" w:rsidRPr="00BE0AE5">
        <w:rPr>
          <w:rFonts w:cs="Times New Roman"/>
        </w:rPr>
        <w:t xml:space="preserve"> </w:t>
      </w:r>
      <w:r w:rsidR="006C6F60" w:rsidRPr="00BE0AE5">
        <w:rPr>
          <w:rFonts w:cs="Times New Roman"/>
        </w:rPr>
        <w:tab/>
      </w:r>
      <w:r w:rsidR="006C6F60" w:rsidRPr="00BE0AE5">
        <w:rPr>
          <w:rFonts w:cs="Times New Roman"/>
        </w:rPr>
        <w:tab/>
      </w:r>
      <w:r w:rsidR="00651E8C">
        <w:rPr>
          <w:rFonts w:cs="Times New Roman"/>
        </w:rPr>
        <w:t>788</w:t>
      </w:r>
    </w:p>
    <w:p w14:paraId="69EFBD6A" w14:textId="57F092B5" w:rsidR="00FE214C" w:rsidRPr="00B24696" w:rsidRDefault="00FE214C">
      <w:pPr>
        <w:pStyle w:val="TOC-2"/>
        <w:spacing w:after="85"/>
        <w:rPr>
          <w:rFonts w:cs="Times New Roman"/>
        </w:rPr>
      </w:pPr>
      <w:r w:rsidRPr="00BE0AE5">
        <w:rPr>
          <w:rFonts w:cs="Times New Roman"/>
        </w:rPr>
        <w:t>2.2.</w:t>
      </w:r>
      <w:r w:rsidRPr="00BE0AE5">
        <w:rPr>
          <w:rFonts w:cs="Times New Roman"/>
        </w:rPr>
        <w:t> </w:t>
      </w:r>
      <w:r w:rsidRPr="00BE0AE5">
        <w:rPr>
          <w:rFonts w:cs="Times New Roman"/>
        </w:rPr>
        <w:t xml:space="preserve">Примерная программа формирования </w:t>
      </w:r>
      <w:r w:rsidRPr="00BE0AE5">
        <w:rPr>
          <w:rFonts w:cs="Times New Roman"/>
          <w:spacing w:val="-3"/>
        </w:rPr>
        <w:t>универсальных учебных действий у обучающихся</w:t>
      </w:r>
      <w:r w:rsidR="006C6F60" w:rsidRPr="00BE0AE5">
        <w:rPr>
          <w:rFonts w:cs="Times New Roman"/>
        </w:rPr>
        <w:t xml:space="preserve"> </w:t>
      </w:r>
      <w:r w:rsidR="006C6F60" w:rsidRPr="00BE0AE5">
        <w:rPr>
          <w:rFonts w:cs="Times New Roman"/>
        </w:rPr>
        <w:tab/>
      </w:r>
      <w:r w:rsidR="006C6F60" w:rsidRPr="00BE0AE5">
        <w:rPr>
          <w:rFonts w:cs="Times New Roman"/>
        </w:rPr>
        <w:tab/>
      </w:r>
      <w:r w:rsidR="00651E8C">
        <w:rPr>
          <w:rFonts w:cs="Times New Roman"/>
        </w:rPr>
        <w:t>817</w:t>
      </w:r>
    </w:p>
    <w:p w14:paraId="2D427F20" w14:textId="0095EA01" w:rsidR="00FE214C" w:rsidRPr="00BD384C" w:rsidRDefault="00FE214C">
      <w:pPr>
        <w:pStyle w:val="TOC-3"/>
        <w:spacing w:after="85"/>
        <w:rPr>
          <w:rFonts w:cs="Times New Roman"/>
        </w:rPr>
      </w:pPr>
      <w:r w:rsidRPr="00BE0AE5">
        <w:rPr>
          <w:rFonts w:cs="Times New Roman"/>
        </w:rPr>
        <w:t>2.2.1.</w:t>
      </w:r>
      <w:r w:rsidRPr="00BE0AE5">
        <w:rPr>
          <w:rFonts w:cs="Times New Roman"/>
        </w:rPr>
        <w:t> </w:t>
      </w:r>
      <w:r w:rsidRPr="00BE0AE5">
        <w:rPr>
          <w:rFonts w:cs="Times New Roman"/>
        </w:rPr>
        <w:t>Целевой раздел</w:t>
      </w:r>
      <w:r w:rsidR="006C6F60" w:rsidRPr="00BE0AE5">
        <w:rPr>
          <w:rFonts w:cs="Times New Roman"/>
        </w:rPr>
        <w:t xml:space="preserve"> </w:t>
      </w:r>
      <w:r w:rsidR="006C6F60" w:rsidRPr="00BE0AE5">
        <w:rPr>
          <w:rFonts w:cs="Times New Roman"/>
        </w:rPr>
        <w:tab/>
      </w:r>
      <w:r w:rsidR="006C6F60" w:rsidRPr="00BE0AE5">
        <w:rPr>
          <w:rFonts w:cs="Times New Roman"/>
        </w:rPr>
        <w:tab/>
      </w:r>
      <w:r w:rsidR="00651E8C">
        <w:rPr>
          <w:rFonts w:cs="Times New Roman"/>
        </w:rPr>
        <w:t>817</w:t>
      </w:r>
    </w:p>
    <w:p w14:paraId="6B13AC83" w14:textId="0DB8D8FC" w:rsidR="00FE214C" w:rsidRPr="00BD384C" w:rsidRDefault="00FE214C">
      <w:pPr>
        <w:pStyle w:val="TOC-3"/>
        <w:spacing w:after="85"/>
        <w:rPr>
          <w:rFonts w:cs="Times New Roman"/>
        </w:rPr>
      </w:pPr>
      <w:r w:rsidRPr="00BE0AE5">
        <w:rPr>
          <w:rFonts w:cs="Times New Roman"/>
        </w:rPr>
        <w:t>2.2.2.</w:t>
      </w:r>
      <w:r w:rsidRPr="00BE0AE5">
        <w:rPr>
          <w:rFonts w:cs="Times New Roman"/>
        </w:rPr>
        <w:t> </w:t>
      </w:r>
      <w:r w:rsidRPr="00BE0AE5">
        <w:rPr>
          <w:rFonts w:cs="Times New Roman"/>
        </w:rPr>
        <w:t>Содержательный раздел</w:t>
      </w:r>
      <w:r w:rsidR="006C6F60" w:rsidRPr="00BE0AE5">
        <w:rPr>
          <w:rFonts w:cs="Times New Roman"/>
        </w:rPr>
        <w:t xml:space="preserve"> </w:t>
      </w:r>
      <w:r w:rsidR="006C6F60" w:rsidRPr="00BE0AE5">
        <w:rPr>
          <w:rFonts w:cs="Times New Roman"/>
        </w:rPr>
        <w:tab/>
      </w:r>
      <w:r w:rsidR="006C6F60" w:rsidRPr="00BE0AE5">
        <w:rPr>
          <w:rFonts w:cs="Times New Roman"/>
        </w:rPr>
        <w:tab/>
      </w:r>
      <w:r w:rsidR="00651E8C">
        <w:rPr>
          <w:rFonts w:cs="Times New Roman"/>
        </w:rPr>
        <w:t>818</w:t>
      </w:r>
    </w:p>
    <w:p w14:paraId="6CCE1F23" w14:textId="5FDBB875" w:rsidR="00FE214C" w:rsidRPr="00DB7AE1" w:rsidRDefault="00FE214C">
      <w:pPr>
        <w:pStyle w:val="TOC-3"/>
        <w:spacing w:after="85"/>
        <w:rPr>
          <w:rFonts w:cs="Times New Roman"/>
        </w:rPr>
      </w:pPr>
      <w:r w:rsidRPr="00BE0AE5">
        <w:rPr>
          <w:rFonts w:cs="Times New Roman"/>
        </w:rPr>
        <w:t>2.2.3.</w:t>
      </w:r>
      <w:r w:rsidRPr="00BE0AE5">
        <w:rPr>
          <w:rFonts w:cs="Times New Roman"/>
        </w:rPr>
        <w:t> </w:t>
      </w:r>
      <w:r w:rsidRPr="00BE0AE5">
        <w:rPr>
          <w:rFonts w:cs="Times New Roman"/>
        </w:rPr>
        <w:t>Организационный раздел</w:t>
      </w:r>
      <w:r w:rsidR="006C6F60" w:rsidRPr="00BE0AE5">
        <w:rPr>
          <w:rFonts w:cs="Times New Roman"/>
        </w:rPr>
        <w:t xml:space="preserve"> </w:t>
      </w:r>
      <w:r w:rsidR="006C6F60" w:rsidRPr="00BE0AE5">
        <w:rPr>
          <w:rFonts w:cs="Times New Roman"/>
        </w:rPr>
        <w:tab/>
      </w:r>
      <w:r w:rsidR="006C6F60" w:rsidRPr="00BE0AE5">
        <w:rPr>
          <w:rFonts w:cs="Times New Roman"/>
        </w:rPr>
        <w:tab/>
      </w:r>
      <w:r w:rsidR="00651E8C">
        <w:rPr>
          <w:rFonts w:cs="Times New Roman"/>
        </w:rPr>
        <w:t>842</w:t>
      </w:r>
    </w:p>
    <w:p w14:paraId="3A8D842A" w14:textId="3CEC626E" w:rsidR="00FE214C" w:rsidRPr="00DB7AE1" w:rsidRDefault="00FE214C">
      <w:pPr>
        <w:pStyle w:val="TOC-2"/>
        <w:spacing w:after="85"/>
        <w:rPr>
          <w:rFonts w:cs="Times New Roman"/>
        </w:rPr>
      </w:pPr>
      <w:r w:rsidRPr="00BE0AE5">
        <w:rPr>
          <w:rFonts w:cs="Times New Roman"/>
        </w:rPr>
        <w:t>2.3.</w:t>
      </w:r>
      <w:r w:rsidRPr="00BE0AE5">
        <w:rPr>
          <w:rFonts w:cs="Times New Roman"/>
        </w:rPr>
        <w:t> </w:t>
      </w:r>
      <w:r w:rsidRPr="00BE0AE5">
        <w:rPr>
          <w:rFonts w:cs="Times New Roman"/>
        </w:rPr>
        <w:t>Примерная программа воспитания</w:t>
      </w:r>
      <w:r w:rsidR="006C6F60" w:rsidRPr="00BE0AE5">
        <w:rPr>
          <w:rFonts w:cs="Times New Roman"/>
        </w:rPr>
        <w:t xml:space="preserve"> </w:t>
      </w:r>
      <w:r w:rsidR="006C6F60" w:rsidRPr="00BE0AE5">
        <w:rPr>
          <w:rFonts w:cs="Times New Roman"/>
        </w:rPr>
        <w:tab/>
      </w:r>
      <w:r w:rsidR="006C6F60" w:rsidRPr="00BE0AE5">
        <w:rPr>
          <w:rFonts w:cs="Times New Roman"/>
        </w:rPr>
        <w:tab/>
      </w:r>
      <w:r w:rsidR="00651E8C">
        <w:rPr>
          <w:rFonts w:cs="Times New Roman"/>
        </w:rPr>
        <w:t>845</w:t>
      </w:r>
    </w:p>
    <w:p w14:paraId="6214223D" w14:textId="495E4662" w:rsidR="00FE214C" w:rsidRPr="00D86158" w:rsidRDefault="00FE214C">
      <w:pPr>
        <w:pStyle w:val="TOC-3"/>
        <w:spacing w:after="85"/>
        <w:rPr>
          <w:rFonts w:cs="Times New Roman"/>
        </w:rPr>
      </w:pPr>
      <w:r w:rsidRPr="00BE0AE5">
        <w:rPr>
          <w:rFonts w:cs="Times New Roman"/>
        </w:rPr>
        <w:t>2.3.1.</w:t>
      </w:r>
      <w:r w:rsidRPr="00BE0AE5">
        <w:rPr>
          <w:rFonts w:cs="Times New Roman"/>
        </w:rPr>
        <w:t> </w:t>
      </w:r>
      <w:r w:rsidRPr="00BE0AE5">
        <w:rPr>
          <w:rFonts w:cs="Times New Roman"/>
        </w:rPr>
        <w:t>Пояснительная записка</w:t>
      </w:r>
      <w:r w:rsidR="006C6F60" w:rsidRPr="00BE0AE5">
        <w:rPr>
          <w:rFonts w:cs="Times New Roman"/>
        </w:rPr>
        <w:t xml:space="preserve"> </w:t>
      </w:r>
      <w:r w:rsidR="006C6F60" w:rsidRPr="00BE0AE5">
        <w:rPr>
          <w:rFonts w:cs="Times New Roman"/>
        </w:rPr>
        <w:tab/>
      </w:r>
      <w:r w:rsidR="006C6F60" w:rsidRPr="00BE0AE5">
        <w:rPr>
          <w:rFonts w:cs="Times New Roman"/>
        </w:rPr>
        <w:tab/>
      </w:r>
      <w:r w:rsidR="00651E8C">
        <w:rPr>
          <w:rFonts w:cs="Times New Roman"/>
        </w:rPr>
        <w:t>846</w:t>
      </w:r>
    </w:p>
    <w:p w14:paraId="397255FA" w14:textId="79A0364A" w:rsidR="00FE214C" w:rsidRPr="00BD384C" w:rsidRDefault="00FE214C">
      <w:pPr>
        <w:pStyle w:val="TOC-3"/>
        <w:spacing w:after="85"/>
        <w:rPr>
          <w:rFonts w:cs="Times New Roman"/>
        </w:rPr>
      </w:pPr>
      <w:r w:rsidRPr="00BE0AE5">
        <w:rPr>
          <w:rFonts w:cs="Times New Roman"/>
        </w:rPr>
        <w:t>2.3.2.</w:t>
      </w:r>
      <w:r w:rsidRPr="00BE0AE5">
        <w:rPr>
          <w:rFonts w:cs="Times New Roman"/>
        </w:rPr>
        <w:t> </w:t>
      </w:r>
      <w:r w:rsidRPr="00BE0AE5">
        <w:rPr>
          <w:rFonts w:cs="Times New Roman"/>
        </w:rPr>
        <w:t>Особенности организуемого в образовательной</w:t>
      </w:r>
      <w:r w:rsidR="006C6F60" w:rsidRPr="00BE0AE5">
        <w:rPr>
          <w:rFonts w:cs="Times New Roman"/>
        </w:rPr>
        <w:br/>
      </w:r>
      <w:r w:rsidRPr="00BE0AE5">
        <w:rPr>
          <w:rFonts w:cs="Times New Roman"/>
        </w:rPr>
        <w:t>организации воспитательного процесса</w:t>
      </w:r>
      <w:r w:rsidR="006C6F60" w:rsidRPr="00BE0AE5">
        <w:rPr>
          <w:rFonts w:cs="Times New Roman"/>
        </w:rPr>
        <w:t xml:space="preserve"> </w:t>
      </w:r>
      <w:r w:rsidR="006C6F60" w:rsidRPr="00BE0AE5">
        <w:rPr>
          <w:rFonts w:cs="Times New Roman"/>
        </w:rPr>
        <w:tab/>
      </w:r>
      <w:r w:rsidR="006C6F60" w:rsidRPr="00BE0AE5">
        <w:rPr>
          <w:rFonts w:cs="Times New Roman"/>
        </w:rPr>
        <w:tab/>
      </w:r>
      <w:r w:rsidR="00651E8C">
        <w:rPr>
          <w:rFonts w:cs="Times New Roman"/>
        </w:rPr>
        <w:t>847</w:t>
      </w:r>
    </w:p>
    <w:p w14:paraId="72592D29" w14:textId="13E08167" w:rsidR="00FE214C" w:rsidRPr="00D86158" w:rsidRDefault="00FE214C">
      <w:pPr>
        <w:pStyle w:val="TOC-3"/>
        <w:spacing w:after="85"/>
        <w:rPr>
          <w:rFonts w:cs="Times New Roman"/>
        </w:rPr>
      </w:pPr>
      <w:r w:rsidRPr="00BE0AE5">
        <w:rPr>
          <w:rFonts w:cs="Times New Roman"/>
        </w:rPr>
        <w:t>2.3.3.</w:t>
      </w:r>
      <w:r w:rsidRPr="00BE0AE5">
        <w:rPr>
          <w:rFonts w:cs="Times New Roman"/>
        </w:rPr>
        <w:t> </w:t>
      </w:r>
      <w:r w:rsidRPr="00BE0AE5">
        <w:rPr>
          <w:rFonts w:cs="Times New Roman"/>
        </w:rPr>
        <w:t>Цель и задачи воспитания</w:t>
      </w:r>
      <w:r w:rsidR="006C6F60" w:rsidRPr="00BE0AE5">
        <w:rPr>
          <w:rFonts w:cs="Times New Roman"/>
        </w:rPr>
        <w:t xml:space="preserve"> </w:t>
      </w:r>
      <w:r w:rsidR="006C6F60" w:rsidRPr="00BE0AE5">
        <w:rPr>
          <w:rFonts w:cs="Times New Roman"/>
        </w:rPr>
        <w:tab/>
      </w:r>
      <w:r w:rsidR="006C6F60" w:rsidRPr="00BE0AE5">
        <w:rPr>
          <w:rFonts w:cs="Times New Roman"/>
        </w:rPr>
        <w:tab/>
      </w:r>
      <w:r w:rsidR="00651E8C">
        <w:rPr>
          <w:rFonts w:cs="Times New Roman"/>
        </w:rPr>
        <w:t>847</w:t>
      </w:r>
    </w:p>
    <w:p w14:paraId="622679D3" w14:textId="3AB96894" w:rsidR="00FE214C" w:rsidRPr="00BD384C" w:rsidRDefault="00FE214C">
      <w:pPr>
        <w:pStyle w:val="TOC-3"/>
        <w:spacing w:after="85"/>
        <w:rPr>
          <w:rFonts w:cs="Times New Roman"/>
        </w:rPr>
      </w:pPr>
      <w:r w:rsidRPr="00BE0AE5">
        <w:rPr>
          <w:rFonts w:cs="Times New Roman"/>
        </w:rPr>
        <w:t>2.3.4.</w:t>
      </w:r>
      <w:r w:rsidRPr="00BE0AE5">
        <w:rPr>
          <w:rFonts w:cs="Times New Roman"/>
        </w:rPr>
        <w:t> </w:t>
      </w:r>
      <w:r w:rsidRPr="00BE0AE5">
        <w:rPr>
          <w:rFonts w:cs="Times New Roman"/>
        </w:rPr>
        <w:t>Виды, формы и содержание деятельности</w:t>
      </w:r>
      <w:r w:rsidR="006C6F60" w:rsidRPr="00BE0AE5">
        <w:rPr>
          <w:rFonts w:cs="Times New Roman"/>
        </w:rPr>
        <w:t xml:space="preserve"> </w:t>
      </w:r>
      <w:r w:rsidR="006C6F60" w:rsidRPr="00BE0AE5">
        <w:rPr>
          <w:rFonts w:cs="Times New Roman"/>
        </w:rPr>
        <w:tab/>
      </w:r>
      <w:r w:rsidR="006C6F60" w:rsidRPr="00BE0AE5">
        <w:rPr>
          <w:rFonts w:cs="Times New Roman"/>
        </w:rPr>
        <w:tab/>
      </w:r>
      <w:r w:rsidR="00651E8C">
        <w:rPr>
          <w:rFonts w:cs="Times New Roman"/>
        </w:rPr>
        <w:t>851</w:t>
      </w:r>
    </w:p>
    <w:p w14:paraId="791C7E46" w14:textId="40A98ED1" w:rsidR="00FE214C" w:rsidRPr="00BD384C" w:rsidRDefault="00FE214C">
      <w:pPr>
        <w:pStyle w:val="TOC-3"/>
        <w:spacing w:after="85"/>
        <w:rPr>
          <w:rFonts w:cs="Times New Roman"/>
        </w:rPr>
      </w:pPr>
      <w:r w:rsidRPr="00BE0AE5">
        <w:rPr>
          <w:rFonts w:cs="Times New Roman"/>
        </w:rPr>
        <w:t>2.3.5.</w:t>
      </w:r>
      <w:r w:rsidRPr="00BE0AE5">
        <w:rPr>
          <w:rFonts w:cs="Times New Roman"/>
        </w:rPr>
        <w:t> </w:t>
      </w:r>
      <w:r w:rsidRPr="00BE0AE5">
        <w:rPr>
          <w:rFonts w:cs="Times New Roman"/>
        </w:rPr>
        <w:t xml:space="preserve">Основные направления самоанализа воспитательной </w:t>
      </w:r>
      <w:r w:rsidR="006C6F60" w:rsidRPr="00BE0AE5">
        <w:rPr>
          <w:rFonts w:cs="Times New Roman"/>
        </w:rPr>
        <w:br/>
      </w:r>
      <w:r w:rsidRPr="00BE0AE5">
        <w:rPr>
          <w:rFonts w:cs="Times New Roman"/>
        </w:rPr>
        <w:t>работы</w:t>
      </w:r>
      <w:r w:rsidR="006C6F60" w:rsidRPr="00BE0AE5">
        <w:rPr>
          <w:rFonts w:cs="Times New Roman"/>
        </w:rPr>
        <w:t xml:space="preserve"> </w:t>
      </w:r>
      <w:r w:rsidR="006C6F60" w:rsidRPr="00BE0AE5">
        <w:rPr>
          <w:rFonts w:cs="Times New Roman"/>
        </w:rPr>
        <w:tab/>
      </w:r>
      <w:r w:rsidR="006C6F60" w:rsidRPr="00BE0AE5">
        <w:rPr>
          <w:rFonts w:cs="Times New Roman"/>
        </w:rPr>
        <w:tab/>
      </w:r>
      <w:r w:rsidR="00651E8C">
        <w:rPr>
          <w:rFonts w:cs="Times New Roman"/>
        </w:rPr>
        <w:t>868</w:t>
      </w:r>
    </w:p>
    <w:p w14:paraId="55252F7A" w14:textId="6B0A6AD7" w:rsidR="00FE214C" w:rsidRPr="00D86158" w:rsidRDefault="00FE214C">
      <w:pPr>
        <w:pStyle w:val="TOC-2"/>
        <w:spacing w:after="85"/>
        <w:rPr>
          <w:rFonts w:cs="Times New Roman"/>
        </w:rPr>
      </w:pPr>
      <w:r w:rsidRPr="00BE0AE5">
        <w:rPr>
          <w:rFonts w:cs="Times New Roman"/>
        </w:rPr>
        <w:t>2.4.</w:t>
      </w:r>
      <w:r w:rsidRPr="00BE0AE5">
        <w:rPr>
          <w:rFonts w:cs="Times New Roman"/>
        </w:rPr>
        <w:t> </w:t>
      </w:r>
      <w:r w:rsidRPr="00BE0AE5">
        <w:rPr>
          <w:rFonts w:cs="Times New Roman"/>
        </w:rPr>
        <w:t>Программа коррекционной работы</w:t>
      </w:r>
      <w:r w:rsidR="006C6F60" w:rsidRPr="00BE0AE5">
        <w:rPr>
          <w:rFonts w:cs="Times New Roman"/>
        </w:rPr>
        <w:t xml:space="preserve"> </w:t>
      </w:r>
      <w:r w:rsidR="006C6F60" w:rsidRPr="00BE0AE5">
        <w:rPr>
          <w:rFonts w:cs="Times New Roman"/>
        </w:rPr>
        <w:tab/>
      </w:r>
      <w:r w:rsidR="006C6F60" w:rsidRPr="00BE0AE5">
        <w:rPr>
          <w:rFonts w:cs="Times New Roman"/>
        </w:rPr>
        <w:tab/>
      </w:r>
      <w:r w:rsidR="00651E8C">
        <w:rPr>
          <w:rFonts w:cs="Times New Roman"/>
        </w:rPr>
        <w:t>872</w:t>
      </w:r>
    </w:p>
    <w:p w14:paraId="0E9B3277" w14:textId="35585CEF" w:rsidR="00FE214C" w:rsidRPr="00BD384C" w:rsidRDefault="00FE214C">
      <w:pPr>
        <w:pStyle w:val="TOC-3"/>
        <w:spacing w:after="85"/>
        <w:rPr>
          <w:rFonts w:cs="Times New Roman"/>
        </w:rPr>
      </w:pPr>
      <w:r w:rsidRPr="00BE0AE5">
        <w:rPr>
          <w:rFonts w:cs="Times New Roman"/>
        </w:rPr>
        <w:t>2.4.1.</w:t>
      </w:r>
      <w:r w:rsidRPr="00BE0AE5">
        <w:rPr>
          <w:rFonts w:cs="Times New Roman"/>
        </w:rPr>
        <w:t> </w:t>
      </w:r>
      <w:r w:rsidRPr="00BE0AE5">
        <w:rPr>
          <w:rFonts w:cs="Times New Roman"/>
        </w:rPr>
        <w:t>Цели, задачи и принципы построения программы коррекционной работы</w:t>
      </w:r>
      <w:r w:rsidR="006C6F60" w:rsidRPr="00BE0AE5">
        <w:rPr>
          <w:rFonts w:cs="Times New Roman"/>
        </w:rPr>
        <w:t xml:space="preserve"> </w:t>
      </w:r>
      <w:r w:rsidR="006C6F60" w:rsidRPr="00BE0AE5">
        <w:rPr>
          <w:rFonts w:cs="Times New Roman"/>
        </w:rPr>
        <w:tab/>
      </w:r>
      <w:r w:rsidR="006C6F60" w:rsidRPr="00BE0AE5">
        <w:rPr>
          <w:rFonts w:cs="Times New Roman"/>
        </w:rPr>
        <w:tab/>
      </w:r>
      <w:r w:rsidR="00887FE8">
        <w:rPr>
          <w:rFonts w:cs="Times New Roman"/>
        </w:rPr>
        <w:t>874</w:t>
      </w:r>
    </w:p>
    <w:p w14:paraId="72EBBC38" w14:textId="73C192F1" w:rsidR="00FE214C" w:rsidRPr="00BD384C" w:rsidRDefault="00FE214C">
      <w:pPr>
        <w:pStyle w:val="TOC-3"/>
        <w:spacing w:after="85"/>
        <w:rPr>
          <w:rFonts w:cs="Times New Roman"/>
        </w:rPr>
      </w:pPr>
      <w:r w:rsidRPr="00BE0AE5">
        <w:rPr>
          <w:rFonts w:cs="Times New Roman"/>
        </w:rPr>
        <w:t>2.4.2.</w:t>
      </w:r>
      <w:r w:rsidRPr="00BE0AE5">
        <w:rPr>
          <w:rFonts w:cs="Times New Roman"/>
        </w:rPr>
        <w:t> </w:t>
      </w:r>
      <w:r w:rsidRPr="00BE0AE5">
        <w:rPr>
          <w:rFonts w:cs="Times New Roman"/>
        </w:rPr>
        <w:t>Перечень и содержание направлений работы</w:t>
      </w:r>
      <w:r w:rsidR="006C6F60" w:rsidRPr="00BE0AE5">
        <w:rPr>
          <w:rFonts w:cs="Times New Roman"/>
        </w:rPr>
        <w:t xml:space="preserve"> </w:t>
      </w:r>
      <w:r w:rsidR="006C6F60" w:rsidRPr="00BE0AE5">
        <w:rPr>
          <w:rFonts w:cs="Times New Roman"/>
        </w:rPr>
        <w:tab/>
      </w:r>
      <w:r w:rsidR="006C6F60" w:rsidRPr="00BE0AE5">
        <w:rPr>
          <w:rFonts w:cs="Times New Roman"/>
        </w:rPr>
        <w:tab/>
      </w:r>
      <w:r w:rsidR="00887FE8">
        <w:rPr>
          <w:rFonts w:cs="Times New Roman"/>
        </w:rPr>
        <w:t>876</w:t>
      </w:r>
    </w:p>
    <w:p w14:paraId="58A0AB00" w14:textId="7D09EBD4" w:rsidR="00FE214C" w:rsidRPr="00D86158" w:rsidRDefault="00FE214C">
      <w:pPr>
        <w:pStyle w:val="TOC-3"/>
        <w:spacing w:after="85"/>
        <w:rPr>
          <w:rFonts w:cs="Times New Roman"/>
        </w:rPr>
      </w:pPr>
      <w:r w:rsidRPr="00BE0AE5">
        <w:rPr>
          <w:rFonts w:cs="Times New Roman"/>
        </w:rPr>
        <w:t>2.4.3.</w:t>
      </w:r>
      <w:r w:rsidRPr="00BE0AE5">
        <w:rPr>
          <w:rFonts w:cs="Times New Roman"/>
        </w:rPr>
        <w:t> </w:t>
      </w:r>
      <w:r w:rsidRPr="00BE0AE5">
        <w:rPr>
          <w:rFonts w:cs="Times New Roman"/>
        </w:rPr>
        <w:t>Механизмы реализации программы</w:t>
      </w:r>
      <w:r w:rsidR="006C6F60" w:rsidRPr="00BE0AE5">
        <w:rPr>
          <w:rFonts w:cs="Times New Roman"/>
        </w:rPr>
        <w:t xml:space="preserve"> </w:t>
      </w:r>
      <w:r w:rsidR="006C6F60" w:rsidRPr="00BE0AE5">
        <w:rPr>
          <w:rFonts w:cs="Times New Roman"/>
        </w:rPr>
        <w:tab/>
      </w:r>
      <w:r w:rsidR="006C6F60" w:rsidRPr="00BE0AE5">
        <w:rPr>
          <w:rFonts w:cs="Times New Roman"/>
        </w:rPr>
        <w:tab/>
      </w:r>
      <w:r w:rsidR="00887FE8">
        <w:rPr>
          <w:rFonts w:cs="Times New Roman"/>
        </w:rPr>
        <w:t>879</w:t>
      </w:r>
    </w:p>
    <w:p w14:paraId="26CD062E" w14:textId="50342D02" w:rsidR="00FE214C" w:rsidRPr="00BD384C" w:rsidRDefault="00FE214C">
      <w:pPr>
        <w:pStyle w:val="TOC-3"/>
        <w:spacing w:after="85"/>
        <w:rPr>
          <w:rFonts w:cs="Times New Roman"/>
        </w:rPr>
      </w:pPr>
      <w:r w:rsidRPr="00BE0AE5">
        <w:rPr>
          <w:rFonts w:cs="Times New Roman"/>
        </w:rPr>
        <w:lastRenderedPageBreak/>
        <w:t>2.4.4.</w:t>
      </w:r>
      <w:r w:rsidRPr="00BE0AE5">
        <w:rPr>
          <w:rFonts w:cs="Times New Roman"/>
        </w:rPr>
        <w:t> </w:t>
      </w:r>
      <w:r w:rsidRPr="00BE0AE5">
        <w:rPr>
          <w:rFonts w:cs="Times New Roman"/>
        </w:rPr>
        <w:t>Требования к условиям реализации программы</w:t>
      </w:r>
      <w:r w:rsidR="006C6F60" w:rsidRPr="00BE0AE5">
        <w:rPr>
          <w:rFonts w:cs="Times New Roman"/>
        </w:rPr>
        <w:t xml:space="preserve"> </w:t>
      </w:r>
      <w:r w:rsidR="006C6F60" w:rsidRPr="00BE0AE5">
        <w:rPr>
          <w:rFonts w:cs="Times New Roman"/>
        </w:rPr>
        <w:tab/>
      </w:r>
      <w:r w:rsidR="006C6F60" w:rsidRPr="00BE0AE5">
        <w:rPr>
          <w:rFonts w:cs="Times New Roman"/>
        </w:rPr>
        <w:tab/>
      </w:r>
      <w:r w:rsidR="00887FE8">
        <w:rPr>
          <w:rFonts w:cs="Times New Roman"/>
        </w:rPr>
        <w:t>881</w:t>
      </w:r>
    </w:p>
    <w:p w14:paraId="2272CAC2" w14:textId="755B9CB9" w:rsidR="00FE214C" w:rsidRPr="00BD384C" w:rsidRDefault="00FE214C">
      <w:pPr>
        <w:pStyle w:val="TOC-3"/>
        <w:spacing w:after="85"/>
        <w:rPr>
          <w:rFonts w:cs="Times New Roman"/>
        </w:rPr>
      </w:pPr>
      <w:r w:rsidRPr="00BE0AE5">
        <w:rPr>
          <w:rFonts w:cs="Times New Roman"/>
        </w:rPr>
        <w:t>2.4.5.</w:t>
      </w:r>
      <w:r w:rsidRPr="00BE0AE5">
        <w:rPr>
          <w:rFonts w:cs="Times New Roman"/>
        </w:rPr>
        <w:t> </w:t>
      </w:r>
      <w:r w:rsidRPr="00BE0AE5">
        <w:rPr>
          <w:rFonts w:cs="Times New Roman"/>
        </w:rPr>
        <w:t>Планируемые результаты коррекционной работы</w:t>
      </w:r>
      <w:r w:rsidR="006C6F60" w:rsidRPr="00BE0AE5">
        <w:rPr>
          <w:rFonts w:cs="Times New Roman"/>
        </w:rPr>
        <w:t xml:space="preserve"> </w:t>
      </w:r>
      <w:r w:rsidR="006C6F60" w:rsidRPr="00BE0AE5">
        <w:rPr>
          <w:rFonts w:cs="Times New Roman"/>
        </w:rPr>
        <w:tab/>
      </w:r>
      <w:r w:rsidR="006C6F60" w:rsidRPr="00BE0AE5">
        <w:rPr>
          <w:rFonts w:cs="Times New Roman"/>
        </w:rPr>
        <w:tab/>
      </w:r>
      <w:r w:rsidR="00887FE8">
        <w:rPr>
          <w:rFonts w:cs="Times New Roman"/>
        </w:rPr>
        <w:t>883</w:t>
      </w:r>
    </w:p>
    <w:p w14:paraId="28D94939" w14:textId="2CB9DE73" w:rsidR="00FE214C" w:rsidRPr="00BD384C" w:rsidRDefault="00FE214C">
      <w:pPr>
        <w:pStyle w:val="TOC-1"/>
        <w:spacing w:after="85"/>
        <w:rPr>
          <w:rFonts w:cs="Times New Roman"/>
        </w:rPr>
      </w:pPr>
      <w:r w:rsidRPr="00BE0AE5">
        <w:rPr>
          <w:rFonts w:cs="Times New Roman"/>
        </w:rPr>
        <w:t>3.</w:t>
      </w:r>
      <w:r w:rsidRPr="00BE0AE5">
        <w:rPr>
          <w:rFonts w:cs="Times New Roman"/>
        </w:rPr>
        <w:t> </w:t>
      </w:r>
      <w:r w:rsidRPr="00BE0AE5">
        <w:rPr>
          <w:rFonts w:cs="Times New Roman"/>
        </w:rPr>
        <w:t>Организационный раздел основной образовательной программы основного общего образования</w:t>
      </w:r>
      <w:r w:rsidR="006C6F60" w:rsidRPr="00BE0AE5">
        <w:rPr>
          <w:rFonts w:cs="Times New Roman"/>
        </w:rPr>
        <w:t xml:space="preserve"> </w:t>
      </w:r>
      <w:r w:rsidR="006C6F60" w:rsidRPr="00BE0AE5">
        <w:rPr>
          <w:rFonts w:cs="Times New Roman"/>
        </w:rPr>
        <w:tab/>
      </w:r>
      <w:r w:rsidR="006C6F60" w:rsidRPr="00BE0AE5">
        <w:rPr>
          <w:rFonts w:cs="Times New Roman"/>
        </w:rPr>
        <w:tab/>
      </w:r>
      <w:r w:rsidR="00887FE8">
        <w:rPr>
          <w:rFonts w:cs="Times New Roman"/>
        </w:rPr>
        <w:t>885</w:t>
      </w:r>
    </w:p>
    <w:p w14:paraId="32DAD3E5" w14:textId="61763711" w:rsidR="00FE214C" w:rsidRPr="00BD384C" w:rsidRDefault="00FE214C">
      <w:pPr>
        <w:pStyle w:val="TOC-2"/>
        <w:spacing w:after="85"/>
        <w:rPr>
          <w:rFonts w:cs="Times New Roman"/>
        </w:rPr>
      </w:pPr>
      <w:r w:rsidRPr="00BE0AE5">
        <w:rPr>
          <w:rFonts w:cs="Times New Roman"/>
        </w:rPr>
        <w:t>3.1.</w:t>
      </w:r>
      <w:r w:rsidRPr="00BE0AE5">
        <w:rPr>
          <w:rFonts w:cs="Times New Roman"/>
        </w:rPr>
        <w:t> </w:t>
      </w:r>
      <w:r w:rsidRPr="00BE0AE5">
        <w:rPr>
          <w:rFonts w:cs="Times New Roman"/>
        </w:rPr>
        <w:t>Примерный учебный план программы основного общего образования</w:t>
      </w:r>
      <w:r w:rsidR="006C6F60" w:rsidRPr="00BE0AE5">
        <w:rPr>
          <w:rFonts w:cs="Times New Roman"/>
        </w:rPr>
        <w:t xml:space="preserve"> </w:t>
      </w:r>
      <w:r w:rsidR="006C6F60" w:rsidRPr="00BE0AE5">
        <w:rPr>
          <w:rFonts w:cs="Times New Roman"/>
        </w:rPr>
        <w:tab/>
      </w:r>
      <w:r w:rsidR="006C6F60" w:rsidRPr="00BE0AE5">
        <w:rPr>
          <w:rFonts w:cs="Times New Roman"/>
        </w:rPr>
        <w:tab/>
      </w:r>
      <w:r w:rsidR="00887FE8">
        <w:rPr>
          <w:rFonts w:cs="Times New Roman"/>
        </w:rPr>
        <w:t>885</w:t>
      </w:r>
    </w:p>
    <w:p w14:paraId="0FFFB6E9" w14:textId="0E74E548" w:rsidR="00FE214C" w:rsidRPr="00D86158" w:rsidRDefault="00FE214C">
      <w:pPr>
        <w:pStyle w:val="TOC-2"/>
        <w:spacing w:after="85"/>
        <w:rPr>
          <w:rFonts w:cs="Times New Roman"/>
        </w:rPr>
      </w:pPr>
      <w:r w:rsidRPr="00BE0AE5">
        <w:rPr>
          <w:rFonts w:cs="Times New Roman"/>
        </w:rPr>
        <w:t>3.2.</w:t>
      </w:r>
      <w:r w:rsidRPr="00BE0AE5">
        <w:rPr>
          <w:rFonts w:cs="Times New Roman"/>
        </w:rPr>
        <w:t> </w:t>
      </w:r>
      <w:r w:rsidRPr="00BE0AE5">
        <w:rPr>
          <w:rFonts w:cs="Times New Roman"/>
        </w:rPr>
        <w:t>Примерный план внеурочной деятельности</w:t>
      </w:r>
      <w:r w:rsidR="006C6F60" w:rsidRPr="00BE0AE5">
        <w:rPr>
          <w:rFonts w:cs="Times New Roman"/>
        </w:rPr>
        <w:t xml:space="preserve"> </w:t>
      </w:r>
      <w:r w:rsidR="006C6F60" w:rsidRPr="00BE0AE5">
        <w:rPr>
          <w:rFonts w:cs="Times New Roman"/>
        </w:rPr>
        <w:tab/>
      </w:r>
      <w:r w:rsidR="006C6F60" w:rsidRPr="00BE0AE5">
        <w:rPr>
          <w:rFonts w:cs="Times New Roman"/>
        </w:rPr>
        <w:tab/>
      </w:r>
      <w:r w:rsidR="00887FE8">
        <w:rPr>
          <w:rFonts w:cs="Times New Roman"/>
        </w:rPr>
        <w:t>893</w:t>
      </w:r>
    </w:p>
    <w:p w14:paraId="6018BD64" w14:textId="5A2D29E2" w:rsidR="00FE214C" w:rsidRPr="00D86158" w:rsidRDefault="00FE214C">
      <w:pPr>
        <w:pStyle w:val="TOC-3"/>
        <w:spacing w:after="85"/>
        <w:rPr>
          <w:rFonts w:cs="Times New Roman"/>
        </w:rPr>
      </w:pPr>
      <w:r w:rsidRPr="00BE0AE5">
        <w:rPr>
          <w:rFonts w:cs="Times New Roman"/>
        </w:rPr>
        <w:t>3.2.1.</w:t>
      </w:r>
      <w:r w:rsidRPr="00BE0AE5">
        <w:rPr>
          <w:rFonts w:cs="Times New Roman"/>
        </w:rPr>
        <w:t> </w:t>
      </w:r>
      <w:r w:rsidRPr="00BE0AE5">
        <w:rPr>
          <w:rFonts w:cs="Times New Roman"/>
        </w:rPr>
        <w:t>Примерный календарный учебный график</w:t>
      </w:r>
      <w:r w:rsidR="006C6F60" w:rsidRPr="00BE0AE5">
        <w:rPr>
          <w:rFonts w:cs="Times New Roman"/>
        </w:rPr>
        <w:t xml:space="preserve"> </w:t>
      </w:r>
      <w:r w:rsidR="006C6F60" w:rsidRPr="00BE0AE5">
        <w:rPr>
          <w:rFonts w:cs="Times New Roman"/>
        </w:rPr>
        <w:tab/>
      </w:r>
      <w:r w:rsidR="006C6F60" w:rsidRPr="00BE0AE5">
        <w:rPr>
          <w:rFonts w:cs="Times New Roman"/>
        </w:rPr>
        <w:tab/>
      </w:r>
      <w:r w:rsidR="009226A9">
        <w:rPr>
          <w:rFonts w:cs="Times New Roman"/>
        </w:rPr>
        <w:t>899</w:t>
      </w:r>
    </w:p>
    <w:p w14:paraId="3026A0BC" w14:textId="1D9AFB25" w:rsidR="00FE214C" w:rsidRPr="00504DD8" w:rsidRDefault="00FE214C">
      <w:pPr>
        <w:pStyle w:val="TOC-3"/>
        <w:spacing w:after="85"/>
        <w:rPr>
          <w:rFonts w:cs="Times New Roman"/>
        </w:rPr>
      </w:pPr>
      <w:r w:rsidRPr="00BE0AE5">
        <w:rPr>
          <w:rFonts w:cs="Times New Roman"/>
        </w:rPr>
        <w:t>3.2.2.</w:t>
      </w:r>
      <w:r w:rsidRPr="00BE0AE5">
        <w:rPr>
          <w:rFonts w:cs="Times New Roman"/>
        </w:rPr>
        <w:t> </w:t>
      </w:r>
      <w:r w:rsidRPr="00BE0AE5">
        <w:rPr>
          <w:rFonts w:cs="Times New Roman"/>
        </w:rPr>
        <w:t>Примерный план внеурочной деятельности</w:t>
      </w:r>
      <w:r w:rsidR="006C6F60" w:rsidRPr="00BE0AE5">
        <w:rPr>
          <w:rFonts w:cs="Times New Roman"/>
        </w:rPr>
        <w:t xml:space="preserve"> </w:t>
      </w:r>
      <w:r w:rsidR="006C6F60" w:rsidRPr="00BE0AE5">
        <w:rPr>
          <w:rFonts w:cs="Times New Roman"/>
        </w:rPr>
        <w:tab/>
      </w:r>
      <w:r w:rsidR="006C6F60" w:rsidRPr="00BE0AE5">
        <w:rPr>
          <w:rFonts w:cs="Times New Roman"/>
        </w:rPr>
        <w:tab/>
      </w:r>
      <w:r w:rsidR="009226A9">
        <w:rPr>
          <w:rFonts w:cs="Times New Roman"/>
        </w:rPr>
        <w:t>8</w:t>
      </w:r>
      <w:r w:rsidR="00D86158">
        <w:rPr>
          <w:rFonts w:cs="Times New Roman"/>
        </w:rPr>
        <w:t>99</w:t>
      </w:r>
    </w:p>
    <w:p w14:paraId="54F12C5B" w14:textId="74AC2523" w:rsidR="00FE214C" w:rsidRPr="00504DD8" w:rsidRDefault="00FE214C">
      <w:pPr>
        <w:pStyle w:val="TOC-2"/>
        <w:spacing w:after="85"/>
        <w:rPr>
          <w:rFonts w:cs="Times New Roman"/>
        </w:rPr>
      </w:pPr>
      <w:r w:rsidRPr="00BE0AE5">
        <w:rPr>
          <w:rFonts w:cs="Times New Roman"/>
        </w:rPr>
        <w:t>3.3.</w:t>
      </w:r>
      <w:r w:rsidRPr="00BE0AE5">
        <w:rPr>
          <w:rFonts w:cs="Times New Roman"/>
        </w:rPr>
        <w:t> </w:t>
      </w:r>
      <w:r w:rsidRPr="00BE0AE5">
        <w:rPr>
          <w:rFonts w:cs="Times New Roman"/>
        </w:rPr>
        <w:t>Примерный календарный план воспитательной работы</w:t>
      </w:r>
      <w:r w:rsidR="006C6F60" w:rsidRPr="00BE0AE5">
        <w:rPr>
          <w:rFonts w:cs="Times New Roman"/>
        </w:rPr>
        <w:t xml:space="preserve"> </w:t>
      </w:r>
      <w:r w:rsidR="006C6F60" w:rsidRPr="00BE0AE5">
        <w:rPr>
          <w:rFonts w:cs="Times New Roman"/>
        </w:rPr>
        <w:tab/>
      </w:r>
      <w:r w:rsidR="006C6F60" w:rsidRPr="00BE0AE5">
        <w:rPr>
          <w:rFonts w:cs="Times New Roman"/>
        </w:rPr>
        <w:tab/>
      </w:r>
      <w:r w:rsidR="00887FE8">
        <w:rPr>
          <w:rFonts w:cs="Times New Roman"/>
        </w:rPr>
        <w:t>899</w:t>
      </w:r>
    </w:p>
    <w:p w14:paraId="433F73A7" w14:textId="714575B9" w:rsidR="00FE214C" w:rsidRPr="00504DD8" w:rsidRDefault="00FE214C">
      <w:pPr>
        <w:pStyle w:val="TOC-2"/>
        <w:spacing w:after="85"/>
        <w:rPr>
          <w:rFonts w:cs="Times New Roman"/>
        </w:rPr>
      </w:pPr>
      <w:r w:rsidRPr="00BE0AE5">
        <w:rPr>
          <w:rFonts w:cs="Times New Roman"/>
        </w:rPr>
        <w:t>3.4.</w:t>
      </w:r>
      <w:r w:rsidRPr="00BE0AE5">
        <w:rPr>
          <w:rFonts w:cs="Times New Roman"/>
        </w:rPr>
        <w:t> </w:t>
      </w:r>
      <w:r w:rsidRPr="00BE0AE5">
        <w:rPr>
          <w:rFonts w:cs="Times New Roman"/>
        </w:rPr>
        <w:t>Характеристика условий реализации основной образовательной программы основного общего образования в соответствии с требованиями ФГОС ООО</w:t>
      </w:r>
      <w:r w:rsidR="006C6F60" w:rsidRPr="00BE0AE5">
        <w:rPr>
          <w:rFonts w:cs="Times New Roman"/>
        </w:rPr>
        <w:t xml:space="preserve"> </w:t>
      </w:r>
      <w:r w:rsidR="006C6F60" w:rsidRPr="00BE0AE5">
        <w:rPr>
          <w:rFonts w:cs="Times New Roman"/>
        </w:rPr>
        <w:tab/>
      </w:r>
      <w:r w:rsidR="006C6F60" w:rsidRPr="00BE0AE5">
        <w:rPr>
          <w:rFonts w:cs="Times New Roman"/>
        </w:rPr>
        <w:tab/>
      </w:r>
      <w:r w:rsidR="00887FE8">
        <w:rPr>
          <w:rFonts w:cs="Times New Roman"/>
        </w:rPr>
        <w:t>917</w:t>
      </w:r>
    </w:p>
    <w:p w14:paraId="7444AA47" w14:textId="030EA4F0" w:rsidR="00FE214C" w:rsidRPr="00504DD8" w:rsidRDefault="00FE214C">
      <w:pPr>
        <w:pStyle w:val="TOC-3"/>
        <w:spacing w:after="85"/>
        <w:rPr>
          <w:rFonts w:cs="Times New Roman"/>
        </w:rPr>
      </w:pPr>
      <w:r w:rsidRPr="00BE0AE5">
        <w:rPr>
          <w:rFonts w:cs="Times New Roman"/>
        </w:rPr>
        <w:t>3.4.1.</w:t>
      </w:r>
      <w:r w:rsidRPr="00BE0AE5">
        <w:rPr>
          <w:rFonts w:cs="Times New Roman"/>
        </w:rPr>
        <w:t> </w:t>
      </w:r>
      <w:r w:rsidRPr="00BE0AE5">
        <w:rPr>
          <w:rFonts w:cs="Times New Roman"/>
        </w:rPr>
        <w:t>Описание кадровых условий реализации основной образовательной программы основного общего образования</w:t>
      </w:r>
      <w:r w:rsidR="00F55CAD">
        <w:rPr>
          <w:rFonts w:cs="Times New Roman"/>
        </w:rPr>
        <w:t xml:space="preserve"> </w:t>
      </w:r>
      <w:r w:rsidR="006C6F60" w:rsidRPr="00BE0AE5">
        <w:rPr>
          <w:rFonts w:cs="Times New Roman"/>
        </w:rPr>
        <w:tab/>
      </w:r>
      <w:r w:rsidR="00887FE8">
        <w:rPr>
          <w:rFonts w:cs="Times New Roman"/>
        </w:rPr>
        <w:t>918</w:t>
      </w:r>
    </w:p>
    <w:p w14:paraId="0945531E" w14:textId="7573C840" w:rsidR="00FE214C" w:rsidRPr="00504DD8" w:rsidRDefault="00FE214C">
      <w:pPr>
        <w:pStyle w:val="TOC-3"/>
        <w:spacing w:after="85"/>
        <w:rPr>
          <w:rFonts w:cs="Times New Roman"/>
        </w:rPr>
      </w:pPr>
      <w:r w:rsidRPr="00BE0AE5">
        <w:rPr>
          <w:rFonts w:cs="Times New Roman"/>
        </w:rPr>
        <w:t>3.4.2.</w:t>
      </w:r>
      <w:r w:rsidRPr="00BE0AE5">
        <w:rPr>
          <w:rFonts w:cs="Times New Roman"/>
        </w:rPr>
        <w:t> </w:t>
      </w:r>
      <w:r w:rsidRPr="00BE0AE5">
        <w:rPr>
          <w:rFonts w:cs="Times New Roman"/>
        </w:rPr>
        <w:t xml:space="preserve">Описание психолого-педагогических условий </w:t>
      </w:r>
      <w:r w:rsidR="006C6F60" w:rsidRPr="00BE0AE5">
        <w:rPr>
          <w:rFonts w:cs="Times New Roman"/>
        </w:rPr>
        <w:br/>
      </w:r>
      <w:r w:rsidRPr="00BE0AE5">
        <w:rPr>
          <w:rFonts w:cs="Times New Roman"/>
        </w:rPr>
        <w:t xml:space="preserve">реализации основной образовательной программы </w:t>
      </w:r>
      <w:r w:rsidR="006C6F60" w:rsidRPr="00BE0AE5">
        <w:rPr>
          <w:rFonts w:cs="Times New Roman"/>
        </w:rPr>
        <w:br/>
      </w:r>
      <w:r w:rsidRPr="00BE0AE5">
        <w:rPr>
          <w:rFonts w:cs="Times New Roman"/>
        </w:rPr>
        <w:t>основного общего образования</w:t>
      </w:r>
      <w:r w:rsidR="006C6F60" w:rsidRPr="00BE0AE5">
        <w:rPr>
          <w:rFonts w:cs="Times New Roman"/>
        </w:rPr>
        <w:t xml:space="preserve"> </w:t>
      </w:r>
      <w:r w:rsidR="006C6F60" w:rsidRPr="00BE0AE5">
        <w:rPr>
          <w:rFonts w:cs="Times New Roman"/>
        </w:rPr>
        <w:tab/>
      </w:r>
      <w:r w:rsidR="006C6F60" w:rsidRPr="00BE0AE5">
        <w:rPr>
          <w:rFonts w:cs="Times New Roman"/>
        </w:rPr>
        <w:tab/>
      </w:r>
      <w:r w:rsidR="000D5568">
        <w:rPr>
          <w:rFonts w:cs="Times New Roman"/>
        </w:rPr>
        <w:t>924</w:t>
      </w:r>
    </w:p>
    <w:p w14:paraId="439259F9" w14:textId="393C9A5C" w:rsidR="00FE214C" w:rsidRPr="00504DD8" w:rsidRDefault="00FE214C">
      <w:pPr>
        <w:pStyle w:val="TOC-3"/>
        <w:spacing w:after="85"/>
        <w:rPr>
          <w:rFonts w:cs="Times New Roman"/>
        </w:rPr>
      </w:pPr>
      <w:r w:rsidRPr="00BE0AE5">
        <w:rPr>
          <w:rFonts w:cs="Times New Roman"/>
        </w:rPr>
        <w:t>3.4.3.</w:t>
      </w:r>
      <w:r w:rsidRPr="00BE0AE5">
        <w:rPr>
          <w:rFonts w:cs="Times New Roman"/>
        </w:rPr>
        <w:t> </w:t>
      </w:r>
      <w:r w:rsidRPr="00BE0AE5">
        <w:rPr>
          <w:rFonts w:cs="Times New Roman"/>
        </w:rPr>
        <w:t xml:space="preserve">Финансово-экономические условия реализации </w:t>
      </w:r>
      <w:r w:rsidR="006C6F60" w:rsidRPr="00BE0AE5">
        <w:rPr>
          <w:rFonts w:cs="Times New Roman"/>
        </w:rPr>
        <w:br/>
      </w:r>
      <w:r w:rsidRPr="00BE0AE5">
        <w:rPr>
          <w:rFonts w:cs="Times New Roman"/>
        </w:rPr>
        <w:t>основной образовательной программы основного общего образования</w:t>
      </w:r>
      <w:r w:rsidR="006C6F60" w:rsidRPr="00BE0AE5">
        <w:rPr>
          <w:rFonts w:cs="Times New Roman"/>
        </w:rPr>
        <w:t xml:space="preserve"> </w:t>
      </w:r>
      <w:r w:rsidR="006C6F60" w:rsidRPr="00BE0AE5">
        <w:rPr>
          <w:rFonts w:cs="Times New Roman"/>
        </w:rPr>
        <w:tab/>
      </w:r>
      <w:r w:rsidR="006C6F60" w:rsidRPr="00BE0AE5">
        <w:rPr>
          <w:rFonts w:cs="Times New Roman"/>
        </w:rPr>
        <w:tab/>
      </w:r>
      <w:r w:rsidR="00887FE8">
        <w:rPr>
          <w:rFonts w:cs="Times New Roman"/>
        </w:rPr>
        <w:t>926</w:t>
      </w:r>
    </w:p>
    <w:p w14:paraId="60928883" w14:textId="22BFAF01" w:rsidR="00FE214C" w:rsidRPr="00BE0AE5" w:rsidRDefault="00FE214C">
      <w:pPr>
        <w:pStyle w:val="h1"/>
        <w:rPr>
          <w:rFonts w:cs="Times New Roman"/>
        </w:rPr>
      </w:pPr>
      <w:r w:rsidRPr="00BE0AE5">
        <w:rPr>
          <w:rFonts w:cs="Times New Roman"/>
        </w:rPr>
        <w:lastRenderedPageBreak/>
        <w:t>1.</w:t>
      </w:r>
      <w:r w:rsidRPr="00BE0AE5">
        <w:rPr>
          <w:rFonts w:cs="Times New Roman"/>
        </w:rPr>
        <w:t> </w:t>
      </w:r>
      <w:r w:rsidRPr="00BE0AE5">
        <w:rPr>
          <w:rFonts w:cs="Times New Roman"/>
        </w:rPr>
        <w:t>Целев</w:t>
      </w:r>
      <w:r w:rsidR="00F5317C">
        <w:rPr>
          <w:rFonts w:cs="Times New Roman"/>
        </w:rPr>
        <w:t>ой раздел</w:t>
      </w:r>
      <w:r w:rsidRPr="00BE0AE5">
        <w:rPr>
          <w:rFonts w:cs="Times New Roman"/>
        </w:rPr>
        <w:t xml:space="preserve"> </w:t>
      </w:r>
      <w:r w:rsidR="007B0B81">
        <w:rPr>
          <w:rFonts w:cs="Times New Roman"/>
        </w:rPr>
        <w:t>основной образовательной программы основного общего образования</w:t>
      </w:r>
    </w:p>
    <w:p w14:paraId="708BE85F" w14:textId="77777777" w:rsidR="00FE214C" w:rsidRPr="00BE0AE5" w:rsidRDefault="00FE214C">
      <w:pPr>
        <w:pStyle w:val="h2-first"/>
        <w:rPr>
          <w:rFonts w:cs="Times New Roman"/>
        </w:rPr>
      </w:pPr>
      <w:r w:rsidRPr="00BE0AE5">
        <w:rPr>
          <w:rFonts w:cs="Times New Roman"/>
        </w:rPr>
        <w:t>1.1.</w:t>
      </w:r>
      <w:r w:rsidRPr="00BE0AE5">
        <w:rPr>
          <w:rFonts w:cs="Times New Roman"/>
        </w:rPr>
        <w:t> </w:t>
      </w:r>
      <w:r w:rsidRPr="00BE0AE5">
        <w:rPr>
          <w:rFonts w:cs="Times New Roman"/>
        </w:rPr>
        <w:t>Пояснительная записка</w:t>
      </w:r>
    </w:p>
    <w:p w14:paraId="425E7C19" w14:textId="77777777" w:rsidR="00FE214C" w:rsidRPr="00BE0AE5" w:rsidRDefault="00FE214C">
      <w:pPr>
        <w:pStyle w:val="h3-first"/>
        <w:rPr>
          <w:rFonts w:cs="Times New Roman"/>
        </w:rPr>
      </w:pPr>
      <w:r w:rsidRPr="00BE0AE5">
        <w:rPr>
          <w:rFonts w:cs="Times New Roman"/>
        </w:rPr>
        <w:t>1.1.1.</w:t>
      </w:r>
      <w:r w:rsidRPr="00BE0AE5">
        <w:rPr>
          <w:rFonts w:cs="Times New Roman"/>
        </w:rPr>
        <w:t> </w:t>
      </w:r>
      <w:r w:rsidRPr="00BE0AE5">
        <w:rPr>
          <w:rFonts w:cs="Times New Roman"/>
        </w:rPr>
        <w:t>Цели реализации основной образовательной программы основного общего образования</w:t>
      </w:r>
    </w:p>
    <w:p w14:paraId="3DCBA106" w14:textId="77777777" w:rsidR="00FE214C" w:rsidRPr="00BE0AE5" w:rsidRDefault="00FE214C">
      <w:pPr>
        <w:pStyle w:val="body"/>
        <w:rPr>
          <w:rFonts w:cs="Times New Roman"/>
        </w:rPr>
      </w:pPr>
      <w:r w:rsidRPr="00BE0AE5">
        <w:rPr>
          <w:rFonts w:cs="Times New Roman"/>
        </w:rPr>
        <w:t xml:space="preserve">Согласно ФЗ «Об образовании в Российской Федерации» </w:t>
      </w:r>
      <w:r w:rsidRPr="00B74A50">
        <w:rPr>
          <w:rStyle w:val="Italic"/>
          <w:rFonts w:cs="Times New Roman"/>
          <w:i w:val="0"/>
        </w:rPr>
        <w:t>основное общее образование</w:t>
      </w:r>
      <w:r w:rsidRPr="00B74A50">
        <w:rPr>
          <w:rFonts w:cs="Times New Roman"/>
          <w:i/>
        </w:rPr>
        <w:t xml:space="preserve"> </w:t>
      </w:r>
      <w:r w:rsidRPr="00BE0AE5">
        <w:rPr>
          <w:rFonts w:cs="Times New Roman"/>
        </w:rPr>
        <w:t>является необходимым уровнем образования. Оно направлено на становление и формирование личности обучающегося (формирование нравственных убеждений, эстетического вкуса и здорового образа жизни, высокой культуры межличностного и межэтнического общения, овладение основами наук, государственным языком Российской Федерации, навыками умственного и физического труда, развитие склонностей, интересов, способностей к социальному самоопределению).</w:t>
      </w:r>
    </w:p>
    <w:p w14:paraId="47ED4A22" w14:textId="1EF35D1F" w:rsidR="00FE214C" w:rsidRPr="00BE0AE5" w:rsidRDefault="00FE214C">
      <w:pPr>
        <w:pStyle w:val="body"/>
        <w:rPr>
          <w:rFonts w:cs="Times New Roman"/>
        </w:rPr>
      </w:pPr>
      <w:r w:rsidRPr="00BE0AE5">
        <w:rPr>
          <w:rFonts w:cs="Times New Roman"/>
        </w:rPr>
        <w:t>Достижение поставленных целей</w:t>
      </w:r>
      <w:r w:rsidR="00891986">
        <w:rPr>
          <w:rFonts w:cs="Times New Roman"/>
        </w:rPr>
        <w:t xml:space="preserve"> при разработке и реализации МБОУ «Большецильнинская СОШ»</w:t>
      </w:r>
      <w:r w:rsidRPr="00BE0AE5">
        <w:rPr>
          <w:rFonts w:cs="Times New Roman"/>
        </w:rPr>
        <w:t xml:space="preserve"> основной образовательной программы предусматривает решение следующих основных задач: обеспечение соответствия основной образовательной программы требованиям Федерального государственного образовательного стандарта основного общего образования (ФГОС ООО); обеспечение преемственности начального общего, основного общего, среднего общего образования; обеспечение доступности получения качественного основного общего образования, достижение планируемых результатов освоения основной образовательной программы основного общего образования всеми обучающимися, в том числе детьми-инвалидами и детьми с ОВЗ; реализацию программы воспитания, обеспечение индивидуализированного психолого-педагогического сопровождения каждого обучающегося, формированию образовательного базиса, основанного не только на знаниях, но и на соответствующем культурном уровне развития личности, созданию необходимых условий для ее самореализации; обеспечение эффективного сочетания урочных и внеурочных форм организации учебных занятий, взаимодействия всех участников образовательных отношений; взаимодействие образовательной организации при реали</w:t>
      </w:r>
      <w:r w:rsidRPr="00BE0AE5">
        <w:rPr>
          <w:rFonts w:cs="Times New Roman"/>
        </w:rPr>
        <w:lastRenderedPageBreak/>
        <w:t>зации основной образовательной программы с социальными партнерами; выявление и развитие способностей обучающихся, в том числе детей, проявивших выдающиеся способности, детей с ОВЗ и инвалидов, их интересов через систему клубов, секций, студий и кружков, общественно полезную деятельность, в том числе с использованием возможностей образовательных организаций дополнительного образования; организацию интеллектуальных и творческих соревнований, научно-технического творчества, проектной и учебно-исследовательской деятельности; участие обучающихся, их родителей (законных представителей), педагогических работников и общественности в проектировании и развитии внутришкольной социальной среды, школьного уклада; включение обучающихся в процессы познания и преобразования внешкольной социальной ср</w:t>
      </w:r>
      <w:r w:rsidR="00C55351">
        <w:rPr>
          <w:rFonts w:cs="Times New Roman"/>
        </w:rPr>
        <w:t xml:space="preserve">еды </w:t>
      </w:r>
      <w:r w:rsidRPr="00BE0AE5">
        <w:rPr>
          <w:rFonts w:cs="Times New Roman"/>
        </w:rPr>
        <w:t>для приобретения опыта реального управления и действия; социальное и учебно-исследовательское проектирование, профессиональная ориентация обучающихся при поддержке педагогов, психологов, социальных педагогов, сотрудничество с базовыми предприятиями, организациями профессионального образования, центрами профессиональной работы; сохранение и укрепление физического, психологического и социального здоровья обучающихся, обеспечение их безопасности.</w:t>
      </w:r>
    </w:p>
    <w:p w14:paraId="7541C3DA" w14:textId="77777777" w:rsidR="00FE214C" w:rsidRPr="00BE0AE5" w:rsidRDefault="00FE214C">
      <w:pPr>
        <w:pStyle w:val="body"/>
        <w:rPr>
          <w:rFonts w:cs="Times New Roman"/>
        </w:rPr>
      </w:pPr>
      <w:r w:rsidRPr="00BE0AE5">
        <w:rPr>
          <w:rFonts w:cs="Times New Roman"/>
        </w:rPr>
        <w:t>Обучающиеся, не освоившие программу основного общего образования, не допускаются к обучению на следующих уровнях образования.</w:t>
      </w:r>
    </w:p>
    <w:p w14:paraId="5DC5282E" w14:textId="77777777" w:rsidR="00FE214C" w:rsidRPr="00BE0AE5" w:rsidRDefault="00FE214C">
      <w:pPr>
        <w:pStyle w:val="h3"/>
        <w:rPr>
          <w:rFonts w:cs="Times New Roman"/>
        </w:rPr>
      </w:pPr>
      <w:r w:rsidRPr="00BE0AE5">
        <w:rPr>
          <w:rFonts w:cs="Times New Roman"/>
        </w:rPr>
        <w:t>1.1.2.</w:t>
      </w:r>
      <w:r w:rsidRPr="00BE0AE5">
        <w:rPr>
          <w:rFonts w:cs="Times New Roman"/>
        </w:rPr>
        <w:t> </w:t>
      </w:r>
      <w:r w:rsidRPr="00BE0AE5">
        <w:rPr>
          <w:rFonts w:cs="Times New Roman"/>
        </w:rPr>
        <w:t>Принципы формирования и механизмы реализации основной образовательной программы основного общего образования</w:t>
      </w:r>
    </w:p>
    <w:p w14:paraId="6FA35C6D" w14:textId="77777777" w:rsidR="00FE214C" w:rsidRPr="00BE0AE5" w:rsidRDefault="00FE214C">
      <w:pPr>
        <w:pStyle w:val="body"/>
        <w:rPr>
          <w:rFonts w:cs="Times New Roman"/>
        </w:rPr>
      </w:pPr>
      <w:r w:rsidRPr="00BE0AE5">
        <w:rPr>
          <w:rFonts w:cs="Times New Roman"/>
        </w:rPr>
        <w:t>В основе разработки основной образовательной программы основного общего образования лежат следующие принципы и подходы:</w:t>
      </w:r>
    </w:p>
    <w:p w14:paraId="691DBB21" w14:textId="77777777" w:rsidR="00FE214C" w:rsidRPr="00BE0AE5" w:rsidRDefault="00FE214C">
      <w:pPr>
        <w:pStyle w:val="list-bullet"/>
        <w:rPr>
          <w:rFonts w:cs="Times New Roman"/>
        </w:rPr>
      </w:pPr>
      <w:r w:rsidRPr="00BE0AE5">
        <w:rPr>
          <w:rFonts w:cs="Times New Roman"/>
        </w:rPr>
        <w:t>системно-деятельностный подход, предполагающий ориентацию на результаты обучения, на развитие его активной учебно-познавательной деятельности на основе освоения универсальных учебных действий, познания и освоения мира личности обучающегося, формирование его готовности к саморазвитию и непрерывному образованию;</w:t>
      </w:r>
    </w:p>
    <w:p w14:paraId="34A0D2CE" w14:textId="77777777" w:rsidR="00FE214C" w:rsidRPr="00BE0AE5" w:rsidRDefault="00FE214C">
      <w:pPr>
        <w:pStyle w:val="list-bullet"/>
        <w:rPr>
          <w:rFonts w:cs="Times New Roman"/>
        </w:rPr>
      </w:pPr>
      <w:r w:rsidRPr="00BE0AE5">
        <w:rPr>
          <w:rFonts w:cs="Times New Roman"/>
        </w:rPr>
        <w:t xml:space="preserve">признание решающей роли содержания образования, способов организации образовательной деятельности и учебного сотрудничества в достижении целей личностного и социального развития обучающихся; </w:t>
      </w:r>
    </w:p>
    <w:p w14:paraId="18C3FF4E" w14:textId="77777777" w:rsidR="00FE214C" w:rsidRPr="00BE0AE5" w:rsidRDefault="00FE214C">
      <w:pPr>
        <w:pStyle w:val="list-bullet"/>
        <w:rPr>
          <w:rFonts w:cs="Times New Roman"/>
        </w:rPr>
      </w:pPr>
      <w:r w:rsidRPr="00BE0AE5">
        <w:rPr>
          <w:rFonts w:cs="Times New Roman"/>
          <w:spacing w:val="-1"/>
        </w:rPr>
        <w:lastRenderedPageBreak/>
        <w:t>учет индивидуальных возрастных, психологических и физио</w:t>
      </w:r>
      <w:r w:rsidRPr="00BE0AE5">
        <w:rPr>
          <w:rFonts w:cs="Times New Roman"/>
        </w:rPr>
        <w:t>логических особенностей обучающихся при построении образовательного процесса и определении образовательно-воспитательных целей и путей их достижения;</w:t>
      </w:r>
    </w:p>
    <w:p w14:paraId="32261E57" w14:textId="77777777" w:rsidR="00FE214C" w:rsidRPr="00BE0AE5" w:rsidRDefault="00FE214C">
      <w:pPr>
        <w:pStyle w:val="list-bullet"/>
        <w:rPr>
          <w:rFonts w:cs="Times New Roman"/>
        </w:rPr>
      </w:pPr>
      <w:r w:rsidRPr="00BE0AE5">
        <w:rPr>
          <w:rFonts w:cs="Times New Roman"/>
        </w:rPr>
        <w:t>разнообразие индивидуальных образовательных траекторий и индивидуального развития каждого обучающегося, в том числе одаренных обучающихся и обучающихся с ограниченными возможностями здоровья;</w:t>
      </w:r>
    </w:p>
    <w:p w14:paraId="7B66C29F" w14:textId="77777777" w:rsidR="00FE214C" w:rsidRPr="00BE0AE5" w:rsidRDefault="00FE214C">
      <w:pPr>
        <w:pStyle w:val="list-bullet"/>
        <w:rPr>
          <w:rStyle w:val="Italic"/>
          <w:rFonts w:cs="Times New Roman"/>
        </w:rPr>
      </w:pPr>
      <w:r w:rsidRPr="00BE0AE5">
        <w:rPr>
          <w:rFonts w:cs="Times New Roman"/>
        </w:rPr>
        <w:t>преемственность основных образовательных программ, проявляющуюся во взаимосвязи и согласованности в отборе содержания образования, а также в последовательности его развертывания по уровням образования и этапам обучения в целях обеспечения системности знаний, повышения качества образования и обеспечения его непрерывности;</w:t>
      </w:r>
    </w:p>
    <w:p w14:paraId="304557DB" w14:textId="77777777" w:rsidR="00FE214C" w:rsidRPr="00BE0AE5" w:rsidRDefault="00FE214C">
      <w:pPr>
        <w:pStyle w:val="list-bullet"/>
        <w:rPr>
          <w:rFonts w:cs="Times New Roman"/>
        </w:rPr>
      </w:pPr>
      <w:r w:rsidRPr="00BE0AE5">
        <w:rPr>
          <w:rFonts w:cs="Times New Roman"/>
        </w:rPr>
        <w:t>обеспечение фундаментального характера образования, учета специфики изучаемых предметов;</w:t>
      </w:r>
    </w:p>
    <w:p w14:paraId="6F483D67" w14:textId="77777777" w:rsidR="00FE214C" w:rsidRPr="00BE0AE5" w:rsidRDefault="00FE214C">
      <w:pPr>
        <w:pStyle w:val="list-bullet"/>
        <w:rPr>
          <w:rFonts w:cs="Times New Roman"/>
        </w:rPr>
      </w:pPr>
      <w:r w:rsidRPr="00BE0AE5">
        <w:rPr>
          <w:rFonts w:cs="Times New Roman"/>
        </w:rPr>
        <w:t>принцип единства учебной и воспитательной деятельности, предполагающий направленность учебного процесса на достижение личностных результатов освоения образовательной программы;</w:t>
      </w:r>
    </w:p>
    <w:p w14:paraId="4168983F" w14:textId="77777777" w:rsidR="00FE214C" w:rsidRPr="00BE0AE5" w:rsidRDefault="00FE214C">
      <w:pPr>
        <w:pStyle w:val="list-bullet"/>
        <w:rPr>
          <w:rFonts w:cs="Times New Roman"/>
        </w:rPr>
      </w:pPr>
      <w:r w:rsidRPr="00BE0AE5">
        <w:rPr>
          <w:rFonts w:cs="Times New Roman"/>
        </w:rPr>
        <w:t>принцип здоровьесбережения, предусматривающий исключение образовательных технологий, которые могут нанести вред физическому и психическому здоровью обучающихся, приоритет использования здоровьесберегающих педагогических технологий, приведение объема учебной нагрузки в соответствие с требованиям действующих санитарных правил и нормативов.</w:t>
      </w:r>
    </w:p>
    <w:p w14:paraId="64A57E3A" w14:textId="77777777" w:rsidR="00FE214C" w:rsidRPr="00BE0AE5" w:rsidRDefault="00FE214C">
      <w:pPr>
        <w:pStyle w:val="body"/>
        <w:rPr>
          <w:rFonts w:cs="Times New Roman"/>
        </w:rPr>
      </w:pPr>
      <w:r w:rsidRPr="00BE0AE5">
        <w:rPr>
          <w:rFonts w:cs="Times New Roman"/>
        </w:rPr>
        <w:t>Основная образовательная программа формируется с учетом особенностей развития детей 11—15 лет, связанных:</w:t>
      </w:r>
    </w:p>
    <w:p w14:paraId="3BE87301" w14:textId="77777777" w:rsidR="00FE214C" w:rsidRPr="00BE0AE5" w:rsidRDefault="00FE214C">
      <w:pPr>
        <w:pStyle w:val="list-bullet"/>
        <w:rPr>
          <w:rFonts w:cs="Times New Roman"/>
        </w:rPr>
      </w:pPr>
      <w:r w:rsidRPr="00BE0AE5">
        <w:rPr>
          <w:rFonts w:cs="Times New Roman"/>
        </w:rPr>
        <w:t>с переходом от способности осуществлять принятие заданной педагогом и осмысленной цели к овладению этой учебной деятельностью на уровне основной школы в единстве мотивационно-смыслового и операционно-технического компонентов, к новой внутренней позиции обучающегося — направленности на самостоятельный познавательный поиск, постановку учебных целей, освоение и самостоятельное осуществление контрольных и оценочных действий, инициативу в организации учебного сотрудничества, к развитию способности проектирования собственной учебной деятельности и построению жизненных планов во временнóй перспективе;</w:t>
      </w:r>
    </w:p>
    <w:p w14:paraId="5F90B179" w14:textId="77777777" w:rsidR="00FE214C" w:rsidRPr="00BE0AE5" w:rsidRDefault="00FE214C">
      <w:pPr>
        <w:pStyle w:val="list-bullet"/>
        <w:rPr>
          <w:rFonts w:cs="Times New Roman"/>
        </w:rPr>
      </w:pPr>
      <w:r w:rsidRPr="00BE0AE5">
        <w:rPr>
          <w:rFonts w:cs="Times New Roman"/>
        </w:rPr>
        <w:lastRenderedPageBreak/>
        <w:t>с формированием у обучающегося типа мышления, который ориентирует его на общекультурные образцы, нормы, эталоны и закономерности взаимодействия с окружающим миром;</w:t>
      </w:r>
    </w:p>
    <w:p w14:paraId="4CF54D11" w14:textId="77777777" w:rsidR="00FE214C" w:rsidRPr="00BE0AE5" w:rsidRDefault="00FE214C">
      <w:pPr>
        <w:pStyle w:val="list-bullet"/>
        <w:rPr>
          <w:rFonts w:cs="Times New Roman"/>
        </w:rPr>
      </w:pPr>
      <w:r w:rsidRPr="00BE0AE5">
        <w:rPr>
          <w:rFonts w:cs="Times New Roman"/>
        </w:rPr>
        <w:t>с овладением коммуникативными средствами и способами организации кооперации, развитием учебного сотрудничества, реализуемого в отношениях обучающихся с учителем и сверстниками.</w:t>
      </w:r>
    </w:p>
    <w:p w14:paraId="799A6468" w14:textId="77777777" w:rsidR="00FE214C" w:rsidRPr="00BE0AE5" w:rsidRDefault="00FE214C">
      <w:pPr>
        <w:pStyle w:val="body"/>
        <w:rPr>
          <w:rFonts w:cs="Times New Roman"/>
        </w:rPr>
      </w:pPr>
      <w:r w:rsidRPr="00BE0AE5">
        <w:rPr>
          <w:rFonts w:cs="Times New Roman"/>
        </w:rPr>
        <w:t>Переход обучающегося в основную школу совпадает с первым этапом подросткового развития — переходом к кризису младшего подросткового возраста (11—13 лет, 5—7 классы), характеризующимся началом перехода от детства к взрослости, при котором центральным и специфическим новообразованием в личности подростка является возникновение и развитие самосознания — представления о том, что он уже не ребенок, т. е. чувства взрослости, а также внутренней переориентацией подростка с правил и ограничений, связанных с моралью послушания, на нормы поведения взрослых.</w:t>
      </w:r>
    </w:p>
    <w:p w14:paraId="330AE4D1" w14:textId="77777777" w:rsidR="00FE214C" w:rsidRPr="00BE0AE5" w:rsidRDefault="00FE214C">
      <w:pPr>
        <w:pStyle w:val="body"/>
        <w:rPr>
          <w:rFonts w:cs="Times New Roman"/>
        </w:rPr>
      </w:pPr>
      <w:r w:rsidRPr="00BE0AE5">
        <w:rPr>
          <w:rFonts w:cs="Times New Roman"/>
        </w:rPr>
        <w:t>Второй этап подросткового развития (14—15 лет, 8—9 классы), характеризуется:</w:t>
      </w:r>
    </w:p>
    <w:p w14:paraId="43F8E34B" w14:textId="77777777" w:rsidR="00FE214C" w:rsidRPr="00BE0AE5" w:rsidRDefault="00FE214C">
      <w:pPr>
        <w:pStyle w:val="list-bullet"/>
        <w:rPr>
          <w:rFonts w:cs="Times New Roman"/>
        </w:rPr>
      </w:pPr>
      <w:r w:rsidRPr="00BE0AE5">
        <w:rPr>
          <w:rFonts w:cs="Times New Roman"/>
        </w:rPr>
        <w:t>бурным, скачкообразным характером развития, т. е. происходящими за сравнительно короткий срок многочисленными качественными изменениями прежних особенностей, интересов и отношений подростка, появлением у подростка значительных субъективных трудностей и переживаний;</w:t>
      </w:r>
    </w:p>
    <w:p w14:paraId="3E348505" w14:textId="77777777" w:rsidR="00FE214C" w:rsidRPr="00BE0AE5" w:rsidRDefault="00FE214C">
      <w:pPr>
        <w:pStyle w:val="list-bullet"/>
        <w:rPr>
          <w:rFonts w:cs="Times New Roman"/>
        </w:rPr>
      </w:pPr>
      <w:r w:rsidRPr="00BE0AE5">
        <w:rPr>
          <w:rFonts w:cs="Times New Roman"/>
        </w:rPr>
        <w:t>стремлением подростка к общению и совместной деятельности со сверстниками;</w:t>
      </w:r>
    </w:p>
    <w:p w14:paraId="7FDFE34F" w14:textId="77777777" w:rsidR="00FE214C" w:rsidRPr="00BE0AE5" w:rsidRDefault="00FE214C">
      <w:pPr>
        <w:pStyle w:val="list-bullet"/>
        <w:rPr>
          <w:rFonts w:cs="Times New Roman"/>
        </w:rPr>
      </w:pPr>
      <w:r w:rsidRPr="00BE0AE5">
        <w:rPr>
          <w:rFonts w:cs="Times New Roman"/>
        </w:rPr>
        <w:t>особой чувствительностью к морально-этическому «кодексу товарищества», в котором заданы важнейшие нормы социального поведения взрослого мира;</w:t>
      </w:r>
    </w:p>
    <w:p w14:paraId="4B204D60" w14:textId="77777777" w:rsidR="00FE214C" w:rsidRPr="00BE0AE5" w:rsidRDefault="00FE214C">
      <w:pPr>
        <w:pStyle w:val="list-bullet"/>
        <w:rPr>
          <w:rFonts w:cs="Times New Roman"/>
        </w:rPr>
      </w:pPr>
      <w:r w:rsidRPr="00BE0AE5">
        <w:rPr>
          <w:rFonts w:cs="Times New Roman"/>
        </w:rPr>
        <w:t>обостренной в связи с возникновением чувства взрослости восприимчивостью к усвоению норм, ценностей и способов поведения, которые существуют в мире взрослых и в их отношениях, что порождает интенсивное формирование нравственных понятий и убеждений, выработку принципов, моральное развитие личности;</w:t>
      </w:r>
    </w:p>
    <w:p w14:paraId="3145497F" w14:textId="77777777" w:rsidR="00FE214C" w:rsidRPr="00BE0AE5" w:rsidRDefault="00FE214C">
      <w:pPr>
        <w:pStyle w:val="list-bullet"/>
        <w:rPr>
          <w:rFonts w:cs="Times New Roman"/>
        </w:rPr>
      </w:pPr>
      <w:r w:rsidRPr="00BE0AE5">
        <w:rPr>
          <w:rFonts w:cs="Times New Roman"/>
        </w:rPr>
        <w:t>сложными поведенческими проявлениями, которые вызваны противоречием между потребностью подростков в признании их взрослыми со стороны окружающих и собственной неуверенностью в этом и выражаются в разных формах непослушания, сопротивления и протеста;</w:t>
      </w:r>
    </w:p>
    <w:p w14:paraId="4A215D03" w14:textId="77777777" w:rsidR="00FE214C" w:rsidRPr="00BE0AE5" w:rsidRDefault="00FE214C">
      <w:pPr>
        <w:pStyle w:val="list-bullet"/>
        <w:rPr>
          <w:rFonts w:cs="Times New Roman"/>
        </w:rPr>
      </w:pPr>
      <w:r w:rsidRPr="00BE0AE5">
        <w:rPr>
          <w:rFonts w:cs="Times New Roman"/>
        </w:rPr>
        <w:lastRenderedPageBreak/>
        <w:t>изменением социальной ситуации развития: ростом информационных нагрузок, характером социальных взаимодействий, способами получения информации.</w:t>
      </w:r>
    </w:p>
    <w:p w14:paraId="7CFA07B0" w14:textId="4CAF4F2E" w:rsidR="00FE214C" w:rsidRPr="00BE0AE5" w:rsidRDefault="00FE214C">
      <w:pPr>
        <w:pStyle w:val="h3"/>
        <w:rPr>
          <w:rFonts w:cs="Times New Roman"/>
        </w:rPr>
      </w:pPr>
      <w:r w:rsidRPr="00BE0AE5">
        <w:rPr>
          <w:rFonts w:cs="Times New Roman"/>
        </w:rPr>
        <w:t>1.1.3.</w:t>
      </w:r>
      <w:r w:rsidRPr="00BE0AE5">
        <w:rPr>
          <w:rFonts w:cs="Times New Roman"/>
        </w:rPr>
        <w:t> </w:t>
      </w:r>
      <w:r w:rsidR="002825F1">
        <w:rPr>
          <w:rFonts w:cs="Times New Roman"/>
        </w:rPr>
        <w:t>Общая характеристика</w:t>
      </w:r>
      <w:r w:rsidRPr="00BE0AE5">
        <w:rPr>
          <w:rFonts w:cs="Times New Roman"/>
        </w:rPr>
        <w:t xml:space="preserve"> программы основного общего образования</w:t>
      </w:r>
    </w:p>
    <w:p w14:paraId="70B812B8" w14:textId="6808A7A9" w:rsidR="00FE214C" w:rsidRPr="00BE0AE5" w:rsidRDefault="002825F1">
      <w:pPr>
        <w:pStyle w:val="body"/>
        <w:rPr>
          <w:rFonts w:cs="Times New Roman"/>
        </w:rPr>
      </w:pPr>
      <w:r>
        <w:rPr>
          <w:rFonts w:cs="Times New Roman"/>
        </w:rPr>
        <w:t>О</w:t>
      </w:r>
      <w:r w:rsidR="00FE214C" w:rsidRPr="00BE0AE5">
        <w:rPr>
          <w:rFonts w:cs="Times New Roman"/>
        </w:rPr>
        <w:t>сновная образовательная программа основного общего образования</w:t>
      </w:r>
      <w:r w:rsidR="007B0B81">
        <w:rPr>
          <w:rFonts w:cs="Times New Roman"/>
        </w:rPr>
        <w:t xml:space="preserve"> МБОУ «Большецильнинская СОШ» </w:t>
      </w:r>
      <w:r w:rsidR="00FE214C" w:rsidRPr="00BE0AE5">
        <w:rPr>
          <w:rFonts w:cs="Times New Roman"/>
        </w:rPr>
        <w:t xml:space="preserve"> разрабатывается на основе ФГОС с учетом потребностей социаль</w:t>
      </w:r>
      <w:r w:rsidR="007B0B81">
        <w:rPr>
          <w:rFonts w:cs="Times New Roman"/>
        </w:rPr>
        <w:t>но-экономического развития.</w:t>
      </w:r>
    </w:p>
    <w:p w14:paraId="60B31FE4" w14:textId="076DDECB" w:rsidR="00FE214C" w:rsidRPr="00BE0AE5" w:rsidRDefault="002825F1">
      <w:pPr>
        <w:pStyle w:val="body"/>
        <w:rPr>
          <w:rFonts w:cs="Times New Roman"/>
        </w:rPr>
      </w:pPr>
      <w:r>
        <w:rPr>
          <w:rFonts w:cs="Times New Roman"/>
        </w:rPr>
        <w:t xml:space="preserve">Таким образом, </w:t>
      </w:r>
      <w:r w:rsidR="00FE214C" w:rsidRPr="00BE0AE5">
        <w:rPr>
          <w:rFonts w:cs="Times New Roman"/>
        </w:rPr>
        <w:t xml:space="preserve">ООП основного общего образования содержит документы, развивающие и детализирующие положения и требования, определенные во ФГОС ООО. </w:t>
      </w:r>
    </w:p>
    <w:p w14:paraId="52DB6231" w14:textId="54104FBE" w:rsidR="00FE214C" w:rsidRPr="00BE0AE5" w:rsidRDefault="002825F1">
      <w:pPr>
        <w:pStyle w:val="body"/>
        <w:rPr>
          <w:rFonts w:cs="Times New Roman"/>
        </w:rPr>
      </w:pPr>
      <w:r>
        <w:rPr>
          <w:rFonts w:cs="Times New Roman"/>
        </w:rPr>
        <w:t>О</w:t>
      </w:r>
      <w:r w:rsidR="00FE214C" w:rsidRPr="00BE0AE5">
        <w:rPr>
          <w:rFonts w:cs="Times New Roman"/>
        </w:rPr>
        <w:t>сновная образовательная программа включает следующие документы:</w:t>
      </w:r>
    </w:p>
    <w:p w14:paraId="4552CF03" w14:textId="77777777" w:rsidR="00FE214C" w:rsidRPr="00BE0AE5" w:rsidRDefault="00FE214C">
      <w:pPr>
        <w:pStyle w:val="list-dash"/>
        <w:rPr>
          <w:rFonts w:cs="Times New Roman"/>
        </w:rPr>
      </w:pPr>
      <w:r w:rsidRPr="00BE0AE5">
        <w:rPr>
          <w:rFonts w:cs="Times New Roman"/>
        </w:rPr>
        <w:t>рабочие программы учебных предметов, учебных курсов (в том числе внеурочной деятельности), учебных модулей;</w:t>
      </w:r>
    </w:p>
    <w:p w14:paraId="14DC7E6F" w14:textId="77777777" w:rsidR="00FE214C" w:rsidRPr="00BE0AE5" w:rsidRDefault="00FE214C">
      <w:pPr>
        <w:pStyle w:val="list-dash"/>
        <w:rPr>
          <w:rFonts w:cs="Times New Roman"/>
        </w:rPr>
      </w:pPr>
      <w:r w:rsidRPr="00BE0AE5">
        <w:rPr>
          <w:rFonts w:cs="Times New Roman"/>
        </w:rPr>
        <w:t>программу формирования универсальных учебных действий у обучающихся;</w:t>
      </w:r>
    </w:p>
    <w:p w14:paraId="69EB21B8" w14:textId="77777777" w:rsidR="00FE214C" w:rsidRPr="00BE0AE5" w:rsidRDefault="00FE214C">
      <w:pPr>
        <w:pStyle w:val="list-dash"/>
        <w:rPr>
          <w:rFonts w:cs="Times New Roman"/>
        </w:rPr>
      </w:pPr>
      <w:r w:rsidRPr="00BE0AE5">
        <w:rPr>
          <w:rFonts w:cs="Times New Roman"/>
        </w:rPr>
        <w:t>рабочую программу воспитания;</w:t>
      </w:r>
    </w:p>
    <w:p w14:paraId="7C796EED" w14:textId="77777777" w:rsidR="00FE214C" w:rsidRPr="00BE0AE5" w:rsidRDefault="00FE214C">
      <w:pPr>
        <w:pStyle w:val="list-dash"/>
        <w:rPr>
          <w:rFonts w:cs="Times New Roman"/>
        </w:rPr>
      </w:pPr>
      <w:r w:rsidRPr="00BE0AE5">
        <w:rPr>
          <w:rFonts w:cs="Times New Roman"/>
        </w:rPr>
        <w:t>программу коррекционной работы;</w:t>
      </w:r>
    </w:p>
    <w:p w14:paraId="59A16731" w14:textId="77777777" w:rsidR="00FE214C" w:rsidRPr="00BE0AE5" w:rsidRDefault="00FE214C">
      <w:pPr>
        <w:pStyle w:val="list-dash"/>
        <w:rPr>
          <w:rFonts w:cs="Times New Roman"/>
        </w:rPr>
      </w:pPr>
      <w:r w:rsidRPr="00BE0AE5">
        <w:rPr>
          <w:rFonts w:cs="Times New Roman"/>
        </w:rPr>
        <w:t>учебный план;</w:t>
      </w:r>
    </w:p>
    <w:p w14:paraId="2000AEA0" w14:textId="77777777" w:rsidR="00FE214C" w:rsidRPr="00BE0AE5" w:rsidRDefault="00FE214C">
      <w:pPr>
        <w:pStyle w:val="list-dash"/>
        <w:rPr>
          <w:rFonts w:cs="Times New Roman"/>
        </w:rPr>
      </w:pPr>
      <w:r w:rsidRPr="00BE0AE5">
        <w:rPr>
          <w:rFonts w:cs="Times New Roman"/>
        </w:rPr>
        <w:t>план внеурочной деятельности;</w:t>
      </w:r>
    </w:p>
    <w:p w14:paraId="5537F236" w14:textId="77777777" w:rsidR="00FE214C" w:rsidRPr="00BE0AE5" w:rsidRDefault="00FE214C">
      <w:pPr>
        <w:pStyle w:val="list-dash"/>
        <w:rPr>
          <w:rFonts w:cs="Times New Roman"/>
        </w:rPr>
      </w:pPr>
      <w:r w:rsidRPr="00BE0AE5">
        <w:rPr>
          <w:rFonts w:cs="Times New Roman"/>
        </w:rPr>
        <w:t>календарный учебный график;</w:t>
      </w:r>
    </w:p>
    <w:p w14:paraId="5E53E366" w14:textId="7158BB87" w:rsidR="00FE214C" w:rsidRPr="00BE0AE5" w:rsidRDefault="00FE214C">
      <w:pPr>
        <w:pStyle w:val="list-dash"/>
        <w:rPr>
          <w:rFonts w:cs="Times New Roman"/>
        </w:rPr>
      </w:pPr>
      <w:r w:rsidRPr="00BE0AE5">
        <w:rPr>
          <w:rFonts w:cs="Times New Roman"/>
        </w:rPr>
        <w:t xml:space="preserve">календарный план воспитательной работы (содержащий перечень событий и мероприятий воспитательной направленности, которые организуются и проводятся </w:t>
      </w:r>
      <w:r w:rsidR="00C55351">
        <w:rPr>
          <w:rFonts w:cs="Times New Roman"/>
          <w:lang w:val="tt-RU"/>
        </w:rPr>
        <w:t xml:space="preserve">школој </w:t>
      </w:r>
      <w:r w:rsidRPr="00BE0AE5">
        <w:rPr>
          <w:rFonts w:cs="Times New Roman"/>
        </w:rPr>
        <w:t xml:space="preserve">или в которых </w:t>
      </w:r>
      <w:r w:rsidR="00C55351">
        <w:rPr>
          <w:rFonts w:cs="Times New Roman"/>
          <w:lang w:val="tt-RU"/>
        </w:rPr>
        <w:t>школа</w:t>
      </w:r>
      <w:r w:rsidRPr="00BE0AE5">
        <w:rPr>
          <w:rFonts w:cs="Times New Roman"/>
        </w:rPr>
        <w:t xml:space="preserve"> принимает участие в учебном году или периоде обучения);</w:t>
      </w:r>
    </w:p>
    <w:p w14:paraId="53479B77" w14:textId="77777777" w:rsidR="00FE214C" w:rsidRPr="00BE0AE5" w:rsidRDefault="00FE214C">
      <w:pPr>
        <w:pStyle w:val="list-dash"/>
        <w:rPr>
          <w:rFonts w:cs="Times New Roman"/>
        </w:rPr>
      </w:pPr>
      <w:r w:rsidRPr="00BE0AE5">
        <w:rPr>
          <w:rFonts w:cs="Times New Roman"/>
        </w:rPr>
        <w:t>характеристику условий реализации программы основного общего образования в соответствии с требованиями ФГОС.</w:t>
      </w:r>
    </w:p>
    <w:p w14:paraId="6C4C2260" w14:textId="6A13F179" w:rsidR="00FE214C" w:rsidRPr="00BE0AE5" w:rsidRDefault="00FE214C">
      <w:pPr>
        <w:pStyle w:val="h2"/>
        <w:spacing w:before="283"/>
        <w:rPr>
          <w:rFonts w:cs="Times New Roman"/>
        </w:rPr>
      </w:pPr>
      <w:r w:rsidRPr="00BE0AE5">
        <w:rPr>
          <w:rFonts w:cs="Times New Roman"/>
        </w:rPr>
        <w:t>1.2.</w:t>
      </w:r>
      <w:r w:rsidRPr="00BE0AE5">
        <w:rPr>
          <w:rFonts w:cs="Times New Roman"/>
        </w:rPr>
        <w:t> </w:t>
      </w:r>
      <w:r w:rsidR="002825F1">
        <w:rPr>
          <w:rFonts w:cs="Times New Roman"/>
        </w:rPr>
        <w:t xml:space="preserve">Общая характеристика Планируемых результатов освоения </w:t>
      </w:r>
      <w:r w:rsidRPr="00BE0AE5">
        <w:rPr>
          <w:rFonts w:cs="Times New Roman"/>
        </w:rPr>
        <w:t xml:space="preserve">основной образовательной программы </w:t>
      </w:r>
    </w:p>
    <w:p w14:paraId="3FCFB97B" w14:textId="77777777" w:rsidR="00FE214C" w:rsidRPr="00BE0AE5" w:rsidRDefault="00FE214C">
      <w:pPr>
        <w:pStyle w:val="body"/>
        <w:rPr>
          <w:rFonts w:cs="Times New Roman"/>
        </w:rPr>
      </w:pPr>
      <w:r w:rsidRPr="00BE0AE5">
        <w:rPr>
          <w:rFonts w:cs="Times New Roman"/>
        </w:rPr>
        <w:t>ФГОС ООО устанавливает требования к трем группам результатов освоения обучающимися программ основного общего образования: личностным, метапредметным и предметным.</w:t>
      </w:r>
    </w:p>
    <w:p w14:paraId="1F0B8039" w14:textId="77777777" w:rsidR="00FE214C" w:rsidRPr="00BE0AE5" w:rsidRDefault="00FE214C">
      <w:pPr>
        <w:pStyle w:val="body"/>
        <w:rPr>
          <w:rFonts w:cs="Times New Roman"/>
        </w:rPr>
      </w:pPr>
      <w:r w:rsidRPr="00BE0AE5">
        <w:rPr>
          <w:rFonts w:cs="Times New Roman"/>
        </w:rPr>
        <w:t xml:space="preserve">Требования к </w:t>
      </w:r>
      <w:r w:rsidRPr="00BE0AE5">
        <w:rPr>
          <w:rStyle w:val="Bold"/>
          <w:rFonts w:cs="Times New Roman"/>
        </w:rPr>
        <w:t>личностным результатам</w:t>
      </w:r>
      <w:r w:rsidRPr="00BE0AE5">
        <w:rPr>
          <w:rFonts w:cs="Times New Roman"/>
        </w:rPr>
        <w:t xml:space="preserve"> освоения обучающимися программ основного общего образования включают осознание российской гражданской идентичности; готовность обучающихся к самораз</w:t>
      </w:r>
      <w:r w:rsidRPr="00BE0AE5">
        <w:rPr>
          <w:rFonts w:cs="Times New Roman"/>
        </w:rPr>
        <w:lastRenderedPageBreak/>
        <w:t>витию, самостоятельности и личностному самоопределению; ценность самостоятельности и инициативы; наличие мотивации к целенаправленной социально значимой деятельности; сформированность внутренней позиции личности как особого ценностного отношения к себе, окружающим людям и жизни в целом.</w:t>
      </w:r>
    </w:p>
    <w:p w14:paraId="1742CAB3" w14:textId="77777777" w:rsidR="00FE214C" w:rsidRPr="00BE0AE5" w:rsidRDefault="00FE214C">
      <w:pPr>
        <w:pStyle w:val="body"/>
        <w:rPr>
          <w:rFonts w:cs="Times New Roman"/>
        </w:rPr>
      </w:pPr>
      <w:r w:rsidRPr="00BE0AE5">
        <w:rPr>
          <w:rFonts w:cs="Times New Roman"/>
        </w:rPr>
        <w:t xml:space="preserve">ФГОС ООО определяет содержательные приоритеты в раскрытии </w:t>
      </w:r>
      <w:r w:rsidRPr="00BE0AE5">
        <w:rPr>
          <w:rStyle w:val="Italic"/>
          <w:rFonts w:cs="Times New Roman"/>
        </w:rPr>
        <w:t>направлений воспитательного процесса</w:t>
      </w:r>
      <w:r w:rsidRPr="00BE0AE5">
        <w:rPr>
          <w:rFonts w:cs="Times New Roman"/>
        </w:rPr>
        <w:t xml:space="preserve">: гражданско-патриотического, духовно-нравственного, эстетического, физического, трудового, экологического воспитания, ценности научного познания. В Стандарте делается акцент на деятельностные аспекты достижения обучающимися личностных результатов на уровне ключевых понятий, характеризующих достижение обучающимися личностных результатов: осознание, готовность, ориентация, восприимчивость, установка. </w:t>
      </w:r>
    </w:p>
    <w:p w14:paraId="7866ED25" w14:textId="77777777" w:rsidR="00FE214C" w:rsidRPr="00BE0AE5" w:rsidRDefault="00FE214C">
      <w:pPr>
        <w:pStyle w:val="body"/>
        <w:rPr>
          <w:rFonts w:cs="Times New Roman"/>
          <w:spacing w:val="1"/>
        </w:rPr>
      </w:pPr>
      <w:r w:rsidRPr="00BE0AE5">
        <w:rPr>
          <w:rFonts w:cs="Times New Roman"/>
          <w:spacing w:val="1"/>
        </w:rPr>
        <w:t>Личностные результаты освоения основной образовательной программы основного общего образования достигаются в единстве учебной и воспитательной деятельности образовательной организации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14:paraId="1FA4A685" w14:textId="77777777" w:rsidR="00FE214C" w:rsidRPr="00BE0AE5" w:rsidRDefault="00FE214C">
      <w:pPr>
        <w:pStyle w:val="body"/>
        <w:rPr>
          <w:rFonts w:cs="Times New Roman"/>
          <w:spacing w:val="1"/>
        </w:rPr>
      </w:pPr>
      <w:r w:rsidRPr="00BE0AE5">
        <w:rPr>
          <w:rFonts w:cs="Times New Roman"/>
          <w:spacing w:val="1"/>
        </w:rPr>
        <w:t>Личностные результаты освоения основной образовательной программы основного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ее основе и в процессе реализации основных направлений воспитательной деятельности, в том числе в части: гражданского воспитания, патриотического воспитания, духовно-нравственного воспитания, эстетического воспитания, физического воспитания, формирования культуры здоровья и эмоционального благополучия, трудового воспитания, экологического воспитания, осознание ценности научного познания, а также результаты, обеспечивающие адаптацию обучающегося к изменяющимся условиям социальной и природной среды.</w:t>
      </w:r>
    </w:p>
    <w:p w14:paraId="0A94FC62" w14:textId="77777777" w:rsidR="00FE214C" w:rsidRPr="00BE0AE5" w:rsidRDefault="00FE214C">
      <w:pPr>
        <w:pStyle w:val="body"/>
        <w:rPr>
          <w:rFonts w:cs="Times New Roman"/>
        </w:rPr>
      </w:pPr>
      <w:r w:rsidRPr="00BE0AE5">
        <w:rPr>
          <w:rFonts w:cs="Times New Roman"/>
        </w:rPr>
        <w:t xml:space="preserve">Метапредметные результаты включают: </w:t>
      </w:r>
    </w:p>
    <w:p w14:paraId="10A2FAB2" w14:textId="77777777" w:rsidR="00FE214C" w:rsidRPr="00BE0AE5" w:rsidRDefault="00FE214C">
      <w:pPr>
        <w:pStyle w:val="list-bullet"/>
        <w:rPr>
          <w:rFonts w:cs="Times New Roman"/>
        </w:rPr>
      </w:pPr>
      <w:r w:rsidRPr="00BE0AE5">
        <w:rPr>
          <w:rFonts w:cs="Times New Roman"/>
        </w:rPr>
        <w:t xml:space="preserve">освоение обучающимися межпредметных понятий (используются в нескольких предметных областях и позволяют связывать знания из различных учебных предметов, учебных курсов, модулей в целостную научную картину мира) и универсальных учебных действий (познавательные, коммуникативные, регулятивные); </w:t>
      </w:r>
    </w:p>
    <w:p w14:paraId="57782FE4" w14:textId="77777777" w:rsidR="00FE214C" w:rsidRPr="00BE0AE5" w:rsidRDefault="00FE214C">
      <w:pPr>
        <w:pStyle w:val="list-bullet"/>
        <w:rPr>
          <w:rFonts w:cs="Times New Roman"/>
        </w:rPr>
      </w:pPr>
      <w:r w:rsidRPr="00BE0AE5">
        <w:rPr>
          <w:rFonts w:cs="Times New Roman"/>
        </w:rPr>
        <w:lastRenderedPageBreak/>
        <w:t xml:space="preserve">способность их использовать в учебной, познавательной и социальной практике; </w:t>
      </w:r>
    </w:p>
    <w:p w14:paraId="38D224A1" w14:textId="77777777" w:rsidR="00FE214C" w:rsidRPr="00BE0AE5" w:rsidRDefault="00FE214C">
      <w:pPr>
        <w:pStyle w:val="list-bullet"/>
        <w:rPr>
          <w:rFonts w:cs="Times New Roman"/>
        </w:rPr>
      </w:pPr>
      <w:r w:rsidRPr="00BE0AE5">
        <w:rPr>
          <w:rFonts w:cs="Times New Roman"/>
        </w:rPr>
        <w:t xml:space="preserve">готовность к самостоятельному планированию и осуществлению учебной деятельности и организации учебного сотрудничества с педагогическими работниками и сверстниками, к участию в построении индивидуальной образовательной траектории; </w:t>
      </w:r>
    </w:p>
    <w:p w14:paraId="70D4166B" w14:textId="77777777" w:rsidR="00FE214C" w:rsidRPr="00BE0AE5" w:rsidRDefault="00FE214C">
      <w:pPr>
        <w:pStyle w:val="list-bullet"/>
        <w:rPr>
          <w:rFonts w:cs="Times New Roman"/>
        </w:rPr>
      </w:pPr>
      <w:r w:rsidRPr="00BE0AE5">
        <w:rPr>
          <w:rFonts w:cs="Times New Roman"/>
        </w:rPr>
        <w:t>овладение навыками работы с информацией: восприятие и создание информационных текстов в различных форматах, в том числе цифровых, с учетом назначения информации и ее целевой аудитории.</w:t>
      </w:r>
    </w:p>
    <w:p w14:paraId="136CF039" w14:textId="77777777" w:rsidR="00FE214C" w:rsidRPr="00BE0AE5" w:rsidRDefault="00FE214C">
      <w:pPr>
        <w:pStyle w:val="body"/>
        <w:rPr>
          <w:rFonts w:cs="Times New Roman"/>
        </w:rPr>
      </w:pPr>
      <w:r w:rsidRPr="00BE0AE5">
        <w:rPr>
          <w:rFonts w:cs="Times New Roman"/>
        </w:rPr>
        <w:t xml:space="preserve">Метапредметные результаты сгруппированы по трем направлениям и отражают способность обучающихся использовать на практике универсальные учебные действия, составляющие умение овладевать: </w:t>
      </w:r>
    </w:p>
    <w:p w14:paraId="55487D2B" w14:textId="77777777" w:rsidR="00FE214C" w:rsidRPr="00BE0AE5" w:rsidRDefault="00FE214C">
      <w:pPr>
        <w:pStyle w:val="list-dash"/>
        <w:rPr>
          <w:rFonts w:cs="Times New Roman"/>
        </w:rPr>
      </w:pPr>
      <w:r w:rsidRPr="00BE0AE5">
        <w:rPr>
          <w:rFonts w:cs="Times New Roman"/>
        </w:rPr>
        <w:t>универсальными учебными познавательными действиями;</w:t>
      </w:r>
    </w:p>
    <w:p w14:paraId="58F6B8E1" w14:textId="77777777" w:rsidR="00FE214C" w:rsidRPr="00BE0AE5" w:rsidRDefault="00FE214C">
      <w:pPr>
        <w:pStyle w:val="list-dash"/>
        <w:rPr>
          <w:rFonts w:cs="Times New Roman"/>
        </w:rPr>
      </w:pPr>
      <w:r w:rsidRPr="00BE0AE5">
        <w:rPr>
          <w:rFonts w:cs="Times New Roman"/>
        </w:rPr>
        <w:t>универсальными учебными коммуникативными действиями;</w:t>
      </w:r>
    </w:p>
    <w:p w14:paraId="0C1F7CEA" w14:textId="77777777" w:rsidR="00FE214C" w:rsidRPr="00BE0AE5" w:rsidRDefault="00FE214C">
      <w:pPr>
        <w:pStyle w:val="list-dash"/>
        <w:rPr>
          <w:rFonts w:cs="Times New Roman"/>
        </w:rPr>
      </w:pPr>
      <w:r w:rsidRPr="00BE0AE5">
        <w:rPr>
          <w:rFonts w:cs="Times New Roman"/>
        </w:rPr>
        <w:t>универсальными регулятивными действиями.</w:t>
      </w:r>
    </w:p>
    <w:p w14:paraId="2F07C313" w14:textId="77777777" w:rsidR="00FE214C" w:rsidRPr="00BE0AE5" w:rsidRDefault="00FE214C">
      <w:pPr>
        <w:pStyle w:val="body"/>
        <w:rPr>
          <w:rFonts w:cs="Times New Roman"/>
          <w:spacing w:val="-1"/>
        </w:rPr>
      </w:pPr>
      <w:r w:rsidRPr="00BE0AE5">
        <w:rPr>
          <w:rFonts w:cs="Times New Roman"/>
          <w:spacing w:val="-1"/>
        </w:rPr>
        <w:t>Овладение универсальными учебными познавательными действиями предполагает умение использовать базовые логические действия, базовые исследовательские действия, работать с информацией.</w:t>
      </w:r>
    </w:p>
    <w:p w14:paraId="57D36DDE" w14:textId="77777777" w:rsidR="00FE214C" w:rsidRPr="00BE0AE5" w:rsidRDefault="00FE214C">
      <w:pPr>
        <w:pStyle w:val="body"/>
        <w:rPr>
          <w:rFonts w:cs="Times New Roman"/>
        </w:rPr>
      </w:pPr>
      <w:r w:rsidRPr="00BE0AE5">
        <w:rPr>
          <w:rFonts w:cs="Times New Roman"/>
        </w:rPr>
        <w:t>Овладение системой универсальных учебных коммуникативных действий обеспечивает сформированность социальных навыков общения, совместной деятельности.</w:t>
      </w:r>
    </w:p>
    <w:p w14:paraId="652ABFCD" w14:textId="77777777" w:rsidR="00FE214C" w:rsidRPr="00BE0AE5" w:rsidRDefault="00FE214C">
      <w:pPr>
        <w:pStyle w:val="body"/>
        <w:rPr>
          <w:rFonts w:cs="Times New Roman"/>
        </w:rPr>
      </w:pPr>
      <w:r w:rsidRPr="00BE0AE5">
        <w:rPr>
          <w:rFonts w:cs="Times New Roman"/>
        </w:rPr>
        <w:t>Овладение универсальными учебными регулятивными действиями включает умения самоорганизации, самоконтроля, развитие эмоционального интеллекта</w:t>
      </w:r>
    </w:p>
    <w:p w14:paraId="340D19BA" w14:textId="77777777" w:rsidR="00FE214C" w:rsidRPr="00BE0AE5" w:rsidRDefault="00FE214C">
      <w:pPr>
        <w:pStyle w:val="body"/>
        <w:rPr>
          <w:rFonts w:cs="Times New Roman"/>
          <w:spacing w:val="1"/>
        </w:rPr>
      </w:pPr>
      <w:r w:rsidRPr="00BE0AE5">
        <w:rPr>
          <w:rFonts w:cs="Times New Roman"/>
          <w:spacing w:val="1"/>
        </w:rPr>
        <w:t>ФГОС ООО определяет предметные результаты освоения программ основного общего образования с учетом необходимости сохранения фундаментального характера образования, специфики изучаемых учебных предметов и обеспечения успешного продвижения обучающихся на следующем уровне образования.</w:t>
      </w:r>
    </w:p>
    <w:p w14:paraId="75A0D0E1" w14:textId="77777777" w:rsidR="00FE214C" w:rsidRPr="00BE0AE5" w:rsidRDefault="00FE214C">
      <w:pPr>
        <w:pStyle w:val="body"/>
        <w:rPr>
          <w:rFonts w:cs="Times New Roman"/>
        </w:rPr>
      </w:pPr>
      <w:r w:rsidRPr="00BE0AE5">
        <w:rPr>
          <w:rFonts w:cs="Times New Roman"/>
        </w:rPr>
        <w:t>Предметные результаты включают: освоение обучающимися в ходе изучения учебного предмета научных знаний, умений и способов действий, специфических для соответствующей предметной области; предпосылки научного типа мышления; виды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и социальных проектов.</w:t>
      </w:r>
    </w:p>
    <w:p w14:paraId="357A3F8D" w14:textId="77777777" w:rsidR="00FE214C" w:rsidRPr="00BE0AE5" w:rsidRDefault="00FE214C">
      <w:pPr>
        <w:pStyle w:val="body"/>
        <w:rPr>
          <w:rFonts w:cs="Times New Roman"/>
        </w:rPr>
      </w:pPr>
      <w:r w:rsidRPr="00BE0AE5">
        <w:rPr>
          <w:rFonts w:cs="Times New Roman"/>
        </w:rPr>
        <w:t>Требования к предметным результатам:</w:t>
      </w:r>
    </w:p>
    <w:p w14:paraId="2DE4C8C9" w14:textId="77777777" w:rsidR="00FE214C" w:rsidRPr="00BE0AE5" w:rsidRDefault="00FE214C">
      <w:pPr>
        <w:pStyle w:val="list-bullet"/>
        <w:rPr>
          <w:rFonts w:cs="Times New Roman"/>
        </w:rPr>
      </w:pPr>
      <w:r w:rsidRPr="00BE0AE5">
        <w:rPr>
          <w:rFonts w:cs="Times New Roman"/>
        </w:rPr>
        <w:t xml:space="preserve">сформулированы в деятельностной форме с усилением акцента на применение знаний и конкретные умения; </w:t>
      </w:r>
    </w:p>
    <w:p w14:paraId="3CF78237" w14:textId="77777777" w:rsidR="00FE214C" w:rsidRPr="00BE0AE5" w:rsidRDefault="00FE214C">
      <w:pPr>
        <w:pStyle w:val="list-bullet"/>
        <w:rPr>
          <w:rFonts w:cs="Times New Roman"/>
        </w:rPr>
      </w:pPr>
      <w:r w:rsidRPr="00BE0AE5">
        <w:rPr>
          <w:rFonts w:cs="Times New Roman"/>
        </w:rPr>
        <w:lastRenderedPageBreak/>
        <w:t>определяют минимум содержания гарантированного государством основного общего образования, построенного в логике изучения каждого учебного предмета;</w:t>
      </w:r>
    </w:p>
    <w:p w14:paraId="7E4B3E7C" w14:textId="6E1C288D" w:rsidR="00FE214C" w:rsidRPr="00BE0AE5" w:rsidRDefault="00FE214C">
      <w:pPr>
        <w:pStyle w:val="list-bullet"/>
        <w:rPr>
          <w:rFonts w:cs="Times New Roman"/>
        </w:rPr>
      </w:pPr>
      <w:r w:rsidRPr="00BE0AE5">
        <w:rPr>
          <w:rFonts w:cs="Times New Roman"/>
        </w:rPr>
        <w:t xml:space="preserve">определяют требования к результатам освоения программ основного общего образования по учебным предметам «Русский язык», «Литература», «Родной язык (русский)», «Родная литература (русская)», </w:t>
      </w:r>
      <w:r w:rsidR="004D035C">
        <w:rPr>
          <w:rFonts w:cs="Times New Roman"/>
        </w:rPr>
        <w:t>«Родной язык (татарский</w:t>
      </w:r>
      <w:r w:rsidR="004D035C" w:rsidRPr="00BE0AE5">
        <w:rPr>
          <w:rFonts w:cs="Times New Roman"/>
        </w:rPr>
        <w:t>)», «Родная литература (</w:t>
      </w:r>
      <w:r w:rsidR="004D035C">
        <w:rPr>
          <w:rFonts w:cs="Times New Roman"/>
        </w:rPr>
        <w:t>татарская</w:t>
      </w:r>
      <w:r w:rsidR="004D035C" w:rsidRPr="00BE0AE5">
        <w:rPr>
          <w:rFonts w:cs="Times New Roman"/>
        </w:rPr>
        <w:t>)»</w:t>
      </w:r>
      <w:r w:rsidR="004D035C">
        <w:rPr>
          <w:rFonts w:cs="Times New Roman"/>
        </w:rPr>
        <w:t>,</w:t>
      </w:r>
      <w:r w:rsidR="004D035C" w:rsidRPr="00BE0AE5">
        <w:rPr>
          <w:rFonts w:cs="Times New Roman"/>
        </w:rPr>
        <w:t xml:space="preserve"> </w:t>
      </w:r>
      <w:r w:rsidRPr="00BE0AE5">
        <w:rPr>
          <w:rFonts w:cs="Times New Roman"/>
        </w:rPr>
        <w:t>«Английский язык», «История», «Обществознание», «География», «Изобразительное искусство», «Музыка», «Технология», «Физическая культура», «Основы безопасности жизнедеятельности» на базовом уровне;</w:t>
      </w:r>
    </w:p>
    <w:p w14:paraId="27A91854" w14:textId="77777777" w:rsidR="00FE214C" w:rsidRPr="00BE0AE5" w:rsidRDefault="00FE214C">
      <w:pPr>
        <w:pStyle w:val="list-bullet"/>
        <w:rPr>
          <w:rFonts w:cs="Times New Roman"/>
        </w:rPr>
      </w:pPr>
      <w:r w:rsidRPr="00BE0AE5">
        <w:rPr>
          <w:rFonts w:cs="Times New Roman"/>
        </w:rPr>
        <w:t>определяют требования к результатам освоения программ основного общего образования по учебным предметам «Математика», «Информатика», «Физика», «Химия», «Биология» на базовом и углубленном уровнях;</w:t>
      </w:r>
    </w:p>
    <w:p w14:paraId="1D171CF8" w14:textId="77777777" w:rsidR="00FE214C" w:rsidRPr="00BE0AE5" w:rsidRDefault="00FE214C">
      <w:pPr>
        <w:pStyle w:val="list-bullet"/>
        <w:rPr>
          <w:rFonts w:cs="Times New Roman"/>
          <w:spacing w:val="3"/>
        </w:rPr>
      </w:pPr>
      <w:r w:rsidRPr="00BE0AE5">
        <w:rPr>
          <w:rFonts w:cs="Times New Roman"/>
          <w:spacing w:val="3"/>
        </w:rPr>
        <w:t>усиливают акценты на изучение явлений и процессов современной России и мира в целом, современного состояния науки.</w:t>
      </w:r>
    </w:p>
    <w:p w14:paraId="1ABF1064" w14:textId="77777777" w:rsidR="00FE214C" w:rsidRPr="00BE0AE5" w:rsidRDefault="00FE214C">
      <w:pPr>
        <w:pStyle w:val="h2"/>
        <w:rPr>
          <w:rFonts w:cs="Times New Roman"/>
        </w:rPr>
      </w:pPr>
      <w:r w:rsidRPr="00BE0AE5">
        <w:rPr>
          <w:rFonts w:cs="Times New Roman"/>
        </w:rPr>
        <w:t>1.3.</w:t>
      </w:r>
      <w:r w:rsidRPr="00BE0AE5">
        <w:rPr>
          <w:rFonts w:cs="Times New Roman"/>
        </w:rPr>
        <w:t> </w:t>
      </w:r>
      <w:r w:rsidRPr="00BE0AE5">
        <w:rPr>
          <w:rFonts w:cs="Times New Roman"/>
        </w:rPr>
        <w:t xml:space="preserve">Система оценки достижения </w:t>
      </w:r>
      <w:r w:rsidRPr="00BE0AE5">
        <w:rPr>
          <w:rFonts w:cs="Times New Roman"/>
        </w:rPr>
        <w:br/>
        <w:t xml:space="preserve">планируемых результатов освоения </w:t>
      </w:r>
      <w:r w:rsidRPr="00BE0AE5">
        <w:rPr>
          <w:rFonts w:cs="Times New Roman"/>
        </w:rPr>
        <w:br/>
        <w:t>основной образовательной программы</w:t>
      </w:r>
    </w:p>
    <w:p w14:paraId="2EE48BF2" w14:textId="77777777" w:rsidR="00FE214C" w:rsidRPr="00BE0AE5" w:rsidRDefault="00FE214C">
      <w:pPr>
        <w:pStyle w:val="h3-first"/>
        <w:rPr>
          <w:rFonts w:cs="Times New Roman"/>
        </w:rPr>
      </w:pPr>
      <w:r w:rsidRPr="00BE0AE5">
        <w:rPr>
          <w:rFonts w:cs="Times New Roman"/>
        </w:rPr>
        <w:t>1.3.1.</w:t>
      </w:r>
      <w:r w:rsidRPr="00BE0AE5">
        <w:rPr>
          <w:rFonts w:cs="Times New Roman"/>
        </w:rPr>
        <w:t> </w:t>
      </w:r>
      <w:r w:rsidRPr="00BE0AE5">
        <w:rPr>
          <w:rFonts w:cs="Times New Roman"/>
        </w:rPr>
        <w:t>Общие положения</w:t>
      </w:r>
    </w:p>
    <w:p w14:paraId="02D8FDE8" w14:textId="7510D942" w:rsidR="00FE214C" w:rsidRPr="00BE0AE5" w:rsidRDefault="00FE214C">
      <w:pPr>
        <w:pStyle w:val="body"/>
        <w:rPr>
          <w:rFonts w:cs="Times New Roman"/>
        </w:rPr>
      </w:pPr>
      <w:r w:rsidRPr="00BE0AE5">
        <w:rPr>
          <w:rFonts w:cs="Times New Roman"/>
        </w:rPr>
        <w:t>Система оценки достижения пл</w:t>
      </w:r>
      <w:r w:rsidR="00CE0E97">
        <w:rPr>
          <w:rFonts w:cs="Times New Roman"/>
        </w:rPr>
        <w:t>анируемых результатов</w:t>
      </w:r>
      <w:r w:rsidRPr="00BE0AE5">
        <w:rPr>
          <w:rFonts w:cs="Times New Roman"/>
        </w:rPr>
        <w:t xml:space="preserve"> является частью управления качеством образован</w:t>
      </w:r>
      <w:r w:rsidR="00CE0E97">
        <w:rPr>
          <w:rFonts w:cs="Times New Roman"/>
        </w:rPr>
        <w:t>ия в МБОУ «Большецильнинская СОШ»</w:t>
      </w:r>
      <w:r w:rsidRPr="00BE0AE5">
        <w:rPr>
          <w:rFonts w:cs="Times New Roman"/>
        </w:rPr>
        <w:t xml:space="preserve"> и служит основой при разработке образовательной организацией собственного «Положения об оценке образовательных достижений обучающихся».</w:t>
      </w:r>
    </w:p>
    <w:p w14:paraId="59916B78" w14:textId="77777777" w:rsidR="00FE214C" w:rsidRPr="00BE0AE5" w:rsidRDefault="00FE214C">
      <w:pPr>
        <w:pStyle w:val="body"/>
        <w:rPr>
          <w:rFonts w:cs="Times New Roman"/>
        </w:rPr>
      </w:pPr>
      <w:r w:rsidRPr="00BE0AE5">
        <w:rPr>
          <w:rFonts w:cs="Times New Roman"/>
        </w:rPr>
        <w:t xml:space="preserve">Система оценки призвана способствовать поддержанию единства всей системы образования, обеспечению преемственности в системе непрерывного образования. Ее основными </w:t>
      </w:r>
      <w:r w:rsidRPr="00BE0AE5">
        <w:rPr>
          <w:rStyle w:val="Bold"/>
          <w:rFonts w:cs="Times New Roman"/>
        </w:rPr>
        <w:t>функциями</w:t>
      </w:r>
      <w:r w:rsidRPr="00BE0AE5">
        <w:rPr>
          <w:rFonts w:cs="Times New Roman"/>
        </w:rPr>
        <w:t xml:space="preserve"> являются </w:t>
      </w:r>
      <w:r w:rsidRPr="00BE0AE5">
        <w:rPr>
          <w:rStyle w:val="BoldItalic"/>
          <w:rFonts w:cs="Times New Roman"/>
        </w:rPr>
        <w:t>ориентация образовательного процесса</w:t>
      </w:r>
      <w:r w:rsidRPr="00BE0AE5">
        <w:rPr>
          <w:rFonts w:cs="Times New Roman"/>
        </w:rPr>
        <w:t xml:space="preserve"> на достижение планируемых результатов освоения основной образовательной программы</w:t>
      </w:r>
      <w:r w:rsidRPr="00BE0AE5">
        <w:rPr>
          <w:rStyle w:val="Italic"/>
          <w:rFonts w:cs="Times New Roman"/>
        </w:rPr>
        <w:t xml:space="preserve"> </w:t>
      </w:r>
      <w:r w:rsidRPr="00BE0AE5">
        <w:rPr>
          <w:rFonts w:cs="Times New Roman"/>
        </w:rPr>
        <w:t>основного общего образования и обеспечение эффективной «</w:t>
      </w:r>
      <w:r w:rsidRPr="00BE0AE5">
        <w:rPr>
          <w:rStyle w:val="BoldItalic"/>
          <w:rFonts w:cs="Times New Roman"/>
        </w:rPr>
        <w:t>обратной связи</w:t>
      </w:r>
      <w:r w:rsidRPr="00BE0AE5">
        <w:rPr>
          <w:rFonts w:cs="Times New Roman"/>
        </w:rPr>
        <w:t xml:space="preserve">», позволяющей осуществлять </w:t>
      </w:r>
      <w:r w:rsidRPr="00BE0AE5">
        <w:rPr>
          <w:rStyle w:val="BoldItalic"/>
          <w:rFonts w:cs="Times New Roman"/>
        </w:rPr>
        <w:t>управление образовательным процессом.</w:t>
      </w:r>
      <w:r w:rsidRPr="00BE0AE5">
        <w:rPr>
          <w:rFonts w:cs="Times New Roman"/>
        </w:rPr>
        <w:t xml:space="preserve"> </w:t>
      </w:r>
    </w:p>
    <w:p w14:paraId="3AD4D1A8" w14:textId="2F3DA742" w:rsidR="00FE214C" w:rsidRPr="00BE0AE5" w:rsidRDefault="00FE214C">
      <w:pPr>
        <w:pStyle w:val="body"/>
        <w:rPr>
          <w:rFonts w:cs="Times New Roman"/>
        </w:rPr>
      </w:pPr>
      <w:r w:rsidRPr="00BE0AE5">
        <w:rPr>
          <w:rStyle w:val="Bold"/>
          <w:rFonts w:cs="Times New Roman"/>
        </w:rPr>
        <w:t>Основными направлениями и целями оценочной деятельности</w:t>
      </w:r>
      <w:r w:rsidR="00CE0E97">
        <w:rPr>
          <w:rFonts w:cs="Times New Roman"/>
        </w:rPr>
        <w:t xml:space="preserve"> в МБОУ «Большецильнинская СОШ»</w:t>
      </w:r>
      <w:r w:rsidRPr="00BE0AE5">
        <w:rPr>
          <w:rFonts w:cs="Times New Roman"/>
        </w:rPr>
        <w:t xml:space="preserve"> являются:</w:t>
      </w:r>
    </w:p>
    <w:p w14:paraId="117BFC91" w14:textId="77777777" w:rsidR="00FE214C" w:rsidRPr="00BE0AE5" w:rsidRDefault="00FE214C">
      <w:pPr>
        <w:pStyle w:val="list-bullet"/>
        <w:rPr>
          <w:rFonts w:cs="Times New Roman"/>
        </w:rPr>
      </w:pPr>
      <w:r w:rsidRPr="00BE0AE5">
        <w:rPr>
          <w:rFonts w:cs="Times New Roman"/>
        </w:rPr>
        <w:t>оценка образовательных достижений обучающихся на различных этапах обучения как основа их промежуточной и итоговой атте</w:t>
      </w:r>
      <w:r w:rsidRPr="00BE0AE5">
        <w:rPr>
          <w:rFonts w:cs="Times New Roman"/>
        </w:rPr>
        <w:lastRenderedPageBreak/>
        <w:t>стации, а также основа процедур внутреннего мониторинга образовательной организации, мониторинговых исследований муниципального, регионального и федерального уровней;</w:t>
      </w:r>
    </w:p>
    <w:p w14:paraId="5C94F4AE" w14:textId="77777777" w:rsidR="00FE214C" w:rsidRPr="00BE0AE5" w:rsidRDefault="00FE214C">
      <w:pPr>
        <w:pStyle w:val="list-bullet"/>
        <w:rPr>
          <w:rFonts w:cs="Times New Roman"/>
        </w:rPr>
      </w:pPr>
      <w:r w:rsidRPr="00BE0AE5">
        <w:rPr>
          <w:rFonts w:cs="Times New Roman"/>
        </w:rPr>
        <w:t>оценка результатов деятельности педагогических кадров как основа аттестационных процедур;</w:t>
      </w:r>
    </w:p>
    <w:p w14:paraId="597BA548" w14:textId="77777777" w:rsidR="00FE214C" w:rsidRPr="00BE0AE5" w:rsidRDefault="00FE214C">
      <w:pPr>
        <w:pStyle w:val="list-bullet"/>
        <w:rPr>
          <w:rFonts w:cs="Times New Roman"/>
        </w:rPr>
      </w:pPr>
      <w:r w:rsidRPr="00BE0AE5">
        <w:rPr>
          <w:rFonts w:cs="Times New Roman"/>
        </w:rPr>
        <w:t>оценка результатов деятельности образовательной организации как основа аккредитационных процедур.</w:t>
      </w:r>
    </w:p>
    <w:p w14:paraId="77808E79" w14:textId="2E0C3A27" w:rsidR="00FE214C" w:rsidRPr="00BE0AE5" w:rsidRDefault="00FE214C">
      <w:pPr>
        <w:pStyle w:val="body"/>
        <w:rPr>
          <w:rFonts w:cs="Times New Roman"/>
        </w:rPr>
      </w:pPr>
      <w:r w:rsidRPr="00BE0AE5">
        <w:rPr>
          <w:rStyle w:val="Bold"/>
          <w:rFonts w:cs="Times New Roman"/>
        </w:rPr>
        <w:t>Основным объектом системы оценки</w:t>
      </w:r>
      <w:r w:rsidRPr="00BE0AE5">
        <w:rPr>
          <w:rFonts w:cs="Times New Roman"/>
        </w:rPr>
        <w:t>, ее содержательной и критериальной базой выступают требования ФГОС, которые конкретизируются в планируемых результатах освоения обучающимися основной образов</w:t>
      </w:r>
      <w:r w:rsidR="00CE0E97">
        <w:rPr>
          <w:rFonts w:cs="Times New Roman"/>
        </w:rPr>
        <w:t>ательной программы МБОУ «Большецильнинская СОШ»</w:t>
      </w:r>
      <w:r w:rsidRPr="00BE0AE5">
        <w:rPr>
          <w:rFonts w:cs="Times New Roman"/>
        </w:rPr>
        <w:t>.</w:t>
      </w:r>
    </w:p>
    <w:p w14:paraId="19E6B790" w14:textId="77777777" w:rsidR="00FE214C" w:rsidRPr="00BE0AE5" w:rsidRDefault="00FE214C">
      <w:pPr>
        <w:pStyle w:val="body"/>
        <w:rPr>
          <w:rFonts w:cs="Times New Roman"/>
        </w:rPr>
      </w:pPr>
      <w:r w:rsidRPr="00BE0AE5">
        <w:rPr>
          <w:rFonts w:cs="Times New Roman"/>
        </w:rPr>
        <w:t>Система оценки включает процедуры внутренней и внешней оценки.</w:t>
      </w:r>
    </w:p>
    <w:p w14:paraId="431CCFAD" w14:textId="77777777" w:rsidR="00FE214C" w:rsidRPr="00BE0AE5" w:rsidRDefault="00FE214C">
      <w:pPr>
        <w:pStyle w:val="body"/>
        <w:rPr>
          <w:rFonts w:cs="Times New Roman"/>
        </w:rPr>
      </w:pPr>
      <w:r w:rsidRPr="00BE0AE5">
        <w:rPr>
          <w:rStyle w:val="Bold"/>
          <w:rFonts w:cs="Times New Roman"/>
        </w:rPr>
        <w:t>Внутренняя оценка</w:t>
      </w:r>
      <w:r w:rsidRPr="00BE0AE5">
        <w:rPr>
          <w:rFonts w:cs="Times New Roman"/>
        </w:rPr>
        <w:t xml:space="preserve"> включает:</w:t>
      </w:r>
    </w:p>
    <w:p w14:paraId="4357FAD0" w14:textId="77777777" w:rsidR="00FE214C" w:rsidRPr="00BE0AE5" w:rsidRDefault="00FE214C">
      <w:pPr>
        <w:pStyle w:val="list-bullet"/>
        <w:rPr>
          <w:rFonts w:cs="Times New Roman"/>
        </w:rPr>
      </w:pPr>
      <w:r w:rsidRPr="00BE0AE5">
        <w:rPr>
          <w:rFonts w:cs="Times New Roman"/>
        </w:rPr>
        <w:t>стартовую диагностику,</w:t>
      </w:r>
    </w:p>
    <w:p w14:paraId="213DC4AC" w14:textId="77777777" w:rsidR="00FE214C" w:rsidRPr="00BE0AE5" w:rsidRDefault="00FE214C">
      <w:pPr>
        <w:pStyle w:val="list-bullet"/>
        <w:rPr>
          <w:rFonts w:cs="Times New Roman"/>
        </w:rPr>
      </w:pPr>
      <w:r w:rsidRPr="00BE0AE5">
        <w:rPr>
          <w:rFonts w:cs="Times New Roman"/>
        </w:rPr>
        <w:t>текущую и тематическую оценку,</w:t>
      </w:r>
    </w:p>
    <w:p w14:paraId="59AEBC6C" w14:textId="77777777" w:rsidR="00FE214C" w:rsidRPr="00BE0AE5" w:rsidRDefault="00FE214C">
      <w:pPr>
        <w:pStyle w:val="list-bullet"/>
        <w:rPr>
          <w:rFonts w:cs="Times New Roman"/>
        </w:rPr>
      </w:pPr>
      <w:r w:rsidRPr="00BE0AE5">
        <w:rPr>
          <w:rFonts w:cs="Times New Roman"/>
        </w:rPr>
        <w:t>портфолио,</w:t>
      </w:r>
    </w:p>
    <w:p w14:paraId="1F7F4F15" w14:textId="77777777" w:rsidR="00FE214C" w:rsidRPr="00BE0AE5" w:rsidRDefault="00FE214C">
      <w:pPr>
        <w:pStyle w:val="list-bullet"/>
        <w:rPr>
          <w:rFonts w:cs="Times New Roman"/>
        </w:rPr>
      </w:pPr>
      <w:r w:rsidRPr="00BE0AE5">
        <w:rPr>
          <w:rFonts w:cs="Times New Roman"/>
        </w:rPr>
        <w:t>внутришкольный мониторинг образовательных достижений,</w:t>
      </w:r>
    </w:p>
    <w:p w14:paraId="720995EB" w14:textId="77777777" w:rsidR="00FE214C" w:rsidRPr="00BE0AE5" w:rsidRDefault="00FE214C">
      <w:pPr>
        <w:pStyle w:val="list-bullet"/>
        <w:rPr>
          <w:rFonts w:cs="Times New Roman"/>
        </w:rPr>
      </w:pPr>
      <w:r w:rsidRPr="00BE0AE5">
        <w:rPr>
          <w:rFonts w:cs="Times New Roman"/>
        </w:rPr>
        <w:t>промежуточную и итоговую аттестацию обучающихся.</w:t>
      </w:r>
    </w:p>
    <w:p w14:paraId="74C94889" w14:textId="77777777" w:rsidR="00FE214C" w:rsidRPr="00BE0AE5" w:rsidRDefault="00FE214C">
      <w:pPr>
        <w:pStyle w:val="body"/>
        <w:rPr>
          <w:rFonts w:cs="Times New Roman"/>
        </w:rPr>
      </w:pPr>
      <w:r w:rsidRPr="00BE0AE5">
        <w:rPr>
          <w:rFonts w:cs="Times New Roman"/>
        </w:rPr>
        <w:t xml:space="preserve">К </w:t>
      </w:r>
      <w:r w:rsidRPr="00BE0AE5">
        <w:rPr>
          <w:rStyle w:val="Bold"/>
          <w:rFonts w:cs="Times New Roman"/>
        </w:rPr>
        <w:t>внешним процедурам</w:t>
      </w:r>
      <w:r w:rsidRPr="00BE0AE5">
        <w:rPr>
          <w:rFonts w:cs="Times New Roman"/>
        </w:rPr>
        <w:t xml:space="preserve"> относятся:</w:t>
      </w:r>
    </w:p>
    <w:p w14:paraId="68F0ACD3" w14:textId="77777777" w:rsidR="00FE214C" w:rsidRPr="00BE0AE5" w:rsidRDefault="00FE214C">
      <w:pPr>
        <w:pStyle w:val="list-bullet"/>
        <w:rPr>
          <w:rFonts w:cs="Times New Roman"/>
        </w:rPr>
      </w:pPr>
      <w:r w:rsidRPr="00BE0AE5">
        <w:rPr>
          <w:rFonts w:cs="Times New Roman"/>
        </w:rPr>
        <w:t>государственная итоговая аттестация</w:t>
      </w:r>
      <w:r w:rsidRPr="00BE0AE5">
        <w:rPr>
          <w:rStyle w:val="footnote-num"/>
          <w:rFonts w:cs="Times New Roman"/>
          <w:vertAlign w:val="superscript"/>
        </w:rPr>
        <w:footnoteReference w:id="1"/>
      </w:r>
      <w:r w:rsidRPr="00BE0AE5">
        <w:rPr>
          <w:rFonts w:cs="Times New Roman"/>
        </w:rPr>
        <w:t>,</w:t>
      </w:r>
    </w:p>
    <w:p w14:paraId="7422FAA2" w14:textId="77777777" w:rsidR="00FE214C" w:rsidRPr="00BE0AE5" w:rsidRDefault="00FE214C">
      <w:pPr>
        <w:pStyle w:val="list-bullet"/>
        <w:rPr>
          <w:rFonts w:cs="Times New Roman"/>
        </w:rPr>
      </w:pPr>
      <w:r w:rsidRPr="00BE0AE5">
        <w:rPr>
          <w:rFonts w:cs="Times New Roman"/>
        </w:rPr>
        <w:t>независимая оценка качества образования</w:t>
      </w:r>
      <w:r w:rsidRPr="00BE0AE5">
        <w:rPr>
          <w:rStyle w:val="footnote-num"/>
          <w:rFonts w:cs="Times New Roman"/>
          <w:vertAlign w:val="superscript"/>
        </w:rPr>
        <w:footnoteReference w:id="2"/>
      </w:r>
      <w:r w:rsidRPr="00BE0AE5">
        <w:rPr>
          <w:rFonts w:cs="Times New Roman"/>
        </w:rPr>
        <w:t xml:space="preserve"> и</w:t>
      </w:r>
    </w:p>
    <w:p w14:paraId="7CF60CD6" w14:textId="77777777" w:rsidR="00FE214C" w:rsidRPr="00BE0AE5" w:rsidRDefault="00FE214C">
      <w:pPr>
        <w:pStyle w:val="list-bullet"/>
        <w:rPr>
          <w:rFonts w:cs="Times New Roman"/>
        </w:rPr>
      </w:pPr>
      <w:r w:rsidRPr="00BE0AE5">
        <w:rPr>
          <w:rFonts w:cs="Times New Roman"/>
        </w:rPr>
        <w:t>мониторинговые исследования</w:t>
      </w:r>
      <w:r w:rsidRPr="00BE0AE5">
        <w:rPr>
          <w:rStyle w:val="footnote-num"/>
          <w:rFonts w:cs="Times New Roman"/>
          <w:vertAlign w:val="superscript"/>
        </w:rPr>
        <w:footnoteReference w:id="3"/>
      </w:r>
      <w:r w:rsidRPr="00BE0AE5">
        <w:rPr>
          <w:rFonts w:cs="Times New Roman"/>
        </w:rPr>
        <w:t xml:space="preserve"> муниципального, регионального и федерального уровней.</w:t>
      </w:r>
    </w:p>
    <w:p w14:paraId="642A22C3" w14:textId="54DDE693" w:rsidR="00FE214C" w:rsidRPr="00BE0AE5" w:rsidRDefault="00FE214C">
      <w:pPr>
        <w:pStyle w:val="body"/>
        <w:rPr>
          <w:rFonts w:cs="Times New Roman"/>
        </w:rPr>
      </w:pPr>
      <w:r w:rsidRPr="00BE0AE5">
        <w:rPr>
          <w:rFonts w:cs="Times New Roman"/>
        </w:rPr>
        <w:t xml:space="preserve">В соответствии с ФГОС ООО </w:t>
      </w:r>
      <w:r w:rsidR="00CE0E97">
        <w:rPr>
          <w:rFonts w:cs="Times New Roman"/>
        </w:rPr>
        <w:t xml:space="preserve">система оценки МБОУ «Большецильнинская СОШ» </w:t>
      </w:r>
      <w:r w:rsidRPr="00BE0AE5">
        <w:rPr>
          <w:rFonts w:cs="Times New Roman"/>
        </w:rPr>
        <w:t>реализует системно-деятельностный, уровневый и комплексный подходы к оценке образовательных достижений.</w:t>
      </w:r>
    </w:p>
    <w:p w14:paraId="3F8477B2" w14:textId="77777777" w:rsidR="00FE214C" w:rsidRPr="00BE0AE5" w:rsidRDefault="00FE214C">
      <w:pPr>
        <w:pStyle w:val="body"/>
        <w:rPr>
          <w:rFonts w:cs="Times New Roman"/>
        </w:rPr>
      </w:pPr>
      <w:r w:rsidRPr="00BE0AE5">
        <w:rPr>
          <w:rStyle w:val="Bold"/>
          <w:rFonts w:cs="Times New Roman"/>
        </w:rPr>
        <w:t>Системно-деятельностный подход</w:t>
      </w:r>
      <w:r w:rsidRPr="00BE0AE5">
        <w:rPr>
          <w:rFonts w:cs="Times New Roman"/>
        </w:rPr>
        <w:t xml:space="preserve"> к оценке образовательных достижений проявляется в оценке способности учащихся к решению учебно-познавательных и учебно-практических задач, а также в оценке уровня функциональной грамотности учащихся. Он обеспечивается содержанием и критериями оценки, в качестве которых выступают планируемые результаты обучения, выраженные в деятельностной форме и </w:t>
      </w:r>
      <w:r w:rsidRPr="00BE0AE5">
        <w:rPr>
          <w:rFonts w:cs="Times New Roman"/>
        </w:rPr>
        <w:lastRenderedPageBreak/>
        <w:t>в терминах, обозначающих компетенции функциональной грамотности учащихся.</w:t>
      </w:r>
    </w:p>
    <w:p w14:paraId="57F0ADDF" w14:textId="77777777" w:rsidR="00FE214C" w:rsidRPr="00BE0AE5" w:rsidRDefault="00FE214C">
      <w:pPr>
        <w:pStyle w:val="body"/>
        <w:rPr>
          <w:rFonts w:cs="Times New Roman"/>
        </w:rPr>
      </w:pPr>
      <w:r w:rsidRPr="00BE0AE5">
        <w:rPr>
          <w:rStyle w:val="Bold"/>
          <w:rFonts w:cs="Times New Roman"/>
        </w:rPr>
        <w:t>Уровневый подход</w:t>
      </w:r>
      <w:r w:rsidRPr="00BE0AE5">
        <w:rPr>
          <w:rFonts w:cs="Times New Roman"/>
        </w:rPr>
        <w:t xml:space="preserve"> служит важнейшей основой для организации индивидуальной работы с учащимися. Он реализуется как по отношению к содержанию оценки, так и к представлению и интерпретации результатов измерений.</w:t>
      </w:r>
    </w:p>
    <w:p w14:paraId="474B256B" w14:textId="77777777" w:rsidR="00FE214C" w:rsidRPr="00BE0AE5" w:rsidRDefault="00FE214C">
      <w:pPr>
        <w:pStyle w:val="body"/>
        <w:rPr>
          <w:rFonts w:cs="Times New Roman"/>
          <w:spacing w:val="3"/>
        </w:rPr>
      </w:pPr>
      <w:r w:rsidRPr="00BE0AE5">
        <w:rPr>
          <w:rFonts w:cs="Times New Roman"/>
          <w:spacing w:val="3"/>
        </w:rPr>
        <w:t xml:space="preserve">Уровневый подход реализуется за счет фиксации различных уровней достижения обучающимися планируемых результатов: базового уровня и уровней выше и ниже базового. Достижение базового уровня свидетельствует о способности обучающихся решать типовые учебные задачи, целенаправленно отрабатываемые со всеми обучающимися в ходе учебного процесса. Овладение базовым уровнем является достаточным для продолжения обучения и усвоения последующего материала. </w:t>
      </w:r>
    </w:p>
    <w:p w14:paraId="28E758CF" w14:textId="77777777" w:rsidR="00FE214C" w:rsidRPr="00BE0AE5" w:rsidRDefault="00FE214C">
      <w:pPr>
        <w:pStyle w:val="body"/>
        <w:rPr>
          <w:rFonts w:cs="Times New Roman"/>
        </w:rPr>
      </w:pPr>
      <w:r w:rsidRPr="00BE0AE5">
        <w:rPr>
          <w:rStyle w:val="Bold"/>
          <w:rFonts w:cs="Times New Roman"/>
        </w:rPr>
        <w:t>Комплексный подход</w:t>
      </w:r>
      <w:r w:rsidRPr="00BE0AE5">
        <w:rPr>
          <w:rFonts w:cs="Times New Roman"/>
        </w:rPr>
        <w:t xml:space="preserve"> к оценке образовательных достижений реализуется с помощью:</w:t>
      </w:r>
    </w:p>
    <w:p w14:paraId="4E46B5FF" w14:textId="77777777" w:rsidR="00FE214C" w:rsidRPr="00BE0AE5" w:rsidRDefault="00FE214C">
      <w:pPr>
        <w:pStyle w:val="list-bullet"/>
        <w:rPr>
          <w:rFonts w:cs="Times New Roman"/>
        </w:rPr>
      </w:pPr>
      <w:r w:rsidRPr="00BE0AE5">
        <w:rPr>
          <w:rFonts w:cs="Times New Roman"/>
        </w:rPr>
        <w:t>оценки предметных и метапредметных результатов;</w:t>
      </w:r>
    </w:p>
    <w:p w14:paraId="09C0C557" w14:textId="77777777" w:rsidR="00FE214C" w:rsidRPr="00BE0AE5" w:rsidRDefault="00FE214C">
      <w:pPr>
        <w:pStyle w:val="list-bullet"/>
        <w:rPr>
          <w:rFonts w:cs="Times New Roman"/>
        </w:rPr>
      </w:pPr>
      <w:r w:rsidRPr="00BE0AE5">
        <w:rPr>
          <w:rFonts w:cs="Times New Roman"/>
        </w:rPr>
        <w:t>использования комплекса оценочных процедур (стартовой, текущей, тематической, промежуточной) как основы для оценки динамики индивидуальных образовательных достижений и для итоговой оценки;</w:t>
      </w:r>
    </w:p>
    <w:p w14:paraId="435F5BF1" w14:textId="77777777" w:rsidR="00FE214C" w:rsidRPr="00BE0AE5" w:rsidRDefault="00FE214C">
      <w:pPr>
        <w:pStyle w:val="list-bullet"/>
        <w:rPr>
          <w:rFonts w:cs="Times New Roman"/>
        </w:rPr>
      </w:pPr>
      <w:r w:rsidRPr="00BE0AE5">
        <w:rPr>
          <w:rFonts w:cs="Times New Roman"/>
        </w:rPr>
        <w:t>использования контекстной информации (особенности обучающихся, условия в процессе обучения и др.) для интерпретации полученных результатов в целях управления качеством образования;</w:t>
      </w:r>
    </w:p>
    <w:p w14:paraId="3C571560" w14:textId="77777777" w:rsidR="00FE214C" w:rsidRPr="00BE0AE5" w:rsidRDefault="00FE214C">
      <w:pPr>
        <w:pStyle w:val="list-bullet"/>
        <w:rPr>
          <w:rFonts w:cs="Times New Roman"/>
        </w:rPr>
      </w:pPr>
      <w:r w:rsidRPr="00BE0AE5">
        <w:rPr>
          <w:rFonts w:cs="Times New Roman"/>
        </w:rPr>
        <w:t>использования разнообразных методов и форм оценки, взаимно дополняющих друг друга (стандартизированных устных и письменных работ, проектов, практических работ, командных, исследовательских, творческих работ, самоанализа и самооценки, взаимооценки, наблюдения, испытаний (тестов), динамических показателей усвоения знаний и развитие умений, в том числе формируемых с использованием цифровых технологий.</w:t>
      </w:r>
    </w:p>
    <w:p w14:paraId="73DBE222" w14:textId="77777777" w:rsidR="00FE214C" w:rsidRPr="00BE0AE5" w:rsidRDefault="00FE214C">
      <w:pPr>
        <w:pStyle w:val="h2"/>
        <w:rPr>
          <w:rFonts w:cs="Times New Roman"/>
        </w:rPr>
      </w:pPr>
      <w:r w:rsidRPr="00BE0AE5">
        <w:rPr>
          <w:rFonts w:cs="Times New Roman"/>
        </w:rPr>
        <w:t>1.3.2</w:t>
      </w:r>
      <w:r w:rsidRPr="00BE0AE5">
        <w:rPr>
          <w:rFonts w:cs="Times New Roman"/>
        </w:rPr>
        <w:t> </w:t>
      </w:r>
      <w:r w:rsidRPr="00BE0AE5">
        <w:rPr>
          <w:rFonts w:cs="Times New Roman"/>
        </w:rPr>
        <w:t xml:space="preserve">Особенности оценки метапредметных </w:t>
      </w:r>
      <w:r w:rsidRPr="00BE0AE5">
        <w:rPr>
          <w:rFonts w:cs="Times New Roman"/>
        </w:rPr>
        <w:br/>
        <w:t>и предметных результатов</w:t>
      </w:r>
    </w:p>
    <w:p w14:paraId="557F1F85" w14:textId="77777777" w:rsidR="00FE214C" w:rsidRPr="00BE0AE5" w:rsidRDefault="00FE214C">
      <w:pPr>
        <w:pStyle w:val="h3-first"/>
        <w:rPr>
          <w:rFonts w:cs="Times New Roman"/>
        </w:rPr>
      </w:pPr>
      <w:r w:rsidRPr="00BE0AE5">
        <w:rPr>
          <w:rFonts w:cs="Times New Roman"/>
        </w:rPr>
        <w:t>Особенности оценки метапредметных результатов</w:t>
      </w:r>
    </w:p>
    <w:p w14:paraId="08E9242F" w14:textId="77777777" w:rsidR="00FE214C" w:rsidRPr="00BE0AE5" w:rsidRDefault="00FE214C">
      <w:pPr>
        <w:pStyle w:val="body"/>
        <w:rPr>
          <w:rFonts w:cs="Times New Roman"/>
          <w:spacing w:val="2"/>
        </w:rPr>
      </w:pPr>
      <w:r w:rsidRPr="00BE0AE5">
        <w:rPr>
          <w:rFonts w:cs="Times New Roman"/>
          <w:spacing w:val="2"/>
        </w:rPr>
        <w:t>Оценка метапредметных результатов представляет собой оценку достижения планируемых результатов освоения основной образова</w:t>
      </w:r>
      <w:r w:rsidRPr="00BE0AE5">
        <w:rPr>
          <w:rFonts w:cs="Times New Roman"/>
          <w:spacing w:val="2"/>
        </w:rPr>
        <w:lastRenderedPageBreak/>
        <w:t>тельной программы, которые представлены в программе формирования универсальных учебных действий обучающихся и отражают совокупность познавательных, коммуникативных и регулятивных универсальных учебных действий, а также систему междисциплинарных (межпредметных) понятий.</w:t>
      </w:r>
    </w:p>
    <w:p w14:paraId="731DE401" w14:textId="77777777" w:rsidR="00FE214C" w:rsidRPr="00BE0AE5" w:rsidRDefault="00FE214C">
      <w:pPr>
        <w:pStyle w:val="body"/>
        <w:rPr>
          <w:rFonts w:cs="Times New Roman"/>
        </w:rPr>
      </w:pPr>
      <w:r w:rsidRPr="00BE0AE5">
        <w:rPr>
          <w:rFonts w:cs="Times New Roman"/>
        </w:rPr>
        <w:t>Формирование метапредметных результатов обеспечивается совокупностью всех учебных предметов и внеурочной деятельности.</w:t>
      </w:r>
    </w:p>
    <w:p w14:paraId="5CC0FEC3" w14:textId="77777777" w:rsidR="00FE214C" w:rsidRPr="00BE0AE5" w:rsidRDefault="00FE214C">
      <w:pPr>
        <w:pStyle w:val="body"/>
        <w:rPr>
          <w:rFonts w:cs="Times New Roman"/>
        </w:rPr>
      </w:pPr>
      <w:r w:rsidRPr="00BE0AE5">
        <w:rPr>
          <w:rFonts w:cs="Times New Roman"/>
        </w:rPr>
        <w:t>Основным объектом и предметом оценки метапредметных результатов является овладение:</w:t>
      </w:r>
    </w:p>
    <w:p w14:paraId="72FA572D" w14:textId="77777777" w:rsidR="00FE214C" w:rsidRPr="00BE0AE5" w:rsidRDefault="00FE214C">
      <w:pPr>
        <w:pStyle w:val="list-dash"/>
        <w:rPr>
          <w:rFonts w:cs="Times New Roman"/>
        </w:rPr>
      </w:pPr>
      <w:r w:rsidRPr="00BE0AE5">
        <w:rPr>
          <w:rFonts w:cs="Times New Roman"/>
        </w:rPr>
        <w:t>универсальными учебными познавательными действиями (замещение, моделирование, кодирование и декодирование информации, логические операции, включая общие приемы решения задач);</w:t>
      </w:r>
    </w:p>
    <w:p w14:paraId="08EF5F79" w14:textId="77777777" w:rsidR="00FE214C" w:rsidRPr="00BE0AE5" w:rsidRDefault="00FE214C">
      <w:pPr>
        <w:pStyle w:val="list-dash"/>
        <w:rPr>
          <w:rFonts w:cs="Times New Roman"/>
          <w:spacing w:val="1"/>
        </w:rPr>
      </w:pPr>
      <w:r w:rsidRPr="00BE0AE5">
        <w:rPr>
          <w:rFonts w:cs="Times New Roman"/>
          <w:spacing w:val="1"/>
        </w:rPr>
        <w:t>универсальными учебными коммуникативными действиями (приобретение умения учитывать позицию собеседника, организовывать и осуществлять сотрудничество, взаимодействие с педагогическими работниками и со сверстниками, адекватно передавать информацию и отображать предметное содержание и условия деятельности и речи, учитывать разные мнения и интересы, аргументировать и обосновывать свою позицию, задавать вопросы, необходимые для организации собственной деятельности и сотрудничества с партнером);</w:t>
      </w:r>
    </w:p>
    <w:p w14:paraId="622E5DD3" w14:textId="77777777" w:rsidR="00FE214C" w:rsidRPr="00BE0AE5" w:rsidRDefault="00FE214C">
      <w:pPr>
        <w:pStyle w:val="list-dash"/>
        <w:rPr>
          <w:rFonts w:cs="Times New Roman"/>
        </w:rPr>
      </w:pPr>
      <w:r w:rsidRPr="00BE0AE5">
        <w:rPr>
          <w:rFonts w:cs="Times New Roman"/>
        </w:rPr>
        <w:t>универсальными учебными регулятивными действиями (способность принимать и сохранять учебную цель и задачу, планировать ее реализацию, контролировать и оценивать свои действия, вносить соответствующие коррективы в их выполнение, ставить новые учебные задачи, проявлять познавательную инициативу в учебном сотрудничестве, осуществлять констатирующий и предвосхищающий контроль по результату и способу действия, актуальный контроль на уровне произвольного внимания).</w:t>
      </w:r>
    </w:p>
    <w:p w14:paraId="27D262B0" w14:textId="77777777" w:rsidR="00FE214C" w:rsidRPr="00BE0AE5" w:rsidRDefault="00FE214C">
      <w:pPr>
        <w:pStyle w:val="body"/>
        <w:rPr>
          <w:rStyle w:val="Italic"/>
          <w:rFonts w:cs="Times New Roman"/>
        </w:rPr>
      </w:pPr>
      <w:r w:rsidRPr="00BE0AE5">
        <w:rPr>
          <w:rFonts w:cs="Times New Roman"/>
        </w:rPr>
        <w:t>Оценка достижения метапредметных результатов осуществляется администрацией образовательной организации в ходе внутришкольного мониторинга. Содержание и периодичность внутришкольного мониторинга устанавливается решением педагогического совета. Инструментарий строится на межпредметной основе и может включать диагностические материалы по оценке читательской и цифровой грамотности, сформированности регулятивных, коммуникативных и познавательных учебных действий</w:t>
      </w:r>
      <w:r w:rsidRPr="00BE0AE5">
        <w:rPr>
          <w:rStyle w:val="Italic"/>
          <w:rFonts w:cs="Times New Roman"/>
        </w:rPr>
        <w:t>.</w:t>
      </w:r>
    </w:p>
    <w:p w14:paraId="4D20B727" w14:textId="77777777" w:rsidR="00FE214C" w:rsidRPr="00BE0AE5" w:rsidRDefault="00FE214C">
      <w:pPr>
        <w:pStyle w:val="body"/>
        <w:rPr>
          <w:rFonts w:cs="Times New Roman"/>
        </w:rPr>
      </w:pPr>
      <w:r w:rsidRPr="00BE0AE5">
        <w:rPr>
          <w:rFonts w:cs="Times New Roman"/>
        </w:rPr>
        <w:t>Наиболее адекватными формами оценки являются:</w:t>
      </w:r>
    </w:p>
    <w:p w14:paraId="7B1F3C5D" w14:textId="77777777" w:rsidR="00FE214C" w:rsidRPr="00BE0AE5" w:rsidRDefault="00FE214C">
      <w:pPr>
        <w:pStyle w:val="list-bullet"/>
        <w:rPr>
          <w:rFonts w:cs="Times New Roman"/>
        </w:rPr>
      </w:pPr>
      <w:r w:rsidRPr="00BE0AE5">
        <w:rPr>
          <w:rFonts w:cs="Times New Roman"/>
        </w:rPr>
        <w:lastRenderedPageBreak/>
        <w:t>для проверки читательской грамотности — письменная работа на межпредметной основе;</w:t>
      </w:r>
    </w:p>
    <w:p w14:paraId="785BBCE2" w14:textId="77777777" w:rsidR="00FE214C" w:rsidRPr="00BE0AE5" w:rsidRDefault="00FE214C">
      <w:pPr>
        <w:pStyle w:val="list-bullet"/>
        <w:rPr>
          <w:rFonts w:cs="Times New Roman"/>
        </w:rPr>
      </w:pPr>
      <w:r w:rsidRPr="00BE0AE5">
        <w:rPr>
          <w:rFonts w:cs="Times New Roman"/>
        </w:rPr>
        <w:t>для проверки цифровой грамотности — практическая работа в сочетании с письменной (компьютеризованной) частью;</w:t>
      </w:r>
    </w:p>
    <w:p w14:paraId="726A291A" w14:textId="77777777" w:rsidR="00FE214C" w:rsidRPr="00BE0AE5" w:rsidRDefault="00FE214C">
      <w:pPr>
        <w:pStyle w:val="list-bullet"/>
        <w:rPr>
          <w:rFonts w:cs="Times New Roman"/>
        </w:rPr>
      </w:pPr>
      <w:r w:rsidRPr="00BE0AE5">
        <w:rPr>
          <w:rFonts w:cs="Times New Roman"/>
        </w:rPr>
        <w:t>для проверки сформированности регулятивных, коммуникативных и познавательных учебных действий — экспертная оценка процесса и результатов выполнения групповых и индивидуальных учебных исследований и проектов.</w:t>
      </w:r>
    </w:p>
    <w:p w14:paraId="6DB7C626" w14:textId="77777777" w:rsidR="00FE214C" w:rsidRPr="00BE0AE5" w:rsidRDefault="00FE214C">
      <w:pPr>
        <w:pStyle w:val="body"/>
        <w:rPr>
          <w:rFonts w:cs="Times New Roman"/>
        </w:rPr>
      </w:pPr>
      <w:r w:rsidRPr="00BE0AE5">
        <w:rPr>
          <w:rFonts w:cs="Times New Roman"/>
        </w:rPr>
        <w:t>Каждый из перечисленных видов диагностики проводится с периодичностью не менее чем один раз в два года.</w:t>
      </w:r>
    </w:p>
    <w:p w14:paraId="3E399BD0" w14:textId="77777777" w:rsidR="00FE214C" w:rsidRPr="00BE0AE5" w:rsidRDefault="00FE214C">
      <w:pPr>
        <w:pStyle w:val="body"/>
        <w:rPr>
          <w:rFonts w:cs="Times New Roman"/>
        </w:rPr>
      </w:pPr>
      <w:r w:rsidRPr="00BE0AE5">
        <w:rPr>
          <w:rFonts w:cs="Times New Roman"/>
        </w:rPr>
        <w:t>Основной процедурой итоговой оценки достижения метапредметных результатов является защита итогового индивидуального проекта, которая может рассматриваться как допуск к государственной итоговой аттестации.</w:t>
      </w:r>
    </w:p>
    <w:p w14:paraId="431B45B7" w14:textId="77777777" w:rsidR="00FE214C" w:rsidRPr="00BE0AE5" w:rsidRDefault="00FE214C">
      <w:pPr>
        <w:pStyle w:val="body"/>
        <w:rPr>
          <w:rFonts w:cs="Times New Roman"/>
          <w:spacing w:val="-1"/>
        </w:rPr>
      </w:pPr>
      <w:r w:rsidRPr="00BE0AE5">
        <w:rPr>
          <w:rStyle w:val="Bold"/>
          <w:rFonts w:cs="Times New Roman"/>
          <w:spacing w:val="-1"/>
        </w:rPr>
        <w:t>Итоговый проект</w:t>
      </w:r>
      <w:r w:rsidRPr="00BE0AE5">
        <w:rPr>
          <w:rFonts w:cs="Times New Roman"/>
          <w:spacing w:val="-1"/>
        </w:rPr>
        <w:t xml:space="preserve"> представляет собой учебный проект, выполняемый обучающимся в рамках одного из учебных предметов или на межпредметной основе с целью продемонстрировать свои достижения в самостоятельном освоении содержания избранных областей знаний и/или видов деятельности и способность проектировать и осуществлять целесообразную и результативную деятельность (учебно-познавательную, конструкторскую, социальную, художественно-творческую и др.). Выбор темы итогового проекта осуществляется обучающимися.</w:t>
      </w:r>
    </w:p>
    <w:p w14:paraId="084E5E71" w14:textId="77777777" w:rsidR="00FE214C" w:rsidRPr="00BE0AE5" w:rsidRDefault="00FE214C">
      <w:pPr>
        <w:pStyle w:val="body"/>
        <w:rPr>
          <w:rFonts w:cs="Times New Roman"/>
        </w:rPr>
      </w:pPr>
      <w:r w:rsidRPr="00BE0AE5">
        <w:rPr>
          <w:rFonts w:cs="Times New Roman"/>
        </w:rPr>
        <w:t>Результатом (продуктом) проектной деятельности может быть одна из из следующих работ:</w:t>
      </w:r>
    </w:p>
    <w:p w14:paraId="4189CA2D" w14:textId="77777777" w:rsidR="00FE214C" w:rsidRPr="00BE0AE5" w:rsidRDefault="00FE214C">
      <w:pPr>
        <w:pStyle w:val="body"/>
        <w:rPr>
          <w:rFonts w:cs="Times New Roman"/>
        </w:rPr>
      </w:pPr>
      <w:r w:rsidRPr="00BE0AE5">
        <w:rPr>
          <w:rFonts w:cs="Times New Roman"/>
        </w:rPr>
        <w:t>а) письменная работа (эссе, реферат, аналитические материалы, обзорные материалы, отчеты о проведенных исследованиях, стендовый доклад и др.);</w:t>
      </w:r>
    </w:p>
    <w:p w14:paraId="5E1DF1DE" w14:textId="77777777" w:rsidR="00FE214C" w:rsidRPr="00BE0AE5" w:rsidRDefault="00FE214C">
      <w:pPr>
        <w:pStyle w:val="body"/>
        <w:rPr>
          <w:rFonts w:cs="Times New Roman"/>
          <w:spacing w:val="1"/>
        </w:rPr>
      </w:pPr>
      <w:r w:rsidRPr="00BE0AE5">
        <w:rPr>
          <w:rFonts w:cs="Times New Roman"/>
          <w:spacing w:val="1"/>
        </w:rPr>
        <w:t>б) художественная творческая работа (в области литературы, музыки, изобразительного искусства, экранных искусств), представленная в виде прозаического или стихотворного произведения, инсценировки, художественной декламации, исполнения музыкального произведения, компьютерной анимации и др.;</w:t>
      </w:r>
    </w:p>
    <w:p w14:paraId="3DD4C377" w14:textId="77777777" w:rsidR="00FE214C" w:rsidRPr="00BE0AE5" w:rsidRDefault="00FE214C">
      <w:pPr>
        <w:pStyle w:val="body"/>
        <w:rPr>
          <w:rFonts w:cs="Times New Roman"/>
        </w:rPr>
      </w:pPr>
      <w:r w:rsidRPr="00BE0AE5">
        <w:rPr>
          <w:rFonts w:cs="Times New Roman"/>
        </w:rPr>
        <w:t>в) материальный объект, макет, иное конструкторское изделие;</w:t>
      </w:r>
    </w:p>
    <w:p w14:paraId="265B82B3" w14:textId="77777777" w:rsidR="00FE214C" w:rsidRPr="00BE0AE5" w:rsidRDefault="00FE214C">
      <w:pPr>
        <w:pStyle w:val="body"/>
        <w:rPr>
          <w:rFonts w:cs="Times New Roman"/>
        </w:rPr>
      </w:pPr>
      <w:r w:rsidRPr="00BE0AE5">
        <w:rPr>
          <w:rFonts w:cs="Times New Roman"/>
        </w:rPr>
        <w:t>г) отчетные материалы по социальному проекту, которые могут включать как тексты, так и мультимедийные продукты.</w:t>
      </w:r>
    </w:p>
    <w:p w14:paraId="1FB1D808" w14:textId="77777777" w:rsidR="00FE214C" w:rsidRPr="00BE0AE5" w:rsidRDefault="00FE214C">
      <w:pPr>
        <w:pStyle w:val="body"/>
        <w:rPr>
          <w:rFonts w:cs="Times New Roman"/>
        </w:rPr>
      </w:pPr>
      <w:r w:rsidRPr="00BE0AE5">
        <w:rPr>
          <w:rFonts w:cs="Times New Roman"/>
        </w:rPr>
        <w:t xml:space="preserve">Требования к организации проектной деятельности, к содержанию и направленности проекта, а также критерии оценки проектной работы разрабатываются с учетом целей и задач проектной деятельности на данном этапе образования и в соответствии с особенностями образовательной организации. </w:t>
      </w:r>
    </w:p>
    <w:p w14:paraId="04B97DEE" w14:textId="77777777" w:rsidR="00FE214C" w:rsidRPr="00BE0AE5" w:rsidRDefault="00FE214C">
      <w:pPr>
        <w:pStyle w:val="body"/>
        <w:rPr>
          <w:rFonts w:cs="Times New Roman"/>
        </w:rPr>
      </w:pPr>
      <w:r w:rsidRPr="00BE0AE5">
        <w:rPr>
          <w:rFonts w:cs="Times New Roman"/>
        </w:rPr>
        <w:lastRenderedPageBreak/>
        <w:t>Общим требованием ко всем работам является необходимость соблюдения норм и правил цитирования, ссылок на различные источники. В случае заимствования текста работы (плагиата) без указания ссылок на источник проект к защите не допускается.</w:t>
      </w:r>
    </w:p>
    <w:p w14:paraId="5B20D0D3" w14:textId="50CEA285" w:rsidR="00FE214C" w:rsidRPr="00BE0AE5" w:rsidRDefault="00FE214C">
      <w:pPr>
        <w:pStyle w:val="body"/>
        <w:rPr>
          <w:rFonts w:cs="Times New Roman"/>
        </w:rPr>
      </w:pPr>
      <w:r w:rsidRPr="00BE0AE5">
        <w:rPr>
          <w:rFonts w:cs="Times New Roman"/>
        </w:rPr>
        <w:t xml:space="preserve">Защита проекта осуществляется в процессе специально организованной деятельности комиссии </w:t>
      </w:r>
      <w:r w:rsidR="00B73BC6">
        <w:rPr>
          <w:rFonts w:cs="Times New Roman"/>
          <w:lang w:val="tt-RU"/>
        </w:rPr>
        <w:t>МБОУ “Бо</w:t>
      </w:r>
      <w:r w:rsidR="00B73BC6">
        <w:rPr>
          <w:rFonts w:cs="Times New Roman"/>
        </w:rPr>
        <w:t>льшецильнинская СОШ</w:t>
      </w:r>
      <w:r w:rsidRPr="00BE0AE5">
        <w:rPr>
          <w:rFonts w:cs="Times New Roman"/>
        </w:rPr>
        <w:t>.</w:t>
      </w:r>
    </w:p>
    <w:p w14:paraId="14F825CB" w14:textId="77777777" w:rsidR="00FE214C" w:rsidRPr="00BE0AE5" w:rsidRDefault="00FE214C">
      <w:pPr>
        <w:pStyle w:val="body"/>
        <w:rPr>
          <w:rFonts w:cs="Times New Roman"/>
        </w:rPr>
      </w:pPr>
      <w:r w:rsidRPr="00BE0AE5">
        <w:rPr>
          <w:rFonts w:cs="Times New Roman"/>
        </w:rPr>
        <w:t xml:space="preserve">Результаты выполнения проекта оцениваются по итогам рассмотрения комиссией представленного продукта </w:t>
      </w:r>
      <w:r w:rsidRPr="00320C95">
        <w:rPr>
          <w:rFonts w:cs="Times New Roman"/>
          <w:color w:val="auto"/>
        </w:rPr>
        <w:t xml:space="preserve">с краткой пояснительной запиской, презентации обучающегося и отзыва руководителя. </w:t>
      </w:r>
    </w:p>
    <w:p w14:paraId="0ECE88E2" w14:textId="77777777" w:rsidR="00FE214C" w:rsidRPr="00BE0AE5" w:rsidRDefault="00FE214C">
      <w:pPr>
        <w:pStyle w:val="body"/>
        <w:rPr>
          <w:rFonts w:cs="Times New Roman"/>
        </w:rPr>
      </w:pPr>
      <w:r w:rsidRPr="00BE0AE5">
        <w:rPr>
          <w:rStyle w:val="Bold"/>
          <w:rFonts w:cs="Times New Roman"/>
        </w:rPr>
        <w:t>Критерии</w:t>
      </w:r>
      <w:r w:rsidRPr="00BE0AE5">
        <w:rPr>
          <w:rStyle w:val="footnote-num"/>
          <w:rFonts w:cs="Times New Roman"/>
          <w:vertAlign w:val="superscript"/>
        </w:rPr>
        <w:footnoteReference w:id="4"/>
      </w:r>
      <w:r w:rsidRPr="00BE0AE5">
        <w:rPr>
          <w:rStyle w:val="Bold"/>
          <w:rFonts w:cs="Times New Roman"/>
        </w:rPr>
        <w:t xml:space="preserve"> оценки проектной работы</w:t>
      </w:r>
      <w:r w:rsidRPr="00BE0AE5">
        <w:rPr>
          <w:rFonts w:cs="Times New Roman"/>
        </w:rPr>
        <w:t xml:space="preserve"> разрабатываются с учетом целей и задач проектной деятельности на данном этапе образования. Проектную деятельность целесообразно оценивать по следующим критериям:</w:t>
      </w:r>
    </w:p>
    <w:p w14:paraId="2465F90E" w14:textId="77777777" w:rsidR="00FE214C" w:rsidRPr="00BE0AE5" w:rsidRDefault="00FE214C">
      <w:pPr>
        <w:pStyle w:val="body"/>
        <w:rPr>
          <w:rFonts w:cs="Times New Roman"/>
          <w:spacing w:val="-1"/>
        </w:rPr>
      </w:pPr>
      <w:r w:rsidRPr="00BE0AE5">
        <w:rPr>
          <w:rFonts w:cs="Times New Roman"/>
          <w:spacing w:val="-1"/>
        </w:rPr>
        <w:t>1.</w:t>
      </w:r>
      <w:r w:rsidRPr="00BE0AE5">
        <w:rPr>
          <w:rFonts w:cs="Times New Roman"/>
          <w:spacing w:val="-1"/>
        </w:rPr>
        <w:t> </w:t>
      </w:r>
      <w:r w:rsidRPr="00BE0AE5">
        <w:rPr>
          <w:rStyle w:val="Bold"/>
          <w:rFonts w:cs="Times New Roman"/>
          <w:spacing w:val="-1"/>
        </w:rPr>
        <w:t>Способность к самостоятельному приобретению знаний и решению проблем</w:t>
      </w:r>
      <w:r w:rsidRPr="00BE0AE5">
        <w:rPr>
          <w:rFonts w:cs="Times New Roman"/>
          <w:spacing w:val="-1"/>
        </w:rPr>
        <w:t>, проявляющаяся в умении поставить проблему и выбрать адекватные способы ее решения, включая поиск и обработку информации, формулировку выводов и/или обоснование и реализацию/апробацию принятого решения, обоснование и создание модели, прогноза, макета, объекта, творческого решения и т.п. Данный критерий в целом включает оценку сформированности познавательных учебных действий.</w:t>
      </w:r>
    </w:p>
    <w:p w14:paraId="77105557" w14:textId="77777777" w:rsidR="00FE214C" w:rsidRPr="00BE0AE5" w:rsidRDefault="00FE214C">
      <w:pPr>
        <w:pStyle w:val="body"/>
        <w:rPr>
          <w:rFonts w:cs="Times New Roman"/>
        </w:rPr>
      </w:pPr>
      <w:r w:rsidRPr="00BE0AE5">
        <w:rPr>
          <w:rFonts w:cs="Times New Roman"/>
        </w:rPr>
        <w:t>2.</w:t>
      </w:r>
      <w:r w:rsidRPr="00BE0AE5">
        <w:rPr>
          <w:rFonts w:cs="Times New Roman"/>
        </w:rPr>
        <w:t> </w:t>
      </w:r>
      <w:r w:rsidRPr="00BE0AE5">
        <w:rPr>
          <w:rStyle w:val="Bold"/>
          <w:rFonts w:cs="Times New Roman"/>
        </w:rPr>
        <w:t>Сформированность предметных знаний и способов действий</w:t>
      </w:r>
      <w:r w:rsidRPr="00BE0AE5">
        <w:rPr>
          <w:rFonts w:cs="Times New Roman"/>
        </w:rPr>
        <w:t>, проявляющаяся в умении раскрыть содержание работы, грамотно и обоснованно в соответствии с рассматриваемой проблемой/темой использовать имеющиеся знания и способы действий.</w:t>
      </w:r>
    </w:p>
    <w:p w14:paraId="48A6E0D8" w14:textId="77777777" w:rsidR="00FE214C" w:rsidRPr="00BE0AE5" w:rsidRDefault="00FE214C">
      <w:pPr>
        <w:pStyle w:val="body"/>
        <w:rPr>
          <w:rFonts w:cs="Times New Roman"/>
        </w:rPr>
      </w:pPr>
      <w:r w:rsidRPr="00BE0AE5">
        <w:rPr>
          <w:rFonts w:cs="Times New Roman"/>
        </w:rPr>
        <w:t>3.</w:t>
      </w:r>
      <w:r w:rsidRPr="00BE0AE5">
        <w:rPr>
          <w:rFonts w:cs="Times New Roman"/>
        </w:rPr>
        <w:t> </w:t>
      </w:r>
      <w:r w:rsidRPr="00BE0AE5">
        <w:rPr>
          <w:rStyle w:val="Bold"/>
          <w:rFonts w:cs="Times New Roman"/>
        </w:rPr>
        <w:t>Сформированность регулятивных действий</w:t>
      </w:r>
      <w:r w:rsidRPr="00BE0AE5">
        <w:rPr>
          <w:rFonts w:cs="Times New Roman"/>
        </w:rPr>
        <w:t>, проявляющаяся в умении самостоятельно планировать и управлять своей познавательной деятельностью во времени; использовать ресурсные возможности для достижения целей; осуществлять выбор конструктивных стратегий в трудных ситуациях.</w:t>
      </w:r>
    </w:p>
    <w:p w14:paraId="450C8A39" w14:textId="77777777" w:rsidR="00FE214C" w:rsidRPr="00BE0AE5" w:rsidRDefault="00FE214C">
      <w:pPr>
        <w:pStyle w:val="body"/>
        <w:rPr>
          <w:rFonts w:cs="Times New Roman"/>
        </w:rPr>
      </w:pPr>
      <w:r w:rsidRPr="00BE0AE5">
        <w:rPr>
          <w:rFonts w:cs="Times New Roman"/>
        </w:rPr>
        <w:t>4.</w:t>
      </w:r>
      <w:r w:rsidRPr="00BE0AE5">
        <w:rPr>
          <w:rFonts w:cs="Times New Roman"/>
        </w:rPr>
        <w:t> </w:t>
      </w:r>
      <w:r w:rsidRPr="00BE0AE5">
        <w:rPr>
          <w:rStyle w:val="Bold"/>
          <w:rFonts w:cs="Times New Roman"/>
        </w:rPr>
        <w:t>Сформированность коммуникативных действий</w:t>
      </w:r>
      <w:r w:rsidRPr="00BE0AE5">
        <w:rPr>
          <w:rFonts w:cs="Times New Roman"/>
        </w:rPr>
        <w:t>, проявляющаяся в умении ясно изложить и оформить выполненную работу, представить её результаты, аргументированно ответить на вопросы.</w:t>
      </w:r>
    </w:p>
    <w:p w14:paraId="0D1F78B0" w14:textId="77777777" w:rsidR="00FE214C" w:rsidRPr="00BE0AE5" w:rsidRDefault="00FE214C">
      <w:pPr>
        <w:pStyle w:val="h3"/>
        <w:rPr>
          <w:rFonts w:cs="Times New Roman"/>
        </w:rPr>
      </w:pPr>
      <w:r w:rsidRPr="00BE0AE5">
        <w:rPr>
          <w:rFonts w:cs="Times New Roman"/>
        </w:rPr>
        <w:lastRenderedPageBreak/>
        <w:t>Особенности оценки предметных результатов</w:t>
      </w:r>
    </w:p>
    <w:p w14:paraId="0B65B276" w14:textId="77777777" w:rsidR="00FE214C" w:rsidRPr="00BE0AE5" w:rsidRDefault="00FE214C">
      <w:pPr>
        <w:pStyle w:val="body"/>
        <w:rPr>
          <w:rFonts w:cs="Times New Roman"/>
        </w:rPr>
      </w:pPr>
      <w:r w:rsidRPr="00BE0AE5">
        <w:rPr>
          <w:rFonts w:cs="Times New Roman"/>
        </w:rPr>
        <w:t>Оценка предметных результатов представляет собой оценку достижения обучающимся планируемых результатов по отдельным предметам. Основой для оценки предметных результатов являются положения ФГОС ООО, представленные в разделах I «Общие положения» и IV «Требования к результатам освоения программы основного общего образования».</w:t>
      </w:r>
    </w:p>
    <w:p w14:paraId="577C0706" w14:textId="77777777" w:rsidR="00FE214C" w:rsidRPr="00BE0AE5" w:rsidRDefault="00FE214C">
      <w:pPr>
        <w:pStyle w:val="body"/>
        <w:rPr>
          <w:rFonts w:cs="Times New Roman"/>
        </w:rPr>
      </w:pPr>
      <w:r w:rsidRPr="00BE0AE5">
        <w:rPr>
          <w:rFonts w:cs="Times New Roman"/>
        </w:rPr>
        <w:t>Формирование предметных результатов обеспечивается каждым учебным предметом.</w:t>
      </w:r>
    </w:p>
    <w:p w14:paraId="4C2646D3" w14:textId="77777777" w:rsidR="00FE214C" w:rsidRPr="00BE0AE5" w:rsidRDefault="00FE214C">
      <w:pPr>
        <w:pStyle w:val="body"/>
        <w:rPr>
          <w:rFonts w:cs="Times New Roman"/>
        </w:rPr>
      </w:pPr>
      <w:r w:rsidRPr="00BE0AE5">
        <w:rPr>
          <w:rFonts w:cs="Times New Roman"/>
        </w:rPr>
        <w:t xml:space="preserve">Основным предметом оценки в соответствии с требованиями ФГОС ООО является способность к решению учебно-познавательных и учебно-практических задач, основанных на изучаемом учебном материале, с использованием способов действий, релевантных содержанию учебных предметов, в том числе метапредметных (познавательных, регулятивных, коммуникативных) действий, а также компетентностей, релевантных соответствующим моделям функциональной (математической, естественно-научной, читательской и др.). </w:t>
      </w:r>
    </w:p>
    <w:p w14:paraId="7377D7BA" w14:textId="77777777" w:rsidR="00FE214C" w:rsidRPr="00BE0AE5" w:rsidRDefault="00FE214C">
      <w:pPr>
        <w:pStyle w:val="body"/>
        <w:rPr>
          <w:rFonts w:cs="Times New Roman"/>
        </w:rPr>
      </w:pPr>
      <w:r w:rsidRPr="00BE0AE5">
        <w:rPr>
          <w:rFonts w:cs="Times New Roman"/>
        </w:rPr>
        <w:t>Для оценки предметных результатов предлагаются следую</w:t>
      </w:r>
      <w:r w:rsidRPr="00BE0AE5">
        <w:rPr>
          <w:rFonts w:cs="Times New Roman"/>
          <w:spacing w:val="-2"/>
        </w:rPr>
        <w:t xml:space="preserve">щие критерии: </w:t>
      </w:r>
      <w:r w:rsidRPr="00BE0AE5">
        <w:rPr>
          <w:rStyle w:val="BoldItalic"/>
          <w:rFonts w:cs="Times New Roman"/>
          <w:spacing w:val="-2"/>
        </w:rPr>
        <w:t>знание и понимание</w:t>
      </w:r>
      <w:r w:rsidRPr="00BE0AE5">
        <w:rPr>
          <w:rFonts w:cs="Times New Roman"/>
          <w:spacing w:val="-2"/>
        </w:rPr>
        <w:t xml:space="preserve">, </w:t>
      </w:r>
      <w:r w:rsidRPr="00BE0AE5">
        <w:rPr>
          <w:rStyle w:val="BoldItalic"/>
          <w:rFonts w:cs="Times New Roman"/>
          <w:spacing w:val="-2"/>
        </w:rPr>
        <w:t>применение</w:t>
      </w:r>
      <w:r w:rsidRPr="00BE0AE5">
        <w:rPr>
          <w:rFonts w:cs="Times New Roman"/>
          <w:spacing w:val="-2"/>
        </w:rPr>
        <w:t xml:space="preserve">, </w:t>
      </w:r>
      <w:r w:rsidRPr="00BE0AE5">
        <w:rPr>
          <w:rStyle w:val="BoldItalic"/>
          <w:rFonts w:cs="Times New Roman"/>
          <w:spacing w:val="-2"/>
        </w:rPr>
        <w:t>функцио</w:t>
      </w:r>
      <w:r w:rsidRPr="00BE0AE5">
        <w:rPr>
          <w:rStyle w:val="BoldItalic"/>
          <w:rFonts w:cs="Times New Roman"/>
        </w:rPr>
        <w:t>нальность</w:t>
      </w:r>
      <w:r w:rsidRPr="00BE0AE5">
        <w:rPr>
          <w:rFonts w:cs="Times New Roman"/>
        </w:rPr>
        <w:t>.</w:t>
      </w:r>
    </w:p>
    <w:p w14:paraId="579BFAEC" w14:textId="77777777" w:rsidR="00FE214C" w:rsidRPr="00BE0AE5" w:rsidRDefault="00FE214C">
      <w:pPr>
        <w:pStyle w:val="body"/>
        <w:rPr>
          <w:rFonts w:cs="Times New Roman"/>
        </w:rPr>
      </w:pPr>
      <w:r w:rsidRPr="00BE0AE5">
        <w:rPr>
          <w:rFonts w:cs="Times New Roman"/>
        </w:rPr>
        <w:t>Обобщенный критерий «</w:t>
      </w:r>
      <w:r w:rsidRPr="00BE0AE5">
        <w:rPr>
          <w:rStyle w:val="Bold"/>
          <w:rFonts w:cs="Times New Roman"/>
        </w:rPr>
        <w:t>Знание и понимание</w:t>
      </w:r>
      <w:r w:rsidRPr="00BE0AE5">
        <w:rPr>
          <w:rFonts w:cs="Times New Roman"/>
        </w:rPr>
        <w:t>» включает знание и понимание роли изучаемой области знания/вида деятельности в различных контекстах, знание и понимание терминологии, понятий и идей, а также процедурных знаний или алгоритмов.</w:t>
      </w:r>
    </w:p>
    <w:p w14:paraId="15F60F6C" w14:textId="77777777" w:rsidR="00FE214C" w:rsidRPr="00BE0AE5" w:rsidRDefault="00FE214C">
      <w:pPr>
        <w:pStyle w:val="body"/>
        <w:rPr>
          <w:rFonts w:cs="Times New Roman"/>
        </w:rPr>
      </w:pPr>
      <w:r w:rsidRPr="00BE0AE5">
        <w:rPr>
          <w:rFonts w:cs="Times New Roman"/>
        </w:rPr>
        <w:t>Обобщенный критерий «</w:t>
      </w:r>
      <w:r w:rsidRPr="00BE0AE5">
        <w:rPr>
          <w:rStyle w:val="Bold"/>
          <w:rFonts w:cs="Times New Roman"/>
        </w:rPr>
        <w:t>Применение</w:t>
      </w:r>
      <w:r w:rsidRPr="00BE0AE5">
        <w:rPr>
          <w:rFonts w:cs="Times New Roman"/>
        </w:rPr>
        <w:t>» включает:</w:t>
      </w:r>
    </w:p>
    <w:p w14:paraId="1BBA53FD" w14:textId="77777777" w:rsidR="00FE214C" w:rsidRPr="00BE0AE5" w:rsidRDefault="00FE214C">
      <w:pPr>
        <w:pStyle w:val="list-dash"/>
        <w:rPr>
          <w:rFonts w:cs="Times New Roman"/>
        </w:rPr>
      </w:pPr>
      <w:r w:rsidRPr="00BE0AE5">
        <w:rPr>
          <w:rFonts w:cs="Times New Roman"/>
        </w:rPr>
        <w:t>использование изучаемого материала при решении учебных задач/проблем, различающихся сложностью предметного содержания, сочетанием когнитивных операций и универсальных познавательных действий, степенью проработанности в учебном процессе;</w:t>
      </w:r>
    </w:p>
    <w:p w14:paraId="5634DBC3" w14:textId="77777777" w:rsidR="00FE214C" w:rsidRPr="00BE0AE5" w:rsidRDefault="00FE214C">
      <w:pPr>
        <w:pStyle w:val="list-dash"/>
        <w:rPr>
          <w:rFonts w:cs="Times New Roman"/>
        </w:rPr>
      </w:pPr>
      <w:r w:rsidRPr="00BE0AE5">
        <w:rPr>
          <w:rFonts w:cs="Times New Roman"/>
        </w:rPr>
        <w:t xml:space="preserve">использование </w:t>
      </w:r>
      <w:r w:rsidRPr="00BE0AE5">
        <w:rPr>
          <w:rStyle w:val="Italic"/>
          <w:rFonts w:cs="Times New Roman"/>
        </w:rPr>
        <w:t>специфических для предмета способов действий и видов деятельности</w:t>
      </w:r>
      <w:r w:rsidRPr="00BE0AE5">
        <w:rPr>
          <w:rFonts w:cs="Times New Roman"/>
        </w:rPr>
        <w:t xml:space="preserve"> по получению нового знания, его интерпретации, применению и преобразованию при решении учебных задач/проблем, в том числе в ходе поисковой деятельности, учебно-исследовательской и учебно-проектной деятельности.</w:t>
      </w:r>
    </w:p>
    <w:p w14:paraId="44DFB349" w14:textId="77777777" w:rsidR="00FE214C" w:rsidRPr="00BE0AE5" w:rsidRDefault="00FE214C">
      <w:pPr>
        <w:pStyle w:val="body"/>
        <w:rPr>
          <w:rFonts w:cs="Times New Roman"/>
        </w:rPr>
      </w:pPr>
      <w:r w:rsidRPr="00BE0AE5">
        <w:rPr>
          <w:rFonts w:cs="Times New Roman"/>
        </w:rPr>
        <w:t>Обобщенный критерий «</w:t>
      </w:r>
      <w:r w:rsidRPr="00BE0AE5">
        <w:rPr>
          <w:rStyle w:val="Bold"/>
          <w:rFonts w:cs="Times New Roman"/>
        </w:rPr>
        <w:t>Функциональность</w:t>
      </w:r>
      <w:r w:rsidRPr="00BE0AE5">
        <w:rPr>
          <w:rFonts w:cs="Times New Roman"/>
        </w:rPr>
        <w:t xml:space="preserve">» включает использование </w:t>
      </w:r>
      <w:r w:rsidRPr="00BE0AE5">
        <w:rPr>
          <w:rStyle w:val="Italic"/>
          <w:rFonts w:cs="Times New Roman"/>
        </w:rPr>
        <w:t>теоретического материала</w:t>
      </w:r>
      <w:r w:rsidRPr="00BE0AE5">
        <w:rPr>
          <w:rFonts w:cs="Times New Roman"/>
        </w:rPr>
        <w:t xml:space="preserve">, </w:t>
      </w:r>
      <w:r w:rsidRPr="00BE0AE5">
        <w:rPr>
          <w:rStyle w:val="Italic"/>
          <w:rFonts w:cs="Times New Roman"/>
        </w:rPr>
        <w:t>методологического и процедурного знания</w:t>
      </w:r>
      <w:r w:rsidRPr="00BE0AE5">
        <w:rPr>
          <w:rFonts w:cs="Times New Roman"/>
        </w:rPr>
        <w:t xml:space="preserve"> при решении </w:t>
      </w:r>
      <w:r w:rsidRPr="00BE0AE5">
        <w:rPr>
          <w:rStyle w:val="BoldItalic"/>
          <w:rFonts w:cs="Times New Roman"/>
        </w:rPr>
        <w:t>внеучебных проблем</w:t>
      </w:r>
      <w:r w:rsidRPr="00BE0AE5">
        <w:rPr>
          <w:rFonts w:cs="Times New Roman"/>
        </w:rPr>
        <w:t>, различающихся сложностью предметного содержания, читательских умений, контекста, а также сочетанием когнитивных операций.</w:t>
      </w:r>
    </w:p>
    <w:p w14:paraId="54EDE37E" w14:textId="77777777" w:rsidR="00FE214C" w:rsidRPr="00BE0AE5" w:rsidRDefault="00FE214C">
      <w:pPr>
        <w:pStyle w:val="body"/>
        <w:rPr>
          <w:rFonts w:cs="Times New Roman"/>
        </w:rPr>
      </w:pPr>
      <w:r w:rsidRPr="00BE0AE5">
        <w:rPr>
          <w:rFonts w:cs="Times New Roman"/>
        </w:rPr>
        <w:lastRenderedPageBreak/>
        <w:t xml:space="preserve">В отличие от оценки способности обучающихся к решению учебно-познавательных и учебно-практических задач, основанных на изучаемом учебном материале, с использованием критериев «знание и понимание» и «применение», оценка функциональной грамотности направлена на выявление способности обучающихся применять предметные знания и умения во внеучебной ситуации, в ситуациях, приближенных к реальной жизни. </w:t>
      </w:r>
    </w:p>
    <w:p w14:paraId="453D28CC" w14:textId="77777777" w:rsidR="00FE214C" w:rsidRPr="00BE0AE5" w:rsidRDefault="00FE214C">
      <w:pPr>
        <w:pStyle w:val="body"/>
        <w:rPr>
          <w:rFonts w:cs="Times New Roman"/>
        </w:rPr>
      </w:pPr>
      <w:r w:rsidRPr="00BE0AE5">
        <w:rPr>
          <w:rFonts w:cs="Times New Roman"/>
        </w:rPr>
        <w:t>При оценке сформированности предметных результатов по критерию «функциональность» разделяют:</w:t>
      </w:r>
    </w:p>
    <w:p w14:paraId="5652F3A6" w14:textId="77777777" w:rsidR="00FE214C" w:rsidRPr="00BE0AE5" w:rsidRDefault="00FE214C">
      <w:pPr>
        <w:pStyle w:val="list-dash"/>
        <w:rPr>
          <w:rFonts w:cs="Times New Roman"/>
        </w:rPr>
      </w:pPr>
      <w:r w:rsidRPr="00BE0AE5">
        <w:rPr>
          <w:rFonts w:cs="Times New Roman"/>
        </w:rPr>
        <w:t>оценку сформированности отдельных элементов функциональной грамотности в ходе изучения отдельных предметов, т.е. способности применить изученные знания и умения при решении нетипичных задач, которые связаны с внеучебными ситуациями и не содержат явного указания на способ решения; эта оценка осуществляется учителем в рамках формирующего оценивания по предложенным критериям;</w:t>
      </w:r>
    </w:p>
    <w:p w14:paraId="475A0377" w14:textId="77777777" w:rsidR="00FE214C" w:rsidRPr="00BE0AE5" w:rsidRDefault="00FE214C">
      <w:pPr>
        <w:pStyle w:val="list-dash"/>
        <w:rPr>
          <w:rFonts w:cs="Times New Roman"/>
        </w:rPr>
      </w:pPr>
      <w:r w:rsidRPr="00BE0AE5">
        <w:rPr>
          <w:rFonts w:cs="Times New Roman"/>
        </w:rPr>
        <w:t>оценку сформированности отдельных элементов функциональной грамотности в ходе изучения отдельных предметов, не связанных напрямую с изучаемым материалом, например элементов читательской грамотности (смыслового чтения); эта оценка также осуществляется учителем в рамках формирующего оценивания по предложенным критериям;</w:t>
      </w:r>
    </w:p>
    <w:p w14:paraId="6AE80839" w14:textId="77777777" w:rsidR="00B73BC6" w:rsidRDefault="00FE214C" w:rsidP="00B73BC6">
      <w:pPr>
        <w:pStyle w:val="list-dash"/>
        <w:rPr>
          <w:rFonts w:cs="Times New Roman"/>
        </w:rPr>
      </w:pPr>
      <w:r w:rsidRPr="00B73BC6">
        <w:rPr>
          <w:rFonts w:cs="Times New Roman"/>
        </w:rPr>
        <w:t xml:space="preserve">оценку сформированности собственно функциональной грамотности, построенной на содержании различных предметов и внеучебных ситуациях. Такие процедуры строятся на специальном инструментарии, не опирающемся напрямую на изучаемый программный материал. В них оценивается способность применения (переноса) знаний и умений, сформированных на отдельных предметах, при решении различных задач. </w:t>
      </w:r>
    </w:p>
    <w:p w14:paraId="3C799689" w14:textId="62905B3B" w:rsidR="00FE214C" w:rsidRPr="00B73BC6" w:rsidRDefault="00FE214C" w:rsidP="00B73BC6">
      <w:pPr>
        <w:pStyle w:val="list-dash"/>
        <w:rPr>
          <w:rFonts w:cs="Times New Roman"/>
        </w:rPr>
      </w:pPr>
      <w:r w:rsidRPr="00B73BC6">
        <w:rPr>
          <w:rFonts w:cs="Times New Roman"/>
        </w:rPr>
        <w:t>Оценка предметных результатов ведется каждым учителем в ходе процедур текущего, тематического, промежуточного и итогового контроля, а также администрацией образовательной организации в ходе внутришкольного мониторинга.</w:t>
      </w:r>
    </w:p>
    <w:p w14:paraId="1F90DF9C" w14:textId="77777777" w:rsidR="00FE214C" w:rsidRPr="003C4A61" w:rsidRDefault="00FE214C">
      <w:pPr>
        <w:pStyle w:val="body"/>
        <w:rPr>
          <w:rFonts w:cs="Times New Roman"/>
          <w:color w:val="auto"/>
        </w:rPr>
      </w:pPr>
      <w:r w:rsidRPr="003C4A61">
        <w:rPr>
          <w:rFonts w:cs="Times New Roman"/>
          <w:color w:val="auto"/>
        </w:rPr>
        <w:t>Особенности оценки по отдельному предмету фиксируются в приложении к образовательной программе, которая утверждается педагогическим советом образовательной организации и доводится до сведения учащихся и их родителей (законных представителей). Описание должно включить:</w:t>
      </w:r>
    </w:p>
    <w:p w14:paraId="13DF3559" w14:textId="77777777" w:rsidR="00FE214C" w:rsidRPr="003C4A61" w:rsidRDefault="00FE214C">
      <w:pPr>
        <w:pStyle w:val="list-dash"/>
        <w:rPr>
          <w:rFonts w:cs="Times New Roman"/>
          <w:color w:val="auto"/>
        </w:rPr>
      </w:pPr>
      <w:r w:rsidRPr="003C4A61">
        <w:rPr>
          <w:rFonts w:cs="Times New Roman"/>
          <w:color w:val="auto"/>
        </w:rPr>
        <w:lastRenderedPageBreak/>
        <w:t>список итоговых планируемых результатов с указанием этапов их формирования и способов оценки (например, текущая/тематическая; устно/письменно/практика);</w:t>
      </w:r>
    </w:p>
    <w:p w14:paraId="750E4A5B" w14:textId="77777777" w:rsidR="00FE214C" w:rsidRPr="003C4A61" w:rsidRDefault="00FE214C">
      <w:pPr>
        <w:pStyle w:val="list-dash"/>
        <w:rPr>
          <w:rFonts w:cs="Times New Roman"/>
          <w:color w:val="auto"/>
        </w:rPr>
      </w:pPr>
      <w:r w:rsidRPr="003C4A61">
        <w:rPr>
          <w:rFonts w:cs="Times New Roman"/>
          <w:color w:val="auto"/>
        </w:rPr>
        <w:t>требования к выставлению отметок за промежуточную аттестацию (при необходимости — с учетом степени значимости отметок за отдельные оценочные процедуры);</w:t>
      </w:r>
    </w:p>
    <w:p w14:paraId="404779A6" w14:textId="77777777" w:rsidR="00FE214C" w:rsidRPr="003C4A61" w:rsidRDefault="00FE214C">
      <w:pPr>
        <w:pStyle w:val="list-dash"/>
        <w:rPr>
          <w:rFonts w:cs="Times New Roman"/>
          <w:color w:val="auto"/>
        </w:rPr>
      </w:pPr>
      <w:r w:rsidRPr="003C4A61">
        <w:rPr>
          <w:rFonts w:cs="Times New Roman"/>
          <w:color w:val="auto"/>
        </w:rPr>
        <w:t>график контрольных мероприятий.</w:t>
      </w:r>
    </w:p>
    <w:p w14:paraId="1112A10F" w14:textId="77777777" w:rsidR="00FE214C" w:rsidRPr="00BE0AE5" w:rsidRDefault="00FE214C">
      <w:pPr>
        <w:pStyle w:val="h3"/>
        <w:rPr>
          <w:rFonts w:cs="Times New Roman"/>
        </w:rPr>
      </w:pPr>
      <w:r w:rsidRPr="00BE0AE5">
        <w:rPr>
          <w:rFonts w:cs="Times New Roman"/>
        </w:rPr>
        <w:t>1.3.3.</w:t>
      </w:r>
      <w:r w:rsidRPr="00BE0AE5">
        <w:rPr>
          <w:rFonts w:cs="Times New Roman"/>
        </w:rPr>
        <w:t> </w:t>
      </w:r>
      <w:r w:rsidRPr="00BE0AE5">
        <w:rPr>
          <w:rFonts w:cs="Times New Roman"/>
        </w:rPr>
        <w:t>Организация и содержание оценочных процедур</w:t>
      </w:r>
    </w:p>
    <w:p w14:paraId="12B9886E" w14:textId="77777777" w:rsidR="00FE214C" w:rsidRPr="00BE0AE5" w:rsidRDefault="00FE214C">
      <w:pPr>
        <w:pStyle w:val="body"/>
        <w:rPr>
          <w:rFonts w:cs="Times New Roman"/>
        </w:rPr>
      </w:pPr>
      <w:r w:rsidRPr="00BE0AE5">
        <w:rPr>
          <w:rStyle w:val="Bold"/>
          <w:rFonts w:cs="Times New Roman"/>
        </w:rPr>
        <w:t>Стартовая диагностика</w:t>
      </w:r>
      <w:r w:rsidRPr="00BE0AE5">
        <w:rPr>
          <w:rFonts w:cs="Times New Roman"/>
        </w:rPr>
        <w:t xml:space="preserve"> представляет собой процедуру оценки готовности к обучению на данном уровне образования. Проводится администрацией образовательной организации в начале 5 класса и выступает как основа (точка отсчета) для оценки динамики образовательных достижений. Объектом оценки являются: структура мотивации, сформированность учебной деятельности, владение универсальными и специфическими для основных учебных предметов познавательными средствами, в том числе: средствами работы с информацией, знаково-символическими средствами, логическими операциями</w:t>
      </w:r>
      <w:r w:rsidRPr="00BE0AE5">
        <w:rPr>
          <w:rStyle w:val="BoldItalic"/>
          <w:rFonts w:cs="Times New Roman"/>
        </w:rPr>
        <w:t xml:space="preserve">. </w:t>
      </w:r>
      <w:r w:rsidRPr="00BE0AE5">
        <w:rPr>
          <w:rFonts w:cs="Times New Roman"/>
        </w:rPr>
        <w:t>Стартовая диагностика может проводиться также учителями с целью оценки готовности к изучению отдельных предметов (разделов). Результаты стартовой диагностики являются основанием для корректировки учебных программ и индивидуализации учебного процесса.</w:t>
      </w:r>
    </w:p>
    <w:p w14:paraId="72B39E7A" w14:textId="77777777" w:rsidR="00FE214C" w:rsidRPr="00BE0AE5" w:rsidRDefault="00FE214C">
      <w:pPr>
        <w:pStyle w:val="body"/>
        <w:rPr>
          <w:rFonts w:cs="Times New Roman"/>
        </w:rPr>
      </w:pPr>
      <w:r w:rsidRPr="00BE0AE5">
        <w:rPr>
          <w:rStyle w:val="Bold"/>
          <w:rFonts w:cs="Times New Roman"/>
        </w:rPr>
        <w:t>Текущая оценка</w:t>
      </w:r>
      <w:r w:rsidRPr="00BE0AE5">
        <w:rPr>
          <w:rFonts w:cs="Times New Roman"/>
        </w:rPr>
        <w:t xml:space="preserve"> представляет собой процедуру оценки индивидуального продвижения в освоении программы учебного предмета. Текущая оценка может быть формирующей, т.е. поддерживающей и направляющей усилия учащегося, и диагностической, способствующей выявлению и осознанию учителем и учащимся существующих проблем в обучении. Объектом текущей оценки являются тематические планируемые результаты, этапы освоения которых зафиксированы в тематическом планировании. В текущей оценке используется весь арсенал форм и методов проверки (устные и письменные опросы, практические работы, творческие работы, индивидуальные и групповые формы, само- и взаимооценка, рефлексия, листы продвижения и др.) с учетом особенностей учебного предмета и особенностей контрольно-оценочной деятельности учителя. Результаты текущей оценки являются основой для индивидуализации учебного процесса; при этом отдельные результаты, свидетельствующие об успешности обучения и достижении тематических результатов в более сжатые (по сравнению с планируемыми учителем) сроки, могут включаться в систему накопленной оценки и служить ос</w:t>
      </w:r>
      <w:r w:rsidRPr="00BE0AE5">
        <w:rPr>
          <w:rFonts w:cs="Times New Roman"/>
        </w:rPr>
        <w:lastRenderedPageBreak/>
        <w:t>нованием, например, для освобождения ученика от необходимости выполнять тематическую проверочную работу</w:t>
      </w:r>
      <w:r w:rsidRPr="00BE0AE5">
        <w:rPr>
          <w:rStyle w:val="footnote-num"/>
          <w:rFonts w:cs="Times New Roman"/>
          <w:vertAlign w:val="superscript"/>
        </w:rPr>
        <w:footnoteReference w:id="5"/>
      </w:r>
      <w:r w:rsidRPr="00BE0AE5">
        <w:rPr>
          <w:rFonts w:cs="Times New Roman"/>
        </w:rPr>
        <w:t>.</w:t>
      </w:r>
    </w:p>
    <w:p w14:paraId="6FD3A933" w14:textId="77777777" w:rsidR="00FE214C" w:rsidRPr="00BE0AE5" w:rsidRDefault="00FE214C">
      <w:pPr>
        <w:pStyle w:val="body"/>
        <w:rPr>
          <w:rFonts w:cs="Times New Roman"/>
        </w:rPr>
      </w:pPr>
      <w:r w:rsidRPr="00BE0AE5">
        <w:rPr>
          <w:rStyle w:val="Bold"/>
          <w:rFonts w:cs="Times New Roman"/>
        </w:rPr>
        <w:t>Тематическая оценка</w:t>
      </w:r>
      <w:r w:rsidRPr="00BE0AE5">
        <w:rPr>
          <w:rFonts w:cs="Times New Roman"/>
        </w:rPr>
        <w:t xml:space="preserve"> представляет собой процедуру оценки уровня достижения тематических планируемых результатов по предмету, которые фиксируются в учебных методических комплектах, рекомендованных Министерством просвещения РФ. По предметам, вводимым образовательной организацией самостоятельно, тематические планируемые результаты устанавливаются самой образовательной организацией. Тематическая оценка может вестись как в ходе изучения темы, так и в конце ее изучения. Оценочные процедуры подбираются так, чтобы они предусматривали возможность оценки достижения всей совокупности планируемых результатов и каждого из них. Результаты тематической оценки являются основанием для коррекции учебного процесса и его индивидуализации.</w:t>
      </w:r>
    </w:p>
    <w:p w14:paraId="260F0589" w14:textId="77777777" w:rsidR="00FE214C" w:rsidRPr="00BE0AE5" w:rsidRDefault="00FE214C">
      <w:pPr>
        <w:pStyle w:val="body"/>
        <w:rPr>
          <w:rStyle w:val="BoldItalic"/>
          <w:rFonts w:cs="Times New Roman"/>
        </w:rPr>
      </w:pPr>
      <w:r w:rsidRPr="00BE0AE5">
        <w:rPr>
          <w:rStyle w:val="Bold"/>
          <w:rFonts w:cs="Times New Roman"/>
        </w:rPr>
        <w:t>Портфолио</w:t>
      </w:r>
      <w:r w:rsidRPr="00BE0AE5">
        <w:rPr>
          <w:rFonts w:cs="Times New Roman"/>
        </w:rPr>
        <w:t xml:space="preserve"> представляет собой процедуру оценки динамики учебной и творческой активности учащегося, направленности, широты или избирательности интересов, выраженности проявлений творческой инициативы, а также уровня высших достижений, демонстрируемых данным учащимся. В портфолио включаются как работы учащегося (в том числе фотографии, видеоматериалы и т.п.), так и отзывы на эти работы (например, наградные листы, дипломы, сертификаты участия, рецензии и проч.). Отбор работ и отзывов для портфолио ведется самим обучающимся совместно с классным руководителем и при участии семьи. Включение каких-либо материалов в портфолио без согласия обучающегося не допускается. Портфолио в части подборки документов формируется в электронном виде в течение всех лет обучения в основной школе. Результаты, представленные в портфолио, используются при выработке рекомендаций по выбору индивидуальной образовательной траектории на уровне среднего общего образования и могут отражаться в характеристике.</w:t>
      </w:r>
    </w:p>
    <w:p w14:paraId="295423ED" w14:textId="77777777" w:rsidR="00FE214C" w:rsidRPr="00BE0AE5" w:rsidRDefault="00FE214C">
      <w:pPr>
        <w:pStyle w:val="body"/>
        <w:rPr>
          <w:rFonts w:cs="Times New Roman"/>
          <w:spacing w:val="3"/>
        </w:rPr>
      </w:pPr>
      <w:r w:rsidRPr="00BE0AE5">
        <w:rPr>
          <w:rStyle w:val="Bold"/>
          <w:rFonts w:cs="Times New Roman"/>
          <w:spacing w:val="3"/>
        </w:rPr>
        <w:t>Внутришкольный мониторинг</w:t>
      </w:r>
      <w:r w:rsidRPr="00BE0AE5">
        <w:rPr>
          <w:rFonts w:cs="Times New Roman"/>
          <w:spacing w:val="3"/>
        </w:rPr>
        <w:t xml:space="preserve"> представляет собой процедуры:</w:t>
      </w:r>
    </w:p>
    <w:p w14:paraId="1BF2F5B2" w14:textId="77777777" w:rsidR="00FE214C" w:rsidRPr="00BE0AE5" w:rsidRDefault="00FE214C">
      <w:pPr>
        <w:pStyle w:val="list-bullet"/>
        <w:rPr>
          <w:rFonts w:cs="Times New Roman"/>
        </w:rPr>
      </w:pPr>
      <w:r w:rsidRPr="00BE0AE5">
        <w:rPr>
          <w:rFonts w:cs="Times New Roman"/>
        </w:rPr>
        <w:t>оценки уровня достижения предметных и метапредметных результатов;</w:t>
      </w:r>
    </w:p>
    <w:p w14:paraId="52C862CA" w14:textId="77777777" w:rsidR="00FE214C" w:rsidRPr="00BE0AE5" w:rsidRDefault="00FE214C">
      <w:pPr>
        <w:pStyle w:val="list-bullet"/>
        <w:rPr>
          <w:rFonts w:cs="Times New Roman"/>
        </w:rPr>
      </w:pPr>
      <w:r w:rsidRPr="00BE0AE5">
        <w:rPr>
          <w:rFonts w:cs="Times New Roman"/>
        </w:rPr>
        <w:t>оценки уровня функциональной грамотности;</w:t>
      </w:r>
    </w:p>
    <w:p w14:paraId="6C82B0E7" w14:textId="77777777" w:rsidR="00FE214C" w:rsidRPr="00BE0AE5" w:rsidRDefault="00FE214C">
      <w:pPr>
        <w:pStyle w:val="list-bullet"/>
        <w:rPr>
          <w:rStyle w:val="BoldItalic"/>
          <w:rFonts w:cs="Times New Roman"/>
        </w:rPr>
      </w:pPr>
      <w:r w:rsidRPr="00BE0AE5">
        <w:rPr>
          <w:rFonts w:cs="Times New Roman"/>
        </w:rPr>
        <w:t>оценки уровня профессионального мастерства учителя</w:t>
      </w:r>
      <w:r w:rsidRPr="00BE0AE5">
        <w:rPr>
          <w:rStyle w:val="Italic"/>
          <w:rFonts w:cs="Times New Roman"/>
        </w:rPr>
        <w:t>,</w:t>
      </w:r>
      <w:r w:rsidRPr="00BE0AE5">
        <w:rPr>
          <w:rStyle w:val="BoldItalic"/>
          <w:rFonts w:cs="Times New Roman"/>
        </w:rPr>
        <w:t xml:space="preserve"> </w:t>
      </w:r>
      <w:r w:rsidRPr="00BE0AE5">
        <w:rPr>
          <w:rFonts w:cs="Times New Roman"/>
        </w:rPr>
        <w:t xml:space="preserve">осуществляемого на основе административных проверочных работ, </w:t>
      </w:r>
      <w:r w:rsidRPr="00BE0AE5">
        <w:rPr>
          <w:rFonts w:cs="Times New Roman"/>
        </w:rPr>
        <w:lastRenderedPageBreak/>
        <w:t>анализа посещенных уроков, анализа качества учебных заданий, предлагаемых учителем обучающимся.</w:t>
      </w:r>
    </w:p>
    <w:p w14:paraId="6CC97FBB" w14:textId="77777777" w:rsidR="00FE214C" w:rsidRPr="00BE0AE5" w:rsidRDefault="00FE214C">
      <w:pPr>
        <w:pStyle w:val="body"/>
        <w:rPr>
          <w:rStyle w:val="BoldItalic"/>
          <w:rFonts w:cs="Times New Roman"/>
        </w:rPr>
      </w:pPr>
      <w:r w:rsidRPr="00BE0AE5">
        <w:rPr>
          <w:rFonts w:cs="Times New Roman"/>
        </w:rPr>
        <w:t>Содержание и периодичность внутришкольного мониторинга устанавливается решением педагогического совета. Результаты внутришкольного мониторинга являются основанием для рекомендаций как для текущей коррекции учебного процесса и его индивидуализации, так и для повышения квалификации учителя. Результаты внутришкольного мониторинга в части оценки уровня достижений учащихся обобщаются и отражаются в их характеристиках.</w:t>
      </w:r>
    </w:p>
    <w:p w14:paraId="093625D8" w14:textId="51745155" w:rsidR="00FE214C" w:rsidRPr="00BE0AE5" w:rsidRDefault="00FE214C">
      <w:pPr>
        <w:pStyle w:val="body"/>
        <w:rPr>
          <w:rFonts w:cs="Times New Roman"/>
        </w:rPr>
      </w:pPr>
      <w:r w:rsidRPr="00BE0AE5">
        <w:rPr>
          <w:rStyle w:val="Bold"/>
          <w:rFonts w:cs="Times New Roman"/>
        </w:rPr>
        <w:t>Промежуточная аттестация</w:t>
      </w:r>
      <w:r w:rsidRPr="00BE0AE5">
        <w:rPr>
          <w:rFonts w:cs="Times New Roman"/>
        </w:rPr>
        <w:t xml:space="preserve"> представляет собой процедуру аттестации обучающихся, которая проводится в  конце учебного года по каждому изучаемому предмету. Промежуточная аттестация проводится на основе результатов накопленной оценки и результатов выполнения тематических проверочных работ </w:t>
      </w:r>
      <w:r w:rsidR="00D163D0" w:rsidRPr="00BE0AE5">
        <w:rPr>
          <w:rFonts w:cs="Times New Roman"/>
        </w:rPr>
        <w:t xml:space="preserve">и фиксируется в документе </w:t>
      </w:r>
      <w:r w:rsidR="00D163D0">
        <w:rPr>
          <w:rFonts w:cs="Times New Roman"/>
        </w:rPr>
        <w:t xml:space="preserve"> </w:t>
      </w:r>
      <w:r w:rsidR="00D163D0" w:rsidRPr="00BE0AE5">
        <w:rPr>
          <w:rFonts w:cs="Times New Roman"/>
        </w:rPr>
        <w:t>об образовании (</w:t>
      </w:r>
      <w:r w:rsidR="006F1A53">
        <w:rPr>
          <w:rFonts w:cs="Times New Roman"/>
        </w:rPr>
        <w:t xml:space="preserve">журнале, </w:t>
      </w:r>
      <w:r w:rsidR="00D163D0" w:rsidRPr="00BE0AE5">
        <w:rPr>
          <w:rFonts w:cs="Times New Roman"/>
        </w:rPr>
        <w:t>дневнике)</w:t>
      </w:r>
      <w:r w:rsidR="00D163D0">
        <w:rPr>
          <w:rFonts w:cs="Times New Roman"/>
        </w:rPr>
        <w:t>.</w:t>
      </w:r>
    </w:p>
    <w:p w14:paraId="7D567B26" w14:textId="77777777" w:rsidR="00FE214C" w:rsidRPr="00BE0AE5" w:rsidRDefault="00FE214C">
      <w:pPr>
        <w:pStyle w:val="body"/>
        <w:rPr>
          <w:rFonts w:cs="Times New Roman"/>
        </w:rPr>
      </w:pPr>
      <w:r w:rsidRPr="00BE0AE5">
        <w:rPr>
          <w:rFonts w:cs="Times New Roman"/>
        </w:rPr>
        <w:t>Промежуточная оценка, фиксирующая достижение предметных планируемых результатов и универсальных учебных действий на уровне не ниже базового, является основанием для перевода в следующий класс и для допуска обучающегося к государственной итоговой аттестации. Порядок проведения промежуточной аттестации регламентируется Федеральным законом «Об образовании в Российской Федерации» (ст.58) и иными нормативными актами.</w:t>
      </w:r>
    </w:p>
    <w:p w14:paraId="79BF5D08" w14:textId="77777777" w:rsidR="00FE214C" w:rsidRPr="00BE0AE5" w:rsidRDefault="00FE214C">
      <w:pPr>
        <w:pStyle w:val="body"/>
        <w:rPr>
          <w:rFonts w:cs="Times New Roman"/>
        </w:rPr>
      </w:pPr>
      <w:r w:rsidRPr="00BE0AE5">
        <w:rPr>
          <w:rStyle w:val="Bold"/>
          <w:rFonts w:cs="Times New Roman"/>
        </w:rPr>
        <w:t>Государственная итоговая аттестация</w:t>
      </w:r>
    </w:p>
    <w:p w14:paraId="3D610267" w14:textId="77777777" w:rsidR="00FE214C" w:rsidRPr="00BE0AE5" w:rsidRDefault="00FE214C">
      <w:pPr>
        <w:pStyle w:val="body"/>
        <w:rPr>
          <w:rFonts w:cs="Times New Roman"/>
          <w:spacing w:val="2"/>
        </w:rPr>
      </w:pPr>
      <w:r w:rsidRPr="00BE0AE5">
        <w:rPr>
          <w:rFonts w:cs="Times New Roman"/>
          <w:spacing w:val="2"/>
        </w:rPr>
        <w:t>В соответствии со статьей 59 Федерального закона «Об образовании в Российской Федерации» государственная итоговая аттестация (далее — ГИА) является обязательной процедурой, завершающей освоение основной образовательной программы основного общего образования. Порядок проведения ГИА регламентируется Законом и иными нормативными актами.</w:t>
      </w:r>
    </w:p>
    <w:p w14:paraId="4DA6050E" w14:textId="77777777" w:rsidR="00FE214C" w:rsidRPr="00BE0AE5" w:rsidRDefault="00FE214C">
      <w:pPr>
        <w:pStyle w:val="body"/>
        <w:rPr>
          <w:rFonts w:cs="Times New Roman"/>
        </w:rPr>
      </w:pPr>
      <w:r w:rsidRPr="00BE0AE5">
        <w:rPr>
          <w:rFonts w:cs="Times New Roman"/>
        </w:rPr>
        <w:t>Целью ГИА является установление уровня образовательных достижений выпускников. ГИА включает в себя два обязательных экзамена (по русскому языку и математике). Экзамены по другим учебным предметам обучающиеся сдают на добровольной основе по своему выбору. ГИА проводится в форме основного государственного экзамена (ОГЭ) с использованием контрольных измерительных материалов, представляющих собой комплексы заданий в стандартизированной форме и в форме устных и письменных экзаменов с использованием тем, билетов и иных форм по решению образовательной организации (государственный выпускной экзамен — ГВЭ).</w:t>
      </w:r>
    </w:p>
    <w:p w14:paraId="751CC98B" w14:textId="77777777" w:rsidR="00FE214C" w:rsidRPr="00BE0AE5" w:rsidRDefault="00FE214C">
      <w:pPr>
        <w:pStyle w:val="body"/>
        <w:rPr>
          <w:rFonts w:cs="Times New Roman"/>
        </w:rPr>
      </w:pPr>
      <w:r w:rsidRPr="00BE0AE5">
        <w:rPr>
          <w:rFonts w:cs="Times New Roman"/>
        </w:rPr>
        <w:lastRenderedPageBreak/>
        <w:t>Итоговая оценка (итоговая аттестация) по предмету складывается из результатов внутренней и внешней оценки. К результатам внешней оценки относятся результаты ГИА. К результатам внутренней оценки относятся предметные результаты, зафиксированные в системе накопленной оценки и результаты выполнения итоговой работы по предмету</w:t>
      </w:r>
      <w:r w:rsidRPr="00BE0AE5">
        <w:rPr>
          <w:rStyle w:val="Italic"/>
          <w:rFonts w:cs="Times New Roman"/>
        </w:rPr>
        <w:t xml:space="preserve">. </w:t>
      </w:r>
      <w:r w:rsidRPr="00BE0AE5">
        <w:rPr>
          <w:rFonts w:cs="Times New Roman"/>
        </w:rPr>
        <w:t xml:space="preserve">Такой подход позволяет обеспечить полноту охвата планируемых результатов и выявить кумулятивный эффект обучения, обеспечивающий прирост в глубине понимания изучаемого материала и свободе оперирования им. По предметам, не вынесенным на ГИА, итоговая оценка ставится на основе результатов только внутренней оценки. </w:t>
      </w:r>
    </w:p>
    <w:p w14:paraId="6C6CC311" w14:textId="77777777" w:rsidR="00FE214C" w:rsidRPr="00BE0AE5" w:rsidRDefault="00FE214C">
      <w:pPr>
        <w:pStyle w:val="body"/>
        <w:rPr>
          <w:rFonts w:cs="Times New Roman"/>
        </w:rPr>
      </w:pPr>
      <w:r w:rsidRPr="00BE0AE5">
        <w:rPr>
          <w:rFonts w:cs="Times New Roman"/>
        </w:rPr>
        <w:t>Итоговая оценка по предмету фиксируется в документе об уровне образования государственного образца — аттестате об основном общем образовании.</w:t>
      </w:r>
    </w:p>
    <w:p w14:paraId="238460D5" w14:textId="77777777" w:rsidR="00FE214C" w:rsidRPr="00BE0AE5" w:rsidRDefault="00FE214C">
      <w:pPr>
        <w:pStyle w:val="body"/>
        <w:rPr>
          <w:rFonts w:cs="Times New Roman"/>
        </w:rPr>
      </w:pPr>
      <w:r w:rsidRPr="00BE0AE5">
        <w:rPr>
          <w:rFonts w:cs="Times New Roman"/>
        </w:rPr>
        <w:t>Итоговая оценка по междисциплинарным программам ставится на основе результатов внутришкольного мониторинга и фиксируется в характеристике учащегося.</w:t>
      </w:r>
    </w:p>
    <w:p w14:paraId="28839662" w14:textId="77777777" w:rsidR="00FE214C" w:rsidRPr="00BE0AE5" w:rsidRDefault="00FE214C">
      <w:pPr>
        <w:pStyle w:val="body"/>
        <w:rPr>
          <w:rFonts w:cs="Times New Roman"/>
        </w:rPr>
      </w:pPr>
      <w:r w:rsidRPr="00BE0AE5">
        <w:rPr>
          <w:rFonts w:cs="Times New Roman"/>
        </w:rPr>
        <w:t>Характеристика готовится на основании:</w:t>
      </w:r>
    </w:p>
    <w:p w14:paraId="5B2D009F" w14:textId="77777777" w:rsidR="00FE214C" w:rsidRPr="00BE0AE5" w:rsidRDefault="00FE214C">
      <w:pPr>
        <w:pStyle w:val="list-bullet"/>
        <w:rPr>
          <w:rFonts w:cs="Times New Roman"/>
        </w:rPr>
      </w:pPr>
      <w:r w:rsidRPr="00BE0AE5">
        <w:rPr>
          <w:rFonts w:cs="Times New Roman"/>
        </w:rPr>
        <w:t>объективных показателей образовательных достижений обучающегося на уровне основного образования;</w:t>
      </w:r>
    </w:p>
    <w:p w14:paraId="687DB77D" w14:textId="77777777" w:rsidR="00FE214C" w:rsidRPr="00BE0AE5" w:rsidRDefault="00FE214C">
      <w:pPr>
        <w:pStyle w:val="list-bullet"/>
        <w:rPr>
          <w:rStyle w:val="Italic"/>
          <w:rFonts w:cs="Times New Roman"/>
        </w:rPr>
      </w:pPr>
      <w:r w:rsidRPr="00BE0AE5">
        <w:rPr>
          <w:rFonts w:cs="Times New Roman"/>
        </w:rPr>
        <w:t>портфолио выпускника;</w:t>
      </w:r>
    </w:p>
    <w:p w14:paraId="39F52D8C" w14:textId="77777777" w:rsidR="00FE214C" w:rsidRPr="00BE0AE5" w:rsidRDefault="00FE214C">
      <w:pPr>
        <w:pStyle w:val="list-bullet"/>
        <w:rPr>
          <w:rFonts w:cs="Times New Roman"/>
        </w:rPr>
      </w:pPr>
      <w:r w:rsidRPr="00BE0AE5">
        <w:rPr>
          <w:rFonts w:cs="Times New Roman"/>
        </w:rPr>
        <w:t>экспертных оценок классного руководителя и учителей, обучавших данного выпускника на уровне основного общего образования;</w:t>
      </w:r>
    </w:p>
    <w:p w14:paraId="0DE1265C" w14:textId="77777777" w:rsidR="00FE214C" w:rsidRPr="00BE0AE5" w:rsidRDefault="00FE214C">
      <w:pPr>
        <w:pStyle w:val="body"/>
        <w:rPr>
          <w:rFonts w:cs="Times New Roman"/>
        </w:rPr>
      </w:pPr>
      <w:r w:rsidRPr="00BE0AE5">
        <w:rPr>
          <w:rFonts w:cs="Times New Roman"/>
        </w:rPr>
        <w:t>В характеристике выпускника:</w:t>
      </w:r>
    </w:p>
    <w:p w14:paraId="11894A60" w14:textId="77777777" w:rsidR="00FE214C" w:rsidRPr="00BE0AE5" w:rsidRDefault="00FE214C">
      <w:pPr>
        <w:pStyle w:val="list-bullet"/>
        <w:rPr>
          <w:rFonts w:cs="Times New Roman"/>
        </w:rPr>
      </w:pPr>
      <w:r w:rsidRPr="00BE0AE5">
        <w:rPr>
          <w:rFonts w:cs="Times New Roman"/>
        </w:rPr>
        <w:t>отмечаются образовательные достижения обучающегося по освоению личностных, метапредметных и предметных результатов;</w:t>
      </w:r>
    </w:p>
    <w:p w14:paraId="5AF70C21" w14:textId="77777777" w:rsidR="00FE214C" w:rsidRPr="00BE0AE5" w:rsidRDefault="00FE214C">
      <w:pPr>
        <w:pStyle w:val="list-bullet"/>
        <w:rPr>
          <w:rFonts w:cs="Times New Roman"/>
        </w:rPr>
      </w:pPr>
      <w:r w:rsidRPr="00BE0AE5">
        <w:rPr>
          <w:rFonts w:cs="Times New Roman"/>
        </w:rPr>
        <w:t xml:space="preserve">даются педагогические рекомендации по выбору индивидуальной образовательной траектории на уровне среднего общего образования с учетом выбора учащимся направлений профильного образования, выявленных проблем и отмеченных образовательных достижений. </w:t>
      </w:r>
    </w:p>
    <w:p w14:paraId="52994439" w14:textId="77777777" w:rsidR="00FE214C" w:rsidRPr="00BE0AE5" w:rsidRDefault="00FE214C">
      <w:pPr>
        <w:pStyle w:val="body"/>
        <w:rPr>
          <w:rFonts w:cs="Times New Roman"/>
        </w:rPr>
      </w:pPr>
      <w:r w:rsidRPr="00BE0AE5">
        <w:rPr>
          <w:rFonts w:cs="Times New Roman"/>
        </w:rPr>
        <w:t>Рекомендации педагогического коллектива по выбору индивидуальной образовательной траектории доводятся до сведения выпускника и его родителей (законных представителей).</w:t>
      </w:r>
    </w:p>
    <w:p w14:paraId="5CDB30AC" w14:textId="77777777" w:rsidR="00416B7C" w:rsidRPr="00BE0AE5" w:rsidRDefault="00416B7C" w:rsidP="00FE214C">
      <w:pPr>
        <w:pStyle w:val="h1"/>
        <w:rPr>
          <w:rFonts w:cs="Times New Roman"/>
        </w:rPr>
      </w:pPr>
      <w:r w:rsidRPr="00BE0AE5">
        <w:rPr>
          <w:rFonts w:cs="Times New Roman"/>
        </w:rPr>
        <w:lastRenderedPageBreak/>
        <w:t>2.</w:t>
      </w:r>
      <w:r w:rsidRPr="00BE0AE5">
        <w:rPr>
          <w:rFonts w:cs="Times New Roman"/>
        </w:rPr>
        <w:t> </w:t>
      </w:r>
      <w:r w:rsidRPr="00BE0AE5">
        <w:rPr>
          <w:rFonts w:cs="Times New Roman"/>
        </w:rPr>
        <w:t xml:space="preserve">Содержательный раздел программы </w:t>
      </w:r>
      <w:r w:rsidRPr="00BE0AE5">
        <w:rPr>
          <w:rFonts w:cs="Times New Roman"/>
        </w:rPr>
        <w:br/>
        <w:t>основного общего образования</w:t>
      </w:r>
    </w:p>
    <w:p w14:paraId="5FE71AE3" w14:textId="77777777" w:rsidR="00416B7C" w:rsidRPr="00BE0AE5" w:rsidRDefault="00416B7C" w:rsidP="00416B7C">
      <w:pPr>
        <w:pStyle w:val="h2-first"/>
        <w:rPr>
          <w:rFonts w:cs="Times New Roman"/>
        </w:rPr>
      </w:pPr>
      <w:r w:rsidRPr="00BE0AE5">
        <w:rPr>
          <w:rFonts w:cs="Times New Roman"/>
        </w:rPr>
        <w:t>2.1.</w:t>
      </w:r>
      <w:r w:rsidRPr="00BE0AE5">
        <w:rPr>
          <w:rFonts w:cs="Times New Roman"/>
        </w:rPr>
        <w:t> </w:t>
      </w:r>
      <w:r w:rsidRPr="00BE0AE5">
        <w:rPr>
          <w:rFonts w:cs="Times New Roman"/>
        </w:rPr>
        <w:t>ПРИМЕРНЫЕ Рабочие программы учебных предметов, учебных курсов (в том числе внеурочной деятельности), учебных модулей</w:t>
      </w:r>
    </w:p>
    <w:p w14:paraId="3FFF5F97" w14:textId="77777777" w:rsidR="00416B7C" w:rsidRPr="00BE0AE5" w:rsidRDefault="00416B7C" w:rsidP="00FE214C">
      <w:pPr>
        <w:pStyle w:val="h1"/>
        <w:pageBreakBefore w:val="0"/>
        <w:rPr>
          <w:rFonts w:cs="Times New Roman"/>
        </w:rPr>
      </w:pPr>
      <w:r w:rsidRPr="00BE0AE5">
        <w:rPr>
          <w:rFonts w:cs="Times New Roman"/>
        </w:rPr>
        <w:t>2.1.1</w:t>
      </w:r>
      <w:r w:rsidRPr="00BE0AE5">
        <w:rPr>
          <w:rFonts w:cs="Times New Roman"/>
        </w:rPr>
        <w:t> </w:t>
      </w:r>
      <w:r w:rsidRPr="00BE0AE5">
        <w:rPr>
          <w:rFonts w:cs="Times New Roman"/>
        </w:rPr>
        <w:t>РУССКИЙ ЯЗЫК</w:t>
      </w:r>
    </w:p>
    <w:p w14:paraId="4302F7A0" w14:textId="0ED4C733" w:rsidR="00416B7C" w:rsidRPr="00BE0AE5" w:rsidRDefault="00C85372" w:rsidP="00C85372">
      <w:pPr>
        <w:pStyle w:val="body"/>
        <w:ind w:firstLine="0"/>
        <w:rPr>
          <w:rFonts w:cs="Times New Roman"/>
        </w:rPr>
      </w:pPr>
      <w:r>
        <w:rPr>
          <w:rFonts w:cs="Times New Roman"/>
        </w:rPr>
        <w:t xml:space="preserve">  Р</w:t>
      </w:r>
      <w:r w:rsidR="00416B7C" w:rsidRPr="00BE0AE5">
        <w:rPr>
          <w:rFonts w:cs="Times New Roman"/>
        </w:rPr>
        <w:t>абочая программа по русскому языку на уровне основного общего образования подготовлена на основе Федерального государственного образовательного стандарта основного общего образования (Приказ Минпросвещения России от 31.05.2021 г. № 287, зарегистрирован Министерством юстиции Российской Федерации 05.07.2021 г., рег. номер — 64101) (далее — ФГОС ООО), Концепции преподавания русского языка и литературы в Российской Федерации (утверждена распоряжением Правительства Российской Федерации</w:t>
      </w:r>
      <w:r w:rsidR="00EF4DAB" w:rsidRPr="00BE0AE5">
        <w:rPr>
          <w:rFonts w:cs="Times New Roman"/>
        </w:rPr>
        <w:t xml:space="preserve"> </w:t>
      </w:r>
      <w:r w:rsidR="00416B7C" w:rsidRPr="00BE0AE5">
        <w:rPr>
          <w:rFonts w:cs="Times New Roman"/>
        </w:rPr>
        <w:t>от 9 ап</w:t>
      </w:r>
      <w:r>
        <w:rPr>
          <w:rFonts w:cs="Times New Roman"/>
        </w:rPr>
        <w:t>реля 2016 г. № 637-р), П</w:t>
      </w:r>
      <w:r w:rsidR="00416B7C" w:rsidRPr="00BE0AE5">
        <w:rPr>
          <w:rFonts w:cs="Times New Roman"/>
        </w:rPr>
        <w:t>рограммы воспитания с учётом распределённых по классам проверяемых требований к результатам освоения Основной образовательной программы основного общего образования.</w:t>
      </w:r>
    </w:p>
    <w:p w14:paraId="63E291CF" w14:textId="77777777" w:rsidR="00416B7C" w:rsidRPr="00BE0AE5" w:rsidRDefault="00416B7C" w:rsidP="00416B7C">
      <w:pPr>
        <w:pStyle w:val="h1"/>
        <w:pageBreakBefore w:val="0"/>
        <w:spacing w:before="448" w:after="227"/>
        <w:rPr>
          <w:rFonts w:cs="Times New Roman"/>
        </w:rPr>
      </w:pPr>
      <w:r w:rsidRPr="00BE0AE5">
        <w:rPr>
          <w:rFonts w:cs="Times New Roman"/>
        </w:rPr>
        <w:t>ПОЯСНИТЕЛЬНАЯ ЗАПИСКА</w:t>
      </w:r>
    </w:p>
    <w:p w14:paraId="0600A67E" w14:textId="61BEE8CD" w:rsidR="00416B7C" w:rsidRPr="00BE0AE5" w:rsidRDefault="00C85372" w:rsidP="00416B7C">
      <w:pPr>
        <w:pStyle w:val="body"/>
        <w:rPr>
          <w:rFonts w:cs="Times New Roman"/>
        </w:rPr>
      </w:pPr>
      <w:r>
        <w:rPr>
          <w:rFonts w:cs="Times New Roman"/>
        </w:rPr>
        <w:t>Р</w:t>
      </w:r>
      <w:r w:rsidR="00416B7C" w:rsidRPr="00BE0AE5">
        <w:rPr>
          <w:rFonts w:cs="Times New Roman"/>
        </w:rPr>
        <w:t xml:space="preserve">абочая программа разработана с целью оказания методической помощи учителю русского языка в создании рабочей программы по учебному предмету, ориентированной на современные тенденции в школьном образовании и активные методики обучения. </w:t>
      </w:r>
    </w:p>
    <w:p w14:paraId="61FFDFA7" w14:textId="476C3D2A" w:rsidR="00416B7C" w:rsidRPr="00BE0AE5" w:rsidRDefault="00C85372" w:rsidP="00416B7C">
      <w:pPr>
        <w:pStyle w:val="body"/>
        <w:rPr>
          <w:rFonts w:cs="Times New Roman"/>
        </w:rPr>
      </w:pPr>
      <w:r>
        <w:rPr>
          <w:rFonts w:cs="Times New Roman"/>
        </w:rPr>
        <w:t>Р</w:t>
      </w:r>
      <w:r w:rsidR="00416B7C" w:rsidRPr="00BE0AE5">
        <w:rPr>
          <w:rFonts w:cs="Times New Roman"/>
        </w:rPr>
        <w:t>абочая программа позволит учителю:</w:t>
      </w:r>
    </w:p>
    <w:p w14:paraId="3033E621" w14:textId="77777777" w:rsidR="00416B7C" w:rsidRPr="00BE0AE5" w:rsidRDefault="00416B7C" w:rsidP="00416B7C">
      <w:pPr>
        <w:pStyle w:val="body"/>
        <w:rPr>
          <w:rFonts w:cs="Times New Roman"/>
        </w:rPr>
      </w:pPr>
      <w:r w:rsidRPr="00BE0AE5">
        <w:rPr>
          <w:rFonts w:cs="Times New Roman"/>
        </w:rPr>
        <w:t>1)</w:t>
      </w:r>
      <w:r w:rsidRPr="00BE0AE5">
        <w:rPr>
          <w:rFonts w:cs="Times New Roman"/>
        </w:rPr>
        <w:t> </w:t>
      </w:r>
      <w:r w:rsidRPr="00BE0AE5">
        <w:rPr>
          <w:rFonts w:cs="Times New Roman"/>
        </w:rPr>
        <w:t xml:space="preserve">реализовать в процессе преподавания русского языка современные подходы к достижению личностных, метапредметных и предметных результатов обучения, сформулированных в Федеральном государственном образовательном стандарте основного общего образования; </w:t>
      </w:r>
    </w:p>
    <w:p w14:paraId="52105F5F" w14:textId="2CFE8947" w:rsidR="00416B7C" w:rsidRPr="00BE0AE5" w:rsidRDefault="00416B7C" w:rsidP="00416B7C">
      <w:pPr>
        <w:pStyle w:val="body"/>
        <w:rPr>
          <w:rFonts w:cs="Times New Roman"/>
        </w:rPr>
      </w:pPr>
      <w:r w:rsidRPr="00BE0AE5">
        <w:rPr>
          <w:rFonts w:cs="Times New Roman"/>
        </w:rPr>
        <w:lastRenderedPageBreak/>
        <w:t>2)</w:t>
      </w:r>
      <w:r w:rsidRPr="00BE0AE5">
        <w:rPr>
          <w:rFonts w:cs="Times New Roman"/>
        </w:rPr>
        <w:t> </w:t>
      </w:r>
      <w:r w:rsidRPr="00BE0AE5">
        <w:rPr>
          <w:rFonts w:cs="Times New Roman"/>
        </w:rPr>
        <w:t>определить и структурировать планируемые результаты обучения и содержание учебного предмета «Русский язык» по годам обучения в соот</w:t>
      </w:r>
      <w:r w:rsidR="00C85372">
        <w:rPr>
          <w:rFonts w:cs="Times New Roman"/>
        </w:rPr>
        <w:t>ветствии с ФГОС ООО; О</w:t>
      </w:r>
      <w:r w:rsidRPr="00BE0AE5">
        <w:rPr>
          <w:rFonts w:cs="Times New Roman"/>
        </w:rPr>
        <w:t>сновной образовательной программой основного</w:t>
      </w:r>
      <w:r w:rsidR="00C85372">
        <w:rPr>
          <w:rFonts w:cs="Times New Roman"/>
        </w:rPr>
        <w:t xml:space="preserve"> общего образования; П</w:t>
      </w:r>
      <w:r w:rsidRPr="00BE0AE5">
        <w:rPr>
          <w:rFonts w:cs="Times New Roman"/>
        </w:rPr>
        <w:t>рограммой воспитания (одобрена решением федерального учебно-методического объединения по общему образованию, протокол от 2 июня 2020 г. № 2/20);</w:t>
      </w:r>
    </w:p>
    <w:p w14:paraId="5927A21E" w14:textId="77777777" w:rsidR="00416B7C" w:rsidRPr="00BE0AE5" w:rsidRDefault="00416B7C" w:rsidP="00416B7C">
      <w:pPr>
        <w:pStyle w:val="body"/>
        <w:rPr>
          <w:rFonts w:cs="Times New Roman"/>
        </w:rPr>
      </w:pPr>
      <w:r w:rsidRPr="00BE0AE5">
        <w:rPr>
          <w:rFonts w:cs="Times New Roman"/>
        </w:rPr>
        <w:t>3)</w:t>
      </w:r>
      <w:r w:rsidRPr="00BE0AE5">
        <w:rPr>
          <w:rFonts w:cs="Times New Roman"/>
        </w:rPr>
        <w:t> </w:t>
      </w:r>
      <w:r w:rsidRPr="00BE0AE5">
        <w:rPr>
          <w:rFonts w:cs="Times New Roman"/>
        </w:rPr>
        <w:t>разработать календарно-те</w:t>
      </w:r>
      <w:r w:rsidRPr="00BE0AE5">
        <w:rPr>
          <w:rFonts w:cs="Times New Roman"/>
          <w:spacing w:val="-2"/>
        </w:rPr>
        <w:t>матическое планирование с учё</w:t>
      </w:r>
      <w:r w:rsidRPr="00BE0AE5">
        <w:rPr>
          <w:rFonts w:cs="Times New Roman"/>
        </w:rPr>
        <w:t>том особенностей конкретного класса, используя рекомендованное примерное распределение учебного времени на изучение определённого раздела/темы, а также предложенные основные виды учебной деятельности для освоения учебного материала разделов/тем курса.</w:t>
      </w:r>
    </w:p>
    <w:p w14:paraId="6083343C" w14:textId="77777777" w:rsidR="00416B7C" w:rsidRPr="00BE0AE5" w:rsidRDefault="00416B7C" w:rsidP="00416B7C">
      <w:pPr>
        <w:pStyle w:val="body"/>
        <w:rPr>
          <w:rFonts w:cs="Times New Roman"/>
        </w:rPr>
      </w:pPr>
      <w:r w:rsidRPr="00BE0AE5">
        <w:rPr>
          <w:rFonts w:cs="Times New Roman"/>
        </w:rPr>
        <w:t xml:space="preserve">Личностные и метапредметные результаты представлены с учётом особенностей преподавания русского языка в основной общеобразовательной школе с учётом методических традиций построения школьного курса русского языка, реализованных в большей части входящих в Федеральный перечень УМК по русскому языку. </w:t>
      </w:r>
    </w:p>
    <w:p w14:paraId="2477CBBF" w14:textId="77777777" w:rsidR="00416B7C" w:rsidRPr="00BE0AE5" w:rsidRDefault="00416B7C" w:rsidP="00416B7C">
      <w:pPr>
        <w:pStyle w:val="h2"/>
        <w:rPr>
          <w:rFonts w:cs="Times New Roman"/>
        </w:rPr>
      </w:pPr>
      <w:r w:rsidRPr="00BE0AE5">
        <w:rPr>
          <w:rFonts w:cs="Times New Roman"/>
        </w:rPr>
        <w:t>общая характеристика учебного предмета «Русский язык»</w:t>
      </w:r>
    </w:p>
    <w:p w14:paraId="22D03215" w14:textId="77777777" w:rsidR="00416B7C" w:rsidRPr="00BE0AE5" w:rsidRDefault="00416B7C" w:rsidP="00416B7C">
      <w:pPr>
        <w:pStyle w:val="body"/>
        <w:rPr>
          <w:rFonts w:cs="Times New Roman"/>
        </w:rPr>
      </w:pPr>
      <w:r w:rsidRPr="00BE0AE5">
        <w:rPr>
          <w:rFonts w:cs="Times New Roman"/>
        </w:rPr>
        <w:t>Русский язык — государственный язык Российской Федерации, язык межнационального общения народов России, национальный язык русского народа. Как государственный язык и язык межнационального общения русский язык является средством коммуникации всех народов Российской Федерации, основой их социально-экономической, культурной и духовной консолидации.</w:t>
      </w:r>
    </w:p>
    <w:p w14:paraId="281E2559" w14:textId="77777777" w:rsidR="00416B7C" w:rsidRPr="00BE0AE5" w:rsidRDefault="00416B7C" w:rsidP="00416B7C">
      <w:pPr>
        <w:pStyle w:val="body"/>
        <w:rPr>
          <w:rFonts w:cs="Times New Roman"/>
          <w:spacing w:val="-1"/>
        </w:rPr>
      </w:pPr>
      <w:r w:rsidRPr="00BE0AE5">
        <w:rPr>
          <w:rFonts w:cs="Times New Roman"/>
          <w:spacing w:val="-1"/>
        </w:rPr>
        <w:t>Высокая функциональная значимость русского языка и выполнение им функций государственного языка и языка межнационального общения важны для каждого жителя России, независимо от места его проживания и этнической принадлежности. Знание русского языка и владение им в разных формах его существования и функциональных разновидностях, понимание его стилистических особенностей и выразительных возможностей, умение правильно и эффективно использовать русский язык в различных сферах и ситуациях общения определяют успешность социализации личности и возможности её самореализации в различных жизненно важных для человека областях.</w:t>
      </w:r>
    </w:p>
    <w:p w14:paraId="278B9961" w14:textId="77777777" w:rsidR="00416B7C" w:rsidRPr="00BE0AE5" w:rsidRDefault="00416B7C" w:rsidP="00416B7C">
      <w:pPr>
        <w:pStyle w:val="body"/>
        <w:rPr>
          <w:rFonts w:cs="Times New Roman"/>
        </w:rPr>
      </w:pPr>
      <w:r w:rsidRPr="00BE0AE5">
        <w:rPr>
          <w:rFonts w:cs="Times New Roman"/>
        </w:rPr>
        <w:t>Русский язык, выполняя свои базовые функции общения и выражения мысли, обеспечивает межличностное и социальное взаимодействие людей, участвует в формировании сознания, самосознания и мировоззрения личности, является важнейшим средством хранения и передачи инфор</w:t>
      </w:r>
      <w:r w:rsidRPr="00BE0AE5">
        <w:rPr>
          <w:rFonts w:cs="Times New Roman"/>
        </w:rPr>
        <w:lastRenderedPageBreak/>
        <w:t>мации, культурных традиций, истории русского и других народов России.</w:t>
      </w:r>
    </w:p>
    <w:p w14:paraId="3187F41B" w14:textId="77777777" w:rsidR="00416B7C" w:rsidRPr="00BE0AE5" w:rsidRDefault="00416B7C" w:rsidP="00416B7C">
      <w:pPr>
        <w:pStyle w:val="body"/>
        <w:rPr>
          <w:rFonts w:cs="Times New Roman"/>
        </w:rPr>
      </w:pPr>
      <w:r w:rsidRPr="00BE0AE5">
        <w:rPr>
          <w:rFonts w:cs="Times New Roman"/>
        </w:rPr>
        <w:t xml:space="preserve">Обучение русскому языку в школе направлено на совершенствование нравственной и коммуникативной культуры ученика, развитие его интеллектуальных и творческих способностей, мышления, памяти и воображения, навыков самостоятельной учебной деятельности, самообразования. </w:t>
      </w:r>
    </w:p>
    <w:p w14:paraId="47AC8FCB" w14:textId="77777777" w:rsidR="00416B7C" w:rsidRPr="00BE0AE5" w:rsidRDefault="00416B7C" w:rsidP="00416B7C">
      <w:pPr>
        <w:pStyle w:val="body"/>
        <w:rPr>
          <w:rFonts w:cs="Times New Roman"/>
        </w:rPr>
      </w:pPr>
      <w:r w:rsidRPr="00BE0AE5">
        <w:rPr>
          <w:rFonts w:cs="Times New Roman"/>
        </w:rPr>
        <w:t>Содержание обучения русскому языку ориентировано также на развитие функциональной грамотности как интегративного умения человека читать, понимать тексты, использовать информацию текстов разных форматов, оценивать её, размышлять о ней, чтобы достигать своих целей, расширять свои знания и возможности, участвовать в социальной жизни. Речевая и текстовая деятельность является системообразующей доминантой школьного курса русского языка. Соответствующие умения и навыки представлены в перечне метапредметных и предметных результатов обучения, в содержании обучения (разделы «Язык и речь», «Текст», «Функциональные разновидности языка»).</w:t>
      </w:r>
    </w:p>
    <w:p w14:paraId="42152C5F" w14:textId="77777777" w:rsidR="00416B7C" w:rsidRPr="00BE0AE5" w:rsidRDefault="00416B7C" w:rsidP="00416B7C">
      <w:pPr>
        <w:pStyle w:val="h2"/>
        <w:rPr>
          <w:rFonts w:cs="Times New Roman"/>
        </w:rPr>
      </w:pPr>
      <w:r w:rsidRPr="00BE0AE5">
        <w:rPr>
          <w:rFonts w:cs="Times New Roman"/>
        </w:rPr>
        <w:t xml:space="preserve">ЦЕЛИ ИЗУЧЕНИЯ УЧЕБНОГО ПРЕДМЕТА «РУССКИЙ ЯЗЫК» </w:t>
      </w:r>
    </w:p>
    <w:p w14:paraId="4154193F" w14:textId="77777777" w:rsidR="00416B7C" w:rsidRPr="00BE0AE5" w:rsidRDefault="00416B7C" w:rsidP="00416B7C">
      <w:pPr>
        <w:pStyle w:val="body"/>
        <w:rPr>
          <w:rFonts w:cs="Times New Roman"/>
        </w:rPr>
      </w:pPr>
      <w:r w:rsidRPr="00BE0AE5">
        <w:rPr>
          <w:rFonts w:cs="Times New Roman"/>
        </w:rPr>
        <w:t xml:space="preserve">Целями изучения русского языка по программам основного общего образования являются: </w:t>
      </w:r>
    </w:p>
    <w:p w14:paraId="52594C78" w14:textId="77777777" w:rsidR="00416B7C" w:rsidRPr="00BE0AE5" w:rsidRDefault="00416B7C" w:rsidP="00416B7C">
      <w:pPr>
        <w:pStyle w:val="body"/>
        <w:rPr>
          <w:rFonts w:cs="Times New Roman"/>
        </w:rPr>
      </w:pPr>
      <w:r w:rsidRPr="00BE0AE5">
        <w:rPr>
          <w:rFonts w:cs="Times New Roman"/>
        </w:rPr>
        <w:t>осознание и проявление общероссийской гражданственности, патриотизма, уважения к русскому языку как государственному языку Российской Федерации и языку межнационального общения;</w:t>
      </w:r>
      <w:r w:rsidR="00571787" w:rsidRPr="00BE0AE5">
        <w:rPr>
          <w:rFonts w:cs="Times New Roman"/>
        </w:rPr>
        <w:t xml:space="preserve"> </w:t>
      </w:r>
      <w:r w:rsidRPr="00BE0AE5">
        <w:rPr>
          <w:rFonts w:cs="Times New Roman"/>
        </w:rPr>
        <w:t>проявление сознательного отношения к языку как к общероссийской ценности, форме выражения и хранения духовного богатства русского и других народов России, как к средству общения и получения знаний в разных сферах человеческой деятельности; проявление уважения к общероссийской и русской культуре, к культуре и языкам всех народов Российской Федерации;</w:t>
      </w:r>
    </w:p>
    <w:p w14:paraId="46D7757B" w14:textId="77777777" w:rsidR="00416B7C" w:rsidRPr="00BE0AE5" w:rsidRDefault="00416B7C" w:rsidP="00416B7C">
      <w:pPr>
        <w:pStyle w:val="body"/>
        <w:rPr>
          <w:rFonts w:cs="Times New Roman"/>
        </w:rPr>
      </w:pPr>
      <w:r w:rsidRPr="00BE0AE5">
        <w:rPr>
          <w:rFonts w:cs="Times New Roman"/>
        </w:rPr>
        <w:t>овладение русским языком как инструментом личностного развития, инструментом формирования социальных взаимоотношений, инструментом преобразования мира;</w:t>
      </w:r>
    </w:p>
    <w:p w14:paraId="52C2BA03" w14:textId="77777777" w:rsidR="00416B7C" w:rsidRPr="00BE0AE5" w:rsidRDefault="00416B7C" w:rsidP="00416B7C">
      <w:pPr>
        <w:pStyle w:val="body"/>
        <w:rPr>
          <w:rFonts w:cs="Times New Roman"/>
        </w:rPr>
      </w:pPr>
      <w:r w:rsidRPr="00BE0AE5">
        <w:rPr>
          <w:rFonts w:cs="Times New Roman"/>
        </w:rPr>
        <w:t xml:space="preserve">овладение знаниями о русском языке, его устройстве и закономерностях функционирования, о стилистических ресурсах русского языка; практическое овладение нормами русского литературного языка и речевого этикета; обогащение активного и потенциального словарного запаса и использование в собственной речевой практике разнообразных </w:t>
      </w:r>
      <w:r w:rsidRPr="00BE0AE5">
        <w:rPr>
          <w:rFonts w:cs="Times New Roman"/>
        </w:rPr>
        <w:lastRenderedPageBreak/>
        <w:t xml:space="preserve">грамматических средств; совершенствование орфографической и пунктуационной грамотности; воспитание стремления к речевому самосовершенствованию; </w:t>
      </w:r>
    </w:p>
    <w:p w14:paraId="1366E620" w14:textId="77777777" w:rsidR="00416B7C" w:rsidRPr="00BE0AE5" w:rsidRDefault="00416B7C" w:rsidP="00416B7C">
      <w:pPr>
        <w:pStyle w:val="body"/>
        <w:rPr>
          <w:rFonts w:cs="Times New Roman"/>
        </w:rPr>
      </w:pPr>
      <w:r w:rsidRPr="00BE0AE5">
        <w:rPr>
          <w:rFonts w:cs="Times New Roman"/>
        </w:rPr>
        <w:t xml:space="preserve">совершенствование речевой деятельности, коммуникативных умений, обеспечивающих эффективное взаимодействие с окружающими людьми в ситуациях формального и неформального межличностного и межкультурного общения; овладение русским языком как средством получения различной информации, в том числе знаний по разным учебным предметам; </w:t>
      </w:r>
    </w:p>
    <w:p w14:paraId="6D9715B7" w14:textId="77777777" w:rsidR="00416B7C" w:rsidRPr="00BE0AE5" w:rsidRDefault="00416B7C" w:rsidP="00416B7C">
      <w:pPr>
        <w:pStyle w:val="body"/>
        <w:rPr>
          <w:rFonts w:cs="Times New Roman"/>
        </w:rPr>
      </w:pPr>
      <w:r w:rsidRPr="00BE0AE5">
        <w:rPr>
          <w:rFonts w:cs="Times New Roman"/>
        </w:rPr>
        <w:t>совершенствование мыслительной деятельности, развитие универсальных интеллектуальных умений сравнения, анализа, синтеза, абстрагирования, обобщения, классификации, установления определённых закономерностей и правил, конкретизации и т. п. в процессе изучения русского языка;</w:t>
      </w:r>
    </w:p>
    <w:p w14:paraId="5829013E" w14:textId="77777777" w:rsidR="00416B7C" w:rsidRPr="00BE0AE5" w:rsidRDefault="00416B7C" w:rsidP="00416B7C">
      <w:pPr>
        <w:pStyle w:val="body"/>
        <w:rPr>
          <w:rFonts w:cs="Times New Roman"/>
        </w:rPr>
      </w:pPr>
      <w:r w:rsidRPr="00BE0AE5">
        <w:rPr>
          <w:rFonts w:cs="Times New Roman"/>
        </w:rPr>
        <w:t>развитие функциональной грамотности: умений осуществлять информационный поиск, извлекать и преобразовывать необходимую информацию, интерпретировать, понимать и использовать тексты разных форматов (сплошной, несплошной текст, инфографика и др.); освоение стратегий и тактик информационно-смысловой переработки текста, овладение способами понимания текста, его назначения, общего смысла, коммуникативного намерения автора; логической структуры, роли языковых средств.</w:t>
      </w:r>
    </w:p>
    <w:p w14:paraId="382199CA" w14:textId="77777777" w:rsidR="00416B7C" w:rsidRPr="00BE0AE5" w:rsidRDefault="00416B7C" w:rsidP="00416B7C">
      <w:pPr>
        <w:pStyle w:val="h2"/>
        <w:rPr>
          <w:rFonts w:cs="Times New Roman"/>
        </w:rPr>
      </w:pPr>
      <w:r w:rsidRPr="00BE0AE5">
        <w:rPr>
          <w:rFonts w:cs="Times New Roman"/>
        </w:rPr>
        <w:t>МЕСТО учебного ПРЕДМЕТА «РУССКИЙ ЯЗЫК»</w:t>
      </w:r>
      <w:r w:rsidRPr="00BE0AE5">
        <w:rPr>
          <w:rFonts w:cs="Times New Roman"/>
        </w:rPr>
        <w:br/>
        <w:t>В УЧЕБНОМ ПЛАНЕ</w:t>
      </w:r>
    </w:p>
    <w:p w14:paraId="7C15B44B" w14:textId="77777777" w:rsidR="00416B7C" w:rsidRPr="00BE0AE5" w:rsidRDefault="00416B7C" w:rsidP="00416B7C">
      <w:pPr>
        <w:pStyle w:val="body"/>
        <w:rPr>
          <w:rFonts w:cs="Times New Roman"/>
        </w:rPr>
      </w:pPr>
      <w:r w:rsidRPr="00BE0AE5">
        <w:rPr>
          <w:rFonts w:cs="Times New Roman"/>
        </w:rPr>
        <w:t>В соответствии с Федеральным государственным образовательным стандартом основного общего образования учебный предмет «Русский язык» входит в предметную область «Русский язык и литература» и является обязательным для изучения.</w:t>
      </w:r>
    </w:p>
    <w:p w14:paraId="67B2A03F" w14:textId="134205D8" w:rsidR="00416B7C" w:rsidRPr="00BE0AE5" w:rsidRDefault="00416B7C" w:rsidP="00416B7C">
      <w:pPr>
        <w:pStyle w:val="body"/>
        <w:rPr>
          <w:rFonts w:cs="Times New Roman"/>
          <w:spacing w:val="-1"/>
        </w:rPr>
      </w:pPr>
      <w:r w:rsidRPr="00BE0AE5">
        <w:rPr>
          <w:rFonts w:cs="Times New Roman"/>
          <w:spacing w:val="-1"/>
        </w:rPr>
        <w:t>Содержание учебного предмета «Русский я</w:t>
      </w:r>
      <w:r w:rsidR="00450496">
        <w:rPr>
          <w:rFonts w:cs="Times New Roman"/>
          <w:spacing w:val="-1"/>
        </w:rPr>
        <w:t>зык», представленное в Р</w:t>
      </w:r>
      <w:r w:rsidRPr="00BE0AE5">
        <w:rPr>
          <w:rFonts w:cs="Times New Roman"/>
          <w:spacing w:val="-1"/>
        </w:rPr>
        <w:t>абочей программе, соо</w:t>
      </w:r>
      <w:r w:rsidR="00450496">
        <w:rPr>
          <w:rFonts w:cs="Times New Roman"/>
          <w:spacing w:val="-1"/>
        </w:rPr>
        <w:t>тветствует ФГОС ООО, О</w:t>
      </w:r>
      <w:r w:rsidRPr="00BE0AE5">
        <w:rPr>
          <w:rFonts w:cs="Times New Roman"/>
          <w:spacing w:val="-1"/>
        </w:rPr>
        <w:t>сновной образовательной программе основного общего образования.</w:t>
      </w:r>
    </w:p>
    <w:p w14:paraId="4ABA8C98" w14:textId="77777777" w:rsidR="00416B7C" w:rsidRPr="00BE0AE5" w:rsidRDefault="00416B7C" w:rsidP="00416B7C">
      <w:pPr>
        <w:pStyle w:val="body"/>
        <w:rPr>
          <w:rFonts w:cs="Times New Roman"/>
          <w:spacing w:val="-1"/>
        </w:rPr>
      </w:pPr>
      <w:r w:rsidRPr="00BE0AE5">
        <w:rPr>
          <w:rFonts w:cs="Times New Roman"/>
          <w:spacing w:val="-1"/>
        </w:rPr>
        <w:t>В пределах одного класса последовательность изучения тем, представленных в содержании каждого класса, может варьироваться.</w:t>
      </w:r>
    </w:p>
    <w:p w14:paraId="71B078C9" w14:textId="77777777" w:rsidR="00416B7C" w:rsidRPr="00BE0AE5" w:rsidRDefault="00416B7C" w:rsidP="00416B7C">
      <w:pPr>
        <w:pStyle w:val="body"/>
        <w:rPr>
          <w:rFonts w:cs="Times New Roman"/>
        </w:rPr>
      </w:pPr>
      <w:r w:rsidRPr="00BE0AE5">
        <w:rPr>
          <w:rFonts w:cs="Times New Roman"/>
        </w:rPr>
        <w:t>Учебным планом на изучение русского языка отводится 714 часов: в 5 классе — 170 часов (5 часов в неделю), в 6 классе — 204 часа (6 часов в неделю), в 7 классе 136 часов (4 часа в неделю), в 8 классе — 102 часа (3 часа в неделю), в 9 классе — 102 часа (3 часа в неделю).</w:t>
      </w:r>
    </w:p>
    <w:p w14:paraId="1A16A17F" w14:textId="77777777" w:rsidR="00416B7C" w:rsidRPr="00BE0AE5" w:rsidRDefault="00416B7C" w:rsidP="00416B7C">
      <w:pPr>
        <w:pStyle w:val="h1"/>
        <w:rPr>
          <w:rFonts w:cs="Times New Roman"/>
        </w:rPr>
      </w:pPr>
      <w:r w:rsidRPr="00BE0AE5">
        <w:rPr>
          <w:rFonts w:cs="Times New Roman"/>
        </w:rPr>
        <w:lastRenderedPageBreak/>
        <w:t>СОДЕРЖАНИЕ УЧЕБНОГО ПРЕДМЕТА</w:t>
      </w:r>
      <w:r w:rsidRPr="00BE0AE5">
        <w:rPr>
          <w:rFonts w:cs="Times New Roman"/>
        </w:rPr>
        <w:br/>
        <w:t xml:space="preserve">«РУССКИЙ ЯЗЫК» </w:t>
      </w:r>
    </w:p>
    <w:p w14:paraId="713E3CF5" w14:textId="77777777" w:rsidR="00416B7C" w:rsidRPr="00BE0AE5" w:rsidRDefault="00416B7C" w:rsidP="00416B7C">
      <w:pPr>
        <w:pStyle w:val="h2"/>
        <w:spacing w:before="283"/>
        <w:rPr>
          <w:rFonts w:cs="Times New Roman"/>
        </w:rPr>
      </w:pPr>
      <w:r w:rsidRPr="00BE0AE5">
        <w:rPr>
          <w:rFonts w:cs="Times New Roman"/>
        </w:rPr>
        <w:t>5 КЛАСС</w:t>
      </w:r>
    </w:p>
    <w:p w14:paraId="7BB56934" w14:textId="77777777" w:rsidR="00416B7C" w:rsidRPr="00BE0AE5" w:rsidRDefault="00416B7C" w:rsidP="00416B7C">
      <w:pPr>
        <w:pStyle w:val="h3"/>
        <w:spacing w:before="57"/>
        <w:rPr>
          <w:rFonts w:cs="Times New Roman"/>
        </w:rPr>
      </w:pPr>
      <w:r w:rsidRPr="00BE0AE5">
        <w:rPr>
          <w:rFonts w:cs="Times New Roman"/>
        </w:rPr>
        <w:t>Общие сведения о языке</w:t>
      </w:r>
    </w:p>
    <w:p w14:paraId="7991E6CC" w14:textId="77777777" w:rsidR="00416B7C" w:rsidRPr="00BE0AE5" w:rsidRDefault="00416B7C" w:rsidP="00416B7C">
      <w:pPr>
        <w:pStyle w:val="body"/>
        <w:rPr>
          <w:rFonts w:cs="Times New Roman"/>
          <w:b/>
          <w:bCs/>
        </w:rPr>
      </w:pPr>
      <w:r w:rsidRPr="00BE0AE5">
        <w:rPr>
          <w:rFonts w:cs="Times New Roman"/>
        </w:rPr>
        <w:t>Богатство и выразительность русского языка.</w:t>
      </w:r>
    </w:p>
    <w:p w14:paraId="6D502A80" w14:textId="77777777" w:rsidR="00416B7C" w:rsidRPr="00BE0AE5" w:rsidRDefault="00416B7C" w:rsidP="00416B7C">
      <w:pPr>
        <w:pStyle w:val="body"/>
        <w:rPr>
          <w:rFonts w:cs="Times New Roman"/>
        </w:rPr>
      </w:pPr>
      <w:r w:rsidRPr="00BE0AE5">
        <w:rPr>
          <w:rFonts w:cs="Times New Roman"/>
        </w:rPr>
        <w:t>Лингвистика как наука о языке.</w:t>
      </w:r>
    </w:p>
    <w:p w14:paraId="377B5D39" w14:textId="77777777" w:rsidR="00416B7C" w:rsidRPr="00BE0AE5" w:rsidRDefault="00416B7C" w:rsidP="00416B7C">
      <w:pPr>
        <w:pStyle w:val="body"/>
        <w:rPr>
          <w:rFonts w:cs="Times New Roman"/>
        </w:rPr>
      </w:pPr>
      <w:r w:rsidRPr="00BE0AE5">
        <w:rPr>
          <w:rFonts w:cs="Times New Roman"/>
        </w:rPr>
        <w:t>Основные разделы лингвистики.</w:t>
      </w:r>
    </w:p>
    <w:p w14:paraId="12B41CC4" w14:textId="77777777" w:rsidR="00416B7C" w:rsidRPr="00BE0AE5" w:rsidRDefault="00416B7C" w:rsidP="00416B7C">
      <w:pPr>
        <w:pStyle w:val="h3"/>
        <w:spacing w:before="170"/>
        <w:rPr>
          <w:rFonts w:cs="Times New Roman"/>
        </w:rPr>
      </w:pPr>
      <w:r w:rsidRPr="00BE0AE5">
        <w:rPr>
          <w:rFonts w:cs="Times New Roman"/>
        </w:rPr>
        <w:t>Язык и речь</w:t>
      </w:r>
    </w:p>
    <w:p w14:paraId="22C04281" w14:textId="77777777" w:rsidR="00416B7C" w:rsidRPr="00BE0AE5" w:rsidRDefault="00416B7C" w:rsidP="00416B7C">
      <w:pPr>
        <w:pStyle w:val="body"/>
        <w:rPr>
          <w:rFonts w:cs="Times New Roman"/>
        </w:rPr>
      </w:pPr>
      <w:r w:rsidRPr="00BE0AE5">
        <w:rPr>
          <w:rFonts w:cs="Times New Roman"/>
        </w:rPr>
        <w:t>Язык и речь.</w:t>
      </w:r>
      <w:r w:rsidRPr="00BE0AE5">
        <w:rPr>
          <w:rFonts w:cs="Times New Roman"/>
          <w:b/>
          <w:bCs/>
        </w:rPr>
        <w:t xml:space="preserve"> </w:t>
      </w:r>
      <w:r w:rsidRPr="00BE0AE5">
        <w:rPr>
          <w:rFonts w:cs="Times New Roman"/>
        </w:rPr>
        <w:t>Речь устная и письменная, монологическая и диалогическая, полилог.</w:t>
      </w:r>
    </w:p>
    <w:p w14:paraId="44C4044A" w14:textId="77777777" w:rsidR="00416B7C" w:rsidRPr="00BE0AE5" w:rsidRDefault="00416B7C" w:rsidP="00416B7C">
      <w:pPr>
        <w:pStyle w:val="body"/>
        <w:rPr>
          <w:rFonts w:cs="Times New Roman"/>
        </w:rPr>
      </w:pPr>
      <w:r w:rsidRPr="00BE0AE5">
        <w:rPr>
          <w:rFonts w:cs="Times New Roman"/>
        </w:rPr>
        <w:t>Виды речевой деятельности (говорение, слушание, чтение, письмо), их особенности.</w:t>
      </w:r>
    </w:p>
    <w:p w14:paraId="2EE551EB" w14:textId="77777777" w:rsidR="00416B7C" w:rsidRPr="00BE0AE5" w:rsidRDefault="00416B7C" w:rsidP="00416B7C">
      <w:pPr>
        <w:pStyle w:val="body"/>
        <w:rPr>
          <w:rFonts w:cs="Times New Roman"/>
        </w:rPr>
      </w:pPr>
      <w:r w:rsidRPr="00BE0AE5">
        <w:rPr>
          <w:rFonts w:cs="Times New Roman"/>
        </w:rPr>
        <w:t xml:space="preserve">Создание устных монологических высказываний на основе жизненных наблюдений, чтения научно-учебной, художественной и научно-популярной литературы. </w:t>
      </w:r>
    </w:p>
    <w:p w14:paraId="2E845F57" w14:textId="77777777" w:rsidR="00416B7C" w:rsidRPr="00BE0AE5" w:rsidRDefault="00416B7C" w:rsidP="00416B7C">
      <w:pPr>
        <w:pStyle w:val="body"/>
        <w:rPr>
          <w:rFonts w:cs="Times New Roman"/>
        </w:rPr>
      </w:pPr>
      <w:r w:rsidRPr="00BE0AE5">
        <w:rPr>
          <w:rFonts w:cs="Times New Roman"/>
        </w:rPr>
        <w:t>Устный пересказ прочитанного или прослушанного текста, в том числе с изменением лица рассказчика.</w:t>
      </w:r>
    </w:p>
    <w:p w14:paraId="274A6493" w14:textId="77777777" w:rsidR="00416B7C" w:rsidRPr="00BE0AE5" w:rsidRDefault="00416B7C" w:rsidP="00416B7C">
      <w:pPr>
        <w:pStyle w:val="body"/>
        <w:rPr>
          <w:rFonts w:cs="Times New Roman"/>
        </w:rPr>
      </w:pPr>
      <w:r w:rsidRPr="00BE0AE5">
        <w:rPr>
          <w:rFonts w:cs="Times New Roman"/>
        </w:rPr>
        <w:t>Участие в диалоге на лингвистические темы (в рамках</w:t>
      </w:r>
      <w:r w:rsidR="00EF4DAB" w:rsidRPr="00BE0AE5">
        <w:rPr>
          <w:rFonts w:cs="Times New Roman"/>
        </w:rPr>
        <w:t xml:space="preserve"> </w:t>
      </w:r>
      <w:r w:rsidRPr="00BE0AE5">
        <w:rPr>
          <w:rFonts w:cs="Times New Roman"/>
        </w:rPr>
        <w:t>изученного) и темы на основе жизненных наблюдений.</w:t>
      </w:r>
    </w:p>
    <w:p w14:paraId="6C011851" w14:textId="77777777" w:rsidR="00416B7C" w:rsidRPr="00BE0AE5" w:rsidRDefault="00416B7C" w:rsidP="00416B7C">
      <w:pPr>
        <w:pStyle w:val="body"/>
        <w:rPr>
          <w:rFonts w:cs="Times New Roman"/>
        </w:rPr>
      </w:pPr>
      <w:r w:rsidRPr="00BE0AE5">
        <w:rPr>
          <w:rFonts w:cs="Times New Roman"/>
        </w:rPr>
        <w:t>Речевые формулы приветствия, прощания, просьбы, благодарности.</w:t>
      </w:r>
    </w:p>
    <w:p w14:paraId="010ECF1F" w14:textId="77777777" w:rsidR="00416B7C" w:rsidRPr="00BE0AE5" w:rsidRDefault="00416B7C" w:rsidP="00416B7C">
      <w:pPr>
        <w:pStyle w:val="body"/>
        <w:rPr>
          <w:rFonts w:cs="Times New Roman"/>
        </w:rPr>
      </w:pPr>
      <w:r w:rsidRPr="00BE0AE5">
        <w:rPr>
          <w:rFonts w:cs="Times New Roman"/>
        </w:rPr>
        <w:t>Сочинения различных видов с опорой на жизненный и читательский опыт, сюжетную картину (в том числе сочинения-миниатюры).</w:t>
      </w:r>
    </w:p>
    <w:p w14:paraId="302C76C2" w14:textId="77777777" w:rsidR="00416B7C" w:rsidRPr="00BE0AE5" w:rsidRDefault="00416B7C" w:rsidP="00416B7C">
      <w:pPr>
        <w:pStyle w:val="body"/>
        <w:rPr>
          <w:rFonts w:cs="Times New Roman"/>
          <w:spacing w:val="-2"/>
        </w:rPr>
      </w:pPr>
      <w:r w:rsidRPr="00BE0AE5">
        <w:rPr>
          <w:rFonts w:cs="Times New Roman"/>
          <w:spacing w:val="-2"/>
        </w:rPr>
        <w:t>Виды аудирования: выборочное, ознакомительное, детальное.</w:t>
      </w:r>
    </w:p>
    <w:p w14:paraId="34D4C78C" w14:textId="77777777" w:rsidR="00416B7C" w:rsidRPr="00BE0AE5" w:rsidRDefault="00416B7C" w:rsidP="00416B7C">
      <w:pPr>
        <w:pStyle w:val="body"/>
        <w:rPr>
          <w:rFonts w:cs="Times New Roman"/>
        </w:rPr>
      </w:pPr>
      <w:r w:rsidRPr="00BE0AE5">
        <w:rPr>
          <w:rFonts w:cs="Times New Roman"/>
        </w:rPr>
        <w:t>Виды чтения: изучающее, ознакомительное, просмотровое, поисковое.</w:t>
      </w:r>
    </w:p>
    <w:p w14:paraId="61F80762" w14:textId="77777777" w:rsidR="00416B7C" w:rsidRPr="00BE0AE5" w:rsidRDefault="00416B7C" w:rsidP="00416B7C">
      <w:pPr>
        <w:pStyle w:val="h3"/>
        <w:rPr>
          <w:rFonts w:cs="Times New Roman"/>
        </w:rPr>
      </w:pPr>
      <w:r w:rsidRPr="00BE0AE5">
        <w:rPr>
          <w:rFonts w:cs="Times New Roman"/>
        </w:rPr>
        <w:t>Текст</w:t>
      </w:r>
    </w:p>
    <w:p w14:paraId="034021AB" w14:textId="77777777" w:rsidR="00416B7C" w:rsidRPr="00BE0AE5" w:rsidRDefault="00416B7C" w:rsidP="00416B7C">
      <w:pPr>
        <w:pStyle w:val="body"/>
        <w:rPr>
          <w:rFonts w:cs="Times New Roman"/>
        </w:rPr>
      </w:pPr>
      <w:r w:rsidRPr="00BE0AE5">
        <w:rPr>
          <w:rFonts w:cs="Times New Roman"/>
        </w:rPr>
        <w:t>Текст и его основные признаки. Тема и главная мысль текста. Микротема текста. Ключевые слова.</w:t>
      </w:r>
    </w:p>
    <w:p w14:paraId="4E585DDC" w14:textId="77777777" w:rsidR="00416B7C" w:rsidRPr="00BE0AE5" w:rsidRDefault="00416B7C" w:rsidP="00416B7C">
      <w:pPr>
        <w:pStyle w:val="body"/>
        <w:rPr>
          <w:rFonts w:cs="Times New Roman"/>
        </w:rPr>
      </w:pPr>
      <w:r w:rsidRPr="00BE0AE5">
        <w:rPr>
          <w:rFonts w:cs="Times New Roman"/>
        </w:rPr>
        <w:t>Функционально-смысловые типы речи: описание, повествование, рассуждение; их особенности.</w:t>
      </w:r>
    </w:p>
    <w:p w14:paraId="2F15985E" w14:textId="77777777" w:rsidR="00416B7C" w:rsidRPr="00BE0AE5" w:rsidRDefault="00416B7C" w:rsidP="00416B7C">
      <w:pPr>
        <w:pStyle w:val="body"/>
        <w:rPr>
          <w:rFonts w:cs="Times New Roman"/>
        </w:rPr>
      </w:pPr>
      <w:r w:rsidRPr="00BE0AE5">
        <w:rPr>
          <w:rFonts w:cs="Times New Roman"/>
        </w:rPr>
        <w:lastRenderedPageBreak/>
        <w:t xml:space="preserve">Композиционная структура текста. Абзац как средство членения текста на композиционно-смысловые части. </w:t>
      </w:r>
    </w:p>
    <w:p w14:paraId="6A8317A7" w14:textId="77777777" w:rsidR="00416B7C" w:rsidRPr="00BE0AE5" w:rsidRDefault="00416B7C" w:rsidP="00416B7C">
      <w:pPr>
        <w:pStyle w:val="body"/>
        <w:rPr>
          <w:rFonts w:cs="Times New Roman"/>
        </w:rPr>
      </w:pPr>
      <w:r w:rsidRPr="00BE0AE5">
        <w:rPr>
          <w:rFonts w:cs="Times New Roman"/>
        </w:rPr>
        <w:t xml:space="preserve">Средства связи предложений и частей текста: формы слова, однокоренные слова, синонимы, антонимы, личные местоимения, повтор слова. </w:t>
      </w:r>
    </w:p>
    <w:p w14:paraId="422F42C6" w14:textId="77777777" w:rsidR="00416B7C" w:rsidRPr="00BE0AE5" w:rsidRDefault="00416B7C" w:rsidP="00416B7C">
      <w:pPr>
        <w:pStyle w:val="body"/>
        <w:rPr>
          <w:rFonts w:cs="Times New Roman"/>
        </w:rPr>
      </w:pPr>
      <w:r w:rsidRPr="00BE0AE5">
        <w:rPr>
          <w:rFonts w:cs="Times New Roman"/>
        </w:rPr>
        <w:t>Повествование как тип речи. Рассказ.</w:t>
      </w:r>
    </w:p>
    <w:p w14:paraId="2A218F5B" w14:textId="77777777" w:rsidR="00416B7C" w:rsidRPr="00BE0AE5" w:rsidRDefault="00416B7C" w:rsidP="00416B7C">
      <w:pPr>
        <w:pStyle w:val="body"/>
        <w:rPr>
          <w:rFonts w:cs="Times New Roman"/>
        </w:rPr>
      </w:pPr>
      <w:r w:rsidRPr="00BE0AE5">
        <w:rPr>
          <w:rFonts w:cs="Times New Roman"/>
        </w:rPr>
        <w:t>Смысловой анализ текста: его композиционных особенностей, микротем и абзацев, способов и средств связи предложений в тексте; использование языковых средств выразительности (в рамках изученного).</w:t>
      </w:r>
    </w:p>
    <w:p w14:paraId="64855F56" w14:textId="77777777" w:rsidR="00416B7C" w:rsidRPr="00BE0AE5" w:rsidRDefault="00416B7C" w:rsidP="00416B7C">
      <w:pPr>
        <w:pStyle w:val="body"/>
        <w:rPr>
          <w:rFonts w:cs="Times New Roman"/>
        </w:rPr>
      </w:pPr>
      <w:r w:rsidRPr="00BE0AE5">
        <w:rPr>
          <w:rFonts w:cs="Times New Roman"/>
        </w:rPr>
        <w:t>Подробное, выборочное и сжатое изложение содержания прочитанного или прослушанного текста. Изложение содержания текста с изменением лица рассказчика.</w:t>
      </w:r>
    </w:p>
    <w:p w14:paraId="6BA758CE" w14:textId="77777777" w:rsidR="00416B7C" w:rsidRPr="00BE0AE5" w:rsidRDefault="00416B7C" w:rsidP="00416B7C">
      <w:pPr>
        <w:pStyle w:val="body"/>
        <w:rPr>
          <w:rFonts w:cs="Times New Roman"/>
        </w:rPr>
      </w:pPr>
      <w:r w:rsidRPr="00BE0AE5">
        <w:rPr>
          <w:rFonts w:cs="Times New Roman"/>
        </w:rPr>
        <w:t>Информационная переработка текста: простой и сложный план текста.</w:t>
      </w:r>
    </w:p>
    <w:p w14:paraId="0E06CCA0" w14:textId="77777777" w:rsidR="00416B7C" w:rsidRPr="00BE0AE5" w:rsidRDefault="00416B7C" w:rsidP="00416B7C">
      <w:pPr>
        <w:pStyle w:val="h3"/>
        <w:spacing w:before="113"/>
        <w:rPr>
          <w:rFonts w:cs="Times New Roman"/>
        </w:rPr>
      </w:pPr>
      <w:r w:rsidRPr="00BE0AE5">
        <w:rPr>
          <w:rFonts w:cs="Times New Roman"/>
        </w:rPr>
        <w:t xml:space="preserve">Функциональные разновидности языка </w:t>
      </w:r>
    </w:p>
    <w:p w14:paraId="35E4DE48" w14:textId="77777777" w:rsidR="00416B7C" w:rsidRPr="00BE0AE5" w:rsidRDefault="00416B7C" w:rsidP="00416B7C">
      <w:pPr>
        <w:pStyle w:val="body"/>
        <w:rPr>
          <w:rFonts w:cs="Times New Roman"/>
        </w:rPr>
      </w:pPr>
      <w:r w:rsidRPr="00BE0AE5">
        <w:rPr>
          <w:rFonts w:cs="Times New Roman"/>
        </w:rPr>
        <w:t>Общее представление о функциональных разновидностях языка (о разговорной речи, функциональных стилях, языке художественной литературы).</w:t>
      </w:r>
    </w:p>
    <w:p w14:paraId="283046ED" w14:textId="77777777" w:rsidR="00416B7C" w:rsidRPr="00BE0AE5" w:rsidRDefault="00416B7C" w:rsidP="00416B7C">
      <w:pPr>
        <w:pStyle w:val="h3"/>
        <w:spacing w:before="255"/>
        <w:rPr>
          <w:rFonts w:cs="Times New Roman"/>
          <w:caps/>
        </w:rPr>
      </w:pPr>
      <w:r w:rsidRPr="00BE0AE5">
        <w:rPr>
          <w:rFonts w:cs="Times New Roman"/>
          <w:caps/>
        </w:rPr>
        <w:t>Система языка</w:t>
      </w:r>
    </w:p>
    <w:p w14:paraId="5F1DB29C" w14:textId="77777777" w:rsidR="00416B7C" w:rsidRPr="00BE0AE5" w:rsidRDefault="00416B7C" w:rsidP="00416B7C">
      <w:pPr>
        <w:pStyle w:val="body"/>
        <w:rPr>
          <w:rFonts w:cs="Times New Roman"/>
          <w:b/>
          <w:bCs/>
        </w:rPr>
      </w:pPr>
      <w:r w:rsidRPr="00BE0AE5">
        <w:rPr>
          <w:rFonts w:cs="Times New Roman"/>
          <w:b/>
          <w:bCs/>
        </w:rPr>
        <w:t xml:space="preserve">Фонетика. Графика. Орфоэпия </w:t>
      </w:r>
    </w:p>
    <w:p w14:paraId="1159F393" w14:textId="77777777" w:rsidR="00416B7C" w:rsidRPr="00BE0AE5" w:rsidRDefault="00416B7C" w:rsidP="00416B7C">
      <w:pPr>
        <w:pStyle w:val="body"/>
        <w:rPr>
          <w:rFonts w:cs="Times New Roman"/>
        </w:rPr>
      </w:pPr>
      <w:r w:rsidRPr="00BE0AE5">
        <w:rPr>
          <w:rFonts w:cs="Times New Roman"/>
        </w:rPr>
        <w:t>Фонетика и графика как разделы лингвистики.</w:t>
      </w:r>
    </w:p>
    <w:p w14:paraId="42E20D44" w14:textId="77777777" w:rsidR="00416B7C" w:rsidRPr="00BE0AE5" w:rsidRDefault="00416B7C" w:rsidP="00416B7C">
      <w:pPr>
        <w:pStyle w:val="body"/>
        <w:rPr>
          <w:rFonts w:cs="Times New Roman"/>
        </w:rPr>
      </w:pPr>
      <w:r w:rsidRPr="00BE0AE5">
        <w:rPr>
          <w:rFonts w:cs="Times New Roman"/>
        </w:rPr>
        <w:t>Звук как единица языка. Смыслоразличительная роль звука.</w:t>
      </w:r>
    </w:p>
    <w:p w14:paraId="7523D2C0" w14:textId="77777777" w:rsidR="00416B7C" w:rsidRPr="00BE0AE5" w:rsidRDefault="00416B7C" w:rsidP="00416B7C">
      <w:pPr>
        <w:pStyle w:val="body"/>
        <w:rPr>
          <w:rFonts w:cs="Times New Roman"/>
        </w:rPr>
      </w:pPr>
      <w:r w:rsidRPr="00BE0AE5">
        <w:rPr>
          <w:rFonts w:cs="Times New Roman"/>
        </w:rPr>
        <w:t>Система гласных звуков.</w:t>
      </w:r>
    </w:p>
    <w:p w14:paraId="7A5902E9" w14:textId="77777777" w:rsidR="00416B7C" w:rsidRPr="00BE0AE5" w:rsidRDefault="00416B7C" w:rsidP="00416B7C">
      <w:pPr>
        <w:pStyle w:val="body"/>
        <w:rPr>
          <w:rFonts w:cs="Times New Roman"/>
        </w:rPr>
      </w:pPr>
      <w:r w:rsidRPr="00BE0AE5">
        <w:rPr>
          <w:rFonts w:cs="Times New Roman"/>
        </w:rPr>
        <w:t xml:space="preserve">Система согласных звуков. </w:t>
      </w:r>
    </w:p>
    <w:p w14:paraId="43D1ABE4" w14:textId="77777777" w:rsidR="00416B7C" w:rsidRPr="00BE0AE5" w:rsidRDefault="00416B7C" w:rsidP="00416B7C">
      <w:pPr>
        <w:pStyle w:val="body"/>
        <w:rPr>
          <w:rFonts w:cs="Times New Roman"/>
        </w:rPr>
      </w:pPr>
      <w:r w:rsidRPr="00BE0AE5">
        <w:rPr>
          <w:rFonts w:cs="Times New Roman"/>
        </w:rPr>
        <w:t>Изменение звуков в речевом потоке. Элементы фонетической транскрипции.</w:t>
      </w:r>
    </w:p>
    <w:p w14:paraId="5DBC1E6C" w14:textId="77777777" w:rsidR="00416B7C" w:rsidRPr="00BE0AE5" w:rsidRDefault="00416B7C" w:rsidP="00416B7C">
      <w:pPr>
        <w:pStyle w:val="body"/>
        <w:rPr>
          <w:rFonts w:cs="Times New Roman"/>
        </w:rPr>
      </w:pPr>
      <w:r w:rsidRPr="00BE0AE5">
        <w:rPr>
          <w:rFonts w:cs="Times New Roman"/>
        </w:rPr>
        <w:t>Слог. Ударение. Свойства русского ударения.</w:t>
      </w:r>
    </w:p>
    <w:p w14:paraId="14E7F1D9" w14:textId="77777777" w:rsidR="00416B7C" w:rsidRPr="00BE0AE5" w:rsidRDefault="00416B7C" w:rsidP="00416B7C">
      <w:pPr>
        <w:pStyle w:val="body"/>
        <w:rPr>
          <w:rFonts w:cs="Times New Roman"/>
        </w:rPr>
      </w:pPr>
      <w:r w:rsidRPr="00BE0AE5">
        <w:rPr>
          <w:rFonts w:cs="Times New Roman"/>
        </w:rPr>
        <w:t>Соотношение звуков и букв.</w:t>
      </w:r>
    </w:p>
    <w:p w14:paraId="2135D8CB" w14:textId="77777777" w:rsidR="00416B7C" w:rsidRPr="00BE0AE5" w:rsidRDefault="00416B7C" w:rsidP="00416B7C">
      <w:pPr>
        <w:pStyle w:val="body"/>
        <w:rPr>
          <w:rFonts w:cs="Times New Roman"/>
        </w:rPr>
      </w:pPr>
      <w:r w:rsidRPr="00BE0AE5">
        <w:rPr>
          <w:rFonts w:cs="Times New Roman"/>
        </w:rPr>
        <w:t>Фонетический анализ слова.</w:t>
      </w:r>
    </w:p>
    <w:p w14:paraId="29CA97BF" w14:textId="77777777" w:rsidR="00416B7C" w:rsidRPr="00BE0AE5" w:rsidRDefault="00416B7C" w:rsidP="00416B7C">
      <w:pPr>
        <w:pStyle w:val="body"/>
        <w:rPr>
          <w:rFonts w:cs="Times New Roman"/>
        </w:rPr>
      </w:pPr>
      <w:r w:rsidRPr="00BE0AE5">
        <w:rPr>
          <w:rFonts w:cs="Times New Roman"/>
        </w:rPr>
        <w:t>Способы обозначения [й’], мягкости согласных.</w:t>
      </w:r>
    </w:p>
    <w:p w14:paraId="5C2C5679" w14:textId="77777777" w:rsidR="00416B7C" w:rsidRPr="00BE0AE5" w:rsidRDefault="00416B7C" w:rsidP="00416B7C">
      <w:pPr>
        <w:pStyle w:val="body"/>
        <w:rPr>
          <w:rFonts w:cs="Times New Roman"/>
        </w:rPr>
      </w:pPr>
      <w:r w:rsidRPr="00BE0AE5">
        <w:rPr>
          <w:rFonts w:cs="Times New Roman"/>
        </w:rPr>
        <w:t xml:space="preserve">Основные выразительные средства фонетики. </w:t>
      </w:r>
    </w:p>
    <w:p w14:paraId="2BFE42DD" w14:textId="77777777" w:rsidR="00416B7C" w:rsidRPr="00BE0AE5" w:rsidRDefault="00416B7C" w:rsidP="00416B7C">
      <w:pPr>
        <w:pStyle w:val="body"/>
        <w:rPr>
          <w:rFonts w:cs="Times New Roman"/>
        </w:rPr>
      </w:pPr>
      <w:r w:rsidRPr="00BE0AE5">
        <w:rPr>
          <w:rFonts w:cs="Times New Roman"/>
        </w:rPr>
        <w:t xml:space="preserve">Прописные и строчные буквы. </w:t>
      </w:r>
    </w:p>
    <w:p w14:paraId="5457E922" w14:textId="77777777" w:rsidR="00416B7C" w:rsidRPr="00BE0AE5" w:rsidRDefault="00416B7C" w:rsidP="00416B7C">
      <w:pPr>
        <w:pStyle w:val="body"/>
        <w:rPr>
          <w:rFonts w:cs="Times New Roman"/>
        </w:rPr>
      </w:pPr>
      <w:r w:rsidRPr="00BE0AE5">
        <w:rPr>
          <w:rFonts w:cs="Times New Roman"/>
        </w:rPr>
        <w:t>Интонация, её функции. Основные элементы интонации.</w:t>
      </w:r>
    </w:p>
    <w:p w14:paraId="4B9796D1" w14:textId="77777777" w:rsidR="00416B7C" w:rsidRPr="00BE0AE5" w:rsidRDefault="00416B7C" w:rsidP="00416B7C">
      <w:pPr>
        <w:pStyle w:val="body"/>
        <w:rPr>
          <w:rFonts w:cs="Times New Roman"/>
          <w:b/>
          <w:bCs/>
        </w:rPr>
      </w:pPr>
      <w:r w:rsidRPr="00BE0AE5">
        <w:rPr>
          <w:rFonts w:cs="Times New Roman"/>
          <w:b/>
          <w:bCs/>
        </w:rPr>
        <w:t>Орфография</w:t>
      </w:r>
    </w:p>
    <w:p w14:paraId="1181A51F" w14:textId="77777777" w:rsidR="00416B7C" w:rsidRPr="00BE0AE5" w:rsidRDefault="00416B7C" w:rsidP="00416B7C">
      <w:pPr>
        <w:pStyle w:val="body"/>
        <w:rPr>
          <w:rFonts w:cs="Times New Roman"/>
        </w:rPr>
      </w:pPr>
      <w:r w:rsidRPr="00BE0AE5">
        <w:rPr>
          <w:rFonts w:cs="Times New Roman"/>
        </w:rPr>
        <w:t>Орфография как раздел лингвистики.</w:t>
      </w:r>
    </w:p>
    <w:p w14:paraId="35A85DE5" w14:textId="77777777" w:rsidR="00416B7C" w:rsidRPr="00BE0AE5" w:rsidRDefault="00416B7C" w:rsidP="00416B7C">
      <w:pPr>
        <w:pStyle w:val="body"/>
        <w:rPr>
          <w:rFonts w:cs="Times New Roman"/>
        </w:rPr>
      </w:pPr>
      <w:r w:rsidRPr="00BE0AE5">
        <w:rPr>
          <w:rFonts w:cs="Times New Roman"/>
        </w:rPr>
        <w:t>Понятие «орфограмма». Буквенные и небуквенные орфограммы.</w:t>
      </w:r>
    </w:p>
    <w:p w14:paraId="1726E68C" w14:textId="77777777" w:rsidR="00416B7C" w:rsidRPr="00BE0AE5" w:rsidRDefault="00416B7C" w:rsidP="00416B7C">
      <w:pPr>
        <w:pStyle w:val="body"/>
        <w:rPr>
          <w:rFonts w:cs="Times New Roman"/>
        </w:rPr>
      </w:pPr>
      <w:r w:rsidRPr="00BE0AE5">
        <w:rPr>
          <w:rFonts w:cs="Times New Roman"/>
        </w:rPr>
        <w:t xml:space="preserve">Правописание разделительных </w:t>
      </w:r>
      <w:r w:rsidRPr="00BE0AE5">
        <w:rPr>
          <w:rFonts w:cs="Times New Roman"/>
          <w:b/>
          <w:bCs/>
          <w:i/>
          <w:iCs/>
        </w:rPr>
        <w:t>ъ</w:t>
      </w:r>
      <w:r w:rsidRPr="00BE0AE5">
        <w:rPr>
          <w:rFonts w:cs="Times New Roman"/>
        </w:rPr>
        <w:t xml:space="preserve"> и </w:t>
      </w:r>
      <w:r w:rsidRPr="00BE0AE5">
        <w:rPr>
          <w:rFonts w:cs="Times New Roman"/>
          <w:b/>
          <w:bCs/>
          <w:i/>
          <w:iCs/>
        </w:rPr>
        <w:t>ь</w:t>
      </w:r>
      <w:r w:rsidRPr="00BE0AE5">
        <w:rPr>
          <w:rFonts w:cs="Times New Roman"/>
        </w:rPr>
        <w:t>.</w:t>
      </w:r>
    </w:p>
    <w:p w14:paraId="4A673FDB" w14:textId="77777777" w:rsidR="00416B7C" w:rsidRPr="00BE0AE5" w:rsidRDefault="00416B7C" w:rsidP="00416B7C">
      <w:pPr>
        <w:pStyle w:val="body"/>
        <w:rPr>
          <w:rFonts w:cs="Times New Roman"/>
          <w:b/>
          <w:bCs/>
        </w:rPr>
      </w:pPr>
      <w:r w:rsidRPr="00BE0AE5">
        <w:rPr>
          <w:rFonts w:cs="Times New Roman"/>
          <w:b/>
          <w:bCs/>
        </w:rPr>
        <w:t>Лексикология</w:t>
      </w:r>
    </w:p>
    <w:p w14:paraId="76099AD5" w14:textId="77777777" w:rsidR="00416B7C" w:rsidRPr="00BE0AE5" w:rsidRDefault="00416B7C" w:rsidP="00416B7C">
      <w:pPr>
        <w:pStyle w:val="body"/>
        <w:rPr>
          <w:rFonts w:cs="Times New Roman"/>
        </w:rPr>
      </w:pPr>
      <w:r w:rsidRPr="00BE0AE5">
        <w:rPr>
          <w:rFonts w:cs="Times New Roman"/>
        </w:rPr>
        <w:t xml:space="preserve">Лексикология как раздел лингвистики. </w:t>
      </w:r>
    </w:p>
    <w:p w14:paraId="6985DB42" w14:textId="77777777" w:rsidR="00416B7C" w:rsidRPr="00BE0AE5" w:rsidRDefault="00416B7C" w:rsidP="00416B7C">
      <w:pPr>
        <w:pStyle w:val="body"/>
        <w:rPr>
          <w:rFonts w:cs="Times New Roman"/>
        </w:rPr>
      </w:pPr>
      <w:r w:rsidRPr="00BE0AE5">
        <w:rPr>
          <w:rFonts w:cs="Times New Roman"/>
        </w:rPr>
        <w:lastRenderedPageBreak/>
        <w:t>Основные способы толкования лексического значения слова (подбор однокоренных слов; подбор синонимов и антонимов); основные способы разъяснения значения слова (по контексту, с помощью толкового словаря).</w:t>
      </w:r>
    </w:p>
    <w:p w14:paraId="4F3952CF" w14:textId="77777777" w:rsidR="00416B7C" w:rsidRPr="00BE0AE5" w:rsidRDefault="00416B7C" w:rsidP="00416B7C">
      <w:pPr>
        <w:pStyle w:val="body"/>
        <w:rPr>
          <w:rFonts w:cs="Times New Roman"/>
        </w:rPr>
      </w:pPr>
      <w:r w:rsidRPr="00BE0AE5">
        <w:rPr>
          <w:rFonts w:cs="Times New Roman"/>
        </w:rPr>
        <w:t>Слова однозначные и многозначные. Прямое и переносное значения слова. Тематические группы слов. Обозначение родовых и видовых понятий.</w:t>
      </w:r>
    </w:p>
    <w:p w14:paraId="652AB540" w14:textId="77777777" w:rsidR="00416B7C" w:rsidRPr="00BE0AE5" w:rsidRDefault="00416B7C" w:rsidP="00416B7C">
      <w:pPr>
        <w:pStyle w:val="body"/>
        <w:rPr>
          <w:rFonts w:cs="Times New Roman"/>
        </w:rPr>
      </w:pPr>
      <w:r w:rsidRPr="00BE0AE5">
        <w:rPr>
          <w:rFonts w:cs="Times New Roman"/>
        </w:rPr>
        <w:t>Синонимы. Антонимы. Омонимы. Паронимы.</w:t>
      </w:r>
    </w:p>
    <w:p w14:paraId="3278413A" w14:textId="77777777" w:rsidR="00416B7C" w:rsidRPr="00BE0AE5" w:rsidRDefault="00416B7C" w:rsidP="00416B7C">
      <w:pPr>
        <w:pStyle w:val="body"/>
        <w:rPr>
          <w:rFonts w:cs="Times New Roman"/>
        </w:rPr>
      </w:pPr>
      <w:r w:rsidRPr="00BE0AE5">
        <w:rPr>
          <w:rFonts w:cs="Times New Roman"/>
        </w:rPr>
        <w:t>Разные виды лексических словарей (толковый словарь, словари синонимов, антонимов, омонимов, паронимов) и их роль в овладении словарным богатством родного языка.</w:t>
      </w:r>
    </w:p>
    <w:p w14:paraId="4A6B13E7" w14:textId="77777777" w:rsidR="00416B7C" w:rsidRPr="00BE0AE5" w:rsidRDefault="00416B7C" w:rsidP="00416B7C">
      <w:pPr>
        <w:pStyle w:val="body"/>
        <w:rPr>
          <w:rFonts w:cs="Times New Roman"/>
        </w:rPr>
      </w:pPr>
      <w:r w:rsidRPr="00BE0AE5">
        <w:rPr>
          <w:rFonts w:cs="Times New Roman"/>
        </w:rPr>
        <w:t>Лексический анализ слов (в рамках изученного).</w:t>
      </w:r>
    </w:p>
    <w:p w14:paraId="08E769DA" w14:textId="77777777" w:rsidR="00416B7C" w:rsidRPr="00BE0AE5" w:rsidRDefault="00416B7C" w:rsidP="00416B7C">
      <w:pPr>
        <w:pStyle w:val="body"/>
        <w:rPr>
          <w:rFonts w:cs="Times New Roman"/>
          <w:b/>
          <w:bCs/>
        </w:rPr>
      </w:pPr>
      <w:r w:rsidRPr="00BE0AE5">
        <w:rPr>
          <w:rFonts w:cs="Times New Roman"/>
          <w:b/>
          <w:bCs/>
        </w:rPr>
        <w:t>Морфемика. Орфография</w:t>
      </w:r>
    </w:p>
    <w:p w14:paraId="30D47702" w14:textId="77777777" w:rsidR="00416B7C" w:rsidRPr="00BE0AE5" w:rsidRDefault="00416B7C" w:rsidP="00416B7C">
      <w:pPr>
        <w:pStyle w:val="body"/>
        <w:rPr>
          <w:rFonts w:cs="Times New Roman"/>
        </w:rPr>
      </w:pPr>
      <w:r w:rsidRPr="00BE0AE5">
        <w:rPr>
          <w:rFonts w:cs="Times New Roman"/>
        </w:rPr>
        <w:t xml:space="preserve">Морфемика как раздел лингвистики. </w:t>
      </w:r>
    </w:p>
    <w:p w14:paraId="61E66503" w14:textId="77777777" w:rsidR="00416B7C" w:rsidRPr="00BE0AE5" w:rsidRDefault="00416B7C" w:rsidP="00416B7C">
      <w:pPr>
        <w:pStyle w:val="body"/>
        <w:rPr>
          <w:rFonts w:cs="Times New Roman"/>
        </w:rPr>
      </w:pPr>
      <w:r w:rsidRPr="00BE0AE5">
        <w:rPr>
          <w:rFonts w:cs="Times New Roman"/>
        </w:rPr>
        <w:t xml:space="preserve">Морфема как минимальная значимая единица языка. Основа слова. Виды морфем (корень, приставка, суффикс, окончание). </w:t>
      </w:r>
    </w:p>
    <w:p w14:paraId="5EBE0366" w14:textId="77777777" w:rsidR="00416B7C" w:rsidRPr="00BE0AE5" w:rsidRDefault="00416B7C" w:rsidP="00416B7C">
      <w:pPr>
        <w:pStyle w:val="body"/>
        <w:rPr>
          <w:rFonts w:cs="Times New Roman"/>
        </w:rPr>
      </w:pPr>
      <w:r w:rsidRPr="00BE0AE5">
        <w:rPr>
          <w:rFonts w:cs="Times New Roman"/>
        </w:rPr>
        <w:t>Чередование звуков в морфемах (в том числе чередование гласных с нулём звука).</w:t>
      </w:r>
    </w:p>
    <w:p w14:paraId="3A953BB1" w14:textId="77777777" w:rsidR="00416B7C" w:rsidRPr="00BE0AE5" w:rsidRDefault="00416B7C" w:rsidP="00416B7C">
      <w:pPr>
        <w:pStyle w:val="body"/>
        <w:rPr>
          <w:rFonts w:cs="Times New Roman"/>
        </w:rPr>
      </w:pPr>
      <w:r w:rsidRPr="00BE0AE5">
        <w:rPr>
          <w:rFonts w:cs="Times New Roman"/>
        </w:rPr>
        <w:t>Морфемный анализ слов.</w:t>
      </w:r>
    </w:p>
    <w:p w14:paraId="0A1FD4C3" w14:textId="77777777" w:rsidR="00416B7C" w:rsidRPr="00BE0AE5" w:rsidRDefault="00416B7C" w:rsidP="00416B7C">
      <w:pPr>
        <w:pStyle w:val="body"/>
        <w:rPr>
          <w:rFonts w:cs="Times New Roman"/>
        </w:rPr>
      </w:pPr>
      <w:r w:rsidRPr="00BE0AE5">
        <w:rPr>
          <w:rFonts w:cs="Times New Roman"/>
        </w:rPr>
        <w:t>Уместное использование слов с суффиксами оценки в собственной речи.</w:t>
      </w:r>
    </w:p>
    <w:p w14:paraId="0232000E" w14:textId="77777777" w:rsidR="00416B7C" w:rsidRPr="00BE0AE5" w:rsidRDefault="00416B7C" w:rsidP="00416B7C">
      <w:pPr>
        <w:pStyle w:val="body"/>
        <w:rPr>
          <w:rFonts w:cs="Times New Roman"/>
        </w:rPr>
      </w:pPr>
      <w:r w:rsidRPr="00BE0AE5">
        <w:rPr>
          <w:rFonts w:cs="Times New Roman"/>
        </w:rPr>
        <w:t>Правописание корней с безударными проверяемыми, непроверяемыми гласными (в рамках изученного).</w:t>
      </w:r>
    </w:p>
    <w:p w14:paraId="5338C9F0" w14:textId="77777777" w:rsidR="00416B7C" w:rsidRPr="00BE0AE5" w:rsidRDefault="00416B7C" w:rsidP="00416B7C">
      <w:pPr>
        <w:pStyle w:val="body"/>
        <w:rPr>
          <w:rFonts w:cs="Times New Roman"/>
        </w:rPr>
      </w:pPr>
      <w:r w:rsidRPr="00BE0AE5">
        <w:rPr>
          <w:rFonts w:cs="Times New Roman"/>
        </w:rPr>
        <w:t>Правописание корней с проверяемыми, непроверяемыми, непроизносимыми согласными (в рамках изученного).</w:t>
      </w:r>
    </w:p>
    <w:p w14:paraId="44A7E683" w14:textId="77777777" w:rsidR="00416B7C" w:rsidRPr="00BE0AE5" w:rsidRDefault="00416B7C" w:rsidP="00416B7C">
      <w:pPr>
        <w:pStyle w:val="body"/>
        <w:rPr>
          <w:rFonts w:cs="Times New Roman"/>
        </w:rPr>
      </w:pPr>
      <w:r w:rsidRPr="00BE0AE5">
        <w:rPr>
          <w:rFonts w:cs="Times New Roman"/>
        </w:rPr>
        <w:t xml:space="preserve">Правописание </w:t>
      </w:r>
      <w:r w:rsidRPr="00BE0AE5">
        <w:rPr>
          <w:rFonts w:cs="Times New Roman"/>
          <w:b/>
          <w:bCs/>
          <w:i/>
          <w:iCs/>
        </w:rPr>
        <w:t>ё</w:t>
      </w:r>
      <w:r w:rsidRPr="00BE0AE5">
        <w:rPr>
          <w:rFonts w:cs="Times New Roman"/>
        </w:rPr>
        <w:t xml:space="preserve"> — </w:t>
      </w:r>
      <w:r w:rsidRPr="00BE0AE5">
        <w:rPr>
          <w:rFonts w:cs="Times New Roman"/>
          <w:b/>
          <w:bCs/>
          <w:i/>
          <w:iCs/>
        </w:rPr>
        <w:t>о</w:t>
      </w:r>
      <w:r w:rsidRPr="00BE0AE5">
        <w:rPr>
          <w:rFonts w:cs="Times New Roman"/>
        </w:rPr>
        <w:t xml:space="preserve"> после шипящих в корне слова.</w:t>
      </w:r>
    </w:p>
    <w:p w14:paraId="784316C3" w14:textId="77777777" w:rsidR="00416B7C" w:rsidRPr="00BE0AE5" w:rsidRDefault="00416B7C" w:rsidP="00416B7C">
      <w:pPr>
        <w:pStyle w:val="body"/>
        <w:rPr>
          <w:rFonts w:cs="Times New Roman"/>
        </w:rPr>
      </w:pPr>
      <w:r w:rsidRPr="00BE0AE5">
        <w:rPr>
          <w:rFonts w:cs="Times New Roman"/>
        </w:rPr>
        <w:t xml:space="preserve">Правописание неизменяемых на письме приставок и приставок на </w:t>
      </w:r>
      <w:r w:rsidRPr="00BE0AE5">
        <w:rPr>
          <w:rFonts w:cs="Times New Roman"/>
          <w:b/>
          <w:bCs/>
          <w:i/>
          <w:iCs/>
        </w:rPr>
        <w:t>-з</w:t>
      </w:r>
      <w:r w:rsidRPr="00BE0AE5">
        <w:rPr>
          <w:rFonts w:cs="Times New Roman"/>
        </w:rPr>
        <w:t xml:space="preserve"> (-</w:t>
      </w:r>
      <w:r w:rsidRPr="00BE0AE5">
        <w:rPr>
          <w:rFonts w:cs="Times New Roman"/>
          <w:b/>
          <w:bCs/>
          <w:i/>
          <w:iCs/>
        </w:rPr>
        <w:t>с</w:t>
      </w:r>
      <w:r w:rsidRPr="00BE0AE5">
        <w:rPr>
          <w:rFonts w:cs="Times New Roman"/>
        </w:rPr>
        <w:t>).</w:t>
      </w:r>
    </w:p>
    <w:p w14:paraId="40CD3B9D" w14:textId="77777777" w:rsidR="00416B7C" w:rsidRPr="00BE0AE5" w:rsidRDefault="00416B7C" w:rsidP="00416B7C">
      <w:pPr>
        <w:pStyle w:val="body"/>
        <w:rPr>
          <w:rFonts w:cs="Times New Roman"/>
        </w:rPr>
      </w:pPr>
      <w:r w:rsidRPr="00BE0AE5">
        <w:rPr>
          <w:rFonts w:cs="Times New Roman"/>
        </w:rPr>
        <w:t xml:space="preserve">Правописание </w:t>
      </w:r>
      <w:r w:rsidRPr="00BE0AE5">
        <w:rPr>
          <w:rFonts w:cs="Times New Roman"/>
          <w:b/>
          <w:bCs/>
          <w:i/>
          <w:iCs/>
        </w:rPr>
        <w:t>ы</w:t>
      </w:r>
      <w:r w:rsidRPr="00BE0AE5">
        <w:rPr>
          <w:rFonts w:cs="Times New Roman"/>
        </w:rPr>
        <w:t xml:space="preserve"> — </w:t>
      </w:r>
      <w:r w:rsidRPr="00BE0AE5">
        <w:rPr>
          <w:rFonts w:cs="Times New Roman"/>
          <w:b/>
          <w:bCs/>
          <w:i/>
          <w:iCs/>
        </w:rPr>
        <w:t>и</w:t>
      </w:r>
      <w:r w:rsidRPr="00BE0AE5">
        <w:rPr>
          <w:rFonts w:cs="Times New Roman"/>
        </w:rPr>
        <w:t xml:space="preserve"> после приставок.</w:t>
      </w:r>
    </w:p>
    <w:p w14:paraId="1C74CAC8" w14:textId="77777777" w:rsidR="00416B7C" w:rsidRPr="00BE0AE5" w:rsidRDefault="00416B7C" w:rsidP="00416B7C">
      <w:pPr>
        <w:pStyle w:val="body"/>
        <w:rPr>
          <w:rFonts w:cs="Times New Roman"/>
        </w:rPr>
      </w:pPr>
      <w:r w:rsidRPr="00BE0AE5">
        <w:rPr>
          <w:rFonts w:cs="Times New Roman"/>
        </w:rPr>
        <w:t xml:space="preserve">Правописание </w:t>
      </w:r>
      <w:r w:rsidRPr="00BE0AE5">
        <w:rPr>
          <w:rFonts w:cs="Times New Roman"/>
          <w:b/>
          <w:bCs/>
          <w:i/>
          <w:iCs/>
        </w:rPr>
        <w:t>ы</w:t>
      </w:r>
      <w:r w:rsidRPr="00BE0AE5">
        <w:rPr>
          <w:rFonts w:cs="Times New Roman"/>
        </w:rPr>
        <w:t xml:space="preserve"> — </w:t>
      </w:r>
      <w:r w:rsidRPr="00BE0AE5">
        <w:rPr>
          <w:rFonts w:cs="Times New Roman"/>
          <w:b/>
          <w:bCs/>
          <w:i/>
          <w:iCs/>
        </w:rPr>
        <w:t>и</w:t>
      </w:r>
      <w:r w:rsidRPr="00BE0AE5">
        <w:rPr>
          <w:rFonts w:cs="Times New Roman"/>
        </w:rPr>
        <w:t xml:space="preserve"> после </w:t>
      </w:r>
      <w:r w:rsidRPr="00BE0AE5">
        <w:rPr>
          <w:rFonts w:cs="Times New Roman"/>
          <w:b/>
          <w:bCs/>
          <w:i/>
          <w:iCs/>
        </w:rPr>
        <w:t>ц</w:t>
      </w:r>
      <w:r w:rsidRPr="00BE0AE5">
        <w:rPr>
          <w:rFonts w:cs="Times New Roman"/>
        </w:rPr>
        <w:t>.</w:t>
      </w:r>
    </w:p>
    <w:p w14:paraId="47941ED7" w14:textId="77777777" w:rsidR="00416B7C" w:rsidRPr="00BE0AE5" w:rsidRDefault="00416B7C" w:rsidP="00416B7C">
      <w:pPr>
        <w:pStyle w:val="body"/>
        <w:rPr>
          <w:rFonts w:cs="Times New Roman"/>
          <w:b/>
          <w:bCs/>
        </w:rPr>
      </w:pPr>
      <w:r w:rsidRPr="00BE0AE5">
        <w:rPr>
          <w:rFonts w:cs="Times New Roman"/>
          <w:b/>
          <w:bCs/>
        </w:rPr>
        <w:t>Морфология. Культура речи. Орфография</w:t>
      </w:r>
    </w:p>
    <w:p w14:paraId="18700330" w14:textId="77777777" w:rsidR="00416B7C" w:rsidRPr="00BE0AE5" w:rsidRDefault="00416B7C" w:rsidP="00416B7C">
      <w:pPr>
        <w:pStyle w:val="body"/>
        <w:rPr>
          <w:rFonts w:cs="Times New Roman"/>
        </w:rPr>
      </w:pPr>
      <w:r w:rsidRPr="00BE0AE5">
        <w:rPr>
          <w:rFonts w:cs="Times New Roman"/>
        </w:rPr>
        <w:t>Морфология как раздел грамматики. Грамматическое значение слова.</w:t>
      </w:r>
    </w:p>
    <w:p w14:paraId="1C36FD31" w14:textId="77777777" w:rsidR="00416B7C" w:rsidRPr="00BE0AE5" w:rsidRDefault="00416B7C" w:rsidP="00416B7C">
      <w:pPr>
        <w:pStyle w:val="body"/>
        <w:rPr>
          <w:rFonts w:cs="Times New Roman"/>
        </w:rPr>
      </w:pPr>
      <w:r w:rsidRPr="00BE0AE5">
        <w:rPr>
          <w:rFonts w:cs="Times New Roman"/>
        </w:rPr>
        <w:t>Части речи как лексико-грамматические разряды слов.</w:t>
      </w:r>
      <w:r w:rsidR="00EF4DAB" w:rsidRPr="00BE0AE5">
        <w:rPr>
          <w:rFonts w:cs="Times New Roman"/>
        </w:rPr>
        <w:t xml:space="preserve"> </w:t>
      </w:r>
      <w:r w:rsidRPr="00BE0AE5">
        <w:rPr>
          <w:rFonts w:cs="Times New Roman"/>
        </w:rPr>
        <w:t>Система частей речи в русском языке. Самостоятельные и служебные части речи.</w:t>
      </w:r>
    </w:p>
    <w:p w14:paraId="049BEF7C" w14:textId="77777777" w:rsidR="00416B7C" w:rsidRPr="00BE0AE5" w:rsidRDefault="00416B7C" w:rsidP="00416B7C">
      <w:pPr>
        <w:pStyle w:val="body"/>
        <w:rPr>
          <w:rFonts w:cs="Times New Roman"/>
          <w:b/>
          <w:bCs/>
        </w:rPr>
      </w:pPr>
      <w:r w:rsidRPr="00BE0AE5">
        <w:rPr>
          <w:rFonts w:cs="Times New Roman"/>
          <w:b/>
          <w:bCs/>
        </w:rPr>
        <w:t>Имя существительное</w:t>
      </w:r>
    </w:p>
    <w:p w14:paraId="6D3F21BD" w14:textId="77777777" w:rsidR="00416B7C" w:rsidRPr="00BE0AE5" w:rsidRDefault="00416B7C" w:rsidP="00416B7C">
      <w:pPr>
        <w:pStyle w:val="body"/>
        <w:rPr>
          <w:rFonts w:cs="Times New Roman"/>
        </w:rPr>
      </w:pPr>
      <w:r w:rsidRPr="00BE0AE5">
        <w:rPr>
          <w:rFonts w:cs="Times New Roman"/>
        </w:rPr>
        <w:t>Имя существительное как часть речи. Общее грамматическое значение, морфологические признаки и синтаксические функции имени существительного. Роль имени существительного в речи.</w:t>
      </w:r>
    </w:p>
    <w:p w14:paraId="29FE4A9F" w14:textId="77777777" w:rsidR="00416B7C" w:rsidRPr="00BE0AE5" w:rsidRDefault="00416B7C" w:rsidP="00416B7C">
      <w:pPr>
        <w:pStyle w:val="body"/>
        <w:rPr>
          <w:rFonts w:cs="Times New Roman"/>
          <w:spacing w:val="-2"/>
        </w:rPr>
      </w:pPr>
      <w:r w:rsidRPr="00BE0AE5">
        <w:rPr>
          <w:rFonts w:cs="Times New Roman"/>
          <w:spacing w:val="-2"/>
        </w:rPr>
        <w:lastRenderedPageBreak/>
        <w:t xml:space="preserve">Лексико-грамматические разряды имён существительных по значению, имена существительные собственные и нарицательные; имена существительные одушевлённые и неодушевлённые. </w:t>
      </w:r>
    </w:p>
    <w:p w14:paraId="1B816C16" w14:textId="77777777" w:rsidR="00416B7C" w:rsidRPr="00BE0AE5" w:rsidRDefault="00416B7C" w:rsidP="00416B7C">
      <w:pPr>
        <w:pStyle w:val="body"/>
        <w:rPr>
          <w:rFonts w:cs="Times New Roman"/>
        </w:rPr>
      </w:pPr>
      <w:r w:rsidRPr="00BE0AE5">
        <w:rPr>
          <w:rFonts w:cs="Times New Roman"/>
        </w:rPr>
        <w:t>Род, число, падеж имени существительного.</w:t>
      </w:r>
    </w:p>
    <w:p w14:paraId="4F1C55EB" w14:textId="77777777" w:rsidR="00416B7C" w:rsidRPr="00BE0AE5" w:rsidRDefault="00416B7C" w:rsidP="00416B7C">
      <w:pPr>
        <w:pStyle w:val="body"/>
        <w:rPr>
          <w:rFonts w:cs="Times New Roman"/>
        </w:rPr>
      </w:pPr>
      <w:r w:rsidRPr="00BE0AE5">
        <w:rPr>
          <w:rFonts w:cs="Times New Roman"/>
        </w:rPr>
        <w:t>Имена существительные общего рода.</w:t>
      </w:r>
    </w:p>
    <w:p w14:paraId="0D18EE9E" w14:textId="77777777" w:rsidR="00416B7C" w:rsidRPr="00BE0AE5" w:rsidRDefault="00416B7C" w:rsidP="00416B7C">
      <w:pPr>
        <w:pStyle w:val="body"/>
        <w:rPr>
          <w:rFonts w:cs="Times New Roman"/>
        </w:rPr>
      </w:pPr>
      <w:r w:rsidRPr="00BE0AE5">
        <w:rPr>
          <w:rFonts w:cs="Times New Roman"/>
        </w:rPr>
        <w:t>Имена существительные, имеющие форму только единственного или только множественного числа.</w:t>
      </w:r>
    </w:p>
    <w:p w14:paraId="1086D980" w14:textId="77777777" w:rsidR="00416B7C" w:rsidRPr="00BE0AE5" w:rsidRDefault="00416B7C" w:rsidP="00416B7C">
      <w:pPr>
        <w:pStyle w:val="body"/>
        <w:rPr>
          <w:rFonts w:cs="Times New Roman"/>
          <w:spacing w:val="-4"/>
        </w:rPr>
      </w:pPr>
      <w:r w:rsidRPr="00BE0AE5">
        <w:rPr>
          <w:rFonts w:cs="Times New Roman"/>
        </w:rPr>
        <w:t xml:space="preserve">Типы склонения имён существительных. Разносклоняемые </w:t>
      </w:r>
      <w:r w:rsidRPr="00BE0AE5">
        <w:rPr>
          <w:rFonts w:cs="Times New Roman"/>
          <w:spacing w:val="-4"/>
        </w:rPr>
        <w:t>имена существительные. Несклоняемые имена существительные.</w:t>
      </w:r>
    </w:p>
    <w:p w14:paraId="2052BC86" w14:textId="77777777" w:rsidR="00416B7C" w:rsidRPr="00BE0AE5" w:rsidRDefault="00416B7C" w:rsidP="00416B7C">
      <w:pPr>
        <w:pStyle w:val="body"/>
        <w:rPr>
          <w:rFonts w:cs="Times New Roman"/>
        </w:rPr>
      </w:pPr>
      <w:r w:rsidRPr="00BE0AE5">
        <w:rPr>
          <w:rFonts w:cs="Times New Roman"/>
        </w:rPr>
        <w:t>Морфологический анализ имён существительных.</w:t>
      </w:r>
    </w:p>
    <w:p w14:paraId="21171CED" w14:textId="77777777" w:rsidR="00416B7C" w:rsidRPr="00BE0AE5" w:rsidRDefault="00416B7C" w:rsidP="00416B7C">
      <w:pPr>
        <w:pStyle w:val="body"/>
        <w:rPr>
          <w:rFonts w:cs="Times New Roman"/>
        </w:rPr>
      </w:pPr>
      <w:r w:rsidRPr="00BE0AE5">
        <w:rPr>
          <w:rFonts w:cs="Times New Roman"/>
        </w:rPr>
        <w:t>Нормы произношения, нормы постановки ударения, нормы словоизменения имён существительных.</w:t>
      </w:r>
    </w:p>
    <w:p w14:paraId="0EBD6513" w14:textId="77777777" w:rsidR="00416B7C" w:rsidRPr="00BE0AE5" w:rsidRDefault="00416B7C" w:rsidP="00416B7C">
      <w:pPr>
        <w:pStyle w:val="body"/>
        <w:rPr>
          <w:rFonts w:cs="Times New Roman"/>
        </w:rPr>
      </w:pPr>
      <w:r w:rsidRPr="00BE0AE5">
        <w:rPr>
          <w:rFonts w:cs="Times New Roman"/>
        </w:rPr>
        <w:t>Правописание собственных имён существительных.</w:t>
      </w:r>
    </w:p>
    <w:p w14:paraId="12DB4D7E" w14:textId="77777777" w:rsidR="00416B7C" w:rsidRPr="00BE0AE5" w:rsidRDefault="00416B7C" w:rsidP="00416B7C">
      <w:pPr>
        <w:pStyle w:val="body"/>
        <w:rPr>
          <w:rFonts w:cs="Times New Roman"/>
        </w:rPr>
      </w:pPr>
      <w:r w:rsidRPr="00BE0AE5">
        <w:rPr>
          <w:rFonts w:cs="Times New Roman"/>
        </w:rPr>
        <w:t xml:space="preserve">Правописание </w:t>
      </w:r>
      <w:r w:rsidRPr="00BE0AE5">
        <w:rPr>
          <w:rFonts w:cs="Times New Roman"/>
          <w:b/>
          <w:bCs/>
          <w:i/>
          <w:iCs/>
        </w:rPr>
        <w:t>ь</w:t>
      </w:r>
      <w:r w:rsidRPr="00BE0AE5">
        <w:rPr>
          <w:rFonts w:cs="Times New Roman"/>
        </w:rPr>
        <w:t xml:space="preserve"> на конце имён существительных после шипящих.</w:t>
      </w:r>
    </w:p>
    <w:p w14:paraId="0238881C" w14:textId="77777777" w:rsidR="00416B7C" w:rsidRPr="00BE0AE5" w:rsidRDefault="00416B7C" w:rsidP="00416B7C">
      <w:pPr>
        <w:pStyle w:val="body"/>
        <w:rPr>
          <w:rFonts w:cs="Times New Roman"/>
          <w:spacing w:val="-2"/>
        </w:rPr>
      </w:pPr>
      <w:r w:rsidRPr="00BE0AE5">
        <w:rPr>
          <w:rFonts w:cs="Times New Roman"/>
          <w:spacing w:val="-2"/>
        </w:rPr>
        <w:t>Правописание безударных окончаний имён существительных.</w:t>
      </w:r>
    </w:p>
    <w:p w14:paraId="4DCA4987" w14:textId="77777777" w:rsidR="00416B7C" w:rsidRPr="00BE0AE5" w:rsidRDefault="00416B7C" w:rsidP="00416B7C">
      <w:pPr>
        <w:pStyle w:val="body"/>
        <w:rPr>
          <w:rFonts w:cs="Times New Roman"/>
        </w:rPr>
      </w:pPr>
      <w:r w:rsidRPr="00BE0AE5">
        <w:rPr>
          <w:rFonts w:cs="Times New Roman"/>
        </w:rPr>
        <w:t xml:space="preserve">Правописание </w:t>
      </w:r>
      <w:r w:rsidRPr="00BE0AE5">
        <w:rPr>
          <w:rFonts w:cs="Times New Roman"/>
          <w:b/>
          <w:bCs/>
          <w:i/>
          <w:iCs/>
        </w:rPr>
        <w:t>о</w:t>
      </w:r>
      <w:r w:rsidRPr="00BE0AE5">
        <w:rPr>
          <w:rFonts w:cs="Times New Roman"/>
        </w:rPr>
        <w:t xml:space="preserve"> — </w:t>
      </w:r>
      <w:r w:rsidRPr="00BE0AE5">
        <w:rPr>
          <w:rFonts w:cs="Times New Roman"/>
          <w:b/>
          <w:bCs/>
          <w:i/>
          <w:iCs/>
        </w:rPr>
        <w:t>е</w:t>
      </w:r>
      <w:r w:rsidRPr="00BE0AE5">
        <w:rPr>
          <w:rFonts w:cs="Times New Roman"/>
        </w:rPr>
        <w:t> (</w:t>
      </w:r>
      <w:r w:rsidRPr="00BE0AE5">
        <w:rPr>
          <w:rFonts w:cs="Times New Roman"/>
          <w:b/>
          <w:bCs/>
          <w:i/>
          <w:iCs/>
        </w:rPr>
        <w:t>ё</w:t>
      </w:r>
      <w:r w:rsidRPr="00BE0AE5">
        <w:rPr>
          <w:rFonts w:cs="Times New Roman"/>
        </w:rPr>
        <w:t xml:space="preserve">) после шипящих и </w:t>
      </w:r>
      <w:r w:rsidRPr="00BE0AE5">
        <w:rPr>
          <w:rFonts w:cs="Times New Roman"/>
          <w:b/>
          <w:bCs/>
          <w:i/>
          <w:iCs/>
        </w:rPr>
        <w:t>ц</w:t>
      </w:r>
      <w:r w:rsidRPr="00BE0AE5">
        <w:rPr>
          <w:rFonts w:cs="Times New Roman"/>
        </w:rPr>
        <w:t xml:space="preserve"> в суффиксах и окончаниях имён существительных.</w:t>
      </w:r>
    </w:p>
    <w:p w14:paraId="64739217" w14:textId="77777777" w:rsidR="00416B7C" w:rsidRPr="00BE0AE5" w:rsidRDefault="00416B7C" w:rsidP="00416B7C">
      <w:pPr>
        <w:pStyle w:val="body"/>
        <w:rPr>
          <w:rFonts w:cs="Times New Roman"/>
        </w:rPr>
      </w:pPr>
      <w:r w:rsidRPr="00BE0AE5">
        <w:rPr>
          <w:rFonts w:cs="Times New Roman"/>
        </w:rPr>
        <w:t xml:space="preserve">Правописание суффиксов </w:t>
      </w:r>
      <w:r w:rsidRPr="00BE0AE5">
        <w:rPr>
          <w:rFonts w:cs="Times New Roman"/>
          <w:b/>
          <w:bCs/>
        </w:rPr>
        <w:t>-</w:t>
      </w:r>
      <w:r w:rsidRPr="00BE0AE5">
        <w:rPr>
          <w:rFonts w:cs="Times New Roman"/>
          <w:b/>
          <w:bCs/>
          <w:i/>
          <w:iCs/>
        </w:rPr>
        <w:t>чик</w:t>
      </w:r>
      <w:r w:rsidRPr="00BE0AE5">
        <w:rPr>
          <w:rFonts w:cs="Times New Roman"/>
          <w:b/>
          <w:bCs/>
        </w:rPr>
        <w:t>- </w:t>
      </w:r>
      <w:r w:rsidRPr="00BE0AE5">
        <w:rPr>
          <w:rFonts w:cs="Times New Roman"/>
        </w:rPr>
        <w:t xml:space="preserve">— </w:t>
      </w:r>
      <w:r w:rsidRPr="00BE0AE5">
        <w:rPr>
          <w:rFonts w:cs="Times New Roman"/>
          <w:b/>
          <w:bCs/>
        </w:rPr>
        <w:t>-</w:t>
      </w:r>
      <w:r w:rsidRPr="00BE0AE5">
        <w:rPr>
          <w:rFonts w:cs="Times New Roman"/>
          <w:b/>
          <w:bCs/>
          <w:i/>
          <w:iCs/>
        </w:rPr>
        <w:t>щик</w:t>
      </w:r>
      <w:r w:rsidRPr="00BE0AE5">
        <w:rPr>
          <w:rFonts w:cs="Times New Roman"/>
          <w:b/>
          <w:bCs/>
        </w:rPr>
        <w:t>-</w:t>
      </w:r>
      <w:r w:rsidRPr="00BE0AE5">
        <w:rPr>
          <w:rFonts w:cs="Times New Roman"/>
        </w:rPr>
        <w:t>; -</w:t>
      </w:r>
      <w:r w:rsidRPr="00BE0AE5">
        <w:rPr>
          <w:rFonts w:cs="Times New Roman"/>
          <w:b/>
          <w:bCs/>
          <w:i/>
          <w:iCs/>
        </w:rPr>
        <w:t>ек</w:t>
      </w:r>
      <w:r w:rsidRPr="00BE0AE5">
        <w:rPr>
          <w:rFonts w:cs="Times New Roman"/>
          <w:b/>
          <w:bCs/>
        </w:rPr>
        <w:t>-</w:t>
      </w:r>
      <w:r w:rsidRPr="00BE0AE5">
        <w:rPr>
          <w:rFonts w:cs="Times New Roman"/>
        </w:rPr>
        <w:t xml:space="preserve"> — </w:t>
      </w:r>
      <w:r w:rsidRPr="00BE0AE5">
        <w:rPr>
          <w:rFonts w:cs="Times New Roman"/>
          <w:b/>
          <w:bCs/>
        </w:rPr>
        <w:t>-</w:t>
      </w:r>
      <w:r w:rsidRPr="00BE0AE5">
        <w:rPr>
          <w:rFonts w:cs="Times New Roman"/>
          <w:b/>
          <w:bCs/>
          <w:i/>
          <w:iCs/>
        </w:rPr>
        <w:t>ик</w:t>
      </w:r>
      <w:r w:rsidRPr="00BE0AE5">
        <w:rPr>
          <w:rFonts w:cs="Times New Roman"/>
          <w:b/>
          <w:bCs/>
        </w:rPr>
        <w:t>- </w:t>
      </w:r>
      <w:r w:rsidRPr="00BE0AE5">
        <w:rPr>
          <w:rFonts w:cs="Times New Roman"/>
        </w:rPr>
        <w:t>(-</w:t>
      </w:r>
      <w:r w:rsidRPr="00BE0AE5">
        <w:rPr>
          <w:rFonts w:cs="Times New Roman"/>
          <w:b/>
          <w:bCs/>
          <w:i/>
          <w:iCs/>
        </w:rPr>
        <w:t>чик</w:t>
      </w:r>
      <w:r w:rsidRPr="00BE0AE5">
        <w:rPr>
          <w:rStyle w:val="Bold"/>
          <w:rFonts w:cs="Times New Roman"/>
        </w:rPr>
        <w:t>-</w:t>
      </w:r>
      <w:r w:rsidRPr="00BE0AE5">
        <w:rPr>
          <w:rFonts w:cs="Times New Roman"/>
        </w:rPr>
        <w:t>) имён существительных.</w:t>
      </w:r>
    </w:p>
    <w:p w14:paraId="40B8693A" w14:textId="77777777" w:rsidR="00416B7C" w:rsidRPr="00BE0AE5" w:rsidRDefault="00416B7C" w:rsidP="00416B7C">
      <w:pPr>
        <w:pStyle w:val="body"/>
        <w:rPr>
          <w:rFonts w:cs="Times New Roman"/>
          <w:b/>
          <w:bCs/>
          <w:i/>
          <w:iCs/>
          <w:spacing w:val="-2"/>
        </w:rPr>
      </w:pPr>
      <w:r w:rsidRPr="00BE0AE5">
        <w:rPr>
          <w:rFonts w:cs="Times New Roman"/>
          <w:spacing w:val="-2"/>
        </w:rPr>
        <w:t xml:space="preserve">Правописание корней с чередованием </w:t>
      </w:r>
      <w:r w:rsidRPr="00BE0AE5">
        <w:rPr>
          <w:rFonts w:cs="Times New Roman"/>
          <w:b/>
          <w:bCs/>
          <w:i/>
          <w:iCs/>
          <w:spacing w:val="-2"/>
        </w:rPr>
        <w:t>а</w:t>
      </w:r>
      <w:r w:rsidRPr="00BE0AE5">
        <w:rPr>
          <w:rFonts w:cs="Times New Roman"/>
          <w:spacing w:val="-2"/>
        </w:rPr>
        <w:t xml:space="preserve"> // </w:t>
      </w:r>
      <w:r w:rsidRPr="00BE0AE5">
        <w:rPr>
          <w:rFonts w:cs="Times New Roman"/>
          <w:b/>
          <w:bCs/>
          <w:i/>
          <w:iCs/>
          <w:spacing w:val="-2"/>
        </w:rPr>
        <w:t>о</w:t>
      </w:r>
      <w:r w:rsidRPr="00BE0AE5">
        <w:rPr>
          <w:rFonts w:cs="Times New Roman"/>
          <w:spacing w:val="-2"/>
        </w:rPr>
        <w:t>: -</w:t>
      </w:r>
      <w:r w:rsidRPr="00BE0AE5">
        <w:rPr>
          <w:rFonts w:cs="Times New Roman"/>
          <w:b/>
          <w:bCs/>
          <w:i/>
          <w:iCs/>
          <w:spacing w:val="-2"/>
        </w:rPr>
        <w:t>лаг</w:t>
      </w:r>
      <w:r w:rsidRPr="00BE0AE5">
        <w:rPr>
          <w:rFonts w:cs="Times New Roman"/>
          <w:spacing w:val="-2"/>
        </w:rPr>
        <w:t>- — -</w:t>
      </w:r>
      <w:r w:rsidRPr="00BE0AE5">
        <w:rPr>
          <w:rFonts w:cs="Times New Roman"/>
          <w:b/>
          <w:bCs/>
          <w:i/>
          <w:iCs/>
          <w:spacing w:val="-2"/>
        </w:rPr>
        <w:t>лож</w:t>
      </w:r>
      <w:r w:rsidRPr="00BE0AE5">
        <w:rPr>
          <w:rFonts w:cs="Times New Roman"/>
          <w:spacing w:val="-2"/>
        </w:rPr>
        <w:t>-;</w:t>
      </w:r>
      <w:r w:rsidR="00EF4DAB" w:rsidRPr="00BE0AE5">
        <w:rPr>
          <w:rFonts w:cs="Times New Roman"/>
        </w:rPr>
        <w:t xml:space="preserve"> </w:t>
      </w:r>
      <w:r w:rsidR="00EF4DAB" w:rsidRPr="00BE0AE5">
        <w:rPr>
          <w:rFonts w:cs="Times New Roman"/>
        </w:rPr>
        <w:br/>
      </w:r>
      <w:r w:rsidRPr="00BE0AE5">
        <w:rPr>
          <w:rFonts w:cs="Times New Roman"/>
          <w:spacing w:val="-2"/>
        </w:rPr>
        <w:t>-</w:t>
      </w:r>
      <w:r w:rsidRPr="00BE0AE5">
        <w:rPr>
          <w:rFonts w:cs="Times New Roman"/>
          <w:b/>
          <w:bCs/>
          <w:i/>
          <w:iCs/>
          <w:spacing w:val="-2"/>
        </w:rPr>
        <w:t>раст</w:t>
      </w:r>
      <w:r w:rsidRPr="00BE0AE5">
        <w:rPr>
          <w:rFonts w:cs="Times New Roman"/>
          <w:spacing w:val="-2"/>
        </w:rPr>
        <w:t xml:space="preserve">- </w:t>
      </w:r>
      <w:r w:rsidRPr="00BE0AE5">
        <w:rPr>
          <w:rFonts w:cs="Times New Roman"/>
        </w:rPr>
        <w:t>—</w:t>
      </w:r>
      <w:r w:rsidRPr="00BE0AE5">
        <w:rPr>
          <w:rFonts w:cs="Times New Roman"/>
          <w:spacing w:val="-2"/>
        </w:rPr>
        <w:t xml:space="preserve"> -</w:t>
      </w:r>
      <w:r w:rsidRPr="00BE0AE5">
        <w:rPr>
          <w:rFonts w:cs="Times New Roman"/>
          <w:b/>
          <w:bCs/>
          <w:i/>
          <w:iCs/>
          <w:spacing w:val="-2"/>
        </w:rPr>
        <w:t>ращ</w:t>
      </w:r>
      <w:r w:rsidRPr="00BE0AE5">
        <w:rPr>
          <w:rFonts w:cs="Times New Roman"/>
          <w:spacing w:val="-2"/>
        </w:rPr>
        <w:t xml:space="preserve">- </w:t>
      </w:r>
      <w:r w:rsidRPr="00BE0AE5">
        <w:rPr>
          <w:rFonts w:cs="Times New Roman"/>
        </w:rPr>
        <w:t>—</w:t>
      </w:r>
      <w:r w:rsidRPr="00BE0AE5">
        <w:rPr>
          <w:rFonts w:cs="Times New Roman"/>
          <w:spacing w:val="-2"/>
        </w:rPr>
        <w:t xml:space="preserve"> -</w:t>
      </w:r>
      <w:r w:rsidRPr="00BE0AE5">
        <w:rPr>
          <w:rFonts w:cs="Times New Roman"/>
          <w:b/>
          <w:bCs/>
          <w:i/>
          <w:iCs/>
          <w:spacing w:val="-2"/>
        </w:rPr>
        <w:t>рос</w:t>
      </w:r>
      <w:r w:rsidRPr="00BE0AE5">
        <w:rPr>
          <w:rFonts w:cs="Times New Roman"/>
          <w:spacing w:val="-2"/>
        </w:rPr>
        <w:t>-; -</w:t>
      </w:r>
      <w:r w:rsidRPr="00BE0AE5">
        <w:rPr>
          <w:rFonts w:cs="Times New Roman"/>
          <w:b/>
          <w:bCs/>
          <w:i/>
          <w:iCs/>
          <w:spacing w:val="-2"/>
        </w:rPr>
        <w:t>гар</w:t>
      </w:r>
      <w:r w:rsidRPr="00BE0AE5">
        <w:rPr>
          <w:rFonts w:cs="Times New Roman"/>
          <w:spacing w:val="-2"/>
        </w:rPr>
        <w:t xml:space="preserve">- </w:t>
      </w:r>
      <w:r w:rsidRPr="00BE0AE5">
        <w:rPr>
          <w:rFonts w:cs="Times New Roman"/>
        </w:rPr>
        <w:t>—</w:t>
      </w:r>
      <w:r w:rsidRPr="00BE0AE5">
        <w:rPr>
          <w:rFonts w:cs="Times New Roman"/>
          <w:spacing w:val="-2"/>
        </w:rPr>
        <w:t xml:space="preserve"> -</w:t>
      </w:r>
      <w:r w:rsidRPr="00BE0AE5">
        <w:rPr>
          <w:rFonts w:cs="Times New Roman"/>
          <w:b/>
          <w:bCs/>
          <w:i/>
          <w:iCs/>
          <w:spacing w:val="-2"/>
        </w:rPr>
        <w:t>гор</w:t>
      </w:r>
      <w:r w:rsidRPr="00BE0AE5">
        <w:rPr>
          <w:rFonts w:cs="Times New Roman"/>
          <w:spacing w:val="-2"/>
        </w:rPr>
        <w:t>-, -</w:t>
      </w:r>
      <w:r w:rsidRPr="00BE0AE5">
        <w:rPr>
          <w:rFonts w:cs="Times New Roman"/>
          <w:b/>
          <w:bCs/>
          <w:i/>
          <w:iCs/>
          <w:spacing w:val="-2"/>
        </w:rPr>
        <w:t>зар</w:t>
      </w:r>
      <w:r w:rsidRPr="00BE0AE5">
        <w:rPr>
          <w:rFonts w:cs="Times New Roman"/>
          <w:spacing w:val="-2"/>
        </w:rPr>
        <w:t xml:space="preserve">- </w:t>
      </w:r>
      <w:r w:rsidRPr="00BE0AE5">
        <w:rPr>
          <w:rFonts w:cs="Times New Roman"/>
        </w:rPr>
        <w:t>—</w:t>
      </w:r>
      <w:r w:rsidRPr="00BE0AE5">
        <w:rPr>
          <w:rFonts w:cs="Times New Roman"/>
          <w:spacing w:val="-2"/>
        </w:rPr>
        <w:t xml:space="preserve"> -</w:t>
      </w:r>
      <w:r w:rsidRPr="00BE0AE5">
        <w:rPr>
          <w:rFonts w:cs="Times New Roman"/>
          <w:b/>
          <w:bCs/>
          <w:i/>
          <w:iCs/>
          <w:spacing w:val="-2"/>
        </w:rPr>
        <w:t>зор</w:t>
      </w:r>
      <w:r w:rsidRPr="00BE0AE5">
        <w:rPr>
          <w:rFonts w:cs="Times New Roman"/>
          <w:spacing w:val="-2"/>
        </w:rPr>
        <w:t>-;</w:t>
      </w:r>
      <w:r w:rsidR="00EF4DAB" w:rsidRPr="00BE0AE5">
        <w:rPr>
          <w:rFonts w:cs="Times New Roman"/>
          <w:spacing w:val="-2"/>
        </w:rPr>
        <w:t xml:space="preserve"> </w:t>
      </w:r>
      <w:r w:rsidRPr="00BE0AE5">
        <w:rPr>
          <w:rFonts w:cs="Times New Roman"/>
          <w:b/>
          <w:bCs/>
          <w:i/>
          <w:iCs/>
          <w:spacing w:val="-2"/>
        </w:rPr>
        <w:t xml:space="preserve">-клан- </w:t>
      </w:r>
      <w:r w:rsidRPr="00BE0AE5">
        <w:rPr>
          <w:rFonts w:cs="Times New Roman"/>
        </w:rPr>
        <w:t>—</w:t>
      </w:r>
      <w:r w:rsidRPr="00BE0AE5">
        <w:rPr>
          <w:rFonts w:cs="Times New Roman"/>
          <w:b/>
          <w:bCs/>
          <w:i/>
          <w:iCs/>
          <w:spacing w:val="-2"/>
        </w:rPr>
        <w:t xml:space="preserve"> -клон-</w:t>
      </w:r>
      <w:r w:rsidRPr="00BE0AE5">
        <w:rPr>
          <w:rFonts w:cs="Times New Roman"/>
          <w:spacing w:val="-2"/>
        </w:rPr>
        <w:t xml:space="preserve">, </w:t>
      </w:r>
      <w:r w:rsidR="00EF4DAB" w:rsidRPr="00BE0AE5">
        <w:rPr>
          <w:rFonts w:cs="Times New Roman"/>
          <w:spacing w:val="-2"/>
        </w:rPr>
        <w:br/>
      </w:r>
      <w:r w:rsidRPr="00BE0AE5">
        <w:rPr>
          <w:rFonts w:cs="Times New Roman"/>
          <w:b/>
          <w:bCs/>
          <w:i/>
          <w:iCs/>
          <w:spacing w:val="-2"/>
        </w:rPr>
        <w:t xml:space="preserve">-скак- </w:t>
      </w:r>
      <w:r w:rsidRPr="00BE0AE5">
        <w:rPr>
          <w:rFonts w:cs="Times New Roman"/>
        </w:rPr>
        <w:t>—</w:t>
      </w:r>
      <w:r w:rsidRPr="00BE0AE5">
        <w:rPr>
          <w:rFonts w:cs="Times New Roman"/>
          <w:b/>
          <w:bCs/>
          <w:i/>
          <w:iCs/>
          <w:spacing w:val="-2"/>
        </w:rPr>
        <w:t xml:space="preserve"> -скоч-.</w:t>
      </w:r>
    </w:p>
    <w:p w14:paraId="7DA9ACFC" w14:textId="77777777" w:rsidR="00416B7C" w:rsidRPr="00BE0AE5" w:rsidRDefault="00416B7C" w:rsidP="00416B7C">
      <w:pPr>
        <w:pStyle w:val="body"/>
        <w:rPr>
          <w:rFonts w:cs="Times New Roman"/>
        </w:rPr>
      </w:pPr>
      <w:r w:rsidRPr="00BE0AE5">
        <w:rPr>
          <w:rFonts w:cs="Times New Roman"/>
        </w:rPr>
        <w:t xml:space="preserve">Слитное и раздельное написание </w:t>
      </w:r>
      <w:r w:rsidRPr="00BE0AE5">
        <w:rPr>
          <w:rFonts w:cs="Times New Roman"/>
          <w:b/>
          <w:bCs/>
          <w:i/>
          <w:iCs/>
        </w:rPr>
        <w:t>не</w:t>
      </w:r>
      <w:r w:rsidRPr="00BE0AE5">
        <w:rPr>
          <w:rFonts w:cs="Times New Roman"/>
        </w:rPr>
        <w:t xml:space="preserve"> с именами существительными.</w:t>
      </w:r>
    </w:p>
    <w:p w14:paraId="715E345B" w14:textId="77777777" w:rsidR="00416B7C" w:rsidRPr="00BE0AE5" w:rsidRDefault="00416B7C" w:rsidP="00416B7C">
      <w:pPr>
        <w:pStyle w:val="body"/>
        <w:rPr>
          <w:rFonts w:cs="Times New Roman"/>
          <w:b/>
          <w:bCs/>
        </w:rPr>
      </w:pPr>
      <w:r w:rsidRPr="00BE0AE5">
        <w:rPr>
          <w:rFonts w:cs="Times New Roman"/>
          <w:b/>
          <w:bCs/>
        </w:rPr>
        <w:t>Имя прилагательное</w:t>
      </w:r>
    </w:p>
    <w:p w14:paraId="460B8E27" w14:textId="77777777" w:rsidR="00416B7C" w:rsidRPr="00BE0AE5" w:rsidRDefault="00416B7C" w:rsidP="00416B7C">
      <w:pPr>
        <w:pStyle w:val="body"/>
        <w:rPr>
          <w:rFonts w:cs="Times New Roman"/>
          <w:strike/>
          <w:spacing w:val="-3"/>
        </w:rPr>
      </w:pPr>
      <w:r w:rsidRPr="00BE0AE5">
        <w:rPr>
          <w:rFonts w:cs="Times New Roman"/>
          <w:spacing w:val="-3"/>
        </w:rPr>
        <w:t xml:space="preserve">Имя прилагательное как часть речи. Общее грамматическое значение, морфологические признаки и синтаксические функции имени прилагательного. Роль имени прилагательного в речи. </w:t>
      </w:r>
    </w:p>
    <w:p w14:paraId="44595B30" w14:textId="77777777" w:rsidR="00416B7C" w:rsidRPr="00BE0AE5" w:rsidRDefault="00416B7C" w:rsidP="00416B7C">
      <w:pPr>
        <w:pStyle w:val="body"/>
        <w:rPr>
          <w:rFonts w:cs="Times New Roman"/>
        </w:rPr>
      </w:pPr>
      <w:r w:rsidRPr="00BE0AE5">
        <w:rPr>
          <w:rFonts w:cs="Times New Roman"/>
        </w:rPr>
        <w:t>Имена прилагательные полные и краткие, их синтаксические функции.</w:t>
      </w:r>
    </w:p>
    <w:p w14:paraId="330C254B" w14:textId="77777777" w:rsidR="00416B7C" w:rsidRPr="00BE0AE5" w:rsidRDefault="00416B7C" w:rsidP="00416B7C">
      <w:pPr>
        <w:pStyle w:val="body"/>
        <w:rPr>
          <w:rFonts w:cs="Times New Roman"/>
        </w:rPr>
      </w:pPr>
      <w:r w:rsidRPr="00BE0AE5">
        <w:rPr>
          <w:rFonts w:cs="Times New Roman"/>
        </w:rPr>
        <w:t>Склонение имён прилагательных.</w:t>
      </w:r>
      <w:r w:rsidR="00571787" w:rsidRPr="00BE0AE5">
        <w:rPr>
          <w:rFonts w:cs="Times New Roman"/>
        </w:rPr>
        <w:t xml:space="preserve"> </w:t>
      </w:r>
    </w:p>
    <w:p w14:paraId="73FF7473" w14:textId="77777777" w:rsidR="00416B7C" w:rsidRPr="00BE0AE5" w:rsidRDefault="00416B7C" w:rsidP="00416B7C">
      <w:pPr>
        <w:pStyle w:val="body"/>
        <w:rPr>
          <w:rFonts w:cs="Times New Roman"/>
        </w:rPr>
      </w:pPr>
      <w:r w:rsidRPr="00BE0AE5">
        <w:rPr>
          <w:rFonts w:cs="Times New Roman"/>
        </w:rPr>
        <w:t>Морфологический анализ имён прилагательных.</w:t>
      </w:r>
    </w:p>
    <w:p w14:paraId="2A23678D" w14:textId="77777777" w:rsidR="00416B7C" w:rsidRPr="00BE0AE5" w:rsidRDefault="00416B7C" w:rsidP="00416B7C">
      <w:pPr>
        <w:pStyle w:val="body"/>
        <w:rPr>
          <w:rFonts w:cs="Times New Roman"/>
        </w:rPr>
      </w:pPr>
      <w:r w:rsidRPr="00BE0AE5">
        <w:rPr>
          <w:rFonts w:cs="Times New Roman"/>
        </w:rPr>
        <w:t xml:space="preserve">Нормы словоизменения, произношения имён прилагательных, постановки ударения (в рамках изученного). </w:t>
      </w:r>
    </w:p>
    <w:p w14:paraId="2B4844CC" w14:textId="77777777" w:rsidR="00416B7C" w:rsidRPr="00BE0AE5" w:rsidRDefault="00416B7C" w:rsidP="00416B7C">
      <w:pPr>
        <w:pStyle w:val="body"/>
        <w:rPr>
          <w:rFonts w:cs="Times New Roman"/>
        </w:rPr>
      </w:pPr>
      <w:r w:rsidRPr="00BE0AE5">
        <w:rPr>
          <w:rFonts w:cs="Times New Roman"/>
        </w:rPr>
        <w:t>Правописание безударных окончаний имён прилагательных.</w:t>
      </w:r>
    </w:p>
    <w:p w14:paraId="0E83FEE9" w14:textId="77777777" w:rsidR="00416B7C" w:rsidRPr="00BE0AE5" w:rsidRDefault="00416B7C" w:rsidP="00416B7C">
      <w:pPr>
        <w:pStyle w:val="body"/>
        <w:rPr>
          <w:rFonts w:cs="Times New Roman"/>
        </w:rPr>
      </w:pPr>
      <w:r w:rsidRPr="00BE0AE5">
        <w:rPr>
          <w:rFonts w:cs="Times New Roman"/>
        </w:rPr>
        <w:t xml:space="preserve">Правописание </w:t>
      </w:r>
      <w:r w:rsidRPr="00BE0AE5">
        <w:rPr>
          <w:rFonts w:cs="Times New Roman"/>
          <w:b/>
          <w:bCs/>
          <w:i/>
          <w:iCs/>
        </w:rPr>
        <w:t>о</w:t>
      </w:r>
      <w:r w:rsidRPr="00BE0AE5">
        <w:rPr>
          <w:rFonts w:cs="Times New Roman"/>
        </w:rPr>
        <w:t xml:space="preserve"> — </w:t>
      </w:r>
      <w:r w:rsidRPr="00BE0AE5">
        <w:rPr>
          <w:rFonts w:cs="Times New Roman"/>
          <w:b/>
          <w:bCs/>
          <w:i/>
          <w:iCs/>
        </w:rPr>
        <w:t>е</w:t>
      </w:r>
      <w:r w:rsidRPr="00BE0AE5">
        <w:rPr>
          <w:rFonts w:cs="Times New Roman"/>
        </w:rPr>
        <w:t xml:space="preserve"> после шипящих и </w:t>
      </w:r>
      <w:r w:rsidRPr="00BE0AE5">
        <w:rPr>
          <w:rFonts w:cs="Times New Roman"/>
          <w:b/>
          <w:bCs/>
          <w:i/>
          <w:iCs/>
        </w:rPr>
        <w:t>ц</w:t>
      </w:r>
      <w:r w:rsidRPr="00BE0AE5">
        <w:rPr>
          <w:rFonts w:cs="Times New Roman"/>
        </w:rPr>
        <w:t xml:space="preserve"> в суффиксах и окончаниях имён прилагательных.</w:t>
      </w:r>
    </w:p>
    <w:p w14:paraId="78D6D7FB" w14:textId="77777777" w:rsidR="00416B7C" w:rsidRPr="00BE0AE5" w:rsidRDefault="00416B7C" w:rsidP="00416B7C">
      <w:pPr>
        <w:pStyle w:val="body"/>
        <w:rPr>
          <w:rFonts w:cs="Times New Roman"/>
        </w:rPr>
      </w:pPr>
      <w:r w:rsidRPr="00BE0AE5">
        <w:rPr>
          <w:rFonts w:cs="Times New Roman"/>
        </w:rPr>
        <w:t>Правописание кратких форм имён прилагательных с основой на шипящий.</w:t>
      </w:r>
    </w:p>
    <w:p w14:paraId="65289FE2" w14:textId="77777777" w:rsidR="00416B7C" w:rsidRPr="00BE0AE5" w:rsidRDefault="00416B7C" w:rsidP="00416B7C">
      <w:pPr>
        <w:pStyle w:val="body"/>
        <w:rPr>
          <w:rFonts w:cs="Times New Roman"/>
        </w:rPr>
      </w:pPr>
      <w:r w:rsidRPr="00BE0AE5">
        <w:rPr>
          <w:rFonts w:cs="Times New Roman"/>
        </w:rPr>
        <w:t xml:space="preserve">Слитное и раздельное написание </w:t>
      </w:r>
      <w:r w:rsidRPr="00BE0AE5">
        <w:rPr>
          <w:rFonts w:cs="Times New Roman"/>
          <w:b/>
          <w:bCs/>
          <w:i/>
          <w:iCs/>
        </w:rPr>
        <w:t xml:space="preserve">не </w:t>
      </w:r>
      <w:r w:rsidRPr="00BE0AE5">
        <w:rPr>
          <w:rFonts w:cs="Times New Roman"/>
        </w:rPr>
        <w:t>с именами прилагательными.</w:t>
      </w:r>
    </w:p>
    <w:p w14:paraId="628A89ED" w14:textId="77777777" w:rsidR="00416B7C" w:rsidRPr="00BE0AE5" w:rsidRDefault="00416B7C" w:rsidP="00416B7C">
      <w:pPr>
        <w:pStyle w:val="body"/>
        <w:rPr>
          <w:rFonts w:cs="Times New Roman"/>
          <w:b/>
          <w:bCs/>
        </w:rPr>
      </w:pPr>
      <w:r w:rsidRPr="00BE0AE5">
        <w:rPr>
          <w:rFonts w:cs="Times New Roman"/>
          <w:b/>
          <w:bCs/>
        </w:rPr>
        <w:t>Глагол</w:t>
      </w:r>
    </w:p>
    <w:p w14:paraId="77DA275B" w14:textId="77777777" w:rsidR="00416B7C" w:rsidRPr="00BE0AE5" w:rsidRDefault="00416B7C" w:rsidP="00416B7C">
      <w:pPr>
        <w:pStyle w:val="body"/>
        <w:rPr>
          <w:rFonts w:cs="Times New Roman"/>
        </w:rPr>
      </w:pPr>
      <w:r w:rsidRPr="00BE0AE5">
        <w:rPr>
          <w:rFonts w:cs="Times New Roman"/>
        </w:rPr>
        <w:lastRenderedPageBreak/>
        <w:t>Глагол как часть речи. Общее грамматическое значение, морфологические признаки и синтаксические функции глагола. Роль глагола в словосочетании и предложении, в речи.</w:t>
      </w:r>
    </w:p>
    <w:p w14:paraId="0724BB3C" w14:textId="77777777" w:rsidR="00416B7C" w:rsidRPr="00BE0AE5" w:rsidRDefault="00416B7C" w:rsidP="00416B7C">
      <w:pPr>
        <w:pStyle w:val="body"/>
        <w:rPr>
          <w:rFonts w:cs="Times New Roman"/>
        </w:rPr>
      </w:pPr>
      <w:r w:rsidRPr="00BE0AE5">
        <w:rPr>
          <w:rFonts w:cs="Times New Roman"/>
        </w:rPr>
        <w:t xml:space="preserve">Глаголы совершенного и несовершенного вида, возвратные и невозвратные. </w:t>
      </w:r>
    </w:p>
    <w:p w14:paraId="272F92F0" w14:textId="77777777" w:rsidR="00416B7C" w:rsidRPr="00BE0AE5" w:rsidRDefault="00416B7C" w:rsidP="00416B7C">
      <w:pPr>
        <w:pStyle w:val="body"/>
        <w:rPr>
          <w:rFonts w:cs="Times New Roman"/>
        </w:rPr>
      </w:pPr>
      <w:r w:rsidRPr="00BE0AE5">
        <w:rPr>
          <w:rFonts w:cs="Times New Roman"/>
        </w:rPr>
        <w:t>Инфинитив и его грамматические свойства. Основа инфинитива, основа настоящего (будущего простого) времени глагола.</w:t>
      </w:r>
    </w:p>
    <w:p w14:paraId="6724C61F" w14:textId="77777777" w:rsidR="00416B7C" w:rsidRPr="00BE0AE5" w:rsidRDefault="00416B7C" w:rsidP="00416B7C">
      <w:pPr>
        <w:pStyle w:val="body"/>
        <w:rPr>
          <w:rFonts w:cs="Times New Roman"/>
        </w:rPr>
      </w:pPr>
      <w:r w:rsidRPr="00BE0AE5">
        <w:rPr>
          <w:rFonts w:cs="Times New Roman"/>
        </w:rPr>
        <w:t>Спряжение глагола.</w:t>
      </w:r>
    </w:p>
    <w:p w14:paraId="08D1714D" w14:textId="77777777" w:rsidR="00416B7C" w:rsidRPr="00BE0AE5" w:rsidRDefault="00416B7C" w:rsidP="00416B7C">
      <w:pPr>
        <w:pStyle w:val="body"/>
        <w:rPr>
          <w:rFonts w:cs="Times New Roman"/>
        </w:rPr>
      </w:pPr>
      <w:r w:rsidRPr="00BE0AE5">
        <w:rPr>
          <w:rFonts w:cs="Times New Roman"/>
        </w:rPr>
        <w:t xml:space="preserve">Нормы словоизменения глаголов, постановки ударения в глагольных формах (в рамках изученного). </w:t>
      </w:r>
    </w:p>
    <w:p w14:paraId="65F448DF" w14:textId="77777777" w:rsidR="00416B7C" w:rsidRPr="00BE0AE5" w:rsidRDefault="00416B7C" w:rsidP="00416B7C">
      <w:pPr>
        <w:pStyle w:val="body"/>
        <w:rPr>
          <w:rFonts w:cs="Times New Roman"/>
        </w:rPr>
      </w:pPr>
      <w:r w:rsidRPr="00BE0AE5">
        <w:rPr>
          <w:rFonts w:cs="Times New Roman"/>
        </w:rPr>
        <w:t xml:space="preserve">Правописание корней с чередованием </w:t>
      </w:r>
      <w:r w:rsidRPr="00BE0AE5">
        <w:rPr>
          <w:rFonts w:cs="Times New Roman"/>
          <w:b/>
          <w:bCs/>
          <w:i/>
          <w:iCs/>
        </w:rPr>
        <w:t>е</w:t>
      </w:r>
      <w:r w:rsidRPr="00BE0AE5">
        <w:rPr>
          <w:rFonts w:cs="Times New Roman"/>
        </w:rPr>
        <w:t xml:space="preserve"> // </w:t>
      </w:r>
      <w:r w:rsidRPr="00BE0AE5">
        <w:rPr>
          <w:rFonts w:cs="Times New Roman"/>
          <w:b/>
          <w:bCs/>
          <w:i/>
          <w:iCs/>
        </w:rPr>
        <w:t>и</w:t>
      </w:r>
      <w:r w:rsidRPr="00BE0AE5">
        <w:rPr>
          <w:rStyle w:val="Bold"/>
          <w:rFonts w:cs="Times New Roman"/>
        </w:rPr>
        <w:t>:</w:t>
      </w:r>
      <w:r w:rsidRPr="00BE0AE5">
        <w:rPr>
          <w:rFonts w:cs="Times New Roman"/>
        </w:rPr>
        <w:t xml:space="preserve"> -</w:t>
      </w:r>
      <w:r w:rsidRPr="00BE0AE5">
        <w:rPr>
          <w:rFonts w:cs="Times New Roman"/>
          <w:b/>
          <w:bCs/>
          <w:i/>
          <w:iCs/>
        </w:rPr>
        <w:t>бер</w:t>
      </w:r>
      <w:r w:rsidRPr="00BE0AE5">
        <w:rPr>
          <w:rFonts w:cs="Times New Roman"/>
        </w:rPr>
        <w:t>- — -</w:t>
      </w:r>
      <w:r w:rsidRPr="00BE0AE5">
        <w:rPr>
          <w:rFonts w:cs="Times New Roman"/>
          <w:b/>
          <w:bCs/>
          <w:i/>
          <w:iCs/>
        </w:rPr>
        <w:t>бир</w:t>
      </w:r>
      <w:r w:rsidRPr="00BE0AE5">
        <w:rPr>
          <w:rFonts w:cs="Times New Roman"/>
        </w:rPr>
        <w:t>-, -</w:t>
      </w:r>
      <w:r w:rsidRPr="00BE0AE5">
        <w:rPr>
          <w:rFonts w:cs="Times New Roman"/>
          <w:b/>
          <w:bCs/>
          <w:i/>
          <w:iCs/>
        </w:rPr>
        <w:t>блест</w:t>
      </w:r>
      <w:r w:rsidRPr="00BE0AE5">
        <w:rPr>
          <w:rFonts w:cs="Times New Roman"/>
        </w:rPr>
        <w:t>- — -</w:t>
      </w:r>
      <w:r w:rsidRPr="00BE0AE5">
        <w:rPr>
          <w:rFonts w:cs="Times New Roman"/>
          <w:b/>
          <w:bCs/>
          <w:i/>
          <w:iCs/>
        </w:rPr>
        <w:t>блист</w:t>
      </w:r>
      <w:r w:rsidRPr="00BE0AE5">
        <w:rPr>
          <w:rFonts w:cs="Times New Roman"/>
        </w:rPr>
        <w:t>-, -</w:t>
      </w:r>
      <w:r w:rsidRPr="00BE0AE5">
        <w:rPr>
          <w:rFonts w:cs="Times New Roman"/>
          <w:b/>
          <w:bCs/>
          <w:i/>
          <w:iCs/>
        </w:rPr>
        <w:t>дер</w:t>
      </w:r>
      <w:r w:rsidRPr="00BE0AE5">
        <w:rPr>
          <w:rFonts w:cs="Times New Roman"/>
        </w:rPr>
        <w:t>- — -</w:t>
      </w:r>
      <w:r w:rsidRPr="00BE0AE5">
        <w:rPr>
          <w:rFonts w:cs="Times New Roman"/>
          <w:b/>
          <w:bCs/>
          <w:i/>
          <w:iCs/>
        </w:rPr>
        <w:t>дир</w:t>
      </w:r>
      <w:r w:rsidRPr="00BE0AE5">
        <w:rPr>
          <w:rFonts w:cs="Times New Roman"/>
        </w:rPr>
        <w:t>-, -</w:t>
      </w:r>
      <w:r w:rsidRPr="00BE0AE5">
        <w:rPr>
          <w:rFonts w:cs="Times New Roman"/>
          <w:b/>
          <w:bCs/>
          <w:i/>
          <w:iCs/>
        </w:rPr>
        <w:t>жег</w:t>
      </w:r>
      <w:r w:rsidRPr="00BE0AE5">
        <w:rPr>
          <w:rFonts w:cs="Times New Roman"/>
        </w:rPr>
        <w:t>- — -</w:t>
      </w:r>
      <w:r w:rsidRPr="00BE0AE5">
        <w:rPr>
          <w:rFonts w:cs="Times New Roman"/>
          <w:b/>
          <w:bCs/>
          <w:i/>
          <w:iCs/>
        </w:rPr>
        <w:t>жиг</w:t>
      </w:r>
      <w:r w:rsidRPr="00BE0AE5">
        <w:rPr>
          <w:rFonts w:cs="Times New Roman"/>
        </w:rPr>
        <w:t>-, -</w:t>
      </w:r>
      <w:r w:rsidRPr="00BE0AE5">
        <w:rPr>
          <w:rFonts w:cs="Times New Roman"/>
          <w:b/>
          <w:bCs/>
          <w:i/>
          <w:iCs/>
        </w:rPr>
        <w:t>мер</w:t>
      </w:r>
      <w:r w:rsidRPr="00BE0AE5">
        <w:rPr>
          <w:rFonts w:cs="Times New Roman"/>
        </w:rPr>
        <w:t>- — -</w:t>
      </w:r>
      <w:r w:rsidRPr="00BE0AE5">
        <w:rPr>
          <w:rFonts w:cs="Times New Roman"/>
          <w:b/>
          <w:bCs/>
          <w:i/>
          <w:iCs/>
        </w:rPr>
        <w:t>мир</w:t>
      </w:r>
      <w:r w:rsidRPr="00BE0AE5">
        <w:rPr>
          <w:rFonts w:cs="Times New Roman"/>
        </w:rPr>
        <w:t>-, -</w:t>
      </w:r>
      <w:r w:rsidRPr="00BE0AE5">
        <w:rPr>
          <w:rFonts w:cs="Times New Roman"/>
          <w:b/>
          <w:bCs/>
          <w:i/>
          <w:iCs/>
        </w:rPr>
        <w:t>пер</w:t>
      </w:r>
      <w:r w:rsidRPr="00BE0AE5">
        <w:rPr>
          <w:rFonts w:cs="Times New Roman"/>
        </w:rPr>
        <w:t>- — -</w:t>
      </w:r>
      <w:r w:rsidRPr="00BE0AE5">
        <w:rPr>
          <w:rFonts w:cs="Times New Roman"/>
          <w:b/>
          <w:bCs/>
          <w:i/>
          <w:iCs/>
        </w:rPr>
        <w:t>пир</w:t>
      </w:r>
      <w:r w:rsidRPr="00BE0AE5">
        <w:rPr>
          <w:rFonts w:cs="Times New Roman"/>
        </w:rPr>
        <w:t>-, -</w:t>
      </w:r>
      <w:r w:rsidRPr="00BE0AE5">
        <w:rPr>
          <w:rFonts w:cs="Times New Roman"/>
          <w:b/>
          <w:bCs/>
          <w:i/>
          <w:iCs/>
        </w:rPr>
        <w:t>стел</w:t>
      </w:r>
      <w:r w:rsidRPr="00BE0AE5">
        <w:rPr>
          <w:rFonts w:cs="Times New Roman"/>
        </w:rPr>
        <w:t>- — -</w:t>
      </w:r>
      <w:r w:rsidRPr="00BE0AE5">
        <w:rPr>
          <w:rFonts w:cs="Times New Roman"/>
          <w:b/>
          <w:bCs/>
          <w:i/>
          <w:iCs/>
        </w:rPr>
        <w:t>стил</w:t>
      </w:r>
      <w:r w:rsidRPr="00BE0AE5">
        <w:rPr>
          <w:rFonts w:cs="Times New Roman"/>
        </w:rPr>
        <w:t>-, -</w:t>
      </w:r>
      <w:r w:rsidRPr="00BE0AE5">
        <w:rPr>
          <w:rFonts w:cs="Times New Roman"/>
          <w:b/>
          <w:bCs/>
          <w:i/>
          <w:iCs/>
        </w:rPr>
        <w:t>тер</w:t>
      </w:r>
      <w:r w:rsidRPr="00BE0AE5">
        <w:rPr>
          <w:rFonts w:cs="Times New Roman"/>
        </w:rPr>
        <w:t>- — -</w:t>
      </w:r>
      <w:r w:rsidRPr="00BE0AE5">
        <w:rPr>
          <w:rFonts w:cs="Times New Roman"/>
          <w:b/>
          <w:bCs/>
          <w:i/>
          <w:iCs/>
        </w:rPr>
        <w:t>тир</w:t>
      </w:r>
      <w:r w:rsidRPr="00BE0AE5">
        <w:rPr>
          <w:rFonts w:cs="Times New Roman"/>
        </w:rPr>
        <w:t xml:space="preserve">-. </w:t>
      </w:r>
    </w:p>
    <w:p w14:paraId="679C922A" w14:textId="77777777" w:rsidR="00416B7C" w:rsidRPr="00BE0AE5" w:rsidRDefault="00416B7C" w:rsidP="00416B7C">
      <w:pPr>
        <w:pStyle w:val="body"/>
        <w:rPr>
          <w:rFonts w:cs="Times New Roman"/>
        </w:rPr>
      </w:pPr>
      <w:r w:rsidRPr="00BE0AE5">
        <w:rPr>
          <w:rFonts w:cs="Times New Roman"/>
        </w:rPr>
        <w:t xml:space="preserve">Использование </w:t>
      </w:r>
      <w:r w:rsidRPr="00BE0AE5">
        <w:rPr>
          <w:rFonts w:cs="Times New Roman"/>
          <w:b/>
          <w:bCs/>
          <w:i/>
          <w:iCs/>
        </w:rPr>
        <w:t>ь</w:t>
      </w:r>
      <w:r w:rsidRPr="00BE0AE5">
        <w:rPr>
          <w:rFonts w:cs="Times New Roman"/>
        </w:rPr>
        <w:t xml:space="preserve"> как показателя грамматической формы в инфинитиве, в форме 2-го лица единственного числа после шипящих. </w:t>
      </w:r>
    </w:p>
    <w:p w14:paraId="7CA03876" w14:textId="77777777" w:rsidR="00416B7C" w:rsidRPr="00BE0AE5" w:rsidRDefault="00416B7C" w:rsidP="00416B7C">
      <w:pPr>
        <w:pStyle w:val="body"/>
        <w:rPr>
          <w:rFonts w:cs="Times New Roman"/>
          <w:i/>
          <w:iCs/>
        </w:rPr>
      </w:pPr>
      <w:r w:rsidRPr="00BE0AE5">
        <w:rPr>
          <w:rFonts w:cs="Times New Roman"/>
        </w:rPr>
        <w:t xml:space="preserve">Правописание </w:t>
      </w:r>
      <w:r w:rsidRPr="00BE0AE5">
        <w:rPr>
          <w:rFonts w:cs="Times New Roman"/>
          <w:b/>
          <w:bCs/>
          <w:i/>
          <w:iCs/>
        </w:rPr>
        <w:t>-тся</w:t>
      </w:r>
      <w:r w:rsidRPr="00BE0AE5">
        <w:rPr>
          <w:rFonts w:cs="Times New Roman"/>
        </w:rPr>
        <w:t xml:space="preserve"> и </w:t>
      </w:r>
      <w:r w:rsidRPr="00BE0AE5">
        <w:rPr>
          <w:rFonts w:cs="Times New Roman"/>
          <w:b/>
          <w:bCs/>
          <w:i/>
          <w:iCs/>
        </w:rPr>
        <w:t>-ться</w:t>
      </w:r>
      <w:r w:rsidRPr="00BE0AE5">
        <w:rPr>
          <w:rFonts w:cs="Times New Roman"/>
        </w:rPr>
        <w:t xml:space="preserve"> в глаголах, суффиксов </w:t>
      </w:r>
      <w:r w:rsidRPr="00BE0AE5">
        <w:rPr>
          <w:rFonts w:cs="Times New Roman"/>
          <w:b/>
          <w:bCs/>
          <w:i/>
          <w:iCs/>
        </w:rPr>
        <w:t>-ова</w:t>
      </w:r>
      <w:r w:rsidRPr="00BE0AE5">
        <w:rPr>
          <w:rFonts w:cs="Times New Roman"/>
        </w:rPr>
        <w:t>- —</w:t>
      </w:r>
      <w:r w:rsidRPr="00BE0AE5">
        <w:rPr>
          <w:rFonts w:cs="Times New Roman"/>
          <w:b/>
          <w:bCs/>
        </w:rPr>
        <w:br/>
      </w:r>
      <w:r w:rsidRPr="00BE0AE5">
        <w:rPr>
          <w:rFonts w:cs="Times New Roman"/>
        </w:rPr>
        <w:t>-</w:t>
      </w:r>
      <w:r w:rsidRPr="00BE0AE5">
        <w:rPr>
          <w:rFonts w:cs="Times New Roman"/>
          <w:b/>
          <w:bCs/>
          <w:i/>
          <w:iCs/>
        </w:rPr>
        <w:t>ева</w:t>
      </w:r>
      <w:r w:rsidRPr="00BE0AE5">
        <w:rPr>
          <w:rFonts w:cs="Times New Roman"/>
        </w:rPr>
        <w:t xml:space="preserve">-, </w:t>
      </w:r>
      <w:r w:rsidRPr="00BE0AE5">
        <w:rPr>
          <w:rFonts w:cs="Times New Roman"/>
          <w:b/>
          <w:bCs/>
          <w:i/>
          <w:iCs/>
        </w:rPr>
        <w:t>-ыва-</w:t>
      </w:r>
      <w:r w:rsidRPr="00BE0AE5">
        <w:rPr>
          <w:rFonts w:cs="Times New Roman"/>
          <w:b/>
          <w:bCs/>
        </w:rPr>
        <w:t xml:space="preserve"> </w:t>
      </w:r>
      <w:r w:rsidRPr="00BE0AE5">
        <w:rPr>
          <w:rFonts w:cs="Times New Roman"/>
        </w:rPr>
        <w:t xml:space="preserve">— </w:t>
      </w:r>
      <w:r w:rsidRPr="00BE0AE5">
        <w:rPr>
          <w:rFonts w:cs="Times New Roman"/>
          <w:b/>
          <w:bCs/>
          <w:i/>
          <w:iCs/>
        </w:rPr>
        <w:t>-ива-</w:t>
      </w:r>
      <w:r w:rsidRPr="00BE0AE5">
        <w:rPr>
          <w:rFonts w:cs="Times New Roman"/>
          <w:i/>
          <w:iCs/>
        </w:rPr>
        <w:t>.</w:t>
      </w:r>
    </w:p>
    <w:p w14:paraId="29A2F397" w14:textId="77777777" w:rsidR="00416B7C" w:rsidRPr="00BE0AE5" w:rsidRDefault="00416B7C" w:rsidP="00416B7C">
      <w:pPr>
        <w:pStyle w:val="body"/>
        <w:rPr>
          <w:rFonts w:cs="Times New Roman"/>
        </w:rPr>
      </w:pPr>
      <w:r w:rsidRPr="00BE0AE5">
        <w:rPr>
          <w:rFonts w:cs="Times New Roman"/>
        </w:rPr>
        <w:t>Правописание безударных личных окончаний глагола.</w:t>
      </w:r>
    </w:p>
    <w:p w14:paraId="6B67B0E9" w14:textId="77777777" w:rsidR="00416B7C" w:rsidRPr="00BE0AE5" w:rsidRDefault="00416B7C" w:rsidP="00416B7C">
      <w:pPr>
        <w:pStyle w:val="body"/>
        <w:rPr>
          <w:rFonts w:cs="Times New Roman"/>
        </w:rPr>
      </w:pPr>
      <w:r w:rsidRPr="00BE0AE5">
        <w:rPr>
          <w:rFonts w:cs="Times New Roman"/>
        </w:rPr>
        <w:t xml:space="preserve">Правописание гласной перед суффиксом </w:t>
      </w:r>
      <w:r w:rsidRPr="00BE0AE5">
        <w:rPr>
          <w:rFonts w:cs="Times New Roman"/>
          <w:b/>
          <w:bCs/>
          <w:i/>
          <w:iCs/>
        </w:rPr>
        <w:t>-л-</w:t>
      </w:r>
      <w:r w:rsidRPr="00BE0AE5">
        <w:rPr>
          <w:rFonts w:cs="Times New Roman"/>
        </w:rPr>
        <w:t xml:space="preserve"> в формах прошедшего времени глагола. </w:t>
      </w:r>
    </w:p>
    <w:p w14:paraId="03FAB84F" w14:textId="77777777" w:rsidR="00416B7C" w:rsidRPr="00BE0AE5" w:rsidRDefault="00416B7C" w:rsidP="00416B7C">
      <w:pPr>
        <w:pStyle w:val="body"/>
        <w:rPr>
          <w:rFonts w:cs="Times New Roman"/>
        </w:rPr>
      </w:pPr>
      <w:r w:rsidRPr="00BE0AE5">
        <w:rPr>
          <w:rFonts w:cs="Times New Roman"/>
        </w:rPr>
        <w:t xml:space="preserve">Слитное и раздельное написание </w:t>
      </w:r>
      <w:r w:rsidRPr="00BE0AE5">
        <w:rPr>
          <w:rFonts w:cs="Times New Roman"/>
          <w:b/>
          <w:bCs/>
          <w:i/>
          <w:iCs/>
        </w:rPr>
        <w:t>не</w:t>
      </w:r>
      <w:r w:rsidRPr="00BE0AE5">
        <w:rPr>
          <w:rFonts w:cs="Times New Roman"/>
        </w:rPr>
        <w:t xml:space="preserve"> с глаголами.</w:t>
      </w:r>
    </w:p>
    <w:p w14:paraId="447D6446" w14:textId="77777777" w:rsidR="00416B7C" w:rsidRPr="00BE0AE5" w:rsidRDefault="00416B7C" w:rsidP="00416B7C">
      <w:pPr>
        <w:pStyle w:val="body"/>
        <w:rPr>
          <w:rFonts w:cs="Times New Roman"/>
          <w:b/>
          <w:bCs/>
        </w:rPr>
      </w:pPr>
      <w:r w:rsidRPr="00BE0AE5">
        <w:rPr>
          <w:rFonts w:cs="Times New Roman"/>
          <w:b/>
          <w:bCs/>
        </w:rPr>
        <w:t>Синтаксис. Культура речи. Пунктуация</w:t>
      </w:r>
    </w:p>
    <w:p w14:paraId="197CA667" w14:textId="77777777" w:rsidR="00416B7C" w:rsidRPr="00BE0AE5" w:rsidRDefault="00416B7C" w:rsidP="00416B7C">
      <w:pPr>
        <w:pStyle w:val="body"/>
        <w:rPr>
          <w:rFonts w:cs="Times New Roman"/>
        </w:rPr>
      </w:pPr>
      <w:r w:rsidRPr="00BE0AE5">
        <w:rPr>
          <w:rFonts w:cs="Times New Roman"/>
        </w:rPr>
        <w:t>Синтаксис как раздел грамматики. Словосочетание и предложение как единицы синтаксиса.</w:t>
      </w:r>
    </w:p>
    <w:p w14:paraId="5E087025" w14:textId="77777777" w:rsidR="00416B7C" w:rsidRPr="00BE0AE5" w:rsidRDefault="00416B7C" w:rsidP="00416B7C">
      <w:pPr>
        <w:pStyle w:val="body"/>
        <w:rPr>
          <w:rFonts w:cs="Times New Roman"/>
        </w:rPr>
      </w:pPr>
      <w:r w:rsidRPr="00BE0AE5">
        <w:rPr>
          <w:rFonts w:cs="Times New Roman"/>
        </w:rPr>
        <w:t>Словосочетание и его признаки. Основные виды словосочетаний по морфологическим свойствам главного слова (именные, глагольные, наречные). Средства связи слов в словосочетании.</w:t>
      </w:r>
    </w:p>
    <w:p w14:paraId="04C31429" w14:textId="77777777" w:rsidR="00416B7C" w:rsidRPr="00BE0AE5" w:rsidRDefault="00416B7C" w:rsidP="00416B7C">
      <w:pPr>
        <w:pStyle w:val="body"/>
        <w:rPr>
          <w:rFonts w:cs="Times New Roman"/>
        </w:rPr>
      </w:pPr>
      <w:r w:rsidRPr="00BE0AE5">
        <w:rPr>
          <w:rFonts w:cs="Times New Roman"/>
        </w:rPr>
        <w:t>Синтаксический анализ словосочетания.</w:t>
      </w:r>
    </w:p>
    <w:p w14:paraId="4AE91EC5" w14:textId="77777777" w:rsidR="00416B7C" w:rsidRPr="00BE0AE5" w:rsidRDefault="00416B7C" w:rsidP="00416B7C">
      <w:pPr>
        <w:pStyle w:val="body"/>
        <w:rPr>
          <w:rFonts w:cs="Times New Roman"/>
        </w:rPr>
      </w:pPr>
      <w:r w:rsidRPr="00BE0AE5">
        <w:rPr>
          <w:rFonts w:cs="Times New Roman"/>
        </w:rPr>
        <w:t xml:space="preserve">Предложение и его признаки. Виды предложений по цели высказывания и эмоциональной окраске. Смысловые и интонационные особенности повествовательных, вопросительных, побудительных; восклицательных и невосклицательных предложений. </w:t>
      </w:r>
    </w:p>
    <w:p w14:paraId="6C4E360B" w14:textId="77777777" w:rsidR="00416B7C" w:rsidRPr="00BE0AE5" w:rsidRDefault="00416B7C" w:rsidP="00416B7C">
      <w:pPr>
        <w:pStyle w:val="body"/>
        <w:rPr>
          <w:rFonts w:cs="Times New Roman"/>
        </w:rPr>
      </w:pPr>
      <w:r w:rsidRPr="00BE0AE5">
        <w:rPr>
          <w:rFonts w:cs="Times New Roman"/>
        </w:rPr>
        <w:t xml:space="preserve">Главные члены предложения (грамматическая основа). Подлежащее и морфологические средства его выражения: именем существительным или местоимением в именительном падеже, сочетанием имени существительного в форме именительного падежа с существительным или местоимением в форме творительного падежа с предлогом; сочетанием имени числительного в форме именительного падежа с существительным в форме родительного падежа. Сказуемое и морфологические </w:t>
      </w:r>
      <w:r w:rsidRPr="00BE0AE5">
        <w:rPr>
          <w:rFonts w:cs="Times New Roman"/>
        </w:rPr>
        <w:lastRenderedPageBreak/>
        <w:t>средства его выражения: глаголом, именем существительным, именем прилагательным.</w:t>
      </w:r>
    </w:p>
    <w:p w14:paraId="0F7C32F8" w14:textId="77777777" w:rsidR="00416B7C" w:rsidRPr="00BE0AE5" w:rsidRDefault="00416B7C" w:rsidP="00416B7C">
      <w:pPr>
        <w:pStyle w:val="body"/>
        <w:rPr>
          <w:rFonts w:cs="Times New Roman"/>
        </w:rPr>
      </w:pPr>
      <w:r w:rsidRPr="00BE0AE5">
        <w:rPr>
          <w:rFonts w:cs="Times New Roman"/>
        </w:rPr>
        <w:t>Тире между подлежащим и сказуемым.</w:t>
      </w:r>
    </w:p>
    <w:p w14:paraId="2ABC0805" w14:textId="77777777" w:rsidR="00416B7C" w:rsidRPr="00BE0AE5" w:rsidRDefault="00416B7C" w:rsidP="00416B7C">
      <w:pPr>
        <w:pStyle w:val="body"/>
        <w:rPr>
          <w:rFonts w:cs="Times New Roman"/>
          <w:spacing w:val="-1"/>
        </w:rPr>
      </w:pPr>
      <w:r w:rsidRPr="00BE0AE5">
        <w:rPr>
          <w:rFonts w:cs="Times New Roman"/>
          <w:spacing w:val="-1"/>
        </w:rPr>
        <w:t>Предложения распространённые и нераспространённые.</w:t>
      </w:r>
      <w:r w:rsidR="00EF4DAB" w:rsidRPr="00BE0AE5">
        <w:rPr>
          <w:rFonts w:cs="Times New Roman"/>
          <w:spacing w:val="-1"/>
        </w:rPr>
        <w:t xml:space="preserve"> </w:t>
      </w:r>
      <w:r w:rsidRPr="00BE0AE5">
        <w:rPr>
          <w:rFonts w:cs="Times New Roman"/>
          <w:spacing w:val="-1"/>
        </w:rPr>
        <w:t>Второстепенные члены предложения: определение, дополнение, обстоятельство. Определение и типичные средства его выражения. Дополнение (прямое и косвенное) и типичные средства его выражения. Обстоятельство, типичные средства его выражения, виды обстоятельств по значению (времени, места, образа действия, цели, причины, меры и степени, условия, уступки).</w:t>
      </w:r>
    </w:p>
    <w:p w14:paraId="0A8C7CF0" w14:textId="77777777" w:rsidR="00416B7C" w:rsidRPr="00BE0AE5" w:rsidRDefault="00416B7C" w:rsidP="00416B7C">
      <w:pPr>
        <w:pStyle w:val="body"/>
        <w:rPr>
          <w:rFonts w:cs="Times New Roman"/>
        </w:rPr>
      </w:pPr>
      <w:r w:rsidRPr="00BE0AE5">
        <w:rPr>
          <w:rFonts w:cs="Times New Roman"/>
        </w:rPr>
        <w:t xml:space="preserve">Простое осложнённое предложение. Однородные члены предложения, их роль в речи. Особенности интонации предложений с однородными членами. Предложения с однородными членами (без союзов, с одиночным союзом </w:t>
      </w:r>
      <w:r w:rsidRPr="00BE0AE5">
        <w:rPr>
          <w:rFonts w:cs="Times New Roman"/>
          <w:b/>
          <w:bCs/>
          <w:i/>
          <w:iCs/>
        </w:rPr>
        <w:t>и</w:t>
      </w:r>
      <w:r w:rsidRPr="00BE0AE5">
        <w:rPr>
          <w:rFonts w:cs="Times New Roman"/>
        </w:rPr>
        <w:t xml:space="preserve">, союзами </w:t>
      </w:r>
      <w:r w:rsidRPr="00BE0AE5">
        <w:rPr>
          <w:rFonts w:cs="Times New Roman"/>
          <w:b/>
          <w:bCs/>
          <w:i/>
          <w:iCs/>
        </w:rPr>
        <w:t>а</w:t>
      </w:r>
      <w:r w:rsidRPr="00BE0AE5">
        <w:rPr>
          <w:rFonts w:cs="Times New Roman"/>
        </w:rPr>
        <w:t xml:space="preserve">, </w:t>
      </w:r>
      <w:r w:rsidRPr="00BE0AE5">
        <w:rPr>
          <w:rFonts w:cs="Times New Roman"/>
          <w:b/>
          <w:bCs/>
          <w:i/>
          <w:iCs/>
        </w:rPr>
        <w:t>но</w:t>
      </w:r>
      <w:r w:rsidRPr="00BE0AE5">
        <w:rPr>
          <w:rFonts w:cs="Times New Roman"/>
        </w:rPr>
        <w:t xml:space="preserve">, </w:t>
      </w:r>
      <w:r w:rsidRPr="00BE0AE5">
        <w:rPr>
          <w:rFonts w:cs="Times New Roman"/>
          <w:b/>
          <w:bCs/>
          <w:i/>
          <w:iCs/>
        </w:rPr>
        <w:t>однако</w:t>
      </w:r>
      <w:r w:rsidRPr="00BE0AE5">
        <w:rPr>
          <w:rFonts w:cs="Times New Roman"/>
        </w:rPr>
        <w:t xml:space="preserve">, </w:t>
      </w:r>
      <w:r w:rsidRPr="00BE0AE5">
        <w:rPr>
          <w:rFonts w:cs="Times New Roman"/>
          <w:b/>
          <w:bCs/>
          <w:i/>
          <w:iCs/>
        </w:rPr>
        <w:t>зато</w:t>
      </w:r>
      <w:r w:rsidRPr="00BE0AE5">
        <w:rPr>
          <w:rFonts w:cs="Times New Roman"/>
        </w:rPr>
        <w:t xml:space="preserve">, </w:t>
      </w:r>
      <w:r w:rsidRPr="00BE0AE5">
        <w:rPr>
          <w:rFonts w:cs="Times New Roman"/>
          <w:b/>
          <w:bCs/>
          <w:i/>
          <w:iCs/>
        </w:rPr>
        <w:t>да</w:t>
      </w:r>
      <w:r w:rsidRPr="00BE0AE5">
        <w:rPr>
          <w:rFonts w:cs="Times New Roman"/>
        </w:rPr>
        <w:t xml:space="preserve"> (в значении </w:t>
      </w:r>
      <w:r w:rsidRPr="00BE0AE5">
        <w:rPr>
          <w:rFonts w:cs="Times New Roman"/>
          <w:b/>
          <w:bCs/>
          <w:i/>
          <w:iCs/>
        </w:rPr>
        <w:t>и</w:t>
      </w:r>
      <w:r w:rsidRPr="00BE0AE5">
        <w:rPr>
          <w:rFonts w:cs="Times New Roman"/>
        </w:rPr>
        <w:t xml:space="preserve">), </w:t>
      </w:r>
      <w:r w:rsidRPr="00BE0AE5">
        <w:rPr>
          <w:rFonts w:cs="Times New Roman"/>
          <w:b/>
          <w:bCs/>
          <w:i/>
          <w:iCs/>
        </w:rPr>
        <w:t>да</w:t>
      </w:r>
      <w:r w:rsidRPr="00BE0AE5">
        <w:rPr>
          <w:rFonts w:cs="Times New Roman"/>
        </w:rPr>
        <w:t xml:space="preserve"> (в значении </w:t>
      </w:r>
      <w:r w:rsidRPr="00BE0AE5">
        <w:rPr>
          <w:rFonts w:cs="Times New Roman"/>
          <w:b/>
          <w:bCs/>
          <w:i/>
          <w:iCs/>
        </w:rPr>
        <w:t>но</w:t>
      </w:r>
      <w:r w:rsidRPr="00BE0AE5">
        <w:rPr>
          <w:rFonts w:cs="Times New Roman"/>
        </w:rPr>
        <w:t>). Предложения с обобщающим словом при однородных членах.</w:t>
      </w:r>
    </w:p>
    <w:p w14:paraId="4AA1C3DA" w14:textId="77777777" w:rsidR="00416B7C" w:rsidRPr="00BE0AE5" w:rsidRDefault="00416B7C" w:rsidP="00416B7C">
      <w:pPr>
        <w:pStyle w:val="body"/>
        <w:rPr>
          <w:rFonts w:cs="Times New Roman"/>
        </w:rPr>
      </w:pPr>
      <w:r w:rsidRPr="00BE0AE5">
        <w:rPr>
          <w:rFonts w:cs="Times New Roman"/>
        </w:rPr>
        <w:t>Предложения с обращением, особенности интонации. Обращение и средства его выражения.</w:t>
      </w:r>
    </w:p>
    <w:p w14:paraId="3AE352AB" w14:textId="77777777" w:rsidR="00416B7C" w:rsidRPr="00BE0AE5" w:rsidRDefault="00416B7C" w:rsidP="00416B7C">
      <w:pPr>
        <w:pStyle w:val="body"/>
        <w:rPr>
          <w:rFonts w:cs="Times New Roman"/>
        </w:rPr>
      </w:pPr>
      <w:r w:rsidRPr="00BE0AE5">
        <w:rPr>
          <w:rFonts w:cs="Times New Roman"/>
        </w:rPr>
        <w:t>Синтаксический анализ простого и простого осложнённого предложений.</w:t>
      </w:r>
    </w:p>
    <w:p w14:paraId="3DE7471C" w14:textId="77777777" w:rsidR="00416B7C" w:rsidRPr="00BE0AE5" w:rsidRDefault="00416B7C" w:rsidP="00416B7C">
      <w:pPr>
        <w:pStyle w:val="body"/>
        <w:rPr>
          <w:rFonts w:cs="Times New Roman"/>
        </w:rPr>
      </w:pPr>
      <w:r w:rsidRPr="00BE0AE5">
        <w:rPr>
          <w:rFonts w:cs="Times New Roman"/>
        </w:rPr>
        <w:t xml:space="preserve">Пунктуационное оформление предложений, осложнённых однородными членами, связанными бессоюзной связью, одиночным союзом </w:t>
      </w:r>
      <w:r w:rsidRPr="00BE0AE5">
        <w:rPr>
          <w:rFonts w:cs="Times New Roman"/>
          <w:b/>
          <w:bCs/>
          <w:i/>
          <w:iCs/>
        </w:rPr>
        <w:t>и</w:t>
      </w:r>
      <w:r w:rsidRPr="00BE0AE5">
        <w:rPr>
          <w:rFonts w:cs="Times New Roman"/>
        </w:rPr>
        <w:t xml:space="preserve">, союзами </w:t>
      </w:r>
      <w:r w:rsidRPr="00BE0AE5">
        <w:rPr>
          <w:rFonts w:cs="Times New Roman"/>
          <w:b/>
          <w:bCs/>
          <w:i/>
          <w:iCs/>
        </w:rPr>
        <w:t>а</w:t>
      </w:r>
      <w:r w:rsidRPr="00BE0AE5">
        <w:rPr>
          <w:rFonts w:cs="Times New Roman"/>
        </w:rPr>
        <w:t xml:space="preserve">, </w:t>
      </w:r>
      <w:r w:rsidRPr="00BE0AE5">
        <w:rPr>
          <w:rFonts w:cs="Times New Roman"/>
          <w:b/>
          <w:bCs/>
          <w:i/>
          <w:iCs/>
        </w:rPr>
        <w:t>но</w:t>
      </w:r>
      <w:r w:rsidRPr="00BE0AE5">
        <w:rPr>
          <w:rFonts w:cs="Times New Roman"/>
        </w:rPr>
        <w:t xml:space="preserve">, </w:t>
      </w:r>
      <w:r w:rsidRPr="00BE0AE5">
        <w:rPr>
          <w:rFonts w:cs="Times New Roman"/>
          <w:b/>
          <w:bCs/>
          <w:i/>
          <w:iCs/>
        </w:rPr>
        <w:t>однако</w:t>
      </w:r>
      <w:r w:rsidRPr="00BE0AE5">
        <w:rPr>
          <w:rFonts w:cs="Times New Roman"/>
        </w:rPr>
        <w:t xml:space="preserve">, </w:t>
      </w:r>
      <w:r w:rsidRPr="00BE0AE5">
        <w:rPr>
          <w:rFonts w:cs="Times New Roman"/>
          <w:b/>
          <w:bCs/>
          <w:i/>
          <w:iCs/>
        </w:rPr>
        <w:t>зато</w:t>
      </w:r>
      <w:r w:rsidRPr="00BE0AE5">
        <w:rPr>
          <w:rFonts w:cs="Times New Roman"/>
        </w:rPr>
        <w:t xml:space="preserve">, </w:t>
      </w:r>
      <w:r w:rsidRPr="00BE0AE5">
        <w:rPr>
          <w:rFonts w:cs="Times New Roman"/>
          <w:b/>
          <w:bCs/>
          <w:i/>
          <w:iCs/>
        </w:rPr>
        <w:t>да</w:t>
      </w:r>
      <w:r w:rsidRPr="00BE0AE5">
        <w:rPr>
          <w:rFonts w:cs="Times New Roman"/>
        </w:rPr>
        <w:t xml:space="preserve"> (в значении </w:t>
      </w:r>
      <w:r w:rsidRPr="00BE0AE5">
        <w:rPr>
          <w:rFonts w:cs="Times New Roman"/>
          <w:b/>
          <w:bCs/>
          <w:i/>
          <w:iCs/>
        </w:rPr>
        <w:t>и</w:t>
      </w:r>
      <w:r w:rsidRPr="00BE0AE5">
        <w:rPr>
          <w:rFonts w:cs="Times New Roman"/>
        </w:rPr>
        <w:t xml:space="preserve">), </w:t>
      </w:r>
      <w:r w:rsidRPr="00BE0AE5">
        <w:rPr>
          <w:rFonts w:cs="Times New Roman"/>
          <w:b/>
          <w:bCs/>
          <w:i/>
          <w:iCs/>
        </w:rPr>
        <w:t>да</w:t>
      </w:r>
      <w:r w:rsidRPr="00BE0AE5">
        <w:rPr>
          <w:rFonts w:cs="Times New Roman"/>
        </w:rPr>
        <w:t xml:space="preserve"> (в значении </w:t>
      </w:r>
      <w:r w:rsidRPr="00BE0AE5">
        <w:rPr>
          <w:rFonts w:cs="Times New Roman"/>
          <w:b/>
          <w:bCs/>
          <w:i/>
          <w:iCs/>
        </w:rPr>
        <w:t>но</w:t>
      </w:r>
      <w:r w:rsidRPr="00BE0AE5">
        <w:rPr>
          <w:rFonts w:cs="Times New Roman"/>
        </w:rPr>
        <w:t>).</w:t>
      </w:r>
    </w:p>
    <w:p w14:paraId="6C9FC09B" w14:textId="77777777" w:rsidR="00416B7C" w:rsidRPr="00BE0AE5" w:rsidRDefault="00416B7C" w:rsidP="00416B7C">
      <w:pPr>
        <w:pStyle w:val="body"/>
        <w:rPr>
          <w:rFonts w:cs="Times New Roman"/>
        </w:rPr>
      </w:pPr>
      <w:r w:rsidRPr="00BE0AE5">
        <w:rPr>
          <w:rFonts w:cs="Times New Roman"/>
        </w:rPr>
        <w:t xml:space="preserve">Предложения простые и сложные. Сложные предложения с бессоюзной и союзной связью. Предложения сложносочинённые и сложноподчинённые (общее представление, практическое усвоение). </w:t>
      </w:r>
    </w:p>
    <w:p w14:paraId="47ACE66E" w14:textId="77777777" w:rsidR="00416B7C" w:rsidRPr="00BE0AE5" w:rsidRDefault="00416B7C" w:rsidP="00416B7C">
      <w:pPr>
        <w:pStyle w:val="body"/>
        <w:rPr>
          <w:rFonts w:cs="Times New Roman"/>
        </w:rPr>
      </w:pPr>
      <w:r w:rsidRPr="00BE0AE5">
        <w:rPr>
          <w:rFonts w:cs="Times New Roman"/>
        </w:rPr>
        <w:t xml:space="preserve">Пунктуационное оформление сложных предложений, состоящих из частей, связанных бессоюзной связью и союзами </w:t>
      </w:r>
      <w:r w:rsidRPr="00BE0AE5">
        <w:rPr>
          <w:rFonts w:cs="Times New Roman"/>
          <w:b/>
          <w:bCs/>
          <w:i/>
          <w:iCs/>
        </w:rPr>
        <w:t>и</w:t>
      </w:r>
      <w:r w:rsidRPr="00BE0AE5">
        <w:rPr>
          <w:rFonts w:cs="Times New Roman"/>
        </w:rPr>
        <w:t xml:space="preserve">, </w:t>
      </w:r>
      <w:r w:rsidRPr="00BE0AE5">
        <w:rPr>
          <w:rFonts w:cs="Times New Roman"/>
          <w:b/>
          <w:bCs/>
          <w:i/>
          <w:iCs/>
        </w:rPr>
        <w:t>но</w:t>
      </w:r>
      <w:r w:rsidRPr="00BE0AE5">
        <w:rPr>
          <w:rFonts w:cs="Times New Roman"/>
        </w:rPr>
        <w:t xml:space="preserve">, </w:t>
      </w:r>
      <w:r w:rsidRPr="00BE0AE5">
        <w:rPr>
          <w:rFonts w:cs="Times New Roman"/>
          <w:b/>
          <w:bCs/>
          <w:i/>
          <w:iCs/>
        </w:rPr>
        <w:t>а</w:t>
      </w:r>
      <w:r w:rsidRPr="00BE0AE5">
        <w:rPr>
          <w:rFonts w:cs="Times New Roman"/>
        </w:rPr>
        <w:t xml:space="preserve">, </w:t>
      </w:r>
      <w:r w:rsidRPr="00BE0AE5">
        <w:rPr>
          <w:rFonts w:cs="Times New Roman"/>
          <w:b/>
          <w:bCs/>
          <w:i/>
          <w:iCs/>
        </w:rPr>
        <w:t>однако</w:t>
      </w:r>
      <w:r w:rsidRPr="00BE0AE5">
        <w:rPr>
          <w:rFonts w:cs="Times New Roman"/>
        </w:rPr>
        <w:t xml:space="preserve">, </w:t>
      </w:r>
      <w:r w:rsidRPr="00BE0AE5">
        <w:rPr>
          <w:rFonts w:cs="Times New Roman"/>
          <w:b/>
          <w:bCs/>
          <w:i/>
          <w:iCs/>
        </w:rPr>
        <w:t>зато</w:t>
      </w:r>
      <w:r w:rsidRPr="00BE0AE5">
        <w:rPr>
          <w:rFonts w:cs="Times New Roman"/>
        </w:rPr>
        <w:t xml:space="preserve">, </w:t>
      </w:r>
      <w:r w:rsidRPr="00BE0AE5">
        <w:rPr>
          <w:rFonts w:cs="Times New Roman"/>
          <w:b/>
          <w:bCs/>
          <w:i/>
          <w:iCs/>
        </w:rPr>
        <w:t>да</w:t>
      </w:r>
      <w:r w:rsidRPr="00BE0AE5">
        <w:rPr>
          <w:rFonts w:cs="Times New Roman"/>
        </w:rPr>
        <w:t>.</w:t>
      </w:r>
    </w:p>
    <w:p w14:paraId="4F10E7FF" w14:textId="77777777" w:rsidR="00416B7C" w:rsidRPr="00BE0AE5" w:rsidRDefault="00416B7C" w:rsidP="00416B7C">
      <w:pPr>
        <w:pStyle w:val="body"/>
        <w:rPr>
          <w:rFonts w:cs="Times New Roman"/>
        </w:rPr>
      </w:pPr>
      <w:r w:rsidRPr="00BE0AE5">
        <w:rPr>
          <w:rFonts w:cs="Times New Roman"/>
        </w:rPr>
        <w:t>Предложения с прямой речью.</w:t>
      </w:r>
    </w:p>
    <w:p w14:paraId="56A0F9E7" w14:textId="77777777" w:rsidR="00416B7C" w:rsidRPr="00BE0AE5" w:rsidRDefault="00416B7C" w:rsidP="00416B7C">
      <w:pPr>
        <w:pStyle w:val="body"/>
        <w:rPr>
          <w:rFonts w:cs="Times New Roman"/>
        </w:rPr>
      </w:pPr>
      <w:r w:rsidRPr="00BE0AE5">
        <w:rPr>
          <w:rFonts w:cs="Times New Roman"/>
        </w:rPr>
        <w:t>Пунктуационное оформление предложений с прямой речью.</w:t>
      </w:r>
    </w:p>
    <w:p w14:paraId="789FEBB4" w14:textId="77777777" w:rsidR="00416B7C" w:rsidRPr="00BE0AE5" w:rsidRDefault="00416B7C" w:rsidP="00416B7C">
      <w:pPr>
        <w:pStyle w:val="body"/>
        <w:rPr>
          <w:rFonts w:cs="Times New Roman"/>
        </w:rPr>
      </w:pPr>
      <w:r w:rsidRPr="00BE0AE5">
        <w:rPr>
          <w:rFonts w:cs="Times New Roman"/>
        </w:rPr>
        <w:t>Диалог.</w:t>
      </w:r>
    </w:p>
    <w:p w14:paraId="2A2261F6" w14:textId="77777777" w:rsidR="00416B7C" w:rsidRPr="00BE0AE5" w:rsidRDefault="00416B7C" w:rsidP="00416B7C">
      <w:pPr>
        <w:pStyle w:val="body"/>
        <w:rPr>
          <w:rFonts w:cs="Times New Roman"/>
        </w:rPr>
      </w:pPr>
      <w:r w:rsidRPr="00BE0AE5">
        <w:rPr>
          <w:rFonts w:cs="Times New Roman"/>
        </w:rPr>
        <w:t>Пунктуационное оформление диалога на письме.</w:t>
      </w:r>
    </w:p>
    <w:p w14:paraId="0414E0BB" w14:textId="77777777" w:rsidR="00416B7C" w:rsidRPr="00BE0AE5" w:rsidRDefault="00416B7C" w:rsidP="00416B7C">
      <w:pPr>
        <w:pStyle w:val="body"/>
        <w:rPr>
          <w:rFonts w:cs="Times New Roman"/>
        </w:rPr>
      </w:pPr>
      <w:r w:rsidRPr="00BE0AE5">
        <w:rPr>
          <w:rFonts w:cs="Times New Roman"/>
        </w:rPr>
        <w:t xml:space="preserve">Пунктуация как раздел лингвистики. </w:t>
      </w:r>
    </w:p>
    <w:p w14:paraId="2FFE088D" w14:textId="77777777" w:rsidR="00416B7C" w:rsidRPr="00BE0AE5" w:rsidRDefault="00416B7C" w:rsidP="00416B7C">
      <w:pPr>
        <w:pStyle w:val="h2"/>
        <w:spacing w:before="510" w:after="113"/>
        <w:rPr>
          <w:rFonts w:cs="Times New Roman"/>
        </w:rPr>
      </w:pPr>
      <w:r w:rsidRPr="00BE0AE5">
        <w:rPr>
          <w:rFonts w:cs="Times New Roman"/>
        </w:rPr>
        <w:lastRenderedPageBreak/>
        <w:t>6 КЛАСС</w:t>
      </w:r>
    </w:p>
    <w:p w14:paraId="3F9ADFEA" w14:textId="77777777" w:rsidR="00416B7C" w:rsidRPr="00BE0AE5" w:rsidRDefault="00416B7C" w:rsidP="00416B7C">
      <w:pPr>
        <w:pStyle w:val="h3"/>
        <w:spacing w:before="57"/>
        <w:rPr>
          <w:rFonts w:cs="Times New Roman"/>
        </w:rPr>
      </w:pPr>
      <w:r w:rsidRPr="00BE0AE5">
        <w:rPr>
          <w:rFonts w:cs="Times New Roman"/>
        </w:rPr>
        <w:t>Общие сведения о языке</w:t>
      </w:r>
    </w:p>
    <w:p w14:paraId="338CF3EB" w14:textId="77777777" w:rsidR="00416B7C" w:rsidRPr="00BE0AE5" w:rsidRDefault="00416B7C" w:rsidP="00416B7C">
      <w:pPr>
        <w:pStyle w:val="body"/>
        <w:rPr>
          <w:rFonts w:cs="Times New Roman"/>
        </w:rPr>
      </w:pPr>
      <w:r w:rsidRPr="00BE0AE5">
        <w:rPr>
          <w:rFonts w:cs="Times New Roman"/>
        </w:rPr>
        <w:t>Русский язык — государственный язык Российской Федерации и язык межнационального общения.</w:t>
      </w:r>
    </w:p>
    <w:p w14:paraId="41764507" w14:textId="77777777" w:rsidR="00416B7C" w:rsidRPr="00BE0AE5" w:rsidRDefault="00416B7C" w:rsidP="00416B7C">
      <w:pPr>
        <w:pStyle w:val="body"/>
        <w:rPr>
          <w:rFonts w:cs="Times New Roman"/>
        </w:rPr>
      </w:pPr>
      <w:r w:rsidRPr="00BE0AE5">
        <w:rPr>
          <w:rFonts w:cs="Times New Roman"/>
        </w:rPr>
        <w:t>Понятие о литературном языке.</w:t>
      </w:r>
    </w:p>
    <w:p w14:paraId="71430265" w14:textId="77777777" w:rsidR="00416B7C" w:rsidRPr="00BE0AE5" w:rsidRDefault="00416B7C" w:rsidP="00416B7C">
      <w:pPr>
        <w:pStyle w:val="h3"/>
        <w:rPr>
          <w:rFonts w:cs="Times New Roman"/>
        </w:rPr>
      </w:pPr>
      <w:r w:rsidRPr="00BE0AE5">
        <w:rPr>
          <w:rFonts w:cs="Times New Roman"/>
        </w:rPr>
        <w:t>Язык и речь</w:t>
      </w:r>
    </w:p>
    <w:p w14:paraId="32BFC943" w14:textId="77777777" w:rsidR="00416B7C" w:rsidRPr="00BE0AE5" w:rsidRDefault="00416B7C" w:rsidP="00416B7C">
      <w:pPr>
        <w:pStyle w:val="body"/>
        <w:rPr>
          <w:rFonts w:cs="Times New Roman"/>
        </w:rPr>
      </w:pPr>
      <w:r w:rsidRPr="00BE0AE5">
        <w:rPr>
          <w:rFonts w:cs="Times New Roman"/>
        </w:rPr>
        <w:t>Монолог-описание, монолог-повествование, монолог-рассуждение; сообщение на лингвистическую тему.</w:t>
      </w:r>
    </w:p>
    <w:p w14:paraId="0298F0D3" w14:textId="77777777" w:rsidR="00416B7C" w:rsidRPr="00BE0AE5" w:rsidRDefault="00416B7C" w:rsidP="00416B7C">
      <w:pPr>
        <w:pStyle w:val="body"/>
        <w:rPr>
          <w:rFonts w:cs="Times New Roman"/>
        </w:rPr>
      </w:pPr>
      <w:r w:rsidRPr="00BE0AE5">
        <w:rPr>
          <w:rFonts w:cs="Times New Roman"/>
        </w:rPr>
        <w:t>Виды диалога: побуждение к действию, обмен мнениями.</w:t>
      </w:r>
    </w:p>
    <w:p w14:paraId="405B8E31" w14:textId="77777777" w:rsidR="00416B7C" w:rsidRPr="00BE0AE5" w:rsidRDefault="00416B7C" w:rsidP="00416B7C">
      <w:pPr>
        <w:pStyle w:val="h3"/>
        <w:rPr>
          <w:rFonts w:cs="Times New Roman"/>
        </w:rPr>
      </w:pPr>
      <w:r w:rsidRPr="00BE0AE5">
        <w:rPr>
          <w:rFonts w:cs="Times New Roman"/>
        </w:rPr>
        <w:t>Текст</w:t>
      </w:r>
    </w:p>
    <w:p w14:paraId="136AC8D8" w14:textId="77777777" w:rsidR="00416B7C" w:rsidRPr="00BE0AE5" w:rsidRDefault="00416B7C" w:rsidP="00416B7C">
      <w:pPr>
        <w:pStyle w:val="body"/>
        <w:rPr>
          <w:rFonts w:cs="Times New Roman"/>
        </w:rPr>
      </w:pPr>
      <w:r w:rsidRPr="00BE0AE5">
        <w:rPr>
          <w:rFonts w:cs="Times New Roman"/>
        </w:rPr>
        <w:t>Смысловой анализ текста: его композиционных особенностей, микротем и абзацев, способов и средств связи предложений в тексте; использование языковых средств выразительности (в рамках изученного).</w:t>
      </w:r>
    </w:p>
    <w:p w14:paraId="02A7C530" w14:textId="77777777" w:rsidR="00416B7C" w:rsidRPr="00BE0AE5" w:rsidRDefault="00416B7C" w:rsidP="00416B7C">
      <w:pPr>
        <w:pStyle w:val="body"/>
        <w:rPr>
          <w:rFonts w:cs="Times New Roman"/>
        </w:rPr>
      </w:pPr>
      <w:r w:rsidRPr="00BE0AE5">
        <w:rPr>
          <w:rFonts w:cs="Times New Roman"/>
        </w:rPr>
        <w:t>Информационная переработка текста. План текста (простой, сложный; назывной, вопросный); главная и второстепенная информация текста; пересказ текста.</w:t>
      </w:r>
    </w:p>
    <w:p w14:paraId="7944772F" w14:textId="77777777" w:rsidR="00416B7C" w:rsidRPr="00BE0AE5" w:rsidRDefault="00416B7C" w:rsidP="00416B7C">
      <w:pPr>
        <w:pStyle w:val="body"/>
        <w:rPr>
          <w:rFonts w:cs="Times New Roman"/>
        </w:rPr>
      </w:pPr>
      <w:r w:rsidRPr="00BE0AE5">
        <w:rPr>
          <w:rFonts w:cs="Times New Roman"/>
        </w:rPr>
        <w:t>Описание как тип речи.</w:t>
      </w:r>
    </w:p>
    <w:p w14:paraId="529D417C" w14:textId="77777777" w:rsidR="00416B7C" w:rsidRPr="00BE0AE5" w:rsidRDefault="00416B7C" w:rsidP="00416B7C">
      <w:pPr>
        <w:pStyle w:val="body"/>
        <w:rPr>
          <w:rFonts w:cs="Times New Roman"/>
        </w:rPr>
      </w:pPr>
      <w:r w:rsidRPr="00BE0AE5">
        <w:rPr>
          <w:rFonts w:cs="Times New Roman"/>
        </w:rPr>
        <w:t>Описание внешности человека.</w:t>
      </w:r>
    </w:p>
    <w:p w14:paraId="75E602BE" w14:textId="77777777" w:rsidR="00416B7C" w:rsidRPr="00BE0AE5" w:rsidRDefault="00416B7C" w:rsidP="00416B7C">
      <w:pPr>
        <w:pStyle w:val="body"/>
        <w:rPr>
          <w:rFonts w:cs="Times New Roman"/>
        </w:rPr>
      </w:pPr>
      <w:r w:rsidRPr="00BE0AE5">
        <w:rPr>
          <w:rFonts w:cs="Times New Roman"/>
        </w:rPr>
        <w:t>Описание помещения.</w:t>
      </w:r>
    </w:p>
    <w:p w14:paraId="140424EB" w14:textId="77777777" w:rsidR="00416B7C" w:rsidRPr="00BE0AE5" w:rsidRDefault="00416B7C" w:rsidP="00416B7C">
      <w:pPr>
        <w:pStyle w:val="body"/>
        <w:rPr>
          <w:rFonts w:cs="Times New Roman"/>
        </w:rPr>
      </w:pPr>
      <w:r w:rsidRPr="00BE0AE5">
        <w:rPr>
          <w:rFonts w:cs="Times New Roman"/>
        </w:rPr>
        <w:t>Описание природы.</w:t>
      </w:r>
    </w:p>
    <w:p w14:paraId="7E090271" w14:textId="77777777" w:rsidR="00416B7C" w:rsidRPr="00BE0AE5" w:rsidRDefault="00416B7C" w:rsidP="00416B7C">
      <w:pPr>
        <w:pStyle w:val="body"/>
        <w:rPr>
          <w:rFonts w:cs="Times New Roman"/>
        </w:rPr>
      </w:pPr>
      <w:r w:rsidRPr="00BE0AE5">
        <w:rPr>
          <w:rFonts w:cs="Times New Roman"/>
        </w:rPr>
        <w:t>Описание местности.</w:t>
      </w:r>
    </w:p>
    <w:p w14:paraId="3AAF964C" w14:textId="77777777" w:rsidR="00416B7C" w:rsidRPr="00BE0AE5" w:rsidRDefault="00416B7C" w:rsidP="00416B7C">
      <w:pPr>
        <w:pStyle w:val="body"/>
        <w:rPr>
          <w:rFonts w:cs="Times New Roman"/>
        </w:rPr>
      </w:pPr>
      <w:r w:rsidRPr="00BE0AE5">
        <w:rPr>
          <w:rFonts w:cs="Times New Roman"/>
        </w:rPr>
        <w:t>Описание действий.</w:t>
      </w:r>
    </w:p>
    <w:p w14:paraId="7D25B527" w14:textId="77777777" w:rsidR="00416B7C" w:rsidRPr="00BE0AE5" w:rsidRDefault="00416B7C" w:rsidP="00416B7C">
      <w:pPr>
        <w:pStyle w:val="h3"/>
        <w:spacing w:before="170" w:after="57"/>
        <w:rPr>
          <w:rFonts w:cs="Times New Roman"/>
        </w:rPr>
      </w:pPr>
      <w:r w:rsidRPr="00BE0AE5">
        <w:rPr>
          <w:rFonts w:cs="Times New Roman"/>
        </w:rPr>
        <w:t>Функциональные разновидности языка</w:t>
      </w:r>
    </w:p>
    <w:p w14:paraId="2AA38750" w14:textId="77777777" w:rsidR="00416B7C" w:rsidRPr="00BE0AE5" w:rsidRDefault="00416B7C" w:rsidP="00416B7C">
      <w:pPr>
        <w:pStyle w:val="body"/>
        <w:rPr>
          <w:rFonts w:cs="Times New Roman"/>
        </w:rPr>
      </w:pPr>
      <w:r w:rsidRPr="00BE0AE5">
        <w:rPr>
          <w:rFonts w:cs="Times New Roman"/>
        </w:rPr>
        <w:t>Официально-деловой стиль. Заявление. Расписка. Научный стиль. Словарная статья. Научное сообщение.</w:t>
      </w:r>
    </w:p>
    <w:p w14:paraId="5E8AE280" w14:textId="77777777" w:rsidR="00416B7C" w:rsidRPr="00BE0AE5" w:rsidRDefault="00416B7C" w:rsidP="00416B7C">
      <w:pPr>
        <w:pStyle w:val="h3"/>
        <w:spacing w:before="510" w:after="102"/>
        <w:rPr>
          <w:rFonts w:cs="Times New Roman"/>
          <w:caps/>
        </w:rPr>
      </w:pPr>
      <w:r w:rsidRPr="00BE0AE5">
        <w:rPr>
          <w:rFonts w:cs="Times New Roman"/>
          <w:caps/>
        </w:rPr>
        <w:t>Система языка</w:t>
      </w:r>
    </w:p>
    <w:p w14:paraId="11202B8F" w14:textId="77777777" w:rsidR="00416B7C" w:rsidRPr="00BE0AE5" w:rsidRDefault="00416B7C" w:rsidP="00416B7C">
      <w:pPr>
        <w:pStyle w:val="h3"/>
        <w:spacing w:before="0" w:after="57"/>
        <w:rPr>
          <w:rFonts w:cs="Times New Roman"/>
        </w:rPr>
      </w:pPr>
      <w:r w:rsidRPr="00BE0AE5">
        <w:rPr>
          <w:rFonts w:cs="Times New Roman"/>
        </w:rPr>
        <w:t>Лексикология. Культура речи</w:t>
      </w:r>
    </w:p>
    <w:p w14:paraId="1A33C55F" w14:textId="77777777" w:rsidR="00416B7C" w:rsidRPr="00BE0AE5" w:rsidRDefault="00416B7C" w:rsidP="00416B7C">
      <w:pPr>
        <w:pStyle w:val="body"/>
        <w:rPr>
          <w:rFonts w:cs="Times New Roman"/>
        </w:rPr>
      </w:pPr>
      <w:r w:rsidRPr="00BE0AE5">
        <w:rPr>
          <w:rFonts w:cs="Times New Roman"/>
        </w:rPr>
        <w:t>Лексика русского языка с точки зрения её происхождения: исконно русские и заимствованные слова.</w:t>
      </w:r>
    </w:p>
    <w:p w14:paraId="4F279EBC" w14:textId="77777777" w:rsidR="00416B7C" w:rsidRPr="00BE0AE5" w:rsidRDefault="00416B7C" w:rsidP="00416B7C">
      <w:pPr>
        <w:pStyle w:val="body"/>
        <w:rPr>
          <w:rFonts w:cs="Times New Roman"/>
        </w:rPr>
      </w:pPr>
      <w:r w:rsidRPr="00BE0AE5">
        <w:rPr>
          <w:rFonts w:cs="Times New Roman"/>
        </w:rPr>
        <w:t>Лексика русского языка с точки зрения принадлежности к активному и пассивному запасу: неологизмы, устаревшие слова (историзмы и архаизмы).</w:t>
      </w:r>
    </w:p>
    <w:p w14:paraId="3E01683D" w14:textId="77777777" w:rsidR="00416B7C" w:rsidRPr="00BE0AE5" w:rsidRDefault="00416B7C" w:rsidP="00416B7C">
      <w:pPr>
        <w:pStyle w:val="body"/>
        <w:rPr>
          <w:rFonts w:cs="Times New Roman"/>
        </w:rPr>
      </w:pPr>
      <w:r w:rsidRPr="00BE0AE5">
        <w:rPr>
          <w:rFonts w:cs="Times New Roman"/>
        </w:rPr>
        <w:lastRenderedPageBreak/>
        <w:t>Лексика русского языка с точки зрения сферы употребления: общеупотребительная лексика и лексика ограниченного употребления (диалектизмы, термины, профессионализмы, жаргонизмы).</w:t>
      </w:r>
    </w:p>
    <w:p w14:paraId="5708D31C" w14:textId="77777777" w:rsidR="00416B7C" w:rsidRPr="00BE0AE5" w:rsidRDefault="00416B7C" w:rsidP="00416B7C">
      <w:pPr>
        <w:pStyle w:val="body"/>
        <w:rPr>
          <w:rFonts w:cs="Times New Roman"/>
        </w:rPr>
      </w:pPr>
      <w:r w:rsidRPr="00BE0AE5">
        <w:rPr>
          <w:rFonts w:cs="Times New Roman"/>
        </w:rPr>
        <w:t>Стилистические пласты лексики: стилистически нейтральная, высокая и сниженная лексика.</w:t>
      </w:r>
    </w:p>
    <w:p w14:paraId="0897C90B" w14:textId="77777777" w:rsidR="00416B7C" w:rsidRPr="00BE0AE5" w:rsidRDefault="00416B7C" w:rsidP="00416B7C">
      <w:pPr>
        <w:pStyle w:val="body"/>
        <w:rPr>
          <w:rFonts w:cs="Times New Roman"/>
        </w:rPr>
      </w:pPr>
      <w:r w:rsidRPr="00BE0AE5">
        <w:rPr>
          <w:rFonts w:cs="Times New Roman"/>
        </w:rPr>
        <w:t>Лексический анализ слов.</w:t>
      </w:r>
    </w:p>
    <w:p w14:paraId="420865BD" w14:textId="77777777" w:rsidR="00416B7C" w:rsidRPr="00BE0AE5" w:rsidRDefault="00416B7C" w:rsidP="00416B7C">
      <w:pPr>
        <w:pStyle w:val="body"/>
        <w:rPr>
          <w:rFonts w:cs="Times New Roman"/>
        </w:rPr>
      </w:pPr>
      <w:r w:rsidRPr="00BE0AE5">
        <w:rPr>
          <w:rFonts w:cs="Times New Roman"/>
        </w:rPr>
        <w:t>Фразеологизмы. Их признаки и значение.</w:t>
      </w:r>
    </w:p>
    <w:p w14:paraId="5733ED15" w14:textId="77777777" w:rsidR="00416B7C" w:rsidRPr="00BE0AE5" w:rsidRDefault="00416B7C" w:rsidP="00416B7C">
      <w:pPr>
        <w:pStyle w:val="body"/>
        <w:rPr>
          <w:rFonts w:cs="Times New Roman"/>
        </w:rPr>
      </w:pPr>
      <w:r w:rsidRPr="00BE0AE5">
        <w:rPr>
          <w:rFonts w:cs="Times New Roman"/>
        </w:rPr>
        <w:t>Употребление лексических средств в соответствии с ситуацией общения.</w:t>
      </w:r>
    </w:p>
    <w:p w14:paraId="7E1B2E45" w14:textId="77777777" w:rsidR="00416B7C" w:rsidRPr="00BE0AE5" w:rsidRDefault="00416B7C" w:rsidP="00416B7C">
      <w:pPr>
        <w:pStyle w:val="body"/>
        <w:rPr>
          <w:rFonts w:cs="Times New Roman"/>
        </w:rPr>
      </w:pPr>
      <w:r w:rsidRPr="00BE0AE5">
        <w:rPr>
          <w:rFonts w:cs="Times New Roman"/>
        </w:rPr>
        <w:t>Оценка своей и чужой речи с точки зрения точного, уместного и выразительного словоупотребления.</w:t>
      </w:r>
    </w:p>
    <w:p w14:paraId="73CAFFA1" w14:textId="77777777" w:rsidR="00416B7C" w:rsidRPr="00BE0AE5" w:rsidRDefault="00416B7C" w:rsidP="00416B7C">
      <w:pPr>
        <w:pStyle w:val="body"/>
        <w:rPr>
          <w:rFonts w:cs="Times New Roman"/>
        </w:rPr>
      </w:pPr>
      <w:r w:rsidRPr="00BE0AE5">
        <w:rPr>
          <w:rFonts w:cs="Times New Roman"/>
        </w:rPr>
        <w:t>Эпитеты, метафоры, олицетворения.</w:t>
      </w:r>
    </w:p>
    <w:p w14:paraId="4DBDB95A" w14:textId="77777777" w:rsidR="00416B7C" w:rsidRPr="00BE0AE5" w:rsidRDefault="00416B7C" w:rsidP="00416B7C">
      <w:pPr>
        <w:pStyle w:val="body"/>
        <w:rPr>
          <w:rFonts w:cs="Times New Roman"/>
        </w:rPr>
      </w:pPr>
      <w:r w:rsidRPr="00BE0AE5">
        <w:rPr>
          <w:rFonts w:cs="Times New Roman"/>
        </w:rPr>
        <w:t>Лексические словари.</w:t>
      </w:r>
    </w:p>
    <w:p w14:paraId="027C80E6" w14:textId="77777777" w:rsidR="00416B7C" w:rsidRPr="00BE0AE5" w:rsidRDefault="00416B7C" w:rsidP="00416B7C">
      <w:pPr>
        <w:pStyle w:val="h3"/>
        <w:spacing w:before="85" w:after="57"/>
        <w:rPr>
          <w:rFonts w:cs="Times New Roman"/>
        </w:rPr>
      </w:pPr>
      <w:r w:rsidRPr="00BE0AE5">
        <w:rPr>
          <w:rFonts w:cs="Times New Roman"/>
        </w:rPr>
        <w:t>Словообразование. Культура речи. Орфография</w:t>
      </w:r>
    </w:p>
    <w:p w14:paraId="7D69AACD" w14:textId="77777777" w:rsidR="00416B7C" w:rsidRPr="00BE0AE5" w:rsidRDefault="00416B7C" w:rsidP="00416B7C">
      <w:pPr>
        <w:pStyle w:val="body"/>
        <w:rPr>
          <w:rFonts w:cs="Times New Roman"/>
        </w:rPr>
      </w:pPr>
      <w:r w:rsidRPr="00BE0AE5">
        <w:rPr>
          <w:rFonts w:cs="Times New Roman"/>
        </w:rPr>
        <w:t>Формообразующие и словообразующие морфемы.</w:t>
      </w:r>
    </w:p>
    <w:p w14:paraId="59CA83F8" w14:textId="77777777" w:rsidR="00416B7C" w:rsidRPr="00BE0AE5" w:rsidRDefault="00416B7C" w:rsidP="00416B7C">
      <w:pPr>
        <w:pStyle w:val="body"/>
        <w:rPr>
          <w:rFonts w:cs="Times New Roman"/>
        </w:rPr>
      </w:pPr>
      <w:r w:rsidRPr="00BE0AE5">
        <w:rPr>
          <w:rFonts w:cs="Times New Roman"/>
        </w:rPr>
        <w:t>Производящая основа.</w:t>
      </w:r>
    </w:p>
    <w:p w14:paraId="4935977C" w14:textId="77777777" w:rsidR="00416B7C" w:rsidRPr="00BE0AE5" w:rsidRDefault="00416B7C" w:rsidP="00416B7C">
      <w:pPr>
        <w:pStyle w:val="body"/>
        <w:rPr>
          <w:rFonts w:cs="Times New Roman"/>
          <w:spacing w:val="-1"/>
        </w:rPr>
      </w:pPr>
      <w:r w:rsidRPr="00BE0AE5">
        <w:rPr>
          <w:rFonts w:cs="Times New Roman"/>
          <w:spacing w:val="-1"/>
        </w:rPr>
        <w:t>Основные способы образования слов в русском языке (приставочный, суффиксальный, приставочно-суффиксальный, бессуффиксный, сложение, переход из одной части речи в другую).</w:t>
      </w:r>
    </w:p>
    <w:p w14:paraId="28015A72" w14:textId="77777777" w:rsidR="00416B7C" w:rsidRPr="00BE0AE5" w:rsidRDefault="00416B7C" w:rsidP="00416B7C">
      <w:pPr>
        <w:pStyle w:val="body"/>
        <w:rPr>
          <w:rFonts w:cs="Times New Roman"/>
        </w:rPr>
      </w:pPr>
      <w:r w:rsidRPr="00BE0AE5">
        <w:rPr>
          <w:rFonts w:cs="Times New Roman"/>
        </w:rPr>
        <w:t>Морфемный и словообразовательный анализ слов.</w:t>
      </w:r>
    </w:p>
    <w:p w14:paraId="56F79E8E" w14:textId="77777777" w:rsidR="00416B7C" w:rsidRPr="00BE0AE5" w:rsidRDefault="00416B7C" w:rsidP="00416B7C">
      <w:pPr>
        <w:pStyle w:val="body"/>
        <w:rPr>
          <w:rFonts w:cs="Times New Roman"/>
        </w:rPr>
      </w:pPr>
      <w:r w:rsidRPr="00BE0AE5">
        <w:rPr>
          <w:rFonts w:cs="Times New Roman"/>
        </w:rPr>
        <w:t>Правописание сложных и сложносокращённых слов.</w:t>
      </w:r>
    </w:p>
    <w:p w14:paraId="748A90F0" w14:textId="77777777" w:rsidR="00416B7C" w:rsidRPr="00BE0AE5" w:rsidRDefault="00416B7C" w:rsidP="00416B7C">
      <w:pPr>
        <w:pStyle w:val="body"/>
        <w:rPr>
          <w:rFonts w:cs="Times New Roman"/>
        </w:rPr>
      </w:pPr>
      <w:r w:rsidRPr="00BE0AE5">
        <w:rPr>
          <w:rFonts w:cs="Times New Roman"/>
        </w:rPr>
        <w:t>Нормы правописания корня -</w:t>
      </w:r>
      <w:r w:rsidRPr="00BE0AE5">
        <w:rPr>
          <w:rFonts w:cs="Times New Roman"/>
          <w:b/>
          <w:bCs/>
          <w:i/>
          <w:iCs/>
        </w:rPr>
        <w:t>кас</w:t>
      </w:r>
      <w:r w:rsidRPr="00BE0AE5">
        <w:rPr>
          <w:rFonts w:cs="Times New Roman"/>
        </w:rPr>
        <w:t>- — -</w:t>
      </w:r>
      <w:r w:rsidRPr="00BE0AE5">
        <w:rPr>
          <w:rFonts w:cs="Times New Roman"/>
          <w:b/>
          <w:bCs/>
          <w:i/>
          <w:iCs/>
        </w:rPr>
        <w:t>кос</w:t>
      </w:r>
      <w:r w:rsidRPr="00BE0AE5">
        <w:rPr>
          <w:rFonts w:cs="Times New Roman"/>
        </w:rPr>
        <w:t>- с чередованием</w:t>
      </w:r>
      <w:r w:rsidR="00EF4DAB" w:rsidRPr="00BE0AE5">
        <w:rPr>
          <w:rFonts w:cs="Times New Roman"/>
        </w:rPr>
        <w:t xml:space="preserve"> </w:t>
      </w:r>
      <w:r w:rsidRPr="00BE0AE5">
        <w:rPr>
          <w:rFonts w:cs="Times New Roman"/>
          <w:b/>
          <w:bCs/>
          <w:i/>
          <w:iCs/>
        </w:rPr>
        <w:t>а</w:t>
      </w:r>
      <w:r w:rsidRPr="00BE0AE5">
        <w:rPr>
          <w:rFonts w:cs="Times New Roman"/>
        </w:rPr>
        <w:t xml:space="preserve"> // </w:t>
      </w:r>
      <w:r w:rsidRPr="00BE0AE5">
        <w:rPr>
          <w:rFonts w:cs="Times New Roman"/>
          <w:b/>
          <w:bCs/>
          <w:i/>
          <w:iCs/>
        </w:rPr>
        <w:t>о</w:t>
      </w:r>
      <w:r w:rsidRPr="00BE0AE5">
        <w:rPr>
          <w:rFonts w:cs="Times New Roman"/>
        </w:rPr>
        <w:t xml:space="preserve">, гласных в приставках </w:t>
      </w:r>
      <w:r w:rsidRPr="00BE0AE5">
        <w:rPr>
          <w:rFonts w:cs="Times New Roman"/>
          <w:b/>
          <w:bCs/>
          <w:i/>
          <w:iCs/>
        </w:rPr>
        <w:t>пре</w:t>
      </w:r>
      <w:r w:rsidRPr="00BE0AE5">
        <w:rPr>
          <w:rFonts w:cs="Times New Roman"/>
        </w:rPr>
        <w:t xml:space="preserve">- и </w:t>
      </w:r>
      <w:r w:rsidRPr="00BE0AE5">
        <w:rPr>
          <w:rFonts w:cs="Times New Roman"/>
          <w:b/>
          <w:bCs/>
          <w:i/>
          <w:iCs/>
        </w:rPr>
        <w:t>при</w:t>
      </w:r>
      <w:r w:rsidRPr="00BE0AE5">
        <w:rPr>
          <w:rFonts w:cs="Times New Roman"/>
        </w:rPr>
        <w:t>-.</w:t>
      </w:r>
    </w:p>
    <w:p w14:paraId="02E741D9" w14:textId="77777777" w:rsidR="00416B7C" w:rsidRPr="00BE0AE5" w:rsidRDefault="00416B7C" w:rsidP="00416B7C">
      <w:pPr>
        <w:pStyle w:val="h3"/>
        <w:spacing w:before="340" w:after="57"/>
        <w:rPr>
          <w:rFonts w:cs="Times New Roman"/>
        </w:rPr>
      </w:pPr>
      <w:r w:rsidRPr="00BE0AE5">
        <w:rPr>
          <w:rFonts w:cs="Times New Roman"/>
        </w:rPr>
        <w:t>Морфология. Культура речи. Орфография</w:t>
      </w:r>
    </w:p>
    <w:p w14:paraId="7CD5E2A4" w14:textId="77777777" w:rsidR="00416B7C" w:rsidRPr="00BE0AE5" w:rsidRDefault="00416B7C" w:rsidP="00416B7C">
      <w:pPr>
        <w:pStyle w:val="body"/>
        <w:rPr>
          <w:rStyle w:val="Bold"/>
          <w:rFonts w:cs="Times New Roman"/>
        </w:rPr>
      </w:pPr>
      <w:r w:rsidRPr="00BE0AE5">
        <w:rPr>
          <w:rStyle w:val="Bold"/>
          <w:rFonts w:cs="Times New Roman"/>
        </w:rPr>
        <w:t>Имя существительное</w:t>
      </w:r>
    </w:p>
    <w:p w14:paraId="3464B25B" w14:textId="77777777" w:rsidR="00416B7C" w:rsidRPr="00BE0AE5" w:rsidRDefault="00416B7C" w:rsidP="00416B7C">
      <w:pPr>
        <w:pStyle w:val="body"/>
        <w:rPr>
          <w:rFonts w:cs="Times New Roman"/>
        </w:rPr>
      </w:pPr>
      <w:r w:rsidRPr="00BE0AE5">
        <w:rPr>
          <w:rFonts w:cs="Times New Roman"/>
        </w:rPr>
        <w:t xml:space="preserve">Особенности словообразования. </w:t>
      </w:r>
    </w:p>
    <w:p w14:paraId="161B1285" w14:textId="77777777" w:rsidR="00416B7C" w:rsidRPr="00BE0AE5" w:rsidRDefault="00416B7C" w:rsidP="00416B7C">
      <w:pPr>
        <w:pStyle w:val="body"/>
        <w:rPr>
          <w:rFonts w:cs="Times New Roman"/>
        </w:rPr>
      </w:pPr>
      <w:r w:rsidRPr="00BE0AE5">
        <w:rPr>
          <w:rFonts w:cs="Times New Roman"/>
        </w:rPr>
        <w:t xml:space="preserve">Нормы произношения имён существительных, нормы постановки ударения (в рамках изученного). </w:t>
      </w:r>
    </w:p>
    <w:p w14:paraId="27A23A68" w14:textId="77777777" w:rsidR="00416B7C" w:rsidRPr="00BE0AE5" w:rsidRDefault="00416B7C" w:rsidP="00416B7C">
      <w:pPr>
        <w:pStyle w:val="body"/>
        <w:rPr>
          <w:rFonts w:cs="Times New Roman"/>
        </w:rPr>
      </w:pPr>
      <w:r w:rsidRPr="00BE0AE5">
        <w:rPr>
          <w:rFonts w:cs="Times New Roman"/>
        </w:rPr>
        <w:t>Нормы словоизменения имён существительных.</w:t>
      </w:r>
    </w:p>
    <w:p w14:paraId="15A76334" w14:textId="77777777" w:rsidR="00416B7C" w:rsidRPr="00BE0AE5" w:rsidRDefault="00416B7C" w:rsidP="00416B7C">
      <w:pPr>
        <w:pStyle w:val="body"/>
        <w:rPr>
          <w:rFonts w:cs="Times New Roman"/>
        </w:rPr>
      </w:pPr>
      <w:r w:rsidRPr="00BE0AE5">
        <w:rPr>
          <w:rFonts w:cs="Times New Roman"/>
        </w:rPr>
        <w:t xml:space="preserve">Нормы слитного и дефисного написания </w:t>
      </w:r>
      <w:r w:rsidRPr="00BE0AE5">
        <w:rPr>
          <w:rFonts w:cs="Times New Roman"/>
          <w:b/>
          <w:bCs/>
          <w:i/>
          <w:iCs/>
        </w:rPr>
        <w:t>пол</w:t>
      </w:r>
      <w:r w:rsidRPr="00BE0AE5">
        <w:rPr>
          <w:rFonts w:cs="Times New Roman"/>
        </w:rPr>
        <w:t xml:space="preserve">- и </w:t>
      </w:r>
      <w:r w:rsidRPr="00BE0AE5">
        <w:rPr>
          <w:rFonts w:cs="Times New Roman"/>
          <w:b/>
          <w:bCs/>
          <w:i/>
          <w:iCs/>
        </w:rPr>
        <w:t>полу</w:t>
      </w:r>
      <w:r w:rsidRPr="00BE0AE5">
        <w:rPr>
          <w:rFonts w:cs="Times New Roman"/>
        </w:rPr>
        <w:t>- со словами.</w:t>
      </w:r>
    </w:p>
    <w:p w14:paraId="519576F0" w14:textId="77777777" w:rsidR="00416B7C" w:rsidRPr="00BE0AE5" w:rsidRDefault="00416B7C" w:rsidP="00416B7C">
      <w:pPr>
        <w:pStyle w:val="body"/>
        <w:rPr>
          <w:rStyle w:val="Bold"/>
          <w:rFonts w:cs="Times New Roman"/>
        </w:rPr>
      </w:pPr>
      <w:r w:rsidRPr="00BE0AE5">
        <w:rPr>
          <w:rStyle w:val="Bold"/>
          <w:rFonts w:cs="Times New Roman"/>
        </w:rPr>
        <w:t>Имя прилагательное</w:t>
      </w:r>
    </w:p>
    <w:p w14:paraId="6E00C61A" w14:textId="77777777" w:rsidR="00416B7C" w:rsidRPr="00BE0AE5" w:rsidRDefault="00416B7C" w:rsidP="00416B7C">
      <w:pPr>
        <w:pStyle w:val="body"/>
        <w:rPr>
          <w:rFonts w:cs="Times New Roman"/>
        </w:rPr>
      </w:pPr>
      <w:r w:rsidRPr="00BE0AE5">
        <w:rPr>
          <w:rFonts w:cs="Times New Roman"/>
        </w:rPr>
        <w:t>Качественные, относительные и притяжательные имена прилагательные.</w:t>
      </w:r>
    </w:p>
    <w:p w14:paraId="2EBCC962" w14:textId="77777777" w:rsidR="00416B7C" w:rsidRPr="00BE0AE5" w:rsidRDefault="00416B7C" w:rsidP="00416B7C">
      <w:pPr>
        <w:pStyle w:val="body"/>
        <w:rPr>
          <w:rFonts w:cs="Times New Roman"/>
        </w:rPr>
      </w:pPr>
      <w:r w:rsidRPr="00BE0AE5">
        <w:rPr>
          <w:rFonts w:cs="Times New Roman"/>
        </w:rPr>
        <w:t>Степени сравнения качественных имён прилагательных.</w:t>
      </w:r>
    </w:p>
    <w:p w14:paraId="1B868AD9" w14:textId="77777777" w:rsidR="00416B7C" w:rsidRPr="00BE0AE5" w:rsidRDefault="00416B7C" w:rsidP="00416B7C">
      <w:pPr>
        <w:pStyle w:val="body"/>
        <w:rPr>
          <w:rFonts w:cs="Times New Roman"/>
        </w:rPr>
      </w:pPr>
      <w:r w:rsidRPr="00BE0AE5">
        <w:rPr>
          <w:rFonts w:cs="Times New Roman"/>
        </w:rPr>
        <w:t>Словообразование имён прилагательных.</w:t>
      </w:r>
    </w:p>
    <w:p w14:paraId="13895CEF" w14:textId="77777777" w:rsidR="00416B7C" w:rsidRPr="00BE0AE5" w:rsidRDefault="00416B7C" w:rsidP="00416B7C">
      <w:pPr>
        <w:pStyle w:val="body"/>
        <w:rPr>
          <w:rFonts w:cs="Times New Roman"/>
        </w:rPr>
      </w:pPr>
      <w:r w:rsidRPr="00BE0AE5">
        <w:rPr>
          <w:rFonts w:cs="Times New Roman"/>
        </w:rPr>
        <w:t>Морфологический анализ имён прилагательных.</w:t>
      </w:r>
    </w:p>
    <w:p w14:paraId="17BEF5D9" w14:textId="77777777" w:rsidR="00416B7C" w:rsidRPr="00BE0AE5" w:rsidRDefault="00416B7C" w:rsidP="00416B7C">
      <w:pPr>
        <w:pStyle w:val="body"/>
        <w:rPr>
          <w:rFonts w:cs="Times New Roman"/>
        </w:rPr>
      </w:pPr>
      <w:r w:rsidRPr="00BE0AE5">
        <w:rPr>
          <w:rFonts w:cs="Times New Roman"/>
        </w:rPr>
        <w:t xml:space="preserve">Правописание </w:t>
      </w:r>
      <w:r w:rsidRPr="00BE0AE5">
        <w:rPr>
          <w:rFonts w:cs="Times New Roman"/>
          <w:b/>
          <w:bCs/>
          <w:i/>
          <w:iCs/>
        </w:rPr>
        <w:t>н</w:t>
      </w:r>
      <w:r w:rsidRPr="00BE0AE5">
        <w:rPr>
          <w:rFonts w:cs="Times New Roman"/>
        </w:rPr>
        <w:t xml:space="preserve"> и </w:t>
      </w:r>
      <w:r w:rsidRPr="00BE0AE5">
        <w:rPr>
          <w:rFonts w:cs="Times New Roman"/>
          <w:b/>
          <w:bCs/>
          <w:i/>
          <w:iCs/>
        </w:rPr>
        <w:t>нн</w:t>
      </w:r>
      <w:r w:rsidRPr="00BE0AE5">
        <w:rPr>
          <w:rFonts w:cs="Times New Roman"/>
        </w:rPr>
        <w:t xml:space="preserve"> в именах прилагательных. </w:t>
      </w:r>
    </w:p>
    <w:p w14:paraId="13EA4214" w14:textId="77777777" w:rsidR="00416B7C" w:rsidRPr="00BE0AE5" w:rsidRDefault="00416B7C" w:rsidP="00416B7C">
      <w:pPr>
        <w:pStyle w:val="body"/>
        <w:rPr>
          <w:rFonts w:cs="Times New Roman"/>
        </w:rPr>
      </w:pPr>
      <w:r w:rsidRPr="00BE0AE5">
        <w:rPr>
          <w:rFonts w:cs="Times New Roman"/>
        </w:rPr>
        <w:t>Правописание суффиксов -</w:t>
      </w:r>
      <w:r w:rsidRPr="00BE0AE5">
        <w:rPr>
          <w:rFonts w:cs="Times New Roman"/>
          <w:b/>
          <w:bCs/>
          <w:i/>
          <w:iCs/>
        </w:rPr>
        <w:t>к</w:t>
      </w:r>
      <w:r w:rsidRPr="00BE0AE5">
        <w:rPr>
          <w:rFonts w:cs="Times New Roman"/>
        </w:rPr>
        <w:t>- и -</w:t>
      </w:r>
      <w:r w:rsidRPr="00BE0AE5">
        <w:rPr>
          <w:rFonts w:cs="Times New Roman"/>
          <w:b/>
          <w:bCs/>
          <w:i/>
          <w:iCs/>
        </w:rPr>
        <w:t>ск</w:t>
      </w:r>
      <w:r w:rsidRPr="00BE0AE5">
        <w:rPr>
          <w:rFonts w:cs="Times New Roman"/>
        </w:rPr>
        <w:t xml:space="preserve">- имён прилагательных. </w:t>
      </w:r>
    </w:p>
    <w:p w14:paraId="1CF5AE3E" w14:textId="77777777" w:rsidR="00416B7C" w:rsidRPr="00BE0AE5" w:rsidRDefault="00416B7C" w:rsidP="00416B7C">
      <w:pPr>
        <w:pStyle w:val="body"/>
        <w:rPr>
          <w:rFonts w:cs="Times New Roman"/>
        </w:rPr>
      </w:pPr>
      <w:r w:rsidRPr="00BE0AE5">
        <w:rPr>
          <w:rFonts w:cs="Times New Roman"/>
        </w:rPr>
        <w:lastRenderedPageBreak/>
        <w:t>Правописание сложных имён прилагательных.</w:t>
      </w:r>
    </w:p>
    <w:p w14:paraId="182A441D" w14:textId="77777777" w:rsidR="00416B7C" w:rsidRPr="00BE0AE5" w:rsidRDefault="00416B7C" w:rsidP="00416B7C">
      <w:pPr>
        <w:pStyle w:val="body"/>
        <w:rPr>
          <w:rFonts w:cs="Times New Roman"/>
        </w:rPr>
      </w:pPr>
      <w:r w:rsidRPr="00BE0AE5">
        <w:rPr>
          <w:rFonts w:cs="Times New Roman"/>
        </w:rPr>
        <w:t>Нормы произношения имён прилагательных, нормы ударения (в рамках изученного).</w:t>
      </w:r>
    </w:p>
    <w:p w14:paraId="2883B9DE" w14:textId="77777777" w:rsidR="00416B7C" w:rsidRPr="00BE0AE5" w:rsidRDefault="00416B7C" w:rsidP="00416B7C">
      <w:pPr>
        <w:pStyle w:val="body"/>
        <w:rPr>
          <w:rStyle w:val="Bold"/>
          <w:rFonts w:cs="Times New Roman"/>
        </w:rPr>
      </w:pPr>
      <w:r w:rsidRPr="00BE0AE5">
        <w:rPr>
          <w:rStyle w:val="Bold"/>
          <w:rFonts w:cs="Times New Roman"/>
        </w:rPr>
        <w:t>Имя числительное</w:t>
      </w:r>
    </w:p>
    <w:p w14:paraId="607E4F5D" w14:textId="77777777" w:rsidR="00416B7C" w:rsidRPr="00BE0AE5" w:rsidRDefault="00416B7C" w:rsidP="00416B7C">
      <w:pPr>
        <w:pStyle w:val="body"/>
        <w:rPr>
          <w:rFonts w:cs="Times New Roman"/>
        </w:rPr>
      </w:pPr>
      <w:r w:rsidRPr="00BE0AE5">
        <w:rPr>
          <w:rFonts w:cs="Times New Roman"/>
        </w:rPr>
        <w:t xml:space="preserve">Общее грамматическое значение имени числительного. Синтаксические функции имён числительных. </w:t>
      </w:r>
    </w:p>
    <w:p w14:paraId="68B79B31" w14:textId="77777777" w:rsidR="00416B7C" w:rsidRPr="00BE0AE5" w:rsidRDefault="00416B7C" w:rsidP="00416B7C">
      <w:pPr>
        <w:pStyle w:val="body"/>
        <w:rPr>
          <w:rFonts w:cs="Times New Roman"/>
        </w:rPr>
      </w:pPr>
      <w:r w:rsidRPr="00BE0AE5">
        <w:rPr>
          <w:rFonts w:cs="Times New Roman"/>
        </w:rPr>
        <w:t>Разряды имён числительных по значению: количественные (целые, дробные, собирательные), порядковые числительные.</w:t>
      </w:r>
    </w:p>
    <w:p w14:paraId="66C9A308" w14:textId="77777777" w:rsidR="00416B7C" w:rsidRPr="00BE0AE5" w:rsidRDefault="00416B7C" w:rsidP="00416B7C">
      <w:pPr>
        <w:pStyle w:val="body"/>
        <w:rPr>
          <w:rFonts w:cs="Times New Roman"/>
        </w:rPr>
      </w:pPr>
      <w:r w:rsidRPr="00BE0AE5">
        <w:rPr>
          <w:rFonts w:cs="Times New Roman"/>
        </w:rPr>
        <w:t>Разряды имён числительных по строению: простые, сложные, составные числительные.</w:t>
      </w:r>
    </w:p>
    <w:p w14:paraId="608049E3" w14:textId="77777777" w:rsidR="00416B7C" w:rsidRPr="00BE0AE5" w:rsidRDefault="00416B7C" w:rsidP="00416B7C">
      <w:pPr>
        <w:pStyle w:val="body"/>
        <w:rPr>
          <w:rFonts w:cs="Times New Roman"/>
        </w:rPr>
      </w:pPr>
      <w:r w:rsidRPr="00BE0AE5">
        <w:rPr>
          <w:rFonts w:cs="Times New Roman"/>
        </w:rPr>
        <w:t>Словообразование имён числительных.</w:t>
      </w:r>
    </w:p>
    <w:p w14:paraId="349F7D74" w14:textId="77777777" w:rsidR="00416B7C" w:rsidRPr="00BE0AE5" w:rsidRDefault="00416B7C" w:rsidP="00416B7C">
      <w:pPr>
        <w:pStyle w:val="body"/>
        <w:rPr>
          <w:rFonts w:cs="Times New Roman"/>
        </w:rPr>
      </w:pPr>
      <w:r w:rsidRPr="00BE0AE5">
        <w:rPr>
          <w:rFonts w:cs="Times New Roman"/>
        </w:rPr>
        <w:t>Склонение количественных и порядковых имён числительных.</w:t>
      </w:r>
    </w:p>
    <w:p w14:paraId="659CABDF" w14:textId="77777777" w:rsidR="00416B7C" w:rsidRPr="00BE0AE5" w:rsidRDefault="00416B7C" w:rsidP="00416B7C">
      <w:pPr>
        <w:pStyle w:val="body"/>
        <w:rPr>
          <w:rFonts w:cs="Times New Roman"/>
        </w:rPr>
      </w:pPr>
      <w:r w:rsidRPr="00BE0AE5">
        <w:rPr>
          <w:rFonts w:cs="Times New Roman"/>
        </w:rPr>
        <w:t>Правильное образование форм имён числительных.</w:t>
      </w:r>
    </w:p>
    <w:p w14:paraId="467A76F5" w14:textId="77777777" w:rsidR="00416B7C" w:rsidRPr="00BE0AE5" w:rsidRDefault="00416B7C" w:rsidP="00416B7C">
      <w:pPr>
        <w:pStyle w:val="body"/>
        <w:rPr>
          <w:rFonts w:cs="Times New Roman"/>
        </w:rPr>
      </w:pPr>
      <w:r w:rsidRPr="00BE0AE5">
        <w:rPr>
          <w:rFonts w:cs="Times New Roman"/>
        </w:rPr>
        <w:t>Правильное употребление собирательных имён числительных.</w:t>
      </w:r>
    </w:p>
    <w:p w14:paraId="633272E3" w14:textId="77777777" w:rsidR="00416B7C" w:rsidRPr="00BE0AE5" w:rsidRDefault="00416B7C" w:rsidP="00416B7C">
      <w:pPr>
        <w:pStyle w:val="body"/>
        <w:rPr>
          <w:rFonts w:cs="Times New Roman"/>
        </w:rPr>
      </w:pPr>
      <w:r w:rsidRPr="00BE0AE5">
        <w:rPr>
          <w:rFonts w:cs="Times New Roman"/>
        </w:rPr>
        <w:t>Употребление имён числительных в научных текстах, деловой речи.</w:t>
      </w:r>
    </w:p>
    <w:p w14:paraId="216E5F29" w14:textId="77777777" w:rsidR="00416B7C" w:rsidRPr="00BE0AE5" w:rsidRDefault="00416B7C" w:rsidP="00416B7C">
      <w:pPr>
        <w:pStyle w:val="body"/>
        <w:rPr>
          <w:rFonts w:cs="Times New Roman"/>
        </w:rPr>
      </w:pPr>
      <w:r w:rsidRPr="00BE0AE5">
        <w:rPr>
          <w:rFonts w:cs="Times New Roman"/>
        </w:rPr>
        <w:t>Морфологический анализ имён числительных.</w:t>
      </w:r>
    </w:p>
    <w:p w14:paraId="22456291" w14:textId="77777777" w:rsidR="00416B7C" w:rsidRPr="00BE0AE5" w:rsidRDefault="00416B7C" w:rsidP="00416B7C">
      <w:pPr>
        <w:pStyle w:val="body"/>
        <w:rPr>
          <w:rFonts w:cs="Times New Roman"/>
        </w:rPr>
      </w:pPr>
      <w:r w:rsidRPr="00BE0AE5">
        <w:rPr>
          <w:rFonts w:cs="Times New Roman"/>
        </w:rPr>
        <w:t xml:space="preserve">Нормы правописания имён числительных: написание </w:t>
      </w:r>
      <w:r w:rsidRPr="00BE0AE5">
        <w:rPr>
          <w:rFonts w:cs="Times New Roman"/>
          <w:b/>
          <w:bCs/>
          <w:i/>
          <w:iCs/>
        </w:rPr>
        <w:t>ь</w:t>
      </w:r>
      <w:r w:rsidRPr="00BE0AE5">
        <w:rPr>
          <w:rFonts w:cs="Times New Roman"/>
        </w:rPr>
        <w:t xml:space="preserve"> в именах числительных; написание двойных согласных; слитное, раздельное, дефисное написание числительных; нормы правописания окончаний числительных.</w:t>
      </w:r>
    </w:p>
    <w:p w14:paraId="5AE310C4" w14:textId="77777777" w:rsidR="00416B7C" w:rsidRPr="00BE0AE5" w:rsidRDefault="00416B7C" w:rsidP="00416B7C">
      <w:pPr>
        <w:pStyle w:val="body"/>
        <w:rPr>
          <w:rStyle w:val="Bold"/>
          <w:rFonts w:cs="Times New Roman"/>
        </w:rPr>
      </w:pPr>
      <w:r w:rsidRPr="00BE0AE5">
        <w:rPr>
          <w:rStyle w:val="Bold"/>
          <w:rFonts w:cs="Times New Roman"/>
        </w:rPr>
        <w:t>Местоимение</w:t>
      </w:r>
    </w:p>
    <w:p w14:paraId="540722F7" w14:textId="77777777" w:rsidR="00416B7C" w:rsidRPr="00BE0AE5" w:rsidRDefault="00416B7C" w:rsidP="00416B7C">
      <w:pPr>
        <w:pStyle w:val="body"/>
        <w:rPr>
          <w:rFonts w:cs="Times New Roman"/>
        </w:rPr>
      </w:pPr>
      <w:r w:rsidRPr="00BE0AE5">
        <w:rPr>
          <w:rFonts w:cs="Times New Roman"/>
        </w:rPr>
        <w:t>Общее грамматическое значение местоимения. Синтаксические функции местоимений.</w:t>
      </w:r>
    </w:p>
    <w:p w14:paraId="30D54FEC" w14:textId="77777777" w:rsidR="00416B7C" w:rsidRPr="00BE0AE5" w:rsidRDefault="00416B7C" w:rsidP="00416B7C">
      <w:pPr>
        <w:pStyle w:val="body"/>
        <w:rPr>
          <w:rFonts w:cs="Times New Roman"/>
          <w:spacing w:val="-1"/>
        </w:rPr>
      </w:pPr>
      <w:r w:rsidRPr="00BE0AE5">
        <w:rPr>
          <w:rFonts w:cs="Times New Roman"/>
          <w:spacing w:val="-1"/>
        </w:rPr>
        <w:t>Разряды местоимений: личные, возвратное, вопросительные, относительные, указательные, притяжательные, неопределённые, отрицательные, определительные.</w:t>
      </w:r>
    </w:p>
    <w:p w14:paraId="0267E3AF" w14:textId="77777777" w:rsidR="00416B7C" w:rsidRPr="00BE0AE5" w:rsidRDefault="00416B7C" w:rsidP="00416B7C">
      <w:pPr>
        <w:pStyle w:val="body"/>
        <w:rPr>
          <w:rFonts w:cs="Times New Roman"/>
        </w:rPr>
      </w:pPr>
      <w:r w:rsidRPr="00BE0AE5">
        <w:rPr>
          <w:rFonts w:cs="Times New Roman"/>
        </w:rPr>
        <w:t>Склонение местоимений.</w:t>
      </w:r>
    </w:p>
    <w:p w14:paraId="669666F8" w14:textId="77777777" w:rsidR="00416B7C" w:rsidRPr="00BE0AE5" w:rsidRDefault="00416B7C" w:rsidP="00416B7C">
      <w:pPr>
        <w:pStyle w:val="body"/>
        <w:rPr>
          <w:rFonts w:cs="Times New Roman"/>
        </w:rPr>
      </w:pPr>
      <w:r w:rsidRPr="00BE0AE5">
        <w:rPr>
          <w:rFonts w:cs="Times New Roman"/>
        </w:rPr>
        <w:t>Словообразование местоимений.</w:t>
      </w:r>
    </w:p>
    <w:p w14:paraId="32F9335B" w14:textId="77777777" w:rsidR="00416B7C" w:rsidRPr="00BE0AE5" w:rsidRDefault="00416B7C" w:rsidP="00416B7C">
      <w:pPr>
        <w:pStyle w:val="body"/>
        <w:rPr>
          <w:rFonts w:cs="Times New Roman"/>
          <w:spacing w:val="-3"/>
        </w:rPr>
      </w:pPr>
      <w:r w:rsidRPr="00BE0AE5">
        <w:rPr>
          <w:rFonts w:cs="Times New Roman"/>
        </w:rPr>
        <w:t xml:space="preserve">Роль местоимений в речи. Употребление местоимений </w:t>
      </w:r>
      <w:r w:rsidRPr="00BE0AE5">
        <w:rPr>
          <w:rFonts w:cs="Times New Roman"/>
          <w:spacing w:val="-3"/>
        </w:rPr>
        <w:t>в соответствии с требованиями русского речевого этикета, в том числе местоимения 3-го лица в соответствии со смыслом предшествующего текста (устранение двусмысленности, неточности); притяжательные и указательные местоимения как средства связи предложений в тексте.</w:t>
      </w:r>
    </w:p>
    <w:p w14:paraId="1D33ECD2" w14:textId="77777777" w:rsidR="00416B7C" w:rsidRPr="00BE0AE5" w:rsidRDefault="00416B7C" w:rsidP="00416B7C">
      <w:pPr>
        <w:pStyle w:val="body"/>
        <w:rPr>
          <w:rFonts w:cs="Times New Roman"/>
        </w:rPr>
      </w:pPr>
      <w:r w:rsidRPr="00BE0AE5">
        <w:rPr>
          <w:rFonts w:cs="Times New Roman"/>
        </w:rPr>
        <w:t>Морфологический анализ местоимений.</w:t>
      </w:r>
    </w:p>
    <w:p w14:paraId="6C11080E" w14:textId="77777777" w:rsidR="00416B7C" w:rsidRPr="00BE0AE5" w:rsidRDefault="00416B7C" w:rsidP="00416B7C">
      <w:pPr>
        <w:pStyle w:val="body"/>
        <w:rPr>
          <w:rFonts w:cs="Times New Roman"/>
        </w:rPr>
      </w:pPr>
      <w:r w:rsidRPr="00BE0AE5">
        <w:rPr>
          <w:rFonts w:cs="Times New Roman"/>
        </w:rPr>
        <w:t xml:space="preserve">Нормы правописания местоимений: правописание местоимений с </w:t>
      </w:r>
      <w:r w:rsidRPr="00BE0AE5">
        <w:rPr>
          <w:rFonts w:cs="Times New Roman"/>
          <w:b/>
          <w:bCs/>
          <w:i/>
          <w:iCs/>
        </w:rPr>
        <w:t>не</w:t>
      </w:r>
      <w:r w:rsidRPr="00BE0AE5">
        <w:rPr>
          <w:rFonts w:cs="Times New Roman"/>
        </w:rPr>
        <w:t xml:space="preserve"> и </w:t>
      </w:r>
      <w:r w:rsidRPr="00BE0AE5">
        <w:rPr>
          <w:rFonts w:cs="Times New Roman"/>
          <w:b/>
          <w:bCs/>
          <w:i/>
          <w:iCs/>
        </w:rPr>
        <w:t>ни</w:t>
      </w:r>
      <w:r w:rsidRPr="00BE0AE5">
        <w:rPr>
          <w:rFonts w:cs="Times New Roman"/>
        </w:rPr>
        <w:t>; слитное, раздельное и дефисное написание местоимений.</w:t>
      </w:r>
    </w:p>
    <w:p w14:paraId="646F0422" w14:textId="77777777" w:rsidR="00416B7C" w:rsidRPr="00BE0AE5" w:rsidRDefault="00416B7C" w:rsidP="00416B7C">
      <w:pPr>
        <w:pStyle w:val="body"/>
        <w:rPr>
          <w:rFonts w:cs="Times New Roman"/>
        </w:rPr>
      </w:pPr>
      <w:r w:rsidRPr="00BE0AE5">
        <w:rPr>
          <w:rStyle w:val="Bold"/>
          <w:rFonts w:cs="Times New Roman"/>
        </w:rPr>
        <w:t>Глагол</w:t>
      </w:r>
    </w:p>
    <w:p w14:paraId="11FE80B8" w14:textId="77777777" w:rsidR="00416B7C" w:rsidRPr="00BE0AE5" w:rsidRDefault="00416B7C" w:rsidP="00416B7C">
      <w:pPr>
        <w:pStyle w:val="body"/>
        <w:rPr>
          <w:rFonts w:cs="Times New Roman"/>
        </w:rPr>
      </w:pPr>
      <w:r w:rsidRPr="00BE0AE5">
        <w:rPr>
          <w:rFonts w:cs="Times New Roman"/>
        </w:rPr>
        <w:t>Переходные и непереходные глаголы.</w:t>
      </w:r>
    </w:p>
    <w:p w14:paraId="6B9CC9B0" w14:textId="77777777" w:rsidR="00416B7C" w:rsidRPr="00BE0AE5" w:rsidRDefault="00416B7C" w:rsidP="00416B7C">
      <w:pPr>
        <w:pStyle w:val="body"/>
        <w:rPr>
          <w:rFonts w:cs="Times New Roman"/>
        </w:rPr>
      </w:pPr>
      <w:r w:rsidRPr="00BE0AE5">
        <w:rPr>
          <w:rFonts w:cs="Times New Roman"/>
        </w:rPr>
        <w:t>Разноспрягаемые глаголы.</w:t>
      </w:r>
    </w:p>
    <w:p w14:paraId="78F263A3" w14:textId="77777777" w:rsidR="00416B7C" w:rsidRPr="00BE0AE5" w:rsidRDefault="00416B7C" w:rsidP="00416B7C">
      <w:pPr>
        <w:pStyle w:val="body"/>
        <w:rPr>
          <w:rFonts w:cs="Times New Roman"/>
        </w:rPr>
      </w:pPr>
      <w:r w:rsidRPr="00BE0AE5">
        <w:rPr>
          <w:rFonts w:cs="Times New Roman"/>
        </w:rPr>
        <w:lastRenderedPageBreak/>
        <w:t>Безличные глаголы. Использование личных глаголов в безличном значении.</w:t>
      </w:r>
    </w:p>
    <w:p w14:paraId="05E56A6A" w14:textId="77777777" w:rsidR="00416B7C" w:rsidRPr="00BE0AE5" w:rsidRDefault="00416B7C" w:rsidP="00416B7C">
      <w:pPr>
        <w:pStyle w:val="body"/>
        <w:rPr>
          <w:rFonts w:cs="Times New Roman"/>
        </w:rPr>
      </w:pPr>
      <w:r w:rsidRPr="00BE0AE5">
        <w:rPr>
          <w:rFonts w:cs="Times New Roman"/>
        </w:rPr>
        <w:t>Изъявительное, условное и повелительное наклонения глагола.</w:t>
      </w:r>
    </w:p>
    <w:p w14:paraId="4D302445" w14:textId="77777777" w:rsidR="00416B7C" w:rsidRPr="00BE0AE5" w:rsidRDefault="00416B7C" w:rsidP="00416B7C">
      <w:pPr>
        <w:pStyle w:val="body"/>
        <w:rPr>
          <w:rFonts w:cs="Times New Roman"/>
        </w:rPr>
      </w:pPr>
      <w:r w:rsidRPr="00BE0AE5">
        <w:rPr>
          <w:rFonts w:cs="Times New Roman"/>
        </w:rPr>
        <w:t>Нормы ударения в глагольных формах (в рамках изученного).</w:t>
      </w:r>
    </w:p>
    <w:p w14:paraId="4AEC5B02" w14:textId="77777777" w:rsidR="00416B7C" w:rsidRPr="00BE0AE5" w:rsidRDefault="00416B7C" w:rsidP="00416B7C">
      <w:pPr>
        <w:pStyle w:val="body"/>
        <w:rPr>
          <w:rFonts w:cs="Times New Roman"/>
        </w:rPr>
      </w:pPr>
      <w:r w:rsidRPr="00BE0AE5">
        <w:rPr>
          <w:rFonts w:cs="Times New Roman"/>
        </w:rPr>
        <w:t>Нормы словоизменения глаголов.</w:t>
      </w:r>
    </w:p>
    <w:p w14:paraId="686C43CD" w14:textId="77777777" w:rsidR="00416B7C" w:rsidRPr="00BE0AE5" w:rsidRDefault="00416B7C" w:rsidP="00416B7C">
      <w:pPr>
        <w:pStyle w:val="body"/>
        <w:rPr>
          <w:rFonts w:cs="Times New Roman"/>
        </w:rPr>
      </w:pPr>
      <w:r w:rsidRPr="00BE0AE5">
        <w:rPr>
          <w:rFonts w:cs="Times New Roman"/>
        </w:rPr>
        <w:t>Видо-временная соотнесённость глагольных форм в тексте.</w:t>
      </w:r>
    </w:p>
    <w:p w14:paraId="1C71F4C7" w14:textId="77777777" w:rsidR="00416B7C" w:rsidRPr="00BE0AE5" w:rsidRDefault="00416B7C" w:rsidP="00416B7C">
      <w:pPr>
        <w:pStyle w:val="body"/>
        <w:rPr>
          <w:rFonts w:cs="Times New Roman"/>
        </w:rPr>
      </w:pPr>
      <w:r w:rsidRPr="00BE0AE5">
        <w:rPr>
          <w:rFonts w:cs="Times New Roman"/>
        </w:rPr>
        <w:t>Морфологический анализ глаголов.</w:t>
      </w:r>
    </w:p>
    <w:p w14:paraId="5AC83FF2" w14:textId="77777777" w:rsidR="00416B7C" w:rsidRPr="00BE0AE5" w:rsidRDefault="00416B7C" w:rsidP="00416B7C">
      <w:pPr>
        <w:pStyle w:val="body"/>
        <w:rPr>
          <w:rFonts w:cs="Times New Roman"/>
        </w:rPr>
      </w:pPr>
      <w:r w:rsidRPr="00BE0AE5">
        <w:rPr>
          <w:rFonts w:cs="Times New Roman"/>
        </w:rPr>
        <w:t xml:space="preserve">Использование </w:t>
      </w:r>
      <w:r w:rsidRPr="00BE0AE5">
        <w:rPr>
          <w:rFonts w:cs="Times New Roman"/>
          <w:b/>
          <w:bCs/>
          <w:i/>
          <w:iCs/>
        </w:rPr>
        <w:t>ь</w:t>
      </w:r>
      <w:r w:rsidRPr="00BE0AE5">
        <w:rPr>
          <w:rFonts w:cs="Times New Roman"/>
        </w:rPr>
        <w:t xml:space="preserve"> как показателя грамматической формы в повелительном наклонении глагола. </w:t>
      </w:r>
    </w:p>
    <w:p w14:paraId="4F4A15F5" w14:textId="77777777" w:rsidR="00416B7C" w:rsidRPr="00BE0AE5" w:rsidRDefault="00416B7C" w:rsidP="00416B7C">
      <w:pPr>
        <w:pStyle w:val="h2"/>
        <w:spacing w:before="346"/>
        <w:rPr>
          <w:rFonts w:cs="Times New Roman"/>
        </w:rPr>
      </w:pPr>
      <w:r w:rsidRPr="00BE0AE5">
        <w:rPr>
          <w:rFonts w:cs="Times New Roman"/>
        </w:rPr>
        <w:t>7 КЛАСС</w:t>
      </w:r>
    </w:p>
    <w:p w14:paraId="6839392F" w14:textId="77777777" w:rsidR="00416B7C" w:rsidRPr="00BE0AE5" w:rsidRDefault="00416B7C" w:rsidP="00416B7C">
      <w:pPr>
        <w:pStyle w:val="h3"/>
        <w:spacing w:before="57"/>
        <w:rPr>
          <w:rFonts w:cs="Times New Roman"/>
        </w:rPr>
      </w:pPr>
      <w:r w:rsidRPr="00BE0AE5">
        <w:rPr>
          <w:rFonts w:cs="Times New Roman"/>
        </w:rPr>
        <w:t>Общие сведения о языке</w:t>
      </w:r>
    </w:p>
    <w:p w14:paraId="7653B077" w14:textId="77777777" w:rsidR="00416B7C" w:rsidRPr="00BE0AE5" w:rsidRDefault="00416B7C" w:rsidP="00416B7C">
      <w:pPr>
        <w:pStyle w:val="body"/>
        <w:rPr>
          <w:rFonts w:cs="Times New Roman"/>
        </w:rPr>
      </w:pPr>
      <w:r w:rsidRPr="00BE0AE5">
        <w:rPr>
          <w:rFonts w:cs="Times New Roman"/>
        </w:rPr>
        <w:t>Русский язык как развивающееся явление. Взаимосвязь языка, культуры и истории народа.</w:t>
      </w:r>
    </w:p>
    <w:p w14:paraId="03A5B0C2" w14:textId="77777777" w:rsidR="00416B7C" w:rsidRPr="00BE0AE5" w:rsidRDefault="00416B7C" w:rsidP="00416B7C">
      <w:pPr>
        <w:pStyle w:val="h3"/>
        <w:spacing w:before="193"/>
        <w:rPr>
          <w:rFonts w:cs="Times New Roman"/>
        </w:rPr>
      </w:pPr>
      <w:r w:rsidRPr="00BE0AE5">
        <w:rPr>
          <w:rFonts w:cs="Times New Roman"/>
        </w:rPr>
        <w:t xml:space="preserve">Язык и речь </w:t>
      </w:r>
    </w:p>
    <w:p w14:paraId="067AA8C5" w14:textId="77777777" w:rsidR="00416B7C" w:rsidRPr="00BE0AE5" w:rsidRDefault="00416B7C" w:rsidP="00416B7C">
      <w:pPr>
        <w:pStyle w:val="body"/>
        <w:rPr>
          <w:rFonts w:cs="Times New Roman"/>
        </w:rPr>
      </w:pPr>
      <w:r w:rsidRPr="00BE0AE5">
        <w:rPr>
          <w:rFonts w:cs="Times New Roman"/>
        </w:rPr>
        <w:t>Монолог-описание, монолог-рассуждение, монолог-повествование.</w:t>
      </w:r>
    </w:p>
    <w:p w14:paraId="2AA93A13" w14:textId="77777777" w:rsidR="00416B7C" w:rsidRPr="00BE0AE5" w:rsidRDefault="00416B7C" w:rsidP="00416B7C">
      <w:pPr>
        <w:pStyle w:val="body"/>
        <w:rPr>
          <w:rFonts w:cs="Times New Roman"/>
        </w:rPr>
      </w:pPr>
      <w:r w:rsidRPr="00BE0AE5">
        <w:rPr>
          <w:rFonts w:cs="Times New Roman"/>
        </w:rPr>
        <w:t xml:space="preserve">Виды диалога: побуждение к действию, обмен мнениями, запрос информации, сообщение информации. </w:t>
      </w:r>
    </w:p>
    <w:p w14:paraId="3925C0B2" w14:textId="77777777" w:rsidR="00416B7C" w:rsidRPr="00BE0AE5" w:rsidRDefault="00416B7C" w:rsidP="00416B7C">
      <w:pPr>
        <w:pStyle w:val="h3"/>
        <w:spacing w:before="193"/>
        <w:rPr>
          <w:rFonts w:cs="Times New Roman"/>
        </w:rPr>
      </w:pPr>
      <w:r w:rsidRPr="00BE0AE5">
        <w:rPr>
          <w:rFonts w:cs="Times New Roman"/>
        </w:rPr>
        <w:t>Текст</w:t>
      </w:r>
    </w:p>
    <w:p w14:paraId="785E45AD" w14:textId="77777777" w:rsidR="00416B7C" w:rsidRPr="00BE0AE5" w:rsidRDefault="00416B7C" w:rsidP="00416B7C">
      <w:pPr>
        <w:pStyle w:val="body"/>
        <w:rPr>
          <w:rFonts w:cs="Times New Roman"/>
        </w:rPr>
      </w:pPr>
      <w:r w:rsidRPr="00BE0AE5">
        <w:rPr>
          <w:rFonts w:cs="Times New Roman"/>
        </w:rPr>
        <w:t xml:space="preserve">Текст как речевое произведение. Основные признаки текста (обобщение). </w:t>
      </w:r>
    </w:p>
    <w:p w14:paraId="53A3F5F5" w14:textId="77777777" w:rsidR="00416B7C" w:rsidRPr="00BE0AE5" w:rsidRDefault="00416B7C" w:rsidP="00416B7C">
      <w:pPr>
        <w:pStyle w:val="body"/>
        <w:rPr>
          <w:rFonts w:cs="Times New Roman"/>
        </w:rPr>
      </w:pPr>
      <w:r w:rsidRPr="00BE0AE5">
        <w:rPr>
          <w:rFonts w:cs="Times New Roman"/>
        </w:rPr>
        <w:t>Структура текста. Абзац.</w:t>
      </w:r>
    </w:p>
    <w:p w14:paraId="541F9870" w14:textId="77777777" w:rsidR="00416B7C" w:rsidRPr="00BE0AE5" w:rsidRDefault="00416B7C" w:rsidP="00416B7C">
      <w:pPr>
        <w:pStyle w:val="body"/>
        <w:rPr>
          <w:rFonts w:cs="Times New Roman"/>
        </w:rPr>
      </w:pPr>
      <w:r w:rsidRPr="00BE0AE5">
        <w:rPr>
          <w:rFonts w:cs="Times New Roman"/>
        </w:rPr>
        <w:t>Информационная переработка текста: план текста (простой, сложный; назывной, вопросный, тезисный); главная и второстепенная информация текста.</w:t>
      </w:r>
    </w:p>
    <w:p w14:paraId="5B27D1C2" w14:textId="77777777" w:rsidR="00416B7C" w:rsidRPr="00BE0AE5" w:rsidRDefault="00416B7C" w:rsidP="00416B7C">
      <w:pPr>
        <w:pStyle w:val="body"/>
        <w:rPr>
          <w:rFonts w:cs="Times New Roman"/>
        </w:rPr>
      </w:pPr>
      <w:r w:rsidRPr="00BE0AE5">
        <w:rPr>
          <w:rFonts w:cs="Times New Roman"/>
        </w:rPr>
        <w:t>Способы и средства связи предложений в тексте (обобщение).</w:t>
      </w:r>
    </w:p>
    <w:p w14:paraId="21A6EDD9" w14:textId="77777777" w:rsidR="00416B7C" w:rsidRPr="00BE0AE5" w:rsidRDefault="00416B7C" w:rsidP="00416B7C">
      <w:pPr>
        <w:pStyle w:val="body"/>
        <w:rPr>
          <w:rFonts w:cs="Times New Roman"/>
        </w:rPr>
      </w:pPr>
      <w:r w:rsidRPr="00BE0AE5">
        <w:rPr>
          <w:rFonts w:cs="Times New Roman"/>
        </w:rPr>
        <w:t>Языковые средства выразительности в тексте: фонетические (звукопись), словообразовательные, лексические (обобщение).</w:t>
      </w:r>
    </w:p>
    <w:p w14:paraId="1BFF66AA" w14:textId="77777777" w:rsidR="00416B7C" w:rsidRPr="00BE0AE5" w:rsidRDefault="00416B7C" w:rsidP="00416B7C">
      <w:pPr>
        <w:pStyle w:val="body"/>
        <w:rPr>
          <w:rFonts w:cs="Times New Roman"/>
        </w:rPr>
      </w:pPr>
      <w:r w:rsidRPr="00BE0AE5">
        <w:rPr>
          <w:rFonts w:cs="Times New Roman"/>
        </w:rPr>
        <w:t>Рассуждение как функционально-смысловой тип речи.</w:t>
      </w:r>
    </w:p>
    <w:p w14:paraId="30125084" w14:textId="77777777" w:rsidR="00416B7C" w:rsidRPr="00BE0AE5" w:rsidRDefault="00416B7C" w:rsidP="00416B7C">
      <w:pPr>
        <w:pStyle w:val="body"/>
        <w:rPr>
          <w:rFonts w:cs="Times New Roman"/>
        </w:rPr>
      </w:pPr>
      <w:r w:rsidRPr="00BE0AE5">
        <w:rPr>
          <w:rFonts w:cs="Times New Roman"/>
        </w:rPr>
        <w:t>Структурные особенности текста-рассуждения.</w:t>
      </w:r>
    </w:p>
    <w:p w14:paraId="49A799BD" w14:textId="77777777" w:rsidR="00416B7C" w:rsidRPr="00BE0AE5" w:rsidRDefault="00416B7C" w:rsidP="00416B7C">
      <w:pPr>
        <w:pStyle w:val="body"/>
        <w:rPr>
          <w:rFonts w:cs="Times New Roman"/>
        </w:rPr>
      </w:pPr>
      <w:r w:rsidRPr="00BE0AE5">
        <w:rPr>
          <w:rFonts w:cs="Times New Roman"/>
        </w:rPr>
        <w:t>Смысловой анализ текста: его композиционных особенностей, микротем и абзацев, способов и средств связи предложений в тексте; использование языковых средств выразительности (в рамках изученного).</w:t>
      </w:r>
    </w:p>
    <w:p w14:paraId="3DC1D3EF" w14:textId="77777777" w:rsidR="00416B7C" w:rsidRPr="00BE0AE5" w:rsidRDefault="00416B7C" w:rsidP="00416B7C">
      <w:pPr>
        <w:pStyle w:val="h3"/>
        <w:rPr>
          <w:rFonts w:cs="Times New Roman"/>
        </w:rPr>
      </w:pPr>
      <w:r w:rsidRPr="00BE0AE5">
        <w:rPr>
          <w:rFonts w:cs="Times New Roman"/>
        </w:rPr>
        <w:lastRenderedPageBreak/>
        <w:t>Функциональные разновидности языка</w:t>
      </w:r>
    </w:p>
    <w:p w14:paraId="4FEC3D5B" w14:textId="77777777" w:rsidR="00416B7C" w:rsidRPr="00BE0AE5" w:rsidRDefault="00416B7C" w:rsidP="00416B7C">
      <w:pPr>
        <w:pStyle w:val="body"/>
        <w:rPr>
          <w:rFonts w:cs="Times New Roman"/>
          <w:spacing w:val="1"/>
        </w:rPr>
      </w:pPr>
      <w:r w:rsidRPr="00BE0AE5">
        <w:rPr>
          <w:rFonts w:cs="Times New Roman"/>
          <w:spacing w:val="1"/>
        </w:rPr>
        <w:t>Понятие о функциональных разновидностях языка: разговорная речь, функциональные стили (научный, публицистический, официально-деловой), язык художественной литературы.</w:t>
      </w:r>
    </w:p>
    <w:p w14:paraId="34FABB7A" w14:textId="77777777" w:rsidR="00416B7C" w:rsidRPr="00BE0AE5" w:rsidRDefault="00416B7C" w:rsidP="00416B7C">
      <w:pPr>
        <w:pStyle w:val="body"/>
        <w:rPr>
          <w:rFonts w:cs="Times New Roman"/>
        </w:rPr>
      </w:pPr>
      <w:r w:rsidRPr="00BE0AE5">
        <w:rPr>
          <w:rFonts w:cs="Times New Roman"/>
        </w:rPr>
        <w:t>Публицистический стиль. Сфера употребления, функции, языковые особенности.</w:t>
      </w:r>
    </w:p>
    <w:p w14:paraId="11F714FC" w14:textId="77777777" w:rsidR="00416B7C" w:rsidRPr="00BE0AE5" w:rsidRDefault="00416B7C" w:rsidP="00416B7C">
      <w:pPr>
        <w:pStyle w:val="body"/>
        <w:rPr>
          <w:rFonts w:cs="Times New Roman"/>
        </w:rPr>
      </w:pPr>
      <w:r w:rsidRPr="00BE0AE5">
        <w:rPr>
          <w:rFonts w:cs="Times New Roman"/>
        </w:rPr>
        <w:t>Жанры публицистического стиля (репортаж, заметка, интервью).</w:t>
      </w:r>
    </w:p>
    <w:p w14:paraId="4EECBCF8" w14:textId="77777777" w:rsidR="00416B7C" w:rsidRPr="00BE0AE5" w:rsidRDefault="00416B7C" w:rsidP="00416B7C">
      <w:pPr>
        <w:pStyle w:val="body"/>
        <w:rPr>
          <w:rFonts w:cs="Times New Roman"/>
        </w:rPr>
      </w:pPr>
      <w:r w:rsidRPr="00BE0AE5">
        <w:rPr>
          <w:rFonts w:cs="Times New Roman"/>
        </w:rPr>
        <w:t>Употребление языковых средств выразительности в текстах публицистического стиля.</w:t>
      </w:r>
    </w:p>
    <w:p w14:paraId="6B1A637D" w14:textId="77777777" w:rsidR="00416B7C" w:rsidRPr="00BE0AE5" w:rsidRDefault="00416B7C" w:rsidP="00416B7C">
      <w:pPr>
        <w:pStyle w:val="body"/>
        <w:rPr>
          <w:rFonts w:cs="Times New Roman"/>
        </w:rPr>
      </w:pPr>
      <w:r w:rsidRPr="00BE0AE5">
        <w:rPr>
          <w:rFonts w:cs="Times New Roman"/>
        </w:rPr>
        <w:t>Официально-деловой стиль. Сфера употребления, функции, языковые особенности. Инструкция.</w:t>
      </w:r>
    </w:p>
    <w:p w14:paraId="6E6793BD" w14:textId="77777777" w:rsidR="00416B7C" w:rsidRPr="00BE0AE5" w:rsidRDefault="00416B7C" w:rsidP="00416B7C">
      <w:pPr>
        <w:pStyle w:val="h3"/>
        <w:spacing w:before="283"/>
        <w:rPr>
          <w:rFonts w:cs="Times New Roman"/>
          <w:caps/>
        </w:rPr>
      </w:pPr>
      <w:r w:rsidRPr="00BE0AE5">
        <w:rPr>
          <w:rFonts w:cs="Times New Roman"/>
          <w:caps/>
        </w:rPr>
        <w:t>Система языка</w:t>
      </w:r>
    </w:p>
    <w:p w14:paraId="169BB811" w14:textId="77777777" w:rsidR="00416B7C" w:rsidRPr="00BE0AE5" w:rsidRDefault="00416B7C" w:rsidP="00416B7C">
      <w:pPr>
        <w:pStyle w:val="h3"/>
        <w:spacing w:before="0"/>
        <w:rPr>
          <w:rFonts w:cs="Times New Roman"/>
        </w:rPr>
      </w:pPr>
      <w:r w:rsidRPr="00BE0AE5">
        <w:rPr>
          <w:rFonts w:cs="Times New Roman"/>
        </w:rPr>
        <w:t>Морфология. Культура речи</w:t>
      </w:r>
    </w:p>
    <w:p w14:paraId="6EF12822" w14:textId="77777777" w:rsidR="00416B7C" w:rsidRPr="00BE0AE5" w:rsidRDefault="00416B7C" w:rsidP="00416B7C">
      <w:pPr>
        <w:pStyle w:val="body"/>
        <w:rPr>
          <w:rFonts w:cs="Times New Roman"/>
        </w:rPr>
      </w:pPr>
      <w:r w:rsidRPr="00BE0AE5">
        <w:rPr>
          <w:rFonts w:cs="Times New Roman"/>
        </w:rPr>
        <w:t>Морфология как раздел науки о языке (обобщение).</w:t>
      </w:r>
    </w:p>
    <w:p w14:paraId="349D96E4" w14:textId="77777777" w:rsidR="00416B7C" w:rsidRPr="00BE0AE5" w:rsidRDefault="00416B7C" w:rsidP="00416B7C">
      <w:pPr>
        <w:pStyle w:val="body"/>
        <w:rPr>
          <w:rFonts w:cs="Times New Roman"/>
          <w:b/>
          <w:bCs/>
        </w:rPr>
      </w:pPr>
      <w:r w:rsidRPr="00BE0AE5">
        <w:rPr>
          <w:rFonts w:cs="Times New Roman"/>
          <w:b/>
          <w:bCs/>
        </w:rPr>
        <w:t>Причастие</w:t>
      </w:r>
    </w:p>
    <w:p w14:paraId="1CB26A18" w14:textId="77777777" w:rsidR="00416B7C" w:rsidRPr="00BE0AE5" w:rsidRDefault="00416B7C" w:rsidP="00416B7C">
      <w:pPr>
        <w:pStyle w:val="body"/>
        <w:rPr>
          <w:rFonts w:cs="Times New Roman"/>
        </w:rPr>
      </w:pPr>
      <w:r w:rsidRPr="00BE0AE5">
        <w:rPr>
          <w:rFonts w:cs="Times New Roman"/>
        </w:rPr>
        <w:t>Причастия как особая группа слов. Признаки глагола и имени прилагательного в причастии.</w:t>
      </w:r>
    </w:p>
    <w:p w14:paraId="039CD637" w14:textId="77777777" w:rsidR="00416B7C" w:rsidRPr="00BE0AE5" w:rsidRDefault="00416B7C" w:rsidP="00416B7C">
      <w:pPr>
        <w:pStyle w:val="body"/>
        <w:rPr>
          <w:rFonts w:cs="Times New Roman"/>
        </w:rPr>
      </w:pPr>
      <w:r w:rsidRPr="00BE0AE5">
        <w:rPr>
          <w:rFonts w:cs="Times New Roman"/>
        </w:rPr>
        <w:t>Причастия настоящего и прошедшего времени. Действительные и страдательные причастия. Полные и краткие формы страдательных причастий. Склонение причастий.</w:t>
      </w:r>
    </w:p>
    <w:p w14:paraId="32D2B800" w14:textId="77777777" w:rsidR="00416B7C" w:rsidRPr="00BE0AE5" w:rsidRDefault="00416B7C" w:rsidP="00416B7C">
      <w:pPr>
        <w:pStyle w:val="body"/>
        <w:rPr>
          <w:rFonts w:cs="Times New Roman"/>
        </w:rPr>
      </w:pPr>
      <w:r w:rsidRPr="00BE0AE5">
        <w:rPr>
          <w:rFonts w:cs="Times New Roman"/>
        </w:rPr>
        <w:t xml:space="preserve">Причастие в составе словосочетаний. Причастный оборот. </w:t>
      </w:r>
    </w:p>
    <w:p w14:paraId="58E99E6E" w14:textId="77777777" w:rsidR="00416B7C" w:rsidRPr="00BE0AE5" w:rsidRDefault="00416B7C" w:rsidP="00416B7C">
      <w:pPr>
        <w:pStyle w:val="body"/>
        <w:rPr>
          <w:rFonts w:cs="Times New Roman"/>
          <w:b/>
          <w:bCs/>
        </w:rPr>
      </w:pPr>
      <w:r w:rsidRPr="00BE0AE5">
        <w:rPr>
          <w:rFonts w:cs="Times New Roman"/>
        </w:rPr>
        <w:t>Морфологический анализ причастий.</w:t>
      </w:r>
    </w:p>
    <w:p w14:paraId="156FD847" w14:textId="77777777" w:rsidR="00416B7C" w:rsidRPr="00BE0AE5" w:rsidRDefault="00416B7C" w:rsidP="00416B7C">
      <w:pPr>
        <w:pStyle w:val="body"/>
        <w:rPr>
          <w:rFonts w:cs="Times New Roman"/>
        </w:rPr>
      </w:pPr>
      <w:r w:rsidRPr="00BE0AE5">
        <w:rPr>
          <w:rFonts w:cs="Times New Roman"/>
        </w:rPr>
        <w:t>Употребление причастия в речи. Созвучные причастия и имена прилагательные (</w:t>
      </w:r>
      <w:r w:rsidRPr="00BE0AE5">
        <w:rPr>
          <w:rFonts w:cs="Times New Roman"/>
          <w:b/>
          <w:bCs/>
          <w:i/>
          <w:iCs/>
        </w:rPr>
        <w:t>висящий</w:t>
      </w:r>
      <w:r w:rsidRPr="00BE0AE5">
        <w:rPr>
          <w:rFonts w:cs="Times New Roman"/>
        </w:rPr>
        <w:t xml:space="preserve"> — </w:t>
      </w:r>
      <w:r w:rsidRPr="00BE0AE5">
        <w:rPr>
          <w:rFonts w:cs="Times New Roman"/>
          <w:b/>
          <w:bCs/>
          <w:i/>
          <w:iCs/>
        </w:rPr>
        <w:t>висячий</w:t>
      </w:r>
      <w:r w:rsidRPr="00BE0AE5">
        <w:rPr>
          <w:rFonts w:cs="Times New Roman"/>
        </w:rPr>
        <w:t xml:space="preserve">, </w:t>
      </w:r>
      <w:r w:rsidRPr="00BE0AE5">
        <w:rPr>
          <w:rFonts w:cs="Times New Roman"/>
          <w:b/>
          <w:bCs/>
          <w:i/>
          <w:iCs/>
        </w:rPr>
        <w:t>горящий</w:t>
      </w:r>
      <w:r w:rsidRPr="00BE0AE5">
        <w:rPr>
          <w:rFonts w:cs="Times New Roman"/>
        </w:rPr>
        <w:t xml:space="preserve"> — </w:t>
      </w:r>
      <w:r w:rsidRPr="00BE0AE5">
        <w:rPr>
          <w:rFonts w:cs="Times New Roman"/>
          <w:b/>
          <w:bCs/>
          <w:i/>
          <w:iCs/>
        </w:rPr>
        <w:t>горячий</w:t>
      </w:r>
      <w:r w:rsidRPr="00BE0AE5">
        <w:rPr>
          <w:rFonts w:cs="Times New Roman"/>
        </w:rPr>
        <w:t xml:space="preserve">). Употребление причастий с суффиксом </w:t>
      </w:r>
      <w:r w:rsidRPr="00BE0AE5">
        <w:rPr>
          <w:rStyle w:val="Bold"/>
          <w:rFonts w:cs="Times New Roman"/>
        </w:rPr>
        <w:t>-</w:t>
      </w:r>
      <w:r w:rsidRPr="00BE0AE5">
        <w:rPr>
          <w:rFonts w:cs="Times New Roman"/>
          <w:b/>
          <w:bCs/>
          <w:i/>
          <w:iCs/>
        </w:rPr>
        <w:t>ся</w:t>
      </w:r>
      <w:r w:rsidRPr="00BE0AE5">
        <w:rPr>
          <w:rFonts w:cs="Times New Roman"/>
        </w:rPr>
        <w:t xml:space="preserve">. Согласование причастий в словосочетаниях типа </w:t>
      </w:r>
      <w:r w:rsidRPr="00BE0AE5">
        <w:rPr>
          <w:rFonts w:cs="Times New Roman"/>
          <w:i/>
          <w:iCs/>
        </w:rPr>
        <w:t>прич</w:t>
      </w:r>
      <w:r w:rsidRPr="00BE0AE5">
        <w:rPr>
          <w:rFonts w:cs="Times New Roman"/>
        </w:rPr>
        <w:t xml:space="preserve">. + </w:t>
      </w:r>
      <w:r w:rsidRPr="00BE0AE5">
        <w:rPr>
          <w:rFonts w:cs="Times New Roman"/>
          <w:i/>
          <w:iCs/>
        </w:rPr>
        <w:t>сущ</w:t>
      </w:r>
      <w:r w:rsidRPr="00BE0AE5">
        <w:rPr>
          <w:rFonts w:cs="Times New Roman"/>
        </w:rPr>
        <w:t>.</w:t>
      </w:r>
    </w:p>
    <w:p w14:paraId="7EC8C7FF" w14:textId="77777777" w:rsidR="00416B7C" w:rsidRPr="00BE0AE5" w:rsidRDefault="00416B7C" w:rsidP="00416B7C">
      <w:pPr>
        <w:pStyle w:val="body"/>
        <w:rPr>
          <w:rFonts w:cs="Times New Roman"/>
        </w:rPr>
      </w:pPr>
      <w:r w:rsidRPr="00BE0AE5">
        <w:rPr>
          <w:rFonts w:cs="Times New Roman"/>
        </w:rPr>
        <w:t>Ударение в некоторых формах причастий.</w:t>
      </w:r>
    </w:p>
    <w:p w14:paraId="77AD8848" w14:textId="77777777" w:rsidR="00416B7C" w:rsidRPr="00BE0AE5" w:rsidRDefault="00416B7C" w:rsidP="00416B7C">
      <w:pPr>
        <w:pStyle w:val="body"/>
        <w:rPr>
          <w:rFonts w:cs="Times New Roman"/>
        </w:rPr>
      </w:pPr>
      <w:r w:rsidRPr="00BE0AE5">
        <w:rPr>
          <w:rFonts w:cs="Times New Roman"/>
        </w:rPr>
        <w:t xml:space="preserve">Правописание падежных окончаний причастий. Правописание гласных в суффиксах причастий. Правописание </w:t>
      </w:r>
      <w:r w:rsidRPr="00BE0AE5">
        <w:rPr>
          <w:rFonts w:cs="Times New Roman"/>
          <w:b/>
          <w:bCs/>
          <w:i/>
          <w:iCs/>
        </w:rPr>
        <w:t>н</w:t>
      </w:r>
      <w:r w:rsidRPr="00BE0AE5">
        <w:rPr>
          <w:rFonts w:cs="Times New Roman"/>
        </w:rPr>
        <w:t xml:space="preserve"> и </w:t>
      </w:r>
      <w:r w:rsidRPr="00BE0AE5">
        <w:rPr>
          <w:rFonts w:cs="Times New Roman"/>
          <w:b/>
          <w:bCs/>
          <w:i/>
          <w:iCs/>
        </w:rPr>
        <w:t>нн</w:t>
      </w:r>
      <w:r w:rsidRPr="00BE0AE5">
        <w:rPr>
          <w:rFonts w:cs="Times New Roman"/>
        </w:rPr>
        <w:t xml:space="preserve"> в суффиксах причастий и отглагольных имён прилагательных. Правописание окончаний причастий. Слитное и раздельное написание </w:t>
      </w:r>
      <w:r w:rsidRPr="00BE0AE5">
        <w:rPr>
          <w:rFonts w:cs="Times New Roman"/>
          <w:b/>
          <w:bCs/>
          <w:i/>
          <w:iCs/>
        </w:rPr>
        <w:t xml:space="preserve">не </w:t>
      </w:r>
      <w:r w:rsidRPr="00BE0AE5">
        <w:rPr>
          <w:rFonts w:cs="Times New Roman"/>
        </w:rPr>
        <w:t>с причастиями.</w:t>
      </w:r>
    </w:p>
    <w:p w14:paraId="57521BBB" w14:textId="77777777" w:rsidR="00416B7C" w:rsidRPr="00BE0AE5" w:rsidRDefault="00416B7C" w:rsidP="00416B7C">
      <w:pPr>
        <w:pStyle w:val="body"/>
        <w:rPr>
          <w:rFonts w:cs="Times New Roman"/>
        </w:rPr>
      </w:pPr>
      <w:r w:rsidRPr="00BE0AE5">
        <w:rPr>
          <w:rFonts w:cs="Times New Roman"/>
        </w:rPr>
        <w:t>Знаки препинания в предложениях с причастным оборотом.</w:t>
      </w:r>
    </w:p>
    <w:p w14:paraId="03FEAC3B" w14:textId="77777777" w:rsidR="00416B7C" w:rsidRPr="00BE0AE5" w:rsidRDefault="00416B7C" w:rsidP="00416B7C">
      <w:pPr>
        <w:pStyle w:val="body"/>
        <w:rPr>
          <w:rFonts w:cs="Times New Roman"/>
          <w:b/>
          <w:bCs/>
        </w:rPr>
      </w:pPr>
      <w:r w:rsidRPr="00BE0AE5">
        <w:rPr>
          <w:rFonts w:cs="Times New Roman"/>
          <w:b/>
          <w:bCs/>
        </w:rPr>
        <w:t>Деепричастие</w:t>
      </w:r>
    </w:p>
    <w:p w14:paraId="5C21F7FF" w14:textId="77777777" w:rsidR="00416B7C" w:rsidRPr="00BE0AE5" w:rsidRDefault="00416B7C" w:rsidP="00416B7C">
      <w:pPr>
        <w:pStyle w:val="body"/>
        <w:rPr>
          <w:rFonts w:cs="Times New Roman"/>
        </w:rPr>
      </w:pPr>
      <w:r w:rsidRPr="00BE0AE5">
        <w:rPr>
          <w:rFonts w:cs="Times New Roman"/>
        </w:rPr>
        <w:t>Деепричастия как особая группа слов. Признаки глагола и наречия в деепричастии. Синтаксическая функция деепричастия, роль в речи.</w:t>
      </w:r>
    </w:p>
    <w:p w14:paraId="1E33E40E" w14:textId="77777777" w:rsidR="00416B7C" w:rsidRPr="00BE0AE5" w:rsidRDefault="00416B7C" w:rsidP="00416B7C">
      <w:pPr>
        <w:pStyle w:val="body"/>
        <w:rPr>
          <w:rFonts w:cs="Times New Roman"/>
        </w:rPr>
      </w:pPr>
      <w:r w:rsidRPr="00BE0AE5">
        <w:rPr>
          <w:rFonts w:cs="Times New Roman"/>
        </w:rPr>
        <w:t xml:space="preserve">Деепричастия совершенного и несовершенного вида. </w:t>
      </w:r>
    </w:p>
    <w:p w14:paraId="47C0AE93" w14:textId="77777777" w:rsidR="00416B7C" w:rsidRPr="00BE0AE5" w:rsidRDefault="00416B7C" w:rsidP="00416B7C">
      <w:pPr>
        <w:pStyle w:val="body"/>
        <w:rPr>
          <w:rFonts w:cs="Times New Roman"/>
        </w:rPr>
      </w:pPr>
      <w:r w:rsidRPr="00BE0AE5">
        <w:rPr>
          <w:rFonts w:cs="Times New Roman"/>
        </w:rPr>
        <w:t xml:space="preserve">Деепричастие в составе словосочетаний. Деепричастный оборот. </w:t>
      </w:r>
    </w:p>
    <w:p w14:paraId="45F60DCD" w14:textId="77777777" w:rsidR="00416B7C" w:rsidRPr="00BE0AE5" w:rsidRDefault="00416B7C" w:rsidP="00416B7C">
      <w:pPr>
        <w:pStyle w:val="body"/>
        <w:rPr>
          <w:rFonts w:cs="Times New Roman"/>
          <w:b/>
          <w:bCs/>
        </w:rPr>
      </w:pPr>
      <w:r w:rsidRPr="00BE0AE5">
        <w:rPr>
          <w:rFonts w:cs="Times New Roman"/>
        </w:rPr>
        <w:lastRenderedPageBreak/>
        <w:t>Морфологический анализ деепричастий.</w:t>
      </w:r>
    </w:p>
    <w:p w14:paraId="0B7C477E" w14:textId="77777777" w:rsidR="00416B7C" w:rsidRPr="00BE0AE5" w:rsidRDefault="00416B7C" w:rsidP="00416B7C">
      <w:pPr>
        <w:pStyle w:val="body"/>
        <w:rPr>
          <w:rFonts w:cs="Times New Roman"/>
        </w:rPr>
      </w:pPr>
      <w:r w:rsidRPr="00BE0AE5">
        <w:rPr>
          <w:rFonts w:cs="Times New Roman"/>
        </w:rPr>
        <w:t>Постановка ударения в деепричастиях.</w:t>
      </w:r>
    </w:p>
    <w:p w14:paraId="39CF7455" w14:textId="77777777" w:rsidR="00416B7C" w:rsidRPr="00BE0AE5" w:rsidRDefault="00416B7C" w:rsidP="00416B7C">
      <w:pPr>
        <w:pStyle w:val="body"/>
        <w:rPr>
          <w:rFonts w:cs="Times New Roman"/>
        </w:rPr>
      </w:pPr>
      <w:r w:rsidRPr="00BE0AE5">
        <w:rPr>
          <w:rFonts w:cs="Times New Roman"/>
        </w:rPr>
        <w:t xml:space="preserve">Правописание гласных в суффиксах деепричастий. Слитное и раздельное написание </w:t>
      </w:r>
      <w:r w:rsidRPr="00BE0AE5">
        <w:rPr>
          <w:rFonts w:cs="Times New Roman"/>
          <w:b/>
          <w:bCs/>
          <w:i/>
          <w:iCs/>
        </w:rPr>
        <w:t>не</w:t>
      </w:r>
      <w:r w:rsidRPr="00BE0AE5">
        <w:rPr>
          <w:rFonts w:cs="Times New Roman"/>
        </w:rPr>
        <w:t xml:space="preserve"> с деепричастиями.</w:t>
      </w:r>
    </w:p>
    <w:p w14:paraId="66AEA643" w14:textId="77777777" w:rsidR="00416B7C" w:rsidRPr="00BE0AE5" w:rsidRDefault="00416B7C" w:rsidP="00416B7C">
      <w:pPr>
        <w:pStyle w:val="body"/>
        <w:rPr>
          <w:rFonts w:cs="Times New Roman"/>
        </w:rPr>
      </w:pPr>
      <w:r w:rsidRPr="00BE0AE5">
        <w:rPr>
          <w:rFonts w:cs="Times New Roman"/>
        </w:rPr>
        <w:t>Правильное построение предложений с одиночными деепричастиями и деепричастными оборотами.</w:t>
      </w:r>
    </w:p>
    <w:p w14:paraId="552D39D2" w14:textId="77777777" w:rsidR="00416B7C" w:rsidRPr="00BE0AE5" w:rsidRDefault="00416B7C" w:rsidP="00416B7C">
      <w:pPr>
        <w:pStyle w:val="body"/>
        <w:rPr>
          <w:rFonts w:cs="Times New Roman"/>
        </w:rPr>
      </w:pPr>
      <w:r w:rsidRPr="00BE0AE5">
        <w:rPr>
          <w:rFonts w:cs="Times New Roman"/>
        </w:rPr>
        <w:t>Знаки препинания в предложениях с одиночным деепричастием и деепричастным оборотом.</w:t>
      </w:r>
    </w:p>
    <w:p w14:paraId="43101331" w14:textId="77777777" w:rsidR="00416B7C" w:rsidRPr="00BE0AE5" w:rsidRDefault="00416B7C" w:rsidP="00416B7C">
      <w:pPr>
        <w:pStyle w:val="body"/>
        <w:rPr>
          <w:rFonts w:cs="Times New Roman"/>
          <w:b/>
          <w:bCs/>
        </w:rPr>
      </w:pPr>
      <w:r w:rsidRPr="00BE0AE5">
        <w:rPr>
          <w:rFonts w:cs="Times New Roman"/>
          <w:b/>
          <w:bCs/>
        </w:rPr>
        <w:t>Наречие</w:t>
      </w:r>
    </w:p>
    <w:p w14:paraId="5ABD19D6" w14:textId="77777777" w:rsidR="00416B7C" w:rsidRPr="00BE0AE5" w:rsidRDefault="00416B7C" w:rsidP="00416B7C">
      <w:pPr>
        <w:pStyle w:val="body"/>
        <w:rPr>
          <w:rFonts w:cs="Times New Roman"/>
        </w:rPr>
      </w:pPr>
      <w:r w:rsidRPr="00BE0AE5">
        <w:rPr>
          <w:rFonts w:cs="Times New Roman"/>
        </w:rPr>
        <w:t>Общее грамматическое значение наречий.</w:t>
      </w:r>
    </w:p>
    <w:p w14:paraId="23951B2F" w14:textId="77777777" w:rsidR="00416B7C" w:rsidRPr="00BE0AE5" w:rsidRDefault="00416B7C" w:rsidP="00416B7C">
      <w:pPr>
        <w:pStyle w:val="body"/>
        <w:rPr>
          <w:rFonts w:cs="Times New Roman"/>
        </w:rPr>
      </w:pPr>
      <w:r w:rsidRPr="00BE0AE5">
        <w:rPr>
          <w:rFonts w:cs="Times New Roman"/>
        </w:rPr>
        <w:t>Разряды наречий по значению. Простая и составная</w:t>
      </w:r>
      <w:r w:rsidR="00EF4DAB" w:rsidRPr="00BE0AE5">
        <w:rPr>
          <w:rFonts w:cs="Times New Roman"/>
        </w:rPr>
        <w:t xml:space="preserve"> </w:t>
      </w:r>
      <w:r w:rsidRPr="00BE0AE5">
        <w:rPr>
          <w:rFonts w:cs="Times New Roman"/>
        </w:rPr>
        <w:t>формы сравнительной и превосходной степеней сравнения</w:t>
      </w:r>
      <w:r w:rsidR="00EF4DAB" w:rsidRPr="00BE0AE5">
        <w:rPr>
          <w:rFonts w:cs="Times New Roman"/>
        </w:rPr>
        <w:t xml:space="preserve"> </w:t>
      </w:r>
      <w:r w:rsidRPr="00BE0AE5">
        <w:rPr>
          <w:rFonts w:cs="Times New Roman"/>
        </w:rPr>
        <w:t>наречий.</w:t>
      </w:r>
    </w:p>
    <w:p w14:paraId="2A4097E4" w14:textId="77777777" w:rsidR="00416B7C" w:rsidRPr="00BE0AE5" w:rsidRDefault="00416B7C" w:rsidP="00416B7C">
      <w:pPr>
        <w:pStyle w:val="body"/>
        <w:rPr>
          <w:rFonts w:cs="Times New Roman"/>
        </w:rPr>
      </w:pPr>
      <w:r w:rsidRPr="00BE0AE5">
        <w:rPr>
          <w:rFonts w:cs="Times New Roman"/>
        </w:rPr>
        <w:t xml:space="preserve">Словообразование наречий. </w:t>
      </w:r>
    </w:p>
    <w:p w14:paraId="0B0FDA0D" w14:textId="77777777" w:rsidR="00416B7C" w:rsidRPr="00BE0AE5" w:rsidRDefault="00416B7C" w:rsidP="00416B7C">
      <w:pPr>
        <w:pStyle w:val="body"/>
        <w:rPr>
          <w:rFonts w:cs="Times New Roman"/>
        </w:rPr>
      </w:pPr>
      <w:r w:rsidRPr="00BE0AE5">
        <w:rPr>
          <w:rFonts w:cs="Times New Roman"/>
        </w:rPr>
        <w:t xml:space="preserve">Синтаксические свойства наречий. </w:t>
      </w:r>
    </w:p>
    <w:p w14:paraId="7A2CDE7D" w14:textId="77777777" w:rsidR="00416B7C" w:rsidRPr="00BE0AE5" w:rsidRDefault="00416B7C" w:rsidP="00416B7C">
      <w:pPr>
        <w:pStyle w:val="body"/>
        <w:rPr>
          <w:rFonts w:cs="Times New Roman"/>
          <w:b/>
          <w:bCs/>
        </w:rPr>
      </w:pPr>
      <w:r w:rsidRPr="00BE0AE5">
        <w:rPr>
          <w:rFonts w:cs="Times New Roman"/>
        </w:rPr>
        <w:t>Морфологический анализ наречий.</w:t>
      </w:r>
    </w:p>
    <w:p w14:paraId="26606356" w14:textId="77777777" w:rsidR="00416B7C" w:rsidRPr="00BE0AE5" w:rsidRDefault="00416B7C" w:rsidP="00416B7C">
      <w:pPr>
        <w:pStyle w:val="body"/>
        <w:rPr>
          <w:rFonts w:cs="Times New Roman"/>
          <w:spacing w:val="1"/>
        </w:rPr>
      </w:pPr>
      <w:r w:rsidRPr="00BE0AE5">
        <w:rPr>
          <w:rFonts w:cs="Times New Roman"/>
          <w:spacing w:val="1"/>
        </w:rPr>
        <w:t>Нормы постановки ударения в наречиях, нормы произношения наречий. Нормы образования степеней сравнения наречий.</w:t>
      </w:r>
    </w:p>
    <w:p w14:paraId="5ACFB2E2" w14:textId="77777777" w:rsidR="00416B7C" w:rsidRPr="00BE0AE5" w:rsidRDefault="00416B7C" w:rsidP="00416B7C">
      <w:pPr>
        <w:pStyle w:val="body"/>
        <w:rPr>
          <w:rFonts w:cs="Times New Roman"/>
        </w:rPr>
      </w:pPr>
      <w:r w:rsidRPr="00BE0AE5">
        <w:rPr>
          <w:rFonts w:cs="Times New Roman"/>
        </w:rPr>
        <w:t>Роль наречий в тексте.</w:t>
      </w:r>
    </w:p>
    <w:p w14:paraId="6D0E5D5E" w14:textId="77777777" w:rsidR="00416B7C" w:rsidRPr="00BE0AE5" w:rsidRDefault="00416B7C" w:rsidP="00416B7C">
      <w:pPr>
        <w:pStyle w:val="body"/>
        <w:rPr>
          <w:rFonts w:cs="Times New Roman"/>
        </w:rPr>
      </w:pPr>
      <w:r w:rsidRPr="00BE0AE5">
        <w:rPr>
          <w:rFonts w:cs="Times New Roman"/>
        </w:rPr>
        <w:t xml:space="preserve">Правописание наречий: слитное, раздельное, дефисное написание; слитное и раздельное написание </w:t>
      </w:r>
      <w:r w:rsidRPr="00BE0AE5">
        <w:rPr>
          <w:rFonts w:cs="Times New Roman"/>
          <w:b/>
          <w:bCs/>
          <w:i/>
          <w:iCs/>
        </w:rPr>
        <w:t>не</w:t>
      </w:r>
      <w:r w:rsidRPr="00BE0AE5">
        <w:rPr>
          <w:rFonts w:cs="Times New Roman"/>
        </w:rPr>
        <w:t xml:space="preserve"> с наречиями; </w:t>
      </w:r>
      <w:r w:rsidRPr="00BE0AE5">
        <w:rPr>
          <w:rFonts w:cs="Times New Roman"/>
          <w:b/>
          <w:bCs/>
          <w:i/>
          <w:iCs/>
        </w:rPr>
        <w:t>н</w:t>
      </w:r>
      <w:r w:rsidRPr="00BE0AE5">
        <w:rPr>
          <w:rFonts w:cs="Times New Roman"/>
        </w:rPr>
        <w:t xml:space="preserve"> и </w:t>
      </w:r>
      <w:r w:rsidRPr="00BE0AE5">
        <w:rPr>
          <w:rFonts w:cs="Times New Roman"/>
          <w:b/>
          <w:bCs/>
          <w:i/>
          <w:iCs/>
        </w:rPr>
        <w:t>нн</w:t>
      </w:r>
      <w:r w:rsidRPr="00BE0AE5">
        <w:rPr>
          <w:rFonts w:cs="Times New Roman"/>
        </w:rPr>
        <w:t xml:space="preserve"> в наречиях на -</w:t>
      </w:r>
      <w:r w:rsidRPr="00BE0AE5">
        <w:rPr>
          <w:rFonts w:cs="Times New Roman"/>
          <w:b/>
          <w:bCs/>
          <w:i/>
          <w:iCs/>
        </w:rPr>
        <w:t xml:space="preserve">о </w:t>
      </w:r>
      <w:r w:rsidRPr="00BE0AE5">
        <w:rPr>
          <w:rFonts w:cs="Times New Roman"/>
        </w:rPr>
        <w:t>(-</w:t>
      </w:r>
      <w:r w:rsidRPr="00BE0AE5">
        <w:rPr>
          <w:rFonts w:cs="Times New Roman"/>
          <w:b/>
          <w:bCs/>
          <w:i/>
          <w:iCs/>
        </w:rPr>
        <w:t>е</w:t>
      </w:r>
      <w:r w:rsidRPr="00BE0AE5">
        <w:rPr>
          <w:rFonts w:cs="Times New Roman"/>
        </w:rPr>
        <w:t>); правописание суффиксов -</w:t>
      </w:r>
      <w:r w:rsidRPr="00BE0AE5">
        <w:rPr>
          <w:rFonts w:cs="Times New Roman"/>
          <w:b/>
          <w:bCs/>
          <w:i/>
          <w:iCs/>
        </w:rPr>
        <w:t>а</w:t>
      </w:r>
      <w:r w:rsidRPr="00BE0AE5">
        <w:rPr>
          <w:rFonts w:cs="Times New Roman"/>
        </w:rPr>
        <w:t xml:space="preserve"> и -</w:t>
      </w:r>
      <w:r w:rsidRPr="00BE0AE5">
        <w:rPr>
          <w:rFonts w:cs="Times New Roman"/>
          <w:b/>
          <w:bCs/>
          <w:i/>
          <w:iCs/>
        </w:rPr>
        <w:t>о</w:t>
      </w:r>
      <w:r w:rsidRPr="00BE0AE5">
        <w:rPr>
          <w:rFonts w:cs="Times New Roman"/>
        </w:rPr>
        <w:t xml:space="preserve"> наречий с приставками </w:t>
      </w:r>
      <w:r w:rsidRPr="00BE0AE5">
        <w:rPr>
          <w:rFonts w:cs="Times New Roman"/>
          <w:b/>
          <w:bCs/>
          <w:i/>
          <w:iCs/>
        </w:rPr>
        <w:t>из-</w:t>
      </w:r>
      <w:r w:rsidRPr="00BE0AE5">
        <w:rPr>
          <w:rFonts w:cs="Times New Roman"/>
        </w:rPr>
        <w:t>,</w:t>
      </w:r>
      <w:r w:rsidRPr="00BE0AE5">
        <w:rPr>
          <w:rFonts w:cs="Times New Roman"/>
          <w:b/>
          <w:bCs/>
          <w:i/>
          <w:iCs/>
        </w:rPr>
        <w:t xml:space="preserve"> до-</w:t>
      </w:r>
      <w:r w:rsidRPr="00BE0AE5">
        <w:rPr>
          <w:rFonts w:cs="Times New Roman"/>
        </w:rPr>
        <w:t>,</w:t>
      </w:r>
      <w:r w:rsidRPr="00BE0AE5">
        <w:rPr>
          <w:rFonts w:cs="Times New Roman"/>
          <w:b/>
          <w:bCs/>
          <w:i/>
          <w:iCs/>
        </w:rPr>
        <w:t xml:space="preserve"> с-</w:t>
      </w:r>
      <w:r w:rsidRPr="00BE0AE5">
        <w:rPr>
          <w:rFonts w:cs="Times New Roman"/>
        </w:rPr>
        <w:t>,</w:t>
      </w:r>
      <w:r w:rsidRPr="00BE0AE5">
        <w:rPr>
          <w:rFonts w:cs="Times New Roman"/>
          <w:b/>
          <w:bCs/>
          <w:i/>
          <w:iCs/>
        </w:rPr>
        <w:t xml:space="preserve"> в-</w:t>
      </w:r>
      <w:r w:rsidRPr="00BE0AE5">
        <w:rPr>
          <w:rFonts w:cs="Times New Roman"/>
        </w:rPr>
        <w:t>,</w:t>
      </w:r>
      <w:r w:rsidRPr="00BE0AE5">
        <w:rPr>
          <w:rFonts w:cs="Times New Roman"/>
          <w:b/>
          <w:bCs/>
          <w:i/>
          <w:iCs/>
        </w:rPr>
        <w:t xml:space="preserve"> на-</w:t>
      </w:r>
      <w:r w:rsidRPr="00BE0AE5">
        <w:rPr>
          <w:rFonts w:cs="Times New Roman"/>
        </w:rPr>
        <w:t>,</w:t>
      </w:r>
      <w:r w:rsidRPr="00BE0AE5">
        <w:rPr>
          <w:rFonts w:cs="Times New Roman"/>
          <w:b/>
          <w:bCs/>
          <w:i/>
          <w:iCs/>
        </w:rPr>
        <w:t xml:space="preserve"> за-</w:t>
      </w:r>
      <w:r w:rsidRPr="00BE0AE5">
        <w:rPr>
          <w:rFonts w:cs="Times New Roman"/>
        </w:rPr>
        <w:t xml:space="preserve">; употребление </w:t>
      </w:r>
      <w:r w:rsidRPr="00BE0AE5">
        <w:rPr>
          <w:rFonts w:cs="Times New Roman"/>
          <w:b/>
          <w:bCs/>
          <w:i/>
          <w:iCs/>
        </w:rPr>
        <w:t>ь</w:t>
      </w:r>
      <w:r w:rsidRPr="00BE0AE5">
        <w:rPr>
          <w:rFonts w:cs="Times New Roman"/>
        </w:rPr>
        <w:t xml:space="preserve"> после шипящих на конце наречий; правописание суффиксов наречий -</w:t>
      </w:r>
      <w:r w:rsidRPr="00BE0AE5">
        <w:rPr>
          <w:rFonts w:cs="Times New Roman"/>
          <w:b/>
          <w:bCs/>
          <w:i/>
          <w:iCs/>
        </w:rPr>
        <w:t>о</w:t>
      </w:r>
      <w:r w:rsidRPr="00BE0AE5">
        <w:rPr>
          <w:rFonts w:cs="Times New Roman"/>
        </w:rPr>
        <w:t> и -</w:t>
      </w:r>
      <w:r w:rsidRPr="00BE0AE5">
        <w:rPr>
          <w:rFonts w:cs="Times New Roman"/>
          <w:b/>
          <w:bCs/>
          <w:i/>
          <w:iCs/>
        </w:rPr>
        <w:t>е</w:t>
      </w:r>
      <w:r w:rsidRPr="00BE0AE5">
        <w:rPr>
          <w:rFonts w:cs="Times New Roman"/>
        </w:rPr>
        <w:t xml:space="preserve"> после шипящих.</w:t>
      </w:r>
    </w:p>
    <w:p w14:paraId="5B20D41C" w14:textId="77777777" w:rsidR="00416B7C" w:rsidRPr="00BE0AE5" w:rsidRDefault="00416B7C" w:rsidP="00416B7C">
      <w:pPr>
        <w:pStyle w:val="body"/>
        <w:rPr>
          <w:rStyle w:val="Bold"/>
          <w:rFonts w:cs="Times New Roman"/>
        </w:rPr>
      </w:pPr>
      <w:r w:rsidRPr="00BE0AE5">
        <w:rPr>
          <w:rStyle w:val="Bold"/>
          <w:rFonts w:cs="Times New Roman"/>
        </w:rPr>
        <w:t>Слова категории состояния</w:t>
      </w:r>
    </w:p>
    <w:p w14:paraId="157624D8" w14:textId="11EC7E2E" w:rsidR="00416B7C" w:rsidRPr="00BE0AE5" w:rsidRDefault="00416B7C" w:rsidP="00416B7C">
      <w:pPr>
        <w:pStyle w:val="body"/>
        <w:rPr>
          <w:rFonts w:cs="Times New Roman"/>
          <w:b/>
          <w:bCs/>
        </w:rPr>
      </w:pPr>
      <w:r w:rsidRPr="00BE0AE5">
        <w:rPr>
          <w:rFonts w:cs="Times New Roman"/>
        </w:rPr>
        <w:t>Вопрос о словах категории состояния в системе частей речи.</w:t>
      </w:r>
      <w:r w:rsidR="00F63427">
        <w:rPr>
          <w:rFonts w:cs="Times New Roman"/>
        </w:rPr>
        <w:t xml:space="preserve"> </w:t>
      </w:r>
      <w:r w:rsidRPr="00BE0AE5">
        <w:rPr>
          <w:rFonts w:cs="Times New Roman"/>
        </w:rPr>
        <w:t>Общее грамматическое значение, морфологические признаки и синтаксическая функция слов категории состояния. Роль слов категории состояния в речи.</w:t>
      </w:r>
    </w:p>
    <w:p w14:paraId="707030CE" w14:textId="77777777" w:rsidR="00416B7C" w:rsidRPr="00BE0AE5" w:rsidRDefault="00416B7C" w:rsidP="00416B7C">
      <w:pPr>
        <w:pStyle w:val="body"/>
        <w:rPr>
          <w:rFonts w:cs="Times New Roman"/>
          <w:b/>
          <w:bCs/>
        </w:rPr>
      </w:pPr>
      <w:r w:rsidRPr="00BE0AE5">
        <w:rPr>
          <w:rFonts w:cs="Times New Roman"/>
          <w:b/>
          <w:bCs/>
        </w:rPr>
        <w:t>Служебные части речи</w:t>
      </w:r>
    </w:p>
    <w:p w14:paraId="1B0D53D6" w14:textId="77777777" w:rsidR="00416B7C" w:rsidRPr="00BE0AE5" w:rsidRDefault="00416B7C" w:rsidP="00416B7C">
      <w:pPr>
        <w:pStyle w:val="body"/>
        <w:rPr>
          <w:rFonts w:cs="Times New Roman"/>
        </w:rPr>
      </w:pPr>
      <w:r w:rsidRPr="00BE0AE5">
        <w:rPr>
          <w:rFonts w:cs="Times New Roman"/>
        </w:rPr>
        <w:t>Общая характеристика служебных частей речи. Отличие самостоятельных частей речи от служебных.</w:t>
      </w:r>
    </w:p>
    <w:p w14:paraId="6955FC1A" w14:textId="77777777" w:rsidR="00416B7C" w:rsidRPr="00BE0AE5" w:rsidRDefault="00416B7C" w:rsidP="00416B7C">
      <w:pPr>
        <w:pStyle w:val="body"/>
        <w:rPr>
          <w:rFonts w:cs="Times New Roman"/>
          <w:b/>
          <w:bCs/>
        </w:rPr>
      </w:pPr>
      <w:r w:rsidRPr="00BE0AE5">
        <w:rPr>
          <w:rFonts w:cs="Times New Roman"/>
          <w:b/>
          <w:bCs/>
        </w:rPr>
        <w:t>Предлог</w:t>
      </w:r>
    </w:p>
    <w:p w14:paraId="22B5569A" w14:textId="77777777" w:rsidR="00416B7C" w:rsidRPr="00BE0AE5" w:rsidRDefault="00416B7C" w:rsidP="00416B7C">
      <w:pPr>
        <w:pStyle w:val="body"/>
        <w:rPr>
          <w:rFonts w:cs="Times New Roman"/>
        </w:rPr>
      </w:pPr>
      <w:r w:rsidRPr="00BE0AE5">
        <w:rPr>
          <w:rFonts w:cs="Times New Roman"/>
        </w:rPr>
        <w:t xml:space="preserve">Предлог как служебная часть речи. Грамматические функции предлогов. </w:t>
      </w:r>
    </w:p>
    <w:p w14:paraId="21C80DAA" w14:textId="77777777" w:rsidR="00416B7C" w:rsidRPr="00BE0AE5" w:rsidRDefault="00416B7C" w:rsidP="00416B7C">
      <w:pPr>
        <w:pStyle w:val="body"/>
        <w:rPr>
          <w:rFonts w:cs="Times New Roman"/>
        </w:rPr>
      </w:pPr>
      <w:r w:rsidRPr="00BE0AE5">
        <w:rPr>
          <w:rFonts w:cs="Times New Roman"/>
        </w:rPr>
        <w:t>Разряды предлогов по происхождению: предлоги производные и непроизводные. Разряды предлогов по строению: предлоги простые и составные.</w:t>
      </w:r>
    </w:p>
    <w:p w14:paraId="12C103AF" w14:textId="77777777" w:rsidR="00416B7C" w:rsidRPr="00BE0AE5" w:rsidRDefault="00416B7C" w:rsidP="00416B7C">
      <w:pPr>
        <w:pStyle w:val="body"/>
        <w:rPr>
          <w:rFonts w:cs="Times New Roman"/>
          <w:b/>
          <w:bCs/>
        </w:rPr>
      </w:pPr>
      <w:r w:rsidRPr="00BE0AE5">
        <w:rPr>
          <w:rFonts w:cs="Times New Roman"/>
        </w:rPr>
        <w:t>Морфологический анализ предлогов.</w:t>
      </w:r>
    </w:p>
    <w:p w14:paraId="11B70AA6" w14:textId="77777777" w:rsidR="00416B7C" w:rsidRPr="00BE0AE5" w:rsidRDefault="00416B7C" w:rsidP="00416B7C">
      <w:pPr>
        <w:pStyle w:val="body"/>
        <w:rPr>
          <w:rFonts w:cs="Times New Roman"/>
        </w:rPr>
      </w:pPr>
      <w:r w:rsidRPr="00BE0AE5">
        <w:rPr>
          <w:rFonts w:cs="Times New Roman"/>
        </w:rPr>
        <w:t xml:space="preserve">Употребление предлогов в речи в соответствии с их значением и стилистическими особенностями. </w:t>
      </w:r>
    </w:p>
    <w:p w14:paraId="36202D04" w14:textId="77777777" w:rsidR="00416B7C" w:rsidRPr="00BE0AE5" w:rsidRDefault="00416B7C" w:rsidP="00416B7C">
      <w:pPr>
        <w:pStyle w:val="body"/>
        <w:rPr>
          <w:rFonts w:cs="Times New Roman"/>
        </w:rPr>
      </w:pPr>
      <w:r w:rsidRPr="00BE0AE5">
        <w:rPr>
          <w:rFonts w:cs="Times New Roman"/>
        </w:rPr>
        <w:lastRenderedPageBreak/>
        <w:t xml:space="preserve">Нормы употребления имён существительных и местоимений с предлогами. Правильное использование предлогов </w:t>
      </w:r>
      <w:r w:rsidRPr="00BE0AE5">
        <w:rPr>
          <w:rFonts w:cs="Times New Roman"/>
          <w:b/>
          <w:bCs/>
          <w:i/>
          <w:iCs/>
        </w:rPr>
        <w:t>из</w:t>
      </w:r>
      <w:r w:rsidRPr="00BE0AE5">
        <w:rPr>
          <w:rFonts w:cs="Times New Roman"/>
        </w:rPr>
        <w:t xml:space="preserve"> — </w:t>
      </w:r>
      <w:r w:rsidRPr="00BE0AE5">
        <w:rPr>
          <w:rFonts w:cs="Times New Roman"/>
          <w:b/>
          <w:bCs/>
          <w:i/>
          <w:iCs/>
        </w:rPr>
        <w:t>с</w:t>
      </w:r>
      <w:r w:rsidRPr="00BE0AE5">
        <w:rPr>
          <w:rFonts w:cs="Times New Roman"/>
        </w:rPr>
        <w:t xml:space="preserve">, </w:t>
      </w:r>
      <w:r w:rsidRPr="00BE0AE5">
        <w:rPr>
          <w:rFonts w:cs="Times New Roman"/>
          <w:b/>
          <w:bCs/>
          <w:i/>
          <w:iCs/>
        </w:rPr>
        <w:t>в</w:t>
      </w:r>
      <w:r w:rsidRPr="00BE0AE5">
        <w:rPr>
          <w:rFonts w:cs="Times New Roman"/>
        </w:rPr>
        <w:t xml:space="preserve"> — </w:t>
      </w:r>
      <w:r w:rsidRPr="00BE0AE5">
        <w:rPr>
          <w:rFonts w:cs="Times New Roman"/>
          <w:b/>
          <w:bCs/>
          <w:i/>
          <w:iCs/>
        </w:rPr>
        <w:t>на</w:t>
      </w:r>
      <w:r w:rsidRPr="00BE0AE5">
        <w:rPr>
          <w:rFonts w:cs="Times New Roman"/>
        </w:rPr>
        <w:t xml:space="preserve">. Правильное образование предложно-падежных форм с предлогами </w:t>
      </w:r>
      <w:r w:rsidRPr="00BE0AE5">
        <w:rPr>
          <w:rFonts w:cs="Times New Roman"/>
          <w:b/>
          <w:bCs/>
          <w:i/>
          <w:iCs/>
        </w:rPr>
        <w:t>по</w:t>
      </w:r>
      <w:r w:rsidRPr="00BE0AE5">
        <w:rPr>
          <w:rFonts w:cs="Times New Roman"/>
        </w:rPr>
        <w:t xml:space="preserve">, </w:t>
      </w:r>
      <w:r w:rsidRPr="00BE0AE5">
        <w:rPr>
          <w:rFonts w:cs="Times New Roman"/>
          <w:b/>
          <w:bCs/>
          <w:i/>
          <w:iCs/>
        </w:rPr>
        <w:t>благодаря</w:t>
      </w:r>
      <w:r w:rsidRPr="00BE0AE5">
        <w:rPr>
          <w:rFonts w:cs="Times New Roman"/>
        </w:rPr>
        <w:t xml:space="preserve">, </w:t>
      </w:r>
      <w:r w:rsidRPr="00BE0AE5">
        <w:rPr>
          <w:rFonts w:cs="Times New Roman"/>
          <w:b/>
          <w:bCs/>
          <w:i/>
          <w:iCs/>
        </w:rPr>
        <w:t>согласно</w:t>
      </w:r>
      <w:r w:rsidRPr="00BE0AE5">
        <w:rPr>
          <w:rFonts w:cs="Times New Roman"/>
        </w:rPr>
        <w:t xml:space="preserve">, </w:t>
      </w:r>
      <w:r w:rsidRPr="00BE0AE5">
        <w:rPr>
          <w:rFonts w:cs="Times New Roman"/>
          <w:b/>
          <w:bCs/>
          <w:i/>
          <w:iCs/>
        </w:rPr>
        <w:t>вопреки</w:t>
      </w:r>
      <w:r w:rsidRPr="00BE0AE5">
        <w:rPr>
          <w:rFonts w:cs="Times New Roman"/>
        </w:rPr>
        <w:t xml:space="preserve">, </w:t>
      </w:r>
      <w:r w:rsidRPr="00BE0AE5">
        <w:rPr>
          <w:rFonts w:cs="Times New Roman"/>
          <w:b/>
          <w:bCs/>
          <w:i/>
          <w:iCs/>
        </w:rPr>
        <w:t>наперерез</w:t>
      </w:r>
      <w:r w:rsidRPr="00BE0AE5">
        <w:rPr>
          <w:rFonts w:cs="Times New Roman"/>
        </w:rPr>
        <w:t xml:space="preserve">. </w:t>
      </w:r>
    </w:p>
    <w:p w14:paraId="0B6BBA76" w14:textId="77777777" w:rsidR="00416B7C" w:rsidRPr="00BE0AE5" w:rsidRDefault="00416B7C" w:rsidP="00416B7C">
      <w:pPr>
        <w:pStyle w:val="body"/>
        <w:rPr>
          <w:rFonts w:cs="Times New Roman"/>
        </w:rPr>
      </w:pPr>
      <w:r w:rsidRPr="00BE0AE5">
        <w:rPr>
          <w:rFonts w:cs="Times New Roman"/>
        </w:rPr>
        <w:t>Правописание производных предлогов.</w:t>
      </w:r>
    </w:p>
    <w:p w14:paraId="3EDD09B3" w14:textId="77777777" w:rsidR="00416B7C" w:rsidRPr="00BE0AE5" w:rsidRDefault="00416B7C" w:rsidP="00416B7C">
      <w:pPr>
        <w:pStyle w:val="body"/>
        <w:rPr>
          <w:rFonts w:cs="Times New Roman"/>
          <w:b/>
          <w:bCs/>
        </w:rPr>
      </w:pPr>
      <w:r w:rsidRPr="00BE0AE5">
        <w:rPr>
          <w:rFonts w:cs="Times New Roman"/>
          <w:b/>
          <w:bCs/>
        </w:rPr>
        <w:t>Союз</w:t>
      </w:r>
    </w:p>
    <w:p w14:paraId="40C9E0C8" w14:textId="77777777" w:rsidR="00416B7C" w:rsidRPr="00BE0AE5" w:rsidRDefault="00416B7C" w:rsidP="00416B7C">
      <w:pPr>
        <w:pStyle w:val="body"/>
        <w:rPr>
          <w:rFonts w:cs="Times New Roman"/>
          <w:spacing w:val="-2"/>
        </w:rPr>
      </w:pPr>
      <w:r w:rsidRPr="00BE0AE5">
        <w:rPr>
          <w:rFonts w:cs="Times New Roman"/>
        </w:rPr>
        <w:t xml:space="preserve">Союз как служебная часть речи. Союз как средство связи </w:t>
      </w:r>
      <w:r w:rsidRPr="00BE0AE5">
        <w:rPr>
          <w:rFonts w:cs="Times New Roman"/>
          <w:spacing w:val="-2"/>
        </w:rPr>
        <w:t>однородных членов предложения и частей сложного предложения.</w:t>
      </w:r>
    </w:p>
    <w:p w14:paraId="1BC140CF" w14:textId="77777777" w:rsidR="00416B7C" w:rsidRPr="00BE0AE5" w:rsidRDefault="00416B7C" w:rsidP="00416B7C">
      <w:pPr>
        <w:pStyle w:val="body"/>
        <w:rPr>
          <w:rFonts w:cs="Times New Roman"/>
        </w:rPr>
      </w:pPr>
      <w:r w:rsidRPr="00BE0AE5">
        <w:rPr>
          <w:rFonts w:cs="Times New Roman"/>
        </w:rPr>
        <w:t>Разряды союзов по строению: простые и составные. Правописание составных союзов. Разряды союзов по значению: сочинительные и подчинительные. Одиночные, двойные и повторяющиеся сочинительные союзы.</w:t>
      </w:r>
    </w:p>
    <w:p w14:paraId="5FE00B1B" w14:textId="77777777" w:rsidR="00416B7C" w:rsidRPr="00BE0AE5" w:rsidRDefault="00416B7C" w:rsidP="00416B7C">
      <w:pPr>
        <w:pStyle w:val="body"/>
        <w:rPr>
          <w:rFonts w:cs="Times New Roman"/>
          <w:b/>
          <w:bCs/>
        </w:rPr>
      </w:pPr>
      <w:r w:rsidRPr="00BE0AE5">
        <w:rPr>
          <w:rFonts w:cs="Times New Roman"/>
        </w:rPr>
        <w:t>Морфологический анализ союзов.</w:t>
      </w:r>
    </w:p>
    <w:p w14:paraId="3116F6B5" w14:textId="77777777" w:rsidR="00416B7C" w:rsidRPr="00BE0AE5" w:rsidRDefault="00416B7C" w:rsidP="00416B7C">
      <w:pPr>
        <w:pStyle w:val="body"/>
        <w:rPr>
          <w:rFonts w:cs="Times New Roman"/>
        </w:rPr>
      </w:pPr>
      <w:r w:rsidRPr="00BE0AE5">
        <w:rPr>
          <w:rFonts w:cs="Times New Roman"/>
        </w:rPr>
        <w:t>Роль союзов в тексте. Употребление союзов в речи в соответствии с их значением и стилистическими особенностями. Использование союзов как средства связи предложений и частей текста.</w:t>
      </w:r>
    </w:p>
    <w:p w14:paraId="590346CF" w14:textId="77777777" w:rsidR="00416B7C" w:rsidRPr="00BE0AE5" w:rsidRDefault="00416B7C" w:rsidP="00416B7C">
      <w:pPr>
        <w:pStyle w:val="body"/>
        <w:rPr>
          <w:rFonts w:cs="Times New Roman"/>
        </w:rPr>
      </w:pPr>
      <w:r w:rsidRPr="00BE0AE5">
        <w:rPr>
          <w:rFonts w:cs="Times New Roman"/>
        </w:rPr>
        <w:t>Правописание союзов.</w:t>
      </w:r>
    </w:p>
    <w:p w14:paraId="6DC050DB" w14:textId="77777777" w:rsidR="00416B7C" w:rsidRPr="00BE0AE5" w:rsidRDefault="00416B7C" w:rsidP="00416B7C">
      <w:pPr>
        <w:pStyle w:val="body"/>
        <w:rPr>
          <w:rFonts w:cs="Times New Roman"/>
          <w:strike/>
        </w:rPr>
      </w:pPr>
      <w:r w:rsidRPr="00BE0AE5">
        <w:rPr>
          <w:rFonts w:cs="Times New Roman"/>
        </w:rPr>
        <w:t xml:space="preserve">Знаки препинания в сложных союзных предложениях. Знаки препинания в предложениях с союзом </w:t>
      </w:r>
      <w:r w:rsidRPr="00BE0AE5">
        <w:rPr>
          <w:rFonts w:cs="Times New Roman"/>
          <w:b/>
          <w:bCs/>
          <w:i/>
          <w:iCs/>
        </w:rPr>
        <w:t>и</w:t>
      </w:r>
      <w:r w:rsidRPr="00BE0AE5">
        <w:rPr>
          <w:rFonts w:cs="Times New Roman"/>
        </w:rPr>
        <w:t xml:space="preserve">, связывающим однородные члены и части сложного предложения. </w:t>
      </w:r>
    </w:p>
    <w:p w14:paraId="05EAE3B7" w14:textId="77777777" w:rsidR="00416B7C" w:rsidRPr="00BE0AE5" w:rsidRDefault="00416B7C" w:rsidP="00416B7C">
      <w:pPr>
        <w:pStyle w:val="body"/>
        <w:rPr>
          <w:rFonts w:cs="Times New Roman"/>
          <w:b/>
          <w:bCs/>
        </w:rPr>
      </w:pPr>
      <w:r w:rsidRPr="00BE0AE5">
        <w:rPr>
          <w:rFonts w:cs="Times New Roman"/>
          <w:b/>
          <w:bCs/>
        </w:rPr>
        <w:t>Частица</w:t>
      </w:r>
    </w:p>
    <w:p w14:paraId="1F2E843A" w14:textId="77777777" w:rsidR="00416B7C" w:rsidRPr="00BE0AE5" w:rsidRDefault="00416B7C" w:rsidP="00416B7C">
      <w:pPr>
        <w:pStyle w:val="body"/>
        <w:rPr>
          <w:rFonts w:cs="Times New Roman"/>
        </w:rPr>
      </w:pPr>
      <w:r w:rsidRPr="00BE0AE5">
        <w:rPr>
          <w:rFonts w:cs="Times New Roman"/>
        </w:rPr>
        <w:t>Частица как служебная часть речи.</w:t>
      </w:r>
    </w:p>
    <w:p w14:paraId="56936702" w14:textId="77777777" w:rsidR="00416B7C" w:rsidRPr="00BE0AE5" w:rsidRDefault="00416B7C" w:rsidP="00416B7C">
      <w:pPr>
        <w:pStyle w:val="body"/>
        <w:rPr>
          <w:rFonts w:cs="Times New Roman"/>
        </w:rPr>
      </w:pPr>
      <w:r w:rsidRPr="00BE0AE5">
        <w:rPr>
          <w:rFonts w:cs="Times New Roman"/>
        </w:rPr>
        <w:t>Разряды частиц по значению и употреблению: формообразующие, отрицательные, модальные.</w:t>
      </w:r>
    </w:p>
    <w:p w14:paraId="6FE38B92" w14:textId="77777777" w:rsidR="00416B7C" w:rsidRPr="00BE0AE5" w:rsidRDefault="00416B7C" w:rsidP="00416B7C">
      <w:pPr>
        <w:pStyle w:val="body"/>
        <w:rPr>
          <w:rFonts w:cs="Times New Roman"/>
        </w:rPr>
      </w:pPr>
      <w:r w:rsidRPr="00BE0AE5">
        <w:rPr>
          <w:rFonts w:cs="Times New Roman"/>
        </w:rPr>
        <w:t xml:space="preserve">Роль частиц в передаче различных оттенков значения в слове и тексте, в образовании форм глагола. Употребление частиц в предложении и тексте в соответствии с их значением и стилистической окраской. Интонационные особенности предложений с частицами. </w:t>
      </w:r>
    </w:p>
    <w:p w14:paraId="076E43B3" w14:textId="77777777" w:rsidR="00416B7C" w:rsidRPr="00BE0AE5" w:rsidRDefault="00416B7C" w:rsidP="00416B7C">
      <w:pPr>
        <w:pStyle w:val="body"/>
        <w:rPr>
          <w:rFonts w:cs="Times New Roman"/>
          <w:b/>
          <w:bCs/>
        </w:rPr>
      </w:pPr>
      <w:r w:rsidRPr="00BE0AE5">
        <w:rPr>
          <w:rFonts w:cs="Times New Roman"/>
        </w:rPr>
        <w:t>Морфологический анализ частиц.</w:t>
      </w:r>
    </w:p>
    <w:p w14:paraId="2C27CD9F" w14:textId="77777777" w:rsidR="00416B7C" w:rsidRPr="00BE0AE5" w:rsidRDefault="00416B7C" w:rsidP="00416B7C">
      <w:pPr>
        <w:pStyle w:val="body"/>
        <w:rPr>
          <w:rFonts w:cs="Times New Roman"/>
        </w:rPr>
      </w:pPr>
      <w:r w:rsidRPr="00BE0AE5">
        <w:rPr>
          <w:rFonts w:cs="Times New Roman"/>
        </w:rPr>
        <w:t xml:space="preserve">Смысловые различия частиц </w:t>
      </w:r>
      <w:r w:rsidRPr="00BE0AE5">
        <w:rPr>
          <w:rFonts w:cs="Times New Roman"/>
          <w:b/>
          <w:bCs/>
          <w:i/>
          <w:iCs/>
        </w:rPr>
        <w:t>не</w:t>
      </w:r>
      <w:r w:rsidRPr="00BE0AE5">
        <w:rPr>
          <w:rFonts w:cs="Times New Roman"/>
        </w:rPr>
        <w:t xml:space="preserve"> и </w:t>
      </w:r>
      <w:r w:rsidRPr="00BE0AE5">
        <w:rPr>
          <w:rFonts w:cs="Times New Roman"/>
          <w:b/>
          <w:bCs/>
          <w:i/>
          <w:iCs/>
        </w:rPr>
        <w:t>ни</w:t>
      </w:r>
      <w:r w:rsidRPr="00BE0AE5">
        <w:rPr>
          <w:rFonts w:cs="Times New Roman"/>
        </w:rPr>
        <w:t xml:space="preserve">. Использование частиц </w:t>
      </w:r>
      <w:r w:rsidRPr="00BE0AE5">
        <w:rPr>
          <w:rFonts w:cs="Times New Roman"/>
          <w:b/>
          <w:bCs/>
          <w:i/>
          <w:iCs/>
        </w:rPr>
        <w:t>не</w:t>
      </w:r>
      <w:r w:rsidRPr="00BE0AE5">
        <w:rPr>
          <w:rFonts w:cs="Times New Roman"/>
        </w:rPr>
        <w:t xml:space="preserve"> и </w:t>
      </w:r>
      <w:r w:rsidRPr="00BE0AE5">
        <w:rPr>
          <w:rFonts w:cs="Times New Roman"/>
          <w:b/>
          <w:bCs/>
          <w:i/>
          <w:iCs/>
        </w:rPr>
        <w:t>ни</w:t>
      </w:r>
      <w:r w:rsidRPr="00BE0AE5">
        <w:rPr>
          <w:rFonts w:cs="Times New Roman"/>
        </w:rPr>
        <w:t xml:space="preserve"> в письменной речи. Различение приставки </w:t>
      </w:r>
      <w:r w:rsidRPr="00BE0AE5">
        <w:rPr>
          <w:rFonts w:cs="Times New Roman"/>
          <w:b/>
          <w:bCs/>
          <w:i/>
          <w:iCs/>
        </w:rPr>
        <w:t>не</w:t>
      </w:r>
      <w:r w:rsidRPr="00BE0AE5">
        <w:rPr>
          <w:rFonts w:cs="Times New Roman"/>
        </w:rPr>
        <w:t xml:space="preserve">- и частицы </w:t>
      </w:r>
      <w:r w:rsidRPr="00BE0AE5">
        <w:rPr>
          <w:rFonts w:cs="Times New Roman"/>
          <w:b/>
          <w:bCs/>
          <w:i/>
          <w:iCs/>
        </w:rPr>
        <w:t>не</w:t>
      </w:r>
      <w:r w:rsidRPr="00BE0AE5">
        <w:rPr>
          <w:rFonts w:cs="Times New Roman"/>
        </w:rPr>
        <w:t xml:space="preserve">. Слитное и раздельное написание </w:t>
      </w:r>
      <w:r w:rsidRPr="00BE0AE5">
        <w:rPr>
          <w:rFonts w:cs="Times New Roman"/>
          <w:b/>
          <w:bCs/>
          <w:i/>
          <w:iCs/>
        </w:rPr>
        <w:t>не</w:t>
      </w:r>
      <w:r w:rsidRPr="00BE0AE5">
        <w:rPr>
          <w:rFonts w:cs="Times New Roman"/>
        </w:rPr>
        <w:t xml:space="preserve"> с разными частями речи (обобщение). Правописание частиц </w:t>
      </w:r>
      <w:r w:rsidRPr="00BE0AE5">
        <w:rPr>
          <w:rFonts w:cs="Times New Roman"/>
          <w:b/>
          <w:bCs/>
          <w:i/>
          <w:iCs/>
        </w:rPr>
        <w:t>бы</w:t>
      </w:r>
      <w:r w:rsidRPr="00BE0AE5">
        <w:rPr>
          <w:rFonts w:cs="Times New Roman"/>
        </w:rPr>
        <w:t xml:space="preserve">, </w:t>
      </w:r>
      <w:r w:rsidRPr="00BE0AE5">
        <w:rPr>
          <w:rFonts w:cs="Times New Roman"/>
          <w:b/>
          <w:bCs/>
          <w:i/>
          <w:iCs/>
        </w:rPr>
        <w:t>ли</w:t>
      </w:r>
      <w:r w:rsidRPr="00BE0AE5">
        <w:rPr>
          <w:rFonts w:cs="Times New Roman"/>
        </w:rPr>
        <w:t xml:space="preserve">, </w:t>
      </w:r>
      <w:r w:rsidRPr="00BE0AE5">
        <w:rPr>
          <w:rFonts w:cs="Times New Roman"/>
          <w:b/>
          <w:bCs/>
          <w:i/>
          <w:iCs/>
        </w:rPr>
        <w:t>же</w:t>
      </w:r>
      <w:r w:rsidRPr="00BE0AE5">
        <w:rPr>
          <w:rFonts w:cs="Times New Roman"/>
        </w:rPr>
        <w:t xml:space="preserve"> с другими словами. Дефисное написание частиц -</w:t>
      </w:r>
      <w:r w:rsidRPr="00BE0AE5">
        <w:rPr>
          <w:rFonts w:cs="Times New Roman"/>
          <w:b/>
          <w:bCs/>
          <w:i/>
          <w:iCs/>
        </w:rPr>
        <w:t>то</w:t>
      </w:r>
      <w:r w:rsidRPr="00BE0AE5">
        <w:rPr>
          <w:rFonts w:cs="Times New Roman"/>
        </w:rPr>
        <w:t>, -</w:t>
      </w:r>
      <w:r w:rsidRPr="00BE0AE5">
        <w:rPr>
          <w:rFonts w:cs="Times New Roman"/>
          <w:b/>
          <w:bCs/>
          <w:i/>
          <w:iCs/>
        </w:rPr>
        <w:t>таки</w:t>
      </w:r>
      <w:r w:rsidRPr="00BE0AE5">
        <w:rPr>
          <w:rFonts w:cs="Times New Roman"/>
        </w:rPr>
        <w:t>, -</w:t>
      </w:r>
      <w:r w:rsidRPr="00BE0AE5">
        <w:rPr>
          <w:rFonts w:cs="Times New Roman"/>
          <w:b/>
          <w:bCs/>
          <w:i/>
          <w:iCs/>
        </w:rPr>
        <w:t>ка</w:t>
      </w:r>
      <w:r w:rsidRPr="00BE0AE5">
        <w:rPr>
          <w:rFonts w:cs="Times New Roman"/>
        </w:rPr>
        <w:t>.</w:t>
      </w:r>
    </w:p>
    <w:p w14:paraId="0E080AF5" w14:textId="77777777" w:rsidR="00416B7C" w:rsidRPr="00BE0AE5" w:rsidRDefault="00416B7C" w:rsidP="00416B7C">
      <w:pPr>
        <w:pStyle w:val="body"/>
        <w:rPr>
          <w:rFonts w:cs="Times New Roman"/>
          <w:b/>
          <w:bCs/>
        </w:rPr>
      </w:pPr>
      <w:r w:rsidRPr="00BE0AE5">
        <w:rPr>
          <w:rFonts w:cs="Times New Roman"/>
          <w:b/>
          <w:bCs/>
        </w:rPr>
        <w:t>Междометия и звукоподражательные слова</w:t>
      </w:r>
    </w:p>
    <w:p w14:paraId="65990356" w14:textId="77777777" w:rsidR="00416B7C" w:rsidRPr="00BE0AE5" w:rsidRDefault="00416B7C" w:rsidP="00416B7C">
      <w:pPr>
        <w:pStyle w:val="body"/>
        <w:rPr>
          <w:rFonts w:cs="Times New Roman"/>
        </w:rPr>
      </w:pPr>
      <w:r w:rsidRPr="00BE0AE5">
        <w:rPr>
          <w:rFonts w:cs="Times New Roman"/>
        </w:rPr>
        <w:t xml:space="preserve">Междометия как особая группа слов. </w:t>
      </w:r>
    </w:p>
    <w:p w14:paraId="3A21EC22" w14:textId="77777777" w:rsidR="00416B7C" w:rsidRPr="00BE0AE5" w:rsidRDefault="00416B7C" w:rsidP="00416B7C">
      <w:pPr>
        <w:pStyle w:val="body"/>
        <w:rPr>
          <w:rFonts w:cs="Times New Roman"/>
        </w:rPr>
      </w:pPr>
      <w:r w:rsidRPr="00BE0AE5">
        <w:rPr>
          <w:rFonts w:cs="Times New Roman"/>
        </w:rPr>
        <w:t>Разряды междометий по значению (выражающие чувства, побуждающие к действию, этикетные междометия); междометия производные и непроизводные.</w:t>
      </w:r>
    </w:p>
    <w:p w14:paraId="426CB1CA" w14:textId="77777777" w:rsidR="00416B7C" w:rsidRPr="00BE0AE5" w:rsidRDefault="00416B7C" w:rsidP="00416B7C">
      <w:pPr>
        <w:pStyle w:val="body"/>
        <w:rPr>
          <w:rFonts w:cs="Times New Roman"/>
        </w:rPr>
      </w:pPr>
      <w:r w:rsidRPr="00BE0AE5">
        <w:rPr>
          <w:rFonts w:cs="Times New Roman"/>
        </w:rPr>
        <w:t>Морфологический анализ междометий.</w:t>
      </w:r>
    </w:p>
    <w:p w14:paraId="5EED5943" w14:textId="77777777" w:rsidR="00416B7C" w:rsidRPr="00BE0AE5" w:rsidRDefault="00416B7C" w:rsidP="00416B7C">
      <w:pPr>
        <w:pStyle w:val="body"/>
        <w:rPr>
          <w:rFonts w:cs="Times New Roman"/>
        </w:rPr>
      </w:pPr>
      <w:r w:rsidRPr="00BE0AE5">
        <w:rPr>
          <w:rFonts w:cs="Times New Roman"/>
        </w:rPr>
        <w:lastRenderedPageBreak/>
        <w:t xml:space="preserve">Звукоподражательные слова. </w:t>
      </w:r>
    </w:p>
    <w:p w14:paraId="52865919" w14:textId="77777777" w:rsidR="00416B7C" w:rsidRPr="00BE0AE5" w:rsidRDefault="00416B7C" w:rsidP="00416B7C">
      <w:pPr>
        <w:pStyle w:val="body"/>
        <w:rPr>
          <w:rFonts w:cs="Times New Roman"/>
        </w:rPr>
      </w:pPr>
      <w:r w:rsidRPr="00BE0AE5">
        <w:rPr>
          <w:rFonts w:cs="Times New Roman"/>
        </w:rPr>
        <w:t>Использование междометий и звукоподражательных слов в разговорной и художественной речи как средства создания экспрессии. Интонационное и пунктуационное выделение междометий и звукоподражательных слов в предложении.</w:t>
      </w:r>
    </w:p>
    <w:p w14:paraId="0714F44B" w14:textId="77777777" w:rsidR="00416B7C" w:rsidRPr="00BE0AE5" w:rsidRDefault="00416B7C" w:rsidP="00416B7C">
      <w:pPr>
        <w:pStyle w:val="body"/>
        <w:rPr>
          <w:rFonts w:cs="Times New Roman"/>
        </w:rPr>
      </w:pPr>
      <w:r w:rsidRPr="00BE0AE5">
        <w:rPr>
          <w:rFonts w:cs="Times New Roman"/>
        </w:rPr>
        <w:t>Омонимия слов разных частей речи. Грамматическая омонимия. Использование грамматических омонимов в речи.</w:t>
      </w:r>
    </w:p>
    <w:p w14:paraId="49EC9D6A" w14:textId="77777777" w:rsidR="00416B7C" w:rsidRPr="00BE0AE5" w:rsidRDefault="00416B7C" w:rsidP="00416B7C">
      <w:pPr>
        <w:pStyle w:val="h2"/>
        <w:spacing w:before="510"/>
        <w:rPr>
          <w:rFonts w:cs="Times New Roman"/>
        </w:rPr>
      </w:pPr>
      <w:r w:rsidRPr="00BE0AE5">
        <w:rPr>
          <w:rFonts w:cs="Times New Roman"/>
        </w:rPr>
        <w:t>8 КЛАСС</w:t>
      </w:r>
    </w:p>
    <w:p w14:paraId="155FBFE1" w14:textId="77777777" w:rsidR="00416B7C" w:rsidRPr="00BE0AE5" w:rsidRDefault="00416B7C" w:rsidP="00416B7C">
      <w:pPr>
        <w:pStyle w:val="h3"/>
        <w:spacing w:before="57"/>
        <w:rPr>
          <w:rFonts w:cs="Times New Roman"/>
        </w:rPr>
      </w:pPr>
      <w:r w:rsidRPr="00BE0AE5">
        <w:rPr>
          <w:rFonts w:cs="Times New Roman"/>
        </w:rPr>
        <w:t>Общие сведения о языке</w:t>
      </w:r>
    </w:p>
    <w:p w14:paraId="1550E273" w14:textId="77777777" w:rsidR="00416B7C" w:rsidRPr="00BE0AE5" w:rsidRDefault="00416B7C" w:rsidP="00416B7C">
      <w:pPr>
        <w:pStyle w:val="body"/>
        <w:rPr>
          <w:rFonts w:cs="Times New Roman"/>
        </w:rPr>
      </w:pPr>
      <w:r w:rsidRPr="00BE0AE5">
        <w:rPr>
          <w:rFonts w:cs="Times New Roman"/>
        </w:rPr>
        <w:t>Русский язык в кругу других славянских языков.</w:t>
      </w:r>
    </w:p>
    <w:p w14:paraId="5B0C02BC" w14:textId="77777777" w:rsidR="00416B7C" w:rsidRPr="00BE0AE5" w:rsidRDefault="00416B7C" w:rsidP="00416B7C">
      <w:pPr>
        <w:pStyle w:val="h3"/>
        <w:spacing w:before="142" w:after="57"/>
        <w:rPr>
          <w:rFonts w:cs="Times New Roman"/>
        </w:rPr>
      </w:pPr>
      <w:r w:rsidRPr="00BE0AE5">
        <w:rPr>
          <w:rFonts w:cs="Times New Roman"/>
        </w:rPr>
        <w:t>Язык и речь</w:t>
      </w:r>
    </w:p>
    <w:p w14:paraId="76D1BF89" w14:textId="77777777" w:rsidR="00416B7C" w:rsidRPr="00BE0AE5" w:rsidRDefault="00416B7C" w:rsidP="00416B7C">
      <w:pPr>
        <w:pStyle w:val="body"/>
        <w:rPr>
          <w:rFonts w:cs="Times New Roman"/>
        </w:rPr>
      </w:pPr>
      <w:r w:rsidRPr="00BE0AE5">
        <w:rPr>
          <w:rFonts w:cs="Times New Roman"/>
        </w:rPr>
        <w:t>Монолог-описание, монолог-рассуждение, монолог-повествование; выступление с научным сообщением.</w:t>
      </w:r>
    </w:p>
    <w:p w14:paraId="67ADD16B" w14:textId="77777777" w:rsidR="00416B7C" w:rsidRPr="00BE0AE5" w:rsidRDefault="00416B7C" w:rsidP="00416B7C">
      <w:pPr>
        <w:pStyle w:val="body"/>
        <w:rPr>
          <w:rFonts w:cs="Times New Roman"/>
        </w:rPr>
      </w:pPr>
      <w:r w:rsidRPr="00BE0AE5">
        <w:rPr>
          <w:rFonts w:cs="Times New Roman"/>
        </w:rPr>
        <w:t>Диалог.</w:t>
      </w:r>
    </w:p>
    <w:p w14:paraId="1247F062" w14:textId="77777777" w:rsidR="00416B7C" w:rsidRPr="00BE0AE5" w:rsidRDefault="00416B7C" w:rsidP="00416B7C">
      <w:pPr>
        <w:pStyle w:val="h3"/>
        <w:spacing w:before="142" w:after="57"/>
        <w:rPr>
          <w:rFonts w:cs="Times New Roman"/>
        </w:rPr>
      </w:pPr>
      <w:r w:rsidRPr="00BE0AE5">
        <w:rPr>
          <w:rFonts w:cs="Times New Roman"/>
        </w:rPr>
        <w:t>Текст</w:t>
      </w:r>
    </w:p>
    <w:p w14:paraId="6CDD9267" w14:textId="77777777" w:rsidR="00416B7C" w:rsidRPr="00BE0AE5" w:rsidRDefault="00416B7C" w:rsidP="00416B7C">
      <w:pPr>
        <w:pStyle w:val="body"/>
        <w:rPr>
          <w:rFonts w:cs="Times New Roman"/>
        </w:rPr>
      </w:pPr>
      <w:r w:rsidRPr="00BE0AE5">
        <w:rPr>
          <w:rFonts w:cs="Times New Roman"/>
        </w:rPr>
        <w:t>Текст и его основные признаки.</w:t>
      </w:r>
    </w:p>
    <w:p w14:paraId="0B46591B" w14:textId="77777777" w:rsidR="00416B7C" w:rsidRPr="00BE0AE5" w:rsidRDefault="00416B7C" w:rsidP="00416B7C">
      <w:pPr>
        <w:pStyle w:val="body"/>
        <w:rPr>
          <w:rFonts w:cs="Times New Roman"/>
        </w:rPr>
      </w:pPr>
      <w:r w:rsidRPr="00BE0AE5">
        <w:rPr>
          <w:rFonts w:cs="Times New Roman"/>
        </w:rPr>
        <w:t>Особенности функционально-смысловых типов речи (повествование, описание, рассуждение).</w:t>
      </w:r>
    </w:p>
    <w:p w14:paraId="24D512A3" w14:textId="77777777" w:rsidR="00416B7C" w:rsidRPr="00BE0AE5" w:rsidRDefault="00416B7C" w:rsidP="00416B7C">
      <w:pPr>
        <w:pStyle w:val="body"/>
        <w:rPr>
          <w:rFonts w:cs="Times New Roman"/>
        </w:rPr>
      </w:pPr>
      <w:r w:rsidRPr="00BE0AE5">
        <w:rPr>
          <w:rFonts w:cs="Times New Roman"/>
        </w:rPr>
        <w:t>Информационная переработка текста: извлечение информации из различных источников; использование лингвистических словарей; тезисы, конспект.</w:t>
      </w:r>
    </w:p>
    <w:p w14:paraId="1D38C90A" w14:textId="77777777" w:rsidR="00416B7C" w:rsidRPr="00BE0AE5" w:rsidRDefault="00416B7C" w:rsidP="00416B7C">
      <w:pPr>
        <w:pStyle w:val="h3"/>
        <w:spacing w:before="142" w:after="57"/>
        <w:rPr>
          <w:rFonts w:cs="Times New Roman"/>
        </w:rPr>
      </w:pPr>
      <w:r w:rsidRPr="00BE0AE5">
        <w:rPr>
          <w:rFonts w:cs="Times New Roman"/>
        </w:rPr>
        <w:t>Функциональные разновидности языка</w:t>
      </w:r>
    </w:p>
    <w:p w14:paraId="26854599" w14:textId="77777777" w:rsidR="00416B7C" w:rsidRPr="00BE0AE5" w:rsidRDefault="00416B7C" w:rsidP="00416B7C">
      <w:pPr>
        <w:pStyle w:val="body"/>
        <w:rPr>
          <w:rFonts w:cs="Times New Roman"/>
        </w:rPr>
      </w:pPr>
      <w:r w:rsidRPr="00BE0AE5">
        <w:rPr>
          <w:rFonts w:cs="Times New Roman"/>
        </w:rPr>
        <w:t>Официально-деловой стиль. Сфера употребления, функции, языковые особенности.</w:t>
      </w:r>
    </w:p>
    <w:p w14:paraId="61CBC490" w14:textId="77777777" w:rsidR="00416B7C" w:rsidRPr="00BE0AE5" w:rsidRDefault="00416B7C" w:rsidP="00416B7C">
      <w:pPr>
        <w:pStyle w:val="body"/>
        <w:rPr>
          <w:rFonts w:cs="Times New Roman"/>
        </w:rPr>
      </w:pPr>
      <w:r w:rsidRPr="00BE0AE5">
        <w:rPr>
          <w:rFonts w:cs="Times New Roman"/>
        </w:rPr>
        <w:t>Жанры официально-делового стиля (заявление, объяснительная записка, автобиография, характеристика).</w:t>
      </w:r>
    </w:p>
    <w:p w14:paraId="6140BB2D" w14:textId="77777777" w:rsidR="00416B7C" w:rsidRPr="00BE0AE5" w:rsidRDefault="00416B7C" w:rsidP="00416B7C">
      <w:pPr>
        <w:pStyle w:val="body"/>
        <w:rPr>
          <w:rFonts w:cs="Times New Roman"/>
        </w:rPr>
      </w:pPr>
      <w:r w:rsidRPr="00BE0AE5">
        <w:rPr>
          <w:rFonts w:cs="Times New Roman"/>
        </w:rPr>
        <w:t>Научный стиль. Сфера употребления, функции, языковые особенности.</w:t>
      </w:r>
    </w:p>
    <w:p w14:paraId="0B5998A6" w14:textId="77777777" w:rsidR="00416B7C" w:rsidRPr="00BE0AE5" w:rsidRDefault="00416B7C" w:rsidP="00416B7C">
      <w:pPr>
        <w:pStyle w:val="body"/>
        <w:rPr>
          <w:rFonts w:cs="Times New Roman"/>
        </w:rPr>
      </w:pPr>
      <w:r w:rsidRPr="00BE0AE5">
        <w:rPr>
          <w:rFonts w:cs="Times New Roman"/>
        </w:rPr>
        <w:t>Жанры научного стиля (реферат, доклад на научную тему). Сочетание различных функциональных разновидностей языка в тексте, средства связи предложений в тексте.</w:t>
      </w:r>
    </w:p>
    <w:p w14:paraId="0741CFFB" w14:textId="77777777" w:rsidR="00416B7C" w:rsidRPr="00BE0AE5" w:rsidRDefault="00416B7C" w:rsidP="00416B7C">
      <w:pPr>
        <w:pStyle w:val="h3"/>
        <w:spacing w:before="340"/>
        <w:rPr>
          <w:rFonts w:cs="Times New Roman"/>
          <w:caps/>
        </w:rPr>
      </w:pPr>
      <w:r w:rsidRPr="00BE0AE5">
        <w:rPr>
          <w:rFonts w:cs="Times New Roman"/>
          <w:caps/>
        </w:rPr>
        <w:lastRenderedPageBreak/>
        <w:t>Система языка</w:t>
      </w:r>
    </w:p>
    <w:p w14:paraId="02D48217" w14:textId="77777777" w:rsidR="00416B7C" w:rsidRPr="00BE0AE5" w:rsidRDefault="00416B7C" w:rsidP="00416B7C">
      <w:pPr>
        <w:pStyle w:val="h3"/>
        <w:spacing w:before="0"/>
        <w:rPr>
          <w:rFonts w:cs="Times New Roman"/>
        </w:rPr>
      </w:pPr>
      <w:r w:rsidRPr="00BE0AE5">
        <w:rPr>
          <w:rFonts w:cs="Times New Roman"/>
        </w:rPr>
        <w:t>Синтаксис. Культура речи. Пунктуация</w:t>
      </w:r>
    </w:p>
    <w:p w14:paraId="2D8F5EC9" w14:textId="77777777" w:rsidR="00416B7C" w:rsidRPr="00BE0AE5" w:rsidRDefault="00416B7C" w:rsidP="00416B7C">
      <w:pPr>
        <w:pStyle w:val="body"/>
        <w:rPr>
          <w:rFonts w:cs="Times New Roman"/>
        </w:rPr>
      </w:pPr>
      <w:r w:rsidRPr="00BE0AE5">
        <w:rPr>
          <w:rFonts w:cs="Times New Roman"/>
        </w:rPr>
        <w:t xml:space="preserve">Синтаксис как раздел лингвистики. </w:t>
      </w:r>
    </w:p>
    <w:p w14:paraId="703401DC" w14:textId="77777777" w:rsidR="00416B7C" w:rsidRPr="00BE0AE5" w:rsidRDefault="00416B7C" w:rsidP="00416B7C">
      <w:pPr>
        <w:pStyle w:val="body"/>
        <w:rPr>
          <w:rFonts w:cs="Times New Roman"/>
        </w:rPr>
      </w:pPr>
      <w:r w:rsidRPr="00BE0AE5">
        <w:rPr>
          <w:rFonts w:cs="Times New Roman"/>
        </w:rPr>
        <w:t>Словосочетание и предложение как единицы синтаксиса.</w:t>
      </w:r>
    </w:p>
    <w:p w14:paraId="163858A6" w14:textId="77777777" w:rsidR="00416B7C" w:rsidRPr="00BE0AE5" w:rsidRDefault="00416B7C" w:rsidP="00416B7C">
      <w:pPr>
        <w:pStyle w:val="body"/>
        <w:rPr>
          <w:rFonts w:cs="Times New Roman"/>
        </w:rPr>
      </w:pPr>
      <w:r w:rsidRPr="00BE0AE5">
        <w:rPr>
          <w:rFonts w:cs="Times New Roman"/>
        </w:rPr>
        <w:t>Пунктуация. Функции знаков препинания.</w:t>
      </w:r>
    </w:p>
    <w:p w14:paraId="0AAD985F" w14:textId="77777777" w:rsidR="00416B7C" w:rsidRPr="00BE0AE5" w:rsidRDefault="00416B7C" w:rsidP="00416B7C">
      <w:pPr>
        <w:pStyle w:val="h3"/>
        <w:spacing w:before="142"/>
        <w:rPr>
          <w:rFonts w:cs="Times New Roman"/>
        </w:rPr>
      </w:pPr>
      <w:r w:rsidRPr="00BE0AE5">
        <w:rPr>
          <w:rFonts w:cs="Times New Roman"/>
        </w:rPr>
        <w:t>Словосочетание</w:t>
      </w:r>
    </w:p>
    <w:p w14:paraId="40BB339A" w14:textId="77777777" w:rsidR="00416B7C" w:rsidRPr="00BE0AE5" w:rsidRDefault="00416B7C" w:rsidP="00416B7C">
      <w:pPr>
        <w:pStyle w:val="body"/>
        <w:rPr>
          <w:rFonts w:cs="Times New Roman"/>
        </w:rPr>
      </w:pPr>
      <w:r w:rsidRPr="00BE0AE5">
        <w:rPr>
          <w:rFonts w:cs="Times New Roman"/>
        </w:rPr>
        <w:t>Основные признаки словосочетания.</w:t>
      </w:r>
    </w:p>
    <w:p w14:paraId="68B77289" w14:textId="77777777" w:rsidR="00416B7C" w:rsidRPr="00BE0AE5" w:rsidRDefault="00416B7C" w:rsidP="00416B7C">
      <w:pPr>
        <w:pStyle w:val="body"/>
        <w:rPr>
          <w:rFonts w:cs="Times New Roman"/>
        </w:rPr>
      </w:pPr>
      <w:r w:rsidRPr="00BE0AE5">
        <w:rPr>
          <w:rFonts w:cs="Times New Roman"/>
        </w:rPr>
        <w:t xml:space="preserve">Виды словосочетаний по морфологическим свойствам главного слова: глагольные, именные, наречные. </w:t>
      </w:r>
    </w:p>
    <w:p w14:paraId="60B1D892" w14:textId="77777777" w:rsidR="00416B7C" w:rsidRPr="00BE0AE5" w:rsidRDefault="00416B7C" w:rsidP="00416B7C">
      <w:pPr>
        <w:pStyle w:val="body"/>
        <w:rPr>
          <w:rFonts w:cs="Times New Roman"/>
        </w:rPr>
      </w:pPr>
      <w:r w:rsidRPr="00BE0AE5">
        <w:rPr>
          <w:rFonts w:cs="Times New Roman"/>
        </w:rPr>
        <w:t xml:space="preserve">Типы подчинительной связи слов в словосочетании: согласование, управление, примыкание. </w:t>
      </w:r>
    </w:p>
    <w:p w14:paraId="21CE3AF9" w14:textId="77777777" w:rsidR="00416B7C" w:rsidRPr="00BE0AE5" w:rsidRDefault="00416B7C" w:rsidP="00416B7C">
      <w:pPr>
        <w:pStyle w:val="body"/>
        <w:rPr>
          <w:rFonts w:cs="Times New Roman"/>
        </w:rPr>
      </w:pPr>
      <w:r w:rsidRPr="00BE0AE5">
        <w:rPr>
          <w:rFonts w:cs="Times New Roman"/>
        </w:rPr>
        <w:t>Синтаксический анализ словосочетаний.</w:t>
      </w:r>
    </w:p>
    <w:p w14:paraId="7FB92570" w14:textId="77777777" w:rsidR="00416B7C" w:rsidRPr="00BE0AE5" w:rsidRDefault="00416B7C" w:rsidP="00416B7C">
      <w:pPr>
        <w:pStyle w:val="body"/>
        <w:rPr>
          <w:rFonts w:cs="Times New Roman"/>
        </w:rPr>
      </w:pPr>
      <w:r w:rsidRPr="00BE0AE5">
        <w:rPr>
          <w:rFonts w:cs="Times New Roman"/>
        </w:rPr>
        <w:t>Грамматическая синонимия словосочетаний.</w:t>
      </w:r>
    </w:p>
    <w:p w14:paraId="7CDE48B9" w14:textId="77777777" w:rsidR="00416B7C" w:rsidRPr="00BE0AE5" w:rsidRDefault="00416B7C" w:rsidP="00416B7C">
      <w:pPr>
        <w:pStyle w:val="body"/>
        <w:rPr>
          <w:rFonts w:cs="Times New Roman"/>
        </w:rPr>
      </w:pPr>
      <w:r w:rsidRPr="00BE0AE5">
        <w:rPr>
          <w:rFonts w:cs="Times New Roman"/>
        </w:rPr>
        <w:t>Нормы построения словосочетаний.</w:t>
      </w:r>
    </w:p>
    <w:p w14:paraId="7698D7F7" w14:textId="77777777" w:rsidR="00416B7C" w:rsidRPr="00BE0AE5" w:rsidRDefault="00416B7C" w:rsidP="00416B7C">
      <w:pPr>
        <w:pStyle w:val="h3"/>
        <w:spacing w:before="142"/>
        <w:rPr>
          <w:rFonts w:cs="Times New Roman"/>
        </w:rPr>
      </w:pPr>
      <w:r w:rsidRPr="00BE0AE5">
        <w:rPr>
          <w:rFonts w:cs="Times New Roman"/>
        </w:rPr>
        <w:t>Предложение</w:t>
      </w:r>
    </w:p>
    <w:p w14:paraId="60A21B2F" w14:textId="77777777" w:rsidR="00416B7C" w:rsidRPr="00BE0AE5" w:rsidRDefault="00416B7C" w:rsidP="00416B7C">
      <w:pPr>
        <w:pStyle w:val="body"/>
        <w:rPr>
          <w:rFonts w:cs="Times New Roman"/>
        </w:rPr>
      </w:pPr>
      <w:r w:rsidRPr="00BE0AE5">
        <w:rPr>
          <w:rFonts w:cs="Times New Roman"/>
        </w:rPr>
        <w:t>Предложение. Основные признаки предложения: смысловая и интонационная законченность, грамматическая оформленность.</w:t>
      </w:r>
    </w:p>
    <w:p w14:paraId="45F9CF0A" w14:textId="77777777" w:rsidR="00416B7C" w:rsidRPr="00BE0AE5" w:rsidRDefault="00416B7C" w:rsidP="00416B7C">
      <w:pPr>
        <w:pStyle w:val="body"/>
        <w:rPr>
          <w:rFonts w:cs="Times New Roman"/>
        </w:rPr>
      </w:pPr>
      <w:r w:rsidRPr="00BE0AE5">
        <w:rPr>
          <w:rFonts w:cs="Times New Roman"/>
        </w:rPr>
        <w:t xml:space="preserve">Виды предложений по цели высказывания (повествовательные, вопросительные, побудительные) и по эмоциональной окраске (восклицательные, невосклицательные). Их интонационные и смысловые особенности. </w:t>
      </w:r>
    </w:p>
    <w:p w14:paraId="1B887ADE" w14:textId="77777777" w:rsidR="00416B7C" w:rsidRPr="00BE0AE5" w:rsidRDefault="00416B7C" w:rsidP="00416B7C">
      <w:pPr>
        <w:pStyle w:val="body"/>
        <w:rPr>
          <w:rFonts w:cs="Times New Roman"/>
        </w:rPr>
      </w:pPr>
      <w:r w:rsidRPr="00BE0AE5">
        <w:rPr>
          <w:rFonts w:cs="Times New Roman"/>
        </w:rPr>
        <w:t xml:space="preserve">Употребление языковых форм выражения побуждения в побудительных предложениях. </w:t>
      </w:r>
    </w:p>
    <w:p w14:paraId="5DDE4E05" w14:textId="77777777" w:rsidR="00416B7C" w:rsidRPr="00BE0AE5" w:rsidRDefault="00416B7C" w:rsidP="00416B7C">
      <w:pPr>
        <w:pStyle w:val="body"/>
        <w:rPr>
          <w:rFonts w:cs="Times New Roman"/>
        </w:rPr>
      </w:pPr>
      <w:r w:rsidRPr="00BE0AE5">
        <w:rPr>
          <w:rFonts w:cs="Times New Roman"/>
        </w:rPr>
        <w:t>Средства оформления предложения в устной и письменной речи (интонация, логическое ударение, знаки препинания).</w:t>
      </w:r>
    </w:p>
    <w:p w14:paraId="3463F893" w14:textId="77777777" w:rsidR="00416B7C" w:rsidRPr="00BE0AE5" w:rsidRDefault="00416B7C" w:rsidP="00416B7C">
      <w:pPr>
        <w:pStyle w:val="body"/>
        <w:rPr>
          <w:rFonts w:cs="Times New Roman"/>
        </w:rPr>
      </w:pPr>
      <w:r w:rsidRPr="00BE0AE5">
        <w:rPr>
          <w:rFonts w:cs="Times New Roman"/>
        </w:rPr>
        <w:t xml:space="preserve">Виды предложений по количеству грамматических основ (простые, сложные). </w:t>
      </w:r>
    </w:p>
    <w:p w14:paraId="7A43E24F" w14:textId="77777777" w:rsidR="00416B7C" w:rsidRPr="00BE0AE5" w:rsidRDefault="00416B7C" w:rsidP="00416B7C">
      <w:pPr>
        <w:pStyle w:val="body"/>
        <w:rPr>
          <w:rFonts w:cs="Times New Roman"/>
        </w:rPr>
      </w:pPr>
      <w:r w:rsidRPr="00BE0AE5">
        <w:rPr>
          <w:rFonts w:cs="Times New Roman"/>
        </w:rPr>
        <w:t xml:space="preserve">Виды простых предложений по наличию главных членов (двусоставные, односоставные). </w:t>
      </w:r>
    </w:p>
    <w:p w14:paraId="194DF8C6" w14:textId="77777777" w:rsidR="00416B7C" w:rsidRPr="00BE0AE5" w:rsidRDefault="00416B7C" w:rsidP="00416B7C">
      <w:pPr>
        <w:pStyle w:val="body"/>
        <w:rPr>
          <w:rFonts w:cs="Times New Roman"/>
        </w:rPr>
      </w:pPr>
      <w:r w:rsidRPr="00BE0AE5">
        <w:rPr>
          <w:rFonts w:cs="Times New Roman"/>
        </w:rPr>
        <w:t xml:space="preserve">Виды предложений по наличию второстепенных членов (распространённые, нераспространённые). </w:t>
      </w:r>
    </w:p>
    <w:p w14:paraId="5F4D7202" w14:textId="77777777" w:rsidR="00416B7C" w:rsidRPr="00BE0AE5" w:rsidRDefault="00416B7C" w:rsidP="00416B7C">
      <w:pPr>
        <w:pStyle w:val="body"/>
        <w:rPr>
          <w:rFonts w:cs="Times New Roman"/>
        </w:rPr>
      </w:pPr>
      <w:r w:rsidRPr="00BE0AE5">
        <w:rPr>
          <w:rFonts w:cs="Times New Roman"/>
        </w:rPr>
        <w:t xml:space="preserve">Предложения полные и неполные. </w:t>
      </w:r>
    </w:p>
    <w:p w14:paraId="391BABC4" w14:textId="77777777" w:rsidR="00416B7C" w:rsidRPr="00BE0AE5" w:rsidRDefault="00416B7C" w:rsidP="00416B7C">
      <w:pPr>
        <w:pStyle w:val="body"/>
        <w:rPr>
          <w:rFonts w:cs="Times New Roman"/>
        </w:rPr>
      </w:pPr>
      <w:r w:rsidRPr="00BE0AE5">
        <w:rPr>
          <w:rFonts w:cs="Times New Roman"/>
        </w:rPr>
        <w:t>Употребление неполных предложений в диалогической речи, соблюдение в устной речи интонации неполного предложения.</w:t>
      </w:r>
    </w:p>
    <w:p w14:paraId="75994D66" w14:textId="77777777" w:rsidR="00416B7C" w:rsidRPr="00BE0AE5" w:rsidRDefault="00416B7C" w:rsidP="00416B7C">
      <w:pPr>
        <w:pStyle w:val="body"/>
        <w:rPr>
          <w:rFonts w:cs="Times New Roman"/>
        </w:rPr>
      </w:pPr>
      <w:r w:rsidRPr="00BE0AE5">
        <w:rPr>
          <w:rFonts w:cs="Times New Roman"/>
        </w:rPr>
        <w:t xml:space="preserve">Грамматические, интонационные и пунктуационные особенности предложений со словами </w:t>
      </w:r>
      <w:r w:rsidRPr="00BE0AE5">
        <w:rPr>
          <w:rFonts w:cs="Times New Roman"/>
          <w:b/>
          <w:bCs/>
          <w:i/>
          <w:iCs/>
        </w:rPr>
        <w:t>да</w:t>
      </w:r>
      <w:r w:rsidRPr="00BE0AE5">
        <w:rPr>
          <w:rFonts w:cs="Times New Roman"/>
        </w:rPr>
        <w:t xml:space="preserve">, </w:t>
      </w:r>
      <w:r w:rsidRPr="00BE0AE5">
        <w:rPr>
          <w:rFonts w:cs="Times New Roman"/>
          <w:b/>
          <w:bCs/>
          <w:i/>
          <w:iCs/>
        </w:rPr>
        <w:t>нет</w:t>
      </w:r>
      <w:r w:rsidRPr="00BE0AE5">
        <w:rPr>
          <w:rFonts w:cs="Times New Roman"/>
        </w:rPr>
        <w:t>.</w:t>
      </w:r>
    </w:p>
    <w:p w14:paraId="153B4209" w14:textId="77777777" w:rsidR="00416B7C" w:rsidRPr="00BE0AE5" w:rsidRDefault="00416B7C" w:rsidP="00416B7C">
      <w:pPr>
        <w:pStyle w:val="body"/>
        <w:rPr>
          <w:rFonts w:cs="Times New Roman"/>
        </w:rPr>
      </w:pPr>
      <w:r w:rsidRPr="00BE0AE5">
        <w:rPr>
          <w:rFonts w:cs="Times New Roman"/>
        </w:rPr>
        <w:t>Нормы построения простого предложения, использования инверсии.</w:t>
      </w:r>
    </w:p>
    <w:p w14:paraId="1D61100A" w14:textId="77777777" w:rsidR="00416B7C" w:rsidRPr="00BE0AE5" w:rsidRDefault="00416B7C" w:rsidP="00416B7C">
      <w:pPr>
        <w:pStyle w:val="body"/>
        <w:rPr>
          <w:rStyle w:val="Bold"/>
          <w:rFonts w:cs="Times New Roman"/>
        </w:rPr>
      </w:pPr>
      <w:r w:rsidRPr="00BE0AE5">
        <w:rPr>
          <w:rStyle w:val="Bold"/>
          <w:rFonts w:cs="Times New Roman"/>
        </w:rPr>
        <w:lastRenderedPageBreak/>
        <w:t>Двусоставное предложение</w:t>
      </w:r>
    </w:p>
    <w:p w14:paraId="2FB10F06" w14:textId="77777777" w:rsidR="00416B7C" w:rsidRPr="00BE0AE5" w:rsidRDefault="00416B7C" w:rsidP="00416B7C">
      <w:pPr>
        <w:pStyle w:val="body"/>
        <w:rPr>
          <w:rStyle w:val="Bold"/>
          <w:rFonts w:cs="Times New Roman"/>
          <w:i/>
          <w:iCs/>
        </w:rPr>
      </w:pPr>
      <w:r w:rsidRPr="00BE0AE5">
        <w:rPr>
          <w:rStyle w:val="Bold"/>
          <w:rFonts w:cs="Times New Roman"/>
          <w:i/>
          <w:iCs/>
        </w:rPr>
        <w:t>Главные члены предложения</w:t>
      </w:r>
    </w:p>
    <w:p w14:paraId="369A2648" w14:textId="77777777" w:rsidR="00416B7C" w:rsidRPr="00BE0AE5" w:rsidRDefault="00416B7C" w:rsidP="00416B7C">
      <w:pPr>
        <w:pStyle w:val="body"/>
        <w:rPr>
          <w:rFonts w:cs="Times New Roman"/>
        </w:rPr>
      </w:pPr>
      <w:r w:rsidRPr="00BE0AE5">
        <w:rPr>
          <w:rFonts w:cs="Times New Roman"/>
        </w:rPr>
        <w:t xml:space="preserve">Подлежащее и сказуемое как главные члены предложения. </w:t>
      </w:r>
    </w:p>
    <w:p w14:paraId="52BB6E79" w14:textId="77777777" w:rsidR="00416B7C" w:rsidRPr="00BE0AE5" w:rsidRDefault="00416B7C" w:rsidP="00416B7C">
      <w:pPr>
        <w:pStyle w:val="body"/>
        <w:rPr>
          <w:rFonts w:cs="Times New Roman"/>
        </w:rPr>
      </w:pPr>
      <w:r w:rsidRPr="00BE0AE5">
        <w:rPr>
          <w:rFonts w:cs="Times New Roman"/>
        </w:rPr>
        <w:t xml:space="preserve">Способы выражения подлежащего. </w:t>
      </w:r>
    </w:p>
    <w:p w14:paraId="7B89FB62" w14:textId="77777777" w:rsidR="00416B7C" w:rsidRPr="00BE0AE5" w:rsidRDefault="00416B7C" w:rsidP="00416B7C">
      <w:pPr>
        <w:pStyle w:val="body"/>
        <w:rPr>
          <w:rFonts w:cs="Times New Roman"/>
        </w:rPr>
      </w:pPr>
      <w:r w:rsidRPr="00BE0AE5">
        <w:rPr>
          <w:rFonts w:cs="Times New Roman"/>
        </w:rPr>
        <w:t xml:space="preserve">Виды сказуемого (простое глагольное, составное глагольное, составное именное) и способы его выражения. </w:t>
      </w:r>
    </w:p>
    <w:p w14:paraId="777DE039" w14:textId="77777777" w:rsidR="00416B7C" w:rsidRPr="00BE0AE5" w:rsidRDefault="00416B7C" w:rsidP="00416B7C">
      <w:pPr>
        <w:pStyle w:val="body"/>
        <w:rPr>
          <w:rFonts w:cs="Times New Roman"/>
        </w:rPr>
      </w:pPr>
      <w:r w:rsidRPr="00BE0AE5">
        <w:rPr>
          <w:rFonts w:cs="Times New Roman"/>
        </w:rPr>
        <w:t>Тире между подлежащим и сказуемым.</w:t>
      </w:r>
    </w:p>
    <w:p w14:paraId="330FF434" w14:textId="77777777" w:rsidR="00416B7C" w:rsidRPr="00BE0AE5" w:rsidRDefault="00416B7C" w:rsidP="00416B7C">
      <w:pPr>
        <w:pStyle w:val="body"/>
        <w:rPr>
          <w:rFonts w:cs="Times New Roman"/>
          <w:spacing w:val="-3"/>
        </w:rPr>
      </w:pPr>
      <w:r w:rsidRPr="00BE0AE5">
        <w:rPr>
          <w:rFonts w:cs="Times New Roman"/>
          <w:spacing w:val="-3"/>
        </w:rPr>
        <w:t xml:space="preserve">Нормы согласования сказуемого с подлежащим, выраженным словосочетанием, сложносокращёнными словами, словами </w:t>
      </w:r>
      <w:r w:rsidRPr="00BE0AE5">
        <w:rPr>
          <w:rFonts w:cs="Times New Roman"/>
          <w:b/>
          <w:bCs/>
          <w:i/>
          <w:iCs/>
          <w:spacing w:val="-3"/>
        </w:rPr>
        <w:t>большинство</w:t>
      </w:r>
      <w:r w:rsidRPr="00BE0AE5">
        <w:rPr>
          <w:rFonts w:cs="Times New Roman"/>
          <w:spacing w:val="-3"/>
        </w:rPr>
        <w:t xml:space="preserve"> — </w:t>
      </w:r>
      <w:r w:rsidRPr="00BE0AE5">
        <w:rPr>
          <w:rFonts w:cs="Times New Roman"/>
          <w:b/>
          <w:bCs/>
          <w:i/>
          <w:iCs/>
          <w:spacing w:val="-3"/>
        </w:rPr>
        <w:t>меньшинство</w:t>
      </w:r>
      <w:r w:rsidRPr="00BE0AE5">
        <w:rPr>
          <w:rFonts w:cs="Times New Roman"/>
          <w:spacing w:val="-3"/>
        </w:rPr>
        <w:t>, количественными сочетаниями.</w:t>
      </w:r>
    </w:p>
    <w:p w14:paraId="06182E5C" w14:textId="77777777" w:rsidR="00416B7C" w:rsidRPr="00BE0AE5" w:rsidRDefault="00416B7C" w:rsidP="00416B7C">
      <w:pPr>
        <w:pStyle w:val="body"/>
        <w:rPr>
          <w:rStyle w:val="Bold"/>
          <w:rFonts w:cs="Times New Roman"/>
          <w:i/>
          <w:iCs/>
        </w:rPr>
      </w:pPr>
      <w:r w:rsidRPr="00BE0AE5">
        <w:rPr>
          <w:rStyle w:val="Bold"/>
          <w:rFonts w:cs="Times New Roman"/>
          <w:i/>
          <w:iCs/>
        </w:rPr>
        <w:t>Второстепенные члены предложения</w:t>
      </w:r>
    </w:p>
    <w:p w14:paraId="68B72D20" w14:textId="77777777" w:rsidR="00416B7C" w:rsidRPr="00BE0AE5" w:rsidRDefault="00416B7C" w:rsidP="00416B7C">
      <w:pPr>
        <w:pStyle w:val="body"/>
        <w:rPr>
          <w:rFonts w:cs="Times New Roman"/>
        </w:rPr>
      </w:pPr>
      <w:r w:rsidRPr="00BE0AE5">
        <w:rPr>
          <w:rFonts w:cs="Times New Roman"/>
        </w:rPr>
        <w:t xml:space="preserve">Второстепенные члены предложения, их виды. </w:t>
      </w:r>
    </w:p>
    <w:p w14:paraId="564B1D2F" w14:textId="77777777" w:rsidR="00416B7C" w:rsidRPr="00BE0AE5" w:rsidRDefault="00416B7C" w:rsidP="00416B7C">
      <w:pPr>
        <w:pStyle w:val="body"/>
        <w:rPr>
          <w:rFonts w:cs="Times New Roman"/>
        </w:rPr>
      </w:pPr>
      <w:r w:rsidRPr="00BE0AE5">
        <w:rPr>
          <w:rFonts w:cs="Times New Roman"/>
        </w:rPr>
        <w:t>Определение как второстепенный член предложения. Определения согласованные и несогласованные.</w:t>
      </w:r>
    </w:p>
    <w:p w14:paraId="1AAB77E2" w14:textId="77777777" w:rsidR="00416B7C" w:rsidRPr="00BE0AE5" w:rsidRDefault="00416B7C" w:rsidP="00416B7C">
      <w:pPr>
        <w:pStyle w:val="body"/>
        <w:rPr>
          <w:rFonts w:cs="Times New Roman"/>
        </w:rPr>
      </w:pPr>
      <w:r w:rsidRPr="00BE0AE5">
        <w:rPr>
          <w:rFonts w:cs="Times New Roman"/>
        </w:rPr>
        <w:t xml:space="preserve">Приложение как особый вид определения. </w:t>
      </w:r>
    </w:p>
    <w:p w14:paraId="3F22CA7B" w14:textId="77777777" w:rsidR="00416B7C" w:rsidRPr="00BE0AE5" w:rsidRDefault="00416B7C" w:rsidP="00416B7C">
      <w:pPr>
        <w:pStyle w:val="body"/>
        <w:rPr>
          <w:rFonts w:cs="Times New Roman"/>
        </w:rPr>
      </w:pPr>
      <w:r w:rsidRPr="00BE0AE5">
        <w:rPr>
          <w:rFonts w:cs="Times New Roman"/>
        </w:rPr>
        <w:t xml:space="preserve">Дополнение как второстепенный член предложения. </w:t>
      </w:r>
    </w:p>
    <w:p w14:paraId="34BE9F0F" w14:textId="77777777" w:rsidR="00416B7C" w:rsidRPr="00BE0AE5" w:rsidRDefault="00416B7C" w:rsidP="00416B7C">
      <w:pPr>
        <w:pStyle w:val="body"/>
        <w:rPr>
          <w:rFonts w:cs="Times New Roman"/>
        </w:rPr>
      </w:pPr>
      <w:r w:rsidRPr="00BE0AE5">
        <w:rPr>
          <w:rFonts w:cs="Times New Roman"/>
        </w:rPr>
        <w:t xml:space="preserve">Дополнения прямые и косвенные. </w:t>
      </w:r>
    </w:p>
    <w:p w14:paraId="0FE8DC24" w14:textId="77777777" w:rsidR="00416B7C" w:rsidRPr="00BE0AE5" w:rsidRDefault="00416B7C" w:rsidP="00416B7C">
      <w:pPr>
        <w:pStyle w:val="body"/>
        <w:rPr>
          <w:rFonts w:cs="Times New Roman"/>
        </w:rPr>
      </w:pPr>
      <w:r w:rsidRPr="00BE0AE5">
        <w:rPr>
          <w:rFonts w:cs="Times New Roman"/>
        </w:rPr>
        <w:t xml:space="preserve">Обстоятельство как второстепенный член предложения. Виды обстоятельств (места, времени, причины, цели, образа действия, меры и степени, условия, уступки). </w:t>
      </w:r>
    </w:p>
    <w:p w14:paraId="735214CF" w14:textId="77777777" w:rsidR="00416B7C" w:rsidRPr="00BE0AE5" w:rsidRDefault="00416B7C" w:rsidP="00416B7C">
      <w:pPr>
        <w:pStyle w:val="body"/>
        <w:rPr>
          <w:rStyle w:val="Bold"/>
          <w:rFonts w:cs="Times New Roman"/>
        </w:rPr>
      </w:pPr>
      <w:r w:rsidRPr="00BE0AE5">
        <w:rPr>
          <w:rStyle w:val="Bold"/>
          <w:rFonts w:cs="Times New Roman"/>
        </w:rPr>
        <w:t>Односоставные предложения</w:t>
      </w:r>
    </w:p>
    <w:p w14:paraId="2EF55132" w14:textId="77777777" w:rsidR="00416B7C" w:rsidRPr="00BE0AE5" w:rsidRDefault="00416B7C" w:rsidP="00416B7C">
      <w:pPr>
        <w:pStyle w:val="body"/>
        <w:rPr>
          <w:rFonts w:cs="Times New Roman"/>
        </w:rPr>
      </w:pPr>
      <w:r w:rsidRPr="00BE0AE5">
        <w:rPr>
          <w:rFonts w:cs="Times New Roman"/>
        </w:rPr>
        <w:t xml:space="preserve">Односоставные предложения, их грамматические признаки. </w:t>
      </w:r>
    </w:p>
    <w:p w14:paraId="1438B8B8" w14:textId="77777777" w:rsidR="00416B7C" w:rsidRPr="00BE0AE5" w:rsidRDefault="00416B7C" w:rsidP="00416B7C">
      <w:pPr>
        <w:pStyle w:val="body"/>
        <w:rPr>
          <w:rFonts w:cs="Times New Roman"/>
        </w:rPr>
      </w:pPr>
      <w:r w:rsidRPr="00BE0AE5">
        <w:rPr>
          <w:rFonts w:cs="Times New Roman"/>
        </w:rPr>
        <w:t xml:space="preserve">Грамматические различия односоставных предложений и двусоставных неполных предложений. </w:t>
      </w:r>
    </w:p>
    <w:p w14:paraId="5F131E3E" w14:textId="77777777" w:rsidR="00416B7C" w:rsidRPr="00BE0AE5" w:rsidRDefault="00416B7C" w:rsidP="00416B7C">
      <w:pPr>
        <w:pStyle w:val="body"/>
        <w:rPr>
          <w:rFonts w:cs="Times New Roman"/>
        </w:rPr>
      </w:pPr>
      <w:r w:rsidRPr="00BE0AE5">
        <w:rPr>
          <w:rFonts w:cs="Times New Roman"/>
        </w:rPr>
        <w:t xml:space="preserve">Виды односоставных предложений: назывные, определённо-личные, неопределённо-личные, обобщённо-личные, безличные предложения. </w:t>
      </w:r>
    </w:p>
    <w:p w14:paraId="7B7C2196" w14:textId="77777777" w:rsidR="00416B7C" w:rsidRPr="00BE0AE5" w:rsidRDefault="00416B7C" w:rsidP="00416B7C">
      <w:pPr>
        <w:pStyle w:val="body"/>
        <w:rPr>
          <w:rFonts w:cs="Times New Roman"/>
        </w:rPr>
      </w:pPr>
      <w:r w:rsidRPr="00BE0AE5">
        <w:rPr>
          <w:rFonts w:cs="Times New Roman"/>
        </w:rPr>
        <w:t xml:space="preserve">Синтаксическая синонимия односоставных и двусоставных предложений. </w:t>
      </w:r>
    </w:p>
    <w:p w14:paraId="64217B5D" w14:textId="77777777" w:rsidR="00416B7C" w:rsidRPr="00BE0AE5" w:rsidRDefault="00416B7C" w:rsidP="00416B7C">
      <w:pPr>
        <w:pStyle w:val="body"/>
        <w:rPr>
          <w:rFonts w:cs="Times New Roman"/>
        </w:rPr>
      </w:pPr>
      <w:r w:rsidRPr="00BE0AE5">
        <w:rPr>
          <w:rFonts w:cs="Times New Roman"/>
        </w:rPr>
        <w:t>Употребление односоставных предложений в речи.</w:t>
      </w:r>
    </w:p>
    <w:p w14:paraId="738692FF" w14:textId="77777777" w:rsidR="00416B7C" w:rsidRPr="00BE0AE5" w:rsidRDefault="00416B7C" w:rsidP="00416B7C">
      <w:pPr>
        <w:pStyle w:val="body"/>
        <w:rPr>
          <w:rStyle w:val="Bold"/>
          <w:rFonts w:cs="Times New Roman"/>
        </w:rPr>
      </w:pPr>
      <w:r w:rsidRPr="00BE0AE5">
        <w:rPr>
          <w:rStyle w:val="Bold"/>
          <w:rFonts w:cs="Times New Roman"/>
        </w:rPr>
        <w:t>Простое осложнённое предложение</w:t>
      </w:r>
    </w:p>
    <w:p w14:paraId="0CC23647" w14:textId="77777777" w:rsidR="00416B7C" w:rsidRPr="00BE0AE5" w:rsidRDefault="00416B7C" w:rsidP="00416B7C">
      <w:pPr>
        <w:pStyle w:val="body"/>
        <w:rPr>
          <w:rStyle w:val="Bold"/>
          <w:rFonts w:cs="Times New Roman"/>
          <w:i/>
          <w:iCs/>
        </w:rPr>
      </w:pPr>
      <w:r w:rsidRPr="00BE0AE5">
        <w:rPr>
          <w:rStyle w:val="Bold"/>
          <w:rFonts w:cs="Times New Roman"/>
          <w:i/>
          <w:iCs/>
        </w:rPr>
        <w:t>Предложения с однородными членами</w:t>
      </w:r>
    </w:p>
    <w:p w14:paraId="11A8FC2A" w14:textId="77777777" w:rsidR="00416B7C" w:rsidRPr="00BE0AE5" w:rsidRDefault="00416B7C" w:rsidP="00416B7C">
      <w:pPr>
        <w:pStyle w:val="body"/>
        <w:rPr>
          <w:rFonts w:cs="Times New Roman"/>
          <w:spacing w:val="-4"/>
        </w:rPr>
      </w:pPr>
      <w:r w:rsidRPr="00BE0AE5">
        <w:rPr>
          <w:rFonts w:cs="Times New Roman"/>
          <w:spacing w:val="-4"/>
        </w:rPr>
        <w:t xml:space="preserve">Однородные члены предложения, их признаки, средства связи. Союзная и бессоюзная связь однородных членов предложения. </w:t>
      </w:r>
    </w:p>
    <w:p w14:paraId="1ADE9DD8" w14:textId="77777777" w:rsidR="00416B7C" w:rsidRPr="00BE0AE5" w:rsidRDefault="00416B7C" w:rsidP="00416B7C">
      <w:pPr>
        <w:pStyle w:val="body"/>
        <w:rPr>
          <w:rFonts w:cs="Times New Roman"/>
        </w:rPr>
      </w:pPr>
      <w:r w:rsidRPr="00BE0AE5">
        <w:rPr>
          <w:rFonts w:cs="Times New Roman"/>
        </w:rPr>
        <w:t xml:space="preserve">Однородные и неоднородные определения. </w:t>
      </w:r>
    </w:p>
    <w:p w14:paraId="695A1EFD" w14:textId="77777777" w:rsidR="00416B7C" w:rsidRPr="00BE0AE5" w:rsidRDefault="00416B7C" w:rsidP="00416B7C">
      <w:pPr>
        <w:pStyle w:val="body"/>
        <w:rPr>
          <w:rFonts w:cs="Times New Roman"/>
        </w:rPr>
      </w:pPr>
      <w:r w:rsidRPr="00BE0AE5">
        <w:rPr>
          <w:rFonts w:cs="Times New Roman"/>
        </w:rPr>
        <w:t>Предложения с обобщающими словами при однородных</w:t>
      </w:r>
      <w:r w:rsidR="00EF4DAB" w:rsidRPr="00BE0AE5">
        <w:rPr>
          <w:rFonts w:cs="Times New Roman"/>
        </w:rPr>
        <w:t xml:space="preserve"> </w:t>
      </w:r>
      <w:r w:rsidRPr="00BE0AE5">
        <w:rPr>
          <w:rFonts w:cs="Times New Roman"/>
        </w:rPr>
        <w:t>членах.</w:t>
      </w:r>
    </w:p>
    <w:p w14:paraId="4163C09A" w14:textId="77777777" w:rsidR="00416B7C" w:rsidRPr="00BE0AE5" w:rsidRDefault="00416B7C" w:rsidP="00416B7C">
      <w:pPr>
        <w:pStyle w:val="body"/>
        <w:rPr>
          <w:rFonts w:cs="Times New Roman"/>
        </w:rPr>
      </w:pPr>
      <w:r w:rsidRPr="00BE0AE5">
        <w:rPr>
          <w:rFonts w:cs="Times New Roman"/>
        </w:rPr>
        <w:t xml:space="preserve">Нормы построения предложений с однородными членами, связанными двойными союзами </w:t>
      </w:r>
      <w:r w:rsidRPr="00BE0AE5">
        <w:rPr>
          <w:rFonts w:cs="Times New Roman"/>
          <w:b/>
          <w:bCs/>
          <w:i/>
          <w:iCs/>
        </w:rPr>
        <w:t>не только…</w:t>
      </w:r>
      <w:r w:rsidRPr="00BE0AE5">
        <w:rPr>
          <w:rFonts w:cs="Times New Roman"/>
          <w:b/>
          <w:bCs/>
        </w:rPr>
        <w:t xml:space="preserve"> </w:t>
      </w:r>
      <w:r w:rsidRPr="00BE0AE5">
        <w:rPr>
          <w:rFonts w:cs="Times New Roman"/>
          <w:b/>
          <w:bCs/>
          <w:i/>
          <w:iCs/>
        </w:rPr>
        <w:t>но и</w:t>
      </w:r>
      <w:r w:rsidRPr="00BE0AE5">
        <w:rPr>
          <w:rFonts w:cs="Times New Roman"/>
        </w:rPr>
        <w:t xml:space="preserve">, </w:t>
      </w:r>
      <w:r w:rsidRPr="00BE0AE5">
        <w:rPr>
          <w:rFonts w:cs="Times New Roman"/>
          <w:b/>
          <w:bCs/>
          <w:i/>
          <w:iCs/>
        </w:rPr>
        <w:t>как…</w:t>
      </w:r>
      <w:r w:rsidR="00EF4DAB" w:rsidRPr="00BE0AE5">
        <w:rPr>
          <w:rFonts w:cs="Times New Roman"/>
          <w:b/>
          <w:bCs/>
          <w:i/>
          <w:iCs/>
        </w:rPr>
        <w:t xml:space="preserve"> </w:t>
      </w:r>
      <w:r w:rsidRPr="00BE0AE5">
        <w:rPr>
          <w:rFonts w:cs="Times New Roman"/>
          <w:b/>
          <w:bCs/>
          <w:i/>
          <w:iCs/>
        </w:rPr>
        <w:t>так и.</w:t>
      </w:r>
    </w:p>
    <w:p w14:paraId="2AE0B4FB" w14:textId="77777777" w:rsidR="00416B7C" w:rsidRPr="00BE0AE5" w:rsidRDefault="00416B7C" w:rsidP="00416B7C">
      <w:pPr>
        <w:pStyle w:val="body"/>
        <w:rPr>
          <w:rFonts w:cs="Times New Roman"/>
        </w:rPr>
      </w:pPr>
      <w:r w:rsidRPr="00BE0AE5">
        <w:rPr>
          <w:rFonts w:cs="Times New Roman"/>
        </w:rPr>
        <w:t>Нормы постановки знаков препинания в предложениях с однородными членами, связанными попарно, с помощью повторяющихся союзов (</w:t>
      </w:r>
      <w:r w:rsidRPr="00BE0AE5">
        <w:rPr>
          <w:rFonts w:cs="Times New Roman"/>
          <w:b/>
          <w:bCs/>
          <w:i/>
          <w:iCs/>
        </w:rPr>
        <w:t>и... и</w:t>
      </w:r>
      <w:r w:rsidRPr="00BE0AE5">
        <w:rPr>
          <w:rFonts w:cs="Times New Roman"/>
        </w:rPr>
        <w:t xml:space="preserve">, </w:t>
      </w:r>
      <w:r w:rsidRPr="00BE0AE5">
        <w:rPr>
          <w:rFonts w:cs="Times New Roman"/>
          <w:b/>
          <w:bCs/>
          <w:i/>
          <w:iCs/>
        </w:rPr>
        <w:t>или... или</w:t>
      </w:r>
      <w:r w:rsidRPr="00BE0AE5">
        <w:rPr>
          <w:rFonts w:cs="Times New Roman"/>
        </w:rPr>
        <w:t xml:space="preserve">, </w:t>
      </w:r>
      <w:r w:rsidRPr="00BE0AE5">
        <w:rPr>
          <w:rFonts w:cs="Times New Roman"/>
          <w:b/>
          <w:bCs/>
          <w:i/>
          <w:iCs/>
        </w:rPr>
        <w:t>либo... либo</w:t>
      </w:r>
      <w:r w:rsidRPr="00BE0AE5">
        <w:rPr>
          <w:rFonts w:cs="Times New Roman"/>
        </w:rPr>
        <w:t xml:space="preserve">, </w:t>
      </w:r>
      <w:r w:rsidRPr="00BE0AE5">
        <w:rPr>
          <w:rFonts w:cs="Times New Roman"/>
          <w:b/>
          <w:bCs/>
          <w:i/>
          <w:iCs/>
        </w:rPr>
        <w:t>ни... ни</w:t>
      </w:r>
      <w:r w:rsidRPr="00BE0AE5">
        <w:rPr>
          <w:rFonts w:cs="Times New Roman"/>
        </w:rPr>
        <w:t xml:space="preserve">, </w:t>
      </w:r>
      <w:r w:rsidRPr="00BE0AE5">
        <w:rPr>
          <w:rFonts w:cs="Times New Roman"/>
          <w:b/>
          <w:bCs/>
          <w:i/>
          <w:iCs/>
        </w:rPr>
        <w:t>тo... тo</w:t>
      </w:r>
      <w:r w:rsidRPr="00BE0AE5">
        <w:rPr>
          <w:rFonts w:cs="Times New Roman"/>
        </w:rPr>
        <w:t>).</w:t>
      </w:r>
    </w:p>
    <w:p w14:paraId="098BBD48" w14:textId="77777777" w:rsidR="00416B7C" w:rsidRPr="00BE0AE5" w:rsidRDefault="00416B7C" w:rsidP="00416B7C">
      <w:pPr>
        <w:pStyle w:val="body"/>
        <w:rPr>
          <w:rFonts w:cs="Times New Roman"/>
        </w:rPr>
      </w:pPr>
      <w:r w:rsidRPr="00BE0AE5">
        <w:rPr>
          <w:rFonts w:cs="Times New Roman"/>
        </w:rPr>
        <w:lastRenderedPageBreak/>
        <w:t>Нормы постановки знаков препинания в предложениях с обобщающими словами при однородных членах.</w:t>
      </w:r>
    </w:p>
    <w:p w14:paraId="50E91A31" w14:textId="77777777" w:rsidR="00416B7C" w:rsidRPr="00BE0AE5" w:rsidRDefault="00416B7C" w:rsidP="00416B7C">
      <w:pPr>
        <w:pStyle w:val="body"/>
        <w:rPr>
          <w:rFonts w:cs="Times New Roman"/>
        </w:rPr>
      </w:pPr>
      <w:r w:rsidRPr="00BE0AE5">
        <w:rPr>
          <w:rFonts w:cs="Times New Roman"/>
        </w:rPr>
        <w:t xml:space="preserve">Нормы постановки знаков препинания в простом и сложном предложениях с союзом </w:t>
      </w:r>
      <w:r w:rsidRPr="00BE0AE5">
        <w:rPr>
          <w:rFonts w:cs="Times New Roman"/>
          <w:b/>
          <w:bCs/>
          <w:i/>
          <w:iCs/>
        </w:rPr>
        <w:t>и</w:t>
      </w:r>
      <w:r w:rsidRPr="00BE0AE5">
        <w:rPr>
          <w:rFonts w:cs="Times New Roman"/>
        </w:rPr>
        <w:t>.</w:t>
      </w:r>
    </w:p>
    <w:p w14:paraId="199EBBFF" w14:textId="77777777" w:rsidR="00416B7C" w:rsidRPr="00BE0AE5" w:rsidRDefault="00416B7C" w:rsidP="00416B7C">
      <w:pPr>
        <w:pStyle w:val="body"/>
        <w:rPr>
          <w:rStyle w:val="Bold"/>
          <w:rFonts w:cs="Times New Roman"/>
          <w:i/>
          <w:iCs/>
        </w:rPr>
      </w:pPr>
      <w:r w:rsidRPr="00BE0AE5">
        <w:rPr>
          <w:rStyle w:val="Bold"/>
          <w:rFonts w:cs="Times New Roman"/>
          <w:i/>
          <w:iCs/>
        </w:rPr>
        <w:t>Предложения с обособленными членами</w:t>
      </w:r>
    </w:p>
    <w:p w14:paraId="799ED237" w14:textId="77777777" w:rsidR="00416B7C" w:rsidRPr="00BE0AE5" w:rsidRDefault="00416B7C" w:rsidP="00416B7C">
      <w:pPr>
        <w:pStyle w:val="body"/>
        <w:rPr>
          <w:rFonts w:cs="Times New Roman"/>
        </w:rPr>
      </w:pPr>
      <w:r w:rsidRPr="00BE0AE5">
        <w:rPr>
          <w:rFonts w:cs="Times New Roman"/>
        </w:rPr>
        <w:t>Обособление. Виды обособленных членов предложения (обособленные определения, обособленные приложения, обособленные обстоятельства, обособленные дополнения).</w:t>
      </w:r>
    </w:p>
    <w:p w14:paraId="5CF38B1B" w14:textId="77777777" w:rsidR="00416B7C" w:rsidRPr="00BE0AE5" w:rsidRDefault="00416B7C" w:rsidP="00416B7C">
      <w:pPr>
        <w:pStyle w:val="body"/>
        <w:rPr>
          <w:rFonts w:cs="Times New Roman"/>
        </w:rPr>
      </w:pPr>
      <w:r w:rsidRPr="00BE0AE5">
        <w:rPr>
          <w:rFonts w:cs="Times New Roman"/>
        </w:rPr>
        <w:t>Уточняющие члены предложения, пояснительные и присоединительные конструкции.</w:t>
      </w:r>
      <w:r w:rsidR="00571787" w:rsidRPr="00BE0AE5">
        <w:rPr>
          <w:rFonts w:cs="Times New Roman"/>
        </w:rPr>
        <w:t xml:space="preserve"> </w:t>
      </w:r>
    </w:p>
    <w:p w14:paraId="062C5FDB" w14:textId="77777777" w:rsidR="00416B7C" w:rsidRPr="00BE0AE5" w:rsidRDefault="00416B7C" w:rsidP="00416B7C">
      <w:pPr>
        <w:pStyle w:val="body"/>
        <w:rPr>
          <w:rFonts w:cs="Times New Roman"/>
        </w:rPr>
      </w:pPr>
      <w:r w:rsidRPr="00BE0AE5">
        <w:rPr>
          <w:rFonts w:cs="Times New Roman"/>
        </w:rPr>
        <w:t>Нормы постановки знаков препинания в предложениях со сравнительным оборотом; нормы обособления согласованных и несогласованных определений (в том числе приложений), дополнений, обстоятельств, уточняющих членов, пояснительных и присоединительных конструкций.</w:t>
      </w:r>
    </w:p>
    <w:p w14:paraId="6F660E40" w14:textId="77777777" w:rsidR="00416B7C" w:rsidRPr="00BE0AE5" w:rsidRDefault="00416B7C" w:rsidP="00416B7C">
      <w:pPr>
        <w:pStyle w:val="body"/>
        <w:rPr>
          <w:rStyle w:val="Bold"/>
          <w:rFonts w:cs="Times New Roman"/>
          <w:i/>
          <w:iCs/>
        </w:rPr>
      </w:pPr>
      <w:r w:rsidRPr="00BE0AE5">
        <w:rPr>
          <w:rStyle w:val="Bold"/>
          <w:rFonts w:cs="Times New Roman"/>
          <w:i/>
          <w:iCs/>
        </w:rPr>
        <w:t>Предложения с обращениями, вводными и вставными конструкциями</w:t>
      </w:r>
    </w:p>
    <w:p w14:paraId="393DA835" w14:textId="77777777" w:rsidR="00416B7C" w:rsidRPr="00BE0AE5" w:rsidRDefault="00416B7C" w:rsidP="00416B7C">
      <w:pPr>
        <w:pStyle w:val="body"/>
        <w:rPr>
          <w:rFonts w:cs="Times New Roman"/>
        </w:rPr>
      </w:pPr>
      <w:r w:rsidRPr="00BE0AE5">
        <w:rPr>
          <w:rFonts w:cs="Times New Roman"/>
        </w:rPr>
        <w:t xml:space="preserve">Обращение. Основные функции обращения. Распространённое и нераспространённое обращение. </w:t>
      </w:r>
    </w:p>
    <w:p w14:paraId="0D6AD5F2" w14:textId="77777777" w:rsidR="00416B7C" w:rsidRPr="00BE0AE5" w:rsidRDefault="00416B7C" w:rsidP="00416B7C">
      <w:pPr>
        <w:pStyle w:val="body"/>
        <w:rPr>
          <w:rFonts w:cs="Times New Roman"/>
        </w:rPr>
      </w:pPr>
      <w:r w:rsidRPr="00BE0AE5">
        <w:rPr>
          <w:rFonts w:cs="Times New Roman"/>
        </w:rPr>
        <w:t xml:space="preserve">Вводные конструкции. </w:t>
      </w:r>
    </w:p>
    <w:p w14:paraId="569E4C7A" w14:textId="77777777" w:rsidR="00416B7C" w:rsidRPr="00BE0AE5" w:rsidRDefault="00416B7C" w:rsidP="00416B7C">
      <w:pPr>
        <w:pStyle w:val="body"/>
        <w:rPr>
          <w:rFonts w:cs="Times New Roman"/>
        </w:rPr>
      </w:pPr>
      <w:r w:rsidRPr="00BE0AE5">
        <w:rPr>
          <w:rFonts w:cs="Times New Roman"/>
        </w:rPr>
        <w:t xml:space="preserve">Группы вводных конструкций по значению (вводные слова со значением различной степени уверенности, различных чувств, источника сообщения, порядка мыслей и их связи, способа оформления мыслей). </w:t>
      </w:r>
    </w:p>
    <w:p w14:paraId="11E8BA91" w14:textId="77777777" w:rsidR="00416B7C" w:rsidRPr="00BE0AE5" w:rsidRDefault="00416B7C" w:rsidP="00416B7C">
      <w:pPr>
        <w:pStyle w:val="body"/>
        <w:rPr>
          <w:rFonts w:cs="Times New Roman"/>
        </w:rPr>
      </w:pPr>
      <w:r w:rsidRPr="00BE0AE5">
        <w:rPr>
          <w:rFonts w:cs="Times New Roman"/>
        </w:rPr>
        <w:t xml:space="preserve">Вставные конструкции. </w:t>
      </w:r>
    </w:p>
    <w:p w14:paraId="284A02C7" w14:textId="77777777" w:rsidR="00416B7C" w:rsidRPr="00BE0AE5" w:rsidRDefault="00416B7C" w:rsidP="00416B7C">
      <w:pPr>
        <w:pStyle w:val="body"/>
        <w:rPr>
          <w:rFonts w:cs="Times New Roman"/>
        </w:rPr>
      </w:pPr>
      <w:r w:rsidRPr="00BE0AE5">
        <w:rPr>
          <w:rFonts w:cs="Times New Roman"/>
        </w:rPr>
        <w:t xml:space="preserve">Омонимия членов предложения и вводных слов, словосочетаний и предложений. </w:t>
      </w:r>
    </w:p>
    <w:p w14:paraId="3A594550" w14:textId="77777777" w:rsidR="00416B7C" w:rsidRPr="00BE0AE5" w:rsidRDefault="00416B7C" w:rsidP="00416B7C">
      <w:pPr>
        <w:pStyle w:val="body"/>
        <w:rPr>
          <w:rFonts w:cs="Times New Roman"/>
        </w:rPr>
      </w:pPr>
      <w:r w:rsidRPr="00BE0AE5">
        <w:rPr>
          <w:rFonts w:cs="Times New Roman"/>
        </w:rPr>
        <w:t>Нормы построения предложений с вводными словами и предложениями, вставными конструкциями, обращениями (распространёнными и нераспространёнными), междометиями.</w:t>
      </w:r>
    </w:p>
    <w:p w14:paraId="0DC4F0AC" w14:textId="77777777" w:rsidR="00416B7C" w:rsidRPr="00BE0AE5" w:rsidRDefault="00416B7C" w:rsidP="00416B7C">
      <w:pPr>
        <w:pStyle w:val="body"/>
        <w:rPr>
          <w:rFonts w:cs="Times New Roman"/>
        </w:rPr>
      </w:pPr>
      <w:r w:rsidRPr="00BE0AE5">
        <w:rPr>
          <w:rFonts w:cs="Times New Roman"/>
        </w:rPr>
        <w:t>Нормы постановки знаков препинания в предложениях с</w:t>
      </w:r>
      <w:r w:rsidR="00EF4DAB" w:rsidRPr="00BE0AE5">
        <w:rPr>
          <w:rFonts w:cs="Times New Roman"/>
        </w:rPr>
        <w:t xml:space="preserve"> </w:t>
      </w:r>
      <w:r w:rsidRPr="00BE0AE5">
        <w:rPr>
          <w:rFonts w:cs="Times New Roman"/>
        </w:rPr>
        <w:t>вводными и вставными конструкциями, обращениями и междометиями.</w:t>
      </w:r>
    </w:p>
    <w:p w14:paraId="5751AB75" w14:textId="77777777" w:rsidR="00416B7C" w:rsidRPr="00BE0AE5" w:rsidRDefault="00416B7C" w:rsidP="00416B7C">
      <w:pPr>
        <w:pStyle w:val="h2"/>
        <w:spacing w:before="425"/>
        <w:rPr>
          <w:rFonts w:cs="Times New Roman"/>
        </w:rPr>
      </w:pPr>
      <w:r w:rsidRPr="00BE0AE5">
        <w:rPr>
          <w:rFonts w:cs="Times New Roman"/>
        </w:rPr>
        <w:t>9 КЛАСС</w:t>
      </w:r>
    </w:p>
    <w:p w14:paraId="732B9173" w14:textId="77777777" w:rsidR="00416B7C" w:rsidRPr="00BE0AE5" w:rsidRDefault="00416B7C" w:rsidP="00416B7C">
      <w:pPr>
        <w:pStyle w:val="h3"/>
        <w:spacing w:before="57" w:after="57"/>
        <w:rPr>
          <w:rFonts w:cs="Times New Roman"/>
        </w:rPr>
      </w:pPr>
      <w:r w:rsidRPr="00BE0AE5">
        <w:rPr>
          <w:rFonts w:cs="Times New Roman"/>
        </w:rPr>
        <w:t>Общие сведения о языке</w:t>
      </w:r>
    </w:p>
    <w:p w14:paraId="6977E2D5" w14:textId="77777777" w:rsidR="00416B7C" w:rsidRPr="00BE0AE5" w:rsidRDefault="00416B7C" w:rsidP="00416B7C">
      <w:pPr>
        <w:pStyle w:val="body"/>
        <w:rPr>
          <w:rFonts w:cs="Times New Roman"/>
        </w:rPr>
      </w:pPr>
      <w:r w:rsidRPr="00BE0AE5">
        <w:rPr>
          <w:rFonts w:cs="Times New Roman"/>
        </w:rPr>
        <w:t>Роль русского языка в Российской Федерации.</w:t>
      </w:r>
    </w:p>
    <w:p w14:paraId="37460189" w14:textId="77777777" w:rsidR="00416B7C" w:rsidRPr="00BE0AE5" w:rsidRDefault="00416B7C" w:rsidP="00416B7C">
      <w:pPr>
        <w:pStyle w:val="body"/>
        <w:rPr>
          <w:rFonts w:cs="Times New Roman"/>
          <w:b/>
          <w:bCs/>
        </w:rPr>
      </w:pPr>
      <w:r w:rsidRPr="00BE0AE5">
        <w:rPr>
          <w:rFonts w:cs="Times New Roman"/>
        </w:rPr>
        <w:t>Русский язык в современном мире.</w:t>
      </w:r>
    </w:p>
    <w:p w14:paraId="13B5BDCA" w14:textId="77777777" w:rsidR="00416B7C" w:rsidRPr="00BE0AE5" w:rsidRDefault="00416B7C" w:rsidP="00416B7C">
      <w:pPr>
        <w:pStyle w:val="h3"/>
        <w:spacing w:before="113" w:after="57"/>
        <w:rPr>
          <w:rFonts w:cs="Times New Roman"/>
        </w:rPr>
      </w:pPr>
      <w:r w:rsidRPr="00BE0AE5">
        <w:rPr>
          <w:rFonts w:cs="Times New Roman"/>
        </w:rPr>
        <w:lastRenderedPageBreak/>
        <w:t>Язык и речь</w:t>
      </w:r>
    </w:p>
    <w:p w14:paraId="3E3E99C4" w14:textId="77777777" w:rsidR="00416B7C" w:rsidRPr="00BE0AE5" w:rsidRDefault="00416B7C" w:rsidP="00416B7C">
      <w:pPr>
        <w:pStyle w:val="body"/>
        <w:rPr>
          <w:rFonts w:cs="Times New Roman"/>
        </w:rPr>
      </w:pPr>
      <w:r w:rsidRPr="00BE0AE5">
        <w:rPr>
          <w:rFonts w:cs="Times New Roman"/>
        </w:rPr>
        <w:t>Речь устная и письменная, монологическая и диалогическая, полилог (повторение).</w:t>
      </w:r>
    </w:p>
    <w:p w14:paraId="029DD491" w14:textId="77777777" w:rsidR="00416B7C" w:rsidRPr="00BE0AE5" w:rsidRDefault="00416B7C" w:rsidP="00416B7C">
      <w:pPr>
        <w:pStyle w:val="body"/>
        <w:rPr>
          <w:rFonts w:cs="Times New Roman"/>
        </w:rPr>
      </w:pPr>
      <w:r w:rsidRPr="00BE0AE5">
        <w:rPr>
          <w:rFonts w:cs="Times New Roman"/>
        </w:rPr>
        <w:t>Виды речевой деятельности: говорение, письмо, аудирование, чтение (повторение).</w:t>
      </w:r>
    </w:p>
    <w:p w14:paraId="7BF0626A" w14:textId="77777777" w:rsidR="00416B7C" w:rsidRPr="00BE0AE5" w:rsidRDefault="00416B7C" w:rsidP="00416B7C">
      <w:pPr>
        <w:pStyle w:val="body"/>
        <w:rPr>
          <w:rFonts w:cs="Times New Roman"/>
        </w:rPr>
      </w:pPr>
      <w:r w:rsidRPr="00BE0AE5">
        <w:rPr>
          <w:rFonts w:cs="Times New Roman"/>
        </w:rPr>
        <w:t xml:space="preserve">Виды аудирования: выборочное, ознакомительное, детальное. </w:t>
      </w:r>
    </w:p>
    <w:p w14:paraId="4FFC6F00" w14:textId="77777777" w:rsidR="00416B7C" w:rsidRPr="00BE0AE5" w:rsidRDefault="00416B7C" w:rsidP="00416B7C">
      <w:pPr>
        <w:pStyle w:val="body"/>
        <w:rPr>
          <w:rFonts w:cs="Times New Roman"/>
        </w:rPr>
      </w:pPr>
      <w:r w:rsidRPr="00BE0AE5">
        <w:rPr>
          <w:rFonts w:cs="Times New Roman"/>
        </w:rPr>
        <w:t xml:space="preserve">Виды чтения: изучающее, ознакомительное, просмотровое, поисковое. </w:t>
      </w:r>
    </w:p>
    <w:p w14:paraId="223B3289" w14:textId="77777777" w:rsidR="00416B7C" w:rsidRPr="00BE0AE5" w:rsidRDefault="00416B7C" w:rsidP="00416B7C">
      <w:pPr>
        <w:pStyle w:val="body"/>
        <w:rPr>
          <w:rFonts w:cs="Times New Roman"/>
        </w:rPr>
      </w:pPr>
      <w:r w:rsidRPr="00BE0AE5">
        <w:rPr>
          <w:rFonts w:cs="Times New Roman"/>
        </w:rPr>
        <w:t xml:space="preserve">Создание устных и письменных высказываний разной коммуникативной направленности в зависимости от темы и условий общения, с опорой на жизненный и читательский опыт, на иллюстрации, фотографии, сюжетную картину (в том числе сочинения-миниатюры). </w:t>
      </w:r>
    </w:p>
    <w:p w14:paraId="540E7BF3" w14:textId="77777777" w:rsidR="00416B7C" w:rsidRPr="00BE0AE5" w:rsidRDefault="00416B7C" w:rsidP="00416B7C">
      <w:pPr>
        <w:pStyle w:val="body"/>
        <w:rPr>
          <w:rFonts w:cs="Times New Roman"/>
        </w:rPr>
      </w:pPr>
      <w:r w:rsidRPr="00BE0AE5">
        <w:rPr>
          <w:rFonts w:cs="Times New Roman"/>
        </w:rPr>
        <w:t>Подробное, сжатое, выборочное изложение прочитанного или прослушанного текста.</w:t>
      </w:r>
    </w:p>
    <w:p w14:paraId="4AB5EC5F" w14:textId="77777777" w:rsidR="00416B7C" w:rsidRPr="00BE0AE5" w:rsidRDefault="00416B7C" w:rsidP="00416B7C">
      <w:pPr>
        <w:pStyle w:val="body"/>
        <w:rPr>
          <w:rFonts w:cs="Times New Roman"/>
        </w:rPr>
      </w:pPr>
      <w:r w:rsidRPr="00BE0AE5">
        <w:rPr>
          <w:rFonts w:cs="Times New Roman"/>
        </w:rPr>
        <w:t>Соблюдение языковых норм (орфоэпических, лексических, грамматических, стилистических, орфографических, пунктуационных) русского литературного языка в речевой практике при создании устных и письменных высказываний.</w:t>
      </w:r>
    </w:p>
    <w:p w14:paraId="4039E336" w14:textId="77777777" w:rsidR="00416B7C" w:rsidRPr="00BE0AE5" w:rsidRDefault="00416B7C" w:rsidP="00416B7C">
      <w:pPr>
        <w:pStyle w:val="body"/>
        <w:rPr>
          <w:rFonts w:cs="Times New Roman"/>
        </w:rPr>
      </w:pPr>
      <w:r w:rsidRPr="00BE0AE5">
        <w:rPr>
          <w:rFonts w:cs="Times New Roman"/>
        </w:rPr>
        <w:t>Приёмы работы с учебной книгой, лингвистическими словарями, справочной литературой.</w:t>
      </w:r>
    </w:p>
    <w:p w14:paraId="07CE5B46" w14:textId="77777777" w:rsidR="00416B7C" w:rsidRPr="00BE0AE5" w:rsidRDefault="00416B7C" w:rsidP="00416B7C">
      <w:pPr>
        <w:pStyle w:val="h3"/>
        <w:spacing w:before="113" w:after="57"/>
        <w:rPr>
          <w:rFonts w:cs="Times New Roman"/>
        </w:rPr>
      </w:pPr>
      <w:r w:rsidRPr="00BE0AE5">
        <w:rPr>
          <w:rFonts w:cs="Times New Roman"/>
        </w:rPr>
        <w:t xml:space="preserve">Текст </w:t>
      </w:r>
    </w:p>
    <w:p w14:paraId="129038F1" w14:textId="77777777" w:rsidR="00416B7C" w:rsidRPr="00BE0AE5" w:rsidRDefault="00416B7C" w:rsidP="00416B7C">
      <w:pPr>
        <w:pStyle w:val="body"/>
        <w:rPr>
          <w:rFonts w:cs="Times New Roman"/>
        </w:rPr>
      </w:pPr>
      <w:r w:rsidRPr="00BE0AE5">
        <w:rPr>
          <w:rFonts w:cs="Times New Roman"/>
        </w:rPr>
        <w:t xml:space="preserve">Сочетание разных функционально-смысловых типов речи в тексте, в том числе сочетание элементов разных функциональных разновидностей языка в художественном произведении. </w:t>
      </w:r>
    </w:p>
    <w:p w14:paraId="41E524FB" w14:textId="77777777" w:rsidR="00416B7C" w:rsidRPr="00BE0AE5" w:rsidRDefault="00416B7C" w:rsidP="00416B7C">
      <w:pPr>
        <w:pStyle w:val="body"/>
        <w:rPr>
          <w:rFonts w:cs="Times New Roman"/>
        </w:rPr>
      </w:pPr>
      <w:r w:rsidRPr="00BE0AE5">
        <w:rPr>
          <w:rFonts w:cs="Times New Roman"/>
        </w:rPr>
        <w:t>Особенности употребления языковых средств выразительности в текстах, принадлежащих к различным функционально-смысловым типам речи.</w:t>
      </w:r>
    </w:p>
    <w:p w14:paraId="0EC88A34" w14:textId="77777777" w:rsidR="00416B7C" w:rsidRPr="00BE0AE5" w:rsidRDefault="00416B7C" w:rsidP="00416B7C">
      <w:pPr>
        <w:pStyle w:val="body"/>
        <w:rPr>
          <w:rFonts w:cs="Times New Roman"/>
        </w:rPr>
      </w:pPr>
      <w:r w:rsidRPr="00BE0AE5">
        <w:rPr>
          <w:rFonts w:cs="Times New Roman"/>
        </w:rPr>
        <w:t>Информационная переработка текста.</w:t>
      </w:r>
    </w:p>
    <w:p w14:paraId="3E6A9846" w14:textId="77777777" w:rsidR="00416B7C" w:rsidRPr="00BE0AE5" w:rsidRDefault="00416B7C" w:rsidP="00416B7C">
      <w:pPr>
        <w:pStyle w:val="h3"/>
        <w:spacing w:before="113" w:after="57"/>
        <w:rPr>
          <w:rFonts w:cs="Times New Roman"/>
        </w:rPr>
      </w:pPr>
      <w:r w:rsidRPr="00BE0AE5">
        <w:rPr>
          <w:rFonts w:cs="Times New Roman"/>
        </w:rPr>
        <w:t>Функциональные разновидности языка</w:t>
      </w:r>
    </w:p>
    <w:p w14:paraId="1A6095CA" w14:textId="77777777" w:rsidR="00416B7C" w:rsidRPr="00BE0AE5" w:rsidRDefault="00416B7C" w:rsidP="00416B7C">
      <w:pPr>
        <w:pStyle w:val="body"/>
        <w:rPr>
          <w:rFonts w:cs="Times New Roman"/>
        </w:rPr>
      </w:pPr>
      <w:r w:rsidRPr="00BE0AE5">
        <w:rPr>
          <w:rFonts w:cs="Times New Roman"/>
        </w:rPr>
        <w:t>Функциональные разновидности современного русского языка: разговорая речь; функциональные стили: научный (научно-учебный), публицистический, официально-деловой; язык художественной литературы (повторение, обобщение).</w:t>
      </w:r>
    </w:p>
    <w:p w14:paraId="065F307E" w14:textId="77777777" w:rsidR="00416B7C" w:rsidRPr="00BE0AE5" w:rsidRDefault="00416B7C" w:rsidP="00416B7C">
      <w:pPr>
        <w:pStyle w:val="body"/>
        <w:rPr>
          <w:rFonts w:cs="Times New Roman"/>
        </w:rPr>
      </w:pPr>
      <w:r w:rsidRPr="00BE0AE5">
        <w:rPr>
          <w:rFonts w:cs="Times New Roman"/>
        </w:rPr>
        <w:t>Научный стиль. Сфера употребления, функции, типичные ситуации речевого общения, задачи речи, языковые средства, характерные для научного стиля. Тезисы, конспект, реферат, рецензия.</w:t>
      </w:r>
    </w:p>
    <w:p w14:paraId="0CD3F78A" w14:textId="77777777" w:rsidR="00416B7C" w:rsidRPr="00BE0AE5" w:rsidRDefault="00416B7C" w:rsidP="00416B7C">
      <w:pPr>
        <w:pStyle w:val="body"/>
        <w:rPr>
          <w:rFonts w:cs="Times New Roman"/>
        </w:rPr>
      </w:pPr>
      <w:r w:rsidRPr="00BE0AE5">
        <w:rPr>
          <w:rFonts w:cs="Times New Roman"/>
        </w:rPr>
        <w:t>Язык художественной литературы и его отличие от других разновидностей современного русского языка. Основные признаки художе</w:t>
      </w:r>
      <w:r w:rsidRPr="00BE0AE5">
        <w:rPr>
          <w:rFonts w:cs="Times New Roman"/>
        </w:rPr>
        <w:lastRenderedPageBreak/>
        <w:t xml:space="preserve">ственной речи: образность, широкое использование изобразительно-выразительных средств, а также языковых средств других функциональных разновидностей языка. </w:t>
      </w:r>
    </w:p>
    <w:p w14:paraId="3ACC3197" w14:textId="77777777" w:rsidR="00416B7C" w:rsidRPr="00BE0AE5" w:rsidRDefault="00416B7C" w:rsidP="00416B7C">
      <w:pPr>
        <w:pStyle w:val="body"/>
        <w:rPr>
          <w:rFonts w:cs="Times New Roman"/>
        </w:rPr>
      </w:pPr>
      <w:r w:rsidRPr="00BE0AE5">
        <w:rPr>
          <w:rFonts w:cs="Times New Roman"/>
        </w:rPr>
        <w:t>Основные изобразительно-выразительные средства русского языка, их использование в речи (метафора, эпитет, сравнение, гипербола, олицетворение и др.).</w:t>
      </w:r>
    </w:p>
    <w:p w14:paraId="46973A22" w14:textId="77777777" w:rsidR="00416B7C" w:rsidRPr="00BE0AE5" w:rsidRDefault="00416B7C" w:rsidP="00416B7C">
      <w:pPr>
        <w:pStyle w:val="h3"/>
        <w:spacing w:before="136"/>
        <w:rPr>
          <w:rFonts w:cs="Times New Roman"/>
        </w:rPr>
      </w:pPr>
      <w:r w:rsidRPr="00BE0AE5">
        <w:rPr>
          <w:rFonts w:cs="Times New Roman"/>
        </w:rPr>
        <w:t xml:space="preserve">Синтаксис. Культура речи. Пунктуация </w:t>
      </w:r>
    </w:p>
    <w:p w14:paraId="329E00BF" w14:textId="77777777" w:rsidR="00416B7C" w:rsidRPr="00BE0AE5" w:rsidRDefault="00416B7C" w:rsidP="00416B7C">
      <w:pPr>
        <w:pStyle w:val="body"/>
        <w:rPr>
          <w:rFonts w:cs="Times New Roman"/>
          <w:b/>
          <w:bCs/>
        </w:rPr>
      </w:pPr>
      <w:r w:rsidRPr="00BE0AE5">
        <w:rPr>
          <w:rFonts w:cs="Times New Roman"/>
          <w:b/>
          <w:bCs/>
        </w:rPr>
        <w:t>Сложное предложение</w:t>
      </w:r>
    </w:p>
    <w:p w14:paraId="728F636B" w14:textId="77777777" w:rsidR="00416B7C" w:rsidRPr="00BE0AE5" w:rsidRDefault="00416B7C" w:rsidP="00416B7C">
      <w:pPr>
        <w:pStyle w:val="body"/>
        <w:rPr>
          <w:rFonts w:cs="Times New Roman"/>
        </w:rPr>
      </w:pPr>
      <w:r w:rsidRPr="00BE0AE5">
        <w:rPr>
          <w:rFonts w:cs="Times New Roman"/>
        </w:rPr>
        <w:t xml:space="preserve">Понятие о сложном предложении (повторение). </w:t>
      </w:r>
    </w:p>
    <w:p w14:paraId="01E5FD61" w14:textId="77777777" w:rsidR="00416B7C" w:rsidRPr="00BE0AE5" w:rsidRDefault="00416B7C" w:rsidP="00416B7C">
      <w:pPr>
        <w:pStyle w:val="body"/>
        <w:rPr>
          <w:rFonts w:cs="Times New Roman"/>
        </w:rPr>
      </w:pPr>
      <w:r w:rsidRPr="00BE0AE5">
        <w:rPr>
          <w:rFonts w:cs="Times New Roman"/>
        </w:rPr>
        <w:t>Классификация сложных предложений.</w:t>
      </w:r>
      <w:r w:rsidR="00571787" w:rsidRPr="00BE0AE5">
        <w:rPr>
          <w:rFonts w:cs="Times New Roman"/>
        </w:rPr>
        <w:t xml:space="preserve"> </w:t>
      </w:r>
    </w:p>
    <w:p w14:paraId="6F362F4D" w14:textId="77777777" w:rsidR="00416B7C" w:rsidRPr="00BE0AE5" w:rsidRDefault="00416B7C" w:rsidP="00416B7C">
      <w:pPr>
        <w:pStyle w:val="body"/>
        <w:rPr>
          <w:rFonts w:cs="Times New Roman"/>
        </w:rPr>
      </w:pPr>
      <w:r w:rsidRPr="00BE0AE5">
        <w:rPr>
          <w:rFonts w:cs="Times New Roman"/>
        </w:rPr>
        <w:t>Смысловое, структурное и интонационное единство частей сложного предложения.</w:t>
      </w:r>
    </w:p>
    <w:p w14:paraId="0CC19E9B" w14:textId="77777777" w:rsidR="00416B7C" w:rsidRPr="00BE0AE5" w:rsidRDefault="00416B7C" w:rsidP="00416B7C">
      <w:pPr>
        <w:pStyle w:val="body"/>
        <w:rPr>
          <w:rFonts w:cs="Times New Roman"/>
          <w:b/>
          <w:bCs/>
        </w:rPr>
      </w:pPr>
      <w:r w:rsidRPr="00BE0AE5">
        <w:rPr>
          <w:rFonts w:cs="Times New Roman"/>
          <w:b/>
          <w:bCs/>
        </w:rPr>
        <w:t>Сложносочинённое предложение</w:t>
      </w:r>
    </w:p>
    <w:p w14:paraId="7AEE4DA3" w14:textId="77777777" w:rsidR="00416B7C" w:rsidRPr="00BE0AE5" w:rsidRDefault="00416B7C" w:rsidP="00416B7C">
      <w:pPr>
        <w:pStyle w:val="body"/>
        <w:rPr>
          <w:rFonts w:cs="Times New Roman"/>
        </w:rPr>
      </w:pPr>
      <w:r w:rsidRPr="00BE0AE5">
        <w:rPr>
          <w:rFonts w:cs="Times New Roman"/>
        </w:rPr>
        <w:t xml:space="preserve">Понятие о сложносочинённом предложении, его строении. </w:t>
      </w:r>
    </w:p>
    <w:p w14:paraId="2325624C" w14:textId="77777777" w:rsidR="00416B7C" w:rsidRPr="00BE0AE5" w:rsidRDefault="00416B7C" w:rsidP="00416B7C">
      <w:pPr>
        <w:pStyle w:val="body"/>
        <w:rPr>
          <w:rFonts w:cs="Times New Roman"/>
        </w:rPr>
      </w:pPr>
      <w:r w:rsidRPr="00BE0AE5">
        <w:rPr>
          <w:rFonts w:cs="Times New Roman"/>
        </w:rPr>
        <w:t>Виды сложносочинённых предложений. Средства связи частей сложносочинённого предложения.</w:t>
      </w:r>
      <w:r w:rsidR="00571787" w:rsidRPr="00BE0AE5">
        <w:rPr>
          <w:rFonts w:cs="Times New Roman"/>
        </w:rPr>
        <w:t xml:space="preserve"> </w:t>
      </w:r>
    </w:p>
    <w:p w14:paraId="6C38CFA7" w14:textId="77777777" w:rsidR="00416B7C" w:rsidRPr="00BE0AE5" w:rsidRDefault="00416B7C" w:rsidP="00416B7C">
      <w:pPr>
        <w:pStyle w:val="body"/>
        <w:rPr>
          <w:rFonts w:cs="Times New Roman"/>
        </w:rPr>
      </w:pPr>
      <w:r w:rsidRPr="00BE0AE5">
        <w:rPr>
          <w:rFonts w:cs="Times New Roman"/>
        </w:rPr>
        <w:t xml:space="preserve">Интонационные особенности сложносочинённых предложений с разными смысловыми отношениями между частями. </w:t>
      </w:r>
    </w:p>
    <w:p w14:paraId="5A8335E6" w14:textId="77777777" w:rsidR="00416B7C" w:rsidRPr="00BE0AE5" w:rsidRDefault="00416B7C" w:rsidP="00416B7C">
      <w:pPr>
        <w:pStyle w:val="body"/>
        <w:rPr>
          <w:rFonts w:cs="Times New Roman"/>
        </w:rPr>
      </w:pPr>
      <w:r w:rsidRPr="00BE0AE5">
        <w:rPr>
          <w:rFonts w:cs="Times New Roman"/>
        </w:rPr>
        <w:t xml:space="preserve">Употребление сложносочинённых предложений в речи. Грамматическая синонимия сложносочинённых предложений и простых предложений с однородными членами. </w:t>
      </w:r>
    </w:p>
    <w:p w14:paraId="76B798AF" w14:textId="77777777" w:rsidR="00416B7C" w:rsidRPr="00BE0AE5" w:rsidRDefault="00416B7C" w:rsidP="00416B7C">
      <w:pPr>
        <w:pStyle w:val="body"/>
        <w:rPr>
          <w:rFonts w:cs="Times New Roman"/>
        </w:rPr>
      </w:pPr>
      <w:r w:rsidRPr="00BE0AE5">
        <w:rPr>
          <w:rFonts w:cs="Times New Roman"/>
        </w:rPr>
        <w:t>Нормы построения сложносочинённого предложения; нормы постановки знаков препинания в сложных предложениях (обобщение).</w:t>
      </w:r>
    </w:p>
    <w:p w14:paraId="7C69737F" w14:textId="77777777" w:rsidR="00416B7C" w:rsidRPr="00BE0AE5" w:rsidRDefault="00416B7C" w:rsidP="00416B7C">
      <w:pPr>
        <w:pStyle w:val="body"/>
        <w:rPr>
          <w:rFonts w:cs="Times New Roman"/>
        </w:rPr>
      </w:pPr>
      <w:r w:rsidRPr="00BE0AE5">
        <w:rPr>
          <w:rFonts w:cs="Times New Roman"/>
        </w:rPr>
        <w:t>Синтаксический и пунктуационный анализ сложносочинённых предложений.</w:t>
      </w:r>
    </w:p>
    <w:p w14:paraId="7480CE23" w14:textId="77777777" w:rsidR="00416B7C" w:rsidRPr="00BE0AE5" w:rsidRDefault="00416B7C" w:rsidP="00416B7C">
      <w:pPr>
        <w:pStyle w:val="body"/>
        <w:rPr>
          <w:rFonts w:cs="Times New Roman"/>
          <w:b/>
          <w:bCs/>
        </w:rPr>
      </w:pPr>
      <w:r w:rsidRPr="00BE0AE5">
        <w:rPr>
          <w:rFonts w:cs="Times New Roman"/>
          <w:b/>
          <w:bCs/>
        </w:rPr>
        <w:t>Сложноподчинённое предложение</w:t>
      </w:r>
    </w:p>
    <w:p w14:paraId="0C71106D" w14:textId="77777777" w:rsidR="00416B7C" w:rsidRPr="00BE0AE5" w:rsidRDefault="00416B7C" w:rsidP="00416B7C">
      <w:pPr>
        <w:pStyle w:val="body"/>
        <w:rPr>
          <w:rFonts w:cs="Times New Roman"/>
        </w:rPr>
      </w:pPr>
      <w:r w:rsidRPr="00BE0AE5">
        <w:rPr>
          <w:rFonts w:cs="Times New Roman"/>
        </w:rPr>
        <w:t>Понятие о сложноподчинённом предложении. Главная и придаточная части предложения.</w:t>
      </w:r>
    </w:p>
    <w:p w14:paraId="688FD4E0" w14:textId="77777777" w:rsidR="00416B7C" w:rsidRPr="00BE0AE5" w:rsidRDefault="00416B7C" w:rsidP="00416B7C">
      <w:pPr>
        <w:pStyle w:val="body"/>
        <w:rPr>
          <w:rFonts w:cs="Times New Roman"/>
        </w:rPr>
      </w:pPr>
      <w:r w:rsidRPr="00BE0AE5">
        <w:rPr>
          <w:rFonts w:cs="Times New Roman"/>
        </w:rPr>
        <w:t xml:space="preserve">Союзы и союзные слова. Различия подчинительных союзов и союзных слов. </w:t>
      </w:r>
    </w:p>
    <w:p w14:paraId="70E686D0" w14:textId="77777777" w:rsidR="00416B7C" w:rsidRPr="00BE0AE5" w:rsidRDefault="00416B7C" w:rsidP="00416B7C">
      <w:pPr>
        <w:pStyle w:val="body"/>
        <w:rPr>
          <w:rFonts w:cs="Times New Roman"/>
        </w:rPr>
      </w:pPr>
      <w:r w:rsidRPr="00BE0AE5">
        <w:rPr>
          <w:rFonts w:cs="Times New Roman"/>
        </w:rPr>
        <w:t>Виды сложноподчинённых предложений по характеру смысловых отношений между главной и придаточной частями, структуре, синтаксическим средствам связи.</w:t>
      </w:r>
    </w:p>
    <w:p w14:paraId="56CED9EA" w14:textId="77777777" w:rsidR="00416B7C" w:rsidRPr="00BE0AE5" w:rsidRDefault="00416B7C" w:rsidP="00416B7C">
      <w:pPr>
        <w:pStyle w:val="body"/>
        <w:rPr>
          <w:rFonts w:cs="Times New Roman"/>
        </w:rPr>
      </w:pPr>
      <w:r w:rsidRPr="00BE0AE5">
        <w:rPr>
          <w:rFonts w:cs="Times New Roman"/>
        </w:rPr>
        <w:t xml:space="preserve">Грамматическая синонимия сложноподчинённых предложений и простых предложений с обособленными членами. </w:t>
      </w:r>
    </w:p>
    <w:p w14:paraId="588AC5B1" w14:textId="77777777" w:rsidR="00416B7C" w:rsidRPr="00BE0AE5" w:rsidRDefault="00416B7C" w:rsidP="00416B7C">
      <w:pPr>
        <w:pStyle w:val="body"/>
        <w:rPr>
          <w:rFonts w:cs="Times New Roman"/>
        </w:rPr>
      </w:pPr>
      <w:r w:rsidRPr="00BE0AE5">
        <w:rPr>
          <w:rFonts w:cs="Times New Roman"/>
        </w:rPr>
        <w:t>Сложноподчинённые предложения с придаточными определительными. Сложноподчинённые предложения с придаточными изъяснительными. Сложноподчинённые предложения</w:t>
      </w:r>
      <w:r w:rsidR="00571787" w:rsidRPr="00BE0AE5">
        <w:rPr>
          <w:rFonts w:cs="Times New Roman"/>
        </w:rPr>
        <w:t xml:space="preserve"> </w:t>
      </w:r>
      <w:r w:rsidRPr="00BE0AE5">
        <w:rPr>
          <w:rFonts w:cs="Times New Roman"/>
        </w:rPr>
        <w:t xml:space="preserve">с придаточными обстоятельственными. Сложноподчинённые предложения с придаточными </w:t>
      </w:r>
      <w:r w:rsidRPr="00BE0AE5">
        <w:rPr>
          <w:rFonts w:cs="Times New Roman"/>
        </w:rPr>
        <w:lastRenderedPageBreak/>
        <w:t xml:space="preserve">места, времени. Сложноподчинённые предложения с придаточными причины, цели и следствия. Сложноподчинённые предложения с придаточными условия, уступки. Сложноподчинённые предложения с придаточными образа действия, меры и степени и сравнительными. </w:t>
      </w:r>
    </w:p>
    <w:p w14:paraId="5ECEEF6A" w14:textId="77777777" w:rsidR="00416B7C" w:rsidRPr="00BE0AE5" w:rsidRDefault="00416B7C" w:rsidP="00416B7C">
      <w:pPr>
        <w:pStyle w:val="body"/>
        <w:rPr>
          <w:rFonts w:cs="Times New Roman"/>
        </w:rPr>
      </w:pPr>
      <w:r w:rsidRPr="00BE0AE5">
        <w:rPr>
          <w:rFonts w:cs="Times New Roman"/>
        </w:rPr>
        <w:t xml:space="preserve">Нормы построения сложноподчинённого предложения; место придаточного определительного в сложноподчинённом предложении; построение сложноподчинённого предложения с придаточным изъяснительным, присоединённым к главной части союзом </w:t>
      </w:r>
      <w:r w:rsidRPr="00BE0AE5">
        <w:rPr>
          <w:rFonts w:cs="Times New Roman"/>
          <w:b/>
          <w:bCs/>
          <w:i/>
          <w:iCs/>
        </w:rPr>
        <w:t>чтобы</w:t>
      </w:r>
      <w:r w:rsidRPr="00BE0AE5">
        <w:rPr>
          <w:rFonts w:cs="Times New Roman"/>
        </w:rPr>
        <w:t xml:space="preserve">, союзными словами </w:t>
      </w:r>
      <w:r w:rsidRPr="00BE0AE5">
        <w:rPr>
          <w:rFonts w:cs="Times New Roman"/>
          <w:b/>
          <w:bCs/>
          <w:i/>
          <w:iCs/>
        </w:rPr>
        <w:t>какой</w:t>
      </w:r>
      <w:r w:rsidRPr="00BE0AE5">
        <w:rPr>
          <w:rFonts w:cs="Times New Roman"/>
        </w:rPr>
        <w:t xml:space="preserve">, </w:t>
      </w:r>
      <w:r w:rsidRPr="00BE0AE5">
        <w:rPr>
          <w:rFonts w:cs="Times New Roman"/>
          <w:b/>
          <w:bCs/>
          <w:i/>
          <w:iCs/>
        </w:rPr>
        <w:t>который</w:t>
      </w:r>
      <w:r w:rsidRPr="00BE0AE5">
        <w:rPr>
          <w:rFonts w:cs="Times New Roman"/>
        </w:rPr>
        <w:t xml:space="preserve">. Типичные грамматические ошибки при построении сложноподчинённых предложений. </w:t>
      </w:r>
    </w:p>
    <w:p w14:paraId="43C3A6B9" w14:textId="77777777" w:rsidR="00416B7C" w:rsidRPr="00BE0AE5" w:rsidRDefault="00416B7C" w:rsidP="00416B7C">
      <w:pPr>
        <w:pStyle w:val="body"/>
        <w:rPr>
          <w:rFonts w:cs="Times New Roman"/>
        </w:rPr>
      </w:pPr>
      <w:r w:rsidRPr="00BE0AE5">
        <w:rPr>
          <w:rFonts w:cs="Times New Roman"/>
        </w:rPr>
        <w:t>Сложноподчинённые предложения с несколькими придаточными. Однородное, неоднородное и последовательное подчинение придаточных частей.</w:t>
      </w:r>
    </w:p>
    <w:p w14:paraId="43DFF2A7" w14:textId="77777777" w:rsidR="00416B7C" w:rsidRPr="00BE0AE5" w:rsidRDefault="00416B7C" w:rsidP="00416B7C">
      <w:pPr>
        <w:pStyle w:val="body"/>
        <w:rPr>
          <w:rFonts w:cs="Times New Roman"/>
        </w:rPr>
      </w:pPr>
      <w:r w:rsidRPr="00BE0AE5">
        <w:rPr>
          <w:rFonts w:cs="Times New Roman"/>
        </w:rPr>
        <w:t>Нормы постановки знаков препинания в сложноподчинённых предложениях.</w:t>
      </w:r>
    </w:p>
    <w:p w14:paraId="016CDCA5" w14:textId="77777777" w:rsidR="00416B7C" w:rsidRPr="00BE0AE5" w:rsidRDefault="00416B7C" w:rsidP="00416B7C">
      <w:pPr>
        <w:pStyle w:val="body"/>
        <w:rPr>
          <w:rFonts w:cs="Times New Roman"/>
        </w:rPr>
      </w:pPr>
      <w:r w:rsidRPr="00BE0AE5">
        <w:rPr>
          <w:rFonts w:cs="Times New Roman"/>
        </w:rPr>
        <w:t>Синтаксический и пунктуационный анализ сложноподчинённых предложений.</w:t>
      </w:r>
    </w:p>
    <w:p w14:paraId="48594F9A" w14:textId="77777777" w:rsidR="00416B7C" w:rsidRPr="00BE0AE5" w:rsidRDefault="00416B7C" w:rsidP="00416B7C">
      <w:pPr>
        <w:pStyle w:val="body"/>
        <w:rPr>
          <w:rStyle w:val="Bold"/>
          <w:rFonts w:cs="Times New Roman"/>
        </w:rPr>
      </w:pPr>
      <w:r w:rsidRPr="00BE0AE5">
        <w:rPr>
          <w:rStyle w:val="Bold"/>
          <w:rFonts w:cs="Times New Roman"/>
        </w:rPr>
        <w:t>Бессоюзное сложное предложение</w:t>
      </w:r>
    </w:p>
    <w:p w14:paraId="254FA07D" w14:textId="77777777" w:rsidR="00416B7C" w:rsidRPr="00BE0AE5" w:rsidRDefault="00416B7C" w:rsidP="00416B7C">
      <w:pPr>
        <w:pStyle w:val="body"/>
        <w:rPr>
          <w:rFonts w:cs="Times New Roman"/>
        </w:rPr>
      </w:pPr>
      <w:r w:rsidRPr="00BE0AE5">
        <w:rPr>
          <w:rFonts w:cs="Times New Roman"/>
        </w:rPr>
        <w:t xml:space="preserve">Понятие о бессоюзном сложном предложении. </w:t>
      </w:r>
    </w:p>
    <w:p w14:paraId="7ACC9CAB" w14:textId="77777777" w:rsidR="00416B7C" w:rsidRPr="00BE0AE5" w:rsidRDefault="00416B7C" w:rsidP="00416B7C">
      <w:pPr>
        <w:pStyle w:val="body"/>
        <w:rPr>
          <w:rFonts w:cs="Times New Roman"/>
        </w:rPr>
      </w:pPr>
      <w:r w:rsidRPr="00BE0AE5">
        <w:rPr>
          <w:rFonts w:cs="Times New Roman"/>
        </w:rPr>
        <w:t xml:space="preserve">Смысловые отношения между частями бессоюзного сложного предложения. Виды бессоюзных сложных предложений. Употребление бессоюзных сложных предложений в речи. Грамматическая синонимия бессоюзных сложных предложений и союзных сложных предложений. </w:t>
      </w:r>
    </w:p>
    <w:p w14:paraId="16A35458" w14:textId="77777777" w:rsidR="00416B7C" w:rsidRPr="00BE0AE5" w:rsidRDefault="00416B7C" w:rsidP="00416B7C">
      <w:pPr>
        <w:pStyle w:val="body"/>
        <w:rPr>
          <w:rFonts w:cs="Times New Roman"/>
        </w:rPr>
      </w:pPr>
      <w:r w:rsidRPr="00BE0AE5">
        <w:rPr>
          <w:rFonts w:cs="Times New Roman"/>
        </w:rPr>
        <w:t>Бессоюзные сложные предложения со значением перечисления. Запятая и точка с запятой в бессоюзном сложном предложении.</w:t>
      </w:r>
    </w:p>
    <w:p w14:paraId="12E77024" w14:textId="77777777" w:rsidR="00416B7C" w:rsidRPr="00BE0AE5" w:rsidRDefault="00416B7C" w:rsidP="00416B7C">
      <w:pPr>
        <w:pStyle w:val="body"/>
        <w:rPr>
          <w:rFonts w:cs="Times New Roman"/>
        </w:rPr>
      </w:pPr>
      <w:r w:rsidRPr="00BE0AE5">
        <w:rPr>
          <w:rFonts w:cs="Times New Roman"/>
        </w:rPr>
        <w:t>Бессоюзные сложные предложения со значением причины, пояснения, дополнения. Двоеточие в бессоюзном сложном предложении.</w:t>
      </w:r>
    </w:p>
    <w:p w14:paraId="53C5C315" w14:textId="77777777" w:rsidR="00416B7C" w:rsidRPr="00BE0AE5" w:rsidRDefault="00416B7C" w:rsidP="00416B7C">
      <w:pPr>
        <w:pStyle w:val="body"/>
        <w:rPr>
          <w:rFonts w:cs="Times New Roman"/>
        </w:rPr>
      </w:pPr>
      <w:r w:rsidRPr="00BE0AE5">
        <w:rPr>
          <w:rFonts w:cs="Times New Roman"/>
        </w:rPr>
        <w:t>Бессоюзные сложные предложения со значением противопоставления, времени, условия и следствия, сравнения. Тире в бессоюзном сложном предложении.</w:t>
      </w:r>
    </w:p>
    <w:p w14:paraId="64D9EAB2" w14:textId="77777777" w:rsidR="00416B7C" w:rsidRPr="00BE0AE5" w:rsidRDefault="00416B7C" w:rsidP="00416B7C">
      <w:pPr>
        <w:pStyle w:val="body"/>
        <w:rPr>
          <w:rFonts w:cs="Times New Roman"/>
        </w:rPr>
      </w:pPr>
      <w:r w:rsidRPr="00BE0AE5">
        <w:rPr>
          <w:rFonts w:cs="Times New Roman"/>
        </w:rPr>
        <w:t>Синтаксический и пунктуационный анализ бессоюзных сложных предложений.</w:t>
      </w:r>
    </w:p>
    <w:p w14:paraId="170DA85A" w14:textId="77777777" w:rsidR="00416B7C" w:rsidRPr="00BE0AE5" w:rsidRDefault="00416B7C" w:rsidP="00416B7C">
      <w:pPr>
        <w:pStyle w:val="body"/>
        <w:rPr>
          <w:rFonts w:cs="Times New Roman"/>
          <w:b/>
          <w:bCs/>
        </w:rPr>
      </w:pPr>
      <w:r w:rsidRPr="00BE0AE5">
        <w:rPr>
          <w:rFonts w:cs="Times New Roman"/>
          <w:b/>
          <w:bCs/>
        </w:rPr>
        <w:t>Сложные предложения с разными видами союзной и бессоюзной связи</w:t>
      </w:r>
    </w:p>
    <w:p w14:paraId="02003793" w14:textId="77777777" w:rsidR="00416B7C" w:rsidRPr="00BE0AE5" w:rsidRDefault="00416B7C" w:rsidP="00416B7C">
      <w:pPr>
        <w:pStyle w:val="body"/>
        <w:rPr>
          <w:rFonts w:cs="Times New Roman"/>
        </w:rPr>
      </w:pPr>
      <w:r w:rsidRPr="00BE0AE5">
        <w:rPr>
          <w:rFonts w:cs="Times New Roman"/>
        </w:rPr>
        <w:t xml:space="preserve">Типы сложных предложений с разными видами связи. </w:t>
      </w:r>
    </w:p>
    <w:p w14:paraId="5D60C2B0" w14:textId="77777777" w:rsidR="00416B7C" w:rsidRPr="00BE0AE5" w:rsidRDefault="00416B7C" w:rsidP="00416B7C">
      <w:pPr>
        <w:pStyle w:val="body"/>
        <w:rPr>
          <w:rFonts w:cs="Times New Roman"/>
        </w:rPr>
      </w:pPr>
      <w:r w:rsidRPr="00BE0AE5">
        <w:rPr>
          <w:rFonts w:cs="Times New Roman"/>
        </w:rPr>
        <w:t xml:space="preserve">Синтаксический и пунктуационный анализ сложных предложений с разными видами союзной и бессоюзной связи. </w:t>
      </w:r>
    </w:p>
    <w:p w14:paraId="6419D44C" w14:textId="77777777" w:rsidR="00416B7C" w:rsidRPr="00BE0AE5" w:rsidRDefault="00416B7C" w:rsidP="00416B7C">
      <w:pPr>
        <w:pStyle w:val="body"/>
        <w:rPr>
          <w:rFonts w:cs="Times New Roman"/>
          <w:b/>
          <w:bCs/>
        </w:rPr>
      </w:pPr>
      <w:r w:rsidRPr="00BE0AE5">
        <w:rPr>
          <w:rFonts w:cs="Times New Roman"/>
          <w:b/>
          <w:bCs/>
        </w:rPr>
        <w:t>Прямая и косвенная речь</w:t>
      </w:r>
    </w:p>
    <w:p w14:paraId="4DF249D7" w14:textId="77777777" w:rsidR="00416B7C" w:rsidRPr="00BE0AE5" w:rsidRDefault="00416B7C" w:rsidP="00416B7C">
      <w:pPr>
        <w:pStyle w:val="body"/>
        <w:rPr>
          <w:rFonts w:cs="Times New Roman"/>
        </w:rPr>
      </w:pPr>
      <w:r w:rsidRPr="00BE0AE5">
        <w:rPr>
          <w:rFonts w:cs="Times New Roman"/>
        </w:rPr>
        <w:t xml:space="preserve">Прямая и косвенная речь. Синонимия предложений с прямой и косвенной речью. </w:t>
      </w:r>
    </w:p>
    <w:p w14:paraId="63079BF6" w14:textId="77777777" w:rsidR="00416B7C" w:rsidRPr="00BE0AE5" w:rsidRDefault="00416B7C" w:rsidP="00416B7C">
      <w:pPr>
        <w:pStyle w:val="body"/>
        <w:rPr>
          <w:rFonts w:cs="Times New Roman"/>
        </w:rPr>
      </w:pPr>
      <w:r w:rsidRPr="00BE0AE5">
        <w:rPr>
          <w:rFonts w:cs="Times New Roman"/>
        </w:rPr>
        <w:lastRenderedPageBreak/>
        <w:t>Цитирование. Способы включения цитат в высказывание.</w:t>
      </w:r>
    </w:p>
    <w:p w14:paraId="35F72AEC" w14:textId="77777777" w:rsidR="00416B7C" w:rsidRPr="00BE0AE5" w:rsidRDefault="00416B7C" w:rsidP="00416B7C">
      <w:pPr>
        <w:pStyle w:val="body"/>
        <w:rPr>
          <w:rFonts w:cs="Times New Roman"/>
        </w:rPr>
      </w:pPr>
      <w:r w:rsidRPr="00BE0AE5">
        <w:rPr>
          <w:rFonts w:cs="Times New Roman"/>
        </w:rPr>
        <w:t>Нормы построения предложений с прямой и косвенной речью; нормы постановки знаков препинания в предложениях с косвенной речью, с прямой речью, при цитировании.</w:t>
      </w:r>
    </w:p>
    <w:p w14:paraId="6636718E" w14:textId="77777777" w:rsidR="00416B7C" w:rsidRPr="00BE0AE5" w:rsidRDefault="00416B7C" w:rsidP="00416B7C">
      <w:pPr>
        <w:pStyle w:val="body"/>
        <w:rPr>
          <w:rFonts w:cs="Times New Roman"/>
          <w:b/>
          <w:bCs/>
        </w:rPr>
      </w:pPr>
      <w:r w:rsidRPr="00BE0AE5">
        <w:rPr>
          <w:rFonts w:cs="Times New Roman"/>
        </w:rPr>
        <w:t>Применение знаний по синтаксису и пунктуации в практике правописания.</w:t>
      </w:r>
      <w:r w:rsidRPr="00BE0AE5">
        <w:rPr>
          <w:rFonts w:cs="Times New Roman"/>
          <w:b/>
          <w:bCs/>
        </w:rPr>
        <w:t xml:space="preserve"> </w:t>
      </w:r>
    </w:p>
    <w:p w14:paraId="51AF3BE9" w14:textId="77777777" w:rsidR="00416B7C" w:rsidRPr="00BE0AE5" w:rsidRDefault="00416B7C" w:rsidP="00D8562B">
      <w:pPr>
        <w:pStyle w:val="h1"/>
        <w:rPr>
          <w:rFonts w:cs="Times New Roman"/>
        </w:rPr>
      </w:pPr>
      <w:r w:rsidRPr="00BE0AE5">
        <w:rPr>
          <w:rFonts w:cs="Times New Roman"/>
        </w:rPr>
        <w:lastRenderedPageBreak/>
        <w:t>ПЛАНИРУЕМЫЕ РЕЗУЛЬТАТЫ ОСВОЕНИЯ</w:t>
      </w:r>
      <w:r w:rsidRPr="00BE0AE5">
        <w:rPr>
          <w:rFonts w:cs="Times New Roman"/>
        </w:rPr>
        <w:br/>
        <w:t>учебного ПРЕДМЕТа «РУССКИЙ ЯЗЫК»</w:t>
      </w:r>
      <w:r w:rsidRPr="00BE0AE5">
        <w:rPr>
          <w:rFonts w:cs="Times New Roman"/>
        </w:rPr>
        <w:br/>
        <w:t xml:space="preserve">на уровне основного общего образования </w:t>
      </w:r>
    </w:p>
    <w:p w14:paraId="4A9A45FE" w14:textId="77777777" w:rsidR="00416B7C" w:rsidRPr="00BE0AE5" w:rsidRDefault="00416B7C" w:rsidP="00D8562B">
      <w:pPr>
        <w:pStyle w:val="h2"/>
        <w:rPr>
          <w:rFonts w:cs="Times New Roman"/>
        </w:rPr>
      </w:pPr>
      <w:r w:rsidRPr="00BE0AE5">
        <w:rPr>
          <w:rFonts w:cs="Times New Roman"/>
        </w:rPr>
        <w:t>Личностные результаты</w:t>
      </w:r>
    </w:p>
    <w:p w14:paraId="1B7BEDC7" w14:textId="198EEDB3" w:rsidR="00416B7C" w:rsidRPr="00BE0AE5" w:rsidRDefault="00416B7C" w:rsidP="00416B7C">
      <w:pPr>
        <w:pStyle w:val="body"/>
        <w:rPr>
          <w:rFonts w:cs="Times New Roman"/>
          <w:u w:val="thick" w:color="000000"/>
        </w:rPr>
      </w:pPr>
      <w:r w:rsidRPr="00BE0AE5">
        <w:rPr>
          <w:rFonts w:cs="Times New Roman"/>
        </w:rPr>
        <w:t>Личностн</w:t>
      </w:r>
      <w:r w:rsidR="00450496">
        <w:rPr>
          <w:rFonts w:cs="Times New Roman"/>
        </w:rPr>
        <w:t>ые результаты освоения</w:t>
      </w:r>
      <w:r w:rsidRPr="00BE0AE5">
        <w:rPr>
          <w:rFonts w:cs="Times New Roman"/>
        </w:rPr>
        <w:t xml:space="preserve"> рабочей программы по русскому языку основного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14:paraId="7C5DB039" w14:textId="72899265" w:rsidR="00416B7C" w:rsidRPr="00BE0AE5" w:rsidRDefault="00450496" w:rsidP="00416B7C">
      <w:pPr>
        <w:pStyle w:val="body"/>
        <w:rPr>
          <w:rFonts w:cs="Times New Roman"/>
          <w:u w:color="000000"/>
        </w:rPr>
      </w:pPr>
      <w:r>
        <w:rPr>
          <w:rFonts w:cs="Times New Roman"/>
          <w:u w:color="000000"/>
        </w:rPr>
        <w:t xml:space="preserve">Личностные результаты освоения </w:t>
      </w:r>
      <w:r w:rsidR="00416B7C" w:rsidRPr="00BE0AE5">
        <w:rPr>
          <w:rFonts w:cs="Times New Roman"/>
          <w:u w:color="000000"/>
        </w:rPr>
        <w:t xml:space="preserve">рабочей программы по русскому языку для основного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её основе и в процессе реализации основных направлений воспитательной деятельности, в том числе в части: </w:t>
      </w:r>
    </w:p>
    <w:p w14:paraId="313E7F1B" w14:textId="77777777" w:rsidR="00416B7C" w:rsidRPr="00BE0AE5" w:rsidRDefault="00416B7C" w:rsidP="00416B7C">
      <w:pPr>
        <w:pStyle w:val="body"/>
        <w:rPr>
          <w:rFonts w:cs="Times New Roman"/>
          <w:b/>
          <w:bCs/>
          <w:i/>
          <w:iCs/>
          <w:u w:color="000000"/>
        </w:rPr>
      </w:pPr>
      <w:r w:rsidRPr="00BE0AE5">
        <w:rPr>
          <w:rFonts w:cs="Times New Roman"/>
          <w:b/>
          <w:bCs/>
          <w:i/>
          <w:iCs/>
          <w:u w:color="000000"/>
        </w:rPr>
        <w:t>Гражданского воспитания:</w:t>
      </w:r>
    </w:p>
    <w:p w14:paraId="459F0726" w14:textId="77777777" w:rsidR="00416B7C" w:rsidRPr="00BE0AE5" w:rsidRDefault="00416B7C" w:rsidP="00416B7C">
      <w:pPr>
        <w:pStyle w:val="body"/>
        <w:rPr>
          <w:rFonts w:cs="Times New Roman"/>
          <w:spacing w:val="-1"/>
          <w:u w:color="000000"/>
        </w:rPr>
      </w:pPr>
      <w:r w:rsidRPr="00BE0AE5">
        <w:rPr>
          <w:rFonts w:cs="Times New Roman"/>
          <w:spacing w:val="-1"/>
          <w:u w:color="000000"/>
        </w:rPr>
        <w:t>готовность к выполнению обязанностей гражданина и реализации его прав, уважение прав, свобод и законных интересов других людей; активное участие в жизни семьи, образовательной организации, местного сообщества, родного края, страны, в том числе в сопоставлении с ситуациями, отражёнными в литературных произведениях, написанных на русском языке; неприятие любых форм экстремизма, дискриминации; понимание роли различных социальных институтов в жизни человека; 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 формируемое в том числе на основе примеров из литературных произведений, написанных на русском языке; готовность к разнообразной совместной деятельности, стремление к взаимопониманию и взаимопомощи; активное участие в школьном самоуправлении; готовность к участию в гуманитарной деятельности (помощь людям, нуждающимся в ней; волонтёрство).</w:t>
      </w:r>
    </w:p>
    <w:p w14:paraId="00E21C91" w14:textId="77777777" w:rsidR="00416B7C" w:rsidRPr="00BE0AE5" w:rsidRDefault="00416B7C" w:rsidP="00416B7C">
      <w:pPr>
        <w:pStyle w:val="body"/>
        <w:rPr>
          <w:rFonts w:cs="Times New Roman"/>
          <w:b/>
          <w:bCs/>
          <w:i/>
          <w:iCs/>
          <w:u w:color="000000"/>
        </w:rPr>
      </w:pPr>
      <w:r w:rsidRPr="00BE0AE5">
        <w:rPr>
          <w:rFonts w:cs="Times New Roman"/>
          <w:b/>
          <w:bCs/>
          <w:i/>
          <w:iCs/>
          <w:u w:color="000000"/>
        </w:rPr>
        <w:t>Патриотического воспитания:</w:t>
      </w:r>
    </w:p>
    <w:p w14:paraId="7D6E9F65" w14:textId="77777777" w:rsidR="00416B7C" w:rsidRPr="00BE0AE5" w:rsidRDefault="00416B7C" w:rsidP="00416B7C">
      <w:pPr>
        <w:pStyle w:val="body"/>
        <w:rPr>
          <w:rFonts w:cs="Times New Roman"/>
          <w:u w:color="000000"/>
        </w:rPr>
      </w:pPr>
      <w:r w:rsidRPr="00BE0AE5">
        <w:rPr>
          <w:rFonts w:cs="Times New Roman"/>
          <w:u w:color="000000"/>
        </w:rPr>
        <w:lastRenderedPageBreak/>
        <w:t>осознание российской гражданской идентичности в поликультурном и многоконфессиональном обществе, понимание роли русского языка как государственного языка Российской Федерации и языка межнационального общения народов России; проявление интереса к познанию русского языка, к истории и культуре Российской Федерации, культуре своего края, народов России в контексте учебного предмета «Русский язык»; ценностное отношение к русскому языку, к достижениям</w:t>
      </w:r>
      <w:r w:rsidR="00D8562B" w:rsidRPr="00BE0AE5">
        <w:rPr>
          <w:rFonts w:cs="Times New Roman"/>
          <w:u w:color="000000"/>
        </w:rPr>
        <w:t xml:space="preserve"> </w:t>
      </w:r>
      <w:r w:rsidRPr="00BE0AE5">
        <w:rPr>
          <w:rFonts w:cs="Times New Roman"/>
          <w:u w:color="000000"/>
        </w:rPr>
        <w:t>своей Родины</w:t>
      </w:r>
      <w:r w:rsidR="00D8562B" w:rsidRPr="00BE0AE5">
        <w:rPr>
          <w:rFonts w:cs="Times New Roman"/>
          <w:u w:color="000000"/>
        </w:rPr>
        <w:t> </w:t>
      </w:r>
      <w:r w:rsidRPr="00BE0AE5">
        <w:rPr>
          <w:rFonts w:cs="Times New Roman"/>
          <w:u w:color="000000"/>
        </w:rPr>
        <w:t>— России, к науке, искусству, боевым подвигам и трудовым достижениям народа, в том числе отражённым в художественных произведениях; 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w:t>
      </w:r>
    </w:p>
    <w:p w14:paraId="17E5D2CA" w14:textId="77777777" w:rsidR="00416B7C" w:rsidRPr="00BE0AE5" w:rsidRDefault="00416B7C" w:rsidP="00416B7C">
      <w:pPr>
        <w:pStyle w:val="body"/>
        <w:rPr>
          <w:rFonts w:cs="Times New Roman"/>
          <w:b/>
          <w:bCs/>
          <w:i/>
          <w:iCs/>
          <w:u w:color="000000"/>
        </w:rPr>
      </w:pPr>
      <w:r w:rsidRPr="00BE0AE5">
        <w:rPr>
          <w:rFonts w:cs="Times New Roman"/>
          <w:b/>
          <w:bCs/>
          <w:i/>
          <w:iCs/>
          <w:u w:color="000000"/>
        </w:rPr>
        <w:t>Духовно-нравственного воспитания:</w:t>
      </w:r>
    </w:p>
    <w:p w14:paraId="66D46061" w14:textId="53CD2A70" w:rsidR="00416B7C" w:rsidRPr="00BE0AE5" w:rsidRDefault="00416B7C" w:rsidP="00416B7C">
      <w:pPr>
        <w:pStyle w:val="body"/>
        <w:rPr>
          <w:rFonts w:cs="Times New Roman"/>
          <w:strike/>
          <w:spacing w:val="1"/>
          <w:u w:color="000000"/>
        </w:rPr>
      </w:pPr>
      <w:r w:rsidRPr="00BE0AE5">
        <w:rPr>
          <w:rFonts w:cs="Times New Roman"/>
          <w:spacing w:val="1"/>
          <w:u w:color="000000"/>
        </w:rPr>
        <w:t>ориентация на моральные ценности и нормы в ситуациях нравственного выбора; готовность оценивать своё поведение, в том числе речевое, и поступки, а также поведение и поступки других людей с позиции нравственных и правовых норм</w:t>
      </w:r>
      <w:r w:rsidR="0012579B">
        <w:rPr>
          <w:rFonts w:cs="Times New Roman"/>
          <w:spacing w:val="1"/>
          <w:u w:color="000000"/>
        </w:rPr>
        <w:t xml:space="preserve"> </w:t>
      </w:r>
      <w:r w:rsidRPr="00BE0AE5">
        <w:rPr>
          <w:rFonts w:cs="Times New Roman"/>
          <w:spacing w:val="1"/>
          <w:u w:color="000000"/>
        </w:rPr>
        <w:t>с учётом осознания последствий поступков; активное неприятие асоциальных поступков; свобода и ответственность</w:t>
      </w:r>
      <w:r w:rsidR="0012579B">
        <w:rPr>
          <w:rFonts w:cs="Times New Roman"/>
          <w:spacing w:val="1"/>
          <w:u w:color="000000"/>
        </w:rPr>
        <w:t xml:space="preserve"> </w:t>
      </w:r>
      <w:r w:rsidRPr="00BE0AE5">
        <w:rPr>
          <w:rFonts w:cs="Times New Roman"/>
          <w:spacing w:val="1"/>
          <w:u w:color="000000"/>
        </w:rPr>
        <w:t xml:space="preserve">личности в условиях индивидуального и общественного пространства. </w:t>
      </w:r>
    </w:p>
    <w:p w14:paraId="7C8250A3" w14:textId="77777777" w:rsidR="00416B7C" w:rsidRPr="00BE0AE5" w:rsidRDefault="00416B7C" w:rsidP="00416B7C">
      <w:pPr>
        <w:pStyle w:val="body"/>
        <w:rPr>
          <w:rFonts w:cs="Times New Roman"/>
          <w:b/>
          <w:bCs/>
          <w:i/>
          <w:iCs/>
          <w:u w:color="000000"/>
        </w:rPr>
      </w:pPr>
      <w:r w:rsidRPr="00BE0AE5">
        <w:rPr>
          <w:rFonts w:cs="Times New Roman"/>
          <w:b/>
          <w:bCs/>
          <w:i/>
          <w:iCs/>
          <w:u w:color="000000"/>
        </w:rPr>
        <w:t>Эстетического воспитания:</w:t>
      </w:r>
    </w:p>
    <w:p w14:paraId="2E5C7088" w14:textId="77777777" w:rsidR="00416B7C" w:rsidRPr="00BE0AE5" w:rsidRDefault="00416B7C" w:rsidP="00416B7C">
      <w:pPr>
        <w:pStyle w:val="body"/>
        <w:rPr>
          <w:rFonts w:cs="Times New Roman"/>
          <w:u w:color="000000"/>
        </w:rPr>
      </w:pPr>
      <w:r w:rsidRPr="00BE0AE5">
        <w:rPr>
          <w:rFonts w:cs="Times New Roman"/>
          <w:u w:color="000000"/>
        </w:rPr>
        <w:t>восприимчивость к разным видам искусства, традициям и творчеству своего и других народов; понимание эмоционального воздействия искусства; осознание важности художественной культуры как средства коммуникации и самовыражения; осознание важности русского языка как средства коммуникации и самовыражения; понимание ценности отечественного и мирового искусства, роли этнических культурных традиций и народного творчества; стремление к самовыражению в разных видах искусства.</w:t>
      </w:r>
    </w:p>
    <w:p w14:paraId="2B55D9DD" w14:textId="77777777" w:rsidR="00416B7C" w:rsidRPr="00BE0AE5" w:rsidRDefault="00416B7C" w:rsidP="00416B7C">
      <w:pPr>
        <w:pStyle w:val="body"/>
        <w:rPr>
          <w:rFonts w:cs="Times New Roman"/>
          <w:b/>
          <w:bCs/>
          <w:i/>
          <w:iCs/>
          <w:u w:color="000000"/>
        </w:rPr>
      </w:pPr>
      <w:r w:rsidRPr="00BE0AE5">
        <w:rPr>
          <w:rFonts w:cs="Times New Roman"/>
          <w:b/>
          <w:bCs/>
          <w:i/>
          <w:iCs/>
          <w:u w:color="000000"/>
        </w:rPr>
        <w:t>Физического воспитания, формирования культуры здоровья и эмоционального благополучия:</w:t>
      </w:r>
    </w:p>
    <w:p w14:paraId="1793BF91" w14:textId="77777777" w:rsidR="00416B7C" w:rsidRPr="00BE0AE5" w:rsidRDefault="00416B7C" w:rsidP="00416B7C">
      <w:pPr>
        <w:pStyle w:val="body"/>
        <w:rPr>
          <w:rFonts w:cs="Times New Roman"/>
          <w:u w:color="000000"/>
        </w:rPr>
      </w:pPr>
      <w:r w:rsidRPr="00BE0AE5">
        <w:rPr>
          <w:rFonts w:cs="Times New Roman"/>
          <w:u w:color="000000"/>
        </w:rPr>
        <w:t xml:space="preserve">осознание ценности жизни с опорой на собственный жизненный и читательский опыт; ответственное отношение к своему здоровью и установка на здоровый образ жизни (здоровое питание, соблюдение гигиенических правил, рациональный режим занятий и отдыха, регулярная физическая активность); </w:t>
      </w:r>
      <w:r w:rsidRPr="00BE0AE5">
        <w:rPr>
          <w:rFonts w:cs="Times New Roman"/>
          <w:spacing w:val="-1"/>
          <w:u w:color="000000"/>
        </w:rPr>
        <w:t>осознание последствий и неприятие вредных привычек (употреб</w:t>
      </w:r>
      <w:r w:rsidRPr="00BE0AE5">
        <w:rPr>
          <w:rFonts w:cs="Times New Roman"/>
          <w:u w:color="000000"/>
        </w:rPr>
        <w:t xml:space="preserve">ление алкоголя, наркотиков, курение) и иных форм вреда для физического и психического здоровья; соблюдение правил безопасности, в том числе навыки безопасного поведения в интернет-среде в процессе школьного языкового образования; способность </w:t>
      </w:r>
      <w:r w:rsidRPr="00BE0AE5">
        <w:rPr>
          <w:rFonts w:cs="Times New Roman"/>
          <w:u w:color="000000"/>
        </w:rPr>
        <w:lastRenderedPageBreak/>
        <w:t>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w:t>
      </w:r>
    </w:p>
    <w:p w14:paraId="1A28CDB5" w14:textId="77777777" w:rsidR="00416B7C" w:rsidRPr="00BE0AE5" w:rsidRDefault="00416B7C" w:rsidP="00416B7C">
      <w:pPr>
        <w:pStyle w:val="body"/>
        <w:rPr>
          <w:rFonts w:cs="Times New Roman"/>
          <w:strike/>
          <w:u w:color="000000"/>
        </w:rPr>
      </w:pPr>
      <w:r w:rsidRPr="00BE0AE5">
        <w:rPr>
          <w:rFonts w:cs="Times New Roman"/>
          <w:u w:color="000000"/>
        </w:rPr>
        <w:t>умение принимать себя и других, не осуждая;</w:t>
      </w:r>
    </w:p>
    <w:p w14:paraId="2A685CCA" w14:textId="77777777" w:rsidR="00416B7C" w:rsidRPr="00BE0AE5" w:rsidRDefault="00416B7C" w:rsidP="00416B7C">
      <w:pPr>
        <w:pStyle w:val="body"/>
        <w:rPr>
          <w:rFonts w:cs="Times New Roman"/>
          <w:u w:color="000000"/>
        </w:rPr>
      </w:pPr>
      <w:r w:rsidRPr="00BE0AE5">
        <w:rPr>
          <w:rFonts w:cs="Times New Roman"/>
          <w:u w:color="000000"/>
        </w:rPr>
        <w:t>умение осознавать своё эмоциональное состояние и эмоциональное состояние других, использовать адекватные языковые средства для выражения своего состояния, в том числе опираясь на примеры из литературных произведений, написанных на русском языке; сформированность навыков рефлексии, признание своего права на ошибку и такого же права другого человека.</w:t>
      </w:r>
    </w:p>
    <w:p w14:paraId="00BC8887" w14:textId="77777777" w:rsidR="00416B7C" w:rsidRPr="00BE0AE5" w:rsidRDefault="00416B7C" w:rsidP="00416B7C">
      <w:pPr>
        <w:pStyle w:val="body"/>
        <w:rPr>
          <w:rFonts w:cs="Times New Roman"/>
          <w:b/>
          <w:bCs/>
          <w:i/>
          <w:iCs/>
          <w:u w:color="000000"/>
        </w:rPr>
      </w:pPr>
      <w:r w:rsidRPr="00BE0AE5">
        <w:rPr>
          <w:rFonts w:cs="Times New Roman"/>
          <w:b/>
          <w:bCs/>
          <w:i/>
          <w:iCs/>
          <w:u w:color="000000"/>
        </w:rPr>
        <w:t>Трудового воспитания:</w:t>
      </w:r>
    </w:p>
    <w:p w14:paraId="5BCE6009" w14:textId="06655BA3" w:rsidR="00416B7C" w:rsidRPr="00BE0AE5" w:rsidRDefault="00416B7C" w:rsidP="00416B7C">
      <w:pPr>
        <w:pStyle w:val="body"/>
        <w:rPr>
          <w:rFonts w:cs="Times New Roman"/>
          <w:spacing w:val="-1"/>
          <w:u w:color="000000"/>
        </w:rPr>
      </w:pPr>
      <w:r w:rsidRPr="00BE0AE5">
        <w:rPr>
          <w:rFonts w:cs="Times New Roman"/>
          <w:spacing w:val="-1"/>
          <w:u w:color="000000"/>
        </w:rPr>
        <w:t>установка на активное участие в решении практических</w:t>
      </w:r>
      <w:r w:rsidR="00EF4DAB" w:rsidRPr="00BE0AE5">
        <w:rPr>
          <w:rFonts w:cs="Times New Roman"/>
          <w:spacing w:val="-1"/>
          <w:u w:color="000000"/>
        </w:rPr>
        <w:t xml:space="preserve"> </w:t>
      </w:r>
      <w:r w:rsidRPr="00BE0AE5">
        <w:rPr>
          <w:rFonts w:cs="Times New Roman"/>
          <w:spacing w:val="-1"/>
          <w:u w:color="000000"/>
        </w:rPr>
        <w:t>задач (в рам</w:t>
      </w:r>
      <w:r w:rsidR="0012579B">
        <w:rPr>
          <w:rFonts w:cs="Times New Roman"/>
          <w:spacing w:val="-1"/>
          <w:u w:color="000000"/>
        </w:rPr>
        <w:t>ках семьи, школы, села</w:t>
      </w:r>
      <w:r w:rsidRPr="00BE0AE5">
        <w:rPr>
          <w:rFonts w:cs="Times New Roman"/>
          <w:spacing w:val="-1"/>
          <w:u w:color="000000"/>
        </w:rPr>
        <w:t>) технологической и социальной направленности, способность инициировать, планировать и самостоятельно выполнять такого рода деятельность;</w:t>
      </w:r>
    </w:p>
    <w:p w14:paraId="17470D91" w14:textId="77777777" w:rsidR="00416B7C" w:rsidRPr="00BE0AE5" w:rsidRDefault="00416B7C" w:rsidP="00416B7C">
      <w:pPr>
        <w:pStyle w:val="body"/>
        <w:rPr>
          <w:rFonts w:cs="Times New Roman"/>
          <w:u w:color="000000"/>
        </w:rPr>
      </w:pPr>
      <w:r w:rsidRPr="00BE0AE5">
        <w:rPr>
          <w:rFonts w:cs="Times New Roman"/>
          <w:u w:color="000000"/>
        </w:rPr>
        <w:t xml:space="preserve">интерес к практическому изучению профессий и труда различного рода, в том числе на основе применения изучаемого предметного знания и ознакомления с деятельностью </w:t>
      </w:r>
      <w:r w:rsidRPr="00BE0AE5">
        <w:rPr>
          <w:rFonts w:cs="Times New Roman"/>
        </w:rPr>
        <w:t>фило</w:t>
      </w:r>
      <w:r w:rsidRPr="00BE0AE5">
        <w:rPr>
          <w:rFonts w:cs="Times New Roman"/>
          <w:u w:color="000000"/>
        </w:rPr>
        <w:t>логов, журналистов, писателей; уважение к труду и результатам трудовой деятельности; осознанный выбор и построение индивидуальной траектории образования и жизненных планов с учётом личных и общественных интересов и потребностей; умение рассказать о своих планах на будущее.</w:t>
      </w:r>
    </w:p>
    <w:p w14:paraId="1BE03FE1" w14:textId="77777777" w:rsidR="00416B7C" w:rsidRPr="00BE0AE5" w:rsidRDefault="00416B7C" w:rsidP="00416B7C">
      <w:pPr>
        <w:pStyle w:val="body"/>
        <w:rPr>
          <w:rFonts w:cs="Times New Roman"/>
          <w:b/>
          <w:bCs/>
          <w:i/>
          <w:iCs/>
          <w:u w:color="000000"/>
        </w:rPr>
      </w:pPr>
      <w:r w:rsidRPr="00BE0AE5">
        <w:rPr>
          <w:rFonts w:cs="Times New Roman"/>
          <w:b/>
          <w:bCs/>
          <w:i/>
          <w:iCs/>
          <w:u w:color="000000"/>
        </w:rPr>
        <w:t>Экологического воспитания:</w:t>
      </w:r>
    </w:p>
    <w:p w14:paraId="04FF6A2B" w14:textId="77777777" w:rsidR="00416B7C" w:rsidRPr="00BE0AE5" w:rsidRDefault="00416B7C" w:rsidP="00416B7C">
      <w:pPr>
        <w:pStyle w:val="body"/>
        <w:rPr>
          <w:rFonts w:cs="Times New Roman"/>
          <w:u w:color="000000"/>
        </w:rPr>
      </w:pPr>
      <w:r w:rsidRPr="00BE0AE5">
        <w:rPr>
          <w:rFonts w:cs="Times New Roman"/>
          <w:u w:color="000000"/>
        </w:rPr>
        <w:t>ориентация на применение знаний из области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 умение точно, логично выражать свою точку зрения на экологические проблемы;</w:t>
      </w:r>
    </w:p>
    <w:p w14:paraId="5598956A" w14:textId="77777777" w:rsidR="00416B7C" w:rsidRPr="00BE0AE5" w:rsidRDefault="00416B7C" w:rsidP="00416B7C">
      <w:pPr>
        <w:pStyle w:val="body"/>
        <w:rPr>
          <w:rFonts w:cs="Times New Roman"/>
          <w:strike/>
          <w:u w:color="000000"/>
        </w:rPr>
      </w:pPr>
      <w:r w:rsidRPr="00BE0AE5">
        <w:rPr>
          <w:rFonts w:cs="Times New Roman"/>
          <w:u w:color="000000"/>
        </w:rPr>
        <w:t>повышение уровня экологической культуры, осознание глобального характера экологических проблем и путей их решения; активное неприятие действий, приносящих вред окружающей среде, в том числе сформированное при знакомстве с литературными произведениями, поднимающими экологические проблемы; активное неприятие действий, приносящих вред окружающей среде; осознание своей роли как гражданина и потребителя в условиях взаимосвязи природной, технологической и социальной сред; готовность к участию в практической деятельности экологической направленности.</w:t>
      </w:r>
    </w:p>
    <w:p w14:paraId="59A8DA46" w14:textId="77777777" w:rsidR="00416B7C" w:rsidRPr="00BE0AE5" w:rsidRDefault="00416B7C" w:rsidP="00416B7C">
      <w:pPr>
        <w:pStyle w:val="body"/>
        <w:rPr>
          <w:rFonts w:cs="Times New Roman"/>
          <w:b/>
          <w:bCs/>
          <w:i/>
          <w:iCs/>
          <w:u w:color="000000"/>
        </w:rPr>
      </w:pPr>
      <w:r w:rsidRPr="00BE0AE5">
        <w:rPr>
          <w:rFonts w:cs="Times New Roman"/>
          <w:b/>
          <w:bCs/>
          <w:i/>
          <w:iCs/>
          <w:u w:color="000000"/>
        </w:rPr>
        <w:t xml:space="preserve">Ценности научного познания: </w:t>
      </w:r>
    </w:p>
    <w:p w14:paraId="3DCA964F" w14:textId="77777777" w:rsidR="00416B7C" w:rsidRPr="00BE0AE5" w:rsidRDefault="00416B7C" w:rsidP="00416B7C">
      <w:pPr>
        <w:pStyle w:val="body"/>
        <w:rPr>
          <w:rFonts w:cs="Times New Roman"/>
          <w:strike/>
          <w:u w:color="000000"/>
        </w:rPr>
      </w:pPr>
      <w:r w:rsidRPr="00BE0AE5">
        <w:rPr>
          <w:rFonts w:cs="Times New Roman"/>
          <w:u w:color="000000"/>
        </w:rPr>
        <w:t xml:space="preserve">ориентация в деятельности на современную систему научных представлений об основных закономерностях развития человека, природы и </w:t>
      </w:r>
      <w:r w:rsidRPr="00BE0AE5">
        <w:rPr>
          <w:rFonts w:cs="Times New Roman"/>
          <w:u w:color="000000"/>
        </w:rPr>
        <w:lastRenderedPageBreak/>
        <w:t>общества, взаимосвязях человека с природной и социальной средой; закономерностях развития языка;</w:t>
      </w:r>
      <w:r w:rsidR="00EF4DAB" w:rsidRPr="00BE0AE5">
        <w:rPr>
          <w:rFonts w:cs="Times New Roman"/>
          <w:u w:color="000000"/>
        </w:rPr>
        <w:t xml:space="preserve"> </w:t>
      </w:r>
      <w:r w:rsidRPr="00BE0AE5">
        <w:rPr>
          <w:rFonts w:cs="Times New Roman"/>
          <w:u w:color="000000"/>
        </w:rPr>
        <w:t xml:space="preserve">овладение языковой и читательской культурой, навыками чтения как средства познания мира; овладение основными навыками исследовательской деятельности с учётом специфики школьного языкового образования; установка на осмысление опыта, наблюдений, поступков и стремление совершенствовать пути достижения индивидуального и коллективного благополучия. </w:t>
      </w:r>
    </w:p>
    <w:p w14:paraId="1FF5173D" w14:textId="77777777" w:rsidR="00416B7C" w:rsidRPr="00BE0AE5" w:rsidRDefault="00416B7C" w:rsidP="00416B7C">
      <w:pPr>
        <w:pStyle w:val="body"/>
        <w:rPr>
          <w:rFonts w:cs="Times New Roman"/>
          <w:b/>
          <w:bCs/>
          <w:i/>
          <w:iCs/>
          <w:u w:color="000000"/>
        </w:rPr>
      </w:pPr>
      <w:r w:rsidRPr="00BE0AE5">
        <w:rPr>
          <w:rFonts w:cs="Times New Roman"/>
          <w:b/>
          <w:bCs/>
          <w:i/>
          <w:iCs/>
          <w:u w:color="000000"/>
        </w:rPr>
        <w:t>Адаптации обучающегося к изменяющимся условиям социальной и природной среды:</w:t>
      </w:r>
    </w:p>
    <w:p w14:paraId="18893E07" w14:textId="77777777" w:rsidR="00416B7C" w:rsidRPr="00BE0AE5" w:rsidRDefault="00416B7C" w:rsidP="00416B7C">
      <w:pPr>
        <w:pStyle w:val="body"/>
        <w:rPr>
          <w:rFonts w:cs="Times New Roman"/>
          <w:u w:color="000000"/>
        </w:rPr>
      </w:pPr>
      <w:r w:rsidRPr="00BE0AE5">
        <w:rPr>
          <w:rFonts w:cs="Times New Roman"/>
          <w:u w:color="000000"/>
        </w:rPr>
        <w:t xml:space="preserve">освоение обучающимися социального опыта, основных социальных ролей, норм и правил общественного поведения, форм социальной жизни в группах и сообществах, включая семью, группы, сформированные по профессиональной деятельности, а также в рамках социального взаимодействия с людьми из другой культурной среды; </w:t>
      </w:r>
    </w:p>
    <w:p w14:paraId="641D553A" w14:textId="77777777" w:rsidR="00416B7C" w:rsidRPr="00BE0AE5" w:rsidRDefault="00416B7C" w:rsidP="00416B7C">
      <w:pPr>
        <w:pStyle w:val="body"/>
        <w:rPr>
          <w:rFonts w:cs="Times New Roman"/>
          <w:spacing w:val="2"/>
        </w:rPr>
      </w:pPr>
      <w:r w:rsidRPr="00BE0AE5">
        <w:rPr>
          <w:rFonts w:cs="Times New Roman"/>
          <w:spacing w:val="2"/>
          <w:u w:color="000000"/>
        </w:rPr>
        <w:t>потребность во взаимодействии в условиях неопределённости, открытость опыту и знаниям других; потребность в действии в условиях неопределённости, в повышении уровня своей компетентности через практическую деятельность, в том числе умение учиться у других людей, получать в совместной деятельности новые знания, навыки и компетенции из опыта других; необходимость в формировании новых знаний, умений связывать образы, формулировать идеи, понятия, гипотезы об объектах и явлениях, в том числе ранее неизвестных, осознание дефицита собст</w:t>
      </w:r>
      <w:r w:rsidRPr="00BE0AE5">
        <w:rPr>
          <w:rFonts w:cs="Times New Roman"/>
          <w:spacing w:val="2"/>
        </w:rPr>
        <w:t>венных знаний и компетенций, планирование своего развития; умение оперировать основными понятиями, терминами и представлениями в области концепции устойчивого развития, анализировать и выявлять взаимосвязь природы, общества и экономики, оценивать свои действия с учётом влияния на окружающую среду, достижения целей и преодоления вызовов, возможных глобальных последствий;</w:t>
      </w:r>
    </w:p>
    <w:p w14:paraId="545B853C" w14:textId="77777777" w:rsidR="00416B7C" w:rsidRPr="00BE0AE5" w:rsidRDefault="00416B7C" w:rsidP="00416B7C">
      <w:pPr>
        <w:pStyle w:val="body"/>
        <w:rPr>
          <w:rFonts w:cs="Times New Roman"/>
          <w:strike/>
          <w:u w:color="000000"/>
        </w:rPr>
      </w:pPr>
      <w:r w:rsidRPr="00BE0AE5">
        <w:rPr>
          <w:rFonts w:cs="Times New Roman"/>
          <w:u w:color="000000"/>
        </w:rPr>
        <w:t>способность осознавать стрессовую ситуацию, оценивать происходящие изменения и их последствия, опираясь на жизненный, речевой и читательский опыт</w:t>
      </w:r>
      <w:r w:rsidRPr="00BE0AE5">
        <w:rPr>
          <w:rFonts w:cs="Times New Roman"/>
        </w:rPr>
        <w:t>; воспринимать стрессовую ситуацию как вызов, требующий контрмер; оценивать ситуацию стресса, корректировать принимаемые решения и действия; формулировать и оценивать риски и последствия, формировать опыт, уметь находить позитивное в сложившейся ситуации; быть готовым действовать в отсутствие гарантий успеха.</w:t>
      </w:r>
      <w:r w:rsidRPr="00BE0AE5">
        <w:rPr>
          <w:rFonts w:cs="Times New Roman"/>
          <w:u w:color="000000"/>
        </w:rPr>
        <w:t xml:space="preserve"> </w:t>
      </w:r>
    </w:p>
    <w:p w14:paraId="56132F9A" w14:textId="77777777" w:rsidR="00416B7C" w:rsidRPr="00BE0AE5" w:rsidRDefault="00416B7C" w:rsidP="00D8562B">
      <w:pPr>
        <w:pStyle w:val="h2"/>
        <w:rPr>
          <w:rFonts w:cs="Times New Roman"/>
        </w:rPr>
      </w:pPr>
      <w:r w:rsidRPr="00BE0AE5">
        <w:rPr>
          <w:rFonts w:cs="Times New Roman"/>
        </w:rPr>
        <w:lastRenderedPageBreak/>
        <w:t>Метапредметные результаты</w:t>
      </w:r>
    </w:p>
    <w:p w14:paraId="39161ADC" w14:textId="77777777" w:rsidR="00416B7C" w:rsidRPr="00BE0AE5" w:rsidRDefault="00416B7C" w:rsidP="00416B7C">
      <w:pPr>
        <w:pStyle w:val="h4"/>
        <w:spacing w:before="113" w:after="113"/>
        <w:jc w:val="left"/>
        <w:rPr>
          <w:rFonts w:cs="Times New Roman"/>
        </w:rPr>
      </w:pPr>
      <w:r w:rsidRPr="00BE0AE5">
        <w:rPr>
          <w:rFonts w:cs="Times New Roman"/>
        </w:rPr>
        <w:t xml:space="preserve">1. Овладение универсальными учебными познавательными </w:t>
      </w:r>
      <w:r w:rsidRPr="00BE0AE5">
        <w:rPr>
          <w:rFonts w:cs="Times New Roman"/>
        </w:rPr>
        <w:br/>
        <w:t>действиями</w:t>
      </w:r>
    </w:p>
    <w:p w14:paraId="201143B0" w14:textId="77777777" w:rsidR="00416B7C" w:rsidRPr="00BE0AE5" w:rsidRDefault="00416B7C" w:rsidP="00D8562B">
      <w:pPr>
        <w:pStyle w:val="body"/>
        <w:rPr>
          <w:rFonts w:cs="Times New Roman"/>
          <w:b/>
          <w:i/>
        </w:rPr>
      </w:pPr>
      <w:r w:rsidRPr="00BE0AE5">
        <w:rPr>
          <w:rFonts w:cs="Times New Roman"/>
          <w:b/>
          <w:i/>
        </w:rPr>
        <w:t>Базовые логические действия:</w:t>
      </w:r>
    </w:p>
    <w:p w14:paraId="515E81A4" w14:textId="77777777" w:rsidR="00416B7C" w:rsidRPr="00BE0AE5" w:rsidRDefault="00416B7C" w:rsidP="00416B7C">
      <w:pPr>
        <w:pStyle w:val="body"/>
        <w:rPr>
          <w:rFonts w:cs="Times New Roman"/>
        </w:rPr>
      </w:pPr>
      <w:r w:rsidRPr="00BE0AE5">
        <w:rPr>
          <w:rFonts w:cs="Times New Roman"/>
        </w:rPr>
        <w:t>выявлять и характеризовать существенные признаки языковых единиц, языковых явлений и процессов;</w:t>
      </w:r>
    </w:p>
    <w:p w14:paraId="31A04E17" w14:textId="77777777" w:rsidR="00416B7C" w:rsidRPr="00BE0AE5" w:rsidRDefault="00416B7C" w:rsidP="00416B7C">
      <w:pPr>
        <w:pStyle w:val="body"/>
        <w:rPr>
          <w:rFonts w:cs="Times New Roman"/>
        </w:rPr>
      </w:pPr>
      <w:r w:rsidRPr="00BE0AE5">
        <w:rPr>
          <w:rFonts w:cs="Times New Roman"/>
        </w:rPr>
        <w:t>устанавливать существенный признак классификации языковых единиц (явлений), основания для обобщения и сравнения, критерии проводимого анализа; классифицировать языковые единицы по существенному признаку;</w:t>
      </w:r>
    </w:p>
    <w:p w14:paraId="6DE09634" w14:textId="77777777" w:rsidR="00416B7C" w:rsidRPr="00BE0AE5" w:rsidRDefault="00416B7C" w:rsidP="00416B7C">
      <w:pPr>
        <w:pStyle w:val="body"/>
        <w:rPr>
          <w:rFonts w:cs="Times New Roman"/>
        </w:rPr>
      </w:pPr>
      <w:r w:rsidRPr="00BE0AE5">
        <w:rPr>
          <w:rFonts w:cs="Times New Roman"/>
        </w:rPr>
        <w:t>выявлять закономерности и противоречия в рассматриваемых фактах, данных и наблюдениях; предлагать критерии для выявления закономерностей и противоречий;</w:t>
      </w:r>
    </w:p>
    <w:p w14:paraId="5BEF3E87" w14:textId="77777777" w:rsidR="00416B7C" w:rsidRPr="00BE0AE5" w:rsidRDefault="00416B7C" w:rsidP="00416B7C">
      <w:pPr>
        <w:pStyle w:val="body"/>
        <w:rPr>
          <w:rFonts w:cs="Times New Roman"/>
        </w:rPr>
      </w:pPr>
      <w:r w:rsidRPr="00BE0AE5">
        <w:rPr>
          <w:rFonts w:cs="Times New Roman"/>
        </w:rPr>
        <w:t>выявлять дефицит информации текста, необходимой для решения поставленной учебной задачи;</w:t>
      </w:r>
    </w:p>
    <w:p w14:paraId="043EA1C8" w14:textId="77777777" w:rsidR="00416B7C" w:rsidRPr="00BE0AE5" w:rsidRDefault="00416B7C" w:rsidP="00416B7C">
      <w:pPr>
        <w:pStyle w:val="body"/>
        <w:rPr>
          <w:rFonts w:cs="Times New Roman"/>
        </w:rPr>
      </w:pPr>
      <w:r w:rsidRPr="00BE0AE5">
        <w:rPr>
          <w:rFonts w:cs="Times New Roman"/>
        </w:rPr>
        <w:t>выявлять причинно-следственные связи при изучении языковых процессов; делать выводы с использованием дедуктивных и индуктивных умозаключений, умозаключений по аналогии, формулировать гипотезы о взаимосвязях;</w:t>
      </w:r>
    </w:p>
    <w:p w14:paraId="71D115DF" w14:textId="77777777" w:rsidR="00416B7C" w:rsidRPr="00BE0AE5" w:rsidRDefault="00416B7C" w:rsidP="00416B7C">
      <w:pPr>
        <w:pStyle w:val="body"/>
        <w:rPr>
          <w:rFonts w:cs="Times New Roman"/>
        </w:rPr>
      </w:pPr>
      <w:r w:rsidRPr="00BE0AE5">
        <w:rPr>
          <w:rFonts w:cs="Times New Roman"/>
        </w:rPr>
        <w:t>самостоятельно выбирать способ решения учебной задачи при работе с разными типами текстов, разными единицами языка, сравнивая варианты решения и выбирая оптимальный вариант с учётом самостоятельно выделенных критериев.</w:t>
      </w:r>
    </w:p>
    <w:p w14:paraId="7D411042" w14:textId="77777777" w:rsidR="00416B7C" w:rsidRPr="00BE0AE5" w:rsidRDefault="00416B7C" w:rsidP="00416B7C">
      <w:pPr>
        <w:pStyle w:val="body"/>
        <w:rPr>
          <w:rFonts w:cs="Times New Roman"/>
          <w:b/>
          <w:bCs/>
          <w:i/>
          <w:iCs/>
        </w:rPr>
      </w:pPr>
      <w:r w:rsidRPr="00BE0AE5">
        <w:rPr>
          <w:rFonts w:cs="Times New Roman"/>
          <w:b/>
          <w:bCs/>
          <w:i/>
          <w:iCs/>
        </w:rPr>
        <w:t>Базовые исследовательские действия:</w:t>
      </w:r>
    </w:p>
    <w:p w14:paraId="4419A4BE" w14:textId="77777777" w:rsidR="00416B7C" w:rsidRPr="00BE0AE5" w:rsidRDefault="00416B7C" w:rsidP="00416B7C">
      <w:pPr>
        <w:pStyle w:val="body"/>
        <w:rPr>
          <w:rFonts w:cs="Times New Roman"/>
        </w:rPr>
      </w:pPr>
      <w:r w:rsidRPr="00BE0AE5">
        <w:rPr>
          <w:rFonts w:cs="Times New Roman"/>
        </w:rPr>
        <w:t>использовать вопросы как исследовательский инструмент познания в языковом образовании;</w:t>
      </w:r>
    </w:p>
    <w:p w14:paraId="26D1F51A" w14:textId="77777777" w:rsidR="00416B7C" w:rsidRPr="00BE0AE5" w:rsidRDefault="00416B7C" w:rsidP="00416B7C">
      <w:pPr>
        <w:pStyle w:val="body"/>
        <w:rPr>
          <w:rFonts w:cs="Times New Roman"/>
        </w:rPr>
      </w:pPr>
      <w:r w:rsidRPr="00BE0AE5">
        <w:rPr>
          <w:rFonts w:cs="Times New Roman"/>
        </w:rPr>
        <w:t>формулировать вопросы, фиксирующие несоответствие между реальным и желательным состоянием ситуации, и самостоятельно устанавливать искомое и данное;</w:t>
      </w:r>
    </w:p>
    <w:p w14:paraId="5FB4A562" w14:textId="77777777" w:rsidR="00416B7C" w:rsidRPr="00BE0AE5" w:rsidRDefault="00416B7C" w:rsidP="00416B7C">
      <w:pPr>
        <w:pStyle w:val="body"/>
        <w:rPr>
          <w:rFonts w:cs="Times New Roman"/>
        </w:rPr>
      </w:pPr>
      <w:r w:rsidRPr="00BE0AE5">
        <w:rPr>
          <w:rFonts w:cs="Times New Roman"/>
        </w:rPr>
        <w:t>формировать гипотезу об истинности собственных суждений и суждений других, аргументировать свою позицию, мнение;</w:t>
      </w:r>
    </w:p>
    <w:p w14:paraId="3039909F" w14:textId="77777777" w:rsidR="00416B7C" w:rsidRPr="00BE0AE5" w:rsidRDefault="00416B7C" w:rsidP="00416B7C">
      <w:pPr>
        <w:pStyle w:val="body"/>
        <w:rPr>
          <w:rFonts w:cs="Times New Roman"/>
        </w:rPr>
      </w:pPr>
      <w:r w:rsidRPr="00BE0AE5">
        <w:rPr>
          <w:rFonts w:cs="Times New Roman"/>
        </w:rPr>
        <w:t>составлять алгоритм действий и использовать его для решения учебных задач;</w:t>
      </w:r>
    </w:p>
    <w:p w14:paraId="2B6DEC72" w14:textId="77777777" w:rsidR="00416B7C" w:rsidRPr="00BE0AE5" w:rsidRDefault="00416B7C" w:rsidP="00416B7C">
      <w:pPr>
        <w:pStyle w:val="body"/>
        <w:rPr>
          <w:rFonts w:cs="Times New Roman"/>
        </w:rPr>
      </w:pPr>
      <w:r w:rsidRPr="00BE0AE5">
        <w:rPr>
          <w:rFonts w:cs="Times New Roman"/>
        </w:rPr>
        <w:t>проводить по самостоятельно составленному плану небольшое исследование по установлению особенностей языковых единиц, процессов, причинно-следственных связей и зависимостей объектов между собой;</w:t>
      </w:r>
    </w:p>
    <w:p w14:paraId="33148C3C" w14:textId="77777777" w:rsidR="00416B7C" w:rsidRPr="00BE0AE5" w:rsidRDefault="00416B7C" w:rsidP="00416B7C">
      <w:pPr>
        <w:pStyle w:val="body"/>
        <w:rPr>
          <w:rFonts w:cs="Times New Roman"/>
          <w:spacing w:val="-4"/>
        </w:rPr>
      </w:pPr>
      <w:r w:rsidRPr="00BE0AE5">
        <w:rPr>
          <w:rFonts w:cs="Times New Roman"/>
          <w:spacing w:val="-4"/>
        </w:rPr>
        <w:t>оценивать на применимость и достоверность информацию, полученную в ходе лингвистического исследования (эксперимента);</w:t>
      </w:r>
    </w:p>
    <w:p w14:paraId="3654A3D4" w14:textId="77777777" w:rsidR="00416B7C" w:rsidRPr="00BE0AE5" w:rsidRDefault="00416B7C" w:rsidP="00416B7C">
      <w:pPr>
        <w:pStyle w:val="body"/>
        <w:rPr>
          <w:rFonts w:cs="Times New Roman"/>
        </w:rPr>
      </w:pPr>
      <w:r w:rsidRPr="00BE0AE5">
        <w:rPr>
          <w:rFonts w:cs="Times New Roman"/>
        </w:rPr>
        <w:lastRenderedPageBreak/>
        <w:t>самостоятельно формулировать обобщения и выводы по результатам проведённого наблюдения, исследования; владеть инструментами оценки достоверности полученных выводов и обобщений;</w:t>
      </w:r>
    </w:p>
    <w:p w14:paraId="681DC12C" w14:textId="77777777" w:rsidR="00416B7C" w:rsidRPr="00BE0AE5" w:rsidRDefault="00416B7C" w:rsidP="00416B7C">
      <w:pPr>
        <w:pStyle w:val="body"/>
        <w:rPr>
          <w:rFonts w:cs="Times New Roman"/>
        </w:rPr>
      </w:pPr>
      <w:r w:rsidRPr="00BE0AE5">
        <w:rPr>
          <w:rFonts w:cs="Times New Roman"/>
        </w:rPr>
        <w:t>прогнозировать возможное дальнейшее развитие процессов, событий и их последствия в аналогичных или сходных ситуациях, а также выдвигать предположения об их развитии в новых условиях и контекстах.</w:t>
      </w:r>
    </w:p>
    <w:p w14:paraId="5888A7EC" w14:textId="77777777" w:rsidR="00416B7C" w:rsidRPr="00BE0AE5" w:rsidRDefault="00416B7C" w:rsidP="00416B7C">
      <w:pPr>
        <w:pStyle w:val="body"/>
        <w:rPr>
          <w:rFonts w:cs="Times New Roman"/>
          <w:b/>
          <w:bCs/>
          <w:i/>
          <w:iCs/>
        </w:rPr>
      </w:pPr>
      <w:r w:rsidRPr="00BE0AE5">
        <w:rPr>
          <w:rFonts w:cs="Times New Roman"/>
          <w:b/>
          <w:bCs/>
          <w:i/>
          <w:iCs/>
        </w:rPr>
        <w:t>Работа с информацией:</w:t>
      </w:r>
    </w:p>
    <w:p w14:paraId="0D9EFB01" w14:textId="77777777" w:rsidR="00416B7C" w:rsidRPr="00BE0AE5" w:rsidRDefault="00416B7C" w:rsidP="00416B7C">
      <w:pPr>
        <w:pStyle w:val="body"/>
        <w:rPr>
          <w:rFonts w:cs="Times New Roman"/>
        </w:rPr>
      </w:pPr>
      <w:r w:rsidRPr="00BE0AE5">
        <w:rPr>
          <w:rFonts w:cs="Times New Roman"/>
        </w:rPr>
        <w:t xml:space="preserve">применять различные методы, инструменты и запросы при поиске и отборе информации с учётом предложенной учебной задачи и заданных критериев; </w:t>
      </w:r>
    </w:p>
    <w:p w14:paraId="271008EA" w14:textId="77777777" w:rsidR="00416B7C" w:rsidRPr="00BE0AE5" w:rsidRDefault="00416B7C" w:rsidP="00416B7C">
      <w:pPr>
        <w:pStyle w:val="body"/>
        <w:rPr>
          <w:rFonts w:cs="Times New Roman"/>
        </w:rPr>
      </w:pPr>
      <w:r w:rsidRPr="00BE0AE5">
        <w:rPr>
          <w:rFonts w:cs="Times New Roman"/>
        </w:rPr>
        <w:t>выбирать, анализировать, интерпретировать, обобщать и систематизировать информацию, представленную в текстах, таблицах, схемах;</w:t>
      </w:r>
    </w:p>
    <w:p w14:paraId="2D32D1A6" w14:textId="77777777" w:rsidR="00416B7C" w:rsidRPr="00BE0AE5" w:rsidRDefault="00416B7C" w:rsidP="00416B7C">
      <w:pPr>
        <w:pStyle w:val="body"/>
        <w:rPr>
          <w:rFonts w:cs="Times New Roman"/>
        </w:rPr>
      </w:pPr>
      <w:r w:rsidRPr="00BE0AE5">
        <w:rPr>
          <w:rFonts w:cs="Times New Roman"/>
        </w:rPr>
        <w:t>использовать различные виды аудирования и чтения для оценки текста с точки зрения достоверности и применимости содержащейся в нём информации и усвоения необходимой информации с целью решения учебных задач;</w:t>
      </w:r>
    </w:p>
    <w:p w14:paraId="11A1A294" w14:textId="77777777" w:rsidR="00416B7C" w:rsidRPr="00BE0AE5" w:rsidRDefault="00416B7C" w:rsidP="00416B7C">
      <w:pPr>
        <w:pStyle w:val="body"/>
        <w:rPr>
          <w:rFonts w:cs="Times New Roman"/>
        </w:rPr>
      </w:pPr>
      <w:r w:rsidRPr="00BE0AE5">
        <w:rPr>
          <w:rFonts w:cs="Times New Roman"/>
        </w:rPr>
        <w:t>использовать смысловое чтение для извлечения, обобщения и систематизации информации из одного или нескольких источников с учётом поставленных целей;</w:t>
      </w:r>
    </w:p>
    <w:p w14:paraId="00E6B002" w14:textId="77777777" w:rsidR="00416B7C" w:rsidRPr="00BE0AE5" w:rsidRDefault="00416B7C" w:rsidP="00416B7C">
      <w:pPr>
        <w:pStyle w:val="body"/>
        <w:rPr>
          <w:rFonts w:cs="Times New Roman"/>
        </w:rPr>
      </w:pPr>
      <w:r w:rsidRPr="00BE0AE5">
        <w:rPr>
          <w:rFonts w:cs="Times New Roman"/>
        </w:rPr>
        <w:t>находить сходные аргументы (подтверждающие или опровергающие одну и ту же идею, версию) в различных информационных источниках;</w:t>
      </w:r>
    </w:p>
    <w:p w14:paraId="2CFADE98" w14:textId="77777777" w:rsidR="00416B7C" w:rsidRPr="00BE0AE5" w:rsidRDefault="00416B7C" w:rsidP="00416B7C">
      <w:pPr>
        <w:pStyle w:val="body"/>
        <w:rPr>
          <w:rFonts w:cs="Times New Roman"/>
        </w:rPr>
      </w:pPr>
      <w:r w:rsidRPr="00BE0AE5">
        <w:rPr>
          <w:rFonts w:cs="Times New Roman"/>
        </w:rPr>
        <w:t>самостоятельно выбирать оптимальную форму представления информации (текст, презентация, таблица, схема) и иллюстрировать решаемые задачи несложными схемами, диаграммами, иной графикой и их комбинациями в зависимости от коммуникативной установки;</w:t>
      </w:r>
    </w:p>
    <w:p w14:paraId="2F3A4AF5" w14:textId="77777777" w:rsidR="00416B7C" w:rsidRPr="00BE0AE5" w:rsidRDefault="00416B7C" w:rsidP="00416B7C">
      <w:pPr>
        <w:pStyle w:val="body"/>
        <w:rPr>
          <w:rFonts w:cs="Times New Roman"/>
        </w:rPr>
      </w:pPr>
      <w:r w:rsidRPr="00BE0AE5">
        <w:rPr>
          <w:rFonts w:cs="Times New Roman"/>
        </w:rPr>
        <w:t>оценивать надёжность информации по критериям, предложенным учителем или сформулированным самостоятельно;</w:t>
      </w:r>
    </w:p>
    <w:p w14:paraId="6A5A60E5" w14:textId="77777777" w:rsidR="00416B7C" w:rsidRPr="00BE0AE5" w:rsidRDefault="00416B7C" w:rsidP="00416B7C">
      <w:pPr>
        <w:pStyle w:val="body"/>
        <w:rPr>
          <w:rFonts w:cs="Times New Roman"/>
        </w:rPr>
      </w:pPr>
      <w:r w:rsidRPr="00BE0AE5">
        <w:rPr>
          <w:rFonts w:cs="Times New Roman"/>
        </w:rPr>
        <w:t>эффективно запоминать и систематизировать информацию.</w:t>
      </w:r>
    </w:p>
    <w:p w14:paraId="2844291E" w14:textId="77777777" w:rsidR="00416B7C" w:rsidRPr="00BE0AE5" w:rsidRDefault="00416B7C" w:rsidP="00416B7C">
      <w:pPr>
        <w:pStyle w:val="h4"/>
        <w:spacing w:before="198"/>
        <w:jc w:val="left"/>
        <w:rPr>
          <w:rFonts w:cs="Times New Roman"/>
        </w:rPr>
      </w:pPr>
      <w:r w:rsidRPr="00BE0AE5">
        <w:rPr>
          <w:rFonts w:cs="Times New Roman"/>
        </w:rPr>
        <w:t>2. Овладение универсальными учебными коммуникативными действиями</w:t>
      </w:r>
    </w:p>
    <w:p w14:paraId="59EA1FB1" w14:textId="77777777" w:rsidR="00416B7C" w:rsidRPr="00BE0AE5" w:rsidRDefault="00416B7C" w:rsidP="00416B7C">
      <w:pPr>
        <w:pStyle w:val="body"/>
        <w:rPr>
          <w:rFonts w:cs="Times New Roman"/>
          <w:b/>
          <w:bCs/>
          <w:i/>
          <w:iCs/>
        </w:rPr>
      </w:pPr>
      <w:r w:rsidRPr="00BE0AE5">
        <w:rPr>
          <w:rFonts w:cs="Times New Roman"/>
          <w:b/>
          <w:bCs/>
          <w:i/>
          <w:iCs/>
        </w:rPr>
        <w:t>Общение:</w:t>
      </w:r>
    </w:p>
    <w:p w14:paraId="05CEA132" w14:textId="77777777" w:rsidR="00416B7C" w:rsidRPr="00BE0AE5" w:rsidRDefault="00416B7C" w:rsidP="00416B7C">
      <w:pPr>
        <w:pStyle w:val="body"/>
        <w:rPr>
          <w:rFonts w:cs="Times New Roman"/>
        </w:rPr>
      </w:pPr>
      <w:r w:rsidRPr="00BE0AE5">
        <w:rPr>
          <w:rFonts w:cs="Times New Roman"/>
        </w:rPr>
        <w:t>воспринимать и формулировать суждения, выражать эмоции в соответствии с условиями и целями общения; выражать себя (свою точку зрения) в диалогах и дискуссиях, в устной монологической речи и в письменных текстах;</w:t>
      </w:r>
    </w:p>
    <w:p w14:paraId="630AB11C" w14:textId="77777777" w:rsidR="00416B7C" w:rsidRPr="00BE0AE5" w:rsidRDefault="00416B7C" w:rsidP="00416B7C">
      <w:pPr>
        <w:pStyle w:val="body"/>
        <w:rPr>
          <w:rFonts w:cs="Times New Roman"/>
        </w:rPr>
      </w:pPr>
      <w:r w:rsidRPr="00BE0AE5">
        <w:rPr>
          <w:rFonts w:cs="Times New Roman"/>
        </w:rPr>
        <w:t>распознавать невербальные средства общения, понимать значение социальных знаков;</w:t>
      </w:r>
    </w:p>
    <w:p w14:paraId="2C3976FC" w14:textId="77777777" w:rsidR="00416B7C" w:rsidRPr="00BE0AE5" w:rsidRDefault="00416B7C" w:rsidP="00416B7C">
      <w:pPr>
        <w:pStyle w:val="body"/>
        <w:rPr>
          <w:rFonts w:cs="Times New Roman"/>
        </w:rPr>
      </w:pPr>
      <w:r w:rsidRPr="00BE0AE5">
        <w:rPr>
          <w:rFonts w:cs="Times New Roman"/>
        </w:rPr>
        <w:t>знать и распознавать предпосылки конфликтных ситуаций и смягчать конфликты, вести переговоры;</w:t>
      </w:r>
    </w:p>
    <w:p w14:paraId="33966608" w14:textId="77777777" w:rsidR="00416B7C" w:rsidRPr="00BE0AE5" w:rsidRDefault="00416B7C" w:rsidP="00416B7C">
      <w:pPr>
        <w:pStyle w:val="body"/>
        <w:rPr>
          <w:rFonts w:cs="Times New Roman"/>
        </w:rPr>
      </w:pPr>
      <w:r w:rsidRPr="00BE0AE5">
        <w:rPr>
          <w:rFonts w:cs="Times New Roman"/>
        </w:rPr>
        <w:lastRenderedPageBreak/>
        <w:t>понимать намерения других, проявлять уважительное отношение к собеседнику и в корректной форме формулировать свои возражения;</w:t>
      </w:r>
    </w:p>
    <w:p w14:paraId="2BD51B7F" w14:textId="77777777" w:rsidR="00416B7C" w:rsidRPr="00BE0AE5" w:rsidRDefault="00416B7C" w:rsidP="00416B7C">
      <w:pPr>
        <w:pStyle w:val="body"/>
        <w:rPr>
          <w:rFonts w:cs="Times New Roman"/>
        </w:rPr>
      </w:pPr>
      <w:r w:rsidRPr="00BE0AE5">
        <w:rPr>
          <w:rFonts w:cs="Times New Roman"/>
        </w:rPr>
        <w:t>в ходе диалога/дискуссии задавать вопросы по существу обсуждаемой темы и высказывать идеи, нацеленные на решение задачи и поддержание благожелательности общения;</w:t>
      </w:r>
    </w:p>
    <w:p w14:paraId="298CA1C4" w14:textId="77777777" w:rsidR="00416B7C" w:rsidRPr="00BE0AE5" w:rsidRDefault="00416B7C" w:rsidP="00416B7C">
      <w:pPr>
        <w:pStyle w:val="body"/>
        <w:rPr>
          <w:rFonts w:cs="Times New Roman"/>
        </w:rPr>
      </w:pPr>
      <w:r w:rsidRPr="00BE0AE5">
        <w:rPr>
          <w:rFonts w:cs="Times New Roman"/>
        </w:rPr>
        <w:t>сопоставлять свои суждения с суждениями других участников диалога, обнаруживать различие и сходство позиций;</w:t>
      </w:r>
    </w:p>
    <w:p w14:paraId="1326B2C0" w14:textId="77777777" w:rsidR="00416B7C" w:rsidRPr="00BE0AE5" w:rsidRDefault="00416B7C" w:rsidP="00416B7C">
      <w:pPr>
        <w:pStyle w:val="body"/>
        <w:rPr>
          <w:rFonts w:cs="Times New Roman"/>
        </w:rPr>
      </w:pPr>
      <w:r w:rsidRPr="00BE0AE5">
        <w:rPr>
          <w:rFonts w:cs="Times New Roman"/>
        </w:rPr>
        <w:t>публично представлять результаты проведённого языкового анализа, выполненного лингвистического эксперимента, исследования, проекта;</w:t>
      </w:r>
    </w:p>
    <w:p w14:paraId="4EA41B5C" w14:textId="77777777" w:rsidR="00416B7C" w:rsidRPr="00BE0AE5" w:rsidRDefault="00416B7C" w:rsidP="00416B7C">
      <w:pPr>
        <w:pStyle w:val="body"/>
        <w:rPr>
          <w:rFonts w:cs="Times New Roman"/>
        </w:rPr>
      </w:pPr>
      <w:r w:rsidRPr="00BE0AE5">
        <w:rPr>
          <w:rFonts w:cs="Times New Roman"/>
        </w:rPr>
        <w:t>самостоятельно выбирать формат выступления с учётом цели презентации и особенностей аудитории и в соответствии с ним составлять устные и письменные тексты с использованием иллюстративного материала.</w:t>
      </w:r>
    </w:p>
    <w:p w14:paraId="08BA6753" w14:textId="77777777" w:rsidR="00416B7C" w:rsidRPr="00BE0AE5" w:rsidRDefault="00416B7C" w:rsidP="00416B7C">
      <w:pPr>
        <w:pStyle w:val="body"/>
        <w:rPr>
          <w:rFonts w:cs="Times New Roman"/>
          <w:b/>
          <w:bCs/>
          <w:i/>
          <w:iCs/>
        </w:rPr>
      </w:pPr>
      <w:r w:rsidRPr="00BE0AE5">
        <w:rPr>
          <w:rFonts w:cs="Times New Roman"/>
          <w:b/>
          <w:bCs/>
          <w:i/>
          <w:iCs/>
        </w:rPr>
        <w:t xml:space="preserve">Совместная деятельность: </w:t>
      </w:r>
    </w:p>
    <w:p w14:paraId="721A98E4" w14:textId="77777777" w:rsidR="00416B7C" w:rsidRPr="00BE0AE5" w:rsidRDefault="00416B7C" w:rsidP="00416B7C">
      <w:pPr>
        <w:pStyle w:val="body"/>
        <w:rPr>
          <w:rFonts w:cs="Times New Roman"/>
        </w:rPr>
      </w:pPr>
      <w:r w:rsidRPr="00BE0AE5">
        <w:rPr>
          <w:rFonts w:cs="Times New Roman"/>
        </w:rPr>
        <w:t>понимать и использовать преимущества командной и индивидуальной работы при решении конкретной проблемы, обосновывать необходимость применения групповых форм взаимодействия при решении поставленной задачи;</w:t>
      </w:r>
    </w:p>
    <w:p w14:paraId="01685672" w14:textId="77777777" w:rsidR="00416B7C" w:rsidRPr="00BE0AE5" w:rsidRDefault="00416B7C" w:rsidP="00416B7C">
      <w:pPr>
        <w:pStyle w:val="body"/>
        <w:rPr>
          <w:rFonts w:cs="Times New Roman"/>
        </w:rPr>
      </w:pPr>
      <w:r w:rsidRPr="00BE0AE5">
        <w:rPr>
          <w:rFonts w:cs="Times New Roman"/>
        </w:rP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 уметь обобщать мнения нескольких людей, проявлять готовность руководить, выполнять поручения, подчиняться;</w:t>
      </w:r>
    </w:p>
    <w:p w14:paraId="1AC91162" w14:textId="77777777" w:rsidR="00416B7C" w:rsidRPr="00BE0AE5" w:rsidRDefault="00416B7C" w:rsidP="00416B7C">
      <w:pPr>
        <w:pStyle w:val="body"/>
        <w:rPr>
          <w:rFonts w:cs="Times New Roman"/>
        </w:rPr>
      </w:pPr>
      <w:r w:rsidRPr="00BE0AE5">
        <w:rPr>
          <w:rFonts w:cs="Times New Roman"/>
        </w:rPr>
        <w:t>планировать организацию совместной работы,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мнениями, «мозговой штурм» и иные);</w:t>
      </w:r>
    </w:p>
    <w:p w14:paraId="2EAC9866" w14:textId="77777777" w:rsidR="00416B7C" w:rsidRPr="00BE0AE5" w:rsidRDefault="00416B7C" w:rsidP="00416B7C">
      <w:pPr>
        <w:pStyle w:val="body"/>
        <w:rPr>
          <w:rFonts w:cs="Times New Roman"/>
        </w:rPr>
      </w:pPr>
      <w:r w:rsidRPr="00BE0AE5">
        <w:rPr>
          <w:rFonts w:cs="Times New Roman"/>
        </w:rPr>
        <w:t>выполнять свою часть работы, достигать качественный результат по своему направлению и координировать свои действия с действиями других членов команды;</w:t>
      </w:r>
    </w:p>
    <w:p w14:paraId="2E5F3E16" w14:textId="77777777" w:rsidR="00416B7C" w:rsidRPr="00BE0AE5" w:rsidRDefault="00416B7C" w:rsidP="00416B7C">
      <w:pPr>
        <w:pStyle w:val="body"/>
        <w:rPr>
          <w:rFonts w:cs="Times New Roman"/>
        </w:rPr>
      </w:pPr>
      <w:r w:rsidRPr="00BE0AE5">
        <w:rPr>
          <w:rFonts w:cs="Times New Roman"/>
        </w:rPr>
        <w:t>оценивать качество своего вклада в общий продукт по критериям, самостоятельно сформулированным участниками взаимодействия; 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представлению отчёта перед группой.</w:t>
      </w:r>
    </w:p>
    <w:p w14:paraId="16DD9698" w14:textId="77777777" w:rsidR="00416B7C" w:rsidRPr="00BE0AE5" w:rsidRDefault="00416B7C" w:rsidP="00416B7C">
      <w:pPr>
        <w:pStyle w:val="h4"/>
        <w:spacing w:before="85" w:after="28"/>
        <w:jc w:val="left"/>
        <w:rPr>
          <w:rFonts w:cs="Times New Roman"/>
        </w:rPr>
      </w:pPr>
      <w:r w:rsidRPr="00BE0AE5">
        <w:rPr>
          <w:rFonts w:cs="Times New Roman"/>
        </w:rPr>
        <w:t xml:space="preserve">3. Овладение универсальными учебными регулятивными </w:t>
      </w:r>
      <w:r w:rsidRPr="00BE0AE5">
        <w:rPr>
          <w:rFonts w:cs="Times New Roman"/>
        </w:rPr>
        <w:br/>
        <w:t>действиями</w:t>
      </w:r>
    </w:p>
    <w:p w14:paraId="4DE6F0B7" w14:textId="77777777" w:rsidR="00416B7C" w:rsidRPr="00BE0AE5" w:rsidRDefault="00416B7C" w:rsidP="00416B7C">
      <w:pPr>
        <w:pStyle w:val="body"/>
        <w:rPr>
          <w:rFonts w:cs="Times New Roman"/>
          <w:b/>
          <w:bCs/>
          <w:i/>
          <w:iCs/>
        </w:rPr>
      </w:pPr>
      <w:r w:rsidRPr="00BE0AE5">
        <w:rPr>
          <w:rFonts w:cs="Times New Roman"/>
          <w:b/>
          <w:bCs/>
          <w:i/>
          <w:iCs/>
        </w:rPr>
        <w:t xml:space="preserve">Самоорганизация: </w:t>
      </w:r>
    </w:p>
    <w:p w14:paraId="2FAD741C" w14:textId="77777777" w:rsidR="00416B7C" w:rsidRPr="00BE0AE5" w:rsidRDefault="00416B7C" w:rsidP="00416B7C">
      <w:pPr>
        <w:pStyle w:val="body"/>
        <w:rPr>
          <w:rFonts w:cs="Times New Roman"/>
        </w:rPr>
      </w:pPr>
      <w:r w:rsidRPr="00BE0AE5">
        <w:rPr>
          <w:rFonts w:cs="Times New Roman"/>
        </w:rPr>
        <w:t xml:space="preserve">выявлять проблемы для решения в учебных и жизненных ситуациях; </w:t>
      </w:r>
    </w:p>
    <w:p w14:paraId="2C4C2D3D" w14:textId="77777777" w:rsidR="00416B7C" w:rsidRPr="00BE0AE5" w:rsidRDefault="00416B7C" w:rsidP="00416B7C">
      <w:pPr>
        <w:pStyle w:val="body"/>
        <w:rPr>
          <w:rFonts w:cs="Times New Roman"/>
        </w:rPr>
      </w:pPr>
      <w:r w:rsidRPr="00BE0AE5">
        <w:rPr>
          <w:rFonts w:cs="Times New Roman"/>
        </w:rPr>
        <w:lastRenderedPageBreak/>
        <w:t>ориентироваться в различных подходах к принятию решений (индивидуальное, принятие решения в группе, принятие решения группой);</w:t>
      </w:r>
    </w:p>
    <w:p w14:paraId="0170598D" w14:textId="77777777" w:rsidR="00416B7C" w:rsidRPr="00BE0AE5" w:rsidRDefault="00416B7C" w:rsidP="00416B7C">
      <w:pPr>
        <w:pStyle w:val="body"/>
        <w:rPr>
          <w:rFonts w:cs="Times New Roman"/>
        </w:rPr>
      </w:pPr>
      <w:r w:rsidRPr="00BE0AE5">
        <w:rPr>
          <w:rFonts w:cs="Times New Roman"/>
        </w:rPr>
        <w:t>самостоятельно составлять алгоритм решения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w:t>
      </w:r>
    </w:p>
    <w:p w14:paraId="4E282846" w14:textId="77777777" w:rsidR="00416B7C" w:rsidRPr="00BE0AE5" w:rsidRDefault="00416B7C" w:rsidP="00416B7C">
      <w:pPr>
        <w:pStyle w:val="body"/>
        <w:rPr>
          <w:rFonts w:cs="Times New Roman"/>
        </w:rPr>
      </w:pPr>
      <w:r w:rsidRPr="00BE0AE5">
        <w:rPr>
          <w:rFonts w:cs="Times New Roman"/>
        </w:rPr>
        <w:t>самостоятельно составлять план действий, вносить необходимые коррективы в ходе его реализации;</w:t>
      </w:r>
    </w:p>
    <w:p w14:paraId="759DEC28" w14:textId="77777777" w:rsidR="00416B7C" w:rsidRPr="00BE0AE5" w:rsidRDefault="00416B7C" w:rsidP="00416B7C">
      <w:pPr>
        <w:pStyle w:val="body"/>
        <w:rPr>
          <w:rFonts w:cs="Times New Roman"/>
          <w:strike/>
        </w:rPr>
      </w:pPr>
      <w:r w:rsidRPr="00BE0AE5">
        <w:rPr>
          <w:rFonts w:cs="Times New Roman"/>
        </w:rPr>
        <w:t xml:space="preserve">делать выбор и брать ответственность за решение. </w:t>
      </w:r>
    </w:p>
    <w:p w14:paraId="4679A0F5" w14:textId="77777777" w:rsidR="00416B7C" w:rsidRPr="00BE0AE5" w:rsidRDefault="00416B7C" w:rsidP="00416B7C">
      <w:pPr>
        <w:pStyle w:val="body"/>
        <w:rPr>
          <w:rFonts w:cs="Times New Roman"/>
          <w:b/>
          <w:bCs/>
          <w:i/>
          <w:iCs/>
        </w:rPr>
      </w:pPr>
      <w:r w:rsidRPr="00BE0AE5">
        <w:rPr>
          <w:rFonts w:cs="Times New Roman"/>
          <w:b/>
          <w:bCs/>
          <w:i/>
          <w:iCs/>
        </w:rPr>
        <w:t xml:space="preserve">Самоконтроль: </w:t>
      </w:r>
    </w:p>
    <w:p w14:paraId="4320BC88" w14:textId="77777777" w:rsidR="00416B7C" w:rsidRPr="00BE0AE5" w:rsidRDefault="00416B7C" w:rsidP="00416B7C">
      <w:pPr>
        <w:pStyle w:val="body"/>
        <w:rPr>
          <w:rFonts w:cs="Times New Roman"/>
        </w:rPr>
      </w:pPr>
      <w:r w:rsidRPr="00BE0AE5">
        <w:rPr>
          <w:rFonts w:cs="Times New Roman"/>
        </w:rPr>
        <w:t xml:space="preserve">владеть разными способами самоконтроля (в том числе речевого), самомотивации и рефлексии; </w:t>
      </w:r>
    </w:p>
    <w:p w14:paraId="59ED8BF7" w14:textId="77777777" w:rsidR="00416B7C" w:rsidRPr="00BE0AE5" w:rsidRDefault="00416B7C" w:rsidP="00416B7C">
      <w:pPr>
        <w:pStyle w:val="body"/>
        <w:rPr>
          <w:rFonts w:cs="Times New Roman"/>
        </w:rPr>
      </w:pPr>
      <w:r w:rsidRPr="00BE0AE5">
        <w:rPr>
          <w:rFonts w:cs="Times New Roman"/>
        </w:rPr>
        <w:t xml:space="preserve">давать адекватную оценку учебной ситуации и предлагать план её изменения; </w:t>
      </w:r>
    </w:p>
    <w:p w14:paraId="091F656A" w14:textId="77777777" w:rsidR="00416B7C" w:rsidRPr="00BE0AE5" w:rsidRDefault="00416B7C" w:rsidP="00416B7C">
      <w:pPr>
        <w:pStyle w:val="body"/>
        <w:rPr>
          <w:rFonts w:cs="Times New Roman"/>
        </w:rPr>
      </w:pPr>
      <w:r w:rsidRPr="00BE0AE5">
        <w:rPr>
          <w:rFonts w:cs="Times New Roman"/>
        </w:rPr>
        <w:t>предвидеть трудности, которые могут возникнуть при решении учебной задачи, и адаптировать решение к меняющимся обстоятельствам;</w:t>
      </w:r>
    </w:p>
    <w:p w14:paraId="14824F74" w14:textId="77777777" w:rsidR="00416B7C" w:rsidRPr="00BE0AE5" w:rsidRDefault="00416B7C" w:rsidP="00416B7C">
      <w:pPr>
        <w:pStyle w:val="body"/>
        <w:rPr>
          <w:rFonts w:cs="Times New Roman"/>
        </w:rPr>
      </w:pPr>
      <w:r w:rsidRPr="00BE0AE5">
        <w:rPr>
          <w:rFonts w:cs="Times New Roman"/>
        </w:rPr>
        <w:t xml:space="preserve">объяснять причины достижения (недостижения) результата деятельности; понимать причины коммуникативных неудач и уметь предупреждать их, давать оценку приобретённому речевому опыту и корректировать собственную речь с учётом целей и условий общения; оценивать соответствие результата цели и условиям общения. </w:t>
      </w:r>
    </w:p>
    <w:p w14:paraId="662ED49A" w14:textId="77777777" w:rsidR="00416B7C" w:rsidRPr="00BE0AE5" w:rsidRDefault="00416B7C" w:rsidP="00416B7C">
      <w:pPr>
        <w:pStyle w:val="body"/>
        <w:rPr>
          <w:rFonts w:cs="Times New Roman"/>
          <w:b/>
          <w:bCs/>
          <w:i/>
          <w:iCs/>
        </w:rPr>
      </w:pPr>
      <w:r w:rsidRPr="00BE0AE5">
        <w:rPr>
          <w:rFonts w:cs="Times New Roman"/>
          <w:b/>
          <w:bCs/>
          <w:i/>
          <w:iCs/>
        </w:rPr>
        <w:t xml:space="preserve">Эмоциональный интеллект: </w:t>
      </w:r>
    </w:p>
    <w:p w14:paraId="2D9F1261" w14:textId="77777777" w:rsidR="00416B7C" w:rsidRPr="00BE0AE5" w:rsidRDefault="00416B7C" w:rsidP="00416B7C">
      <w:pPr>
        <w:pStyle w:val="body"/>
        <w:rPr>
          <w:rFonts w:cs="Times New Roman"/>
        </w:rPr>
      </w:pPr>
      <w:r w:rsidRPr="00BE0AE5">
        <w:rPr>
          <w:rFonts w:cs="Times New Roman"/>
        </w:rPr>
        <w:t xml:space="preserve">развивать способность управлять собственными эмоциями и эмоциями других; </w:t>
      </w:r>
    </w:p>
    <w:p w14:paraId="4A90E56F" w14:textId="77777777" w:rsidR="00416B7C" w:rsidRPr="00BE0AE5" w:rsidRDefault="00416B7C" w:rsidP="00416B7C">
      <w:pPr>
        <w:pStyle w:val="body"/>
        <w:rPr>
          <w:rFonts w:cs="Times New Roman"/>
        </w:rPr>
      </w:pPr>
      <w:r w:rsidRPr="00BE0AE5">
        <w:rPr>
          <w:rFonts w:cs="Times New Roman"/>
        </w:rPr>
        <w:t>выявлять и анализировать причины эмоций; понимать мотивы и намерения другого человека, анализируя речевую ситуацию; регулировать способ выражения собственных эмоций.</w:t>
      </w:r>
    </w:p>
    <w:p w14:paraId="33BEB721" w14:textId="77777777" w:rsidR="00416B7C" w:rsidRPr="00BE0AE5" w:rsidRDefault="00416B7C" w:rsidP="00416B7C">
      <w:pPr>
        <w:pStyle w:val="body"/>
        <w:rPr>
          <w:rFonts w:cs="Times New Roman"/>
          <w:b/>
          <w:bCs/>
          <w:i/>
          <w:iCs/>
        </w:rPr>
      </w:pPr>
      <w:r w:rsidRPr="00BE0AE5">
        <w:rPr>
          <w:rFonts w:cs="Times New Roman"/>
          <w:b/>
          <w:bCs/>
          <w:i/>
          <w:iCs/>
        </w:rPr>
        <w:t xml:space="preserve">Принятие себя и других: </w:t>
      </w:r>
    </w:p>
    <w:p w14:paraId="368444BB" w14:textId="77777777" w:rsidR="00416B7C" w:rsidRPr="00BE0AE5" w:rsidRDefault="00416B7C" w:rsidP="00416B7C">
      <w:pPr>
        <w:pStyle w:val="body"/>
        <w:rPr>
          <w:rFonts w:cs="Times New Roman"/>
        </w:rPr>
      </w:pPr>
      <w:r w:rsidRPr="00BE0AE5">
        <w:rPr>
          <w:rFonts w:cs="Times New Roman"/>
        </w:rPr>
        <w:t>осознанно относиться к другому человеку и его мнению;</w:t>
      </w:r>
    </w:p>
    <w:p w14:paraId="0B4D8850" w14:textId="77777777" w:rsidR="00416B7C" w:rsidRPr="00BE0AE5" w:rsidRDefault="00416B7C" w:rsidP="00416B7C">
      <w:pPr>
        <w:pStyle w:val="body"/>
        <w:rPr>
          <w:rFonts w:cs="Times New Roman"/>
        </w:rPr>
      </w:pPr>
      <w:r w:rsidRPr="00BE0AE5">
        <w:rPr>
          <w:rFonts w:cs="Times New Roman"/>
        </w:rPr>
        <w:t xml:space="preserve">признавать своё и чужое право на ошибку; </w:t>
      </w:r>
    </w:p>
    <w:p w14:paraId="38731864" w14:textId="77777777" w:rsidR="00416B7C" w:rsidRPr="00BE0AE5" w:rsidRDefault="00416B7C" w:rsidP="00416B7C">
      <w:pPr>
        <w:pStyle w:val="body"/>
        <w:rPr>
          <w:rFonts w:cs="Times New Roman"/>
        </w:rPr>
      </w:pPr>
      <w:r w:rsidRPr="00BE0AE5">
        <w:rPr>
          <w:rFonts w:cs="Times New Roman"/>
        </w:rPr>
        <w:t>принимать себя и других, не осуждая;</w:t>
      </w:r>
    </w:p>
    <w:p w14:paraId="327B7811" w14:textId="77777777" w:rsidR="00416B7C" w:rsidRPr="00BE0AE5" w:rsidRDefault="00416B7C" w:rsidP="00416B7C">
      <w:pPr>
        <w:pStyle w:val="body"/>
        <w:rPr>
          <w:rFonts w:cs="Times New Roman"/>
        </w:rPr>
      </w:pPr>
      <w:r w:rsidRPr="00BE0AE5">
        <w:rPr>
          <w:rFonts w:cs="Times New Roman"/>
        </w:rPr>
        <w:t>проявлять открытость;</w:t>
      </w:r>
    </w:p>
    <w:p w14:paraId="45B9DF72" w14:textId="77777777" w:rsidR="00416B7C" w:rsidRPr="00BE0AE5" w:rsidRDefault="00416B7C" w:rsidP="00416B7C">
      <w:pPr>
        <w:pStyle w:val="body"/>
        <w:rPr>
          <w:rFonts w:cs="Times New Roman"/>
        </w:rPr>
      </w:pPr>
      <w:r w:rsidRPr="00BE0AE5">
        <w:rPr>
          <w:rFonts w:cs="Times New Roman"/>
        </w:rPr>
        <w:t>осознавать невозможность контролировать всё вокруг.</w:t>
      </w:r>
    </w:p>
    <w:p w14:paraId="06BDE5E5" w14:textId="77777777" w:rsidR="00416B7C" w:rsidRPr="00BE0AE5" w:rsidRDefault="00416B7C" w:rsidP="00D8562B">
      <w:pPr>
        <w:pStyle w:val="h2"/>
        <w:rPr>
          <w:rFonts w:cs="Times New Roman"/>
        </w:rPr>
      </w:pPr>
      <w:r w:rsidRPr="00BE0AE5">
        <w:rPr>
          <w:rFonts w:cs="Times New Roman"/>
        </w:rPr>
        <w:lastRenderedPageBreak/>
        <w:t>Предметные результаты</w:t>
      </w:r>
    </w:p>
    <w:p w14:paraId="3E292EA0" w14:textId="77777777" w:rsidR="00416B7C" w:rsidRPr="00BE0AE5" w:rsidRDefault="00416B7C" w:rsidP="00416B7C">
      <w:pPr>
        <w:pStyle w:val="h2"/>
        <w:spacing w:before="85"/>
        <w:rPr>
          <w:rFonts w:cs="Times New Roman"/>
        </w:rPr>
      </w:pPr>
      <w:r w:rsidRPr="00BE0AE5">
        <w:rPr>
          <w:rFonts w:cs="Times New Roman"/>
        </w:rPr>
        <w:t>5 КЛАСС</w:t>
      </w:r>
    </w:p>
    <w:p w14:paraId="4CEE7EF3" w14:textId="77777777" w:rsidR="00416B7C" w:rsidRPr="00BE0AE5" w:rsidRDefault="00416B7C" w:rsidP="00416B7C">
      <w:pPr>
        <w:pStyle w:val="h3"/>
        <w:spacing w:before="28" w:after="57"/>
        <w:rPr>
          <w:rFonts w:cs="Times New Roman"/>
        </w:rPr>
      </w:pPr>
      <w:r w:rsidRPr="00BE0AE5">
        <w:rPr>
          <w:rFonts w:cs="Times New Roman"/>
        </w:rPr>
        <w:t>Общие сведения о языке</w:t>
      </w:r>
    </w:p>
    <w:p w14:paraId="74890D69" w14:textId="77777777" w:rsidR="00416B7C" w:rsidRPr="00BE0AE5" w:rsidRDefault="00416B7C" w:rsidP="00416B7C">
      <w:pPr>
        <w:pStyle w:val="body"/>
        <w:rPr>
          <w:rFonts w:cs="Times New Roman"/>
        </w:rPr>
      </w:pPr>
      <w:r w:rsidRPr="00BE0AE5">
        <w:rPr>
          <w:rFonts w:cs="Times New Roman"/>
        </w:rPr>
        <w:t xml:space="preserve">Осознавать богатство и выразительность русского языка, приводить примеры, свидетельствующие об этом. </w:t>
      </w:r>
    </w:p>
    <w:p w14:paraId="48D46CE1" w14:textId="77777777" w:rsidR="00416B7C" w:rsidRPr="00BE0AE5" w:rsidRDefault="00416B7C" w:rsidP="00416B7C">
      <w:pPr>
        <w:pStyle w:val="body"/>
        <w:rPr>
          <w:rFonts w:cs="Times New Roman"/>
        </w:rPr>
      </w:pPr>
      <w:r w:rsidRPr="00BE0AE5">
        <w:rPr>
          <w:rFonts w:cs="Times New Roman"/>
        </w:rPr>
        <w:t>Знать основные разделы лингвистики, основные единицы языка и речи (звук, морфема, слово, словосочетание, предложение).</w:t>
      </w:r>
    </w:p>
    <w:p w14:paraId="1861D7C5" w14:textId="77777777" w:rsidR="00416B7C" w:rsidRPr="00BE0AE5" w:rsidRDefault="00416B7C" w:rsidP="00416B7C">
      <w:pPr>
        <w:pStyle w:val="h3"/>
        <w:spacing w:before="113" w:after="85"/>
        <w:rPr>
          <w:rFonts w:cs="Times New Roman"/>
        </w:rPr>
      </w:pPr>
      <w:r w:rsidRPr="00BE0AE5">
        <w:rPr>
          <w:rFonts w:cs="Times New Roman"/>
        </w:rPr>
        <w:t>Язык и речь</w:t>
      </w:r>
    </w:p>
    <w:p w14:paraId="7C9F66D9" w14:textId="77777777" w:rsidR="00416B7C" w:rsidRPr="00BE0AE5" w:rsidRDefault="00416B7C" w:rsidP="00416B7C">
      <w:pPr>
        <w:pStyle w:val="body"/>
        <w:rPr>
          <w:rFonts w:cs="Times New Roman"/>
        </w:rPr>
      </w:pPr>
      <w:r w:rsidRPr="00BE0AE5">
        <w:rPr>
          <w:rFonts w:cs="Times New Roman"/>
        </w:rPr>
        <w:t>Характеризовать различия между устной и письменной</w:t>
      </w:r>
      <w:r w:rsidR="00EF4DAB" w:rsidRPr="00BE0AE5">
        <w:rPr>
          <w:rFonts w:cs="Times New Roman"/>
        </w:rPr>
        <w:t xml:space="preserve"> </w:t>
      </w:r>
      <w:r w:rsidRPr="00BE0AE5">
        <w:rPr>
          <w:rFonts w:cs="Times New Roman"/>
        </w:rPr>
        <w:t>речью, диалогом и монологом, учитывать особенности видов речевой деятельности при решении практико-ориентированных учебных задач и в повседневной жизни.</w:t>
      </w:r>
    </w:p>
    <w:p w14:paraId="0A397B36" w14:textId="77777777" w:rsidR="00416B7C" w:rsidRPr="00BE0AE5" w:rsidRDefault="00416B7C" w:rsidP="00416B7C">
      <w:pPr>
        <w:pStyle w:val="body"/>
        <w:rPr>
          <w:rFonts w:cs="Times New Roman"/>
        </w:rPr>
      </w:pPr>
      <w:r w:rsidRPr="00BE0AE5">
        <w:rPr>
          <w:rFonts w:cs="Times New Roman"/>
        </w:rPr>
        <w:t>Создавать устные монологические высказывания объёмом не менее 5 предложений на основе жизненных наблюдений, чтения научно-учебной, художественной и научно-популярной литературы.</w:t>
      </w:r>
    </w:p>
    <w:p w14:paraId="5A387B24" w14:textId="77777777" w:rsidR="00416B7C" w:rsidRPr="00BE0AE5" w:rsidRDefault="00416B7C" w:rsidP="00416B7C">
      <w:pPr>
        <w:pStyle w:val="body"/>
        <w:rPr>
          <w:rFonts w:cs="Times New Roman"/>
        </w:rPr>
      </w:pPr>
      <w:r w:rsidRPr="00BE0AE5">
        <w:rPr>
          <w:rFonts w:cs="Times New Roman"/>
        </w:rPr>
        <w:t>Участвовать в диалоге на лингвистические темы (в рамках изученного) и в диалоге/полилоге на основе жизненных наблюдений объёмом не менее 3 реплик.</w:t>
      </w:r>
    </w:p>
    <w:p w14:paraId="43D8FA95" w14:textId="77777777" w:rsidR="00416B7C" w:rsidRPr="00BE0AE5" w:rsidRDefault="00416B7C" w:rsidP="00416B7C">
      <w:pPr>
        <w:pStyle w:val="body"/>
        <w:rPr>
          <w:rFonts w:cs="Times New Roman"/>
        </w:rPr>
      </w:pPr>
      <w:r w:rsidRPr="00BE0AE5">
        <w:rPr>
          <w:rFonts w:cs="Times New Roman"/>
        </w:rPr>
        <w:t>Владеть различными видами аудирования: выборочным, ознакомительным, детальным — научно-учебных и художественных текстов различных функционально-смысловых типов речи.</w:t>
      </w:r>
    </w:p>
    <w:p w14:paraId="7611EC2F" w14:textId="77777777" w:rsidR="00416B7C" w:rsidRPr="00BE0AE5" w:rsidRDefault="00416B7C" w:rsidP="00416B7C">
      <w:pPr>
        <w:pStyle w:val="body"/>
        <w:rPr>
          <w:rFonts w:cs="Times New Roman"/>
        </w:rPr>
      </w:pPr>
      <w:r w:rsidRPr="00BE0AE5">
        <w:rPr>
          <w:rFonts w:cs="Times New Roman"/>
        </w:rPr>
        <w:t>Владеть различными видами чтения: просмотровым, ознакомительным, изучающим, поисковым.</w:t>
      </w:r>
    </w:p>
    <w:p w14:paraId="289EC0E9" w14:textId="77777777" w:rsidR="00416B7C" w:rsidRPr="00BE0AE5" w:rsidRDefault="00416B7C" w:rsidP="00416B7C">
      <w:pPr>
        <w:pStyle w:val="body"/>
        <w:rPr>
          <w:rFonts w:cs="Times New Roman"/>
        </w:rPr>
      </w:pPr>
      <w:r w:rsidRPr="00BE0AE5">
        <w:rPr>
          <w:rFonts w:cs="Times New Roman"/>
        </w:rPr>
        <w:t>Устно пересказывать прочитанный или прослушанный текст объёмом не менее 100 слов.</w:t>
      </w:r>
    </w:p>
    <w:p w14:paraId="6D5B6B9B" w14:textId="77777777" w:rsidR="00416B7C" w:rsidRPr="00BE0AE5" w:rsidRDefault="00416B7C" w:rsidP="00416B7C">
      <w:pPr>
        <w:pStyle w:val="body"/>
        <w:rPr>
          <w:rFonts w:cs="Times New Roman"/>
        </w:rPr>
      </w:pPr>
      <w:r w:rsidRPr="00BE0AE5">
        <w:rPr>
          <w:rFonts w:cs="Times New Roman"/>
        </w:rPr>
        <w:t>Понимать содержание прослушанных и прочитанных научно-учебных и художественных текстов различных функционально-смысловых типов речи объёмом не менее 150 слов: устно и письменно формулировать тему и главную мысль текста; формулировать вопросы по содержанию текста и отвечать на них; подробно и сжато передавать в письменной форме содержание исходного текста (для подробного изложения объём исходного текста должен составлять не менее 100 слов; для сжатого изложения — не менее 110 слов).</w:t>
      </w:r>
    </w:p>
    <w:p w14:paraId="673C05A7" w14:textId="77777777" w:rsidR="00416B7C" w:rsidRPr="00BE0AE5" w:rsidRDefault="00416B7C" w:rsidP="00416B7C">
      <w:pPr>
        <w:pStyle w:val="body"/>
        <w:rPr>
          <w:rFonts w:cs="Times New Roman"/>
        </w:rPr>
      </w:pPr>
      <w:r w:rsidRPr="00BE0AE5">
        <w:rPr>
          <w:rFonts w:cs="Times New Roman"/>
        </w:rPr>
        <w:t>Осуществлять выбор языковых средств для создания высказывания в соответствии с целью, темой и коммуникативным замыслом.</w:t>
      </w:r>
    </w:p>
    <w:p w14:paraId="04B1CAB0" w14:textId="77777777" w:rsidR="00416B7C" w:rsidRPr="00BE0AE5" w:rsidRDefault="00416B7C" w:rsidP="00416B7C">
      <w:pPr>
        <w:pStyle w:val="body"/>
        <w:rPr>
          <w:rFonts w:cs="Times New Roman"/>
        </w:rPr>
      </w:pPr>
      <w:r w:rsidRPr="00BE0AE5">
        <w:rPr>
          <w:rFonts w:cs="Times New Roman"/>
        </w:rPr>
        <w:t xml:space="preserve">Соблюдать на письме нормы современного русского литературного языка, в том числе во время списывания текста объёмом 90—100 слов; </w:t>
      </w:r>
      <w:r w:rsidRPr="00BE0AE5">
        <w:rPr>
          <w:rFonts w:cs="Times New Roman"/>
        </w:rPr>
        <w:lastRenderedPageBreak/>
        <w:t>словарного диктанта объёмом 15—20 слов; диктанта на основе связного текста объёмом 90—100 слов,</w:t>
      </w:r>
      <w:r w:rsidR="00EF4DAB" w:rsidRPr="00BE0AE5">
        <w:rPr>
          <w:rFonts w:cs="Times New Roman"/>
        </w:rPr>
        <w:t xml:space="preserve"> </w:t>
      </w:r>
      <w:r w:rsidRPr="00BE0AE5">
        <w:rPr>
          <w:rFonts w:cs="Times New Roman"/>
        </w:rPr>
        <w:t>составленного с учётом ранее изученных правил правописания (в том числе содержащего изученные в течение первого года обучения орфограммы, пунктограммы и слова с непроверяемыми написаниями); уметь пользоваться разными видами лексических словарей; соблюдать в устной речи и на письме правила речевого этикета.</w:t>
      </w:r>
    </w:p>
    <w:p w14:paraId="33B96E72" w14:textId="77777777" w:rsidR="00416B7C" w:rsidRPr="00BE0AE5" w:rsidRDefault="00416B7C" w:rsidP="00416B7C">
      <w:pPr>
        <w:pStyle w:val="h3"/>
        <w:spacing w:before="227" w:after="85"/>
        <w:rPr>
          <w:rFonts w:cs="Times New Roman"/>
        </w:rPr>
      </w:pPr>
      <w:r w:rsidRPr="00BE0AE5">
        <w:rPr>
          <w:rFonts w:cs="Times New Roman"/>
        </w:rPr>
        <w:t xml:space="preserve">Текст </w:t>
      </w:r>
    </w:p>
    <w:p w14:paraId="6BCEE134" w14:textId="77777777" w:rsidR="00416B7C" w:rsidRPr="00BE0AE5" w:rsidRDefault="00416B7C" w:rsidP="00416B7C">
      <w:pPr>
        <w:pStyle w:val="body"/>
        <w:rPr>
          <w:rFonts w:cs="Times New Roman"/>
        </w:rPr>
      </w:pPr>
      <w:r w:rsidRPr="00BE0AE5">
        <w:rPr>
          <w:rFonts w:cs="Times New Roman"/>
        </w:rPr>
        <w:t xml:space="preserve">Распознавать основные признаки текста; членить текст на композиционно-смысловые части (абзацы); распознавать средства связи предложений и частей текста (формы слова, однокоренные слова, синонимы, антонимы, личные местоимения, повтор слова); применять эти знания при создании собственного текста (устного и письменного). </w:t>
      </w:r>
    </w:p>
    <w:p w14:paraId="7AA28744" w14:textId="77777777" w:rsidR="00416B7C" w:rsidRPr="00BE0AE5" w:rsidRDefault="00416B7C" w:rsidP="00416B7C">
      <w:pPr>
        <w:pStyle w:val="body"/>
        <w:rPr>
          <w:rFonts w:cs="Times New Roman"/>
        </w:rPr>
      </w:pPr>
      <w:r w:rsidRPr="00BE0AE5">
        <w:rPr>
          <w:rFonts w:cs="Times New Roman"/>
        </w:rPr>
        <w:t>Проводить смысловой анализ текста, его композиционных особенностей, определять количество микротем и абзацев.</w:t>
      </w:r>
    </w:p>
    <w:p w14:paraId="482C33D0" w14:textId="77777777" w:rsidR="00416B7C" w:rsidRPr="00BE0AE5" w:rsidRDefault="00416B7C" w:rsidP="00416B7C">
      <w:pPr>
        <w:pStyle w:val="body"/>
        <w:rPr>
          <w:rFonts w:cs="Times New Roman"/>
        </w:rPr>
      </w:pPr>
      <w:r w:rsidRPr="00BE0AE5">
        <w:rPr>
          <w:rFonts w:cs="Times New Roman"/>
        </w:rPr>
        <w:t>Характеризовать текст с точки зрения его соответствия основным признакам (наличие темы, главной мысли, грамматической связи предложений, цельности и относительной законченности); с точки зрения его принадлежности к функционально-смысловому типу речи.</w:t>
      </w:r>
    </w:p>
    <w:p w14:paraId="62CC92FE" w14:textId="77777777" w:rsidR="00416B7C" w:rsidRPr="00BE0AE5" w:rsidRDefault="00416B7C" w:rsidP="00416B7C">
      <w:pPr>
        <w:pStyle w:val="body"/>
        <w:rPr>
          <w:rFonts w:cs="Times New Roman"/>
        </w:rPr>
      </w:pPr>
      <w:r w:rsidRPr="00BE0AE5">
        <w:rPr>
          <w:rFonts w:cs="Times New Roman"/>
        </w:rPr>
        <w:t>Использовать знание основных признаков текста, особенностей функционально-смысловых типов речи, функциональных разновидностей языка в практике создания текста (в рамках изученного).</w:t>
      </w:r>
    </w:p>
    <w:p w14:paraId="5D3011B5" w14:textId="77777777" w:rsidR="00416B7C" w:rsidRPr="00BE0AE5" w:rsidRDefault="00416B7C" w:rsidP="00416B7C">
      <w:pPr>
        <w:pStyle w:val="body"/>
        <w:rPr>
          <w:rFonts w:cs="Times New Roman"/>
        </w:rPr>
      </w:pPr>
      <w:r w:rsidRPr="00BE0AE5">
        <w:rPr>
          <w:rFonts w:cs="Times New Roman"/>
        </w:rPr>
        <w:t>Применять знание основных признаков текста (повествование) в практике его создания.</w:t>
      </w:r>
    </w:p>
    <w:p w14:paraId="18243B20" w14:textId="77777777" w:rsidR="00416B7C" w:rsidRPr="00BE0AE5" w:rsidRDefault="00416B7C" w:rsidP="00416B7C">
      <w:pPr>
        <w:pStyle w:val="body"/>
        <w:rPr>
          <w:rFonts w:cs="Times New Roman"/>
        </w:rPr>
      </w:pPr>
      <w:r w:rsidRPr="00BE0AE5">
        <w:rPr>
          <w:rFonts w:cs="Times New Roman"/>
        </w:rPr>
        <w:t>Создавать тексты-повествования с опорой на жизненный и читательский опыт; тексты с опорой на сюжетную картину</w:t>
      </w:r>
      <w:r w:rsidR="00EF4DAB" w:rsidRPr="00BE0AE5">
        <w:rPr>
          <w:rFonts w:cs="Times New Roman"/>
        </w:rPr>
        <w:t xml:space="preserve"> </w:t>
      </w:r>
      <w:r w:rsidRPr="00BE0AE5">
        <w:rPr>
          <w:rFonts w:cs="Times New Roman"/>
        </w:rPr>
        <w:t>(в том числе сочинения-миниатюры объёмом 3 и более предложений; классные сочинения объёмом не менее 70 слов).</w:t>
      </w:r>
    </w:p>
    <w:p w14:paraId="40FD0375" w14:textId="77777777" w:rsidR="00416B7C" w:rsidRPr="00BE0AE5" w:rsidRDefault="00416B7C" w:rsidP="00416B7C">
      <w:pPr>
        <w:pStyle w:val="body"/>
        <w:rPr>
          <w:rFonts w:cs="Times New Roman"/>
        </w:rPr>
      </w:pPr>
      <w:r w:rsidRPr="00BE0AE5">
        <w:rPr>
          <w:rFonts w:cs="Times New Roman"/>
        </w:rPr>
        <w:t>Восстанавливать деформированный текст; осуществлять корректировку восстановленного текста с опорой на образец.</w:t>
      </w:r>
      <w:r w:rsidR="00571787" w:rsidRPr="00BE0AE5">
        <w:rPr>
          <w:rFonts w:cs="Times New Roman"/>
        </w:rPr>
        <w:t xml:space="preserve"> </w:t>
      </w:r>
    </w:p>
    <w:p w14:paraId="457A6842" w14:textId="77777777" w:rsidR="00416B7C" w:rsidRPr="00BE0AE5" w:rsidRDefault="00416B7C" w:rsidP="00416B7C">
      <w:pPr>
        <w:pStyle w:val="body"/>
        <w:rPr>
          <w:rFonts w:cs="Times New Roman"/>
          <w:spacing w:val="-4"/>
        </w:rPr>
      </w:pPr>
      <w:r w:rsidRPr="00BE0AE5">
        <w:rPr>
          <w:rFonts w:cs="Times New Roman"/>
          <w:spacing w:val="-4"/>
        </w:rPr>
        <w:t>Владеть умениями информационной переработки прослушанного и прочитанного научно-учебного, художественного и научно-популярного текстов: составлять план (простой, сложный) с целью дальнейшего воспроизведения содержания текста в устной и письменной форме; передавать содержание текста, в том числе с изменением лица рассказчика; извлекать информацию из различных источников, в том числе из лингвистических словарей и справочной литературы, и использовать её в учебной деятельности.</w:t>
      </w:r>
    </w:p>
    <w:p w14:paraId="03FE9422" w14:textId="77777777" w:rsidR="00416B7C" w:rsidRPr="00BE0AE5" w:rsidRDefault="00416B7C" w:rsidP="00416B7C">
      <w:pPr>
        <w:pStyle w:val="body"/>
        <w:rPr>
          <w:rFonts w:cs="Times New Roman"/>
          <w:spacing w:val="-3"/>
        </w:rPr>
      </w:pPr>
      <w:r w:rsidRPr="00BE0AE5">
        <w:rPr>
          <w:rFonts w:cs="Times New Roman"/>
          <w:spacing w:val="-3"/>
        </w:rPr>
        <w:t>Представлять сообщение на заданную тему в виде презентации.</w:t>
      </w:r>
    </w:p>
    <w:p w14:paraId="58857BE5" w14:textId="77777777" w:rsidR="00416B7C" w:rsidRPr="00BE0AE5" w:rsidRDefault="00416B7C" w:rsidP="00416B7C">
      <w:pPr>
        <w:pStyle w:val="body"/>
        <w:rPr>
          <w:rFonts w:cs="Times New Roman"/>
        </w:rPr>
      </w:pPr>
      <w:r w:rsidRPr="00BE0AE5">
        <w:rPr>
          <w:rFonts w:cs="Times New Roman"/>
        </w:rPr>
        <w:lastRenderedPageBreak/>
        <w:t>Редактировать собственные/созданные другими обучающимися тексты с целью совершенствования их содержания (проверка фактического материала, начальный логический анализ текста — целостность, связность, информативность).</w:t>
      </w:r>
    </w:p>
    <w:p w14:paraId="13EEEC17" w14:textId="77777777" w:rsidR="00416B7C" w:rsidRPr="00BE0AE5" w:rsidRDefault="00416B7C" w:rsidP="00416B7C">
      <w:pPr>
        <w:pStyle w:val="h3"/>
        <w:spacing w:before="113"/>
        <w:rPr>
          <w:rFonts w:cs="Times New Roman"/>
        </w:rPr>
      </w:pPr>
      <w:r w:rsidRPr="00BE0AE5">
        <w:rPr>
          <w:rFonts w:cs="Times New Roman"/>
        </w:rPr>
        <w:t>Функциональные разновидности языка</w:t>
      </w:r>
    </w:p>
    <w:p w14:paraId="4FE3F769" w14:textId="77777777" w:rsidR="00416B7C" w:rsidRPr="00BE0AE5" w:rsidRDefault="00416B7C" w:rsidP="00416B7C">
      <w:pPr>
        <w:pStyle w:val="body"/>
        <w:rPr>
          <w:rFonts w:cs="Times New Roman"/>
          <w:spacing w:val="-2"/>
        </w:rPr>
      </w:pPr>
      <w:r w:rsidRPr="00BE0AE5">
        <w:rPr>
          <w:rFonts w:cs="Times New Roman"/>
          <w:spacing w:val="-2"/>
        </w:rPr>
        <w:t>Иметь общее представление об особенностях разговорной речи, функциональных стилей, языка художественной литературы.</w:t>
      </w:r>
    </w:p>
    <w:p w14:paraId="779754CD" w14:textId="77777777" w:rsidR="00416B7C" w:rsidRPr="00BE0AE5" w:rsidRDefault="00416B7C" w:rsidP="00416B7C">
      <w:pPr>
        <w:pStyle w:val="h3"/>
        <w:spacing w:before="227" w:after="45"/>
        <w:rPr>
          <w:rFonts w:cs="Times New Roman"/>
          <w:caps/>
        </w:rPr>
      </w:pPr>
      <w:r w:rsidRPr="00BE0AE5">
        <w:rPr>
          <w:rFonts w:cs="Times New Roman"/>
          <w:caps/>
        </w:rPr>
        <w:t>Система языка</w:t>
      </w:r>
    </w:p>
    <w:p w14:paraId="039D3EA1" w14:textId="77777777" w:rsidR="00416B7C" w:rsidRPr="00BE0AE5" w:rsidRDefault="00416B7C" w:rsidP="00416B7C">
      <w:pPr>
        <w:pStyle w:val="body"/>
        <w:rPr>
          <w:rFonts w:cs="Times New Roman"/>
          <w:b/>
          <w:bCs/>
        </w:rPr>
      </w:pPr>
      <w:r w:rsidRPr="00BE0AE5">
        <w:rPr>
          <w:rFonts w:cs="Times New Roman"/>
          <w:b/>
          <w:bCs/>
        </w:rPr>
        <w:t>Фонетика. Графика. Орфоэпия</w:t>
      </w:r>
    </w:p>
    <w:p w14:paraId="4278473B" w14:textId="77777777" w:rsidR="00416B7C" w:rsidRPr="00BE0AE5" w:rsidRDefault="00416B7C" w:rsidP="00416B7C">
      <w:pPr>
        <w:pStyle w:val="body"/>
        <w:rPr>
          <w:rFonts w:cs="Times New Roman"/>
        </w:rPr>
      </w:pPr>
      <w:r w:rsidRPr="00BE0AE5">
        <w:rPr>
          <w:rFonts w:cs="Times New Roman"/>
        </w:rPr>
        <w:t>Характеризовать звуки; понимать различие между звуком и буквой, характеризовать систему звуков.</w:t>
      </w:r>
    </w:p>
    <w:p w14:paraId="1B518ABD" w14:textId="77777777" w:rsidR="00416B7C" w:rsidRPr="00BE0AE5" w:rsidRDefault="00416B7C" w:rsidP="00416B7C">
      <w:pPr>
        <w:pStyle w:val="body"/>
        <w:rPr>
          <w:rFonts w:cs="Times New Roman"/>
        </w:rPr>
      </w:pPr>
      <w:r w:rsidRPr="00BE0AE5">
        <w:rPr>
          <w:rFonts w:cs="Times New Roman"/>
        </w:rPr>
        <w:t>Проводить фонетический анализ слов.</w:t>
      </w:r>
    </w:p>
    <w:p w14:paraId="22442225" w14:textId="77777777" w:rsidR="00416B7C" w:rsidRPr="00BE0AE5" w:rsidRDefault="00416B7C" w:rsidP="00416B7C">
      <w:pPr>
        <w:pStyle w:val="body"/>
        <w:rPr>
          <w:rFonts w:cs="Times New Roman"/>
        </w:rPr>
      </w:pPr>
      <w:r w:rsidRPr="00BE0AE5">
        <w:rPr>
          <w:rFonts w:cs="Times New Roman"/>
        </w:rPr>
        <w:t>Использовать знания по фонетике, графике и орфоэпии в практике произношения и правописания слов.</w:t>
      </w:r>
    </w:p>
    <w:p w14:paraId="2ADEA2BC" w14:textId="77777777" w:rsidR="00416B7C" w:rsidRPr="00BE0AE5" w:rsidRDefault="00416B7C" w:rsidP="00416B7C">
      <w:pPr>
        <w:pStyle w:val="body"/>
        <w:rPr>
          <w:rFonts w:cs="Times New Roman"/>
        </w:rPr>
      </w:pPr>
      <w:r w:rsidRPr="00BE0AE5">
        <w:rPr>
          <w:rFonts w:cs="Times New Roman"/>
          <w:b/>
          <w:bCs/>
        </w:rPr>
        <w:t>Орфография</w:t>
      </w:r>
    </w:p>
    <w:p w14:paraId="3A15D01A" w14:textId="77777777" w:rsidR="00416B7C" w:rsidRPr="00BE0AE5" w:rsidRDefault="00416B7C" w:rsidP="00416B7C">
      <w:pPr>
        <w:pStyle w:val="body"/>
        <w:rPr>
          <w:rFonts w:cs="Times New Roman"/>
        </w:rPr>
      </w:pPr>
      <w:r w:rsidRPr="00BE0AE5">
        <w:rPr>
          <w:rFonts w:cs="Times New Roman"/>
        </w:rPr>
        <w:t>Оперировать понятием «орфограмма» и различать буквенные и небуквенные орфограммы при проведении орфографического анализа слова.</w:t>
      </w:r>
    </w:p>
    <w:p w14:paraId="71DD4C0F" w14:textId="77777777" w:rsidR="00416B7C" w:rsidRPr="00BE0AE5" w:rsidRDefault="00416B7C" w:rsidP="00416B7C">
      <w:pPr>
        <w:pStyle w:val="body"/>
        <w:rPr>
          <w:rFonts w:cs="Times New Roman"/>
        </w:rPr>
      </w:pPr>
      <w:r w:rsidRPr="00BE0AE5">
        <w:rPr>
          <w:rFonts w:cs="Times New Roman"/>
        </w:rPr>
        <w:t>Распознавать изученные орфограммы.</w:t>
      </w:r>
    </w:p>
    <w:p w14:paraId="51BBDAC0" w14:textId="77777777" w:rsidR="00416B7C" w:rsidRPr="00BE0AE5" w:rsidRDefault="00416B7C" w:rsidP="00416B7C">
      <w:pPr>
        <w:pStyle w:val="body"/>
        <w:rPr>
          <w:rFonts w:cs="Times New Roman"/>
        </w:rPr>
      </w:pPr>
      <w:r w:rsidRPr="00BE0AE5">
        <w:rPr>
          <w:rFonts w:cs="Times New Roman"/>
        </w:rPr>
        <w:t xml:space="preserve">Применять знания по орфографии в практике правописания (в том числе применять знание о правописании разделительных </w:t>
      </w:r>
      <w:r w:rsidRPr="00BE0AE5">
        <w:rPr>
          <w:rFonts w:cs="Times New Roman"/>
          <w:b/>
          <w:bCs/>
          <w:i/>
          <w:iCs/>
        </w:rPr>
        <w:t>ъ</w:t>
      </w:r>
      <w:r w:rsidRPr="00BE0AE5">
        <w:rPr>
          <w:rFonts w:cs="Times New Roman"/>
        </w:rPr>
        <w:t xml:space="preserve"> и </w:t>
      </w:r>
      <w:r w:rsidRPr="00BE0AE5">
        <w:rPr>
          <w:rFonts w:cs="Times New Roman"/>
          <w:b/>
          <w:bCs/>
          <w:i/>
          <w:iCs/>
        </w:rPr>
        <w:t>ь</w:t>
      </w:r>
      <w:r w:rsidRPr="00BE0AE5">
        <w:rPr>
          <w:rFonts w:cs="Times New Roman"/>
        </w:rPr>
        <w:t>).</w:t>
      </w:r>
    </w:p>
    <w:p w14:paraId="2EC3E8F8" w14:textId="77777777" w:rsidR="00416B7C" w:rsidRPr="00BE0AE5" w:rsidRDefault="00416B7C" w:rsidP="00416B7C">
      <w:pPr>
        <w:pStyle w:val="body"/>
        <w:rPr>
          <w:rFonts w:cs="Times New Roman"/>
          <w:b/>
          <w:bCs/>
        </w:rPr>
      </w:pPr>
      <w:r w:rsidRPr="00BE0AE5">
        <w:rPr>
          <w:rFonts w:cs="Times New Roman"/>
          <w:b/>
          <w:bCs/>
        </w:rPr>
        <w:t>Лексикология</w:t>
      </w:r>
    </w:p>
    <w:p w14:paraId="2CCD372E" w14:textId="77777777" w:rsidR="00416B7C" w:rsidRPr="00BE0AE5" w:rsidRDefault="00416B7C" w:rsidP="00416B7C">
      <w:pPr>
        <w:pStyle w:val="body"/>
        <w:rPr>
          <w:rFonts w:cs="Times New Roman"/>
        </w:rPr>
      </w:pPr>
      <w:r w:rsidRPr="00BE0AE5">
        <w:rPr>
          <w:rFonts w:cs="Times New Roman"/>
        </w:rPr>
        <w:t>Объяснять лексическое значение слова разными способами (подбор однокоренных слов; подбор синонимов и антонимов; определение значения слова по контексту, с помощью толкового словаря).</w:t>
      </w:r>
    </w:p>
    <w:p w14:paraId="57CAA551" w14:textId="77777777" w:rsidR="00416B7C" w:rsidRPr="00BE0AE5" w:rsidRDefault="00416B7C" w:rsidP="00416B7C">
      <w:pPr>
        <w:pStyle w:val="body"/>
        <w:rPr>
          <w:rFonts w:cs="Times New Roman"/>
        </w:rPr>
      </w:pPr>
      <w:r w:rsidRPr="00BE0AE5">
        <w:rPr>
          <w:rFonts w:cs="Times New Roman"/>
        </w:rPr>
        <w:t>Распознавать однозначные и многозначные слова, различать прямое и переносное значения слова.</w:t>
      </w:r>
    </w:p>
    <w:p w14:paraId="14350AD1" w14:textId="77777777" w:rsidR="00416B7C" w:rsidRPr="00BE0AE5" w:rsidRDefault="00416B7C" w:rsidP="00416B7C">
      <w:pPr>
        <w:pStyle w:val="body"/>
        <w:rPr>
          <w:rFonts w:cs="Times New Roman"/>
        </w:rPr>
      </w:pPr>
      <w:r w:rsidRPr="00BE0AE5">
        <w:rPr>
          <w:rFonts w:cs="Times New Roman"/>
        </w:rPr>
        <w:t>Распознавать синонимы, антонимы, омонимы; различать многозначные слова и омонимы; уметь правильно употреблять слова-паронимы.</w:t>
      </w:r>
    </w:p>
    <w:p w14:paraId="51ECA71A" w14:textId="77777777" w:rsidR="00416B7C" w:rsidRPr="00BE0AE5" w:rsidRDefault="00416B7C" w:rsidP="00416B7C">
      <w:pPr>
        <w:pStyle w:val="body"/>
        <w:rPr>
          <w:rFonts w:cs="Times New Roman"/>
        </w:rPr>
      </w:pPr>
      <w:r w:rsidRPr="00BE0AE5">
        <w:rPr>
          <w:rFonts w:cs="Times New Roman"/>
        </w:rPr>
        <w:t>Характеризовать тематические группы слов, родовые и видовые понятия.</w:t>
      </w:r>
    </w:p>
    <w:p w14:paraId="7ED36C9B" w14:textId="77777777" w:rsidR="00416B7C" w:rsidRPr="00BE0AE5" w:rsidRDefault="00416B7C" w:rsidP="00416B7C">
      <w:pPr>
        <w:pStyle w:val="body"/>
        <w:rPr>
          <w:rFonts w:cs="Times New Roman"/>
        </w:rPr>
      </w:pPr>
      <w:r w:rsidRPr="00BE0AE5">
        <w:rPr>
          <w:rFonts w:cs="Times New Roman"/>
        </w:rPr>
        <w:t>Проводить лексический анализ слов (в рамках изученного).</w:t>
      </w:r>
    </w:p>
    <w:p w14:paraId="0FFA602F" w14:textId="77777777" w:rsidR="00416B7C" w:rsidRPr="00BE0AE5" w:rsidRDefault="00416B7C" w:rsidP="00416B7C">
      <w:pPr>
        <w:pStyle w:val="body"/>
        <w:rPr>
          <w:rFonts w:cs="Times New Roman"/>
          <w:b/>
          <w:bCs/>
        </w:rPr>
      </w:pPr>
      <w:r w:rsidRPr="00BE0AE5">
        <w:rPr>
          <w:rFonts w:cs="Times New Roman"/>
        </w:rPr>
        <w:t>Уметь пользоваться лексическими словарями (толковым словарём, словарями синонимов, антонимов, омонимов, паронимов).</w:t>
      </w:r>
    </w:p>
    <w:p w14:paraId="1348B7E1" w14:textId="77777777" w:rsidR="00416B7C" w:rsidRPr="00BE0AE5" w:rsidRDefault="00416B7C" w:rsidP="00416B7C">
      <w:pPr>
        <w:pStyle w:val="body"/>
        <w:rPr>
          <w:rFonts w:cs="Times New Roman"/>
          <w:b/>
          <w:bCs/>
        </w:rPr>
      </w:pPr>
      <w:r w:rsidRPr="00BE0AE5">
        <w:rPr>
          <w:rFonts w:cs="Times New Roman"/>
          <w:b/>
          <w:bCs/>
        </w:rPr>
        <w:t>Морфемика. Орфография</w:t>
      </w:r>
    </w:p>
    <w:p w14:paraId="67C2ED2E" w14:textId="77777777" w:rsidR="00416B7C" w:rsidRPr="00BE0AE5" w:rsidRDefault="00416B7C" w:rsidP="00416B7C">
      <w:pPr>
        <w:pStyle w:val="body"/>
        <w:rPr>
          <w:rFonts w:cs="Times New Roman"/>
        </w:rPr>
      </w:pPr>
      <w:r w:rsidRPr="00BE0AE5">
        <w:rPr>
          <w:rFonts w:cs="Times New Roman"/>
        </w:rPr>
        <w:t>Характеризовать морфему как минимальную значимую единицу языка.</w:t>
      </w:r>
    </w:p>
    <w:p w14:paraId="3C11F1A0" w14:textId="77777777" w:rsidR="00416B7C" w:rsidRPr="00BE0AE5" w:rsidRDefault="00416B7C" w:rsidP="00416B7C">
      <w:pPr>
        <w:pStyle w:val="body"/>
        <w:rPr>
          <w:rFonts w:cs="Times New Roman"/>
        </w:rPr>
      </w:pPr>
      <w:r w:rsidRPr="00BE0AE5">
        <w:rPr>
          <w:rFonts w:cs="Times New Roman"/>
        </w:rPr>
        <w:lastRenderedPageBreak/>
        <w:t>Распознавать морфемы в слове (корень, приставку, суффикс, окончание), выделять основу слова.</w:t>
      </w:r>
    </w:p>
    <w:p w14:paraId="176F60E4" w14:textId="77777777" w:rsidR="00416B7C" w:rsidRPr="00BE0AE5" w:rsidRDefault="00416B7C" w:rsidP="00416B7C">
      <w:pPr>
        <w:pStyle w:val="body"/>
        <w:rPr>
          <w:rFonts w:cs="Times New Roman"/>
        </w:rPr>
      </w:pPr>
      <w:r w:rsidRPr="00BE0AE5">
        <w:rPr>
          <w:rFonts w:cs="Times New Roman"/>
        </w:rPr>
        <w:t>Находить чередование звуков в морфемах (в том числе чередование гласных с нулём звука).</w:t>
      </w:r>
    </w:p>
    <w:p w14:paraId="26E4D589" w14:textId="77777777" w:rsidR="00416B7C" w:rsidRPr="00BE0AE5" w:rsidRDefault="00416B7C" w:rsidP="00416B7C">
      <w:pPr>
        <w:pStyle w:val="body"/>
        <w:rPr>
          <w:rFonts w:cs="Times New Roman"/>
        </w:rPr>
      </w:pPr>
      <w:r w:rsidRPr="00BE0AE5">
        <w:rPr>
          <w:rFonts w:cs="Times New Roman"/>
        </w:rPr>
        <w:t>Проводить морфемный анализ слов.</w:t>
      </w:r>
    </w:p>
    <w:p w14:paraId="33E09FEB" w14:textId="77777777" w:rsidR="00416B7C" w:rsidRPr="00BE0AE5" w:rsidRDefault="00416B7C" w:rsidP="00416B7C">
      <w:pPr>
        <w:pStyle w:val="body"/>
        <w:rPr>
          <w:rFonts w:cs="Times New Roman"/>
        </w:rPr>
      </w:pPr>
      <w:r w:rsidRPr="00BE0AE5">
        <w:rPr>
          <w:rFonts w:cs="Times New Roman"/>
        </w:rPr>
        <w:t>Применять знания по морфемике при выполнении языкового анализа различных видов и в практике правописания неизменяемых приставок и приставок на -</w:t>
      </w:r>
      <w:r w:rsidRPr="00BE0AE5">
        <w:rPr>
          <w:rStyle w:val="a7"/>
          <w:rFonts w:cs="Times New Roman"/>
        </w:rPr>
        <w:t>з</w:t>
      </w:r>
      <w:r w:rsidRPr="00BE0AE5">
        <w:rPr>
          <w:rFonts w:cs="Times New Roman"/>
        </w:rPr>
        <w:t xml:space="preserve"> (-</w:t>
      </w:r>
      <w:r w:rsidRPr="00BE0AE5">
        <w:rPr>
          <w:rStyle w:val="a7"/>
          <w:rFonts w:cs="Times New Roman"/>
        </w:rPr>
        <w:t>с</w:t>
      </w:r>
      <w:r w:rsidRPr="00BE0AE5">
        <w:rPr>
          <w:rFonts w:cs="Times New Roman"/>
        </w:rPr>
        <w:t xml:space="preserve">); </w:t>
      </w:r>
      <w:r w:rsidRPr="00BE0AE5">
        <w:rPr>
          <w:rStyle w:val="a7"/>
          <w:rFonts w:cs="Times New Roman"/>
        </w:rPr>
        <w:t>ы</w:t>
      </w:r>
      <w:r w:rsidRPr="00BE0AE5">
        <w:rPr>
          <w:rFonts w:cs="Times New Roman"/>
        </w:rPr>
        <w:t xml:space="preserve"> — </w:t>
      </w:r>
      <w:r w:rsidRPr="00BE0AE5">
        <w:rPr>
          <w:rStyle w:val="a7"/>
          <w:rFonts w:cs="Times New Roman"/>
        </w:rPr>
        <w:t>и</w:t>
      </w:r>
      <w:r w:rsidRPr="00BE0AE5">
        <w:rPr>
          <w:rFonts w:cs="Times New Roman"/>
        </w:rPr>
        <w:t xml:space="preserve"> после приставок; корней с безударными проверяемыми, непроверяемыми, чередующимися гласными (в рамках изученного); корней с проверяемыми, непроверяемыми, непроизносимыми согласными (в рамках изученного); </w:t>
      </w:r>
      <w:r w:rsidRPr="00BE0AE5">
        <w:rPr>
          <w:rStyle w:val="a7"/>
          <w:rFonts w:cs="Times New Roman"/>
        </w:rPr>
        <w:t>ё</w:t>
      </w:r>
      <w:r w:rsidRPr="00BE0AE5">
        <w:rPr>
          <w:rFonts w:cs="Times New Roman"/>
        </w:rPr>
        <w:t xml:space="preserve"> — </w:t>
      </w:r>
      <w:r w:rsidRPr="00BE0AE5">
        <w:rPr>
          <w:rStyle w:val="a7"/>
          <w:rFonts w:cs="Times New Roman"/>
        </w:rPr>
        <w:t>о</w:t>
      </w:r>
      <w:r w:rsidRPr="00BE0AE5">
        <w:rPr>
          <w:rFonts w:cs="Times New Roman"/>
        </w:rPr>
        <w:t xml:space="preserve"> после шипящих в корне слова; </w:t>
      </w:r>
      <w:r w:rsidRPr="00BE0AE5">
        <w:rPr>
          <w:rFonts w:cs="Times New Roman"/>
          <w:b/>
          <w:bCs/>
          <w:i/>
          <w:iCs/>
        </w:rPr>
        <w:t>ы</w:t>
      </w:r>
      <w:r w:rsidRPr="00BE0AE5">
        <w:rPr>
          <w:rFonts w:cs="Times New Roman"/>
        </w:rPr>
        <w:t xml:space="preserve"> — </w:t>
      </w:r>
      <w:r w:rsidRPr="00BE0AE5">
        <w:rPr>
          <w:rFonts w:cs="Times New Roman"/>
          <w:b/>
          <w:bCs/>
          <w:i/>
          <w:iCs/>
        </w:rPr>
        <w:t>и</w:t>
      </w:r>
      <w:r w:rsidRPr="00BE0AE5">
        <w:rPr>
          <w:rFonts w:cs="Times New Roman"/>
        </w:rPr>
        <w:t xml:space="preserve"> после </w:t>
      </w:r>
      <w:r w:rsidRPr="00BE0AE5">
        <w:rPr>
          <w:rFonts w:cs="Times New Roman"/>
          <w:b/>
          <w:bCs/>
          <w:i/>
          <w:iCs/>
        </w:rPr>
        <w:t>ц</w:t>
      </w:r>
      <w:r w:rsidRPr="00BE0AE5">
        <w:rPr>
          <w:rFonts w:cs="Times New Roman"/>
        </w:rPr>
        <w:t xml:space="preserve">. </w:t>
      </w:r>
    </w:p>
    <w:p w14:paraId="4B63C839" w14:textId="77777777" w:rsidR="00416B7C" w:rsidRPr="00BE0AE5" w:rsidRDefault="00416B7C" w:rsidP="00416B7C">
      <w:pPr>
        <w:pStyle w:val="body"/>
        <w:rPr>
          <w:rFonts w:cs="Times New Roman"/>
        </w:rPr>
      </w:pPr>
      <w:r w:rsidRPr="00BE0AE5">
        <w:rPr>
          <w:rFonts w:cs="Times New Roman"/>
        </w:rPr>
        <w:t>Уместно использовать слова с суффиксами оценки в собственной речи.</w:t>
      </w:r>
    </w:p>
    <w:p w14:paraId="4E0501FB" w14:textId="77777777" w:rsidR="00416B7C" w:rsidRPr="00BE0AE5" w:rsidRDefault="00416B7C" w:rsidP="00416B7C">
      <w:pPr>
        <w:pStyle w:val="h3"/>
        <w:spacing w:before="198"/>
        <w:rPr>
          <w:rFonts w:cs="Times New Roman"/>
        </w:rPr>
      </w:pPr>
      <w:r w:rsidRPr="00BE0AE5">
        <w:rPr>
          <w:rFonts w:cs="Times New Roman"/>
        </w:rPr>
        <w:t>Морфология. Культура речи. Орфография</w:t>
      </w:r>
    </w:p>
    <w:p w14:paraId="3129DAC4" w14:textId="77777777" w:rsidR="00416B7C" w:rsidRPr="00BE0AE5" w:rsidRDefault="00416B7C" w:rsidP="00416B7C">
      <w:pPr>
        <w:pStyle w:val="body"/>
        <w:rPr>
          <w:rFonts w:cs="Times New Roman"/>
        </w:rPr>
      </w:pPr>
      <w:r w:rsidRPr="00BE0AE5">
        <w:rPr>
          <w:rFonts w:cs="Times New Roman"/>
        </w:rPr>
        <w:t>Применять знания о частях речи как лексико-грамматических разрядах слов, о грамматическом значении слова, о системе частей речи в русском языке для решения практико-ориентированных учебных задач.</w:t>
      </w:r>
    </w:p>
    <w:p w14:paraId="2DBA7037" w14:textId="77777777" w:rsidR="00416B7C" w:rsidRPr="00BE0AE5" w:rsidRDefault="00416B7C" w:rsidP="00416B7C">
      <w:pPr>
        <w:pStyle w:val="body"/>
        <w:rPr>
          <w:rFonts w:cs="Times New Roman"/>
        </w:rPr>
      </w:pPr>
      <w:r w:rsidRPr="00BE0AE5">
        <w:rPr>
          <w:rFonts w:cs="Times New Roman"/>
        </w:rPr>
        <w:t xml:space="preserve">Распознавать имена существительные, имена прилагательные, глаголы. </w:t>
      </w:r>
    </w:p>
    <w:p w14:paraId="646FADBE" w14:textId="77777777" w:rsidR="00416B7C" w:rsidRPr="00BE0AE5" w:rsidRDefault="00416B7C" w:rsidP="00416B7C">
      <w:pPr>
        <w:pStyle w:val="body"/>
        <w:rPr>
          <w:rFonts w:cs="Times New Roman"/>
        </w:rPr>
      </w:pPr>
      <w:r w:rsidRPr="00BE0AE5">
        <w:rPr>
          <w:rFonts w:cs="Times New Roman"/>
        </w:rPr>
        <w:t xml:space="preserve">Проводить морфологический анализ имён существительных, частичный морфологический анализ имён прилагательных, глаголов. </w:t>
      </w:r>
    </w:p>
    <w:p w14:paraId="2B6941F8" w14:textId="77777777" w:rsidR="00416B7C" w:rsidRPr="00BE0AE5" w:rsidRDefault="00416B7C" w:rsidP="00416B7C">
      <w:pPr>
        <w:pStyle w:val="body"/>
        <w:rPr>
          <w:rFonts w:cs="Times New Roman"/>
        </w:rPr>
      </w:pPr>
      <w:r w:rsidRPr="00BE0AE5">
        <w:rPr>
          <w:rFonts w:cs="Times New Roman"/>
        </w:rPr>
        <w:t>Применять знания по морфологии при выполнении языкового анализа различных видов и в речевой практике.</w:t>
      </w:r>
    </w:p>
    <w:p w14:paraId="001488CF" w14:textId="77777777" w:rsidR="00416B7C" w:rsidRPr="00BE0AE5" w:rsidRDefault="00416B7C" w:rsidP="00D8562B">
      <w:pPr>
        <w:pStyle w:val="body"/>
        <w:keepNext/>
        <w:rPr>
          <w:rFonts w:cs="Times New Roman"/>
          <w:b/>
          <w:bCs/>
        </w:rPr>
      </w:pPr>
      <w:r w:rsidRPr="00BE0AE5">
        <w:rPr>
          <w:rFonts w:cs="Times New Roman"/>
          <w:b/>
          <w:bCs/>
        </w:rPr>
        <w:t>Имя существительное</w:t>
      </w:r>
    </w:p>
    <w:p w14:paraId="2ED12C24" w14:textId="77777777" w:rsidR="00416B7C" w:rsidRPr="00BE0AE5" w:rsidRDefault="00416B7C" w:rsidP="00416B7C">
      <w:pPr>
        <w:pStyle w:val="body"/>
        <w:rPr>
          <w:rFonts w:cs="Times New Roman"/>
        </w:rPr>
      </w:pPr>
      <w:r w:rsidRPr="00BE0AE5">
        <w:rPr>
          <w:rFonts w:cs="Times New Roman"/>
        </w:rPr>
        <w:t xml:space="preserve">Определять общее грамматическое значение, морфологические признаки и синтаксические функции имени существительного; объяснять его роль в речи. </w:t>
      </w:r>
    </w:p>
    <w:p w14:paraId="29972ABC" w14:textId="77777777" w:rsidR="00416B7C" w:rsidRPr="00BE0AE5" w:rsidRDefault="00416B7C" w:rsidP="00416B7C">
      <w:pPr>
        <w:pStyle w:val="body"/>
        <w:rPr>
          <w:rFonts w:cs="Times New Roman"/>
        </w:rPr>
      </w:pPr>
      <w:r w:rsidRPr="00BE0AE5">
        <w:rPr>
          <w:rFonts w:cs="Times New Roman"/>
        </w:rPr>
        <w:t xml:space="preserve">Определять лексико-грамматические разряды имён существительных. </w:t>
      </w:r>
    </w:p>
    <w:p w14:paraId="274F449E" w14:textId="77777777" w:rsidR="00416B7C" w:rsidRPr="00BE0AE5" w:rsidRDefault="00416B7C" w:rsidP="00416B7C">
      <w:pPr>
        <w:pStyle w:val="body"/>
        <w:rPr>
          <w:rFonts w:cs="Times New Roman"/>
        </w:rPr>
      </w:pPr>
      <w:r w:rsidRPr="00BE0AE5">
        <w:rPr>
          <w:rFonts w:cs="Times New Roman"/>
        </w:rPr>
        <w:t>Различать типы склонения имён существительных, выявлять разносклоняемые и несклоняемые имена существительные.</w:t>
      </w:r>
    </w:p>
    <w:p w14:paraId="27081E78" w14:textId="77777777" w:rsidR="00416B7C" w:rsidRPr="00BE0AE5" w:rsidRDefault="00416B7C" w:rsidP="00416B7C">
      <w:pPr>
        <w:pStyle w:val="body"/>
        <w:rPr>
          <w:rFonts w:cs="Times New Roman"/>
        </w:rPr>
      </w:pPr>
      <w:r w:rsidRPr="00BE0AE5">
        <w:rPr>
          <w:rFonts w:cs="Times New Roman"/>
        </w:rPr>
        <w:t>Проводить морфологический анализ имён существительных.</w:t>
      </w:r>
    </w:p>
    <w:p w14:paraId="7D85967D" w14:textId="77777777" w:rsidR="00416B7C" w:rsidRPr="00BE0AE5" w:rsidRDefault="00416B7C" w:rsidP="00416B7C">
      <w:pPr>
        <w:pStyle w:val="body"/>
        <w:rPr>
          <w:rFonts w:cs="Times New Roman"/>
        </w:rPr>
      </w:pPr>
      <w:r w:rsidRPr="00BE0AE5">
        <w:rPr>
          <w:rFonts w:cs="Times New Roman"/>
        </w:rPr>
        <w:t xml:space="preserve">Соблюдать нормы словоизменения, произношения имён существительных, постановки в них ударения (в рамках изученного), употребления несклоняемых имён существительных. </w:t>
      </w:r>
    </w:p>
    <w:p w14:paraId="08EB42C2" w14:textId="77777777" w:rsidR="00416B7C" w:rsidRPr="00BE0AE5" w:rsidRDefault="00416B7C" w:rsidP="00416B7C">
      <w:pPr>
        <w:pStyle w:val="body"/>
        <w:rPr>
          <w:rFonts w:cs="Times New Roman"/>
        </w:rPr>
      </w:pPr>
      <w:r w:rsidRPr="00BE0AE5">
        <w:rPr>
          <w:rFonts w:cs="Times New Roman"/>
        </w:rPr>
        <w:t xml:space="preserve">Соблюдать нормы правописания имён существительных: безударных окончаний; </w:t>
      </w:r>
      <w:r w:rsidRPr="00BE0AE5">
        <w:rPr>
          <w:rFonts w:cs="Times New Roman"/>
          <w:b/>
          <w:bCs/>
          <w:i/>
          <w:iCs/>
        </w:rPr>
        <w:t>о</w:t>
      </w:r>
      <w:r w:rsidRPr="00BE0AE5">
        <w:rPr>
          <w:rFonts w:cs="Times New Roman"/>
        </w:rPr>
        <w:t xml:space="preserve"> — </w:t>
      </w:r>
      <w:r w:rsidRPr="00BE0AE5">
        <w:rPr>
          <w:rFonts w:cs="Times New Roman"/>
          <w:b/>
          <w:bCs/>
          <w:i/>
          <w:iCs/>
        </w:rPr>
        <w:t>е</w:t>
      </w:r>
      <w:r w:rsidRPr="00BE0AE5">
        <w:rPr>
          <w:rFonts w:cs="Times New Roman"/>
        </w:rPr>
        <w:t xml:space="preserve"> (</w:t>
      </w:r>
      <w:r w:rsidRPr="00BE0AE5">
        <w:rPr>
          <w:rFonts w:cs="Times New Roman"/>
          <w:b/>
          <w:bCs/>
          <w:i/>
          <w:iCs/>
        </w:rPr>
        <w:t>ё</w:t>
      </w:r>
      <w:r w:rsidRPr="00BE0AE5">
        <w:rPr>
          <w:rFonts w:cs="Times New Roman"/>
        </w:rPr>
        <w:t xml:space="preserve">) после шипящих и </w:t>
      </w:r>
      <w:r w:rsidRPr="00BE0AE5">
        <w:rPr>
          <w:rFonts w:cs="Times New Roman"/>
          <w:b/>
          <w:bCs/>
          <w:i/>
          <w:iCs/>
        </w:rPr>
        <w:t>ц</w:t>
      </w:r>
      <w:r w:rsidRPr="00BE0AE5">
        <w:rPr>
          <w:rFonts w:cs="Times New Roman"/>
        </w:rPr>
        <w:t xml:space="preserve"> в суффиксах и окончаниях; суффиксов </w:t>
      </w:r>
      <w:r w:rsidRPr="00BE0AE5">
        <w:rPr>
          <w:rFonts w:cs="Times New Roman"/>
          <w:b/>
          <w:bCs/>
        </w:rPr>
        <w:t>-</w:t>
      </w:r>
      <w:r w:rsidRPr="00BE0AE5">
        <w:rPr>
          <w:rFonts w:cs="Times New Roman"/>
          <w:b/>
          <w:bCs/>
          <w:i/>
          <w:iCs/>
        </w:rPr>
        <w:t>чик</w:t>
      </w:r>
      <w:r w:rsidRPr="00BE0AE5">
        <w:rPr>
          <w:rFonts w:cs="Times New Roman"/>
          <w:b/>
          <w:bCs/>
        </w:rPr>
        <w:t>-</w:t>
      </w:r>
      <w:r w:rsidRPr="00BE0AE5">
        <w:rPr>
          <w:rFonts w:cs="Times New Roman"/>
        </w:rPr>
        <w:t xml:space="preserve"> — </w:t>
      </w:r>
      <w:r w:rsidRPr="00BE0AE5">
        <w:rPr>
          <w:rFonts w:cs="Times New Roman"/>
          <w:b/>
          <w:bCs/>
        </w:rPr>
        <w:t>-</w:t>
      </w:r>
      <w:r w:rsidRPr="00BE0AE5">
        <w:rPr>
          <w:rFonts w:cs="Times New Roman"/>
          <w:b/>
          <w:bCs/>
          <w:i/>
          <w:iCs/>
        </w:rPr>
        <w:t>щик</w:t>
      </w:r>
      <w:r w:rsidRPr="00BE0AE5">
        <w:rPr>
          <w:rFonts w:cs="Times New Roman"/>
          <w:b/>
          <w:bCs/>
        </w:rPr>
        <w:t>-</w:t>
      </w:r>
      <w:r w:rsidRPr="00BE0AE5">
        <w:rPr>
          <w:rFonts w:cs="Times New Roman"/>
        </w:rPr>
        <w:t xml:space="preserve">, </w:t>
      </w:r>
      <w:r w:rsidRPr="00BE0AE5">
        <w:rPr>
          <w:rFonts w:cs="Times New Roman"/>
          <w:b/>
          <w:bCs/>
        </w:rPr>
        <w:t>-</w:t>
      </w:r>
      <w:r w:rsidRPr="00BE0AE5">
        <w:rPr>
          <w:rFonts w:cs="Times New Roman"/>
          <w:b/>
          <w:bCs/>
          <w:i/>
          <w:iCs/>
        </w:rPr>
        <w:t>ек</w:t>
      </w:r>
      <w:r w:rsidRPr="00BE0AE5">
        <w:rPr>
          <w:rFonts w:cs="Times New Roman"/>
          <w:b/>
          <w:bCs/>
        </w:rPr>
        <w:t>-</w:t>
      </w:r>
      <w:r w:rsidRPr="00BE0AE5">
        <w:rPr>
          <w:rFonts w:cs="Times New Roman"/>
        </w:rPr>
        <w:t xml:space="preserve"> —</w:t>
      </w:r>
      <w:r w:rsidR="00D8562B" w:rsidRPr="00BE0AE5">
        <w:rPr>
          <w:rFonts w:cs="Times New Roman"/>
        </w:rPr>
        <w:t xml:space="preserve"> </w:t>
      </w:r>
      <w:r w:rsidRPr="00BE0AE5">
        <w:rPr>
          <w:rFonts w:cs="Times New Roman"/>
          <w:b/>
          <w:bCs/>
        </w:rPr>
        <w:t>-</w:t>
      </w:r>
      <w:r w:rsidRPr="00BE0AE5">
        <w:rPr>
          <w:rFonts w:cs="Times New Roman"/>
          <w:b/>
          <w:bCs/>
          <w:i/>
          <w:iCs/>
        </w:rPr>
        <w:t>ик</w:t>
      </w:r>
      <w:r w:rsidRPr="00BE0AE5">
        <w:rPr>
          <w:rFonts w:cs="Times New Roman"/>
          <w:b/>
          <w:bCs/>
        </w:rPr>
        <w:t>- (-</w:t>
      </w:r>
      <w:r w:rsidRPr="00BE0AE5">
        <w:rPr>
          <w:rFonts w:cs="Times New Roman"/>
          <w:b/>
          <w:bCs/>
          <w:i/>
          <w:iCs/>
        </w:rPr>
        <w:t>чик</w:t>
      </w:r>
      <w:r w:rsidRPr="00BE0AE5">
        <w:rPr>
          <w:rFonts w:cs="Times New Roman"/>
          <w:b/>
          <w:bCs/>
        </w:rPr>
        <w:t>-);</w:t>
      </w:r>
      <w:r w:rsidRPr="00BE0AE5">
        <w:rPr>
          <w:rFonts w:cs="Times New Roman"/>
        </w:rPr>
        <w:t xml:space="preserve"> корней </w:t>
      </w:r>
      <w:r w:rsidRPr="00BE0AE5">
        <w:rPr>
          <w:rFonts w:cs="Times New Roman"/>
          <w:spacing w:val="-5"/>
        </w:rPr>
        <w:t xml:space="preserve">с чередованием </w:t>
      </w:r>
      <w:r w:rsidRPr="00BE0AE5">
        <w:rPr>
          <w:rFonts w:cs="Times New Roman"/>
          <w:b/>
          <w:bCs/>
          <w:i/>
          <w:iCs/>
          <w:spacing w:val="-5"/>
        </w:rPr>
        <w:t>а </w:t>
      </w:r>
      <w:r w:rsidRPr="00BE0AE5">
        <w:rPr>
          <w:rFonts w:cs="Times New Roman"/>
          <w:spacing w:val="-5"/>
        </w:rPr>
        <w:t>//</w:t>
      </w:r>
      <w:r w:rsidRPr="00BE0AE5">
        <w:rPr>
          <w:rFonts w:cs="Times New Roman"/>
          <w:b/>
          <w:bCs/>
          <w:i/>
          <w:iCs/>
          <w:spacing w:val="-5"/>
        </w:rPr>
        <w:t> о</w:t>
      </w:r>
      <w:r w:rsidRPr="00BE0AE5">
        <w:rPr>
          <w:rFonts w:cs="Times New Roman"/>
          <w:spacing w:val="-5"/>
        </w:rPr>
        <w:t xml:space="preserve">: </w:t>
      </w:r>
      <w:r w:rsidRPr="00BE0AE5">
        <w:rPr>
          <w:rFonts w:cs="Times New Roman"/>
          <w:b/>
          <w:bCs/>
          <w:spacing w:val="-5"/>
        </w:rPr>
        <w:t>-</w:t>
      </w:r>
      <w:r w:rsidRPr="00BE0AE5">
        <w:rPr>
          <w:rFonts w:cs="Times New Roman"/>
          <w:b/>
          <w:bCs/>
          <w:i/>
          <w:iCs/>
          <w:spacing w:val="-5"/>
        </w:rPr>
        <w:t>лаг</w:t>
      </w:r>
      <w:r w:rsidRPr="00BE0AE5">
        <w:rPr>
          <w:rFonts w:cs="Times New Roman"/>
          <w:b/>
          <w:bCs/>
          <w:spacing w:val="-5"/>
        </w:rPr>
        <w:t>-</w:t>
      </w:r>
      <w:r w:rsidRPr="00BE0AE5">
        <w:rPr>
          <w:rFonts w:cs="Times New Roman"/>
          <w:b/>
          <w:bCs/>
          <w:i/>
          <w:iCs/>
          <w:spacing w:val="-5"/>
        </w:rPr>
        <w:t xml:space="preserve"> </w:t>
      </w:r>
      <w:r w:rsidRPr="00BE0AE5">
        <w:rPr>
          <w:rFonts w:cs="Times New Roman"/>
          <w:spacing w:val="-5"/>
        </w:rPr>
        <w:t>—</w:t>
      </w:r>
      <w:r w:rsidRPr="00BE0AE5">
        <w:rPr>
          <w:rFonts w:cs="Times New Roman"/>
          <w:b/>
          <w:bCs/>
          <w:i/>
          <w:iCs/>
          <w:spacing w:val="-5"/>
        </w:rPr>
        <w:t xml:space="preserve"> </w:t>
      </w:r>
      <w:r w:rsidRPr="00BE0AE5">
        <w:rPr>
          <w:rFonts w:cs="Times New Roman"/>
          <w:b/>
          <w:bCs/>
          <w:spacing w:val="-5"/>
        </w:rPr>
        <w:t>-</w:t>
      </w:r>
      <w:r w:rsidRPr="00BE0AE5">
        <w:rPr>
          <w:rFonts w:cs="Times New Roman"/>
          <w:b/>
          <w:bCs/>
          <w:i/>
          <w:iCs/>
          <w:spacing w:val="-5"/>
        </w:rPr>
        <w:t>лож</w:t>
      </w:r>
      <w:r w:rsidRPr="00BE0AE5">
        <w:rPr>
          <w:rFonts w:cs="Times New Roman"/>
          <w:b/>
          <w:bCs/>
          <w:spacing w:val="-5"/>
        </w:rPr>
        <w:t>-</w:t>
      </w:r>
      <w:r w:rsidRPr="00BE0AE5">
        <w:rPr>
          <w:rFonts w:cs="Times New Roman"/>
          <w:spacing w:val="-5"/>
        </w:rPr>
        <w:t>;</w:t>
      </w:r>
      <w:r w:rsidR="00D8562B" w:rsidRPr="00BE0AE5">
        <w:rPr>
          <w:rFonts w:cs="Times New Roman"/>
          <w:spacing w:val="-5"/>
        </w:rPr>
        <w:t xml:space="preserve"> </w:t>
      </w:r>
      <w:r w:rsidRPr="00BE0AE5">
        <w:rPr>
          <w:rFonts w:cs="Times New Roman"/>
          <w:b/>
          <w:bCs/>
          <w:spacing w:val="-5"/>
        </w:rPr>
        <w:t>-</w:t>
      </w:r>
      <w:r w:rsidRPr="00BE0AE5">
        <w:rPr>
          <w:rFonts w:cs="Times New Roman"/>
          <w:b/>
          <w:bCs/>
          <w:i/>
          <w:iCs/>
          <w:spacing w:val="-5"/>
        </w:rPr>
        <w:t>раст</w:t>
      </w:r>
      <w:r w:rsidRPr="00BE0AE5">
        <w:rPr>
          <w:rFonts w:cs="Times New Roman"/>
          <w:b/>
          <w:bCs/>
          <w:spacing w:val="-5"/>
        </w:rPr>
        <w:t>-</w:t>
      </w:r>
      <w:r w:rsidRPr="00BE0AE5">
        <w:rPr>
          <w:rFonts w:cs="Times New Roman"/>
          <w:b/>
          <w:bCs/>
          <w:i/>
          <w:iCs/>
          <w:spacing w:val="-5"/>
        </w:rPr>
        <w:t xml:space="preserve"> </w:t>
      </w:r>
      <w:r w:rsidRPr="00BE0AE5">
        <w:rPr>
          <w:rFonts w:cs="Times New Roman"/>
          <w:spacing w:val="-5"/>
        </w:rPr>
        <w:t>—</w:t>
      </w:r>
      <w:r w:rsidRPr="00BE0AE5">
        <w:rPr>
          <w:rFonts w:cs="Times New Roman"/>
          <w:b/>
          <w:bCs/>
          <w:i/>
          <w:iCs/>
          <w:spacing w:val="-5"/>
        </w:rPr>
        <w:t xml:space="preserve"> </w:t>
      </w:r>
      <w:r w:rsidRPr="00BE0AE5">
        <w:rPr>
          <w:rFonts w:cs="Times New Roman"/>
          <w:b/>
          <w:bCs/>
          <w:spacing w:val="-5"/>
        </w:rPr>
        <w:t>-</w:t>
      </w:r>
      <w:r w:rsidRPr="00BE0AE5">
        <w:rPr>
          <w:rFonts w:cs="Times New Roman"/>
          <w:b/>
          <w:bCs/>
          <w:i/>
          <w:iCs/>
          <w:spacing w:val="-5"/>
        </w:rPr>
        <w:t>ращ</w:t>
      </w:r>
      <w:r w:rsidRPr="00BE0AE5">
        <w:rPr>
          <w:rFonts w:cs="Times New Roman"/>
          <w:b/>
          <w:bCs/>
          <w:spacing w:val="-5"/>
        </w:rPr>
        <w:t>-</w:t>
      </w:r>
      <w:r w:rsidRPr="00BE0AE5">
        <w:rPr>
          <w:rFonts w:cs="Times New Roman"/>
          <w:b/>
          <w:bCs/>
          <w:i/>
          <w:iCs/>
          <w:spacing w:val="-5"/>
        </w:rPr>
        <w:t xml:space="preserve"> </w:t>
      </w:r>
      <w:r w:rsidRPr="00BE0AE5">
        <w:rPr>
          <w:rFonts w:cs="Times New Roman"/>
          <w:spacing w:val="-5"/>
        </w:rPr>
        <w:t>—</w:t>
      </w:r>
      <w:r w:rsidRPr="00BE0AE5">
        <w:rPr>
          <w:rFonts w:cs="Times New Roman"/>
          <w:b/>
          <w:bCs/>
          <w:i/>
          <w:iCs/>
          <w:spacing w:val="-5"/>
        </w:rPr>
        <w:t xml:space="preserve"> </w:t>
      </w:r>
      <w:r w:rsidRPr="00BE0AE5">
        <w:rPr>
          <w:rFonts w:cs="Times New Roman"/>
          <w:b/>
          <w:bCs/>
          <w:spacing w:val="-5"/>
        </w:rPr>
        <w:t>-</w:t>
      </w:r>
      <w:r w:rsidRPr="00BE0AE5">
        <w:rPr>
          <w:rFonts w:cs="Times New Roman"/>
          <w:b/>
          <w:bCs/>
          <w:i/>
          <w:iCs/>
          <w:spacing w:val="-5"/>
        </w:rPr>
        <w:t>рос</w:t>
      </w:r>
      <w:r w:rsidRPr="00BE0AE5">
        <w:rPr>
          <w:rFonts w:cs="Times New Roman"/>
          <w:b/>
          <w:bCs/>
          <w:spacing w:val="-5"/>
        </w:rPr>
        <w:t>-</w:t>
      </w:r>
      <w:r w:rsidRPr="00BE0AE5">
        <w:rPr>
          <w:rFonts w:cs="Times New Roman"/>
          <w:spacing w:val="-5"/>
        </w:rPr>
        <w:t xml:space="preserve">; </w:t>
      </w:r>
      <w:r w:rsidRPr="00BE0AE5">
        <w:rPr>
          <w:rFonts w:cs="Times New Roman"/>
          <w:b/>
          <w:bCs/>
          <w:spacing w:val="-2"/>
        </w:rPr>
        <w:t>-</w:t>
      </w:r>
      <w:r w:rsidRPr="00BE0AE5">
        <w:rPr>
          <w:rFonts w:cs="Times New Roman"/>
          <w:b/>
          <w:bCs/>
          <w:i/>
          <w:iCs/>
          <w:spacing w:val="-2"/>
        </w:rPr>
        <w:t>гар</w:t>
      </w:r>
      <w:r w:rsidRPr="00BE0AE5">
        <w:rPr>
          <w:rFonts w:cs="Times New Roman"/>
          <w:b/>
          <w:bCs/>
          <w:spacing w:val="-2"/>
        </w:rPr>
        <w:t>-</w:t>
      </w:r>
      <w:r w:rsidRPr="00BE0AE5">
        <w:rPr>
          <w:rFonts w:cs="Times New Roman"/>
          <w:b/>
          <w:bCs/>
          <w:i/>
          <w:iCs/>
          <w:spacing w:val="-5"/>
        </w:rPr>
        <w:t xml:space="preserve"> </w:t>
      </w:r>
      <w:r w:rsidRPr="00BE0AE5">
        <w:rPr>
          <w:rFonts w:cs="Times New Roman"/>
          <w:spacing w:val="-5"/>
        </w:rPr>
        <w:t>—</w:t>
      </w:r>
      <w:r w:rsidRPr="00BE0AE5">
        <w:rPr>
          <w:rFonts w:cs="Times New Roman"/>
          <w:b/>
          <w:bCs/>
          <w:i/>
          <w:iCs/>
          <w:spacing w:val="-5"/>
        </w:rPr>
        <w:t xml:space="preserve"> </w:t>
      </w:r>
      <w:r w:rsidRPr="00BE0AE5">
        <w:rPr>
          <w:rFonts w:cs="Times New Roman"/>
          <w:b/>
          <w:bCs/>
          <w:spacing w:val="-2"/>
        </w:rPr>
        <w:t>-</w:t>
      </w:r>
      <w:r w:rsidRPr="00BE0AE5">
        <w:rPr>
          <w:rFonts w:cs="Times New Roman"/>
          <w:b/>
          <w:bCs/>
          <w:i/>
          <w:iCs/>
          <w:spacing w:val="-2"/>
        </w:rPr>
        <w:t>гор</w:t>
      </w:r>
      <w:r w:rsidRPr="00BE0AE5">
        <w:rPr>
          <w:rFonts w:cs="Times New Roman"/>
          <w:b/>
          <w:bCs/>
          <w:spacing w:val="-2"/>
        </w:rPr>
        <w:t>-</w:t>
      </w:r>
      <w:r w:rsidRPr="00BE0AE5">
        <w:rPr>
          <w:rFonts w:cs="Times New Roman"/>
          <w:spacing w:val="-2"/>
        </w:rPr>
        <w:t xml:space="preserve">, </w:t>
      </w:r>
      <w:r w:rsidRPr="00BE0AE5">
        <w:rPr>
          <w:rFonts w:cs="Times New Roman"/>
          <w:b/>
          <w:bCs/>
          <w:spacing w:val="-2"/>
        </w:rPr>
        <w:t>-</w:t>
      </w:r>
      <w:r w:rsidRPr="00BE0AE5">
        <w:rPr>
          <w:rFonts w:cs="Times New Roman"/>
          <w:b/>
          <w:bCs/>
          <w:i/>
          <w:iCs/>
          <w:spacing w:val="-2"/>
        </w:rPr>
        <w:t>зар</w:t>
      </w:r>
      <w:r w:rsidRPr="00BE0AE5">
        <w:rPr>
          <w:rFonts w:cs="Times New Roman"/>
          <w:b/>
          <w:bCs/>
          <w:spacing w:val="-2"/>
        </w:rPr>
        <w:t>-</w:t>
      </w:r>
      <w:r w:rsidRPr="00BE0AE5">
        <w:rPr>
          <w:rFonts w:cs="Times New Roman"/>
          <w:b/>
          <w:bCs/>
          <w:i/>
          <w:iCs/>
          <w:spacing w:val="-5"/>
        </w:rPr>
        <w:t xml:space="preserve"> </w:t>
      </w:r>
      <w:r w:rsidRPr="00BE0AE5">
        <w:rPr>
          <w:rFonts w:cs="Times New Roman"/>
          <w:spacing w:val="-5"/>
        </w:rPr>
        <w:t>—</w:t>
      </w:r>
      <w:r w:rsidRPr="00BE0AE5">
        <w:rPr>
          <w:rFonts w:cs="Times New Roman"/>
          <w:b/>
          <w:bCs/>
          <w:i/>
          <w:iCs/>
          <w:spacing w:val="-5"/>
        </w:rPr>
        <w:t xml:space="preserve"> </w:t>
      </w:r>
      <w:r w:rsidRPr="00BE0AE5">
        <w:rPr>
          <w:rFonts w:cs="Times New Roman"/>
          <w:b/>
          <w:bCs/>
          <w:spacing w:val="-2"/>
        </w:rPr>
        <w:t>-</w:t>
      </w:r>
      <w:r w:rsidRPr="00BE0AE5">
        <w:rPr>
          <w:rFonts w:cs="Times New Roman"/>
          <w:b/>
          <w:bCs/>
          <w:i/>
          <w:iCs/>
          <w:spacing w:val="-2"/>
        </w:rPr>
        <w:t>зор</w:t>
      </w:r>
      <w:r w:rsidRPr="00BE0AE5">
        <w:rPr>
          <w:rFonts w:cs="Times New Roman"/>
          <w:b/>
          <w:bCs/>
          <w:spacing w:val="-2"/>
        </w:rPr>
        <w:t>-</w:t>
      </w:r>
      <w:r w:rsidRPr="00BE0AE5">
        <w:rPr>
          <w:rFonts w:cs="Times New Roman"/>
          <w:spacing w:val="-2"/>
        </w:rPr>
        <w:t xml:space="preserve">; </w:t>
      </w:r>
      <w:r w:rsidRPr="00BE0AE5">
        <w:rPr>
          <w:rFonts w:cs="Times New Roman"/>
          <w:b/>
          <w:bCs/>
          <w:i/>
          <w:iCs/>
          <w:spacing w:val="-2"/>
        </w:rPr>
        <w:lastRenderedPageBreak/>
        <w:t>-клан-</w:t>
      </w:r>
      <w:r w:rsidR="00D8562B" w:rsidRPr="00BE0AE5">
        <w:rPr>
          <w:rFonts w:cs="Times New Roman"/>
          <w:b/>
          <w:bCs/>
          <w:i/>
          <w:iCs/>
          <w:spacing w:val="-5"/>
        </w:rPr>
        <w:t> </w:t>
      </w:r>
      <w:r w:rsidRPr="00BE0AE5">
        <w:rPr>
          <w:rFonts w:cs="Times New Roman"/>
          <w:spacing w:val="-5"/>
        </w:rPr>
        <w:t>—</w:t>
      </w:r>
      <w:r w:rsidR="00D8562B" w:rsidRPr="00BE0AE5">
        <w:rPr>
          <w:rFonts w:cs="Times New Roman"/>
          <w:spacing w:val="-5"/>
        </w:rPr>
        <w:t xml:space="preserve"> </w:t>
      </w:r>
      <w:r w:rsidRPr="00BE0AE5">
        <w:rPr>
          <w:rFonts w:cs="Times New Roman"/>
          <w:b/>
          <w:bCs/>
          <w:i/>
          <w:iCs/>
          <w:spacing w:val="-2"/>
        </w:rPr>
        <w:t>-клон-</w:t>
      </w:r>
      <w:r w:rsidRPr="00BE0AE5">
        <w:rPr>
          <w:rFonts w:cs="Times New Roman"/>
          <w:spacing w:val="-2"/>
        </w:rPr>
        <w:t xml:space="preserve">, </w:t>
      </w:r>
      <w:r w:rsidRPr="00BE0AE5">
        <w:rPr>
          <w:rFonts w:cs="Times New Roman"/>
          <w:b/>
          <w:bCs/>
          <w:i/>
          <w:iCs/>
          <w:spacing w:val="-2"/>
        </w:rPr>
        <w:t>-скак-</w:t>
      </w:r>
      <w:r w:rsidRPr="00BE0AE5">
        <w:rPr>
          <w:rFonts w:cs="Times New Roman"/>
          <w:b/>
          <w:bCs/>
          <w:i/>
          <w:iCs/>
          <w:spacing w:val="-5"/>
        </w:rPr>
        <w:t xml:space="preserve"> </w:t>
      </w:r>
      <w:r w:rsidRPr="00BE0AE5">
        <w:rPr>
          <w:rFonts w:cs="Times New Roman"/>
          <w:spacing w:val="-5"/>
        </w:rPr>
        <w:t>—</w:t>
      </w:r>
      <w:r w:rsidRPr="00BE0AE5">
        <w:rPr>
          <w:rFonts w:cs="Times New Roman"/>
          <w:b/>
          <w:bCs/>
          <w:i/>
          <w:iCs/>
          <w:spacing w:val="-5"/>
        </w:rPr>
        <w:t xml:space="preserve"> </w:t>
      </w:r>
      <w:r w:rsidRPr="00BE0AE5">
        <w:rPr>
          <w:rFonts w:cs="Times New Roman"/>
          <w:b/>
          <w:bCs/>
          <w:i/>
          <w:iCs/>
          <w:spacing w:val="-2"/>
        </w:rPr>
        <w:t>-скоч-</w:t>
      </w:r>
      <w:r w:rsidRPr="00BE0AE5">
        <w:rPr>
          <w:rFonts w:cs="Times New Roman"/>
          <w:spacing w:val="-2"/>
        </w:rPr>
        <w:t xml:space="preserve">; употребления/неупотребления </w:t>
      </w:r>
      <w:r w:rsidRPr="00BE0AE5">
        <w:rPr>
          <w:rFonts w:cs="Times New Roman"/>
          <w:b/>
          <w:bCs/>
          <w:i/>
          <w:iCs/>
          <w:spacing w:val="-2"/>
        </w:rPr>
        <w:t xml:space="preserve">ь </w:t>
      </w:r>
      <w:r w:rsidRPr="00BE0AE5">
        <w:rPr>
          <w:rFonts w:cs="Times New Roman"/>
        </w:rPr>
        <w:t xml:space="preserve">на конце имён существительных после шипящих; слитное и раздельное написание </w:t>
      </w:r>
      <w:r w:rsidRPr="00BE0AE5">
        <w:rPr>
          <w:rFonts w:cs="Times New Roman"/>
          <w:b/>
          <w:bCs/>
          <w:i/>
          <w:iCs/>
        </w:rPr>
        <w:t>не</w:t>
      </w:r>
      <w:r w:rsidRPr="00BE0AE5">
        <w:rPr>
          <w:rFonts w:cs="Times New Roman"/>
        </w:rPr>
        <w:t xml:space="preserve"> с именами существительными; правописание собственных имён существительных.</w:t>
      </w:r>
    </w:p>
    <w:p w14:paraId="446CBE01" w14:textId="77777777" w:rsidR="00416B7C" w:rsidRPr="00BE0AE5" w:rsidRDefault="00416B7C" w:rsidP="00416B7C">
      <w:pPr>
        <w:pStyle w:val="body"/>
        <w:rPr>
          <w:rFonts w:cs="Times New Roman"/>
          <w:b/>
          <w:bCs/>
        </w:rPr>
      </w:pPr>
      <w:r w:rsidRPr="00BE0AE5">
        <w:rPr>
          <w:rFonts w:cs="Times New Roman"/>
          <w:b/>
          <w:bCs/>
        </w:rPr>
        <w:t>Имя прилагательное</w:t>
      </w:r>
    </w:p>
    <w:p w14:paraId="1AC208AD" w14:textId="77777777" w:rsidR="00416B7C" w:rsidRPr="00BE0AE5" w:rsidRDefault="00416B7C" w:rsidP="00416B7C">
      <w:pPr>
        <w:pStyle w:val="body"/>
        <w:rPr>
          <w:rFonts w:cs="Times New Roman"/>
        </w:rPr>
      </w:pPr>
      <w:r w:rsidRPr="00BE0AE5">
        <w:rPr>
          <w:rFonts w:cs="Times New Roman"/>
        </w:rPr>
        <w:t xml:space="preserve">Определять общее грамматическое значение, морфологические признаки и синтаксические функции имени прилагательного; объяснять его роль в речи; различать полную и краткую формы имён прилагательных. </w:t>
      </w:r>
    </w:p>
    <w:p w14:paraId="20D3A64C" w14:textId="77777777" w:rsidR="00416B7C" w:rsidRPr="00BE0AE5" w:rsidRDefault="00416B7C" w:rsidP="00416B7C">
      <w:pPr>
        <w:pStyle w:val="body"/>
        <w:rPr>
          <w:rFonts w:cs="Times New Roman"/>
        </w:rPr>
      </w:pPr>
      <w:r w:rsidRPr="00BE0AE5">
        <w:rPr>
          <w:rFonts w:cs="Times New Roman"/>
        </w:rPr>
        <w:t>Проводить частичный морфологический анализ имён прилагательных (в рамках изученного).</w:t>
      </w:r>
    </w:p>
    <w:p w14:paraId="729F7617" w14:textId="77777777" w:rsidR="00416B7C" w:rsidRPr="00BE0AE5" w:rsidRDefault="00416B7C" w:rsidP="00416B7C">
      <w:pPr>
        <w:pStyle w:val="body"/>
        <w:rPr>
          <w:rFonts w:cs="Times New Roman"/>
        </w:rPr>
      </w:pPr>
      <w:r w:rsidRPr="00BE0AE5">
        <w:rPr>
          <w:rFonts w:cs="Times New Roman"/>
        </w:rPr>
        <w:t>Соблюдать нормы словоизменения, произношения имён</w:t>
      </w:r>
      <w:r w:rsidR="00EF4DAB" w:rsidRPr="00BE0AE5">
        <w:rPr>
          <w:rFonts w:cs="Times New Roman"/>
        </w:rPr>
        <w:t xml:space="preserve"> </w:t>
      </w:r>
      <w:r w:rsidRPr="00BE0AE5">
        <w:rPr>
          <w:rFonts w:cs="Times New Roman"/>
        </w:rPr>
        <w:t>прилагательных, постановки в них ударения (в рамках изученного).</w:t>
      </w:r>
    </w:p>
    <w:p w14:paraId="6A82514E" w14:textId="77777777" w:rsidR="00416B7C" w:rsidRPr="00BE0AE5" w:rsidRDefault="00416B7C" w:rsidP="00416B7C">
      <w:pPr>
        <w:pStyle w:val="body"/>
        <w:rPr>
          <w:rFonts w:cs="Times New Roman"/>
        </w:rPr>
      </w:pPr>
      <w:r w:rsidRPr="00BE0AE5">
        <w:rPr>
          <w:rFonts w:cs="Times New Roman"/>
        </w:rPr>
        <w:t xml:space="preserve">Соблюдать нормы правописания имён прилагательных: безударных окончаний; </w:t>
      </w:r>
      <w:r w:rsidRPr="00BE0AE5">
        <w:rPr>
          <w:rFonts w:cs="Times New Roman"/>
          <w:b/>
          <w:bCs/>
          <w:i/>
          <w:iCs/>
        </w:rPr>
        <w:t>о</w:t>
      </w:r>
      <w:r w:rsidRPr="00BE0AE5">
        <w:rPr>
          <w:rFonts w:cs="Times New Roman"/>
        </w:rPr>
        <w:t xml:space="preserve"> — </w:t>
      </w:r>
      <w:r w:rsidRPr="00BE0AE5">
        <w:rPr>
          <w:rFonts w:cs="Times New Roman"/>
          <w:b/>
          <w:bCs/>
          <w:i/>
          <w:iCs/>
        </w:rPr>
        <w:t>е</w:t>
      </w:r>
      <w:r w:rsidRPr="00BE0AE5">
        <w:rPr>
          <w:rFonts w:cs="Times New Roman"/>
        </w:rPr>
        <w:t xml:space="preserve"> после шипящих и </w:t>
      </w:r>
      <w:r w:rsidRPr="00BE0AE5">
        <w:rPr>
          <w:rFonts w:cs="Times New Roman"/>
          <w:b/>
          <w:bCs/>
          <w:i/>
          <w:iCs/>
        </w:rPr>
        <w:t>ц</w:t>
      </w:r>
      <w:r w:rsidRPr="00BE0AE5">
        <w:rPr>
          <w:rFonts w:cs="Times New Roman"/>
        </w:rPr>
        <w:t xml:space="preserve"> в суффиксах и окончаниях; кратких форм имён прилагательных с основой на шипящие; нормы слитного и раздельного написания </w:t>
      </w:r>
      <w:r w:rsidRPr="00BE0AE5">
        <w:rPr>
          <w:rFonts w:cs="Times New Roman"/>
          <w:b/>
          <w:bCs/>
          <w:i/>
          <w:iCs/>
        </w:rPr>
        <w:t>не</w:t>
      </w:r>
      <w:r w:rsidRPr="00BE0AE5">
        <w:rPr>
          <w:rFonts w:cs="Times New Roman"/>
        </w:rPr>
        <w:t xml:space="preserve"> с именами прилагательными.</w:t>
      </w:r>
    </w:p>
    <w:p w14:paraId="24760E68" w14:textId="77777777" w:rsidR="00416B7C" w:rsidRPr="00BE0AE5" w:rsidRDefault="00416B7C" w:rsidP="00416B7C">
      <w:pPr>
        <w:pStyle w:val="body"/>
        <w:rPr>
          <w:rFonts w:cs="Times New Roman"/>
          <w:b/>
          <w:bCs/>
        </w:rPr>
      </w:pPr>
      <w:r w:rsidRPr="00BE0AE5">
        <w:rPr>
          <w:rFonts w:cs="Times New Roman"/>
          <w:b/>
          <w:bCs/>
        </w:rPr>
        <w:t>Глагол</w:t>
      </w:r>
    </w:p>
    <w:p w14:paraId="601362ED" w14:textId="77777777" w:rsidR="00416B7C" w:rsidRPr="00BE0AE5" w:rsidRDefault="00416B7C" w:rsidP="00416B7C">
      <w:pPr>
        <w:pStyle w:val="body"/>
        <w:rPr>
          <w:rFonts w:cs="Times New Roman"/>
        </w:rPr>
      </w:pPr>
      <w:r w:rsidRPr="00BE0AE5">
        <w:rPr>
          <w:rFonts w:cs="Times New Roman"/>
        </w:rPr>
        <w:t xml:space="preserve">Определять общее грамматическое значение, морфологические признаки и синтаксические функции глагола; объяснять его роль в словосочетании и предложении, а также в речи. </w:t>
      </w:r>
    </w:p>
    <w:p w14:paraId="62C7124F" w14:textId="77777777" w:rsidR="00416B7C" w:rsidRPr="00BE0AE5" w:rsidRDefault="00416B7C" w:rsidP="00416B7C">
      <w:pPr>
        <w:pStyle w:val="body"/>
        <w:rPr>
          <w:rFonts w:cs="Times New Roman"/>
        </w:rPr>
      </w:pPr>
      <w:r w:rsidRPr="00BE0AE5">
        <w:rPr>
          <w:rFonts w:cs="Times New Roman"/>
        </w:rPr>
        <w:t>Различать глаголы совершенного и несовершенного вида, возвратные и невозвратные.</w:t>
      </w:r>
    </w:p>
    <w:p w14:paraId="0A165657" w14:textId="77777777" w:rsidR="00416B7C" w:rsidRPr="00BE0AE5" w:rsidRDefault="00416B7C" w:rsidP="00416B7C">
      <w:pPr>
        <w:pStyle w:val="body"/>
        <w:rPr>
          <w:rFonts w:cs="Times New Roman"/>
        </w:rPr>
      </w:pPr>
      <w:r w:rsidRPr="00BE0AE5">
        <w:rPr>
          <w:rFonts w:cs="Times New Roman"/>
        </w:rPr>
        <w:t>Называть грамматические свойства инфинитива (неопределённой формы) глагола, выделять его основу; выделять основу настоящего (будущего простого) времени глагола.</w:t>
      </w:r>
    </w:p>
    <w:p w14:paraId="15FB01D4" w14:textId="77777777" w:rsidR="00416B7C" w:rsidRPr="00BE0AE5" w:rsidRDefault="00416B7C" w:rsidP="00416B7C">
      <w:pPr>
        <w:pStyle w:val="body"/>
        <w:rPr>
          <w:rFonts w:cs="Times New Roman"/>
        </w:rPr>
      </w:pPr>
      <w:r w:rsidRPr="00BE0AE5">
        <w:rPr>
          <w:rFonts w:cs="Times New Roman"/>
        </w:rPr>
        <w:t>Определять спряжение глагола, уметь спрягать глаголы.</w:t>
      </w:r>
    </w:p>
    <w:p w14:paraId="5981DAA9" w14:textId="77777777" w:rsidR="00416B7C" w:rsidRPr="00BE0AE5" w:rsidRDefault="00416B7C" w:rsidP="00416B7C">
      <w:pPr>
        <w:pStyle w:val="body"/>
        <w:rPr>
          <w:rFonts w:cs="Times New Roman"/>
        </w:rPr>
      </w:pPr>
      <w:r w:rsidRPr="00BE0AE5">
        <w:rPr>
          <w:rFonts w:cs="Times New Roman"/>
        </w:rPr>
        <w:t xml:space="preserve">Проводить частичный морфологический анализ глаголов (в рамках изученного). </w:t>
      </w:r>
    </w:p>
    <w:p w14:paraId="65AE6B85" w14:textId="77777777" w:rsidR="00416B7C" w:rsidRPr="00BE0AE5" w:rsidRDefault="00416B7C" w:rsidP="00416B7C">
      <w:pPr>
        <w:pStyle w:val="body"/>
        <w:rPr>
          <w:rFonts w:cs="Times New Roman"/>
        </w:rPr>
      </w:pPr>
      <w:r w:rsidRPr="00BE0AE5">
        <w:rPr>
          <w:rFonts w:cs="Times New Roman"/>
        </w:rPr>
        <w:t>Соблюдать нормы словоизменения глаголов, постановки ударения в глагольных формах (в рамках изученного).</w:t>
      </w:r>
    </w:p>
    <w:p w14:paraId="6F5FBD42" w14:textId="77777777" w:rsidR="00416B7C" w:rsidRPr="00BE0AE5" w:rsidRDefault="00416B7C" w:rsidP="00416B7C">
      <w:pPr>
        <w:pStyle w:val="body"/>
        <w:rPr>
          <w:rFonts w:cs="Times New Roman"/>
        </w:rPr>
      </w:pPr>
      <w:r w:rsidRPr="00BE0AE5">
        <w:rPr>
          <w:rFonts w:cs="Times New Roman"/>
        </w:rPr>
        <w:t xml:space="preserve">Соблюдать нормы правописания глаголов: корней с чередованием </w:t>
      </w:r>
      <w:r w:rsidRPr="00BE0AE5">
        <w:rPr>
          <w:rFonts w:cs="Times New Roman"/>
          <w:b/>
          <w:bCs/>
          <w:i/>
          <w:iCs/>
        </w:rPr>
        <w:t>е</w:t>
      </w:r>
      <w:r w:rsidRPr="00BE0AE5">
        <w:rPr>
          <w:rFonts w:cs="Times New Roman"/>
          <w:b/>
          <w:bCs/>
        </w:rPr>
        <w:t xml:space="preserve"> </w:t>
      </w:r>
      <w:r w:rsidRPr="00BE0AE5">
        <w:rPr>
          <w:rFonts w:cs="Times New Roman"/>
        </w:rPr>
        <w:t xml:space="preserve">// </w:t>
      </w:r>
      <w:r w:rsidRPr="00BE0AE5">
        <w:rPr>
          <w:rFonts w:cs="Times New Roman"/>
          <w:b/>
          <w:bCs/>
          <w:i/>
          <w:iCs/>
        </w:rPr>
        <w:t>и</w:t>
      </w:r>
      <w:r w:rsidRPr="00BE0AE5">
        <w:rPr>
          <w:rFonts w:cs="Times New Roman"/>
        </w:rPr>
        <w:t xml:space="preserve">; использования </w:t>
      </w:r>
      <w:r w:rsidRPr="00BE0AE5">
        <w:rPr>
          <w:rFonts w:cs="Times New Roman"/>
          <w:b/>
          <w:bCs/>
          <w:i/>
          <w:iCs/>
        </w:rPr>
        <w:t xml:space="preserve">ь </w:t>
      </w:r>
      <w:r w:rsidRPr="00BE0AE5">
        <w:rPr>
          <w:rFonts w:cs="Times New Roman"/>
        </w:rPr>
        <w:t xml:space="preserve">после шипящих как показателя грамматической формы в инфинитиве, в форме 2-го лица единственного числа; </w:t>
      </w:r>
      <w:r w:rsidRPr="00BE0AE5">
        <w:rPr>
          <w:rFonts w:cs="Times New Roman"/>
          <w:b/>
          <w:bCs/>
          <w:i/>
          <w:iCs/>
        </w:rPr>
        <w:t>-тся</w:t>
      </w:r>
      <w:r w:rsidRPr="00BE0AE5">
        <w:rPr>
          <w:rFonts w:cs="Times New Roman"/>
        </w:rPr>
        <w:t xml:space="preserve"> и </w:t>
      </w:r>
      <w:r w:rsidRPr="00BE0AE5">
        <w:rPr>
          <w:rFonts w:cs="Times New Roman"/>
          <w:b/>
          <w:bCs/>
          <w:i/>
          <w:iCs/>
        </w:rPr>
        <w:t>-ться</w:t>
      </w:r>
      <w:r w:rsidRPr="00BE0AE5">
        <w:rPr>
          <w:rFonts w:cs="Times New Roman"/>
        </w:rPr>
        <w:t xml:space="preserve"> в глаголах; суффиксов </w:t>
      </w:r>
      <w:r w:rsidRPr="00BE0AE5">
        <w:rPr>
          <w:rFonts w:cs="Times New Roman"/>
          <w:b/>
          <w:bCs/>
          <w:i/>
          <w:iCs/>
        </w:rPr>
        <w:t>-ова</w:t>
      </w:r>
      <w:r w:rsidRPr="00BE0AE5">
        <w:rPr>
          <w:rFonts w:cs="Times New Roman"/>
        </w:rPr>
        <w:t>-</w:t>
      </w:r>
      <w:r w:rsidRPr="00BE0AE5">
        <w:rPr>
          <w:rFonts w:cs="Times New Roman"/>
          <w:b/>
          <w:bCs/>
        </w:rPr>
        <w:t xml:space="preserve"> </w:t>
      </w:r>
      <w:r w:rsidRPr="00BE0AE5">
        <w:rPr>
          <w:rFonts w:cs="Times New Roman"/>
        </w:rPr>
        <w:t>— -</w:t>
      </w:r>
      <w:r w:rsidRPr="00BE0AE5">
        <w:rPr>
          <w:rFonts w:cs="Times New Roman"/>
          <w:b/>
          <w:bCs/>
          <w:i/>
          <w:iCs/>
        </w:rPr>
        <w:t>ева</w:t>
      </w:r>
      <w:r w:rsidRPr="00BE0AE5">
        <w:rPr>
          <w:rFonts w:cs="Times New Roman"/>
        </w:rPr>
        <w:t xml:space="preserve">-, </w:t>
      </w:r>
      <w:r w:rsidRPr="00BE0AE5">
        <w:rPr>
          <w:rFonts w:cs="Times New Roman"/>
          <w:b/>
          <w:bCs/>
          <w:i/>
          <w:iCs/>
        </w:rPr>
        <w:t>-ыва-</w:t>
      </w:r>
      <w:r w:rsidRPr="00BE0AE5">
        <w:rPr>
          <w:rFonts w:cs="Times New Roman"/>
          <w:b/>
          <w:bCs/>
        </w:rPr>
        <w:t xml:space="preserve"> </w:t>
      </w:r>
      <w:r w:rsidRPr="00BE0AE5">
        <w:rPr>
          <w:rFonts w:cs="Times New Roman"/>
        </w:rPr>
        <w:t xml:space="preserve">— </w:t>
      </w:r>
      <w:r w:rsidRPr="00BE0AE5">
        <w:rPr>
          <w:rFonts w:cs="Times New Roman"/>
          <w:b/>
          <w:bCs/>
          <w:i/>
          <w:iCs/>
        </w:rPr>
        <w:t>-ива-</w:t>
      </w:r>
      <w:r w:rsidRPr="00BE0AE5">
        <w:rPr>
          <w:rFonts w:cs="Times New Roman"/>
        </w:rPr>
        <w:t xml:space="preserve">; личных окончаний глагола, гласной перед суффиксом </w:t>
      </w:r>
      <w:r w:rsidRPr="00BE0AE5">
        <w:rPr>
          <w:rFonts w:cs="Times New Roman"/>
          <w:b/>
          <w:bCs/>
          <w:i/>
          <w:iCs/>
        </w:rPr>
        <w:t>-л-</w:t>
      </w:r>
      <w:r w:rsidRPr="00BE0AE5">
        <w:rPr>
          <w:rFonts w:cs="Times New Roman"/>
        </w:rPr>
        <w:t xml:space="preserve"> в формах прошедшего времени глагола; слитного и раздельного написания </w:t>
      </w:r>
      <w:r w:rsidRPr="00BE0AE5">
        <w:rPr>
          <w:rFonts w:cs="Times New Roman"/>
          <w:b/>
          <w:bCs/>
          <w:i/>
          <w:iCs/>
        </w:rPr>
        <w:t>не</w:t>
      </w:r>
      <w:r w:rsidRPr="00BE0AE5">
        <w:rPr>
          <w:rFonts w:cs="Times New Roman"/>
        </w:rPr>
        <w:t xml:space="preserve"> с глаголами.</w:t>
      </w:r>
    </w:p>
    <w:p w14:paraId="46EC750D" w14:textId="77777777" w:rsidR="00416B7C" w:rsidRPr="00BE0AE5" w:rsidRDefault="00416B7C" w:rsidP="00416B7C">
      <w:pPr>
        <w:pStyle w:val="h3"/>
        <w:spacing w:before="397"/>
        <w:rPr>
          <w:rFonts w:cs="Times New Roman"/>
        </w:rPr>
      </w:pPr>
      <w:r w:rsidRPr="00BE0AE5">
        <w:rPr>
          <w:rFonts w:cs="Times New Roman"/>
        </w:rPr>
        <w:lastRenderedPageBreak/>
        <w:t>Синтаксис. Культура речи. Пунктуация</w:t>
      </w:r>
    </w:p>
    <w:p w14:paraId="78535919" w14:textId="77777777" w:rsidR="00416B7C" w:rsidRPr="00BE0AE5" w:rsidRDefault="00416B7C" w:rsidP="00416B7C">
      <w:pPr>
        <w:pStyle w:val="body"/>
        <w:rPr>
          <w:rFonts w:cs="Times New Roman"/>
          <w:spacing w:val="-2"/>
        </w:rPr>
      </w:pPr>
      <w:r w:rsidRPr="00BE0AE5">
        <w:rPr>
          <w:rFonts w:cs="Times New Roman"/>
          <w:spacing w:val="-2"/>
        </w:rPr>
        <w:t>Распознавать единицы синтаксиса (словосочетание и предложение); проводить синтаксический анализ словосочетаний</w:t>
      </w:r>
      <w:r w:rsidR="00EF4DAB" w:rsidRPr="00BE0AE5">
        <w:rPr>
          <w:rFonts w:cs="Times New Roman"/>
          <w:spacing w:val="-2"/>
        </w:rPr>
        <w:t xml:space="preserve"> </w:t>
      </w:r>
      <w:r w:rsidRPr="00BE0AE5">
        <w:rPr>
          <w:rFonts w:cs="Times New Roman"/>
          <w:spacing w:val="-2"/>
        </w:rPr>
        <w:t>и простых предложений; проводить пунктуационный анализ простых осложнённых и сложных предложений (в рамках изученного); применять знания по синтаксису и пунктуации при выполнении языкового анализа различных видов и в речевой практике.</w:t>
      </w:r>
    </w:p>
    <w:p w14:paraId="308E0B12" w14:textId="77777777" w:rsidR="00416B7C" w:rsidRPr="00BE0AE5" w:rsidRDefault="00416B7C" w:rsidP="00416B7C">
      <w:pPr>
        <w:pStyle w:val="body"/>
        <w:rPr>
          <w:rFonts w:cs="Times New Roman"/>
        </w:rPr>
      </w:pPr>
      <w:r w:rsidRPr="00BE0AE5">
        <w:rPr>
          <w:rFonts w:cs="Times New Roman"/>
        </w:rPr>
        <w:t>Распознавать словосочетания по морфологическим свойствам главного слова (именные, глагольные, наречные); простые неосложнённые предложения; простые предложения, осложнённые однородными членами, включая предложения с обобщающим словом при однородных членах, обращением; распознавать предложения по цели высказывания (повествовательные, побудительные, вопросительные), эмоциональной окраске (восклицательные и невосклицательные), количеству грамматических основ (простые и сложные), наличию второстепенных членов (распространённые и нераспространённые); определять главные (грамматическую основу) и второстепенные члены предложения, морфологические средства выражения подлежащего (именем существительным или местоимением в именительном падеже, сочетанием имени существительного в форме именительного падежа с существительным или местоимением в форме творительного падежа с предлогом; сочетанием имени числительного в форме именительного падежа с существительным в форме родительного падежа) и сказуемого (глаголом, именем существительным, именем прилагательным), морфологические средства выражения второстепенных членов предложения (в рамках изученного).</w:t>
      </w:r>
    </w:p>
    <w:p w14:paraId="544B7619" w14:textId="77777777" w:rsidR="00416B7C" w:rsidRPr="00BE0AE5" w:rsidRDefault="00416B7C" w:rsidP="00416B7C">
      <w:pPr>
        <w:pStyle w:val="body"/>
        <w:rPr>
          <w:rFonts w:cs="Times New Roman"/>
        </w:rPr>
      </w:pPr>
      <w:r w:rsidRPr="00BE0AE5">
        <w:rPr>
          <w:rFonts w:cs="Times New Roman"/>
        </w:rPr>
        <w:t xml:space="preserve">Соблюдать на письме пунктуационные нормы при постановке тире между подлежащим и сказуемым, выборе знаков препинания в предложениях с однородными членами, связанными бессоюзной связью, одиночным союзом </w:t>
      </w:r>
      <w:r w:rsidRPr="00BE0AE5">
        <w:rPr>
          <w:rFonts w:cs="Times New Roman"/>
          <w:b/>
          <w:bCs/>
          <w:i/>
          <w:iCs/>
        </w:rPr>
        <w:t>и</w:t>
      </w:r>
      <w:r w:rsidRPr="00BE0AE5">
        <w:rPr>
          <w:rFonts w:cs="Times New Roman"/>
        </w:rPr>
        <w:t xml:space="preserve">, союзами </w:t>
      </w:r>
      <w:r w:rsidRPr="00BE0AE5">
        <w:rPr>
          <w:rFonts w:cs="Times New Roman"/>
          <w:b/>
          <w:bCs/>
          <w:i/>
          <w:iCs/>
        </w:rPr>
        <w:t>а</w:t>
      </w:r>
      <w:r w:rsidRPr="00BE0AE5">
        <w:rPr>
          <w:rFonts w:cs="Times New Roman"/>
        </w:rPr>
        <w:t xml:space="preserve">, </w:t>
      </w:r>
      <w:r w:rsidRPr="00BE0AE5">
        <w:rPr>
          <w:rFonts w:cs="Times New Roman"/>
          <w:b/>
          <w:bCs/>
          <w:i/>
          <w:iCs/>
        </w:rPr>
        <w:t>но</w:t>
      </w:r>
      <w:r w:rsidRPr="00BE0AE5">
        <w:rPr>
          <w:rFonts w:cs="Times New Roman"/>
        </w:rPr>
        <w:t xml:space="preserve">, </w:t>
      </w:r>
      <w:r w:rsidRPr="00BE0AE5">
        <w:rPr>
          <w:rFonts w:cs="Times New Roman"/>
          <w:b/>
          <w:bCs/>
          <w:i/>
          <w:iCs/>
        </w:rPr>
        <w:t>однако</w:t>
      </w:r>
      <w:r w:rsidRPr="00BE0AE5">
        <w:rPr>
          <w:rFonts w:cs="Times New Roman"/>
        </w:rPr>
        <w:t xml:space="preserve">, </w:t>
      </w:r>
      <w:r w:rsidRPr="00BE0AE5">
        <w:rPr>
          <w:rFonts w:cs="Times New Roman"/>
          <w:b/>
          <w:bCs/>
          <w:i/>
          <w:iCs/>
        </w:rPr>
        <w:t>зато</w:t>
      </w:r>
      <w:r w:rsidRPr="00BE0AE5">
        <w:rPr>
          <w:rFonts w:cs="Times New Roman"/>
        </w:rPr>
        <w:t xml:space="preserve">, </w:t>
      </w:r>
      <w:r w:rsidRPr="00BE0AE5">
        <w:rPr>
          <w:rFonts w:cs="Times New Roman"/>
          <w:b/>
          <w:bCs/>
          <w:i/>
          <w:iCs/>
        </w:rPr>
        <w:t>да</w:t>
      </w:r>
      <w:r w:rsidRPr="00BE0AE5">
        <w:rPr>
          <w:rFonts w:cs="Times New Roman"/>
        </w:rPr>
        <w:t xml:space="preserve"> (в значении </w:t>
      </w:r>
      <w:r w:rsidRPr="00BE0AE5">
        <w:rPr>
          <w:rFonts w:cs="Times New Roman"/>
          <w:b/>
          <w:bCs/>
          <w:i/>
          <w:iCs/>
        </w:rPr>
        <w:t>и</w:t>
      </w:r>
      <w:r w:rsidRPr="00BE0AE5">
        <w:rPr>
          <w:rFonts w:cs="Times New Roman"/>
        </w:rPr>
        <w:t xml:space="preserve">), </w:t>
      </w:r>
      <w:r w:rsidRPr="00BE0AE5">
        <w:rPr>
          <w:rFonts w:cs="Times New Roman"/>
          <w:b/>
          <w:bCs/>
          <w:i/>
          <w:iCs/>
        </w:rPr>
        <w:t>да</w:t>
      </w:r>
      <w:r w:rsidRPr="00BE0AE5">
        <w:rPr>
          <w:rFonts w:cs="Times New Roman"/>
        </w:rPr>
        <w:t xml:space="preserve"> (в значении </w:t>
      </w:r>
      <w:r w:rsidRPr="00BE0AE5">
        <w:rPr>
          <w:rFonts w:cs="Times New Roman"/>
          <w:b/>
          <w:bCs/>
          <w:i/>
          <w:iCs/>
        </w:rPr>
        <w:t>но</w:t>
      </w:r>
      <w:r w:rsidRPr="00BE0AE5">
        <w:rPr>
          <w:rFonts w:cs="Times New Roman"/>
        </w:rPr>
        <w:t xml:space="preserve">); с обобщающим словом при однородных членах; с обращением; в предложениях с прямой речью; в сложных предложениях, состоящих из частей, связанных бессоюзной связью и союзами </w:t>
      </w:r>
      <w:r w:rsidRPr="00BE0AE5">
        <w:rPr>
          <w:rFonts w:cs="Times New Roman"/>
          <w:b/>
          <w:bCs/>
          <w:i/>
          <w:iCs/>
        </w:rPr>
        <w:t>и</w:t>
      </w:r>
      <w:r w:rsidRPr="00BE0AE5">
        <w:rPr>
          <w:rFonts w:cs="Times New Roman"/>
        </w:rPr>
        <w:t xml:space="preserve">, </w:t>
      </w:r>
      <w:r w:rsidRPr="00BE0AE5">
        <w:rPr>
          <w:rFonts w:cs="Times New Roman"/>
          <w:b/>
          <w:bCs/>
          <w:i/>
          <w:iCs/>
        </w:rPr>
        <w:t>но</w:t>
      </w:r>
      <w:r w:rsidRPr="00BE0AE5">
        <w:rPr>
          <w:rFonts w:cs="Times New Roman"/>
        </w:rPr>
        <w:t xml:space="preserve">, </w:t>
      </w:r>
      <w:r w:rsidRPr="00BE0AE5">
        <w:rPr>
          <w:rFonts w:cs="Times New Roman"/>
          <w:b/>
          <w:bCs/>
          <w:i/>
          <w:iCs/>
        </w:rPr>
        <w:t>а</w:t>
      </w:r>
      <w:r w:rsidRPr="00BE0AE5">
        <w:rPr>
          <w:rFonts w:cs="Times New Roman"/>
        </w:rPr>
        <w:t xml:space="preserve">, </w:t>
      </w:r>
      <w:r w:rsidRPr="00BE0AE5">
        <w:rPr>
          <w:rFonts w:cs="Times New Roman"/>
          <w:b/>
          <w:bCs/>
          <w:i/>
          <w:iCs/>
        </w:rPr>
        <w:t>однако</w:t>
      </w:r>
      <w:r w:rsidRPr="00BE0AE5">
        <w:rPr>
          <w:rFonts w:cs="Times New Roman"/>
        </w:rPr>
        <w:t xml:space="preserve">, </w:t>
      </w:r>
      <w:r w:rsidRPr="00BE0AE5">
        <w:rPr>
          <w:rFonts w:cs="Times New Roman"/>
          <w:b/>
          <w:bCs/>
          <w:i/>
          <w:iCs/>
        </w:rPr>
        <w:t>зато</w:t>
      </w:r>
      <w:r w:rsidRPr="00BE0AE5">
        <w:rPr>
          <w:rFonts w:cs="Times New Roman"/>
        </w:rPr>
        <w:t xml:space="preserve">, </w:t>
      </w:r>
      <w:r w:rsidRPr="00BE0AE5">
        <w:rPr>
          <w:rFonts w:cs="Times New Roman"/>
          <w:b/>
          <w:bCs/>
          <w:i/>
          <w:iCs/>
        </w:rPr>
        <w:t>да</w:t>
      </w:r>
      <w:r w:rsidRPr="00BE0AE5">
        <w:rPr>
          <w:rFonts w:cs="Times New Roman"/>
        </w:rPr>
        <w:t>; оформлять на письме диалог.</w:t>
      </w:r>
    </w:p>
    <w:p w14:paraId="6DFE7EA3" w14:textId="77777777" w:rsidR="00416B7C" w:rsidRPr="00BE0AE5" w:rsidRDefault="00416B7C" w:rsidP="00416B7C">
      <w:pPr>
        <w:pStyle w:val="h2"/>
        <w:spacing w:before="964"/>
        <w:rPr>
          <w:rFonts w:cs="Times New Roman"/>
        </w:rPr>
      </w:pPr>
      <w:r w:rsidRPr="00BE0AE5">
        <w:rPr>
          <w:rFonts w:cs="Times New Roman"/>
        </w:rPr>
        <w:lastRenderedPageBreak/>
        <w:t>6 КЛАСС</w:t>
      </w:r>
    </w:p>
    <w:p w14:paraId="574D2016" w14:textId="77777777" w:rsidR="00416B7C" w:rsidRPr="00BE0AE5" w:rsidRDefault="00416B7C" w:rsidP="00416B7C">
      <w:pPr>
        <w:pStyle w:val="h3"/>
        <w:spacing w:before="113"/>
        <w:rPr>
          <w:rFonts w:cs="Times New Roman"/>
        </w:rPr>
      </w:pPr>
      <w:r w:rsidRPr="00BE0AE5">
        <w:rPr>
          <w:rFonts w:cs="Times New Roman"/>
        </w:rPr>
        <w:t>Общие сведения о языке</w:t>
      </w:r>
    </w:p>
    <w:p w14:paraId="44D4C2FC" w14:textId="77777777" w:rsidR="00416B7C" w:rsidRPr="00BE0AE5" w:rsidRDefault="00416B7C" w:rsidP="00416B7C">
      <w:pPr>
        <w:pStyle w:val="body"/>
        <w:rPr>
          <w:rFonts w:cs="Times New Roman"/>
        </w:rPr>
      </w:pPr>
      <w:r w:rsidRPr="00BE0AE5">
        <w:rPr>
          <w:rFonts w:cs="Times New Roman"/>
        </w:rPr>
        <w:t>Характеризовать функции русского языка как государственного языка Российской Федерации и языка межнационального общения, приводить примеры использования русского языка как государственного языка Российской Федерации и как языка межнационального общения (в рамках изученного).</w:t>
      </w:r>
    </w:p>
    <w:p w14:paraId="314912F7" w14:textId="77777777" w:rsidR="00416B7C" w:rsidRPr="00BE0AE5" w:rsidRDefault="00416B7C" w:rsidP="00416B7C">
      <w:pPr>
        <w:pStyle w:val="body"/>
        <w:rPr>
          <w:rFonts w:cs="Times New Roman"/>
        </w:rPr>
      </w:pPr>
      <w:r w:rsidRPr="00BE0AE5">
        <w:rPr>
          <w:rFonts w:cs="Times New Roman"/>
        </w:rPr>
        <w:t>Иметь представление о русском литературном языке.</w:t>
      </w:r>
    </w:p>
    <w:p w14:paraId="5B696A44" w14:textId="77777777" w:rsidR="00416B7C" w:rsidRPr="00BE0AE5" w:rsidRDefault="00416B7C" w:rsidP="00416B7C">
      <w:pPr>
        <w:pStyle w:val="h3"/>
        <w:spacing w:before="113" w:after="57"/>
        <w:rPr>
          <w:rFonts w:cs="Times New Roman"/>
        </w:rPr>
      </w:pPr>
      <w:r w:rsidRPr="00BE0AE5">
        <w:rPr>
          <w:rFonts w:cs="Times New Roman"/>
        </w:rPr>
        <w:t>Язык и речь</w:t>
      </w:r>
    </w:p>
    <w:p w14:paraId="761E990D" w14:textId="77777777" w:rsidR="00416B7C" w:rsidRPr="00BE0AE5" w:rsidRDefault="00416B7C" w:rsidP="00416B7C">
      <w:pPr>
        <w:pStyle w:val="body"/>
        <w:rPr>
          <w:rFonts w:cs="Times New Roman"/>
        </w:rPr>
      </w:pPr>
      <w:r w:rsidRPr="00BE0AE5">
        <w:rPr>
          <w:rFonts w:cs="Times New Roman"/>
        </w:rPr>
        <w:t>Создавать устные монологические высказывания объёмом не менее 6 предложений на основе жизненных наблюдений, чтения научно-учебной, художественной и научно-популярной литературы (монолог-описание, монолог-повествование, монолог-рассуждение); выступать с сообщением на лингвистическую тему.</w:t>
      </w:r>
    </w:p>
    <w:p w14:paraId="0EE28C93" w14:textId="77777777" w:rsidR="00416B7C" w:rsidRPr="00BE0AE5" w:rsidRDefault="00416B7C" w:rsidP="00416B7C">
      <w:pPr>
        <w:pStyle w:val="body"/>
        <w:rPr>
          <w:rFonts w:cs="Times New Roman"/>
        </w:rPr>
      </w:pPr>
      <w:r w:rsidRPr="00BE0AE5">
        <w:rPr>
          <w:rFonts w:cs="Times New Roman"/>
        </w:rPr>
        <w:t>Участвовать в диалоге (побуждение к действию, обмен мнениями) объёмом не менее 4 реплик.</w:t>
      </w:r>
    </w:p>
    <w:p w14:paraId="243798D4" w14:textId="77777777" w:rsidR="00416B7C" w:rsidRPr="00BE0AE5" w:rsidRDefault="00416B7C" w:rsidP="00416B7C">
      <w:pPr>
        <w:pStyle w:val="body"/>
        <w:rPr>
          <w:rFonts w:cs="Times New Roman"/>
          <w:spacing w:val="-2"/>
        </w:rPr>
      </w:pPr>
      <w:r w:rsidRPr="00BE0AE5">
        <w:rPr>
          <w:rFonts w:cs="Times New Roman"/>
          <w:spacing w:val="-2"/>
        </w:rPr>
        <w:t>Владеть различными видами аудирования: выборочным, ознакомительным, детальным — научно-учебных и художественных текстов различных функционально-смысловых типов речи.</w:t>
      </w:r>
    </w:p>
    <w:p w14:paraId="03EEC40D" w14:textId="77777777" w:rsidR="00416B7C" w:rsidRPr="00BE0AE5" w:rsidRDefault="00416B7C" w:rsidP="00416B7C">
      <w:pPr>
        <w:pStyle w:val="body"/>
        <w:rPr>
          <w:rFonts w:cs="Times New Roman"/>
        </w:rPr>
      </w:pPr>
      <w:r w:rsidRPr="00BE0AE5">
        <w:rPr>
          <w:rFonts w:cs="Times New Roman"/>
        </w:rPr>
        <w:t>Владеть различными видами чтения: просмотровым, ознакомительным, изучающим, поисковым.</w:t>
      </w:r>
    </w:p>
    <w:p w14:paraId="79E3E1B0" w14:textId="77777777" w:rsidR="00416B7C" w:rsidRPr="00BE0AE5" w:rsidRDefault="00416B7C" w:rsidP="00416B7C">
      <w:pPr>
        <w:pStyle w:val="body"/>
        <w:rPr>
          <w:rFonts w:cs="Times New Roman"/>
        </w:rPr>
      </w:pPr>
      <w:r w:rsidRPr="00BE0AE5">
        <w:rPr>
          <w:rFonts w:cs="Times New Roman"/>
        </w:rPr>
        <w:t>Устно пересказывать прочитанный или прослушанный текст объёмом не менее 110 слов.</w:t>
      </w:r>
    </w:p>
    <w:p w14:paraId="36561B44" w14:textId="77777777" w:rsidR="00416B7C" w:rsidRPr="00BE0AE5" w:rsidRDefault="00416B7C" w:rsidP="00416B7C">
      <w:pPr>
        <w:pStyle w:val="body"/>
        <w:rPr>
          <w:rFonts w:cs="Times New Roman"/>
        </w:rPr>
      </w:pPr>
      <w:r w:rsidRPr="00BE0AE5">
        <w:rPr>
          <w:rFonts w:cs="Times New Roman"/>
        </w:rPr>
        <w:t>Понимать содержание прослушанных и прочитанных научно-учебных и художественных текстов различных функционально-смысловых типов речи объёмом не менее 180 слов: устно и письменно формулировать тему и главную мысль текста, вопросы по содержанию текста и отвечать на них; подробно и сжато передавать в устной и письменной форме содержание прочитанных научно-учебных и художественных текстов различных функционально-смысловых типов речи (для подробного изложения объём исходного текста должен составлять не менее 160 слов; для сжатого изложения — не менее 165 слов).</w:t>
      </w:r>
    </w:p>
    <w:p w14:paraId="2060E323" w14:textId="77777777" w:rsidR="00416B7C" w:rsidRPr="00BE0AE5" w:rsidRDefault="00416B7C" w:rsidP="00416B7C">
      <w:pPr>
        <w:pStyle w:val="body"/>
        <w:rPr>
          <w:rFonts w:cs="Times New Roman"/>
        </w:rPr>
      </w:pPr>
      <w:r w:rsidRPr="00BE0AE5">
        <w:rPr>
          <w:rFonts w:cs="Times New Roman"/>
        </w:rPr>
        <w:t>Осуществлять выбор лексических средств в соответствии с речевой ситуацией; пользоваться словарями иностранных слов, устаревших слов; оценивать свою и чужую речь с точки зрения точного, уместного и выразительного словоупотребления; использовать толковые словари.</w:t>
      </w:r>
    </w:p>
    <w:p w14:paraId="3FF66A9D" w14:textId="77777777" w:rsidR="00416B7C" w:rsidRPr="00BE0AE5" w:rsidRDefault="00416B7C" w:rsidP="00416B7C">
      <w:pPr>
        <w:pStyle w:val="body"/>
        <w:rPr>
          <w:rFonts w:cs="Times New Roman"/>
        </w:rPr>
      </w:pPr>
      <w:r w:rsidRPr="00BE0AE5">
        <w:rPr>
          <w:rFonts w:cs="Times New Roman"/>
        </w:rPr>
        <w:t xml:space="preserve">Соблюдать в устной речи и на письме нормы современного русского литературного языка, в том числе во время списывания текста объёмом </w:t>
      </w:r>
      <w:r w:rsidRPr="00BE0AE5">
        <w:rPr>
          <w:rFonts w:cs="Times New Roman"/>
        </w:rPr>
        <w:lastRenderedPageBreak/>
        <w:t>100—110 слов; словарного диктанта объёмом 20—25 слов; диктанта на основе связного текста объёмом 100—110 слов, составленного с учётом ранее изученных правил правописания (в том числе содержащего изученные в течение второго года обучения орфограммы, пунктограммы и слова с непроверяемыми написаниями); соблюдать в устной речи и на письме правила речевого этикета.</w:t>
      </w:r>
    </w:p>
    <w:p w14:paraId="6B64EC03" w14:textId="77777777" w:rsidR="00416B7C" w:rsidRPr="00BE0AE5" w:rsidRDefault="00416B7C" w:rsidP="00416B7C">
      <w:pPr>
        <w:pStyle w:val="h3"/>
        <w:spacing w:before="113" w:after="57"/>
        <w:rPr>
          <w:rFonts w:cs="Times New Roman"/>
        </w:rPr>
      </w:pPr>
      <w:r w:rsidRPr="00BE0AE5">
        <w:rPr>
          <w:rFonts w:cs="Times New Roman"/>
        </w:rPr>
        <w:t>Текст</w:t>
      </w:r>
    </w:p>
    <w:p w14:paraId="19BF2D46" w14:textId="77777777" w:rsidR="00416B7C" w:rsidRPr="00BE0AE5" w:rsidRDefault="00416B7C" w:rsidP="00416B7C">
      <w:pPr>
        <w:pStyle w:val="body"/>
        <w:rPr>
          <w:rFonts w:cs="Times New Roman"/>
        </w:rPr>
      </w:pPr>
      <w:r w:rsidRPr="00BE0AE5">
        <w:rPr>
          <w:rFonts w:cs="Times New Roman"/>
        </w:rPr>
        <w:t>Анализировать текст с точки зрения его соответствия основным признакам; с точки зрения его принадлежности к функционально-смысловому типу речи.</w:t>
      </w:r>
    </w:p>
    <w:p w14:paraId="56388569" w14:textId="77777777" w:rsidR="00416B7C" w:rsidRPr="00BE0AE5" w:rsidRDefault="00416B7C" w:rsidP="00416B7C">
      <w:pPr>
        <w:pStyle w:val="body"/>
        <w:rPr>
          <w:rFonts w:cs="Times New Roman"/>
        </w:rPr>
      </w:pPr>
      <w:r w:rsidRPr="00BE0AE5">
        <w:rPr>
          <w:rFonts w:cs="Times New Roman"/>
        </w:rPr>
        <w:t>Характеризовать тексты различных функционально-смысловых типов речи; характеризовать особенности описания как типа речи (описание внешности человека, помещения, природы, местности, действий).</w:t>
      </w:r>
    </w:p>
    <w:p w14:paraId="5162E2B6" w14:textId="77777777" w:rsidR="00416B7C" w:rsidRPr="00BE0AE5" w:rsidRDefault="00416B7C" w:rsidP="00416B7C">
      <w:pPr>
        <w:pStyle w:val="body"/>
        <w:rPr>
          <w:rFonts w:cs="Times New Roman"/>
        </w:rPr>
      </w:pPr>
      <w:r w:rsidRPr="00BE0AE5">
        <w:rPr>
          <w:rFonts w:cs="Times New Roman"/>
        </w:rPr>
        <w:t>Выявлять средства связи предложений в тексте, в том числе притяжательные и указательные местоимения, видо-временную соотнесённость глагольных форм.</w:t>
      </w:r>
    </w:p>
    <w:p w14:paraId="59A04A97" w14:textId="77777777" w:rsidR="00416B7C" w:rsidRPr="00BE0AE5" w:rsidRDefault="00416B7C" w:rsidP="00416B7C">
      <w:pPr>
        <w:pStyle w:val="body"/>
        <w:rPr>
          <w:rFonts w:cs="Times New Roman"/>
        </w:rPr>
      </w:pPr>
      <w:r w:rsidRPr="00BE0AE5">
        <w:rPr>
          <w:rFonts w:cs="Times New Roman"/>
        </w:rPr>
        <w:t>Применять знания о функционально-смысловых типах речи при выполнении анализа различных видов и в речевой практике; использовать знание основных признаков текста в практике создания собственного текста.</w:t>
      </w:r>
    </w:p>
    <w:p w14:paraId="755A60F6" w14:textId="77777777" w:rsidR="00416B7C" w:rsidRPr="00BE0AE5" w:rsidRDefault="00416B7C" w:rsidP="00416B7C">
      <w:pPr>
        <w:pStyle w:val="body"/>
        <w:rPr>
          <w:rFonts w:cs="Times New Roman"/>
        </w:rPr>
      </w:pPr>
      <w:r w:rsidRPr="00BE0AE5">
        <w:rPr>
          <w:rFonts w:cs="Times New Roman"/>
        </w:rPr>
        <w:t>Проводить смысловой анализ текста, его композиционных особенностей, определять количество микротем и абзацев.</w:t>
      </w:r>
    </w:p>
    <w:p w14:paraId="2746C2F7" w14:textId="77777777" w:rsidR="00416B7C" w:rsidRPr="00BE0AE5" w:rsidRDefault="00416B7C" w:rsidP="00416B7C">
      <w:pPr>
        <w:pStyle w:val="body"/>
        <w:rPr>
          <w:rFonts w:cs="Times New Roman"/>
          <w:spacing w:val="-2"/>
        </w:rPr>
      </w:pPr>
      <w:r w:rsidRPr="00BE0AE5">
        <w:rPr>
          <w:rFonts w:cs="Times New Roman"/>
          <w:spacing w:val="-2"/>
        </w:rPr>
        <w:t>Создавать тексты различных функционально-смысловых</w:t>
      </w:r>
      <w:r w:rsidR="00EF4DAB" w:rsidRPr="00BE0AE5">
        <w:rPr>
          <w:rFonts w:cs="Times New Roman"/>
          <w:spacing w:val="-2"/>
        </w:rPr>
        <w:t xml:space="preserve"> </w:t>
      </w:r>
      <w:r w:rsidRPr="00BE0AE5">
        <w:rPr>
          <w:rFonts w:cs="Times New Roman"/>
          <w:spacing w:val="-2"/>
        </w:rPr>
        <w:t>типов речи (повествование, описание внешности человека,</w:t>
      </w:r>
      <w:r w:rsidR="00EF4DAB" w:rsidRPr="00BE0AE5">
        <w:rPr>
          <w:rFonts w:cs="Times New Roman"/>
          <w:spacing w:val="-2"/>
        </w:rPr>
        <w:t xml:space="preserve"> </w:t>
      </w:r>
      <w:r w:rsidRPr="00BE0AE5">
        <w:rPr>
          <w:rFonts w:cs="Times New Roman"/>
          <w:spacing w:val="-2"/>
        </w:rPr>
        <w:t>помещения, природы, местности, действий) с опорой на жизненный и читательский опыт; произведение искусства (в том числе сочинения-миниатюры объёмом 5 и более предложений; классные сочинения объёмом не менее 100 слов с учётом функциональной разновидности и жанра сочинения, характера темы).</w:t>
      </w:r>
    </w:p>
    <w:p w14:paraId="60B25279" w14:textId="77777777" w:rsidR="00416B7C" w:rsidRPr="00BE0AE5" w:rsidRDefault="00416B7C" w:rsidP="00416B7C">
      <w:pPr>
        <w:pStyle w:val="body"/>
        <w:rPr>
          <w:rFonts w:cs="Times New Roman"/>
        </w:rPr>
      </w:pPr>
      <w:r w:rsidRPr="00BE0AE5">
        <w:rPr>
          <w:rFonts w:cs="Times New Roman"/>
        </w:rPr>
        <w:t>Владеть умениями информационной переработки текста: составлять план прочитанного текста (простой, сложный; назывной, вопросный) с целью дальнейшего воспроизведения содержания текста в устной и письменной форме; выделять главную и второстепенную информацию в прослушанном и прочитанном тексте; извлекать информацию из различных источников, в том числе из лингвистических словарей и справочной литературы, и использовать её в учебной деятельности.</w:t>
      </w:r>
    </w:p>
    <w:p w14:paraId="3412D682" w14:textId="77777777" w:rsidR="00416B7C" w:rsidRPr="00BE0AE5" w:rsidRDefault="00416B7C" w:rsidP="00416B7C">
      <w:pPr>
        <w:pStyle w:val="body"/>
        <w:rPr>
          <w:rFonts w:cs="Times New Roman"/>
          <w:spacing w:val="-4"/>
        </w:rPr>
      </w:pPr>
      <w:r w:rsidRPr="00BE0AE5">
        <w:rPr>
          <w:rFonts w:cs="Times New Roman"/>
          <w:spacing w:val="-4"/>
        </w:rPr>
        <w:t xml:space="preserve">Представлять сообщение на заданную тему в виде презентации. </w:t>
      </w:r>
    </w:p>
    <w:p w14:paraId="51BBF7F1" w14:textId="77777777" w:rsidR="00416B7C" w:rsidRPr="00BE0AE5" w:rsidRDefault="00416B7C" w:rsidP="00416B7C">
      <w:pPr>
        <w:pStyle w:val="body"/>
        <w:rPr>
          <w:rFonts w:cs="Times New Roman"/>
        </w:rPr>
      </w:pPr>
      <w:r w:rsidRPr="00BE0AE5">
        <w:rPr>
          <w:rFonts w:cs="Times New Roman"/>
        </w:rPr>
        <w:lastRenderedPageBreak/>
        <w:t>Представлять содержание прослушанного или прочитанного научно-учебного текста в виде таблицы, схемы; представлять содержание таблицы, схемы в виде текста.</w:t>
      </w:r>
    </w:p>
    <w:p w14:paraId="3323B3AA" w14:textId="77777777" w:rsidR="00416B7C" w:rsidRPr="00BE0AE5" w:rsidRDefault="00416B7C" w:rsidP="00416B7C">
      <w:pPr>
        <w:pStyle w:val="body"/>
        <w:rPr>
          <w:rFonts w:cs="Times New Roman"/>
        </w:rPr>
      </w:pPr>
      <w:r w:rsidRPr="00BE0AE5">
        <w:rPr>
          <w:rFonts w:cs="Times New Roman"/>
        </w:rPr>
        <w:t>Редактировать собственные тексты с опорой на знание норм современного русского литературного языка.</w:t>
      </w:r>
    </w:p>
    <w:p w14:paraId="7BB055CC" w14:textId="77777777" w:rsidR="00416B7C" w:rsidRPr="00BE0AE5" w:rsidRDefault="00416B7C" w:rsidP="00416B7C">
      <w:pPr>
        <w:pStyle w:val="h3"/>
        <w:spacing w:before="113"/>
        <w:rPr>
          <w:rFonts w:cs="Times New Roman"/>
        </w:rPr>
      </w:pPr>
      <w:r w:rsidRPr="00BE0AE5">
        <w:rPr>
          <w:rFonts w:cs="Times New Roman"/>
        </w:rPr>
        <w:t>Функциональные разновидности языка</w:t>
      </w:r>
    </w:p>
    <w:p w14:paraId="36D87988" w14:textId="77777777" w:rsidR="00416B7C" w:rsidRPr="00BE0AE5" w:rsidRDefault="00416B7C" w:rsidP="00416B7C">
      <w:pPr>
        <w:pStyle w:val="body"/>
        <w:rPr>
          <w:rFonts w:cs="Times New Roman"/>
          <w:spacing w:val="-4"/>
        </w:rPr>
      </w:pPr>
      <w:r w:rsidRPr="00BE0AE5">
        <w:rPr>
          <w:rFonts w:cs="Times New Roman"/>
          <w:spacing w:val="-4"/>
        </w:rPr>
        <w:t>Характеризовать особенности официально-делового стиля речи, научного стиля речи; перечислять требования к составлению словарной статьи и научного сообщения; анализировать тексты разных функциональных разновидностей языка и жанров (рассказ; заявление, расписка; словарная статья, научное сообщение).</w:t>
      </w:r>
    </w:p>
    <w:p w14:paraId="29BB2B27" w14:textId="77777777" w:rsidR="00416B7C" w:rsidRPr="00BE0AE5" w:rsidRDefault="00416B7C" w:rsidP="00416B7C">
      <w:pPr>
        <w:pStyle w:val="body"/>
        <w:rPr>
          <w:rFonts w:cs="Times New Roman"/>
          <w:spacing w:val="-2"/>
        </w:rPr>
      </w:pPr>
      <w:r w:rsidRPr="00BE0AE5">
        <w:rPr>
          <w:rFonts w:cs="Times New Roman"/>
        </w:rPr>
        <w:t xml:space="preserve">Применять знания об официально-деловом и научном стиле </w:t>
      </w:r>
      <w:r w:rsidRPr="00BE0AE5">
        <w:rPr>
          <w:rFonts w:cs="Times New Roman"/>
          <w:spacing w:val="-2"/>
        </w:rPr>
        <w:t>при выполнении языкового анализа различных видов и в речевой практике.</w:t>
      </w:r>
    </w:p>
    <w:p w14:paraId="0C733B5B" w14:textId="77777777" w:rsidR="00416B7C" w:rsidRPr="00BE0AE5" w:rsidRDefault="00416B7C" w:rsidP="00416B7C">
      <w:pPr>
        <w:pStyle w:val="h3"/>
        <w:spacing w:before="170" w:after="0"/>
        <w:rPr>
          <w:rFonts w:cs="Times New Roman"/>
          <w:caps/>
        </w:rPr>
      </w:pPr>
      <w:r w:rsidRPr="00BE0AE5">
        <w:rPr>
          <w:rFonts w:cs="Times New Roman"/>
          <w:caps/>
        </w:rPr>
        <w:t>Система языка</w:t>
      </w:r>
    </w:p>
    <w:p w14:paraId="3BB8D0C6" w14:textId="77777777" w:rsidR="00416B7C" w:rsidRPr="00BE0AE5" w:rsidRDefault="00416B7C" w:rsidP="00416B7C">
      <w:pPr>
        <w:pStyle w:val="h3"/>
        <w:spacing w:before="57"/>
        <w:rPr>
          <w:rFonts w:cs="Times New Roman"/>
        </w:rPr>
      </w:pPr>
      <w:r w:rsidRPr="00BE0AE5">
        <w:rPr>
          <w:rFonts w:cs="Times New Roman"/>
        </w:rPr>
        <w:t>Лексикология. Культура речи</w:t>
      </w:r>
    </w:p>
    <w:p w14:paraId="3C2E170B" w14:textId="77777777" w:rsidR="00416B7C" w:rsidRPr="00BE0AE5" w:rsidRDefault="00416B7C" w:rsidP="00416B7C">
      <w:pPr>
        <w:pStyle w:val="body"/>
        <w:rPr>
          <w:rFonts w:cs="Times New Roman"/>
        </w:rPr>
      </w:pPr>
      <w:r w:rsidRPr="00BE0AE5">
        <w:rPr>
          <w:rFonts w:cs="Times New Roman"/>
        </w:rPr>
        <w:t>Различать слова с точки зрения их происхождения: исконно русские и заимствованные слова; различать слова с точки зрения их принадлежности к активному или пассивному запасу: неологизмы, устаревшие слова (историзмы и архаизмы); различать слова с точки зрения сферы их употребления: общеупотребительные слова и слова ограниченной сферы употребления (диалектизмы, термины, профессионализмы, жаргонизмы); определять стилистическую окраску слова.</w:t>
      </w:r>
    </w:p>
    <w:p w14:paraId="4F36D60A" w14:textId="77777777" w:rsidR="00416B7C" w:rsidRPr="00BE0AE5" w:rsidRDefault="00416B7C" w:rsidP="00416B7C">
      <w:pPr>
        <w:pStyle w:val="body"/>
        <w:rPr>
          <w:rFonts w:cs="Times New Roman"/>
        </w:rPr>
      </w:pPr>
      <w:r w:rsidRPr="00BE0AE5">
        <w:rPr>
          <w:rFonts w:cs="Times New Roman"/>
        </w:rPr>
        <w:t>Распознавать эпитеты, метафоры, олицетворения; понимать их основное коммуникативное назначение в художественном тексте и использовать в речи с целью повышения её богатства и выразительности.</w:t>
      </w:r>
    </w:p>
    <w:p w14:paraId="05BE1DB2" w14:textId="77777777" w:rsidR="00416B7C" w:rsidRPr="00BE0AE5" w:rsidRDefault="00416B7C" w:rsidP="00416B7C">
      <w:pPr>
        <w:pStyle w:val="body"/>
        <w:rPr>
          <w:rFonts w:cs="Times New Roman"/>
        </w:rPr>
      </w:pPr>
      <w:r w:rsidRPr="00BE0AE5">
        <w:rPr>
          <w:rFonts w:cs="Times New Roman"/>
        </w:rPr>
        <w:t>Распознавать в тексте фразеологизмы, уметь определять их значения; характеризовать ситуацию употребления фразеологизма.</w:t>
      </w:r>
    </w:p>
    <w:p w14:paraId="6985E3E5" w14:textId="77777777" w:rsidR="00416B7C" w:rsidRPr="00BE0AE5" w:rsidRDefault="00416B7C" w:rsidP="00416B7C">
      <w:pPr>
        <w:pStyle w:val="body"/>
        <w:rPr>
          <w:rFonts w:cs="Times New Roman"/>
        </w:rPr>
      </w:pPr>
      <w:r w:rsidRPr="00BE0AE5">
        <w:rPr>
          <w:rFonts w:cs="Times New Roman"/>
        </w:rPr>
        <w:t>Осуществлять выбор лексических средств в соответствии с речевой ситуацией; пользоваться словарями иностранных слов, устаревших слов; оценивать свою и чужую речь с точки зрения точного, уместного и выразительного словоупотребления; использовать толковые словари.</w:t>
      </w:r>
    </w:p>
    <w:p w14:paraId="5084A4CD" w14:textId="77777777" w:rsidR="00416B7C" w:rsidRPr="00BE0AE5" w:rsidRDefault="00416B7C" w:rsidP="00416B7C">
      <w:pPr>
        <w:pStyle w:val="h3"/>
        <w:spacing w:before="170" w:after="28"/>
        <w:rPr>
          <w:rFonts w:cs="Times New Roman"/>
        </w:rPr>
      </w:pPr>
      <w:r w:rsidRPr="00BE0AE5">
        <w:rPr>
          <w:rFonts w:cs="Times New Roman"/>
        </w:rPr>
        <w:t>Словообразование. Культура речи. Орфография</w:t>
      </w:r>
    </w:p>
    <w:p w14:paraId="0BB339CC" w14:textId="77777777" w:rsidR="00416B7C" w:rsidRPr="00BE0AE5" w:rsidRDefault="00416B7C" w:rsidP="00416B7C">
      <w:pPr>
        <w:pStyle w:val="body"/>
        <w:rPr>
          <w:rFonts w:cs="Times New Roman"/>
        </w:rPr>
      </w:pPr>
      <w:r w:rsidRPr="00BE0AE5">
        <w:rPr>
          <w:rFonts w:cs="Times New Roman"/>
        </w:rPr>
        <w:t>Распознавать формообразующие и словообразующие морфемы в слове; выделять производящую основу.</w:t>
      </w:r>
    </w:p>
    <w:p w14:paraId="75BCFB1B" w14:textId="77777777" w:rsidR="00416B7C" w:rsidRPr="00BE0AE5" w:rsidRDefault="00416B7C" w:rsidP="00416B7C">
      <w:pPr>
        <w:pStyle w:val="body"/>
        <w:rPr>
          <w:rFonts w:cs="Times New Roman"/>
        </w:rPr>
      </w:pPr>
      <w:r w:rsidRPr="00BE0AE5">
        <w:rPr>
          <w:rFonts w:cs="Times New Roman"/>
        </w:rPr>
        <w:t>Определять способы словообразования (приставочный, суффиксальный, приставочно-суффиксальный, бессуффиксный, сложение, переход из одной части речи в другую); проводить морфемный и слово</w:t>
      </w:r>
      <w:r w:rsidRPr="00BE0AE5">
        <w:rPr>
          <w:rFonts w:cs="Times New Roman"/>
        </w:rPr>
        <w:lastRenderedPageBreak/>
        <w:t>образовательный анализ слов; применять знания по морфемике и словообразованию при выполнении языкового анализа различных видов.</w:t>
      </w:r>
    </w:p>
    <w:p w14:paraId="6DFA3D42" w14:textId="77777777" w:rsidR="00416B7C" w:rsidRPr="00BE0AE5" w:rsidRDefault="00416B7C" w:rsidP="00416B7C">
      <w:pPr>
        <w:pStyle w:val="body"/>
        <w:rPr>
          <w:rFonts w:cs="Times New Roman"/>
        </w:rPr>
      </w:pPr>
      <w:r w:rsidRPr="00BE0AE5">
        <w:rPr>
          <w:rFonts w:cs="Times New Roman"/>
        </w:rPr>
        <w:t>Соблюдать нормы словообразования имён прилагательных.</w:t>
      </w:r>
    </w:p>
    <w:p w14:paraId="340CEFF5" w14:textId="77777777" w:rsidR="00416B7C" w:rsidRPr="00BE0AE5" w:rsidRDefault="00416B7C" w:rsidP="00416B7C">
      <w:pPr>
        <w:pStyle w:val="body"/>
        <w:rPr>
          <w:rFonts w:cs="Times New Roman"/>
        </w:rPr>
      </w:pPr>
      <w:r w:rsidRPr="00BE0AE5">
        <w:rPr>
          <w:rFonts w:cs="Times New Roman"/>
        </w:rPr>
        <w:t>Распознавать изученные орфограммы; проводить орфографический анализ слов; применять знания по орфографии в практике правописания.</w:t>
      </w:r>
    </w:p>
    <w:p w14:paraId="6F5E61E4" w14:textId="77777777" w:rsidR="00416B7C" w:rsidRPr="00BE0AE5" w:rsidRDefault="00416B7C" w:rsidP="00416B7C">
      <w:pPr>
        <w:pStyle w:val="body"/>
        <w:rPr>
          <w:rFonts w:cs="Times New Roman"/>
        </w:rPr>
      </w:pPr>
      <w:r w:rsidRPr="00BE0AE5">
        <w:rPr>
          <w:rFonts w:cs="Times New Roman"/>
        </w:rPr>
        <w:t xml:space="preserve">Соблюдать нормы правописания сложных и сложносокращённых слов; нормы правописания корня </w:t>
      </w:r>
      <w:r w:rsidRPr="00BE0AE5">
        <w:rPr>
          <w:rFonts w:cs="Times New Roman"/>
          <w:b/>
          <w:bCs/>
          <w:i/>
          <w:iCs/>
        </w:rPr>
        <w:t>-кас-</w:t>
      </w:r>
      <w:r w:rsidRPr="00BE0AE5">
        <w:rPr>
          <w:rFonts w:cs="Times New Roman"/>
        </w:rPr>
        <w:t xml:space="preserve"> — </w:t>
      </w:r>
      <w:r w:rsidRPr="00BE0AE5">
        <w:rPr>
          <w:rFonts w:cs="Times New Roman"/>
          <w:b/>
          <w:bCs/>
          <w:i/>
          <w:iCs/>
        </w:rPr>
        <w:t xml:space="preserve">-кос- </w:t>
      </w:r>
      <w:r w:rsidRPr="00BE0AE5">
        <w:rPr>
          <w:rFonts w:cs="Times New Roman"/>
        </w:rPr>
        <w:t xml:space="preserve">с чередованием </w:t>
      </w:r>
      <w:r w:rsidRPr="00BE0AE5">
        <w:rPr>
          <w:rFonts w:cs="Times New Roman"/>
          <w:b/>
          <w:bCs/>
          <w:i/>
          <w:iCs/>
        </w:rPr>
        <w:t>а</w:t>
      </w:r>
      <w:r w:rsidRPr="00BE0AE5">
        <w:rPr>
          <w:rFonts w:cs="Times New Roman"/>
        </w:rPr>
        <w:t xml:space="preserve"> // </w:t>
      </w:r>
      <w:r w:rsidRPr="00BE0AE5">
        <w:rPr>
          <w:rFonts w:cs="Times New Roman"/>
          <w:b/>
          <w:bCs/>
          <w:i/>
          <w:iCs/>
        </w:rPr>
        <w:t>о</w:t>
      </w:r>
      <w:r w:rsidRPr="00BE0AE5">
        <w:rPr>
          <w:rFonts w:cs="Times New Roman"/>
        </w:rPr>
        <w:t xml:space="preserve">, гласных в приставках </w:t>
      </w:r>
      <w:r w:rsidRPr="00BE0AE5">
        <w:rPr>
          <w:rFonts w:cs="Times New Roman"/>
          <w:b/>
          <w:bCs/>
          <w:i/>
          <w:iCs/>
        </w:rPr>
        <w:t>пре-</w:t>
      </w:r>
      <w:r w:rsidRPr="00BE0AE5">
        <w:rPr>
          <w:rFonts w:cs="Times New Roman"/>
        </w:rPr>
        <w:t xml:space="preserve"> и </w:t>
      </w:r>
      <w:r w:rsidRPr="00BE0AE5">
        <w:rPr>
          <w:rFonts w:cs="Times New Roman"/>
          <w:b/>
          <w:bCs/>
          <w:i/>
          <w:iCs/>
        </w:rPr>
        <w:t>при-</w:t>
      </w:r>
      <w:r w:rsidRPr="00BE0AE5">
        <w:rPr>
          <w:rFonts w:cs="Times New Roman"/>
        </w:rPr>
        <w:t xml:space="preserve">. </w:t>
      </w:r>
    </w:p>
    <w:p w14:paraId="12DE6A82" w14:textId="77777777" w:rsidR="00416B7C" w:rsidRPr="00BE0AE5" w:rsidRDefault="00416B7C" w:rsidP="00416B7C">
      <w:pPr>
        <w:pStyle w:val="h3"/>
        <w:spacing w:before="170" w:after="28"/>
        <w:rPr>
          <w:rFonts w:cs="Times New Roman"/>
        </w:rPr>
      </w:pPr>
      <w:r w:rsidRPr="00BE0AE5">
        <w:rPr>
          <w:rFonts w:cs="Times New Roman"/>
        </w:rPr>
        <w:t>Морфология. Культура речи. Орфография</w:t>
      </w:r>
    </w:p>
    <w:p w14:paraId="79A8A84F" w14:textId="77777777" w:rsidR="00416B7C" w:rsidRPr="00BE0AE5" w:rsidRDefault="00416B7C" w:rsidP="00416B7C">
      <w:pPr>
        <w:pStyle w:val="body"/>
        <w:rPr>
          <w:rFonts w:cs="Times New Roman"/>
        </w:rPr>
      </w:pPr>
      <w:r w:rsidRPr="00BE0AE5">
        <w:rPr>
          <w:rFonts w:cs="Times New Roman"/>
        </w:rPr>
        <w:t>Характеризовать особенности словообразования имён существительных.</w:t>
      </w:r>
    </w:p>
    <w:p w14:paraId="564DC98C" w14:textId="77777777" w:rsidR="00416B7C" w:rsidRPr="00BE0AE5" w:rsidRDefault="00416B7C" w:rsidP="00416B7C">
      <w:pPr>
        <w:pStyle w:val="body"/>
        <w:rPr>
          <w:rFonts w:cs="Times New Roman"/>
        </w:rPr>
      </w:pPr>
      <w:r w:rsidRPr="00BE0AE5">
        <w:rPr>
          <w:rFonts w:cs="Times New Roman"/>
        </w:rPr>
        <w:t xml:space="preserve">Соблюдать нормы слитного и дефисного написания </w:t>
      </w:r>
      <w:r w:rsidRPr="00BE0AE5">
        <w:rPr>
          <w:rFonts w:cs="Times New Roman"/>
          <w:b/>
          <w:bCs/>
          <w:i/>
          <w:iCs/>
        </w:rPr>
        <w:t>пол-</w:t>
      </w:r>
      <w:r w:rsidRPr="00BE0AE5">
        <w:rPr>
          <w:rFonts w:cs="Times New Roman"/>
        </w:rPr>
        <w:t xml:space="preserve"> и </w:t>
      </w:r>
      <w:r w:rsidRPr="00BE0AE5">
        <w:rPr>
          <w:rFonts w:cs="Times New Roman"/>
          <w:b/>
          <w:bCs/>
          <w:i/>
          <w:iCs/>
        </w:rPr>
        <w:t>полу-</w:t>
      </w:r>
      <w:r w:rsidRPr="00BE0AE5">
        <w:rPr>
          <w:rFonts w:cs="Times New Roman"/>
        </w:rPr>
        <w:t xml:space="preserve"> со словами.</w:t>
      </w:r>
    </w:p>
    <w:p w14:paraId="0139DA9A" w14:textId="77777777" w:rsidR="00416B7C" w:rsidRPr="00BE0AE5" w:rsidRDefault="00416B7C" w:rsidP="00416B7C">
      <w:pPr>
        <w:pStyle w:val="body"/>
        <w:rPr>
          <w:rFonts w:cs="Times New Roman"/>
          <w:spacing w:val="-2"/>
        </w:rPr>
      </w:pPr>
      <w:r w:rsidRPr="00BE0AE5">
        <w:rPr>
          <w:rFonts w:cs="Times New Roman"/>
          <w:spacing w:val="-2"/>
        </w:rPr>
        <w:t>Соблюдать нормы произношения, постановки ударения (в рамках изученного), словоизменения имён существительных.</w:t>
      </w:r>
    </w:p>
    <w:p w14:paraId="2383F826" w14:textId="77777777" w:rsidR="00416B7C" w:rsidRPr="00BE0AE5" w:rsidRDefault="00416B7C" w:rsidP="00416B7C">
      <w:pPr>
        <w:pStyle w:val="body"/>
        <w:rPr>
          <w:rFonts w:cs="Times New Roman"/>
        </w:rPr>
      </w:pPr>
      <w:r w:rsidRPr="00BE0AE5">
        <w:rPr>
          <w:rFonts w:cs="Times New Roman"/>
        </w:rPr>
        <w:t>Различать качественные, относительные и притяжательные имена прилагательные, степени сравнения качественных имён прилагательных.</w:t>
      </w:r>
    </w:p>
    <w:p w14:paraId="18D3981C" w14:textId="77777777" w:rsidR="00416B7C" w:rsidRPr="00BE0AE5" w:rsidRDefault="00416B7C" w:rsidP="00416B7C">
      <w:pPr>
        <w:pStyle w:val="body"/>
        <w:rPr>
          <w:rFonts w:cs="Times New Roman"/>
        </w:rPr>
      </w:pPr>
      <w:r w:rsidRPr="00BE0AE5">
        <w:rPr>
          <w:rFonts w:cs="Times New Roman"/>
        </w:rPr>
        <w:t xml:space="preserve">Соблюдать нормы словообразования имён прилагательных; нормы произношения имён прилагательных, нормы ударения (в рамках изученного); соблюдать нормы правописания </w:t>
      </w:r>
      <w:r w:rsidRPr="00BE0AE5">
        <w:rPr>
          <w:rFonts w:cs="Times New Roman"/>
          <w:b/>
          <w:bCs/>
          <w:i/>
          <w:iCs/>
        </w:rPr>
        <w:t>н</w:t>
      </w:r>
      <w:r w:rsidRPr="00BE0AE5">
        <w:rPr>
          <w:rFonts w:cs="Times New Roman"/>
        </w:rPr>
        <w:t xml:space="preserve"> и </w:t>
      </w:r>
      <w:r w:rsidRPr="00BE0AE5">
        <w:rPr>
          <w:rFonts w:cs="Times New Roman"/>
          <w:b/>
          <w:bCs/>
          <w:i/>
          <w:iCs/>
        </w:rPr>
        <w:t>нн</w:t>
      </w:r>
      <w:r w:rsidRPr="00BE0AE5">
        <w:rPr>
          <w:rFonts w:cs="Times New Roman"/>
        </w:rPr>
        <w:t xml:space="preserve"> в именах прилагательных, суффиксов </w:t>
      </w:r>
      <w:r w:rsidRPr="00BE0AE5">
        <w:rPr>
          <w:rFonts w:cs="Times New Roman"/>
          <w:b/>
          <w:bCs/>
          <w:i/>
          <w:iCs/>
        </w:rPr>
        <w:t>-к-</w:t>
      </w:r>
      <w:r w:rsidRPr="00BE0AE5">
        <w:rPr>
          <w:rFonts w:cs="Times New Roman"/>
        </w:rPr>
        <w:t xml:space="preserve"> и </w:t>
      </w:r>
      <w:r w:rsidRPr="00BE0AE5">
        <w:rPr>
          <w:rFonts w:cs="Times New Roman"/>
          <w:b/>
          <w:bCs/>
          <w:i/>
          <w:iCs/>
        </w:rPr>
        <w:t>-ск-</w:t>
      </w:r>
      <w:r w:rsidRPr="00BE0AE5">
        <w:rPr>
          <w:rFonts w:cs="Times New Roman"/>
        </w:rPr>
        <w:t xml:space="preserve"> имён прилагательных, сложных имён прилагательных.</w:t>
      </w:r>
    </w:p>
    <w:p w14:paraId="087F2209" w14:textId="77777777" w:rsidR="00416B7C" w:rsidRPr="00BE0AE5" w:rsidRDefault="00416B7C" w:rsidP="00416B7C">
      <w:pPr>
        <w:pStyle w:val="body"/>
        <w:rPr>
          <w:rFonts w:cs="Times New Roman"/>
        </w:rPr>
      </w:pPr>
      <w:r w:rsidRPr="00BE0AE5">
        <w:rPr>
          <w:rFonts w:cs="Times New Roman"/>
        </w:rPr>
        <w:t>Распознавать числительные; определять общее грамматическое значение имени числительного; различать разряды имён числительных по значению, по строению.</w:t>
      </w:r>
    </w:p>
    <w:p w14:paraId="1049636A" w14:textId="77777777" w:rsidR="00416B7C" w:rsidRPr="00BE0AE5" w:rsidRDefault="00416B7C" w:rsidP="00416B7C">
      <w:pPr>
        <w:pStyle w:val="body"/>
        <w:rPr>
          <w:rFonts w:cs="Times New Roman"/>
        </w:rPr>
      </w:pPr>
      <w:r w:rsidRPr="00BE0AE5">
        <w:rPr>
          <w:rFonts w:cs="Times New Roman"/>
        </w:rPr>
        <w:t>Уметь склонять числительные и характеризовать особенности склонения, словообразования и синтаксических функций числительных; характеризовать роль имён числительных в речи, особенности употребления в научных текстах, деловой речи.</w:t>
      </w:r>
    </w:p>
    <w:p w14:paraId="6A7794D0" w14:textId="77777777" w:rsidR="00416B7C" w:rsidRPr="00BE0AE5" w:rsidRDefault="00416B7C" w:rsidP="00416B7C">
      <w:pPr>
        <w:pStyle w:val="body"/>
        <w:rPr>
          <w:rFonts w:cs="Times New Roman"/>
        </w:rPr>
      </w:pPr>
      <w:r w:rsidRPr="00BE0AE5">
        <w:rPr>
          <w:rFonts w:cs="Times New Roman"/>
        </w:rPr>
        <w:t xml:space="preserve">Правильно употреблять собирательные имена числительные; соблюдать нормы правописания имён числительных, в том числе написание </w:t>
      </w:r>
      <w:r w:rsidRPr="00BE0AE5">
        <w:rPr>
          <w:rFonts w:cs="Times New Roman"/>
          <w:b/>
          <w:bCs/>
          <w:i/>
          <w:iCs/>
        </w:rPr>
        <w:t>ь</w:t>
      </w:r>
      <w:r w:rsidRPr="00BE0AE5">
        <w:rPr>
          <w:rFonts w:cs="Times New Roman"/>
        </w:rPr>
        <w:t xml:space="preserve"> в именах числительных; написание двойных согласных; слитное, раздельное, дефисное написание числительных; нормы правописания окончаний числительных.</w:t>
      </w:r>
    </w:p>
    <w:p w14:paraId="0894D3B5" w14:textId="77777777" w:rsidR="00416B7C" w:rsidRPr="00BE0AE5" w:rsidRDefault="00416B7C" w:rsidP="00416B7C">
      <w:pPr>
        <w:pStyle w:val="body"/>
        <w:rPr>
          <w:rFonts w:cs="Times New Roman"/>
        </w:rPr>
      </w:pPr>
      <w:r w:rsidRPr="00BE0AE5">
        <w:rPr>
          <w:rFonts w:cs="Times New Roman"/>
        </w:rPr>
        <w:t>Распознавать местоимения; определять общее грамматическое значение; различать разряды местоимений; уметь склонять местоимения; характеризовать особенности их склонения, словообразования, синтаксических функций, роли в речи.</w:t>
      </w:r>
    </w:p>
    <w:p w14:paraId="508A8458" w14:textId="77777777" w:rsidR="00416B7C" w:rsidRPr="00BE0AE5" w:rsidRDefault="00416B7C" w:rsidP="00416B7C">
      <w:pPr>
        <w:pStyle w:val="body"/>
        <w:rPr>
          <w:rFonts w:cs="Times New Roman"/>
        </w:rPr>
      </w:pPr>
      <w:r w:rsidRPr="00BE0AE5">
        <w:rPr>
          <w:rFonts w:cs="Times New Roman"/>
        </w:rPr>
        <w:lastRenderedPageBreak/>
        <w:t xml:space="preserve">Правильно употреблять местоимения в соответствии с требованиями русского речевого этикета, в том числе местоимения 3-го лица в соответствии со смыслом предшествующего текста (устранение двусмысленности, неточности); соблюдать нормы правописания местоимений с </w:t>
      </w:r>
      <w:r w:rsidRPr="00BE0AE5">
        <w:rPr>
          <w:rFonts w:cs="Times New Roman"/>
          <w:b/>
          <w:bCs/>
          <w:i/>
          <w:iCs/>
        </w:rPr>
        <w:t>не</w:t>
      </w:r>
      <w:r w:rsidRPr="00BE0AE5">
        <w:rPr>
          <w:rFonts w:cs="Times New Roman"/>
        </w:rPr>
        <w:t xml:space="preserve"> и </w:t>
      </w:r>
      <w:r w:rsidRPr="00BE0AE5">
        <w:rPr>
          <w:rFonts w:cs="Times New Roman"/>
          <w:b/>
          <w:bCs/>
          <w:i/>
          <w:iCs/>
        </w:rPr>
        <w:t>ни</w:t>
      </w:r>
      <w:r w:rsidRPr="00BE0AE5">
        <w:rPr>
          <w:rFonts w:cs="Times New Roman"/>
        </w:rPr>
        <w:t>, слитного, раздельного и дефисного написания местоимений.</w:t>
      </w:r>
    </w:p>
    <w:p w14:paraId="6D0409A5" w14:textId="77777777" w:rsidR="00416B7C" w:rsidRPr="00BE0AE5" w:rsidRDefault="00416B7C" w:rsidP="00416B7C">
      <w:pPr>
        <w:pStyle w:val="body"/>
        <w:rPr>
          <w:rFonts w:cs="Times New Roman"/>
        </w:rPr>
      </w:pPr>
      <w:r w:rsidRPr="00BE0AE5">
        <w:rPr>
          <w:rFonts w:cs="Times New Roman"/>
        </w:rPr>
        <w:t>Распознавать переходные и непереходные глаголы; разноспрягаемые глаголы; определять наклонение глагола, значение глаголов в изъявительном, условном и повелительном наклонении; различать безличные и личные глаголы; использовать личные глаголы в безличном значении.</w:t>
      </w:r>
    </w:p>
    <w:p w14:paraId="4EF2EB70" w14:textId="77777777" w:rsidR="00416B7C" w:rsidRPr="00BE0AE5" w:rsidRDefault="00416B7C" w:rsidP="00416B7C">
      <w:pPr>
        <w:pStyle w:val="body"/>
        <w:rPr>
          <w:rFonts w:cs="Times New Roman"/>
        </w:rPr>
      </w:pPr>
      <w:r w:rsidRPr="00BE0AE5">
        <w:rPr>
          <w:rFonts w:cs="Times New Roman"/>
        </w:rPr>
        <w:t xml:space="preserve">Соблюдать нормы правописания </w:t>
      </w:r>
      <w:r w:rsidRPr="00BE0AE5">
        <w:rPr>
          <w:rFonts w:cs="Times New Roman"/>
          <w:b/>
          <w:bCs/>
          <w:i/>
          <w:iCs/>
        </w:rPr>
        <w:t>ь</w:t>
      </w:r>
      <w:r w:rsidRPr="00BE0AE5">
        <w:rPr>
          <w:rFonts w:cs="Times New Roman"/>
        </w:rPr>
        <w:t xml:space="preserve"> в формах глагола повелительного наклонения.</w:t>
      </w:r>
    </w:p>
    <w:p w14:paraId="583F0220" w14:textId="77777777" w:rsidR="00416B7C" w:rsidRPr="00BE0AE5" w:rsidRDefault="00416B7C" w:rsidP="00416B7C">
      <w:pPr>
        <w:pStyle w:val="body"/>
        <w:rPr>
          <w:rFonts w:cs="Times New Roman"/>
        </w:rPr>
      </w:pPr>
      <w:r w:rsidRPr="00BE0AE5">
        <w:rPr>
          <w:rFonts w:cs="Times New Roman"/>
        </w:rPr>
        <w:t>Проводить морфологический анализ имён прилагательных, имён числительных, местоимений, глаголов; применять знания по морфологии при выполнении языкового анализа различных видов и в речевой практике.</w:t>
      </w:r>
    </w:p>
    <w:p w14:paraId="044168AF" w14:textId="77777777" w:rsidR="00416B7C" w:rsidRPr="00BE0AE5" w:rsidRDefault="00416B7C" w:rsidP="00416B7C">
      <w:pPr>
        <w:pStyle w:val="body"/>
        <w:rPr>
          <w:rFonts w:cs="Times New Roman"/>
        </w:rPr>
      </w:pPr>
      <w:r w:rsidRPr="00BE0AE5">
        <w:rPr>
          <w:rFonts w:cs="Times New Roman"/>
        </w:rPr>
        <w:t>Проводить фонетический анализ слов; использовать знания по фонетике и графике в практике произношения и правописания слов.</w:t>
      </w:r>
    </w:p>
    <w:p w14:paraId="5C59B9FE" w14:textId="77777777" w:rsidR="00416B7C" w:rsidRPr="00BE0AE5" w:rsidRDefault="00416B7C" w:rsidP="00416B7C">
      <w:pPr>
        <w:pStyle w:val="body"/>
        <w:rPr>
          <w:rFonts w:cs="Times New Roman"/>
        </w:rPr>
      </w:pPr>
      <w:r w:rsidRPr="00BE0AE5">
        <w:rPr>
          <w:rFonts w:cs="Times New Roman"/>
        </w:rPr>
        <w:t>Распознавать изученные орфограммы; проводить орфографический анализ слов; применять знания по орфографии в практике правописания.</w:t>
      </w:r>
    </w:p>
    <w:p w14:paraId="79413CDB" w14:textId="77777777" w:rsidR="00416B7C" w:rsidRPr="00BE0AE5" w:rsidRDefault="00416B7C" w:rsidP="00416B7C">
      <w:pPr>
        <w:pStyle w:val="body"/>
        <w:rPr>
          <w:rFonts w:cs="Times New Roman"/>
        </w:rPr>
      </w:pPr>
      <w:r w:rsidRPr="00BE0AE5">
        <w:rPr>
          <w:rFonts w:cs="Times New Roman"/>
        </w:rPr>
        <w:t>Проводить синтаксический анализ словосочетаний, синтаксический и пунктуационный анализ предложений (в рамках</w:t>
      </w:r>
      <w:r w:rsidR="00EF4DAB" w:rsidRPr="00BE0AE5">
        <w:rPr>
          <w:rFonts w:cs="Times New Roman"/>
        </w:rPr>
        <w:t xml:space="preserve"> </w:t>
      </w:r>
      <w:r w:rsidRPr="00BE0AE5">
        <w:rPr>
          <w:rFonts w:cs="Times New Roman"/>
        </w:rPr>
        <w:t>изученного); применять знания по синтаксису и пунктуации при выполнении языкового анализа различных видов и в речевой практике.</w:t>
      </w:r>
    </w:p>
    <w:p w14:paraId="56C899DD" w14:textId="77777777" w:rsidR="00416B7C" w:rsidRPr="00BE0AE5" w:rsidRDefault="00416B7C" w:rsidP="00416B7C">
      <w:pPr>
        <w:pStyle w:val="h2"/>
        <w:spacing w:before="482"/>
        <w:rPr>
          <w:rFonts w:cs="Times New Roman"/>
        </w:rPr>
      </w:pPr>
      <w:r w:rsidRPr="00BE0AE5">
        <w:rPr>
          <w:rFonts w:cs="Times New Roman"/>
        </w:rPr>
        <w:t>7 КЛАСС</w:t>
      </w:r>
    </w:p>
    <w:p w14:paraId="68C39A4F" w14:textId="77777777" w:rsidR="00416B7C" w:rsidRPr="00BE0AE5" w:rsidRDefault="00416B7C" w:rsidP="00416B7C">
      <w:pPr>
        <w:pStyle w:val="h3"/>
        <w:spacing w:before="113"/>
        <w:rPr>
          <w:rFonts w:cs="Times New Roman"/>
        </w:rPr>
      </w:pPr>
      <w:r w:rsidRPr="00BE0AE5">
        <w:rPr>
          <w:rFonts w:cs="Times New Roman"/>
        </w:rPr>
        <w:t>Общие сведения о языке</w:t>
      </w:r>
    </w:p>
    <w:p w14:paraId="3303BF89" w14:textId="77777777" w:rsidR="00416B7C" w:rsidRPr="00BE0AE5" w:rsidRDefault="00416B7C" w:rsidP="00416B7C">
      <w:pPr>
        <w:pStyle w:val="body"/>
        <w:rPr>
          <w:rFonts w:cs="Times New Roman"/>
        </w:rPr>
      </w:pPr>
      <w:r w:rsidRPr="00BE0AE5">
        <w:rPr>
          <w:rFonts w:cs="Times New Roman"/>
        </w:rPr>
        <w:t xml:space="preserve">Иметь представление о языке как развивающемся явлении. </w:t>
      </w:r>
    </w:p>
    <w:p w14:paraId="31D7C7C2" w14:textId="77777777" w:rsidR="00416B7C" w:rsidRPr="00BE0AE5" w:rsidRDefault="00416B7C" w:rsidP="00416B7C">
      <w:pPr>
        <w:pStyle w:val="body"/>
        <w:rPr>
          <w:rFonts w:cs="Times New Roman"/>
        </w:rPr>
      </w:pPr>
      <w:r w:rsidRPr="00BE0AE5">
        <w:rPr>
          <w:rFonts w:cs="Times New Roman"/>
        </w:rPr>
        <w:t>Осознавать взаимосвязь языка, культуры и истории народа (приводить примеры).</w:t>
      </w:r>
    </w:p>
    <w:p w14:paraId="3E1720EA" w14:textId="77777777" w:rsidR="00416B7C" w:rsidRPr="00BE0AE5" w:rsidRDefault="00416B7C" w:rsidP="00416B7C">
      <w:pPr>
        <w:pStyle w:val="h3"/>
        <w:spacing w:before="170"/>
        <w:rPr>
          <w:rFonts w:cs="Times New Roman"/>
        </w:rPr>
      </w:pPr>
      <w:r w:rsidRPr="00BE0AE5">
        <w:rPr>
          <w:rFonts w:cs="Times New Roman"/>
        </w:rPr>
        <w:t xml:space="preserve">Язык и речь </w:t>
      </w:r>
    </w:p>
    <w:p w14:paraId="185676C5" w14:textId="77777777" w:rsidR="00416B7C" w:rsidRPr="00BE0AE5" w:rsidRDefault="00416B7C" w:rsidP="00416B7C">
      <w:pPr>
        <w:pStyle w:val="body"/>
        <w:rPr>
          <w:rFonts w:cs="Times New Roman"/>
        </w:rPr>
      </w:pPr>
      <w:r w:rsidRPr="00BE0AE5">
        <w:rPr>
          <w:rFonts w:cs="Times New Roman"/>
        </w:rPr>
        <w:t>Создавать устные монологические высказывания объёмом не менее 7 предложений на основе наблюдений, личных впечатлений, чтения научно-учебной, художественной и научно-популярной литературы (монолог-описание, монолог-рассуждение, монолог-повествование); выступать с научным сообщением.</w:t>
      </w:r>
    </w:p>
    <w:p w14:paraId="48171B2A" w14:textId="77777777" w:rsidR="00416B7C" w:rsidRPr="00BE0AE5" w:rsidRDefault="00416B7C" w:rsidP="00416B7C">
      <w:pPr>
        <w:pStyle w:val="body"/>
        <w:rPr>
          <w:rFonts w:cs="Times New Roman"/>
        </w:rPr>
      </w:pPr>
      <w:r w:rsidRPr="00BE0AE5">
        <w:rPr>
          <w:rFonts w:cs="Times New Roman"/>
        </w:rPr>
        <w:lastRenderedPageBreak/>
        <w:t>Участвовать в диалоге на лингвистические темы (в рамках изученного) и темы на основе жизненных наблюдений объёмом не менее 5 реплик.</w:t>
      </w:r>
    </w:p>
    <w:p w14:paraId="3979EB8E" w14:textId="77777777" w:rsidR="00416B7C" w:rsidRPr="00BE0AE5" w:rsidRDefault="00416B7C" w:rsidP="00416B7C">
      <w:pPr>
        <w:pStyle w:val="body"/>
        <w:rPr>
          <w:rFonts w:cs="Times New Roman"/>
        </w:rPr>
      </w:pPr>
      <w:r w:rsidRPr="00BE0AE5">
        <w:rPr>
          <w:rFonts w:cs="Times New Roman"/>
        </w:rPr>
        <w:t>Владеть различными видами диалога: диалог — запрос информации, диалог — сообщение информации.</w:t>
      </w:r>
    </w:p>
    <w:p w14:paraId="154E8380" w14:textId="77777777" w:rsidR="00416B7C" w:rsidRPr="00BE0AE5" w:rsidRDefault="00416B7C" w:rsidP="00416B7C">
      <w:pPr>
        <w:pStyle w:val="body"/>
        <w:rPr>
          <w:rFonts w:cs="Times New Roman"/>
        </w:rPr>
      </w:pPr>
      <w:r w:rsidRPr="00BE0AE5">
        <w:rPr>
          <w:rFonts w:cs="Times New Roman"/>
        </w:rPr>
        <w:t>Владеть различными видами аудирования (выборочное, ознакомительное, детальное) публицистических текстов различных функционально-смысловых типов речи.</w:t>
      </w:r>
    </w:p>
    <w:p w14:paraId="001781F9" w14:textId="77777777" w:rsidR="00416B7C" w:rsidRPr="00BE0AE5" w:rsidRDefault="00416B7C" w:rsidP="00416B7C">
      <w:pPr>
        <w:pStyle w:val="body"/>
        <w:rPr>
          <w:rFonts w:cs="Times New Roman"/>
        </w:rPr>
      </w:pPr>
      <w:r w:rsidRPr="00BE0AE5">
        <w:rPr>
          <w:rFonts w:cs="Times New Roman"/>
        </w:rPr>
        <w:t xml:space="preserve">Владеть различными видами чтения: просмотровым, ознакомительным, изучающим, поисковым. </w:t>
      </w:r>
    </w:p>
    <w:p w14:paraId="20E1D0FA" w14:textId="77777777" w:rsidR="00416B7C" w:rsidRPr="00BE0AE5" w:rsidRDefault="00416B7C" w:rsidP="00416B7C">
      <w:pPr>
        <w:pStyle w:val="body"/>
        <w:rPr>
          <w:rFonts w:cs="Times New Roman"/>
        </w:rPr>
      </w:pPr>
      <w:r w:rsidRPr="00BE0AE5">
        <w:rPr>
          <w:rFonts w:cs="Times New Roman"/>
        </w:rPr>
        <w:t>Устно пересказывать прослушанный или прочитанный текст объёмом не менее 120 слов.</w:t>
      </w:r>
    </w:p>
    <w:p w14:paraId="121ABE0C" w14:textId="77777777" w:rsidR="00416B7C" w:rsidRPr="00BE0AE5" w:rsidRDefault="00416B7C" w:rsidP="00416B7C">
      <w:pPr>
        <w:pStyle w:val="body"/>
        <w:rPr>
          <w:rFonts w:cs="Times New Roman"/>
        </w:rPr>
      </w:pPr>
      <w:r w:rsidRPr="00BE0AE5">
        <w:rPr>
          <w:rFonts w:cs="Times New Roman"/>
        </w:rPr>
        <w:t>Понимать содержание прослушанных и прочитанных публицистических текстов (рассуждение-доказательство, рассуждение-объяснение, рассуждение-размышление) объёмом не менее 230 слов: устно и письменно формулировать тему и главную мысль текста; формулировать вопросы по содержанию текста и отвечать на них; подробно, сжато и выборочно передавать в устной и письменной форме содержание прослушанных публицистических текстов (для подробного изложения объём исходного текста должен составлять не менее 180 слов; для сжатого и выборочного изложения — не менее 200 слов).</w:t>
      </w:r>
    </w:p>
    <w:p w14:paraId="26F98E74" w14:textId="77777777" w:rsidR="00416B7C" w:rsidRPr="00BE0AE5" w:rsidRDefault="00416B7C" w:rsidP="00416B7C">
      <w:pPr>
        <w:pStyle w:val="body"/>
        <w:rPr>
          <w:rFonts w:cs="Times New Roman"/>
          <w:b/>
          <w:bCs/>
        </w:rPr>
      </w:pPr>
      <w:r w:rsidRPr="00BE0AE5">
        <w:rPr>
          <w:rFonts w:cs="Times New Roman"/>
        </w:rPr>
        <w:t>Осуществлять адекватный выбор языковых средств для создания высказывания в соответствии с целью, темой и коммуникативным замыслом.</w:t>
      </w:r>
    </w:p>
    <w:p w14:paraId="4EDAC58A" w14:textId="77777777" w:rsidR="00416B7C" w:rsidRPr="00BE0AE5" w:rsidRDefault="00416B7C" w:rsidP="00416B7C">
      <w:pPr>
        <w:pStyle w:val="body"/>
        <w:rPr>
          <w:rFonts w:cs="Times New Roman"/>
        </w:rPr>
      </w:pPr>
      <w:r w:rsidRPr="00BE0AE5">
        <w:rPr>
          <w:rFonts w:cs="Times New Roman"/>
        </w:rPr>
        <w:t>Соблюдать в устной речи и на письме нормы современного русского литературного языка, в том числе во время списывания текста объёмом 110—120 слов; словарного диктанта объёмом 25—30 слов; диктанта на основе связного текста объёмом 110—120 слов, составленного с учётом ранее изученных правил правописания (в том числе содержащего изученные в течение третьего года обучения орфограммы, пунктограммы и слова с непроверяемыми написаниями); соблюдать на письме правила речевого этикета.</w:t>
      </w:r>
    </w:p>
    <w:p w14:paraId="39D93153" w14:textId="77777777" w:rsidR="00416B7C" w:rsidRPr="00BE0AE5" w:rsidRDefault="00416B7C" w:rsidP="00416B7C">
      <w:pPr>
        <w:pStyle w:val="h3"/>
        <w:spacing w:before="170"/>
        <w:rPr>
          <w:rFonts w:cs="Times New Roman"/>
        </w:rPr>
      </w:pPr>
      <w:r w:rsidRPr="00BE0AE5">
        <w:rPr>
          <w:rFonts w:cs="Times New Roman"/>
        </w:rPr>
        <w:t>Текст</w:t>
      </w:r>
    </w:p>
    <w:p w14:paraId="5C461019" w14:textId="77777777" w:rsidR="00416B7C" w:rsidRPr="00BE0AE5" w:rsidRDefault="00416B7C" w:rsidP="00416B7C">
      <w:pPr>
        <w:pStyle w:val="body"/>
        <w:rPr>
          <w:rFonts w:cs="Times New Roman"/>
        </w:rPr>
      </w:pPr>
      <w:r w:rsidRPr="00BE0AE5">
        <w:rPr>
          <w:rFonts w:cs="Times New Roman"/>
        </w:rPr>
        <w:t>Анализировать текст с точки зрения его соответствия основным признакам; выявлять его структуру, особенности</w:t>
      </w:r>
      <w:r w:rsidR="00EF4DAB" w:rsidRPr="00BE0AE5">
        <w:rPr>
          <w:rFonts w:cs="Times New Roman"/>
        </w:rPr>
        <w:t xml:space="preserve"> </w:t>
      </w:r>
      <w:r w:rsidRPr="00BE0AE5">
        <w:rPr>
          <w:rFonts w:cs="Times New Roman"/>
        </w:rPr>
        <w:t>абзацного членения, языковые средства выразительности</w:t>
      </w:r>
      <w:r w:rsidR="00EF4DAB" w:rsidRPr="00BE0AE5">
        <w:rPr>
          <w:rFonts w:cs="Times New Roman"/>
        </w:rPr>
        <w:t xml:space="preserve"> </w:t>
      </w:r>
      <w:r w:rsidRPr="00BE0AE5">
        <w:rPr>
          <w:rFonts w:cs="Times New Roman"/>
        </w:rPr>
        <w:t>в тексте: фонетические (звукопись), словообразовательные, лексические.</w:t>
      </w:r>
    </w:p>
    <w:p w14:paraId="06E46BD9" w14:textId="77777777" w:rsidR="00416B7C" w:rsidRPr="00BE0AE5" w:rsidRDefault="00416B7C" w:rsidP="00416B7C">
      <w:pPr>
        <w:pStyle w:val="body"/>
        <w:rPr>
          <w:rFonts w:cs="Times New Roman"/>
        </w:rPr>
      </w:pPr>
      <w:r w:rsidRPr="00BE0AE5">
        <w:rPr>
          <w:rFonts w:cs="Times New Roman"/>
        </w:rPr>
        <w:t>Проводить смысловой анализ текста, его композиционных особенностей, определять количество микротем и абзацев.</w:t>
      </w:r>
    </w:p>
    <w:p w14:paraId="040A125E" w14:textId="77777777" w:rsidR="00416B7C" w:rsidRPr="00BE0AE5" w:rsidRDefault="00416B7C" w:rsidP="00416B7C">
      <w:pPr>
        <w:pStyle w:val="body"/>
        <w:rPr>
          <w:rFonts w:cs="Times New Roman"/>
        </w:rPr>
      </w:pPr>
      <w:r w:rsidRPr="00BE0AE5">
        <w:rPr>
          <w:rFonts w:cs="Times New Roman"/>
        </w:rPr>
        <w:lastRenderedPageBreak/>
        <w:t>Выявлять лексические и грамматические средства связи предложений и частей текста.</w:t>
      </w:r>
    </w:p>
    <w:p w14:paraId="116F4BE9" w14:textId="77777777" w:rsidR="00416B7C" w:rsidRPr="00BE0AE5" w:rsidRDefault="00416B7C" w:rsidP="00416B7C">
      <w:pPr>
        <w:pStyle w:val="body"/>
        <w:rPr>
          <w:rFonts w:cs="Times New Roman"/>
        </w:rPr>
      </w:pPr>
      <w:r w:rsidRPr="00BE0AE5">
        <w:rPr>
          <w:rFonts w:cs="Times New Roman"/>
        </w:rPr>
        <w:t>Создавать тексты различных функционально-смысловых типов речи с опорой на жизненный и читательский опыт; на произведения искусства (в том числе сочинения-миниатюры объёмом 6 и более предложений; классные сочинения объёмом не менее 150 слов с учётом стиля и жанра сочинения, характера темы).</w:t>
      </w:r>
    </w:p>
    <w:p w14:paraId="75BFE01D" w14:textId="77777777" w:rsidR="00416B7C" w:rsidRPr="00BE0AE5" w:rsidRDefault="00416B7C" w:rsidP="00416B7C">
      <w:pPr>
        <w:pStyle w:val="body"/>
        <w:rPr>
          <w:rFonts w:cs="Times New Roman"/>
        </w:rPr>
      </w:pPr>
      <w:r w:rsidRPr="00BE0AE5">
        <w:rPr>
          <w:rFonts w:cs="Times New Roman"/>
        </w:rPr>
        <w:t>Владеть умениями информационной переработки текста: составлять план прочитанного текста (простой, сложный; назывной, вопросный, тезисный) с целью дальнейшего воспроизведения содержания текста в устной и письменной форме; выделять главную и второстепенную информацию в тексте; передавать содержание текста с изменением лица рассказчика; использовать способы информационной переработки текста; извлекать информацию из различных источников, в том числе из лингвистических словарей и справочной литературы, и использовать её в учебной деятельности.</w:t>
      </w:r>
    </w:p>
    <w:p w14:paraId="5D05BAC2" w14:textId="77777777" w:rsidR="00416B7C" w:rsidRPr="00BE0AE5" w:rsidRDefault="00416B7C" w:rsidP="00416B7C">
      <w:pPr>
        <w:pStyle w:val="body"/>
        <w:rPr>
          <w:rFonts w:cs="Times New Roman"/>
        </w:rPr>
      </w:pPr>
      <w:r w:rsidRPr="00BE0AE5">
        <w:rPr>
          <w:rFonts w:cs="Times New Roman"/>
        </w:rPr>
        <w:t xml:space="preserve">Представлять сообщение на заданную тему в виде презентации. </w:t>
      </w:r>
    </w:p>
    <w:p w14:paraId="3FDA98FE" w14:textId="77777777" w:rsidR="00416B7C" w:rsidRPr="00BE0AE5" w:rsidRDefault="00416B7C" w:rsidP="00416B7C">
      <w:pPr>
        <w:pStyle w:val="body"/>
        <w:rPr>
          <w:rFonts w:cs="Times New Roman"/>
        </w:rPr>
      </w:pPr>
      <w:r w:rsidRPr="00BE0AE5">
        <w:rPr>
          <w:rFonts w:cs="Times New Roman"/>
        </w:rPr>
        <w:t>Представлять содержание научно-учебного текста в виде таблицы, схемы; представлять содержание таблицы, схемы в виде текста.</w:t>
      </w:r>
    </w:p>
    <w:p w14:paraId="402C0D0F" w14:textId="77777777" w:rsidR="00416B7C" w:rsidRPr="00BE0AE5" w:rsidRDefault="00416B7C" w:rsidP="00416B7C">
      <w:pPr>
        <w:pStyle w:val="body"/>
        <w:rPr>
          <w:rFonts w:cs="Times New Roman"/>
        </w:rPr>
      </w:pPr>
      <w:r w:rsidRPr="00BE0AE5">
        <w:rPr>
          <w:rFonts w:cs="Times New Roman"/>
        </w:rPr>
        <w:t>Редактировать тексты: сопоставлять исходный и отредактированный тексты; редактировать собственные тексты с целью совершенствования их содержания и формы с опорой на знание норм современного русского литературного языка.</w:t>
      </w:r>
    </w:p>
    <w:p w14:paraId="74FDC88B" w14:textId="77777777" w:rsidR="00416B7C" w:rsidRPr="00BE0AE5" w:rsidRDefault="00416B7C" w:rsidP="00416B7C">
      <w:pPr>
        <w:pStyle w:val="h3"/>
        <w:spacing w:before="136"/>
        <w:rPr>
          <w:rFonts w:cs="Times New Roman"/>
        </w:rPr>
      </w:pPr>
      <w:r w:rsidRPr="00BE0AE5">
        <w:rPr>
          <w:rFonts w:cs="Times New Roman"/>
        </w:rPr>
        <w:t>Функциональные разновидности языка</w:t>
      </w:r>
    </w:p>
    <w:p w14:paraId="4703835E" w14:textId="77777777" w:rsidR="00416B7C" w:rsidRPr="00BE0AE5" w:rsidRDefault="00416B7C" w:rsidP="00416B7C">
      <w:pPr>
        <w:pStyle w:val="body"/>
        <w:rPr>
          <w:rFonts w:cs="Times New Roman"/>
        </w:rPr>
      </w:pPr>
      <w:r w:rsidRPr="00BE0AE5">
        <w:rPr>
          <w:rFonts w:cs="Times New Roman"/>
        </w:rPr>
        <w:t xml:space="preserve">Характеризовать функциональные разновидности языка: разговорную речь и функциональные стили (научный, публицистический, официально-деловой), язык художественной литературы. </w:t>
      </w:r>
    </w:p>
    <w:p w14:paraId="6CD38530" w14:textId="77777777" w:rsidR="00416B7C" w:rsidRPr="00BE0AE5" w:rsidRDefault="00416B7C" w:rsidP="00416B7C">
      <w:pPr>
        <w:pStyle w:val="body"/>
        <w:rPr>
          <w:rFonts w:cs="Times New Roman"/>
        </w:rPr>
      </w:pPr>
      <w:r w:rsidRPr="00BE0AE5">
        <w:rPr>
          <w:rFonts w:cs="Times New Roman"/>
        </w:rPr>
        <w:t>Характеризовать особенности публицистического стиля (в том числе сферу употребления, функции), употребления языковых средств выразительности в текстах публицистического стиля, нормы построения текстов публицистического стиля, особенности жанров (интервью, репортаж, заметка).</w:t>
      </w:r>
    </w:p>
    <w:p w14:paraId="09A96CB1" w14:textId="77777777" w:rsidR="00416B7C" w:rsidRPr="00BE0AE5" w:rsidRDefault="00416B7C" w:rsidP="00416B7C">
      <w:pPr>
        <w:pStyle w:val="body"/>
        <w:rPr>
          <w:rFonts w:cs="Times New Roman"/>
        </w:rPr>
      </w:pPr>
      <w:r w:rsidRPr="00BE0AE5">
        <w:rPr>
          <w:rFonts w:cs="Times New Roman"/>
        </w:rPr>
        <w:t>Создавать тексты публицистического стиля в жанре репортажа, заметки, интервью; оформлять деловые бумаги (инструкция).</w:t>
      </w:r>
    </w:p>
    <w:p w14:paraId="43BB654B" w14:textId="77777777" w:rsidR="00416B7C" w:rsidRPr="00BE0AE5" w:rsidRDefault="00416B7C" w:rsidP="00416B7C">
      <w:pPr>
        <w:pStyle w:val="body"/>
        <w:rPr>
          <w:rFonts w:cs="Times New Roman"/>
        </w:rPr>
      </w:pPr>
      <w:r w:rsidRPr="00BE0AE5">
        <w:rPr>
          <w:rFonts w:cs="Times New Roman"/>
        </w:rPr>
        <w:t>Владеть нормами построения текстов публицистического стиля.</w:t>
      </w:r>
    </w:p>
    <w:p w14:paraId="0729C16C" w14:textId="77777777" w:rsidR="00416B7C" w:rsidRPr="00BE0AE5" w:rsidRDefault="00416B7C" w:rsidP="00416B7C">
      <w:pPr>
        <w:pStyle w:val="body"/>
        <w:rPr>
          <w:rFonts w:cs="Times New Roman"/>
        </w:rPr>
      </w:pPr>
      <w:r w:rsidRPr="00BE0AE5">
        <w:rPr>
          <w:rFonts w:cs="Times New Roman"/>
        </w:rPr>
        <w:t>Характеризовать особенности официально-делового стиля (в том числе сферу употребления, функции, языковые особенности), особенности жанра инструкции.</w:t>
      </w:r>
    </w:p>
    <w:p w14:paraId="67EDF12C" w14:textId="77777777" w:rsidR="00416B7C" w:rsidRPr="00BE0AE5" w:rsidRDefault="00416B7C" w:rsidP="00416B7C">
      <w:pPr>
        <w:pStyle w:val="body"/>
        <w:rPr>
          <w:rFonts w:cs="Times New Roman"/>
          <w:spacing w:val="-2"/>
        </w:rPr>
      </w:pPr>
      <w:r w:rsidRPr="00BE0AE5">
        <w:rPr>
          <w:rFonts w:cs="Times New Roman"/>
        </w:rPr>
        <w:lastRenderedPageBreak/>
        <w:t xml:space="preserve">Применять знания о функциональных разновидностях языка </w:t>
      </w:r>
      <w:r w:rsidRPr="00BE0AE5">
        <w:rPr>
          <w:rFonts w:cs="Times New Roman"/>
          <w:spacing w:val="-2"/>
        </w:rPr>
        <w:t>при выполнении языкового анализа различных видов и в речевой практике.</w:t>
      </w:r>
    </w:p>
    <w:p w14:paraId="2E4A13E1" w14:textId="77777777" w:rsidR="00416B7C" w:rsidRPr="00BE0AE5" w:rsidRDefault="00416B7C" w:rsidP="00416B7C">
      <w:pPr>
        <w:pStyle w:val="h3"/>
        <w:spacing w:before="227"/>
        <w:rPr>
          <w:rFonts w:cs="Times New Roman"/>
          <w:caps/>
        </w:rPr>
      </w:pPr>
      <w:r w:rsidRPr="00BE0AE5">
        <w:rPr>
          <w:rFonts w:cs="Times New Roman"/>
          <w:caps/>
        </w:rPr>
        <w:t>Система языка</w:t>
      </w:r>
    </w:p>
    <w:p w14:paraId="6AE971FB" w14:textId="77777777" w:rsidR="00416B7C" w:rsidRPr="00BE0AE5" w:rsidRDefault="00416B7C" w:rsidP="00416B7C">
      <w:pPr>
        <w:pStyle w:val="body"/>
        <w:rPr>
          <w:rFonts w:cs="Times New Roman"/>
        </w:rPr>
      </w:pPr>
      <w:r w:rsidRPr="00BE0AE5">
        <w:rPr>
          <w:rFonts w:cs="Times New Roman"/>
        </w:rPr>
        <w:t>Распознавать изученные орфограммы; проводить орфографический анализ слов; применять знания по орфографии в практике правописания.</w:t>
      </w:r>
    </w:p>
    <w:p w14:paraId="18C6A2D2" w14:textId="77777777" w:rsidR="00416B7C" w:rsidRPr="00BE0AE5" w:rsidRDefault="00416B7C" w:rsidP="00416B7C">
      <w:pPr>
        <w:pStyle w:val="body"/>
        <w:rPr>
          <w:rFonts w:cs="Times New Roman"/>
        </w:rPr>
      </w:pPr>
      <w:r w:rsidRPr="00BE0AE5">
        <w:rPr>
          <w:rFonts w:cs="Times New Roman"/>
        </w:rPr>
        <w:t>Использовать знания по морфемике и словообразованию при выполнении языкового анализа различных видов и в практике правописания.</w:t>
      </w:r>
    </w:p>
    <w:p w14:paraId="176116DA" w14:textId="77777777" w:rsidR="00416B7C" w:rsidRPr="00BE0AE5" w:rsidRDefault="00416B7C" w:rsidP="00416B7C">
      <w:pPr>
        <w:pStyle w:val="body"/>
        <w:rPr>
          <w:rFonts w:cs="Times New Roman"/>
        </w:rPr>
      </w:pPr>
      <w:r w:rsidRPr="00BE0AE5">
        <w:rPr>
          <w:rFonts w:cs="Times New Roman"/>
        </w:rPr>
        <w:t>Объяснять значения фразеологизмов, пословиц и поговорок, афоризмов, крылатых слов (на основе изученного), в том</w:t>
      </w:r>
      <w:r w:rsidR="00EF4DAB" w:rsidRPr="00BE0AE5">
        <w:rPr>
          <w:rFonts w:cs="Times New Roman"/>
        </w:rPr>
        <w:t xml:space="preserve"> </w:t>
      </w:r>
      <w:r w:rsidRPr="00BE0AE5">
        <w:rPr>
          <w:rFonts w:cs="Times New Roman"/>
        </w:rPr>
        <w:t>числе с использованием фразеологических словарей русского языка.</w:t>
      </w:r>
    </w:p>
    <w:p w14:paraId="02B66465" w14:textId="77777777" w:rsidR="00416B7C" w:rsidRPr="00BE0AE5" w:rsidRDefault="00416B7C" w:rsidP="00416B7C">
      <w:pPr>
        <w:pStyle w:val="body"/>
        <w:rPr>
          <w:rFonts w:cs="Times New Roman"/>
        </w:rPr>
      </w:pPr>
      <w:r w:rsidRPr="00BE0AE5">
        <w:rPr>
          <w:rFonts w:cs="Times New Roman"/>
        </w:rPr>
        <w:t>Распознавать метафору, олицетворение, эпитет, гиперболу, литоту; понимать их коммуникативное назначение в художественном тексте и использовать в речи как средство выразительности.</w:t>
      </w:r>
    </w:p>
    <w:p w14:paraId="2A3616D6" w14:textId="77777777" w:rsidR="00416B7C" w:rsidRPr="00BE0AE5" w:rsidRDefault="00416B7C" w:rsidP="00416B7C">
      <w:pPr>
        <w:pStyle w:val="body"/>
        <w:rPr>
          <w:rFonts w:cs="Times New Roman"/>
        </w:rPr>
      </w:pPr>
      <w:r w:rsidRPr="00BE0AE5">
        <w:rPr>
          <w:rFonts w:cs="Times New Roman"/>
        </w:rPr>
        <w:t>Характеризовать слово с точки зрения сферы его употребления, происхождения, активного и пассивного запаса и стилистической окраски; проводить лексический анализ слов; применять знания по лексике и фразеологии при выполнении языкового анализа различных видов и в речевой практике.</w:t>
      </w:r>
    </w:p>
    <w:p w14:paraId="7816E6A9" w14:textId="77777777" w:rsidR="00416B7C" w:rsidRPr="00BE0AE5" w:rsidRDefault="00416B7C" w:rsidP="00416B7C">
      <w:pPr>
        <w:pStyle w:val="body"/>
        <w:rPr>
          <w:rFonts w:cs="Times New Roman"/>
        </w:rPr>
      </w:pPr>
      <w:r w:rsidRPr="00BE0AE5">
        <w:rPr>
          <w:rFonts w:cs="Times New Roman"/>
        </w:rPr>
        <w:t>Распознавать омонимию слов разных частей речи; различать лексическую и грамматическую омонимию; понимать особенности употребления омонимов в речи.</w:t>
      </w:r>
    </w:p>
    <w:p w14:paraId="219BC6DA" w14:textId="77777777" w:rsidR="00416B7C" w:rsidRPr="00BE0AE5" w:rsidRDefault="00416B7C" w:rsidP="00416B7C">
      <w:pPr>
        <w:pStyle w:val="body"/>
        <w:rPr>
          <w:rFonts w:cs="Times New Roman"/>
        </w:rPr>
      </w:pPr>
      <w:r w:rsidRPr="00BE0AE5">
        <w:rPr>
          <w:rFonts w:cs="Times New Roman"/>
        </w:rPr>
        <w:t>Использовать грамматические словари и справочники в речевой практике.</w:t>
      </w:r>
    </w:p>
    <w:p w14:paraId="70284A92" w14:textId="77777777" w:rsidR="00416B7C" w:rsidRPr="00BE0AE5" w:rsidRDefault="00416B7C" w:rsidP="00416B7C">
      <w:pPr>
        <w:pStyle w:val="h3"/>
        <w:spacing w:before="198"/>
        <w:rPr>
          <w:rFonts w:cs="Times New Roman"/>
        </w:rPr>
      </w:pPr>
      <w:r w:rsidRPr="00BE0AE5">
        <w:rPr>
          <w:rFonts w:cs="Times New Roman"/>
        </w:rPr>
        <w:t>Морфология. Культура речи</w:t>
      </w:r>
    </w:p>
    <w:p w14:paraId="54C1B7C7" w14:textId="77777777" w:rsidR="00416B7C" w:rsidRPr="00BE0AE5" w:rsidRDefault="00416B7C" w:rsidP="00416B7C">
      <w:pPr>
        <w:pStyle w:val="body"/>
        <w:rPr>
          <w:rFonts w:cs="Times New Roman"/>
        </w:rPr>
      </w:pPr>
      <w:r w:rsidRPr="00BE0AE5">
        <w:rPr>
          <w:rFonts w:cs="Times New Roman"/>
        </w:rPr>
        <w:t>Распознавать причастия и деепричастия, наречия, служебные слова (предлоги, союзы, частицы), междометия, звукоподражательные слова и проводить их морфологический анализ: определять общее грамматическое значение, морфологические признаки, синтаксические функции.</w:t>
      </w:r>
    </w:p>
    <w:p w14:paraId="26B42722" w14:textId="77777777" w:rsidR="00416B7C" w:rsidRPr="00BE0AE5" w:rsidRDefault="00416B7C" w:rsidP="00416B7C">
      <w:pPr>
        <w:pStyle w:val="body"/>
        <w:rPr>
          <w:rFonts w:cs="Times New Roman"/>
          <w:b/>
          <w:bCs/>
        </w:rPr>
      </w:pPr>
      <w:r w:rsidRPr="00BE0AE5">
        <w:rPr>
          <w:rFonts w:cs="Times New Roman"/>
          <w:b/>
          <w:bCs/>
        </w:rPr>
        <w:t>Причастие</w:t>
      </w:r>
    </w:p>
    <w:p w14:paraId="684E1505" w14:textId="77777777" w:rsidR="00416B7C" w:rsidRPr="00BE0AE5" w:rsidRDefault="00416B7C" w:rsidP="00416B7C">
      <w:pPr>
        <w:pStyle w:val="body"/>
        <w:rPr>
          <w:rFonts w:cs="Times New Roman"/>
        </w:rPr>
      </w:pPr>
      <w:r w:rsidRPr="00BE0AE5">
        <w:rPr>
          <w:rFonts w:cs="Times New Roman"/>
        </w:rPr>
        <w:t>Характеризовать причастия как особую группу слов. Определять признаки глагола и имени прилагательного в причастии.</w:t>
      </w:r>
    </w:p>
    <w:p w14:paraId="16896092" w14:textId="77777777" w:rsidR="00416B7C" w:rsidRPr="00BE0AE5" w:rsidRDefault="00416B7C" w:rsidP="00416B7C">
      <w:pPr>
        <w:pStyle w:val="body"/>
        <w:rPr>
          <w:rFonts w:cs="Times New Roman"/>
        </w:rPr>
      </w:pPr>
      <w:r w:rsidRPr="00BE0AE5">
        <w:rPr>
          <w:rFonts w:cs="Times New Roman"/>
        </w:rPr>
        <w:t>Распознавать причастия настоящего и прошедшего времени, действительные и страдательные причастия. Различать и характеризовать полные и краткие формы страдательных причастий. Склонять причастия.</w:t>
      </w:r>
    </w:p>
    <w:p w14:paraId="2F4A8F44" w14:textId="77777777" w:rsidR="00416B7C" w:rsidRPr="00BE0AE5" w:rsidRDefault="00416B7C" w:rsidP="00416B7C">
      <w:pPr>
        <w:pStyle w:val="body"/>
        <w:rPr>
          <w:rFonts w:cs="Times New Roman"/>
        </w:rPr>
      </w:pPr>
      <w:r w:rsidRPr="00BE0AE5">
        <w:rPr>
          <w:rFonts w:cs="Times New Roman"/>
        </w:rPr>
        <w:t>Проводить морфологический анализ причастий, применять это умение в речевой практике.</w:t>
      </w:r>
    </w:p>
    <w:p w14:paraId="5A66EF74" w14:textId="77777777" w:rsidR="00416B7C" w:rsidRPr="00BE0AE5" w:rsidRDefault="00416B7C" w:rsidP="00416B7C">
      <w:pPr>
        <w:pStyle w:val="body"/>
        <w:rPr>
          <w:rFonts w:cs="Times New Roman"/>
        </w:rPr>
      </w:pPr>
      <w:r w:rsidRPr="00BE0AE5">
        <w:rPr>
          <w:rFonts w:cs="Times New Roman"/>
        </w:rPr>
        <w:lastRenderedPageBreak/>
        <w:t>Составлять словосочетания с причастием в роли зависимого слова. Конструировать причастные обороты. Определять роль причастия в предложении.</w:t>
      </w:r>
    </w:p>
    <w:p w14:paraId="39FD277B" w14:textId="77777777" w:rsidR="00416B7C" w:rsidRPr="00BE0AE5" w:rsidRDefault="00416B7C" w:rsidP="00416B7C">
      <w:pPr>
        <w:pStyle w:val="body"/>
        <w:rPr>
          <w:rFonts w:cs="Times New Roman"/>
        </w:rPr>
      </w:pPr>
      <w:r w:rsidRPr="00BE0AE5">
        <w:rPr>
          <w:rFonts w:cs="Times New Roman"/>
        </w:rPr>
        <w:t>Уместно использовать причастия в речи. Различать созвучные причастия и имена прилагательные (</w:t>
      </w:r>
      <w:r w:rsidRPr="00BE0AE5">
        <w:rPr>
          <w:rFonts w:cs="Times New Roman"/>
          <w:b/>
          <w:bCs/>
          <w:i/>
          <w:iCs/>
        </w:rPr>
        <w:t>висящий</w:t>
      </w:r>
      <w:r w:rsidRPr="00BE0AE5">
        <w:rPr>
          <w:rFonts w:cs="Times New Roman"/>
          <w:i/>
          <w:iCs/>
        </w:rPr>
        <w:t xml:space="preserve"> — </w:t>
      </w:r>
      <w:r w:rsidRPr="00BE0AE5">
        <w:rPr>
          <w:rFonts w:cs="Times New Roman"/>
          <w:b/>
          <w:bCs/>
          <w:i/>
          <w:iCs/>
        </w:rPr>
        <w:t>висячий</w:t>
      </w:r>
      <w:r w:rsidRPr="00BE0AE5">
        <w:rPr>
          <w:rFonts w:cs="Times New Roman"/>
          <w:i/>
          <w:iCs/>
        </w:rPr>
        <w:t xml:space="preserve">, </w:t>
      </w:r>
      <w:r w:rsidRPr="00BE0AE5">
        <w:rPr>
          <w:rFonts w:cs="Times New Roman"/>
          <w:b/>
          <w:bCs/>
          <w:i/>
          <w:iCs/>
        </w:rPr>
        <w:t>горящий</w:t>
      </w:r>
      <w:r w:rsidRPr="00BE0AE5">
        <w:rPr>
          <w:rFonts w:cs="Times New Roman"/>
          <w:i/>
          <w:iCs/>
        </w:rPr>
        <w:t xml:space="preserve"> — </w:t>
      </w:r>
      <w:r w:rsidRPr="00BE0AE5">
        <w:rPr>
          <w:rFonts w:cs="Times New Roman"/>
          <w:b/>
          <w:bCs/>
          <w:i/>
          <w:iCs/>
        </w:rPr>
        <w:t>горячий</w:t>
      </w:r>
      <w:r w:rsidRPr="00BE0AE5">
        <w:rPr>
          <w:rFonts w:cs="Times New Roman"/>
        </w:rPr>
        <w:t xml:space="preserve">). Правильно употреблять причастия с суффиксом </w:t>
      </w:r>
      <w:r w:rsidRPr="00BE0AE5">
        <w:rPr>
          <w:rFonts w:cs="Times New Roman"/>
          <w:b/>
          <w:bCs/>
          <w:i/>
          <w:iCs/>
        </w:rPr>
        <w:t>-ся</w:t>
      </w:r>
      <w:r w:rsidRPr="00BE0AE5">
        <w:rPr>
          <w:rFonts w:cs="Times New Roman"/>
        </w:rPr>
        <w:t xml:space="preserve">. Правильно устанавливать согласование в словосочетаниях типа </w:t>
      </w:r>
      <w:r w:rsidRPr="00BE0AE5">
        <w:rPr>
          <w:rFonts w:cs="Times New Roman"/>
          <w:i/>
          <w:iCs/>
        </w:rPr>
        <w:t>прич. + сущ</w:t>
      </w:r>
      <w:r w:rsidRPr="00BE0AE5">
        <w:rPr>
          <w:rFonts w:cs="Times New Roman"/>
        </w:rPr>
        <w:t>.</w:t>
      </w:r>
    </w:p>
    <w:p w14:paraId="3FE07A91" w14:textId="77777777" w:rsidR="00416B7C" w:rsidRPr="00BE0AE5" w:rsidRDefault="00416B7C" w:rsidP="00416B7C">
      <w:pPr>
        <w:pStyle w:val="body"/>
        <w:rPr>
          <w:rFonts w:cs="Times New Roman"/>
        </w:rPr>
      </w:pPr>
      <w:r w:rsidRPr="00BE0AE5">
        <w:rPr>
          <w:rFonts w:cs="Times New Roman"/>
        </w:rPr>
        <w:t>Правильно ставить ударение в некоторых формах причастий.</w:t>
      </w:r>
    </w:p>
    <w:p w14:paraId="21CAE132" w14:textId="77777777" w:rsidR="00416B7C" w:rsidRPr="00BE0AE5" w:rsidRDefault="00416B7C" w:rsidP="00416B7C">
      <w:pPr>
        <w:pStyle w:val="body"/>
        <w:rPr>
          <w:rFonts w:cs="Times New Roman"/>
        </w:rPr>
      </w:pPr>
      <w:r w:rsidRPr="00BE0AE5">
        <w:rPr>
          <w:rFonts w:cs="Times New Roman"/>
        </w:rPr>
        <w:t>Применять правила правописания падежных окончаний и суффиксов причастий;</w:t>
      </w:r>
      <w:r w:rsidRPr="00BE0AE5">
        <w:rPr>
          <w:rFonts w:cs="Times New Roman"/>
          <w:i/>
          <w:iCs/>
        </w:rPr>
        <w:t xml:space="preserve"> </w:t>
      </w:r>
      <w:r w:rsidRPr="00BE0AE5">
        <w:rPr>
          <w:rFonts w:cs="Times New Roman"/>
          <w:b/>
          <w:bCs/>
          <w:i/>
          <w:iCs/>
        </w:rPr>
        <w:t>н</w:t>
      </w:r>
      <w:r w:rsidRPr="00BE0AE5">
        <w:rPr>
          <w:rFonts w:cs="Times New Roman"/>
        </w:rPr>
        <w:t xml:space="preserve"> и</w:t>
      </w:r>
      <w:r w:rsidRPr="00BE0AE5">
        <w:rPr>
          <w:rFonts w:cs="Times New Roman"/>
          <w:i/>
          <w:iCs/>
        </w:rPr>
        <w:t xml:space="preserve"> </w:t>
      </w:r>
      <w:r w:rsidRPr="00BE0AE5">
        <w:rPr>
          <w:rFonts w:cs="Times New Roman"/>
          <w:b/>
          <w:bCs/>
          <w:i/>
          <w:iCs/>
        </w:rPr>
        <w:t>нн</w:t>
      </w:r>
      <w:r w:rsidRPr="00BE0AE5">
        <w:rPr>
          <w:rFonts w:cs="Times New Roman"/>
          <w:b/>
          <w:bCs/>
        </w:rPr>
        <w:t xml:space="preserve"> </w:t>
      </w:r>
      <w:r w:rsidRPr="00BE0AE5">
        <w:rPr>
          <w:rFonts w:cs="Times New Roman"/>
        </w:rPr>
        <w:t xml:space="preserve">в причастиях и отглагольных именах прилагательных; написания гласной перед суффиксом </w:t>
      </w:r>
      <w:r w:rsidRPr="00BE0AE5">
        <w:rPr>
          <w:rFonts w:cs="Times New Roman"/>
          <w:b/>
          <w:bCs/>
          <w:i/>
          <w:iCs/>
        </w:rPr>
        <w:t>-вш-</w:t>
      </w:r>
      <w:r w:rsidRPr="00BE0AE5">
        <w:rPr>
          <w:rFonts w:cs="Times New Roman"/>
        </w:rPr>
        <w:t xml:space="preserve"> действительных причастий прошедшего времени, перед суффиксом </w:t>
      </w:r>
      <w:r w:rsidRPr="00BE0AE5">
        <w:rPr>
          <w:rFonts w:cs="Times New Roman"/>
          <w:b/>
          <w:bCs/>
          <w:i/>
          <w:iCs/>
        </w:rPr>
        <w:t>-нн-</w:t>
      </w:r>
      <w:r w:rsidRPr="00BE0AE5">
        <w:rPr>
          <w:rFonts w:cs="Times New Roman"/>
        </w:rPr>
        <w:t xml:space="preserve"> страдательных причастий прошедшего времени; написания </w:t>
      </w:r>
      <w:r w:rsidRPr="00BE0AE5">
        <w:rPr>
          <w:rFonts w:cs="Times New Roman"/>
          <w:b/>
          <w:bCs/>
          <w:i/>
          <w:iCs/>
        </w:rPr>
        <w:t>не</w:t>
      </w:r>
      <w:r w:rsidRPr="00BE0AE5">
        <w:rPr>
          <w:rFonts w:cs="Times New Roman"/>
          <w:b/>
          <w:bCs/>
        </w:rPr>
        <w:t xml:space="preserve"> </w:t>
      </w:r>
      <w:r w:rsidRPr="00BE0AE5">
        <w:rPr>
          <w:rFonts w:cs="Times New Roman"/>
        </w:rPr>
        <w:t>с причастиями.</w:t>
      </w:r>
    </w:p>
    <w:p w14:paraId="7F2E10CE" w14:textId="77777777" w:rsidR="00416B7C" w:rsidRPr="00BE0AE5" w:rsidRDefault="00416B7C" w:rsidP="00416B7C">
      <w:pPr>
        <w:pStyle w:val="body"/>
        <w:rPr>
          <w:rFonts w:cs="Times New Roman"/>
        </w:rPr>
      </w:pPr>
      <w:r w:rsidRPr="00BE0AE5">
        <w:rPr>
          <w:rFonts w:cs="Times New Roman"/>
        </w:rPr>
        <w:t>Правильно расставлять знаки препинания в предложениях с причастным оборотом.</w:t>
      </w:r>
    </w:p>
    <w:p w14:paraId="2547A048" w14:textId="77777777" w:rsidR="00416B7C" w:rsidRPr="00BE0AE5" w:rsidRDefault="00416B7C" w:rsidP="00416B7C">
      <w:pPr>
        <w:pStyle w:val="body"/>
        <w:rPr>
          <w:rFonts w:cs="Times New Roman"/>
          <w:b/>
          <w:bCs/>
        </w:rPr>
      </w:pPr>
      <w:r w:rsidRPr="00BE0AE5">
        <w:rPr>
          <w:rFonts w:cs="Times New Roman"/>
          <w:b/>
          <w:bCs/>
        </w:rPr>
        <w:t>Деепричастие</w:t>
      </w:r>
    </w:p>
    <w:p w14:paraId="47DC9DEE" w14:textId="77777777" w:rsidR="00416B7C" w:rsidRPr="00BE0AE5" w:rsidRDefault="00416B7C" w:rsidP="00416B7C">
      <w:pPr>
        <w:pStyle w:val="body"/>
        <w:rPr>
          <w:rFonts w:cs="Times New Roman"/>
        </w:rPr>
      </w:pPr>
      <w:r w:rsidRPr="00BE0AE5">
        <w:rPr>
          <w:rFonts w:cs="Times New Roman"/>
        </w:rPr>
        <w:t>Характеризовать деепричастия как особую группу слов. Определять признаки глагола и наречия в деепричастии.</w:t>
      </w:r>
    </w:p>
    <w:p w14:paraId="75A3A101" w14:textId="77777777" w:rsidR="00416B7C" w:rsidRPr="00BE0AE5" w:rsidRDefault="00416B7C" w:rsidP="00416B7C">
      <w:pPr>
        <w:pStyle w:val="body"/>
        <w:rPr>
          <w:rFonts w:cs="Times New Roman"/>
        </w:rPr>
      </w:pPr>
      <w:r w:rsidRPr="00BE0AE5">
        <w:rPr>
          <w:rFonts w:cs="Times New Roman"/>
        </w:rPr>
        <w:t xml:space="preserve">Распознавать деепричастия совершенного и несовершенного вида. </w:t>
      </w:r>
    </w:p>
    <w:p w14:paraId="216492A2" w14:textId="77777777" w:rsidR="00416B7C" w:rsidRPr="00BE0AE5" w:rsidRDefault="00416B7C" w:rsidP="00416B7C">
      <w:pPr>
        <w:pStyle w:val="body"/>
        <w:rPr>
          <w:rFonts w:cs="Times New Roman"/>
        </w:rPr>
      </w:pPr>
      <w:r w:rsidRPr="00BE0AE5">
        <w:rPr>
          <w:rFonts w:cs="Times New Roman"/>
        </w:rPr>
        <w:t>Проводить морфологический анализ деепричастий, применять это умение в речевой практике.</w:t>
      </w:r>
    </w:p>
    <w:p w14:paraId="2A5A20A7" w14:textId="77777777" w:rsidR="00416B7C" w:rsidRPr="00BE0AE5" w:rsidRDefault="00416B7C" w:rsidP="00416B7C">
      <w:pPr>
        <w:pStyle w:val="body"/>
        <w:rPr>
          <w:rFonts w:cs="Times New Roman"/>
        </w:rPr>
      </w:pPr>
      <w:r w:rsidRPr="00BE0AE5">
        <w:rPr>
          <w:rFonts w:cs="Times New Roman"/>
        </w:rPr>
        <w:t>Конструировать деепричастный оборот. Определять роль деепричастия в предложении.</w:t>
      </w:r>
    </w:p>
    <w:p w14:paraId="5EA36B4D" w14:textId="77777777" w:rsidR="00416B7C" w:rsidRPr="00BE0AE5" w:rsidRDefault="00416B7C" w:rsidP="00416B7C">
      <w:pPr>
        <w:pStyle w:val="body"/>
        <w:rPr>
          <w:rFonts w:cs="Times New Roman"/>
        </w:rPr>
      </w:pPr>
      <w:r w:rsidRPr="00BE0AE5">
        <w:rPr>
          <w:rFonts w:cs="Times New Roman"/>
        </w:rPr>
        <w:t xml:space="preserve">Уместно использовать деепричастия в речи. </w:t>
      </w:r>
    </w:p>
    <w:p w14:paraId="3E585180" w14:textId="77777777" w:rsidR="00416B7C" w:rsidRPr="00BE0AE5" w:rsidRDefault="00416B7C" w:rsidP="00416B7C">
      <w:pPr>
        <w:pStyle w:val="body"/>
        <w:rPr>
          <w:rFonts w:cs="Times New Roman"/>
        </w:rPr>
      </w:pPr>
      <w:r w:rsidRPr="00BE0AE5">
        <w:rPr>
          <w:rFonts w:cs="Times New Roman"/>
        </w:rPr>
        <w:t>Правильно ставить ударение в деепричастиях.</w:t>
      </w:r>
    </w:p>
    <w:p w14:paraId="5D3B5DE3" w14:textId="77777777" w:rsidR="00416B7C" w:rsidRPr="00BE0AE5" w:rsidRDefault="00416B7C" w:rsidP="00416B7C">
      <w:pPr>
        <w:pStyle w:val="body"/>
        <w:rPr>
          <w:rFonts w:cs="Times New Roman"/>
        </w:rPr>
      </w:pPr>
      <w:r w:rsidRPr="00BE0AE5">
        <w:rPr>
          <w:rFonts w:cs="Times New Roman"/>
        </w:rPr>
        <w:t xml:space="preserve">Применять правила написания гласных в суффиксах деепричастий; правила слитного и раздельного написания </w:t>
      </w:r>
      <w:r w:rsidRPr="00BE0AE5">
        <w:rPr>
          <w:rFonts w:cs="Times New Roman"/>
          <w:b/>
          <w:bCs/>
          <w:i/>
          <w:iCs/>
        </w:rPr>
        <w:t>не</w:t>
      </w:r>
      <w:r w:rsidRPr="00BE0AE5">
        <w:rPr>
          <w:rFonts w:cs="Times New Roman"/>
        </w:rPr>
        <w:t xml:space="preserve"> с деепричастиями.</w:t>
      </w:r>
    </w:p>
    <w:p w14:paraId="498DA4C2" w14:textId="77777777" w:rsidR="00416B7C" w:rsidRPr="00BE0AE5" w:rsidRDefault="00416B7C" w:rsidP="00416B7C">
      <w:pPr>
        <w:pStyle w:val="body"/>
        <w:rPr>
          <w:rFonts w:cs="Times New Roman"/>
        </w:rPr>
      </w:pPr>
      <w:r w:rsidRPr="00BE0AE5">
        <w:rPr>
          <w:rFonts w:cs="Times New Roman"/>
        </w:rPr>
        <w:t>Правильно строить предложения с одиночными деепричастиями и деепричастными оборотами.</w:t>
      </w:r>
    </w:p>
    <w:p w14:paraId="59F67167" w14:textId="77777777" w:rsidR="00416B7C" w:rsidRPr="00BE0AE5" w:rsidRDefault="00416B7C" w:rsidP="00416B7C">
      <w:pPr>
        <w:pStyle w:val="body"/>
        <w:rPr>
          <w:rFonts w:cs="Times New Roman"/>
        </w:rPr>
      </w:pPr>
      <w:r w:rsidRPr="00BE0AE5">
        <w:rPr>
          <w:rFonts w:cs="Times New Roman"/>
        </w:rPr>
        <w:t>Правильно расставлять знаки препинания в предложениях с одиночным деепричастием и деепричастным оборотом.</w:t>
      </w:r>
    </w:p>
    <w:p w14:paraId="5E696ED5" w14:textId="77777777" w:rsidR="00416B7C" w:rsidRPr="00BE0AE5" w:rsidRDefault="00416B7C" w:rsidP="00416B7C">
      <w:pPr>
        <w:pStyle w:val="body"/>
        <w:rPr>
          <w:rFonts w:cs="Times New Roman"/>
          <w:b/>
          <w:bCs/>
        </w:rPr>
      </w:pPr>
      <w:r w:rsidRPr="00BE0AE5">
        <w:rPr>
          <w:rFonts w:cs="Times New Roman"/>
          <w:b/>
          <w:bCs/>
        </w:rPr>
        <w:t>Наречие</w:t>
      </w:r>
    </w:p>
    <w:p w14:paraId="0DCDC93C" w14:textId="77777777" w:rsidR="00416B7C" w:rsidRPr="00BE0AE5" w:rsidRDefault="00416B7C" w:rsidP="00416B7C">
      <w:pPr>
        <w:pStyle w:val="body"/>
        <w:rPr>
          <w:rFonts w:cs="Times New Roman"/>
        </w:rPr>
      </w:pPr>
      <w:r w:rsidRPr="00BE0AE5">
        <w:rPr>
          <w:rFonts w:cs="Times New Roman"/>
        </w:rPr>
        <w:t>Распознавать наречия в речи. Определять общее грамматическое значение наречий; различать разряды наречий по значению; характеризовать особенности словообразования наречий, их синтаксических свойств, роли в речи.</w:t>
      </w:r>
    </w:p>
    <w:p w14:paraId="2AADACD5" w14:textId="77777777" w:rsidR="00416B7C" w:rsidRPr="00BE0AE5" w:rsidRDefault="00416B7C" w:rsidP="00416B7C">
      <w:pPr>
        <w:pStyle w:val="body"/>
        <w:rPr>
          <w:rFonts w:cs="Times New Roman"/>
        </w:rPr>
      </w:pPr>
      <w:r w:rsidRPr="00BE0AE5">
        <w:rPr>
          <w:rFonts w:cs="Times New Roman"/>
        </w:rPr>
        <w:t>Проводить морфологический анализ наречий, применять это умение в речевой практике.</w:t>
      </w:r>
    </w:p>
    <w:p w14:paraId="63CC3D65" w14:textId="77777777" w:rsidR="00416B7C" w:rsidRPr="00BE0AE5" w:rsidRDefault="00416B7C" w:rsidP="00416B7C">
      <w:pPr>
        <w:pStyle w:val="body"/>
        <w:rPr>
          <w:rFonts w:cs="Times New Roman"/>
        </w:rPr>
      </w:pPr>
      <w:r w:rsidRPr="00BE0AE5">
        <w:rPr>
          <w:rFonts w:cs="Times New Roman"/>
        </w:rPr>
        <w:t>Соблюдать нормы образования степеней сравнения наречий, произношения наречий, постановки в них ударения.</w:t>
      </w:r>
    </w:p>
    <w:p w14:paraId="2D5C399D" w14:textId="77777777" w:rsidR="00416B7C" w:rsidRPr="00BE0AE5" w:rsidRDefault="00416B7C" w:rsidP="00416B7C">
      <w:pPr>
        <w:pStyle w:val="body"/>
        <w:rPr>
          <w:rFonts w:cs="Times New Roman"/>
        </w:rPr>
      </w:pPr>
      <w:r w:rsidRPr="00BE0AE5">
        <w:rPr>
          <w:rFonts w:cs="Times New Roman"/>
        </w:rPr>
        <w:lastRenderedPageBreak/>
        <w:t xml:space="preserve">Применять правила слитного, раздельного и дефисного написания наречий; написания </w:t>
      </w:r>
      <w:r w:rsidRPr="00BE0AE5">
        <w:rPr>
          <w:rFonts w:cs="Times New Roman"/>
          <w:b/>
          <w:bCs/>
          <w:i/>
          <w:iCs/>
        </w:rPr>
        <w:t>н</w:t>
      </w:r>
      <w:r w:rsidRPr="00BE0AE5">
        <w:rPr>
          <w:rFonts w:cs="Times New Roman"/>
          <w:b/>
          <w:bCs/>
        </w:rPr>
        <w:t xml:space="preserve"> </w:t>
      </w:r>
      <w:r w:rsidRPr="00BE0AE5">
        <w:rPr>
          <w:rFonts w:cs="Times New Roman"/>
        </w:rPr>
        <w:t xml:space="preserve">и </w:t>
      </w:r>
      <w:r w:rsidRPr="00BE0AE5">
        <w:rPr>
          <w:rFonts w:cs="Times New Roman"/>
          <w:b/>
          <w:bCs/>
          <w:i/>
          <w:iCs/>
        </w:rPr>
        <w:t>нн</w:t>
      </w:r>
      <w:r w:rsidRPr="00BE0AE5">
        <w:rPr>
          <w:rFonts w:cs="Times New Roman"/>
        </w:rPr>
        <w:t xml:space="preserve"> в наречиях на </w:t>
      </w:r>
      <w:r w:rsidRPr="00BE0AE5">
        <w:rPr>
          <w:rFonts w:cs="Times New Roman"/>
          <w:b/>
          <w:bCs/>
          <w:i/>
          <w:iCs/>
        </w:rPr>
        <w:t>-о</w:t>
      </w:r>
      <w:r w:rsidRPr="00BE0AE5">
        <w:rPr>
          <w:rFonts w:cs="Times New Roman"/>
        </w:rPr>
        <w:t xml:space="preserve"> и </w:t>
      </w:r>
      <w:r w:rsidRPr="00BE0AE5">
        <w:rPr>
          <w:rFonts w:cs="Times New Roman"/>
          <w:b/>
          <w:bCs/>
          <w:i/>
          <w:iCs/>
        </w:rPr>
        <w:t>-е</w:t>
      </w:r>
      <w:r w:rsidRPr="00BE0AE5">
        <w:rPr>
          <w:rFonts w:cs="Times New Roman"/>
        </w:rPr>
        <w:t xml:space="preserve">; написания суффиксов </w:t>
      </w:r>
      <w:r w:rsidRPr="00BE0AE5">
        <w:rPr>
          <w:rFonts w:cs="Times New Roman"/>
          <w:b/>
          <w:bCs/>
        </w:rPr>
        <w:t>-</w:t>
      </w:r>
      <w:r w:rsidRPr="00BE0AE5">
        <w:rPr>
          <w:rFonts w:cs="Times New Roman"/>
          <w:b/>
          <w:bCs/>
          <w:i/>
          <w:iCs/>
        </w:rPr>
        <w:t xml:space="preserve">а </w:t>
      </w:r>
      <w:r w:rsidRPr="00BE0AE5">
        <w:rPr>
          <w:rFonts w:cs="Times New Roman"/>
        </w:rPr>
        <w:t>и</w:t>
      </w:r>
      <w:r w:rsidRPr="00BE0AE5">
        <w:rPr>
          <w:rFonts w:cs="Times New Roman"/>
          <w:b/>
          <w:bCs/>
          <w:i/>
          <w:iCs/>
        </w:rPr>
        <w:t xml:space="preserve"> -о</w:t>
      </w:r>
      <w:r w:rsidRPr="00BE0AE5">
        <w:rPr>
          <w:rFonts w:cs="Times New Roman"/>
        </w:rPr>
        <w:t xml:space="preserve"> наречий с приставками </w:t>
      </w:r>
      <w:r w:rsidRPr="00BE0AE5">
        <w:rPr>
          <w:rFonts w:cs="Times New Roman"/>
          <w:b/>
          <w:bCs/>
          <w:i/>
          <w:iCs/>
        </w:rPr>
        <w:t>из-</w:t>
      </w:r>
      <w:r w:rsidRPr="00BE0AE5">
        <w:rPr>
          <w:rFonts w:cs="Times New Roman"/>
          <w:i/>
          <w:iCs/>
        </w:rPr>
        <w:t xml:space="preserve">, </w:t>
      </w:r>
      <w:r w:rsidRPr="00BE0AE5">
        <w:rPr>
          <w:rFonts w:cs="Times New Roman"/>
          <w:b/>
          <w:bCs/>
          <w:i/>
          <w:iCs/>
        </w:rPr>
        <w:t>до-</w:t>
      </w:r>
      <w:r w:rsidRPr="00BE0AE5">
        <w:rPr>
          <w:rFonts w:cs="Times New Roman"/>
          <w:i/>
          <w:iCs/>
        </w:rPr>
        <w:t xml:space="preserve">, </w:t>
      </w:r>
      <w:r w:rsidRPr="00BE0AE5">
        <w:rPr>
          <w:rFonts w:cs="Times New Roman"/>
          <w:b/>
          <w:bCs/>
          <w:i/>
          <w:iCs/>
        </w:rPr>
        <w:t>с-</w:t>
      </w:r>
      <w:r w:rsidRPr="00BE0AE5">
        <w:rPr>
          <w:rFonts w:cs="Times New Roman"/>
          <w:i/>
          <w:iCs/>
        </w:rPr>
        <w:t xml:space="preserve">, </w:t>
      </w:r>
      <w:r w:rsidRPr="00BE0AE5">
        <w:rPr>
          <w:rFonts w:cs="Times New Roman"/>
          <w:b/>
          <w:bCs/>
          <w:i/>
          <w:iCs/>
        </w:rPr>
        <w:t>в-</w:t>
      </w:r>
      <w:r w:rsidRPr="00BE0AE5">
        <w:rPr>
          <w:rFonts w:cs="Times New Roman"/>
          <w:i/>
          <w:iCs/>
        </w:rPr>
        <w:t xml:space="preserve">, </w:t>
      </w:r>
      <w:r w:rsidRPr="00BE0AE5">
        <w:rPr>
          <w:rFonts w:cs="Times New Roman"/>
          <w:b/>
          <w:bCs/>
          <w:i/>
          <w:iCs/>
        </w:rPr>
        <w:t>на-</w:t>
      </w:r>
      <w:r w:rsidRPr="00BE0AE5">
        <w:rPr>
          <w:rFonts w:cs="Times New Roman"/>
          <w:i/>
          <w:iCs/>
        </w:rPr>
        <w:t xml:space="preserve">, </w:t>
      </w:r>
      <w:r w:rsidRPr="00BE0AE5">
        <w:rPr>
          <w:rFonts w:cs="Times New Roman"/>
          <w:b/>
          <w:bCs/>
          <w:i/>
          <w:iCs/>
        </w:rPr>
        <w:t>за-</w:t>
      </w:r>
      <w:r w:rsidRPr="00BE0AE5">
        <w:rPr>
          <w:rFonts w:cs="Times New Roman"/>
        </w:rPr>
        <w:t xml:space="preserve">; употребления </w:t>
      </w:r>
      <w:r w:rsidRPr="00BE0AE5">
        <w:rPr>
          <w:rFonts w:cs="Times New Roman"/>
          <w:b/>
          <w:bCs/>
          <w:i/>
          <w:iCs/>
        </w:rPr>
        <w:t>ь</w:t>
      </w:r>
      <w:r w:rsidRPr="00BE0AE5">
        <w:rPr>
          <w:rFonts w:cs="Times New Roman"/>
          <w:b/>
          <w:bCs/>
        </w:rPr>
        <w:t xml:space="preserve"> </w:t>
      </w:r>
      <w:r w:rsidRPr="00BE0AE5">
        <w:rPr>
          <w:rFonts w:cs="Times New Roman"/>
        </w:rPr>
        <w:t>на конце наречий после шипящих;</w:t>
      </w:r>
      <w:r w:rsidR="00EF4DAB" w:rsidRPr="00BE0AE5">
        <w:rPr>
          <w:rFonts w:cs="Times New Roman"/>
        </w:rPr>
        <w:t xml:space="preserve"> </w:t>
      </w:r>
      <w:r w:rsidRPr="00BE0AE5">
        <w:rPr>
          <w:rFonts w:cs="Times New Roman"/>
        </w:rPr>
        <w:t>написания суффиксов наречий -</w:t>
      </w:r>
      <w:r w:rsidRPr="00BE0AE5">
        <w:rPr>
          <w:rFonts w:cs="Times New Roman"/>
          <w:b/>
          <w:bCs/>
          <w:i/>
          <w:iCs/>
        </w:rPr>
        <w:t>о</w:t>
      </w:r>
      <w:r w:rsidRPr="00BE0AE5">
        <w:rPr>
          <w:rFonts w:cs="Times New Roman"/>
          <w:i/>
          <w:iCs/>
        </w:rPr>
        <w:t xml:space="preserve"> </w:t>
      </w:r>
      <w:r w:rsidRPr="00BE0AE5">
        <w:rPr>
          <w:rFonts w:cs="Times New Roman"/>
        </w:rPr>
        <w:t>и</w:t>
      </w:r>
      <w:r w:rsidRPr="00BE0AE5">
        <w:rPr>
          <w:rFonts w:cs="Times New Roman"/>
          <w:i/>
          <w:iCs/>
        </w:rPr>
        <w:t xml:space="preserve"> -</w:t>
      </w:r>
      <w:r w:rsidRPr="00BE0AE5">
        <w:rPr>
          <w:rFonts w:cs="Times New Roman"/>
          <w:b/>
          <w:bCs/>
          <w:i/>
          <w:iCs/>
        </w:rPr>
        <w:t>е</w:t>
      </w:r>
      <w:r w:rsidRPr="00BE0AE5">
        <w:rPr>
          <w:rFonts w:cs="Times New Roman"/>
        </w:rPr>
        <w:t xml:space="preserve"> после шипящих; написания </w:t>
      </w:r>
      <w:r w:rsidRPr="00BE0AE5">
        <w:rPr>
          <w:rFonts w:cs="Times New Roman"/>
          <w:b/>
          <w:bCs/>
          <w:i/>
          <w:iCs/>
        </w:rPr>
        <w:t>е</w:t>
      </w:r>
      <w:r w:rsidRPr="00BE0AE5">
        <w:rPr>
          <w:rFonts w:cs="Times New Roman"/>
        </w:rPr>
        <w:t xml:space="preserve"> и </w:t>
      </w:r>
      <w:r w:rsidRPr="00BE0AE5">
        <w:rPr>
          <w:rFonts w:cs="Times New Roman"/>
          <w:b/>
          <w:bCs/>
          <w:i/>
          <w:iCs/>
        </w:rPr>
        <w:t>и</w:t>
      </w:r>
      <w:r w:rsidRPr="00BE0AE5">
        <w:rPr>
          <w:rFonts w:cs="Times New Roman"/>
        </w:rPr>
        <w:t xml:space="preserve"> в приставках </w:t>
      </w:r>
      <w:r w:rsidRPr="00BE0AE5">
        <w:rPr>
          <w:rFonts w:cs="Times New Roman"/>
          <w:b/>
          <w:bCs/>
          <w:i/>
          <w:iCs/>
        </w:rPr>
        <w:t>не-</w:t>
      </w:r>
      <w:r w:rsidRPr="00BE0AE5">
        <w:rPr>
          <w:rFonts w:cs="Times New Roman"/>
        </w:rPr>
        <w:t xml:space="preserve"> и </w:t>
      </w:r>
      <w:r w:rsidRPr="00BE0AE5">
        <w:rPr>
          <w:rFonts w:cs="Times New Roman"/>
          <w:b/>
          <w:bCs/>
          <w:i/>
          <w:iCs/>
        </w:rPr>
        <w:t xml:space="preserve">ни- </w:t>
      </w:r>
      <w:r w:rsidRPr="00BE0AE5">
        <w:rPr>
          <w:rFonts w:cs="Times New Roman"/>
        </w:rPr>
        <w:t xml:space="preserve">наречий; слитного и раздельного написания </w:t>
      </w:r>
      <w:r w:rsidRPr="00BE0AE5">
        <w:rPr>
          <w:rFonts w:cs="Times New Roman"/>
          <w:b/>
          <w:bCs/>
          <w:i/>
          <w:iCs/>
        </w:rPr>
        <w:t>не</w:t>
      </w:r>
      <w:r w:rsidRPr="00BE0AE5">
        <w:rPr>
          <w:rFonts w:cs="Times New Roman"/>
          <w:b/>
          <w:bCs/>
        </w:rPr>
        <w:t xml:space="preserve"> </w:t>
      </w:r>
      <w:r w:rsidRPr="00BE0AE5">
        <w:rPr>
          <w:rFonts w:cs="Times New Roman"/>
        </w:rPr>
        <w:t>с наречиями.</w:t>
      </w:r>
    </w:p>
    <w:p w14:paraId="461B016B" w14:textId="77777777" w:rsidR="00416B7C" w:rsidRPr="00BE0AE5" w:rsidRDefault="00416B7C" w:rsidP="00416B7C">
      <w:pPr>
        <w:pStyle w:val="body"/>
        <w:rPr>
          <w:rFonts w:cs="Times New Roman"/>
          <w:b/>
          <w:bCs/>
        </w:rPr>
      </w:pPr>
      <w:r w:rsidRPr="00BE0AE5">
        <w:rPr>
          <w:rFonts w:cs="Times New Roman"/>
          <w:b/>
          <w:bCs/>
        </w:rPr>
        <w:t>Слова категории состояния</w:t>
      </w:r>
    </w:p>
    <w:p w14:paraId="1512475B" w14:textId="77777777" w:rsidR="00416B7C" w:rsidRPr="00BE0AE5" w:rsidRDefault="00416B7C" w:rsidP="00416B7C">
      <w:pPr>
        <w:pStyle w:val="body"/>
        <w:rPr>
          <w:rFonts w:cs="Times New Roman"/>
        </w:rPr>
      </w:pPr>
      <w:r w:rsidRPr="00BE0AE5">
        <w:rPr>
          <w:rFonts w:cs="Times New Roman"/>
        </w:rPr>
        <w:t>Определять общее грамматическое значение, морфологические признаки слов категории состояния, характеризовать их синтаксическую функцию и роль в речи.</w:t>
      </w:r>
    </w:p>
    <w:p w14:paraId="79482D98" w14:textId="77777777" w:rsidR="00416B7C" w:rsidRPr="00BE0AE5" w:rsidRDefault="00416B7C" w:rsidP="00416B7C">
      <w:pPr>
        <w:pStyle w:val="body"/>
        <w:rPr>
          <w:rFonts w:cs="Times New Roman"/>
          <w:b/>
          <w:bCs/>
        </w:rPr>
      </w:pPr>
      <w:r w:rsidRPr="00BE0AE5">
        <w:rPr>
          <w:rFonts w:cs="Times New Roman"/>
          <w:b/>
          <w:bCs/>
        </w:rPr>
        <w:t>Служебные части речи</w:t>
      </w:r>
    </w:p>
    <w:p w14:paraId="610A219E" w14:textId="77777777" w:rsidR="00416B7C" w:rsidRPr="00BE0AE5" w:rsidRDefault="00416B7C" w:rsidP="00416B7C">
      <w:pPr>
        <w:pStyle w:val="body"/>
        <w:rPr>
          <w:rFonts w:cs="Times New Roman"/>
        </w:rPr>
      </w:pPr>
      <w:r w:rsidRPr="00BE0AE5">
        <w:rPr>
          <w:rFonts w:cs="Times New Roman"/>
        </w:rPr>
        <w:t>Давать общую характеристику служебных частей речи; объяснять их отличия от самостоятельных частей речи.</w:t>
      </w:r>
    </w:p>
    <w:p w14:paraId="5CB89EE9" w14:textId="77777777" w:rsidR="00416B7C" w:rsidRPr="00BE0AE5" w:rsidRDefault="00416B7C" w:rsidP="00416B7C">
      <w:pPr>
        <w:pStyle w:val="body"/>
        <w:rPr>
          <w:rFonts w:cs="Times New Roman"/>
          <w:b/>
          <w:bCs/>
        </w:rPr>
      </w:pPr>
      <w:r w:rsidRPr="00BE0AE5">
        <w:rPr>
          <w:rFonts w:cs="Times New Roman"/>
          <w:b/>
          <w:bCs/>
        </w:rPr>
        <w:t>Предлог</w:t>
      </w:r>
    </w:p>
    <w:p w14:paraId="31B53BCB" w14:textId="77777777" w:rsidR="00416B7C" w:rsidRPr="00BE0AE5" w:rsidRDefault="00416B7C" w:rsidP="00416B7C">
      <w:pPr>
        <w:pStyle w:val="body"/>
        <w:rPr>
          <w:rFonts w:cs="Times New Roman"/>
          <w:b/>
          <w:bCs/>
        </w:rPr>
      </w:pPr>
      <w:r w:rsidRPr="00BE0AE5">
        <w:rPr>
          <w:rFonts w:cs="Times New Roman"/>
        </w:rPr>
        <w:t>Характеризовать предлог как служебную часть речи; различать производные и непроизводные предлоги, простые и составные предлоги.</w:t>
      </w:r>
    </w:p>
    <w:p w14:paraId="10C3AAD9" w14:textId="77777777" w:rsidR="00416B7C" w:rsidRPr="00BE0AE5" w:rsidRDefault="00416B7C" w:rsidP="00416B7C">
      <w:pPr>
        <w:pStyle w:val="body"/>
        <w:rPr>
          <w:rFonts w:cs="Times New Roman"/>
          <w:b/>
          <w:bCs/>
        </w:rPr>
      </w:pPr>
      <w:r w:rsidRPr="00BE0AE5">
        <w:rPr>
          <w:rFonts w:cs="Times New Roman"/>
        </w:rPr>
        <w:t>Употреблять предлоги в речи в соответствии с их значением и стилистическими особенностями; соблюдать нормы правописания производных предлогов.</w:t>
      </w:r>
    </w:p>
    <w:p w14:paraId="3D7E00FA" w14:textId="77777777" w:rsidR="00416B7C" w:rsidRPr="00BE0AE5" w:rsidRDefault="00416B7C" w:rsidP="00416B7C">
      <w:pPr>
        <w:pStyle w:val="body"/>
        <w:rPr>
          <w:rFonts w:cs="Times New Roman"/>
          <w:spacing w:val="-2"/>
        </w:rPr>
      </w:pPr>
      <w:r w:rsidRPr="00BE0AE5">
        <w:rPr>
          <w:rFonts w:cs="Times New Roman"/>
          <w:spacing w:val="-2"/>
        </w:rPr>
        <w:t xml:space="preserve">Соблюдать нормы употребления имён существительных и местоимений с предлогами, предлогов </w:t>
      </w:r>
      <w:r w:rsidRPr="00BE0AE5">
        <w:rPr>
          <w:rFonts w:cs="Times New Roman"/>
          <w:b/>
          <w:bCs/>
          <w:i/>
          <w:iCs/>
          <w:spacing w:val="-2"/>
        </w:rPr>
        <w:t>из</w:t>
      </w:r>
      <w:r w:rsidRPr="00BE0AE5">
        <w:rPr>
          <w:rFonts w:cs="Times New Roman"/>
          <w:i/>
          <w:iCs/>
          <w:spacing w:val="-2"/>
        </w:rPr>
        <w:t xml:space="preserve"> — </w:t>
      </w:r>
      <w:r w:rsidRPr="00BE0AE5">
        <w:rPr>
          <w:rFonts w:cs="Times New Roman"/>
          <w:b/>
          <w:bCs/>
          <w:i/>
          <w:iCs/>
          <w:spacing w:val="-2"/>
        </w:rPr>
        <w:t>с</w:t>
      </w:r>
      <w:r w:rsidRPr="00BE0AE5">
        <w:rPr>
          <w:rFonts w:cs="Times New Roman"/>
          <w:spacing w:val="-2"/>
        </w:rPr>
        <w:t>,</w:t>
      </w:r>
      <w:r w:rsidRPr="00BE0AE5">
        <w:rPr>
          <w:rFonts w:cs="Times New Roman"/>
          <w:i/>
          <w:iCs/>
          <w:spacing w:val="-2"/>
        </w:rPr>
        <w:t xml:space="preserve"> </w:t>
      </w:r>
      <w:r w:rsidRPr="00BE0AE5">
        <w:rPr>
          <w:rFonts w:cs="Times New Roman"/>
          <w:b/>
          <w:bCs/>
          <w:i/>
          <w:iCs/>
          <w:spacing w:val="-2"/>
        </w:rPr>
        <w:t>в</w:t>
      </w:r>
      <w:r w:rsidRPr="00BE0AE5">
        <w:rPr>
          <w:rFonts w:cs="Times New Roman"/>
          <w:i/>
          <w:iCs/>
          <w:spacing w:val="-2"/>
        </w:rPr>
        <w:t xml:space="preserve"> — </w:t>
      </w:r>
      <w:r w:rsidRPr="00BE0AE5">
        <w:rPr>
          <w:rFonts w:cs="Times New Roman"/>
          <w:b/>
          <w:bCs/>
          <w:i/>
          <w:iCs/>
          <w:spacing w:val="-2"/>
        </w:rPr>
        <w:t>на</w:t>
      </w:r>
      <w:r w:rsidRPr="00BE0AE5">
        <w:rPr>
          <w:rFonts w:cs="Times New Roman"/>
          <w:spacing w:val="-2"/>
        </w:rPr>
        <w:t xml:space="preserve"> в составе словосочетаний; правила правописания производных предлогов.</w:t>
      </w:r>
    </w:p>
    <w:p w14:paraId="25F84EDD" w14:textId="77777777" w:rsidR="00416B7C" w:rsidRPr="00BE0AE5" w:rsidRDefault="00416B7C" w:rsidP="00416B7C">
      <w:pPr>
        <w:pStyle w:val="body"/>
        <w:rPr>
          <w:rFonts w:cs="Times New Roman"/>
          <w:b/>
          <w:bCs/>
        </w:rPr>
      </w:pPr>
      <w:r w:rsidRPr="00BE0AE5">
        <w:rPr>
          <w:rFonts w:cs="Times New Roman"/>
        </w:rPr>
        <w:t>Проводить морфологический анализ предлогов, применять это умение при выполнении языкового анализа различных видов и в речевой практике.</w:t>
      </w:r>
    </w:p>
    <w:p w14:paraId="41F6382C" w14:textId="77777777" w:rsidR="00416B7C" w:rsidRPr="00BE0AE5" w:rsidRDefault="00416B7C" w:rsidP="00416B7C">
      <w:pPr>
        <w:pStyle w:val="body"/>
        <w:rPr>
          <w:rFonts w:cs="Times New Roman"/>
          <w:b/>
          <w:bCs/>
        </w:rPr>
      </w:pPr>
      <w:r w:rsidRPr="00BE0AE5">
        <w:rPr>
          <w:rFonts w:cs="Times New Roman"/>
          <w:b/>
          <w:bCs/>
        </w:rPr>
        <w:t>Союз</w:t>
      </w:r>
    </w:p>
    <w:p w14:paraId="1DD5B931" w14:textId="77777777" w:rsidR="00416B7C" w:rsidRPr="00BE0AE5" w:rsidRDefault="00416B7C" w:rsidP="00416B7C">
      <w:pPr>
        <w:pStyle w:val="body"/>
        <w:rPr>
          <w:rFonts w:cs="Times New Roman"/>
          <w:b/>
          <w:bCs/>
        </w:rPr>
      </w:pPr>
      <w:r w:rsidRPr="00BE0AE5">
        <w:rPr>
          <w:rFonts w:cs="Times New Roman"/>
        </w:rPr>
        <w:t>Характеризовать союз как служебную часть речи; различать разряды союзов по значению, по строению; объяснять роль союзов в тексте, в том числе как средств связи однородных членов предложения и частей сложного предложения.</w:t>
      </w:r>
    </w:p>
    <w:p w14:paraId="2B2E5209" w14:textId="77777777" w:rsidR="00416B7C" w:rsidRPr="00BE0AE5" w:rsidRDefault="00416B7C" w:rsidP="00416B7C">
      <w:pPr>
        <w:pStyle w:val="body"/>
        <w:rPr>
          <w:rFonts w:cs="Times New Roman"/>
          <w:b/>
          <w:bCs/>
        </w:rPr>
      </w:pPr>
      <w:r w:rsidRPr="00BE0AE5">
        <w:rPr>
          <w:rFonts w:cs="Times New Roman"/>
        </w:rPr>
        <w:t xml:space="preserve">Употреблять союзы в речи в соответствии с их значением и стилистическими особенностями; соблюдать нормы правописания союзов, постановки знаков препинания в сложных союзных предложениях, постановки знаков препинания в предложениях с союзом </w:t>
      </w:r>
      <w:r w:rsidRPr="00BE0AE5">
        <w:rPr>
          <w:rFonts w:cs="Times New Roman"/>
          <w:b/>
          <w:bCs/>
          <w:i/>
          <w:iCs/>
        </w:rPr>
        <w:t>и</w:t>
      </w:r>
      <w:r w:rsidRPr="00BE0AE5">
        <w:rPr>
          <w:rFonts w:cs="Times New Roman"/>
          <w:i/>
          <w:iCs/>
        </w:rPr>
        <w:t>.</w:t>
      </w:r>
    </w:p>
    <w:p w14:paraId="2B0DF6D1" w14:textId="77777777" w:rsidR="00416B7C" w:rsidRPr="00BE0AE5" w:rsidRDefault="00416B7C" w:rsidP="00416B7C">
      <w:pPr>
        <w:pStyle w:val="body"/>
        <w:rPr>
          <w:rFonts w:cs="Times New Roman"/>
        </w:rPr>
      </w:pPr>
      <w:r w:rsidRPr="00BE0AE5">
        <w:rPr>
          <w:rFonts w:cs="Times New Roman"/>
        </w:rPr>
        <w:t>Проводить морфологический анализ союзов, применять это умение в речевой практике.</w:t>
      </w:r>
    </w:p>
    <w:p w14:paraId="51C277B5" w14:textId="77777777" w:rsidR="00416B7C" w:rsidRPr="00BE0AE5" w:rsidRDefault="00416B7C" w:rsidP="00416B7C">
      <w:pPr>
        <w:pStyle w:val="body"/>
        <w:rPr>
          <w:rFonts w:cs="Times New Roman"/>
          <w:b/>
          <w:bCs/>
        </w:rPr>
      </w:pPr>
      <w:r w:rsidRPr="00BE0AE5">
        <w:rPr>
          <w:rFonts w:cs="Times New Roman"/>
          <w:b/>
          <w:bCs/>
        </w:rPr>
        <w:t>Частица</w:t>
      </w:r>
    </w:p>
    <w:p w14:paraId="2C77350B" w14:textId="77777777" w:rsidR="00416B7C" w:rsidRPr="00BE0AE5" w:rsidRDefault="00416B7C" w:rsidP="00416B7C">
      <w:pPr>
        <w:pStyle w:val="body"/>
        <w:rPr>
          <w:rFonts w:cs="Times New Roman"/>
        </w:rPr>
      </w:pPr>
      <w:r w:rsidRPr="00BE0AE5">
        <w:rPr>
          <w:rFonts w:cs="Times New Roman"/>
        </w:rPr>
        <w:t xml:space="preserve">Характеризовать частицу как служебную часть речи; различать разряды частиц по значению, по составу; объяснять роль частиц в передаче различных оттенков значения в слове и тексте, в образовании форм </w:t>
      </w:r>
      <w:r w:rsidRPr="00BE0AE5">
        <w:rPr>
          <w:rFonts w:cs="Times New Roman"/>
        </w:rPr>
        <w:lastRenderedPageBreak/>
        <w:t>глагола; понимать интонационные особенности предложений с частицами.</w:t>
      </w:r>
    </w:p>
    <w:p w14:paraId="743ABC1D" w14:textId="77777777" w:rsidR="00416B7C" w:rsidRPr="00BE0AE5" w:rsidRDefault="00416B7C" w:rsidP="00416B7C">
      <w:pPr>
        <w:pStyle w:val="body"/>
        <w:rPr>
          <w:rFonts w:cs="Times New Roman"/>
        </w:rPr>
      </w:pPr>
      <w:r w:rsidRPr="00BE0AE5">
        <w:rPr>
          <w:rFonts w:cs="Times New Roman"/>
        </w:rPr>
        <w:t>Употреблять частицы в речи в соответствии с их значением и стилистической окраской; соблюдать нормы правописания частиц.</w:t>
      </w:r>
    </w:p>
    <w:p w14:paraId="0C4F8B91" w14:textId="77777777" w:rsidR="00416B7C" w:rsidRPr="00BE0AE5" w:rsidRDefault="00416B7C" w:rsidP="00416B7C">
      <w:pPr>
        <w:pStyle w:val="body"/>
        <w:rPr>
          <w:rFonts w:cs="Times New Roman"/>
        </w:rPr>
      </w:pPr>
      <w:r w:rsidRPr="00BE0AE5">
        <w:rPr>
          <w:rFonts w:cs="Times New Roman"/>
        </w:rPr>
        <w:t>Проводить морфологический анализ частиц, применять это умение в речевой практике.</w:t>
      </w:r>
    </w:p>
    <w:p w14:paraId="62A9E3DC" w14:textId="77777777" w:rsidR="00416B7C" w:rsidRPr="00BE0AE5" w:rsidRDefault="00416B7C" w:rsidP="00416B7C">
      <w:pPr>
        <w:pStyle w:val="body"/>
        <w:rPr>
          <w:rFonts w:cs="Times New Roman"/>
          <w:b/>
          <w:bCs/>
        </w:rPr>
      </w:pPr>
      <w:r w:rsidRPr="00BE0AE5">
        <w:rPr>
          <w:rFonts w:cs="Times New Roman"/>
          <w:b/>
          <w:bCs/>
        </w:rPr>
        <w:t>Междометия и звукоподражательные слова</w:t>
      </w:r>
    </w:p>
    <w:p w14:paraId="2A9752E1" w14:textId="77777777" w:rsidR="00416B7C" w:rsidRPr="00BE0AE5" w:rsidRDefault="00416B7C" w:rsidP="00416B7C">
      <w:pPr>
        <w:pStyle w:val="body"/>
        <w:rPr>
          <w:rFonts w:cs="Times New Roman"/>
        </w:rPr>
      </w:pPr>
      <w:r w:rsidRPr="00BE0AE5">
        <w:rPr>
          <w:rFonts w:cs="Times New Roman"/>
        </w:rPr>
        <w:t>Характеризовать междометия как особую группу слов, различать группы междометий по значению; объяснять роль междометий в речи. Характеризовать особенности звукоподражательных слов и их употребление в разговорной речи, в художественной литературе.</w:t>
      </w:r>
    </w:p>
    <w:p w14:paraId="0A53410E" w14:textId="77777777" w:rsidR="00416B7C" w:rsidRPr="00BE0AE5" w:rsidRDefault="00416B7C" w:rsidP="00416B7C">
      <w:pPr>
        <w:pStyle w:val="body"/>
        <w:rPr>
          <w:rFonts w:cs="Times New Roman"/>
        </w:rPr>
      </w:pPr>
      <w:r w:rsidRPr="00BE0AE5">
        <w:rPr>
          <w:rFonts w:cs="Times New Roman"/>
        </w:rPr>
        <w:t>Проводить морфологический анализ междометий; применять это умение в речевой практике.</w:t>
      </w:r>
    </w:p>
    <w:p w14:paraId="36F37C38" w14:textId="77777777" w:rsidR="00416B7C" w:rsidRPr="00BE0AE5" w:rsidRDefault="00416B7C" w:rsidP="00416B7C">
      <w:pPr>
        <w:pStyle w:val="body"/>
        <w:rPr>
          <w:rFonts w:cs="Times New Roman"/>
        </w:rPr>
      </w:pPr>
      <w:r w:rsidRPr="00BE0AE5">
        <w:rPr>
          <w:rFonts w:cs="Times New Roman"/>
        </w:rPr>
        <w:t>Соблюдать пунктуационные нормы оформления предложений с междометиями.</w:t>
      </w:r>
    </w:p>
    <w:p w14:paraId="35F14AC8" w14:textId="77777777" w:rsidR="00416B7C" w:rsidRPr="00BE0AE5" w:rsidRDefault="00416B7C" w:rsidP="00416B7C">
      <w:pPr>
        <w:pStyle w:val="body"/>
        <w:rPr>
          <w:rFonts w:cs="Times New Roman"/>
        </w:rPr>
      </w:pPr>
      <w:r w:rsidRPr="00BE0AE5">
        <w:rPr>
          <w:rFonts w:cs="Times New Roman"/>
        </w:rPr>
        <w:t>Различать грамматические омонимы.</w:t>
      </w:r>
    </w:p>
    <w:p w14:paraId="04CEBDB7" w14:textId="77777777" w:rsidR="00416B7C" w:rsidRPr="00BE0AE5" w:rsidRDefault="00416B7C" w:rsidP="00416B7C">
      <w:pPr>
        <w:pStyle w:val="h2"/>
        <w:spacing w:before="170"/>
        <w:rPr>
          <w:rFonts w:cs="Times New Roman"/>
        </w:rPr>
      </w:pPr>
      <w:r w:rsidRPr="00BE0AE5">
        <w:rPr>
          <w:rFonts w:cs="Times New Roman"/>
        </w:rPr>
        <w:t>8 КЛАСС</w:t>
      </w:r>
    </w:p>
    <w:p w14:paraId="0A50CDE8" w14:textId="77777777" w:rsidR="00416B7C" w:rsidRPr="00BE0AE5" w:rsidRDefault="00416B7C" w:rsidP="00416B7C">
      <w:pPr>
        <w:pStyle w:val="h3"/>
        <w:spacing w:before="57"/>
        <w:rPr>
          <w:rFonts w:cs="Times New Roman"/>
        </w:rPr>
      </w:pPr>
      <w:r w:rsidRPr="00BE0AE5">
        <w:rPr>
          <w:rFonts w:cs="Times New Roman"/>
        </w:rPr>
        <w:t>Общие сведения о языке</w:t>
      </w:r>
    </w:p>
    <w:p w14:paraId="58F7E824" w14:textId="77777777" w:rsidR="00416B7C" w:rsidRPr="00BE0AE5" w:rsidRDefault="00416B7C" w:rsidP="00416B7C">
      <w:pPr>
        <w:pStyle w:val="body"/>
        <w:rPr>
          <w:rFonts w:cs="Times New Roman"/>
        </w:rPr>
      </w:pPr>
      <w:r w:rsidRPr="00BE0AE5">
        <w:rPr>
          <w:rFonts w:cs="Times New Roman"/>
        </w:rPr>
        <w:t>Иметь представление о русском языке как одном из славянских языков.</w:t>
      </w:r>
    </w:p>
    <w:p w14:paraId="39918306" w14:textId="77777777" w:rsidR="00416B7C" w:rsidRPr="00BE0AE5" w:rsidRDefault="00416B7C" w:rsidP="00416B7C">
      <w:pPr>
        <w:pStyle w:val="h3"/>
        <w:spacing w:before="57"/>
        <w:rPr>
          <w:rFonts w:cs="Times New Roman"/>
        </w:rPr>
      </w:pPr>
      <w:r w:rsidRPr="00BE0AE5">
        <w:rPr>
          <w:rFonts w:cs="Times New Roman"/>
        </w:rPr>
        <w:t>Язык и речь</w:t>
      </w:r>
    </w:p>
    <w:p w14:paraId="1E5C3DC5" w14:textId="77777777" w:rsidR="00416B7C" w:rsidRPr="00BE0AE5" w:rsidRDefault="00416B7C" w:rsidP="00416B7C">
      <w:pPr>
        <w:pStyle w:val="body"/>
        <w:rPr>
          <w:rFonts w:cs="Times New Roman"/>
        </w:rPr>
      </w:pPr>
      <w:r w:rsidRPr="00BE0AE5">
        <w:rPr>
          <w:rFonts w:cs="Times New Roman"/>
        </w:rPr>
        <w:t>Создавать устные монологические высказывания объёмом не менее 8 предложений на основе жизненных наблюдений, личных впечатлений, чтения научно-учебной, художественной, научно-популярной и публицистической литературы (монолог-описание, монолог-рассуждение, монолог-повествование); выступать с научным сообщением.</w:t>
      </w:r>
    </w:p>
    <w:p w14:paraId="53BA7812" w14:textId="77777777" w:rsidR="00416B7C" w:rsidRPr="00BE0AE5" w:rsidRDefault="00416B7C" w:rsidP="00416B7C">
      <w:pPr>
        <w:pStyle w:val="body"/>
        <w:rPr>
          <w:rFonts w:cs="Times New Roman"/>
        </w:rPr>
      </w:pPr>
      <w:r w:rsidRPr="00BE0AE5">
        <w:rPr>
          <w:rFonts w:cs="Times New Roman"/>
        </w:rPr>
        <w:t>Участвовать в диалоге на лингвистические темы (в рамках изученного) и темы на основе жизненных наблюдений (объём не менее 6 реплик).</w:t>
      </w:r>
    </w:p>
    <w:p w14:paraId="339D2BA6" w14:textId="77777777" w:rsidR="00416B7C" w:rsidRPr="00BE0AE5" w:rsidRDefault="00416B7C" w:rsidP="00416B7C">
      <w:pPr>
        <w:pStyle w:val="body"/>
        <w:rPr>
          <w:rFonts w:cs="Times New Roman"/>
        </w:rPr>
      </w:pPr>
      <w:r w:rsidRPr="00BE0AE5">
        <w:rPr>
          <w:rFonts w:cs="Times New Roman"/>
        </w:rPr>
        <w:t>Владеть различными видами аудирования: выборочным, ознакомительным, детальным — научно-учебных, художественных, публицистических текстов различных функционально-смысловых типов речи.</w:t>
      </w:r>
    </w:p>
    <w:p w14:paraId="2FA0425E" w14:textId="77777777" w:rsidR="00416B7C" w:rsidRPr="00BE0AE5" w:rsidRDefault="00416B7C" w:rsidP="00416B7C">
      <w:pPr>
        <w:pStyle w:val="body"/>
        <w:rPr>
          <w:rFonts w:cs="Times New Roman"/>
        </w:rPr>
      </w:pPr>
      <w:r w:rsidRPr="00BE0AE5">
        <w:rPr>
          <w:rFonts w:cs="Times New Roman"/>
        </w:rPr>
        <w:t>Владеть различными видами чтения: просмотровым, ознакомительным, изучающим, поисковым.</w:t>
      </w:r>
    </w:p>
    <w:p w14:paraId="321ED96E" w14:textId="77777777" w:rsidR="00416B7C" w:rsidRPr="00BE0AE5" w:rsidRDefault="00416B7C" w:rsidP="00416B7C">
      <w:pPr>
        <w:pStyle w:val="body"/>
        <w:rPr>
          <w:rFonts w:cs="Times New Roman"/>
        </w:rPr>
      </w:pPr>
      <w:r w:rsidRPr="00BE0AE5">
        <w:rPr>
          <w:rFonts w:cs="Times New Roman"/>
        </w:rPr>
        <w:t>Устно пересказывать прочитанный или прослушанный текст объёмом не менее 140 слов.</w:t>
      </w:r>
    </w:p>
    <w:p w14:paraId="64881D29" w14:textId="77777777" w:rsidR="00416B7C" w:rsidRPr="00BE0AE5" w:rsidRDefault="00416B7C" w:rsidP="00416B7C">
      <w:pPr>
        <w:pStyle w:val="body"/>
        <w:rPr>
          <w:rFonts w:cs="Times New Roman"/>
        </w:rPr>
      </w:pPr>
      <w:r w:rsidRPr="00BE0AE5">
        <w:rPr>
          <w:rFonts w:cs="Times New Roman"/>
        </w:rPr>
        <w:t xml:space="preserve">Понимать содержание прослушанных и прочитанных научно-учебных, художественных, публицистических текстов различных </w:t>
      </w:r>
      <w:r w:rsidRPr="00BE0AE5">
        <w:rPr>
          <w:rFonts w:cs="Times New Roman"/>
        </w:rPr>
        <w:lastRenderedPageBreak/>
        <w:t>функционально-смысловых типов речи объёмом не менее 280 слов: подробно, сжато и выборочно передавать в устной и письменной форме содержание прослушанных и прочитанных научно-учебных, художественных, публицистических текстов различных функционально-смысловых типов речи (для подробного изложения объём исходного текста должен составлять не менее 230 слов; для сжатого и выборочного изложения — не менее 260 слов).</w:t>
      </w:r>
    </w:p>
    <w:p w14:paraId="54D3A3AE" w14:textId="77777777" w:rsidR="00416B7C" w:rsidRPr="00BE0AE5" w:rsidRDefault="00416B7C" w:rsidP="00416B7C">
      <w:pPr>
        <w:pStyle w:val="body"/>
        <w:rPr>
          <w:rFonts w:cs="Times New Roman"/>
        </w:rPr>
      </w:pPr>
      <w:r w:rsidRPr="00BE0AE5">
        <w:rPr>
          <w:rFonts w:cs="Times New Roman"/>
        </w:rPr>
        <w:t>Осуществлять выбор языковых средств для создания высказывания в соответствии с целью, темой и коммуникативным замыслом.</w:t>
      </w:r>
    </w:p>
    <w:p w14:paraId="563B38BB" w14:textId="77777777" w:rsidR="00416B7C" w:rsidRPr="00BE0AE5" w:rsidRDefault="00416B7C" w:rsidP="00416B7C">
      <w:pPr>
        <w:pStyle w:val="body"/>
        <w:rPr>
          <w:rFonts w:cs="Times New Roman"/>
        </w:rPr>
      </w:pPr>
      <w:r w:rsidRPr="00BE0AE5">
        <w:rPr>
          <w:rFonts w:cs="Times New Roman"/>
        </w:rPr>
        <w:t>Соблюдать в устной речи и на письме нормы современного русского литературного языка, в том числе во время списывания текста объёмом 120—140 слов; словарного диктанта</w:t>
      </w:r>
      <w:r w:rsidR="00EF4DAB" w:rsidRPr="00BE0AE5">
        <w:rPr>
          <w:rFonts w:cs="Times New Roman"/>
        </w:rPr>
        <w:t xml:space="preserve"> </w:t>
      </w:r>
      <w:r w:rsidRPr="00BE0AE5">
        <w:rPr>
          <w:rFonts w:cs="Times New Roman"/>
        </w:rPr>
        <w:t>объёмом 30—35 слов; диктанта на основе связного текста объёмом 120—140 слов, составленного с учётом ранее изученных правил правописания (в том числе содержащего изученные в течение четвёртого года обучения орфограммы, пунктограммы и слова с непроверяемыми написаниями); понимать особенности использования мимики и жестов в разговорной речи; объяснять национальную обусловленность норм речевого этикета; соблюдать в устной речи и на письме правила русского речевого этикета.</w:t>
      </w:r>
    </w:p>
    <w:p w14:paraId="38FC34B4" w14:textId="77777777" w:rsidR="00416B7C" w:rsidRPr="00BE0AE5" w:rsidRDefault="00416B7C" w:rsidP="00416B7C">
      <w:pPr>
        <w:pStyle w:val="h3"/>
        <w:spacing w:before="170"/>
        <w:rPr>
          <w:rFonts w:cs="Times New Roman"/>
        </w:rPr>
      </w:pPr>
      <w:r w:rsidRPr="00BE0AE5">
        <w:rPr>
          <w:rFonts w:cs="Times New Roman"/>
        </w:rPr>
        <w:t xml:space="preserve">Текст </w:t>
      </w:r>
    </w:p>
    <w:p w14:paraId="3E7E9DE8" w14:textId="77777777" w:rsidR="00416B7C" w:rsidRPr="00BE0AE5" w:rsidRDefault="00416B7C" w:rsidP="00416B7C">
      <w:pPr>
        <w:pStyle w:val="body"/>
        <w:rPr>
          <w:rFonts w:cs="Times New Roman"/>
        </w:rPr>
      </w:pPr>
      <w:r w:rsidRPr="00BE0AE5">
        <w:rPr>
          <w:rFonts w:cs="Times New Roman"/>
        </w:rPr>
        <w:t>Анализировать текст с точки зрения его соответствия основным признакам: наличия темы, главной мысли, грамматической связи предложений, цельности и относительной законченности; указывать способы и средства связи предложений в тексте; анализировать текст с точки зрения его принадлежности к функционально-смысловому типу речи; анализировать языковые средства выразительности в тексте (фонетические, словообразовательные, лексические, морфологические).</w:t>
      </w:r>
    </w:p>
    <w:p w14:paraId="1A7C8FD2" w14:textId="77777777" w:rsidR="00416B7C" w:rsidRPr="00BE0AE5" w:rsidRDefault="00416B7C" w:rsidP="00416B7C">
      <w:pPr>
        <w:pStyle w:val="body"/>
        <w:rPr>
          <w:rFonts w:cs="Times New Roman"/>
        </w:rPr>
      </w:pPr>
      <w:r w:rsidRPr="00BE0AE5">
        <w:rPr>
          <w:rFonts w:cs="Times New Roman"/>
        </w:rPr>
        <w:t>Распознавать тексты разных функционально-смысловых типов речи; анализировать тексты разных функциональных разновидностей языка и жанров; применять эти знания при выполнении языкового анализа различных видов и в речевой практике.</w:t>
      </w:r>
    </w:p>
    <w:p w14:paraId="37A62A28" w14:textId="77777777" w:rsidR="00416B7C" w:rsidRPr="00BE0AE5" w:rsidRDefault="00416B7C" w:rsidP="00416B7C">
      <w:pPr>
        <w:pStyle w:val="body"/>
        <w:rPr>
          <w:rFonts w:cs="Times New Roman"/>
        </w:rPr>
      </w:pPr>
      <w:r w:rsidRPr="00BE0AE5">
        <w:rPr>
          <w:rFonts w:cs="Times New Roman"/>
        </w:rPr>
        <w:t>Создавать тексты различных функционально-смысловых типов речи с опорой на жизненный и читательский опыт; тексты с опорой на произведения искусства (в том числе сочинения-миниатюры объёмом 7 и более предложений; классные сочинения объёмом не менее 200 слов с учётом стиля и жанра сочинения, характера темы).</w:t>
      </w:r>
    </w:p>
    <w:p w14:paraId="7CAC0337" w14:textId="77777777" w:rsidR="00416B7C" w:rsidRPr="00BE0AE5" w:rsidRDefault="00416B7C" w:rsidP="00416B7C">
      <w:pPr>
        <w:pStyle w:val="body"/>
        <w:rPr>
          <w:rFonts w:cs="Times New Roman"/>
        </w:rPr>
      </w:pPr>
      <w:r w:rsidRPr="00BE0AE5">
        <w:rPr>
          <w:rFonts w:cs="Times New Roman"/>
        </w:rPr>
        <w:t xml:space="preserve">Владеть умениями информационной переработки текста: создавать тезисы, конспект; извлекать информацию из различных источников, в </w:t>
      </w:r>
      <w:r w:rsidRPr="00BE0AE5">
        <w:rPr>
          <w:rFonts w:cs="Times New Roman"/>
        </w:rPr>
        <w:lastRenderedPageBreak/>
        <w:t>том числе из лингвистических словарей и справочной литературы, и использовать её в учебной деятельности.</w:t>
      </w:r>
    </w:p>
    <w:p w14:paraId="6E044825" w14:textId="77777777" w:rsidR="00416B7C" w:rsidRPr="00BE0AE5" w:rsidRDefault="00416B7C" w:rsidP="00416B7C">
      <w:pPr>
        <w:pStyle w:val="body"/>
        <w:rPr>
          <w:rFonts w:cs="Times New Roman"/>
          <w:spacing w:val="-4"/>
        </w:rPr>
      </w:pPr>
      <w:r w:rsidRPr="00BE0AE5">
        <w:rPr>
          <w:rFonts w:cs="Times New Roman"/>
          <w:spacing w:val="-4"/>
        </w:rPr>
        <w:t xml:space="preserve">Представлять сообщение на заданную тему в виде презентации. </w:t>
      </w:r>
    </w:p>
    <w:p w14:paraId="35509453" w14:textId="77777777" w:rsidR="00416B7C" w:rsidRPr="00BE0AE5" w:rsidRDefault="00416B7C" w:rsidP="00416B7C">
      <w:pPr>
        <w:pStyle w:val="body"/>
        <w:rPr>
          <w:rFonts w:cs="Times New Roman"/>
        </w:rPr>
      </w:pPr>
      <w:r w:rsidRPr="00BE0AE5">
        <w:rPr>
          <w:rFonts w:cs="Times New Roman"/>
        </w:rPr>
        <w:t>Представлять содержание прослушанного или прочитанного научно-учебного текста в виде таблицы, схемы; представлять содержание таблицы, схемы в виде текста.</w:t>
      </w:r>
    </w:p>
    <w:p w14:paraId="6F5708BE" w14:textId="77777777" w:rsidR="00416B7C" w:rsidRPr="00BE0AE5" w:rsidRDefault="00416B7C" w:rsidP="00416B7C">
      <w:pPr>
        <w:pStyle w:val="body"/>
        <w:rPr>
          <w:rFonts w:cs="Times New Roman"/>
        </w:rPr>
      </w:pPr>
      <w:r w:rsidRPr="00BE0AE5">
        <w:rPr>
          <w:rFonts w:cs="Times New Roman"/>
        </w:rPr>
        <w:t>Редактировать тексты: собственные/созданные другими обучающимися тексты с целью совершенствования их содержания и формы; сопоставлять исходный и отредактированный тексты.</w:t>
      </w:r>
    </w:p>
    <w:p w14:paraId="78F763FF" w14:textId="77777777" w:rsidR="00416B7C" w:rsidRPr="00BE0AE5" w:rsidRDefault="00416B7C" w:rsidP="00416B7C">
      <w:pPr>
        <w:pStyle w:val="h3"/>
        <w:spacing w:before="85" w:after="57"/>
        <w:rPr>
          <w:rFonts w:cs="Times New Roman"/>
        </w:rPr>
      </w:pPr>
      <w:r w:rsidRPr="00BE0AE5">
        <w:rPr>
          <w:rFonts w:cs="Times New Roman"/>
        </w:rPr>
        <w:t>Функциональные разновидности языка</w:t>
      </w:r>
    </w:p>
    <w:p w14:paraId="45C41AF5" w14:textId="77777777" w:rsidR="00416B7C" w:rsidRPr="00BE0AE5" w:rsidRDefault="00416B7C" w:rsidP="00416B7C">
      <w:pPr>
        <w:pStyle w:val="body"/>
        <w:rPr>
          <w:rFonts w:cs="Times New Roman"/>
        </w:rPr>
      </w:pPr>
      <w:r w:rsidRPr="00BE0AE5">
        <w:rPr>
          <w:rFonts w:cs="Times New Roman"/>
        </w:rPr>
        <w:t>Характеризовать особенности официально-делового стиля (заявление, объяснительная записка, автобиография, характеристика) и научного стиля, основных жанров научного стиля (реферат, доклад на научную тему), выявлять сочетание различных функциональных разновидностей языка в тексте, средства связи предложений в тексте.</w:t>
      </w:r>
    </w:p>
    <w:p w14:paraId="0F4B0372" w14:textId="77777777" w:rsidR="00416B7C" w:rsidRPr="00BE0AE5" w:rsidRDefault="00416B7C" w:rsidP="00416B7C">
      <w:pPr>
        <w:pStyle w:val="body"/>
        <w:rPr>
          <w:rFonts w:cs="Times New Roman"/>
        </w:rPr>
      </w:pPr>
      <w:r w:rsidRPr="00BE0AE5">
        <w:rPr>
          <w:rFonts w:cs="Times New Roman"/>
        </w:rPr>
        <w:t xml:space="preserve">Создавать тексты официально-делового стиля (заявление, объяснительная записка, автобиография, характеристика), публицистических жанров; оформлять деловые бумаги. </w:t>
      </w:r>
    </w:p>
    <w:p w14:paraId="4BCFE91B" w14:textId="77777777" w:rsidR="00416B7C" w:rsidRPr="00BE0AE5" w:rsidRDefault="00416B7C" w:rsidP="00416B7C">
      <w:pPr>
        <w:pStyle w:val="body"/>
        <w:rPr>
          <w:rFonts w:cs="Times New Roman"/>
        </w:rPr>
      </w:pPr>
      <w:r w:rsidRPr="00BE0AE5">
        <w:rPr>
          <w:rFonts w:cs="Times New Roman"/>
        </w:rPr>
        <w:t>Осуществлять выбор языковых средств для создания высказывания в соответствии с целью, темой и коммуникативным замыслом.</w:t>
      </w:r>
    </w:p>
    <w:p w14:paraId="022E8F99" w14:textId="77777777" w:rsidR="00416B7C" w:rsidRPr="00BE0AE5" w:rsidRDefault="00416B7C" w:rsidP="00416B7C">
      <w:pPr>
        <w:pStyle w:val="h3"/>
        <w:spacing w:before="170"/>
        <w:rPr>
          <w:rFonts w:cs="Times New Roman"/>
          <w:caps/>
        </w:rPr>
      </w:pPr>
      <w:r w:rsidRPr="00BE0AE5">
        <w:rPr>
          <w:rFonts w:cs="Times New Roman"/>
          <w:caps/>
        </w:rPr>
        <w:t>Система языка</w:t>
      </w:r>
    </w:p>
    <w:p w14:paraId="4F478B71" w14:textId="77777777" w:rsidR="00416B7C" w:rsidRPr="00BE0AE5" w:rsidRDefault="00416B7C" w:rsidP="00416B7C">
      <w:pPr>
        <w:pStyle w:val="h3"/>
        <w:spacing w:before="0"/>
        <w:rPr>
          <w:rFonts w:cs="Times New Roman"/>
        </w:rPr>
      </w:pPr>
      <w:r w:rsidRPr="00BE0AE5">
        <w:rPr>
          <w:rFonts w:cs="Times New Roman"/>
        </w:rPr>
        <w:t>Cинтаксис. Культура речи. Пунктуация</w:t>
      </w:r>
    </w:p>
    <w:p w14:paraId="06BD4400" w14:textId="77777777" w:rsidR="00416B7C" w:rsidRPr="00BE0AE5" w:rsidRDefault="00416B7C" w:rsidP="00416B7C">
      <w:pPr>
        <w:pStyle w:val="body"/>
        <w:rPr>
          <w:rFonts w:cs="Times New Roman"/>
        </w:rPr>
      </w:pPr>
      <w:r w:rsidRPr="00BE0AE5">
        <w:rPr>
          <w:rFonts w:cs="Times New Roman"/>
        </w:rPr>
        <w:t xml:space="preserve">Иметь представление о синтаксисе как разделе лингвистики. </w:t>
      </w:r>
    </w:p>
    <w:p w14:paraId="25E6653B" w14:textId="77777777" w:rsidR="00416B7C" w:rsidRPr="00BE0AE5" w:rsidRDefault="00416B7C" w:rsidP="00416B7C">
      <w:pPr>
        <w:pStyle w:val="body"/>
        <w:rPr>
          <w:rFonts w:cs="Times New Roman"/>
        </w:rPr>
      </w:pPr>
      <w:r w:rsidRPr="00BE0AE5">
        <w:rPr>
          <w:rFonts w:cs="Times New Roman"/>
        </w:rPr>
        <w:t>Распознавать словосочетание и предложение как единицы синтаксиса.</w:t>
      </w:r>
    </w:p>
    <w:p w14:paraId="12C648E0" w14:textId="77777777" w:rsidR="00416B7C" w:rsidRPr="00BE0AE5" w:rsidRDefault="00416B7C" w:rsidP="00416B7C">
      <w:pPr>
        <w:pStyle w:val="body"/>
        <w:rPr>
          <w:rFonts w:cs="Times New Roman"/>
        </w:rPr>
      </w:pPr>
      <w:r w:rsidRPr="00BE0AE5">
        <w:rPr>
          <w:rFonts w:cs="Times New Roman"/>
        </w:rPr>
        <w:t>Различать функции знаков препинания.</w:t>
      </w:r>
    </w:p>
    <w:p w14:paraId="5BE674F1" w14:textId="77777777" w:rsidR="00416B7C" w:rsidRPr="00BE0AE5" w:rsidRDefault="00416B7C" w:rsidP="00416B7C">
      <w:pPr>
        <w:pStyle w:val="h3"/>
        <w:spacing w:before="85" w:after="57"/>
        <w:rPr>
          <w:rFonts w:cs="Times New Roman"/>
        </w:rPr>
      </w:pPr>
      <w:r w:rsidRPr="00BE0AE5">
        <w:rPr>
          <w:rFonts w:cs="Times New Roman"/>
        </w:rPr>
        <w:t>Словосочетание</w:t>
      </w:r>
    </w:p>
    <w:p w14:paraId="33212AE7" w14:textId="77777777" w:rsidR="00416B7C" w:rsidRPr="00BE0AE5" w:rsidRDefault="00416B7C" w:rsidP="00416B7C">
      <w:pPr>
        <w:pStyle w:val="body"/>
        <w:rPr>
          <w:rFonts w:cs="Times New Roman"/>
        </w:rPr>
      </w:pPr>
      <w:r w:rsidRPr="00BE0AE5">
        <w:rPr>
          <w:rFonts w:cs="Times New Roman"/>
        </w:rPr>
        <w:t>Распознавать словосочетания по морфологическим свойствам главного слова: именные, глагольные, наречные; определять типы подчинительной связи слов в словосочетании: согласование, управление, примыкание; выявлять грамматическую синонимию словосочетаний.</w:t>
      </w:r>
    </w:p>
    <w:p w14:paraId="1A77A23B" w14:textId="77777777" w:rsidR="00416B7C" w:rsidRPr="00BE0AE5" w:rsidRDefault="00416B7C" w:rsidP="00416B7C">
      <w:pPr>
        <w:pStyle w:val="body"/>
        <w:rPr>
          <w:rFonts w:cs="Times New Roman"/>
        </w:rPr>
      </w:pPr>
      <w:r w:rsidRPr="00BE0AE5">
        <w:rPr>
          <w:rFonts w:cs="Times New Roman"/>
        </w:rPr>
        <w:t xml:space="preserve">Применять нормы построения словосочетаний. </w:t>
      </w:r>
    </w:p>
    <w:p w14:paraId="7A9781C1" w14:textId="77777777" w:rsidR="00416B7C" w:rsidRPr="00BE0AE5" w:rsidRDefault="00416B7C" w:rsidP="00416B7C">
      <w:pPr>
        <w:pStyle w:val="h3"/>
        <w:spacing w:before="85" w:after="57"/>
        <w:rPr>
          <w:rFonts w:cs="Times New Roman"/>
        </w:rPr>
      </w:pPr>
      <w:r w:rsidRPr="00BE0AE5">
        <w:rPr>
          <w:rFonts w:cs="Times New Roman"/>
        </w:rPr>
        <w:t>Предложение</w:t>
      </w:r>
    </w:p>
    <w:p w14:paraId="2159BE87" w14:textId="77777777" w:rsidR="00416B7C" w:rsidRPr="00BE0AE5" w:rsidRDefault="00416B7C" w:rsidP="00416B7C">
      <w:pPr>
        <w:pStyle w:val="body"/>
        <w:rPr>
          <w:rFonts w:cs="Times New Roman"/>
        </w:rPr>
      </w:pPr>
      <w:r w:rsidRPr="00BE0AE5">
        <w:rPr>
          <w:rFonts w:cs="Times New Roman"/>
        </w:rPr>
        <w:t>Характеризовать основные признаки предложения, средства оформления предложения в устной и письменной речи; различать функции знаков препинания.</w:t>
      </w:r>
    </w:p>
    <w:p w14:paraId="0AEF0CCD" w14:textId="77777777" w:rsidR="00416B7C" w:rsidRPr="00BE0AE5" w:rsidRDefault="00416B7C" w:rsidP="00416B7C">
      <w:pPr>
        <w:pStyle w:val="body"/>
        <w:rPr>
          <w:rFonts w:cs="Times New Roman"/>
        </w:rPr>
      </w:pPr>
      <w:r w:rsidRPr="00BE0AE5">
        <w:rPr>
          <w:rFonts w:cs="Times New Roman"/>
        </w:rPr>
        <w:lastRenderedPageBreak/>
        <w:t>Распознавать предложения по цели высказывания, эмоциональной окраске, характеризовать их интонационные и смысловые особенности, языковые формы выражения побуждения в побудительных предложениях; использовать в текстах публицистического стиля риторическое восклицание, вопросно-ответную форму изложения.</w:t>
      </w:r>
    </w:p>
    <w:p w14:paraId="0FCABA17" w14:textId="77777777" w:rsidR="00416B7C" w:rsidRPr="00BE0AE5" w:rsidRDefault="00416B7C" w:rsidP="00416B7C">
      <w:pPr>
        <w:pStyle w:val="body"/>
        <w:rPr>
          <w:rFonts w:cs="Times New Roman"/>
        </w:rPr>
      </w:pPr>
      <w:r w:rsidRPr="00BE0AE5">
        <w:rPr>
          <w:rFonts w:cs="Times New Roman"/>
        </w:rPr>
        <w:t xml:space="preserve">Распознавать предложения по количеству грамматических основ; различать способы выражения подлежащего, виды сказуемого и способы его выражения. Применять нормы построения простого предложения, использования инверсии; применять нормы согласования сказуемого с подлежащим, в том числе выраженным словосочетанием, сложносокращёнными словами, словами </w:t>
      </w:r>
      <w:r w:rsidRPr="00BE0AE5">
        <w:rPr>
          <w:rFonts w:cs="Times New Roman"/>
          <w:b/>
          <w:bCs/>
          <w:i/>
          <w:iCs/>
        </w:rPr>
        <w:t>большинство</w:t>
      </w:r>
      <w:r w:rsidRPr="00BE0AE5">
        <w:rPr>
          <w:rFonts w:cs="Times New Roman"/>
          <w:i/>
          <w:iCs/>
        </w:rPr>
        <w:t xml:space="preserve"> </w:t>
      </w:r>
      <w:r w:rsidRPr="00BE0AE5">
        <w:rPr>
          <w:rFonts w:cs="Times New Roman"/>
        </w:rPr>
        <w:t>—</w:t>
      </w:r>
      <w:r w:rsidRPr="00BE0AE5">
        <w:rPr>
          <w:rFonts w:cs="Times New Roman"/>
          <w:i/>
          <w:iCs/>
        </w:rPr>
        <w:t xml:space="preserve"> </w:t>
      </w:r>
      <w:r w:rsidRPr="00BE0AE5">
        <w:rPr>
          <w:rFonts w:cs="Times New Roman"/>
          <w:b/>
          <w:bCs/>
          <w:i/>
          <w:iCs/>
        </w:rPr>
        <w:t>меньшинство</w:t>
      </w:r>
      <w:r w:rsidRPr="00BE0AE5">
        <w:rPr>
          <w:rFonts w:cs="Times New Roman"/>
        </w:rPr>
        <w:t>, количественными сочетаниями. Применять нормы постановки тире между подлежащим и сказуемым.</w:t>
      </w:r>
    </w:p>
    <w:p w14:paraId="6F51BEDF" w14:textId="77777777" w:rsidR="00416B7C" w:rsidRPr="00BE0AE5" w:rsidRDefault="00416B7C" w:rsidP="00416B7C">
      <w:pPr>
        <w:pStyle w:val="body"/>
        <w:rPr>
          <w:rFonts w:cs="Times New Roman"/>
        </w:rPr>
      </w:pPr>
      <w:r w:rsidRPr="00BE0AE5">
        <w:rPr>
          <w:rFonts w:cs="Times New Roman"/>
        </w:rPr>
        <w:t xml:space="preserve">Распознавать предложения по наличию главных и второстепенных членов, предложения полные и неполные (понимать особенности употребления неполных предложений в диалогической речи, соблюдения в устной речи интонации неполного предложения). </w:t>
      </w:r>
    </w:p>
    <w:p w14:paraId="2E146BE5" w14:textId="77777777" w:rsidR="00416B7C" w:rsidRPr="00BE0AE5" w:rsidRDefault="00416B7C" w:rsidP="00416B7C">
      <w:pPr>
        <w:pStyle w:val="body"/>
        <w:rPr>
          <w:rFonts w:cs="Times New Roman"/>
        </w:rPr>
      </w:pPr>
      <w:r w:rsidRPr="00BE0AE5">
        <w:rPr>
          <w:rFonts w:cs="Times New Roman"/>
        </w:rPr>
        <w:t>Различать виды второстепенных членов предложения (согласованные и несогласованные определения, приложение как особый вид определения; прямые и косвенные дополнения, виды обстоятельств).</w:t>
      </w:r>
    </w:p>
    <w:p w14:paraId="607C05D5" w14:textId="77777777" w:rsidR="00416B7C" w:rsidRPr="00BE0AE5" w:rsidRDefault="00416B7C" w:rsidP="00416B7C">
      <w:pPr>
        <w:pStyle w:val="body"/>
        <w:rPr>
          <w:rFonts w:cs="Times New Roman"/>
        </w:rPr>
      </w:pPr>
      <w:r w:rsidRPr="00BE0AE5">
        <w:rPr>
          <w:rFonts w:cs="Times New Roman"/>
        </w:rPr>
        <w:t xml:space="preserve">Распознавать односоставные предложения, их грамматические признаки, морфологические средства выражения главных членов; различать виды односоставных предложений (назывное предложение, определённо-личное предложение, неопределённо-личное предложение, обобщённо-личное предложение, безличное предложение); характеризовать грамматические различия односоставных предложений и двусоставных неполных предложений; выявлять синтаксическую синонимию односоставных и двусоставных предложений; понимать особенности употребления односоставных предложений в речи; характеризовать грамматические, интонационные и пунктуационные особенности предложений со словами </w:t>
      </w:r>
      <w:r w:rsidRPr="00BE0AE5">
        <w:rPr>
          <w:rFonts w:cs="Times New Roman"/>
          <w:b/>
          <w:bCs/>
          <w:i/>
          <w:iCs/>
        </w:rPr>
        <w:t>да</w:t>
      </w:r>
      <w:r w:rsidRPr="00BE0AE5">
        <w:rPr>
          <w:rFonts w:cs="Times New Roman"/>
          <w:i/>
          <w:iCs/>
        </w:rPr>
        <w:t xml:space="preserve">, </w:t>
      </w:r>
      <w:r w:rsidRPr="00BE0AE5">
        <w:rPr>
          <w:rFonts w:cs="Times New Roman"/>
          <w:b/>
          <w:bCs/>
          <w:i/>
          <w:iCs/>
        </w:rPr>
        <w:t>нет</w:t>
      </w:r>
      <w:r w:rsidRPr="00BE0AE5">
        <w:rPr>
          <w:rFonts w:cs="Times New Roman"/>
        </w:rPr>
        <w:t>.</w:t>
      </w:r>
    </w:p>
    <w:p w14:paraId="10F8ADD3" w14:textId="77777777" w:rsidR="00416B7C" w:rsidRPr="00BE0AE5" w:rsidRDefault="00416B7C" w:rsidP="00416B7C">
      <w:pPr>
        <w:pStyle w:val="body"/>
        <w:rPr>
          <w:rFonts w:cs="Times New Roman"/>
          <w:spacing w:val="2"/>
        </w:rPr>
      </w:pPr>
      <w:r w:rsidRPr="00BE0AE5">
        <w:rPr>
          <w:rFonts w:cs="Times New Roman"/>
          <w:spacing w:val="2"/>
        </w:rPr>
        <w:t xml:space="preserve">Характеризовать признаки однородных членов предложения, средства их связи (союзная и бессоюзная связь); различать однородные и неоднородные определения; находить обобщающие слова при однородных членах; понимать особенности употребления в речи сочетаний однородных членов разных типов. </w:t>
      </w:r>
    </w:p>
    <w:p w14:paraId="2F312B47" w14:textId="77777777" w:rsidR="00416B7C" w:rsidRPr="00BE0AE5" w:rsidRDefault="00416B7C" w:rsidP="00416B7C">
      <w:pPr>
        <w:pStyle w:val="body"/>
        <w:rPr>
          <w:rFonts w:cs="Times New Roman"/>
        </w:rPr>
      </w:pPr>
      <w:r w:rsidRPr="00BE0AE5">
        <w:rPr>
          <w:rFonts w:cs="Times New Roman"/>
        </w:rPr>
        <w:t xml:space="preserve">Применять нормы построения предложений с однородными членами, связанными двойными союзами </w:t>
      </w:r>
      <w:r w:rsidRPr="00BE0AE5">
        <w:rPr>
          <w:rFonts w:cs="Times New Roman"/>
          <w:b/>
          <w:bCs/>
          <w:i/>
          <w:iCs/>
        </w:rPr>
        <w:t>не только… но и</w:t>
      </w:r>
      <w:r w:rsidRPr="00BE0AE5">
        <w:rPr>
          <w:rFonts w:cs="Times New Roman"/>
          <w:i/>
          <w:iCs/>
        </w:rPr>
        <w:t xml:space="preserve">, </w:t>
      </w:r>
      <w:r w:rsidRPr="00BE0AE5">
        <w:rPr>
          <w:rFonts w:cs="Times New Roman"/>
          <w:b/>
          <w:bCs/>
          <w:i/>
          <w:iCs/>
        </w:rPr>
        <w:t>как… так и</w:t>
      </w:r>
      <w:r w:rsidRPr="00BE0AE5">
        <w:rPr>
          <w:rFonts w:cs="Times New Roman"/>
        </w:rPr>
        <w:t>.</w:t>
      </w:r>
    </w:p>
    <w:p w14:paraId="0C562268" w14:textId="77777777" w:rsidR="00416B7C" w:rsidRPr="00BE0AE5" w:rsidRDefault="00416B7C" w:rsidP="00416B7C">
      <w:pPr>
        <w:pStyle w:val="body"/>
        <w:rPr>
          <w:rFonts w:cs="Times New Roman"/>
        </w:rPr>
      </w:pPr>
      <w:r w:rsidRPr="00BE0AE5">
        <w:rPr>
          <w:rFonts w:cs="Times New Roman"/>
        </w:rPr>
        <w:t>Применять нормы постановки знаков препинания в предложениях с однородными членами, связанными попарно, с помощью повторяю</w:t>
      </w:r>
      <w:r w:rsidRPr="00BE0AE5">
        <w:rPr>
          <w:rFonts w:cs="Times New Roman"/>
        </w:rPr>
        <w:lastRenderedPageBreak/>
        <w:t>щихся союзов (</w:t>
      </w:r>
      <w:r w:rsidRPr="00BE0AE5">
        <w:rPr>
          <w:rFonts w:cs="Times New Roman"/>
          <w:b/>
          <w:bCs/>
          <w:i/>
          <w:iCs/>
        </w:rPr>
        <w:t>и... и, или... или, либo... либo, ни... ни, тo... тo</w:t>
      </w:r>
      <w:r w:rsidRPr="00BE0AE5">
        <w:rPr>
          <w:rFonts w:cs="Times New Roman"/>
        </w:rPr>
        <w:t>); нормы постановки знаков препинания в предложениях с обобщающим словом при однородных членах.</w:t>
      </w:r>
    </w:p>
    <w:p w14:paraId="5F729A90" w14:textId="77777777" w:rsidR="00416B7C" w:rsidRPr="00BE0AE5" w:rsidRDefault="00416B7C" w:rsidP="00416B7C">
      <w:pPr>
        <w:pStyle w:val="body"/>
        <w:rPr>
          <w:rFonts w:cs="Times New Roman"/>
        </w:rPr>
      </w:pPr>
      <w:r w:rsidRPr="00BE0AE5">
        <w:rPr>
          <w:rFonts w:cs="Times New Roman"/>
        </w:rPr>
        <w:t xml:space="preserve">Распознавать простые неосложнённые предложения, в том числе предложения с неоднородными определениями; простые предложения, осложнённые однородными членами, включая предложения с обобщающим словом при однородных членах, осложнённые обособленными членами, обращением, вводными словами и предложениями, вставными конструкциями, междометиями. </w:t>
      </w:r>
    </w:p>
    <w:p w14:paraId="4AA07BA6" w14:textId="77777777" w:rsidR="00416B7C" w:rsidRPr="00BE0AE5" w:rsidRDefault="00416B7C" w:rsidP="00416B7C">
      <w:pPr>
        <w:pStyle w:val="body"/>
        <w:rPr>
          <w:rFonts w:cs="Times New Roman"/>
          <w:spacing w:val="-2"/>
        </w:rPr>
      </w:pPr>
      <w:r w:rsidRPr="00BE0AE5">
        <w:rPr>
          <w:rFonts w:cs="Times New Roman"/>
          <w:spacing w:val="-2"/>
        </w:rPr>
        <w:t xml:space="preserve">Различать виды обособленных членов предложения, применять нормы обособления согласованных и несогласованных определений (в том числе приложений), дополнений, обстоятельств, уточняющих членов, пояснительных и присоединительных конструкций. Применять нормы постановки знаков препинания в предложениях со сравнительным оборотом; нормы обособления согласованных и несогласованных определений (в том числе приложений), дополнений, обстоятельств, уточняющих членов, пояснительных и присоединительных конструкций; нормы постановки знаков препинания в предложениях с вводными и вставными конструкциями, обращениями и междометиями. </w:t>
      </w:r>
    </w:p>
    <w:p w14:paraId="09B47A61" w14:textId="77777777" w:rsidR="00416B7C" w:rsidRPr="00BE0AE5" w:rsidRDefault="00416B7C" w:rsidP="00416B7C">
      <w:pPr>
        <w:pStyle w:val="body"/>
        <w:rPr>
          <w:rFonts w:cs="Times New Roman"/>
        </w:rPr>
      </w:pPr>
      <w:r w:rsidRPr="00BE0AE5">
        <w:rPr>
          <w:rFonts w:cs="Times New Roman"/>
          <w:spacing w:val="-1"/>
        </w:rPr>
        <w:t>Различать группы вводных слов по значению, различать ввод</w:t>
      </w:r>
      <w:r w:rsidRPr="00BE0AE5">
        <w:rPr>
          <w:rFonts w:cs="Times New Roman"/>
        </w:rPr>
        <w:t>ные предложения и вставные конструкции; понимать особенности употребления предложений с вводными словами, вводными предложениями и вставными конструкциями, обращениями и междометиями в речи, понимать их функции; выявлять омонимию членов предложения и вводных слов, словосочетаний и предложений.</w:t>
      </w:r>
    </w:p>
    <w:p w14:paraId="6BC7A45E" w14:textId="77777777" w:rsidR="00416B7C" w:rsidRPr="00BE0AE5" w:rsidRDefault="00416B7C" w:rsidP="00416B7C">
      <w:pPr>
        <w:pStyle w:val="body"/>
        <w:rPr>
          <w:rFonts w:cs="Times New Roman"/>
          <w:spacing w:val="-2"/>
        </w:rPr>
      </w:pPr>
      <w:r w:rsidRPr="00BE0AE5">
        <w:rPr>
          <w:rFonts w:cs="Times New Roman"/>
          <w:spacing w:val="-2"/>
        </w:rPr>
        <w:t>Применять нормы построения предложений с вводными словами и предложениями, вставными конструкциями, обращениями (распространёнными и нераспространёнными), междометиями.</w:t>
      </w:r>
    </w:p>
    <w:p w14:paraId="64F98EC6" w14:textId="77777777" w:rsidR="00416B7C" w:rsidRPr="00BE0AE5" w:rsidRDefault="00416B7C" w:rsidP="00416B7C">
      <w:pPr>
        <w:pStyle w:val="body"/>
        <w:rPr>
          <w:rFonts w:cs="Times New Roman"/>
        </w:rPr>
      </w:pPr>
      <w:r w:rsidRPr="00BE0AE5">
        <w:rPr>
          <w:rFonts w:cs="Times New Roman"/>
        </w:rPr>
        <w:t>Распознавать сложные предложения, конструкции с чужой речью (в рамках изученного).</w:t>
      </w:r>
    </w:p>
    <w:p w14:paraId="54E74008" w14:textId="77777777" w:rsidR="00416B7C" w:rsidRPr="00BE0AE5" w:rsidRDefault="00416B7C" w:rsidP="00416B7C">
      <w:pPr>
        <w:pStyle w:val="body"/>
        <w:rPr>
          <w:rFonts w:cs="Times New Roman"/>
        </w:rPr>
      </w:pPr>
      <w:r w:rsidRPr="00BE0AE5">
        <w:rPr>
          <w:rFonts w:cs="Times New Roman"/>
        </w:rPr>
        <w:t>Проводить синтаксический анализ словосочетаний, синтаксический и пунктуационный анализ предложений; применять знания по синтаксису и пунктуации при выполнении языкового анализа различных видов и в речевой практике.</w:t>
      </w:r>
    </w:p>
    <w:p w14:paraId="469067A5" w14:textId="77777777" w:rsidR="00416B7C" w:rsidRPr="00BE0AE5" w:rsidRDefault="00416B7C" w:rsidP="00416B7C">
      <w:pPr>
        <w:pStyle w:val="h2"/>
        <w:spacing w:before="170"/>
        <w:rPr>
          <w:rFonts w:cs="Times New Roman"/>
        </w:rPr>
      </w:pPr>
      <w:r w:rsidRPr="00BE0AE5">
        <w:rPr>
          <w:rFonts w:cs="Times New Roman"/>
        </w:rPr>
        <w:lastRenderedPageBreak/>
        <w:t>9 КЛАСС</w:t>
      </w:r>
    </w:p>
    <w:p w14:paraId="2CE4FEA2" w14:textId="77777777" w:rsidR="00416B7C" w:rsidRPr="00BE0AE5" w:rsidRDefault="00416B7C" w:rsidP="00416B7C">
      <w:pPr>
        <w:pStyle w:val="h3"/>
        <w:spacing w:before="0"/>
        <w:rPr>
          <w:rFonts w:cs="Times New Roman"/>
        </w:rPr>
      </w:pPr>
      <w:r w:rsidRPr="00BE0AE5">
        <w:rPr>
          <w:rFonts w:cs="Times New Roman"/>
        </w:rPr>
        <w:t>Общие сведения о языке</w:t>
      </w:r>
    </w:p>
    <w:p w14:paraId="68095096" w14:textId="77777777" w:rsidR="00416B7C" w:rsidRPr="00BE0AE5" w:rsidRDefault="00416B7C" w:rsidP="00416B7C">
      <w:pPr>
        <w:pStyle w:val="body"/>
        <w:rPr>
          <w:rFonts w:cs="Times New Roman"/>
        </w:rPr>
      </w:pPr>
      <w:r w:rsidRPr="00BE0AE5">
        <w:rPr>
          <w:rFonts w:cs="Times New Roman"/>
        </w:rPr>
        <w:t xml:space="preserve">Осознавать роль русского языка в жизни человека, государства, общества; понимать внутренние и внешние функции русского языка и уметь рассказать о них. </w:t>
      </w:r>
    </w:p>
    <w:p w14:paraId="48656C20" w14:textId="77777777" w:rsidR="00416B7C" w:rsidRPr="00BE0AE5" w:rsidRDefault="00416B7C" w:rsidP="00416B7C">
      <w:pPr>
        <w:pStyle w:val="h3"/>
        <w:spacing w:before="57"/>
        <w:rPr>
          <w:rFonts w:cs="Times New Roman"/>
        </w:rPr>
      </w:pPr>
      <w:r w:rsidRPr="00BE0AE5">
        <w:rPr>
          <w:rFonts w:cs="Times New Roman"/>
        </w:rPr>
        <w:t>Язык и речь</w:t>
      </w:r>
    </w:p>
    <w:p w14:paraId="75F1D519" w14:textId="77777777" w:rsidR="00416B7C" w:rsidRPr="00BE0AE5" w:rsidRDefault="00416B7C" w:rsidP="00416B7C">
      <w:pPr>
        <w:pStyle w:val="body"/>
        <w:rPr>
          <w:rFonts w:cs="Times New Roman"/>
        </w:rPr>
      </w:pPr>
      <w:r w:rsidRPr="00BE0AE5">
        <w:rPr>
          <w:rFonts w:cs="Times New Roman"/>
        </w:rPr>
        <w:t>Создавать устные монологические высказывания объёмом не менее 80 слов на основе наблюдений, личных впечатлений, чтения научно-учебной, художественной и научно-популярной литературы: монолог-сообщение, монолог-описание, монолог-рассуждение, монолог-повествование; выступать с научным сообщением.</w:t>
      </w:r>
    </w:p>
    <w:p w14:paraId="5989193D" w14:textId="77777777" w:rsidR="00416B7C" w:rsidRPr="00BE0AE5" w:rsidRDefault="00416B7C" w:rsidP="00416B7C">
      <w:pPr>
        <w:pStyle w:val="body"/>
        <w:rPr>
          <w:rFonts w:cs="Times New Roman"/>
        </w:rPr>
      </w:pPr>
      <w:r w:rsidRPr="00BE0AE5">
        <w:rPr>
          <w:rFonts w:cs="Times New Roman"/>
        </w:rPr>
        <w:t>Участвовать в диалогическом и полилогическом общении (побуждение к действию, обмен мнениями, запрос информации, сообщение информации) на бытовые, научно-учебные (в том числе лингвистические) темы (объём не менее 6 реплик).</w:t>
      </w:r>
    </w:p>
    <w:p w14:paraId="7B9A2E6B" w14:textId="77777777" w:rsidR="00416B7C" w:rsidRPr="00BE0AE5" w:rsidRDefault="00416B7C" w:rsidP="00416B7C">
      <w:pPr>
        <w:pStyle w:val="body"/>
        <w:rPr>
          <w:rFonts w:cs="Times New Roman"/>
        </w:rPr>
      </w:pPr>
      <w:r w:rsidRPr="00BE0AE5">
        <w:rPr>
          <w:rFonts w:cs="Times New Roman"/>
        </w:rPr>
        <w:t>Владеть различными видами аудирования: выборочным,</w:t>
      </w:r>
      <w:r w:rsidR="00EF4DAB" w:rsidRPr="00BE0AE5">
        <w:rPr>
          <w:rFonts w:cs="Times New Roman"/>
        </w:rPr>
        <w:t xml:space="preserve"> </w:t>
      </w:r>
      <w:r w:rsidRPr="00BE0AE5">
        <w:rPr>
          <w:rFonts w:cs="Times New Roman"/>
        </w:rPr>
        <w:t>ознакомительным, детальным — научно-учебных, художественных, публицистических текстов различных функционально-смысловых типов речи.</w:t>
      </w:r>
    </w:p>
    <w:p w14:paraId="64F3C956" w14:textId="77777777" w:rsidR="00416B7C" w:rsidRPr="00BE0AE5" w:rsidRDefault="00416B7C" w:rsidP="00416B7C">
      <w:pPr>
        <w:pStyle w:val="body"/>
        <w:rPr>
          <w:rFonts w:cs="Times New Roman"/>
        </w:rPr>
      </w:pPr>
      <w:r w:rsidRPr="00BE0AE5">
        <w:rPr>
          <w:rFonts w:cs="Times New Roman"/>
        </w:rPr>
        <w:t>Владеть различными видами чтения: просмотровым, ознакомительным, изучающим, поисковым.</w:t>
      </w:r>
    </w:p>
    <w:p w14:paraId="777FDBDA" w14:textId="77777777" w:rsidR="00416B7C" w:rsidRPr="00BE0AE5" w:rsidRDefault="00416B7C" w:rsidP="00416B7C">
      <w:pPr>
        <w:pStyle w:val="body"/>
        <w:rPr>
          <w:rFonts w:cs="Times New Roman"/>
        </w:rPr>
      </w:pPr>
      <w:r w:rsidRPr="00BE0AE5">
        <w:rPr>
          <w:rFonts w:cs="Times New Roman"/>
        </w:rPr>
        <w:t>Устно пересказывать прочитанный или прослушанный текст объёмом не менее 150 слов.</w:t>
      </w:r>
    </w:p>
    <w:p w14:paraId="7F2244CF" w14:textId="77777777" w:rsidR="00416B7C" w:rsidRPr="00BE0AE5" w:rsidRDefault="00416B7C" w:rsidP="00416B7C">
      <w:pPr>
        <w:pStyle w:val="body"/>
        <w:rPr>
          <w:rFonts w:cs="Times New Roman"/>
          <w:b/>
          <w:bCs/>
        </w:rPr>
      </w:pPr>
      <w:r w:rsidRPr="00BE0AE5">
        <w:rPr>
          <w:rFonts w:cs="Times New Roman"/>
        </w:rPr>
        <w:t>Осуществлять выбор языковых средств для создания высказывания в соответствии с целью, темой и коммуникативным замыслом.</w:t>
      </w:r>
    </w:p>
    <w:p w14:paraId="60B6BAE6" w14:textId="77777777" w:rsidR="00416B7C" w:rsidRPr="00BE0AE5" w:rsidRDefault="00416B7C" w:rsidP="00416B7C">
      <w:pPr>
        <w:pStyle w:val="body"/>
        <w:rPr>
          <w:rFonts w:cs="Times New Roman"/>
        </w:rPr>
      </w:pPr>
      <w:r w:rsidRPr="00BE0AE5">
        <w:rPr>
          <w:rFonts w:cs="Times New Roman"/>
        </w:rPr>
        <w:t>Соблюдать в устной речи и на письме нормы современного русского литературного языка, в том числе во время списывания текста объёмом 140—160 слов; словарного диктанта объёмом 35—40 слов; диктанта на основе связного текста объёмом 140—160 слов, составленного с учётом ранее изученных правил правописания (в том числе содержащего изученные в течение пятого года обучения орфограммы, пунктограммы и слова с непроверяемыми написаниями).</w:t>
      </w:r>
    </w:p>
    <w:p w14:paraId="5D2CF394" w14:textId="77777777" w:rsidR="00416B7C" w:rsidRPr="00BE0AE5" w:rsidRDefault="00416B7C" w:rsidP="00416B7C">
      <w:pPr>
        <w:pStyle w:val="h3"/>
        <w:spacing w:before="227"/>
        <w:rPr>
          <w:rFonts w:cs="Times New Roman"/>
        </w:rPr>
      </w:pPr>
      <w:r w:rsidRPr="00BE0AE5">
        <w:rPr>
          <w:rFonts w:cs="Times New Roman"/>
        </w:rPr>
        <w:t>Текст</w:t>
      </w:r>
    </w:p>
    <w:p w14:paraId="20894F6E" w14:textId="77777777" w:rsidR="00416B7C" w:rsidRPr="00BE0AE5" w:rsidRDefault="00416B7C" w:rsidP="00416B7C">
      <w:pPr>
        <w:pStyle w:val="body"/>
        <w:rPr>
          <w:rFonts w:cs="Times New Roman"/>
        </w:rPr>
      </w:pPr>
      <w:r w:rsidRPr="00BE0AE5">
        <w:rPr>
          <w:rFonts w:cs="Times New Roman"/>
        </w:rPr>
        <w:t>Анализировать текст: определять и комментировать тему и</w:t>
      </w:r>
      <w:r w:rsidR="00571787" w:rsidRPr="00BE0AE5">
        <w:rPr>
          <w:rFonts w:cs="Times New Roman"/>
        </w:rPr>
        <w:t xml:space="preserve"> </w:t>
      </w:r>
      <w:r w:rsidRPr="00BE0AE5">
        <w:rPr>
          <w:rFonts w:cs="Times New Roman"/>
        </w:rPr>
        <w:t xml:space="preserve">главную мысль текста; подбирать заголовок, отражающий тему или главную мысль текста. </w:t>
      </w:r>
    </w:p>
    <w:p w14:paraId="4EB9008F" w14:textId="77777777" w:rsidR="00416B7C" w:rsidRPr="00BE0AE5" w:rsidRDefault="00416B7C" w:rsidP="00416B7C">
      <w:pPr>
        <w:pStyle w:val="body"/>
        <w:rPr>
          <w:rFonts w:cs="Times New Roman"/>
        </w:rPr>
      </w:pPr>
      <w:r w:rsidRPr="00BE0AE5">
        <w:rPr>
          <w:rFonts w:cs="Times New Roman"/>
        </w:rPr>
        <w:t>Устанавливать принадлежность текста к функционально-смысловому типу речи.</w:t>
      </w:r>
    </w:p>
    <w:p w14:paraId="2A57405F" w14:textId="77777777" w:rsidR="00416B7C" w:rsidRPr="00BE0AE5" w:rsidRDefault="00416B7C" w:rsidP="00416B7C">
      <w:pPr>
        <w:pStyle w:val="body"/>
        <w:rPr>
          <w:rFonts w:cs="Times New Roman"/>
        </w:rPr>
      </w:pPr>
      <w:r w:rsidRPr="00BE0AE5">
        <w:rPr>
          <w:rFonts w:cs="Times New Roman"/>
        </w:rPr>
        <w:lastRenderedPageBreak/>
        <w:t>Находить в тексте типовые фрагменты — описание, повествование, рассуждение-доказательство, оценочные высказывания.</w:t>
      </w:r>
    </w:p>
    <w:p w14:paraId="704D4EDB" w14:textId="77777777" w:rsidR="00416B7C" w:rsidRPr="00BE0AE5" w:rsidRDefault="00416B7C" w:rsidP="00416B7C">
      <w:pPr>
        <w:pStyle w:val="body"/>
        <w:rPr>
          <w:rFonts w:cs="Times New Roman"/>
        </w:rPr>
      </w:pPr>
      <w:r w:rsidRPr="00BE0AE5">
        <w:rPr>
          <w:rFonts w:cs="Times New Roman"/>
        </w:rPr>
        <w:t>Прогнозировать содержание текста по заголовку, ключевым словам, зачину или концовке.</w:t>
      </w:r>
    </w:p>
    <w:p w14:paraId="60D7194C" w14:textId="77777777" w:rsidR="00416B7C" w:rsidRPr="00BE0AE5" w:rsidRDefault="00416B7C" w:rsidP="00416B7C">
      <w:pPr>
        <w:pStyle w:val="body"/>
        <w:rPr>
          <w:rFonts w:cs="Times New Roman"/>
        </w:rPr>
      </w:pPr>
      <w:r w:rsidRPr="00BE0AE5">
        <w:rPr>
          <w:rFonts w:cs="Times New Roman"/>
        </w:rPr>
        <w:t xml:space="preserve">Выявлять отличительные признаки текстов разных жанров. </w:t>
      </w:r>
    </w:p>
    <w:p w14:paraId="36F26E9F" w14:textId="77777777" w:rsidR="00416B7C" w:rsidRPr="00BE0AE5" w:rsidRDefault="00416B7C" w:rsidP="00416B7C">
      <w:pPr>
        <w:pStyle w:val="body"/>
        <w:rPr>
          <w:rFonts w:cs="Times New Roman"/>
        </w:rPr>
      </w:pPr>
      <w:r w:rsidRPr="00BE0AE5">
        <w:rPr>
          <w:rFonts w:cs="Times New Roman"/>
        </w:rPr>
        <w:t>Создавать высказывание на основе текста: выражать своё отношение к прочитанному или прослушанному в устной и письменной форме.</w:t>
      </w:r>
    </w:p>
    <w:p w14:paraId="0D8AA6D3" w14:textId="77777777" w:rsidR="00416B7C" w:rsidRPr="00BE0AE5" w:rsidRDefault="00416B7C" w:rsidP="00416B7C">
      <w:pPr>
        <w:pStyle w:val="body"/>
        <w:rPr>
          <w:rFonts w:cs="Times New Roman"/>
        </w:rPr>
      </w:pPr>
      <w:r w:rsidRPr="00BE0AE5">
        <w:rPr>
          <w:rFonts w:cs="Times New Roman"/>
        </w:rPr>
        <w:t>Создавать тексты с опорой на жизненный и читательский опыт; на произведения искусства (в том числе сочинения-миниатюры объёмом 8 и более предложений или объёмом не менее 6—7 предложений сложной структуры, если этот объём позволяет раскрыть тему, выразить главную мысль); классные сочинения объёмом не менее 250 слов с учётом стиля и жанра сочинения, характера темы.</w:t>
      </w:r>
    </w:p>
    <w:p w14:paraId="1B2EB70F" w14:textId="77777777" w:rsidR="00416B7C" w:rsidRPr="00BE0AE5" w:rsidRDefault="00416B7C" w:rsidP="00416B7C">
      <w:pPr>
        <w:pStyle w:val="body"/>
        <w:rPr>
          <w:rFonts w:cs="Times New Roman"/>
        </w:rPr>
      </w:pPr>
      <w:r w:rsidRPr="00BE0AE5">
        <w:rPr>
          <w:rFonts w:cs="Times New Roman"/>
        </w:rPr>
        <w:t>Владеть умениями информационной переработки текста: выделять главную и второстепенную информацию в тексте; извлекать информацию из различных источников, в том числе из лингвистических словарей и справочной литературы, и использовать её в учебной деятельности.</w:t>
      </w:r>
    </w:p>
    <w:p w14:paraId="6A317C16" w14:textId="77777777" w:rsidR="00416B7C" w:rsidRPr="00BE0AE5" w:rsidRDefault="00416B7C" w:rsidP="00416B7C">
      <w:pPr>
        <w:pStyle w:val="body"/>
        <w:rPr>
          <w:rFonts w:cs="Times New Roman"/>
          <w:spacing w:val="-4"/>
        </w:rPr>
      </w:pPr>
      <w:r w:rsidRPr="00BE0AE5">
        <w:rPr>
          <w:rFonts w:cs="Times New Roman"/>
          <w:spacing w:val="-4"/>
        </w:rPr>
        <w:t xml:space="preserve">Представлять сообщение на заданную тему в виде презентации. </w:t>
      </w:r>
    </w:p>
    <w:p w14:paraId="07723655" w14:textId="77777777" w:rsidR="00416B7C" w:rsidRPr="00BE0AE5" w:rsidRDefault="00416B7C" w:rsidP="00416B7C">
      <w:pPr>
        <w:pStyle w:val="body"/>
        <w:rPr>
          <w:rFonts w:cs="Times New Roman"/>
        </w:rPr>
      </w:pPr>
      <w:r w:rsidRPr="00BE0AE5">
        <w:rPr>
          <w:rFonts w:cs="Times New Roman"/>
        </w:rPr>
        <w:t>Представлять содержание прослушанного или прочитанного научно-учебного текста в виде таблицы, схемы; представлять содержание таблицы, схемы в виде текста.</w:t>
      </w:r>
    </w:p>
    <w:p w14:paraId="439B024B" w14:textId="77777777" w:rsidR="00416B7C" w:rsidRPr="00BE0AE5" w:rsidRDefault="00416B7C" w:rsidP="00416B7C">
      <w:pPr>
        <w:pStyle w:val="body"/>
        <w:rPr>
          <w:rFonts w:cs="Times New Roman"/>
          <w:b/>
          <w:bCs/>
        </w:rPr>
      </w:pPr>
      <w:r w:rsidRPr="00BE0AE5">
        <w:rPr>
          <w:rFonts w:cs="Times New Roman"/>
        </w:rPr>
        <w:t>Подробно и сжато передавать в устной и письменной форме содержание прослушанных и прочитанных текстов различных функционально-смысловых типов речи (для подробного изложения объём исходного текста должен составлять не менее 280 слов; для сжатого и выборочного изложения — не менее 300 слов).</w:t>
      </w:r>
    </w:p>
    <w:p w14:paraId="2CB3BF8E" w14:textId="77777777" w:rsidR="00416B7C" w:rsidRPr="00BE0AE5" w:rsidRDefault="00416B7C" w:rsidP="00416B7C">
      <w:pPr>
        <w:pStyle w:val="body"/>
        <w:rPr>
          <w:rFonts w:cs="Times New Roman"/>
        </w:rPr>
      </w:pPr>
      <w:r w:rsidRPr="00BE0AE5">
        <w:rPr>
          <w:rFonts w:cs="Times New Roman"/>
        </w:rPr>
        <w:t>Редактировать собственные/созданные другими обучающимися тексты с целью совершенствования их содержания (проверка фактического материала, начальный логический анализ текста — целостность, связность, информативность).</w:t>
      </w:r>
    </w:p>
    <w:p w14:paraId="06C868EE" w14:textId="77777777" w:rsidR="00416B7C" w:rsidRPr="00BE0AE5" w:rsidRDefault="00416B7C" w:rsidP="00416B7C">
      <w:pPr>
        <w:pStyle w:val="h3"/>
        <w:spacing w:before="227" w:after="57"/>
        <w:rPr>
          <w:rFonts w:cs="Times New Roman"/>
        </w:rPr>
      </w:pPr>
      <w:r w:rsidRPr="00BE0AE5">
        <w:rPr>
          <w:rFonts w:cs="Times New Roman"/>
        </w:rPr>
        <w:t>Функциональные разновидности языка</w:t>
      </w:r>
    </w:p>
    <w:p w14:paraId="516E2ABB" w14:textId="77777777" w:rsidR="00416B7C" w:rsidRPr="00BE0AE5" w:rsidRDefault="00416B7C" w:rsidP="00416B7C">
      <w:pPr>
        <w:pStyle w:val="body"/>
        <w:rPr>
          <w:rFonts w:cs="Times New Roman"/>
        </w:rPr>
      </w:pPr>
      <w:r w:rsidRPr="00BE0AE5">
        <w:rPr>
          <w:rFonts w:cs="Times New Roman"/>
        </w:rPr>
        <w:t>Характеризовать сферу употребления, функции, типичные ситуации речевого общения, задачи речи, языковые средства, характерные для научного стиля; основные особенности языка художественной литературы; особенности сочетания элементов разговорной речи и разных функциональных стилей в художественном произведении.</w:t>
      </w:r>
    </w:p>
    <w:p w14:paraId="0A6A3196" w14:textId="77777777" w:rsidR="00416B7C" w:rsidRPr="00BE0AE5" w:rsidRDefault="00416B7C" w:rsidP="00416B7C">
      <w:pPr>
        <w:pStyle w:val="body"/>
        <w:rPr>
          <w:rFonts w:cs="Times New Roman"/>
        </w:rPr>
      </w:pPr>
      <w:r w:rsidRPr="00BE0AE5">
        <w:rPr>
          <w:rFonts w:cs="Times New Roman"/>
        </w:rPr>
        <w:t xml:space="preserve">Характеризовать разные функционально-смысловые типы речи, понимать особенности их сочетания в пределах одного текста; понимать особенности употребления языковых средств выразительности в текстах, </w:t>
      </w:r>
      <w:r w:rsidRPr="00BE0AE5">
        <w:rPr>
          <w:rFonts w:cs="Times New Roman"/>
        </w:rPr>
        <w:lastRenderedPageBreak/>
        <w:t>принадлежащих к различным функционально-смысловым типам речи, функциональным разновидностям языка.</w:t>
      </w:r>
    </w:p>
    <w:p w14:paraId="26FCFF51" w14:textId="77777777" w:rsidR="00416B7C" w:rsidRPr="00BE0AE5" w:rsidRDefault="00416B7C" w:rsidP="00416B7C">
      <w:pPr>
        <w:pStyle w:val="body"/>
        <w:rPr>
          <w:rFonts w:cs="Times New Roman"/>
        </w:rPr>
      </w:pPr>
      <w:r w:rsidRPr="00BE0AE5">
        <w:rPr>
          <w:rFonts w:cs="Times New Roman"/>
        </w:rPr>
        <w:t>Использовать при создании собственного текста нормы построения текстов, принадлежащих к различным функционально-смысловым типам речи, функциональным разновидностям языка, нормы составления тезисов, конспекта, написания реферата.</w:t>
      </w:r>
    </w:p>
    <w:p w14:paraId="52DB8644" w14:textId="77777777" w:rsidR="00416B7C" w:rsidRPr="00BE0AE5" w:rsidRDefault="00416B7C" w:rsidP="00416B7C">
      <w:pPr>
        <w:pStyle w:val="body"/>
        <w:rPr>
          <w:rFonts w:cs="Times New Roman"/>
        </w:rPr>
      </w:pPr>
      <w:r w:rsidRPr="00BE0AE5">
        <w:rPr>
          <w:rFonts w:cs="Times New Roman"/>
        </w:rPr>
        <w:t>Составлять тезисы, конспект, писать рецензию, реферат.</w:t>
      </w:r>
    </w:p>
    <w:p w14:paraId="4ABAAF40" w14:textId="77777777" w:rsidR="00416B7C" w:rsidRPr="00BE0AE5" w:rsidRDefault="00416B7C" w:rsidP="00416B7C">
      <w:pPr>
        <w:pStyle w:val="body"/>
        <w:rPr>
          <w:rFonts w:cs="Times New Roman"/>
        </w:rPr>
      </w:pPr>
      <w:r w:rsidRPr="00BE0AE5">
        <w:rPr>
          <w:rFonts w:cs="Times New Roman"/>
        </w:rPr>
        <w:t>Оценивать чужие и собственные речевые высказывания</w:t>
      </w:r>
      <w:r w:rsidR="00EF4DAB" w:rsidRPr="00BE0AE5">
        <w:rPr>
          <w:rFonts w:cs="Times New Roman"/>
        </w:rPr>
        <w:t xml:space="preserve"> </w:t>
      </w:r>
      <w:r w:rsidRPr="00BE0AE5">
        <w:rPr>
          <w:rFonts w:cs="Times New Roman"/>
        </w:rPr>
        <w:t>разной функциональной направленности с точки зрения соответствия их коммуникативным требованиям и языковой правильности; исправлять речевые недостатки, редактировать текст.</w:t>
      </w:r>
    </w:p>
    <w:p w14:paraId="76E20E34" w14:textId="77777777" w:rsidR="00416B7C" w:rsidRPr="00BE0AE5" w:rsidRDefault="00416B7C" w:rsidP="00416B7C">
      <w:pPr>
        <w:pStyle w:val="body"/>
        <w:rPr>
          <w:rFonts w:cs="Times New Roman"/>
        </w:rPr>
      </w:pPr>
      <w:r w:rsidRPr="00BE0AE5">
        <w:rPr>
          <w:rFonts w:cs="Times New Roman"/>
        </w:rPr>
        <w:t>Выявлять отличительные особенности языка художественной литературы в сравнении с другими функциональными разновидностями языка. Распознавать метафору, олицетворение, эпитет, гиперболу, сравнение.</w:t>
      </w:r>
    </w:p>
    <w:p w14:paraId="5947C691" w14:textId="77777777" w:rsidR="00416B7C" w:rsidRPr="00BE0AE5" w:rsidRDefault="00416B7C" w:rsidP="00416B7C">
      <w:pPr>
        <w:pStyle w:val="h3"/>
        <w:spacing w:before="539" w:after="102"/>
        <w:rPr>
          <w:rFonts w:cs="Times New Roman"/>
          <w:caps/>
        </w:rPr>
      </w:pPr>
      <w:r w:rsidRPr="00BE0AE5">
        <w:rPr>
          <w:rFonts w:cs="Times New Roman"/>
          <w:caps/>
        </w:rPr>
        <w:t>Система языка</w:t>
      </w:r>
    </w:p>
    <w:p w14:paraId="31999540" w14:textId="77777777" w:rsidR="00416B7C" w:rsidRPr="00BE0AE5" w:rsidRDefault="00416B7C" w:rsidP="00416B7C">
      <w:pPr>
        <w:pStyle w:val="h3"/>
        <w:spacing w:before="0" w:after="85"/>
        <w:rPr>
          <w:rFonts w:cs="Times New Roman"/>
        </w:rPr>
      </w:pPr>
      <w:r w:rsidRPr="00BE0AE5">
        <w:rPr>
          <w:rFonts w:cs="Times New Roman"/>
        </w:rPr>
        <w:t>Cинтаксис. Культура речи. Пунктуация</w:t>
      </w:r>
    </w:p>
    <w:p w14:paraId="6BFF734B" w14:textId="77777777" w:rsidR="00416B7C" w:rsidRPr="00BE0AE5" w:rsidRDefault="00416B7C" w:rsidP="00416B7C">
      <w:pPr>
        <w:pStyle w:val="body"/>
        <w:rPr>
          <w:rFonts w:cs="Times New Roman"/>
          <w:b/>
          <w:bCs/>
        </w:rPr>
      </w:pPr>
      <w:r w:rsidRPr="00BE0AE5">
        <w:rPr>
          <w:rFonts w:cs="Times New Roman"/>
          <w:b/>
          <w:bCs/>
        </w:rPr>
        <w:t>Сложносочинённое предложение</w:t>
      </w:r>
    </w:p>
    <w:p w14:paraId="41F6E32E" w14:textId="77777777" w:rsidR="00416B7C" w:rsidRPr="00BE0AE5" w:rsidRDefault="00416B7C" w:rsidP="00416B7C">
      <w:pPr>
        <w:pStyle w:val="body"/>
        <w:rPr>
          <w:rFonts w:cs="Times New Roman"/>
        </w:rPr>
      </w:pPr>
      <w:r w:rsidRPr="00BE0AE5">
        <w:rPr>
          <w:rFonts w:cs="Times New Roman"/>
        </w:rPr>
        <w:t>Выявлять основные средства синтаксической связи между частями сложного предложения.</w:t>
      </w:r>
    </w:p>
    <w:p w14:paraId="37763AF2" w14:textId="77777777" w:rsidR="00416B7C" w:rsidRPr="00BE0AE5" w:rsidRDefault="00416B7C" w:rsidP="00416B7C">
      <w:pPr>
        <w:pStyle w:val="body"/>
        <w:rPr>
          <w:rFonts w:cs="Times New Roman"/>
        </w:rPr>
      </w:pPr>
      <w:r w:rsidRPr="00BE0AE5">
        <w:rPr>
          <w:rFonts w:cs="Times New Roman"/>
        </w:rPr>
        <w:t>Распознавать сложные предложения с разными видами связи, бессоюзные и союзные предложения (сложносочинённые и сложноподчинённые).</w:t>
      </w:r>
    </w:p>
    <w:p w14:paraId="4DC02A95" w14:textId="77777777" w:rsidR="00416B7C" w:rsidRPr="00BE0AE5" w:rsidRDefault="00416B7C" w:rsidP="00416B7C">
      <w:pPr>
        <w:pStyle w:val="body"/>
        <w:rPr>
          <w:rFonts w:cs="Times New Roman"/>
        </w:rPr>
      </w:pPr>
      <w:r w:rsidRPr="00BE0AE5">
        <w:rPr>
          <w:rFonts w:cs="Times New Roman"/>
        </w:rPr>
        <w:t>Характеризовать сложносочинённое предложение, его строение, смысловое, структурное и интонационное единство частей сложного предложения.</w:t>
      </w:r>
    </w:p>
    <w:p w14:paraId="602E79B5" w14:textId="77777777" w:rsidR="00416B7C" w:rsidRPr="00BE0AE5" w:rsidRDefault="00416B7C" w:rsidP="00416B7C">
      <w:pPr>
        <w:pStyle w:val="body"/>
        <w:rPr>
          <w:rFonts w:cs="Times New Roman"/>
        </w:rPr>
      </w:pPr>
      <w:r w:rsidRPr="00BE0AE5">
        <w:rPr>
          <w:rFonts w:cs="Times New Roman"/>
        </w:rPr>
        <w:t xml:space="preserve">Выявлять смысловые отношения между частями сложносочинённого предложения, интонационные особенности сложносочинённых предложений с разными типами смысловых отношений между частями. </w:t>
      </w:r>
    </w:p>
    <w:p w14:paraId="71FFFDF3" w14:textId="77777777" w:rsidR="00416B7C" w:rsidRPr="00BE0AE5" w:rsidRDefault="00416B7C" w:rsidP="00416B7C">
      <w:pPr>
        <w:pStyle w:val="body"/>
        <w:rPr>
          <w:rFonts w:cs="Times New Roman"/>
        </w:rPr>
      </w:pPr>
      <w:r w:rsidRPr="00BE0AE5">
        <w:rPr>
          <w:rFonts w:cs="Times New Roman"/>
        </w:rPr>
        <w:t>Понимать особенности употребления сложносочинённых предложений в речи.</w:t>
      </w:r>
    </w:p>
    <w:p w14:paraId="04BE5462" w14:textId="77777777" w:rsidR="00416B7C" w:rsidRPr="00BE0AE5" w:rsidRDefault="00416B7C" w:rsidP="00416B7C">
      <w:pPr>
        <w:pStyle w:val="body"/>
        <w:rPr>
          <w:rFonts w:cs="Times New Roman"/>
        </w:rPr>
      </w:pPr>
      <w:r w:rsidRPr="00BE0AE5">
        <w:rPr>
          <w:rFonts w:cs="Times New Roman"/>
        </w:rPr>
        <w:t>Понимать основные нормы построения сложносочинённого предложения.</w:t>
      </w:r>
    </w:p>
    <w:p w14:paraId="14B7E5E2" w14:textId="77777777" w:rsidR="00416B7C" w:rsidRPr="00BE0AE5" w:rsidRDefault="00416B7C" w:rsidP="00416B7C">
      <w:pPr>
        <w:pStyle w:val="body"/>
        <w:rPr>
          <w:rFonts w:cs="Times New Roman"/>
          <w:spacing w:val="1"/>
        </w:rPr>
      </w:pPr>
      <w:r w:rsidRPr="00BE0AE5">
        <w:rPr>
          <w:rFonts w:cs="Times New Roman"/>
          <w:spacing w:val="1"/>
        </w:rPr>
        <w:t>Понимать явления грамматической синонимии сложносочинённых предложений и простых предложений с однородными членами; использовать соответствующие конструкции в речи.</w:t>
      </w:r>
    </w:p>
    <w:p w14:paraId="6DFABE01" w14:textId="77777777" w:rsidR="00416B7C" w:rsidRPr="00BE0AE5" w:rsidRDefault="00416B7C" w:rsidP="00416B7C">
      <w:pPr>
        <w:pStyle w:val="body"/>
        <w:rPr>
          <w:rFonts w:cs="Times New Roman"/>
        </w:rPr>
      </w:pPr>
      <w:r w:rsidRPr="00BE0AE5">
        <w:rPr>
          <w:rFonts w:cs="Times New Roman"/>
        </w:rPr>
        <w:lastRenderedPageBreak/>
        <w:t>Проводить синтаксический и пунктуационный анализ сложносочинённых предложений.</w:t>
      </w:r>
    </w:p>
    <w:p w14:paraId="47582154" w14:textId="77777777" w:rsidR="00416B7C" w:rsidRPr="00BE0AE5" w:rsidRDefault="00416B7C" w:rsidP="00416B7C">
      <w:pPr>
        <w:pStyle w:val="body"/>
        <w:rPr>
          <w:rFonts w:cs="Times New Roman"/>
        </w:rPr>
      </w:pPr>
      <w:r w:rsidRPr="00BE0AE5">
        <w:rPr>
          <w:rFonts w:cs="Times New Roman"/>
        </w:rPr>
        <w:t>Применять нормы постановки знаков препинания в сложносочинённых предложениях.</w:t>
      </w:r>
    </w:p>
    <w:p w14:paraId="1B035BD3" w14:textId="77777777" w:rsidR="00416B7C" w:rsidRPr="00BE0AE5" w:rsidRDefault="00416B7C" w:rsidP="00416B7C">
      <w:pPr>
        <w:pStyle w:val="body"/>
        <w:rPr>
          <w:rFonts w:cs="Times New Roman"/>
          <w:b/>
          <w:bCs/>
        </w:rPr>
      </w:pPr>
      <w:r w:rsidRPr="00BE0AE5">
        <w:rPr>
          <w:rFonts w:cs="Times New Roman"/>
          <w:b/>
          <w:bCs/>
        </w:rPr>
        <w:t>Сложноподчинённое предложение</w:t>
      </w:r>
    </w:p>
    <w:p w14:paraId="6AE66BFE" w14:textId="77777777" w:rsidR="00416B7C" w:rsidRPr="00BE0AE5" w:rsidRDefault="00416B7C" w:rsidP="00416B7C">
      <w:pPr>
        <w:pStyle w:val="body"/>
        <w:rPr>
          <w:rFonts w:cs="Times New Roman"/>
        </w:rPr>
      </w:pPr>
      <w:r w:rsidRPr="00BE0AE5">
        <w:rPr>
          <w:rFonts w:cs="Times New Roman"/>
        </w:rPr>
        <w:t xml:space="preserve">Распознавать сложноподчинённые предложения, выделять главную и придаточную части предложения, средства связи частей сложноподчинённого предложения. </w:t>
      </w:r>
    </w:p>
    <w:p w14:paraId="24C9CDE9" w14:textId="77777777" w:rsidR="00416B7C" w:rsidRPr="00BE0AE5" w:rsidRDefault="00416B7C" w:rsidP="00416B7C">
      <w:pPr>
        <w:pStyle w:val="body"/>
        <w:rPr>
          <w:rFonts w:cs="Times New Roman"/>
        </w:rPr>
      </w:pPr>
      <w:r w:rsidRPr="00BE0AE5">
        <w:rPr>
          <w:rFonts w:cs="Times New Roman"/>
        </w:rPr>
        <w:t>Различать подчинительные союзы и союзные слова.</w:t>
      </w:r>
    </w:p>
    <w:p w14:paraId="6CED2701" w14:textId="77777777" w:rsidR="00416B7C" w:rsidRPr="00BE0AE5" w:rsidRDefault="00416B7C" w:rsidP="00416B7C">
      <w:pPr>
        <w:pStyle w:val="body"/>
        <w:rPr>
          <w:rFonts w:cs="Times New Roman"/>
        </w:rPr>
      </w:pPr>
      <w:r w:rsidRPr="00BE0AE5">
        <w:rPr>
          <w:rFonts w:cs="Times New Roman"/>
        </w:rPr>
        <w:t>Различать виды сложноподчинённых предложений по характеру смысловых отношений между главной и придаточной частями, структуре, синтаксическим средствам связи, выявлять особенности их строения.</w:t>
      </w:r>
    </w:p>
    <w:p w14:paraId="60FE3684" w14:textId="77777777" w:rsidR="00416B7C" w:rsidRPr="00BE0AE5" w:rsidRDefault="00416B7C" w:rsidP="00416B7C">
      <w:pPr>
        <w:pStyle w:val="body"/>
        <w:rPr>
          <w:rFonts w:cs="Times New Roman"/>
        </w:rPr>
      </w:pPr>
      <w:r w:rsidRPr="00BE0AE5">
        <w:rPr>
          <w:rFonts w:cs="Times New Roman"/>
        </w:rPr>
        <w:t>Выявлять сложноподчинённые предложения с несколькими придаточными, сложноподчинённые предложения с придаточной частью определительной, изъяснительной и обстоятельственной (места, времени, причины, образа действия, меры и степени, сравнения, условия, уступки, следствия, цели).</w:t>
      </w:r>
    </w:p>
    <w:p w14:paraId="137E4830" w14:textId="77777777" w:rsidR="00416B7C" w:rsidRPr="00BE0AE5" w:rsidRDefault="00416B7C" w:rsidP="00416B7C">
      <w:pPr>
        <w:pStyle w:val="body"/>
        <w:rPr>
          <w:rFonts w:cs="Times New Roman"/>
        </w:rPr>
      </w:pPr>
      <w:r w:rsidRPr="00BE0AE5">
        <w:rPr>
          <w:rFonts w:cs="Times New Roman"/>
        </w:rPr>
        <w:t xml:space="preserve">Выявлять однородное, неоднородное и последовательное подчинение придаточных частей. </w:t>
      </w:r>
    </w:p>
    <w:p w14:paraId="6EA411EE" w14:textId="77777777" w:rsidR="00416B7C" w:rsidRPr="00BE0AE5" w:rsidRDefault="00416B7C" w:rsidP="00416B7C">
      <w:pPr>
        <w:pStyle w:val="body"/>
        <w:rPr>
          <w:rFonts w:cs="Times New Roman"/>
        </w:rPr>
      </w:pPr>
      <w:r w:rsidRPr="00BE0AE5">
        <w:rPr>
          <w:rFonts w:cs="Times New Roman"/>
        </w:rPr>
        <w:t>Понимать явления грамматической синонимии сложноподчинённых предложений и простых предложений с обособленными членами; использовать соответствующие конструкции в речи.</w:t>
      </w:r>
    </w:p>
    <w:p w14:paraId="2750D604" w14:textId="77777777" w:rsidR="00416B7C" w:rsidRPr="00BE0AE5" w:rsidRDefault="00416B7C" w:rsidP="00416B7C">
      <w:pPr>
        <w:pStyle w:val="body"/>
        <w:rPr>
          <w:rFonts w:cs="Times New Roman"/>
        </w:rPr>
      </w:pPr>
      <w:r w:rsidRPr="00BE0AE5">
        <w:rPr>
          <w:rFonts w:cs="Times New Roman"/>
        </w:rPr>
        <w:t>Понимать основные нормы построения сложноподчинённого предложения, особенности употребления сложноподчинённых предложений в речи.</w:t>
      </w:r>
    </w:p>
    <w:p w14:paraId="632F2959" w14:textId="77777777" w:rsidR="00416B7C" w:rsidRPr="00BE0AE5" w:rsidRDefault="00416B7C" w:rsidP="00416B7C">
      <w:pPr>
        <w:pStyle w:val="body"/>
        <w:rPr>
          <w:rFonts w:cs="Times New Roman"/>
        </w:rPr>
      </w:pPr>
      <w:r w:rsidRPr="00BE0AE5">
        <w:rPr>
          <w:rFonts w:cs="Times New Roman"/>
        </w:rPr>
        <w:t>Проводить синтаксический и пунктуационный анализ сложноподчинённых предложений.</w:t>
      </w:r>
    </w:p>
    <w:p w14:paraId="235229A1" w14:textId="77777777" w:rsidR="00416B7C" w:rsidRPr="00BE0AE5" w:rsidRDefault="00416B7C" w:rsidP="00416B7C">
      <w:pPr>
        <w:pStyle w:val="body"/>
        <w:rPr>
          <w:rFonts w:cs="Times New Roman"/>
        </w:rPr>
      </w:pPr>
      <w:r w:rsidRPr="00BE0AE5">
        <w:rPr>
          <w:rFonts w:cs="Times New Roman"/>
        </w:rPr>
        <w:t>Применять нормы построения сложноподчинённых предложений и постановки знаков препинания в них.</w:t>
      </w:r>
    </w:p>
    <w:p w14:paraId="2213C75A" w14:textId="77777777" w:rsidR="00416B7C" w:rsidRPr="00BE0AE5" w:rsidRDefault="00416B7C" w:rsidP="00416B7C">
      <w:pPr>
        <w:pStyle w:val="body"/>
        <w:rPr>
          <w:rFonts w:cs="Times New Roman"/>
          <w:b/>
          <w:bCs/>
        </w:rPr>
      </w:pPr>
      <w:r w:rsidRPr="00BE0AE5">
        <w:rPr>
          <w:rFonts w:cs="Times New Roman"/>
          <w:b/>
          <w:bCs/>
        </w:rPr>
        <w:t>Бессоюзное сложное предложение</w:t>
      </w:r>
    </w:p>
    <w:p w14:paraId="6BD39492" w14:textId="77777777" w:rsidR="00416B7C" w:rsidRPr="00BE0AE5" w:rsidRDefault="00416B7C" w:rsidP="00416B7C">
      <w:pPr>
        <w:pStyle w:val="body"/>
        <w:rPr>
          <w:rFonts w:cs="Times New Roman"/>
        </w:rPr>
      </w:pPr>
      <w:r w:rsidRPr="00BE0AE5">
        <w:rPr>
          <w:rFonts w:cs="Times New Roman"/>
        </w:rPr>
        <w:t xml:space="preserve">Характеризовать смысловые отношения между частями бессоюзного сложного предложения, интонационное и пунктуационное выражение этих отношений. </w:t>
      </w:r>
    </w:p>
    <w:p w14:paraId="2EF78CD1" w14:textId="77777777" w:rsidR="00416B7C" w:rsidRPr="00BE0AE5" w:rsidRDefault="00416B7C" w:rsidP="00416B7C">
      <w:pPr>
        <w:pStyle w:val="body"/>
        <w:rPr>
          <w:rFonts w:cs="Times New Roman"/>
        </w:rPr>
      </w:pPr>
      <w:r w:rsidRPr="00BE0AE5">
        <w:rPr>
          <w:rFonts w:cs="Times New Roman"/>
        </w:rPr>
        <w:t xml:space="preserve">Понимать основные грамматические нормы построения бессоюзного сложного предложения, особенности употребления бессоюзных сложных предложений в речи. </w:t>
      </w:r>
    </w:p>
    <w:p w14:paraId="69E1F76E" w14:textId="77777777" w:rsidR="00416B7C" w:rsidRPr="00BE0AE5" w:rsidRDefault="00416B7C" w:rsidP="00416B7C">
      <w:pPr>
        <w:pStyle w:val="body"/>
        <w:rPr>
          <w:rFonts w:cs="Times New Roman"/>
        </w:rPr>
      </w:pPr>
      <w:r w:rsidRPr="00BE0AE5">
        <w:rPr>
          <w:rFonts w:cs="Times New Roman"/>
        </w:rPr>
        <w:t>Проводить синтаксический и пунктуационный анализ бессоюзных сложных предложений.</w:t>
      </w:r>
    </w:p>
    <w:p w14:paraId="1CDE1812" w14:textId="77777777" w:rsidR="00416B7C" w:rsidRPr="00BE0AE5" w:rsidRDefault="00416B7C" w:rsidP="00416B7C">
      <w:pPr>
        <w:pStyle w:val="body"/>
        <w:rPr>
          <w:rFonts w:cs="Times New Roman"/>
        </w:rPr>
      </w:pPr>
      <w:r w:rsidRPr="00BE0AE5">
        <w:rPr>
          <w:rFonts w:cs="Times New Roman"/>
        </w:rPr>
        <w:lastRenderedPageBreak/>
        <w:t>Выявлять грамматическую синонимию бессоюзных сложных предложений и союзных сложных предложений, использовать соответствующие конструкции в речи; применять нормы постановки знаков препинания в бессоюзных сложных предложениях.</w:t>
      </w:r>
    </w:p>
    <w:p w14:paraId="0F4E2D9A" w14:textId="77777777" w:rsidR="00416B7C" w:rsidRPr="00BE0AE5" w:rsidRDefault="00416B7C" w:rsidP="00416B7C">
      <w:pPr>
        <w:pStyle w:val="body"/>
        <w:rPr>
          <w:rFonts w:cs="Times New Roman"/>
          <w:b/>
          <w:bCs/>
        </w:rPr>
      </w:pPr>
      <w:r w:rsidRPr="00BE0AE5">
        <w:rPr>
          <w:rFonts w:cs="Times New Roman"/>
          <w:b/>
          <w:bCs/>
        </w:rPr>
        <w:t>Сложные предложения с разными видами союзной и бессоюзной связи</w:t>
      </w:r>
    </w:p>
    <w:p w14:paraId="4538363A" w14:textId="77777777" w:rsidR="00416B7C" w:rsidRPr="00BE0AE5" w:rsidRDefault="00416B7C" w:rsidP="00416B7C">
      <w:pPr>
        <w:pStyle w:val="body"/>
        <w:rPr>
          <w:rFonts w:cs="Times New Roman"/>
        </w:rPr>
      </w:pPr>
      <w:r w:rsidRPr="00BE0AE5">
        <w:rPr>
          <w:rFonts w:cs="Times New Roman"/>
        </w:rPr>
        <w:t xml:space="preserve">Распознавать типы сложных предложений с разными видами связи. </w:t>
      </w:r>
    </w:p>
    <w:p w14:paraId="18851B46" w14:textId="77777777" w:rsidR="00416B7C" w:rsidRPr="00BE0AE5" w:rsidRDefault="00416B7C" w:rsidP="00416B7C">
      <w:pPr>
        <w:pStyle w:val="body"/>
        <w:rPr>
          <w:rFonts w:cs="Times New Roman"/>
        </w:rPr>
      </w:pPr>
      <w:r w:rsidRPr="00BE0AE5">
        <w:rPr>
          <w:rFonts w:cs="Times New Roman"/>
        </w:rPr>
        <w:t xml:space="preserve">Понимать основные нормы построения сложных предложений с разными видами связи. </w:t>
      </w:r>
    </w:p>
    <w:p w14:paraId="45741BDB" w14:textId="77777777" w:rsidR="00416B7C" w:rsidRPr="00BE0AE5" w:rsidRDefault="00416B7C" w:rsidP="00416B7C">
      <w:pPr>
        <w:pStyle w:val="body"/>
        <w:rPr>
          <w:rFonts w:cs="Times New Roman"/>
        </w:rPr>
      </w:pPr>
      <w:r w:rsidRPr="00BE0AE5">
        <w:rPr>
          <w:rFonts w:cs="Times New Roman"/>
        </w:rPr>
        <w:t>Употреблять сложные предложения с разными видами связи в речи.</w:t>
      </w:r>
    </w:p>
    <w:p w14:paraId="125D68B8" w14:textId="77777777" w:rsidR="00416B7C" w:rsidRPr="00BE0AE5" w:rsidRDefault="00416B7C" w:rsidP="00416B7C">
      <w:pPr>
        <w:pStyle w:val="body"/>
        <w:rPr>
          <w:rFonts w:cs="Times New Roman"/>
        </w:rPr>
      </w:pPr>
      <w:r w:rsidRPr="00BE0AE5">
        <w:rPr>
          <w:rFonts w:cs="Times New Roman"/>
        </w:rPr>
        <w:t>Проводить синтаксический и пунктуационный анализ сложных предложений с разными видами связи.</w:t>
      </w:r>
    </w:p>
    <w:p w14:paraId="24870B40" w14:textId="77777777" w:rsidR="00416B7C" w:rsidRPr="00BE0AE5" w:rsidRDefault="00416B7C" w:rsidP="00416B7C">
      <w:pPr>
        <w:pStyle w:val="body"/>
        <w:rPr>
          <w:rFonts w:cs="Times New Roman"/>
        </w:rPr>
      </w:pPr>
      <w:r w:rsidRPr="00BE0AE5">
        <w:rPr>
          <w:rFonts w:cs="Times New Roman"/>
        </w:rPr>
        <w:t>Применять правила постановки знаков препинания в сложных предложениях с разными видами связи.</w:t>
      </w:r>
    </w:p>
    <w:p w14:paraId="6BC756C3" w14:textId="77777777" w:rsidR="00416B7C" w:rsidRPr="00BE0AE5" w:rsidRDefault="00416B7C" w:rsidP="00416B7C">
      <w:pPr>
        <w:pStyle w:val="body"/>
        <w:rPr>
          <w:rFonts w:cs="Times New Roman"/>
          <w:b/>
          <w:bCs/>
        </w:rPr>
      </w:pPr>
      <w:r w:rsidRPr="00BE0AE5">
        <w:rPr>
          <w:rFonts w:cs="Times New Roman"/>
          <w:b/>
          <w:bCs/>
        </w:rPr>
        <w:t>Прямая и косвенная речь</w:t>
      </w:r>
    </w:p>
    <w:p w14:paraId="59585FBD" w14:textId="77777777" w:rsidR="00416B7C" w:rsidRPr="00BE0AE5" w:rsidRDefault="00416B7C" w:rsidP="00416B7C">
      <w:pPr>
        <w:pStyle w:val="body"/>
        <w:rPr>
          <w:rFonts w:cs="Times New Roman"/>
        </w:rPr>
      </w:pPr>
      <w:r w:rsidRPr="00BE0AE5">
        <w:rPr>
          <w:rFonts w:cs="Times New Roman"/>
        </w:rPr>
        <w:t xml:space="preserve">Распознавать прямую и косвенную речь; выявлять синонимию предложений с прямой и косвенной речью. </w:t>
      </w:r>
    </w:p>
    <w:p w14:paraId="2E5DBAE4" w14:textId="77777777" w:rsidR="00416B7C" w:rsidRPr="00BE0AE5" w:rsidRDefault="00416B7C" w:rsidP="00416B7C">
      <w:pPr>
        <w:pStyle w:val="body"/>
        <w:rPr>
          <w:rFonts w:cs="Times New Roman"/>
        </w:rPr>
      </w:pPr>
      <w:r w:rsidRPr="00BE0AE5">
        <w:rPr>
          <w:rFonts w:cs="Times New Roman"/>
        </w:rPr>
        <w:t xml:space="preserve">Уметь цитировать и применять разные способы включения цитат в высказывание. </w:t>
      </w:r>
    </w:p>
    <w:p w14:paraId="5CD77F83" w14:textId="77777777" w:rsidR="00416B7C" w:rsidRPr="00BE0AE5" w:rsidRDefault="00416B7C" w:rsidP="00416B7C">
      <w:pPr>
        <w:pStyle w:val="body"/>
        <w:rPr>
          <w:rFonts w:cs="Times New Roman"/>
        </w:rPr>
      </w:pPr>
      <w:r w:rsidRPr="00BE0AE5">
        <w:rPr>
          <w:rFonts w:cs="Times New Roman"/>
        </w:rPr>
        <w:t>Применять правила построения предложений с прямой и косвенной речью, при цитировании.</w:t>
      </w:r>
    </w:p>
    <w:p w14:paraId="5243B7C1" w14:textId="77777777" w:rsidR="00416B7C" w:rsidRPr="00BE0AE5" w:rsidRDefault="00416B7C" w:rsidP="00416B7C">
      <w:pPr>
        <w:pStyle w:val="body"/>
        <w:rPr>
          <w:rFonts w:cs="Times New Roman"/>
        </w:rPr>
      </w:pPr>
    </w:p>
    <w:p w14:paraId="0AED47ED" w14:textId="77777777" w:rsidR="00416B7C" w:rsidRPr="00BE0AE5" w:rsidRDefault="00416B7C" w:rsidP="00416B7C">
      <w:pPr>
        <w:pStyle w:val="h1"/>
        <w:rPr>
          <w:rFonts w:cs="Times New Roman"/>
        </w:rPr>
      </w:pPr>
      <w:r w:rsidRPr="00BE0AE5">
        <w:rPr>
          <w:rFonts w:cs="Times New Roman"/>
        </w:rPr>
        <w:lastRenderedPageBreak/>
        <w:t>2.1.2</w:t>
      </w:r>
      <w:r w:rsidRPr="00BE0AE5">
        <w:rPr>
          <w:rFonts w:cs="Times New Roman"/>
        </w:rPr>
        <w:t> </w:t>
      </w:r>
      <w:r w:rsidRPr="00BE0AE5">
        <w:rPr>
          <w:rFonts w:cs="Times New Roman"/>
        </w:rPr>
        <w:t>ЛИТЕРАТУРА</w:t>
      </w:r>
    </w:p>
    <w:p w14:paraId="4BECF649" w14:textId="6DCE883F" w:rsidR="00416B7C" w:rsidRPr="00BE0AE5" w:rsidRDefault="00450496" w:rsidP="00416B7C">
      <w:pPr>
        <w:pStyle w:val="body"/>
        <w:rPr>
          <w:rFonts w:cs="Times New Roman"/>
        </w:rPr>
      </w:pPr>
      <w:r>
        <w:rPr>
          <w:rFonts w:cs="Times New Roman"/>
        </w:rPr>
        <w:t xml:space="preserve"> Р</w:t>
      </w:r>
      <w:r w:rsidR="00416B7C" w:rsidRPr="00BE0AE5">
        <w:rPr>
          <w:rFonts w:cs="Times New Roman"/>
        </w:rPr>
        <w:t>абочая программа по литературе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 представленных в Федеральном государственном образовательном стандарте основного общего образования (Приказ Минпросвещения России от 31.05.2021 г. № 287, зарегистрирован Министерством юстиции Российской Федерации 05.07.2021 г., рег. номер — 64101) (дале</w:t>
      </w:r>
      <w:r>
        <w:rPr>
          <w:rFonts w:cs="Times New Roman"/>
        </w:rPr>
        <w:t>е — ФГОС ООО), а также</w:t>
      </w:r>
      <w:r w:rsidR="00416B7C" w:rsidRPr="00BE0AE5">
        <w:rPr>
          <w:rFonts w:cs="Times New Roman"/>
        </w:rPr>
        <w:t xml:space="preserve"> программы воспитания, с учётом Концепции преподавания русского языка и литературы в Российской Федерации (утверждённой распоряжением Правительства Российской Федерации от 9 апреля 2016 г. № 637-р).</w:t>
      </w:r>
    </w:p>
    <w:p w14:paraId="5CB12848" w14:textId="77777777" w:rsidR="00416B7C" w:rsidRPr="00BE0AE5" w:rsidRDefault="00416B7C" w:rsidP="00B30F7D">
      <w:pPr>
        <w:pStyle w:val="h1"/>
        <w:pageBreakBefore w:val="0"/>
        <w:spacing w:before="454"/>
        <w:rPr>
          <w:rFonts w:cs="Times New Roman"/>
        </w:rPr>
      </w:pPr>
      <w:r w:rsidRPr="00BE0AE5">
        <w:rPr>
          <w:rFonts w:cs="Times New Roman"/>
        </w:rPr>
        <w:t>ПОЯСНИТЕЛЬНАЯ ЗАПИСКА</w:t>
      </w:r>
    </w:p>
    <w:p w14:paraId="1363433A" w14:textId="63CE7FBE" w:rsidR="00416B7C" w:rsidRPr="00BE0AE5" w:rsidRDefault="00450496" w:rsidP="00416B7C">
      <w:pPr>
        <w:pStyle w:val="body"/>
        <w:rPr>
          <w:rFonts w:cs="Times New Roman"/>
        </w:rPr>
      </w:pPr>
      <w:r>
        <w:rPr>
          <w:rFonts w:cs="Times New Roman"/>
        </w:rPr>
        <w:t>Р</w:t>
      </w:r>
      <w:r w:rsidR="00416B7C" w:rsidRPr="00BE0AE5">
        <w:rPr>
          <w:rFonts w:cs="Times New Roman"/>
        </w:rPr>
        <w:t>абочая программа разработана с целью оказания методической помощи учителю литературы в создании рабочей програмы по учебному предмету, ориентированной на современные тенденции в школьном образовании и активные методики обучения.</w:t>
      </w:r>
      <w:r w:rsidR="00571787" w:rsidRPr="00BE0AE5">
        <w:rPr>
          <w:rFonts w:cs="Times New Roman"/>
        </w:rPr>
        <w:t xml:space="preserve"> </w:t>
      </w:r>
    </w:p>
    <w:p w14:paraId="6216BF37" w14:textId="519026B1" w:rsidR="00416B7C" w:rsidRPr="00BE0AE5" w:rsidRDefault="00450496" w:rsidP="00416B7C">
      <w:pPr>
        <w:pStyle w:val="body"/>
        <w:rPr>
          <w:rFonts w:cs="Times New Roman"/>
        </w:rPr>
      </w:pPr>
      <w:r>
        <w:rPr>
          <w:rFonts w:cs="Times New Roman"/>
        </w:rPr>
        <w:t>Р</w:t>
      </w:r>
      <w:r w:rsidR="00416B7C" w:rsidRPr="00BE0AE5">
        <w:rPr>
          <w:rFonts w:cs="Times New Roman"/>
        </w:rPr>
        <w:t>абочая программа позволит учителю реализовать в процессе преподавания литературы современные подходы к формированию личностных, метапредметных и предметных результатов обучения, сформулированных в Федеральном государственном образовательном стандарте основного общего образования; определить обязательную (инвариантную) часть содержания учебного курса по литературе; определить и структурировать планируемые результаты обучения и содержание учебного предмета «Литература» по годам обучения в соответствии с ФГОС ООО (утв. </w:t>
      </w:r>
      <w:hyperlink r:id="rId9" w:history="1">
        <w:r w:rsidR="00416B7C" w:rsidRPr="00BE0AE5">
          <w:rPr>
            <w:rFonts w:cs="Times New Roman"/>
          </w:rPr>
          <w:t>приказом</w:t>
        </w:r>
      </w:hyperlink>
      <w:r w:rsidR="00416B7C" w:rsidRPr="00BE0AE5">
        <w:rPr>
          <w:rFonts w:cs="Times New Roman"/>
        </w:rPr>
        <w:t> Министерства образования и науки РФ от 17 декабря 2010 г. № 1897, с изменениями и дополнениями от 29 декабря 2014 г., 31 декабря 2015 г., 11 декабря 2020 г.); Примерной основной образовательной программой основного общего образования (в редакции протокола № 1/20 от 04.02.2020 федерального учебно-методического объединения по общему образованию); Примерной программой воспитания (одобрена решением федерального учебно-методического объединения по общему образованию, протокол от 2 июня 2020 г. № 2/20).</w:t>
      </w:r>
    </w:p>
    <w:p w14:paraId="1DB29532" w14:textId="03019D80" w:rsidR="00416B7C" w:rsidRPr="00BE0AE5" w:rsidRDefault="00450496" w:rsidP="00416B7C">
      <w:pPr>
        <w:pStyle w:val="body"/>
        <w:rPr>
          <w:rFonts w:cs="Times New Roman"/>
          <w:spacing w:val="-1"/>
        </w:rPr>
      </w:pPr>
      <w:r>
        <w:rPr>
          <w:rFonts w:cs="Times New Roman"/>
          <w:spacing w:val="-1"/>
        </w:rPr>
        <w:lastRenderedPageBreak/>
        <w:t>Р</w:t>
      </w:r>
      <w:r w:rsidR="00416B7C" w:rsidRPr="00BE0AE5">
        <w:rPr>
          <w:rFonts w:cs="Times New Roman"/>
          <w:spacing w:val="-1"/>
        </w:rPr>
        <w:t>абочая программа позволит учителю разработать календарно-тематическое планирование с учётом особенностей конкретного класса, распределить обязательное предметное содержание по годам обучения в соответствии с ресурсом учебного времени, выделяемого на изучение разделов/тем курса, последовательностью их изучения (в пределах одного класса), особенностей предмета «Литература» и возрастных особенностей обучающихся; разработать основные виды учебной деятельности для освоения учебного материала разделов/тем курса.</w:t>
      </w:r>
    </w:p>
    <w:p w14:paraId="67126E70" w14:textId="55D0A6FF" w:rsidR="00416B7C" w:rsidRPr="00BE0AE5" w:rsidRDefault="00416B7C" w:rsidP="00416B7C">
      <w:pPr>
        <w:pStyle w:val="body"/>
        <w:rPr>
          <w:rFonts w:cs="Times New Roman"/>
        </w:rPr>
      </w:pPr>
      <w:r w:rsidRPr="00BE0AE5">
        <w:rPr>
          <w:rFonts w:cs="Times New Roman"/>
        </w:rPr>
        <w:t xml:space="preserve">Личностные и метапредметные результаты в рабочей программе представлены с учётом особенностей преподавания литературы в основной общеобразовательной школе, планируемые предметные результаты распределены по годам обучения с учётом методических традиций построения школьного курса литературы. </w:t>
      </w:r>
    </w:p>
    <w:p w14:paraId="49239F45" w14:textId="77777777" w:rsidR="00416B7C" w:rsidRPr="00BE0AE5" w:rsidRDefault="00416B7C" w:rsidP="00416B7C">
      <w:pPr>
        <w:pStyle w:val="h2"/>
        <w:spacing w:before="340"/>
        <w:rPr>
          <w:rFonts w:cs="Times New Roman"/>
        </w:rPr>
      </w:pPr>
      <w:r w:rsidRPr="00BE0AE5">
        <w:rPr>
          <w:rFonts w:cs="Times New Roman"/>
        </w:rPr>
        <w:t>Общая характеристика учебного предмета «Литература»</w:t>
      </w:r>
    </w:p>
    <w:p w14:paraId="76A1F913" w14:textId="77777777" w:rsidR="00416B7C" w:rsidRPr="00BE0AE5" w:rsidRDefault="00416B7C" w:rsidP="00416B7C">
      <w:pPr>
        <w:pStyle w:val="body"/>
        <w:rPr>
          <w:rFonts w:cs="Times New Roman"/>
        </w:rPr>
      </w:pPr>
      <w:r w:rsidRPr="00BE0AE5">
        <w:rPr>
          <w:rFonts w:cs="Times New Roman"/>
        </w:rPr>
        <w:t>Учебный предмет «Литература» в наибольшей степени способствует формированию духовного облика и нравственных ориентиров молодого поколения, так как занимает ведущее место в эмоциональном, интеллектуальном и эстетическом развитии обучающихся, в становлении основ их миропонимания и национального самосознания. Особенности литературы как школьного предмета связаны с тем, что литературные произведения являются феноменом культуры: в них заключено эстетическое освоение мира, а богатство и многообразие человеческого бытия выражено в художественных образах, которые содержат в себе потенциал воздействия на читателей и приобщают их к нравственно-эстетическим ценностям, как национальным, так и общечеловеческим.</w:t>
      </w:r>
    </w:p>
    <w:p w14:paraId="3EDD3408" w14:textId="77777777" w:rsidR="00416B7C" w:rsidRPr="00BE0AE5" w:rsidRDefault="00416B7C" w:rsidP="00416B7C">
      <w:pPr>
        <w:pStyle w:val="body"/>
        <w:rPr>
          <w:rFonts w:cs="Times New Roman"/>
        </w:rPr>
      </w:pPr>
      <w:r w:rsidRPr="00BE0AE5">
        <w:rPr>
          <w:rFonts w:cs="Times New Roman"/>
        </w:rPr>
        <w:t xml:space="preserve">Основу содержания литературного образования составляют чтение и изучение выдающихся художественных произведений русской и мировой литературы, что способствует постижению таких нравственных категорий, как добро, справедливость, честь, патриотизм, гуманизм, дом, семья. Целостное восприятие и понимание художественного произведения, его анализ и интерпретация возможны лишь при соответствующей эмоционально-эстетической реакции читателя, которая зависит от возрастных особенностей школьников, их психического и литературного развития, жизненного и читательского опыта. </w:t>
      </w:r>
    </w:p>
    <w:p w14:paraId="4721E090" w14:textId="77777777" w:rsidR="00416B7C" w:rsidRPr="00BE0AE5" w:rsidRDefault="00416B7C" w:rsidP="00416B7C">
      <w:pPr>
        <w:pStyle w:val="body"/>
        <w:rPr>
          <w:rFonts w:cs="Times New Roman"/>
        </w:rPr>
      </w:pPr>
      <w:r w:rsidRPr="00BE0AE5">
        <w:rPr>
          <w:rFonts w:cs="Times New Roman"/>
        </w:rPr>
        <w:t xml:space="preserve">Полноценное литературное образование в основной школе невозможно без учёта преемственности с курсом литературного чтения в </w:t>
      </w:r>
      <w:r w:rsidRPr="00BE0AE5">
        <w:rPr>
          <w:rFonts w:cs="Times New Roman"/>
        </w:rPr>
        <w:lastRenderedPageBreak/>
        <w:t>начальной школе, межпредметных связей с курсом русского языка, истории и предметов художественного цикла, что способствует развитию речи, историзма мышления, художественного вкуса, формированию эстетического отношения к окружающему миру и его воплощения в творческих работах различных жанров.</w:t>
      </w:r>
    </w:p>
    <w:p w14:paraId="79B0BCFD" w14:textId="77777777" w:rsidR="00416B7C" w:rsidRPr="00BE0AE5" w:rsidRDefault="00416B7C" w:rsidP="00416B7C">
      <w:pPr>
        <w:pStyle w:val="body"/>
        <w:rPr>
          <w:rFonts w:cs="Times New Roman"/>
        </w:rPr>
      </w:pPr>
      <w:r w:rsidRPr="00BE0AE5">
        <w:rPr>
          <w:rFonts w:cs="Times New Roman"/>
        </w:rPr>
        <w:t xml:space="preserve">В рабочей программе учтены все этапы российского историко-литературного процесса (от фольклора до новейшей русской литературы) и представлены разделы, касающиеся литератур народов России и зарубежной литературы. </w:t>
      </w:r>
    </w:p>
    <w:p w14:paraId="0C4F3D75" w14:textId="77777777" w:rsidR="00416B7C" w:rsidRPr="00BE0AE5" w:rsidRDefault="00416B7C" w:rsidP="00416B7C">
      <w:pPr>
        <w:pStyle w:val="body"/>
        <w:rPr>
          <w:rFonts w:cs="Times New Roman"/>
        </w:rPr>
      </w:pPr>
      <w:r w:rsidRPr="00BE0AE5">
        <w:rPr>
          <w:rFonts w:cs="Times New Roman"/>
        </w:rPr>
        <w:t>Основные виды деятельности обучающихся перечислены при изучении каждой монографической или обзорной темы и направлены на достижение планируемых результатов обучения.</w:t>
      </w:r>
    </w:p>
    <w:p w14:paraId="56F57B9B" w14:textId="77777777" w:rsidR="00416B7C" w:rsidRPr="00BE0AE5" w:rsidRDefault="00416B7C" w:rsidP="00416B7C">
      <w:pPr>
        <w:pStyle w:val="h2"/>
        <w:spacing w:before="340"/>
        <w:rPr>
          <w:rFonts w:cs="Times New Roman"/>
        </w:rPr>
      </w:pPr>
      <w:r w:rsidRPr="00BE0AE5">
        <w:rPr>
          <w:rFonts w:cs="Times New Roman"/>
        </w:rPr>
        <w:t>Цели изучения предмета «Литература»</w:t>
      </w:r>
    </w:p>
    <w:p w14:paraId="2293DBCD" w14:textId="77777777" w:rsidR="00416B7C" w:rsidRPr="00BE0AE5" w:rsidRDefault="00416B7C" w:rsidP="00416B7C">
      <w:pPr>
        <w:pStyle w:val="body"/>
        <w:rPr>
          <w:rFonts w:cs="Times New Roman"/>
        </w:rPr>
      </w:pPr>
      <w:r w:rsidRPr="00BE0AE5">
        <w:rPr>
          <w:rFonts w:cs="Times New Roman"/>
        </w:rPr>
        <w:t xml:space="preserve">Цели изучения предмета «Литература» в основной школе состоят в формировании у обучающихся потребности в качественном чтении, культуры читательского восприятия, понимания литературных текстов и создания собственных устных и письменных высказываний; в развитии чувства причастности к отечественной культуре и уважения к другим культурам, аксиологической сферы личности на основе высоких духовно-нравственных идеалов, воплощённых в отечественной и зарубежной литературе. Достижение указанных целей возможно при решении учебных задач, которые постепенно усложняются от 5 к 9 классу. </w:t>
      </w:r>
    </w:p>
    <w:p w14:paraId="1D640FEE" w14:textId="77777777" w:rsidR="00416B7C" w:rsidRPr="00BE0AE5" w:rsidRDefault="00416B7C" w:rsidP="00416B7C">
      <w:pPr>
        <w:pStyle w:val="body"/>
        <w:rPr>
          <w:rFonts w:cs="Times New Roman"/>
        </w:rPr>
      </w:pPr>
      <w:r w:rsidRPr="00BE0AE5">
        <w:rPr>
          <w:rFonts w:cs="Times New Roman"/>
        </w:rPr>
        <w:t>Задачи, связанные с пониманием литературы как одной из основных национально-культурных ценностей народа, как особого способа познания жизни, с обеспечением культурной самоидентификации, осознанием коммуникативно-эстетических возможностей родного языка на основе изучения выдающихся произведений отечественной культуры, культуры своего народа, мировой культуры, состоят в приобщении школьников к наследию отечественной и зарубежной классической литературы и лучшим образцам современной литературы; воспитании уважения к отечественной классике как высочайшему достижению национальной культуры, способствующей воспитанию патриотизма, формированию национально-культурной идентичности и способности к диалогу культур; освоению духовного опыта человечества, национальных и общечеловеческих культурных традиций и ценностей; формированию гуманистического мировоззрения.</w:t>
      </w:r>
    </w:p>
    <w:p w14:paraId="22C3E9BD" w14:textId="77777777" w:rsidR="00416B7C" w:rsidRPr="00BE0AE5" w:rsidRDefault="00416B7C" w:rsidP="00416B7C">
      <w:pPr>
        <w:pStyle w:val="body"/>
        <w:rPr>
          <w:rFonts w:cs="Times New Roman"/>
        </w:rPr>
      </w:pPr>
      <w:r w:rsidRPr="00BE0AE5">
        <w:rPr>
          <w:rFonts w:cs="Times New Roman"/>
        </w:rPr>
        <w:t xml:space="preserve">Задачи, связанные с осознанием значимости чтения и изучения литературы для дальнейшего развития обучающихся, с формированием их </w:t>
      </w:r>
      <w:r w:rsidRPr="00BE0AE5">
        <w:rPr>
          <w:rFonts w:cs="Times New Roman"/>
        </w:rPr>
        <w:lastRenderedPageBreak/>
        <w:t>потребности в систематическом чтении как средстве познания мира и себя в этом мире, с гармонизацией отношений человека и общества, ориентированы на воспитание и развитие мотивации к чтению художественных произведений, как изучаемых на уроках, так и прочитанных самостоятельно, что способствует накоплению позитивного опыта освоения литературных произведений, в том числе в процессе участия в различных мероприятиях, посвящённых литературе, чтению, книжной культуре.</w:t>
      </w:r>
    </w:p>
    <w:p w14:paraId="50EACE0D" w14:textId="77777777" w:rsidR="00416B7C" w:rsidRPr="00BE0AE5" w:rsidRDefault="00416B7C" w:rsidP="00416B7C">
      <w:pPr>
        <w:pStyle w:val="body"/>
        <w:rPr>
          <w:rFonts w:cs="Times New Roman"/>
        </w:rPr>
      </w:pPr>
      <w:r w:rsidRPr="00BE0AE5">
        <w:rPr>
          <w:rFonts w:cs="Times New Roman"/>
        </w:rPr>
        <w:t xml:space="preserve">Задачи, связанные с воспитанием квалифицированного читателя, обладающего эстетическим вкусом, с формированием умений воспринимать, анализировать, критически оценивать и интерпретировать прочитанное, направлены на формирование у школьников системы знаний о литературе как искусстве слова, в том числе основных теоретико- и историко-литературных знаний, необходимых для понимания, анализа и интерпретации художественных произведений, умения воспринимать их в историко-культурном контексте, сопоставлять с произведениями других видов искусства; развитие читательских умений, творческих способностей, эстетического вкуса. Эти задачи направлены на развитие умения выявлять проблематику произведений и их художественные особенности, комментировать авторскую позицию и выражать собственное отношение к прочитанному; воспринимать тексты художественных произведений в единстве формы и содержания, реализуя возможность их неоднозначного толкования в рамках достоверных интерпретаций; сопоставлять и сравнивать художественные произведения, их фрагменты, образы и проблемы как между собой, так и с произведениями других искусств; формировать представления о специфике литературы в ряду других искусств и об историко-литературном процессе; развивать умения поиска необходимой информации с использованием различных источников, владеть навыками их критической оценки. </w:t>
      </w:r>
    </w:p>
    <w:p w14:paraId="5AEFB31F" w14:textId="77777777" w:rsidR="00416B7C" w:rsidRPr="00BE0AE5" w:rsidRDefault="00416B7C" w:rsidP="00416B7C">
      <w:pPr>
        <w:pStyle w:val="body"/>
        <w:rPr>
          <w:rFonts w:cs="Times New Roman"/>
        </w:rPr>
      </w:pPr>
      <w:r w:rsidRPr="00BE0AE5">
        <w:rPr>
          <w:rFonts w:cs="Times New Roman"/>
        </w:rPr>
        <w:t>Задачи, связанные с осознанием обучающимися коммуникативно-эстетических возможностей языка на основе изучения выдающихся произведений отечественной культуры, культуры своего народа, мировой культуры, направлены на совершенствование речи школьников на примере высоких образцов художественной литературы и умений создавать разные виды устных и письменных высказываний, редактировать их, а также выразительно читать произведения, в том числе наизусть, владеть различными видами пересказа, участвовать в учебном диалоге, адекватно воспринимая чужую точку зрения и аргументированно отстаивая свою.</w:t>
      </w:r>
    </w:p>
    <w:p w14:paraId="38B78367" w14:textId="77777777" w:rsidR="00416B7C" w:rsidRPr="00BE0AE5" w:rsidRDefault="00416B7C" w:rsidP="00416B7C">
      <w:pPr>
        <w:pStyle w:val="h2"/>
        <w:rPr>
          <w:rFonts w:cs="Times New Roman"/>
        </w:rPr>
      </w:pPr>
      <w:r w:rsidRPr="00BE0AE5">
        <w:rPr>
          <w:rFonts w:cs="Times New Roman"/>
        </w:rPr>
        <w:lastRenderedPageBreak/>
        <w:t xml:space="preserve">Место учебного предмета «Литература» </w:t>
      </w:r>
      <w:r w:rsidRPr="00BE0AE5">
        <w:rPr>
          <w:rFonts w:cs="Times New Roman"/>
        </w:rPr>
        <w:br/>
        <w:t>в учебном плане</w:t>
      </w:r>
    </w:p>
    <w:p w14:paraId="7338E9C5" w14:textId="77777777" w:rsidR="00416B7C" w:rsidRPr="00BE0AE5" w:rsidRDefault="00416B7C" w:rsidP="00416B7C">
      <w:pPr>
        <w:pStyle w:val="body"/>
        <w:rPr>
          <w:rFonts w:cs="Times New Roman"/>
        </w:rPr>
      </w:pPr>
      <w:r w:rsidRPr="00BE0AE5">
        <w:rPr>
          <w:rFonts w:cs="Times New Roman"/>
        </w:rPr>
        <w:t xml:space="preserve">Предмет «Литература» входит в предметную область «Русский язык и литература» и является обязательным для изучения. Предмет «Литература» преемственен по отношению к предмету «Литературное чтение». </w:t>
      </w:r>
    </w:p>
    <w:p w14:paraId="696D2539" w14:textId="77777777" w:rsidR="00416B7C" w:rsidRPr="00BE0AE5" w:rsidRDefault="00416B7C" w:rsidP="00416B7C">
      <w:pPr>
        <w:pStyle w:val="body"/>
        <w:rPr>
          <w:rFonts w:cs="Times New Roman"/>
        </w:rPr>
      </w:pPr>
      <w:r w:rsidRPr="00BE0AE5">
        <w:rPr>
          <w:rFonts w:cs="Times New Roman"/>
        </w:rPr>
        <w:t>В 5, 6, 9 классах на изучение предмета отводится 3 часа в неделю, в 7 и 8 классах — 2 часа в неделю. Суммарно изучение литературы в основной школе по программам основного общего образования рассчитано на 442 часа в соответствии со всеми вариантами учебных планов.</w:t>
      </w:r>
    </w:p>
    <w:p w14:paraId="1B39E2E3" w14:textId="77777777" w:rsidR="00416B7C" w:rsidRPr="00BE0AE5" w:rsidRDefault="00416B7C" w:rsidP="00416B7C">
      <w:pPr>
        <w:pStyle w:val="body"/>
        <w:rPr>
          <w:rFonts w:cs="Times New Roman"/>
        </w:rPr>
      </w:pPr>
    </w:p>
    <w:p w14:paraId="16C1D684" w14:textId="77777777" w:rsidR="00416B7C" w:rsidRPr="00BE0AE5" w:rsidRDefault="00416B7C" w:rsidP="00416B7C">
      <w:pPr>
        <w:pStyle w:val="h1"/>
        <w:rPr>
          <w:rFonts w:cs="Times New Roman"/>
        </w:rPr>
      </w:pPr>
      <w:r w:rsidRPr="00BE0AE5">
        <w:rPr>
          <w:rFonts w:cs="Times New Roman"/>
        </w:rPr>
        <w:lastRenderedPageBreak/>
        <w:t xml:space="preserve">СОДЕРЖАНИЕ учебного ПРЕДМЕТа «ЛИТЕРАТУРА» по годам изучения </w:t>
      </w:r>
    </w:p>
    <w:p w14:paraId="254F3456" w14:textId="77777777" w:rsidR="00416B7C" w:rsidRPr="00BE0AE5" w:rsidRDefault="00416B7C" w:rsidP="00416B7C">
      <w:pPr>
        <w:pStyle w:val="h2"/>
        <w:spacing w:before="340"/>
        <w:rPr>
          <w:rFonts w:cs="Times New Roman"/>
        </w:rPr>
      </w:pPr>
      <w:r w:rsidRPr="00BE0AE5">
        <w:rPr>
          <w:rFonts w:cs="Times New Roman"/>
        </w:rPr>
        <w:t>5 класс</w:t>
      </w:r>
    </w:p>
    <w:p w14:paraId="6A978B6D" w14:textId="77777777" w:rsidR="00416B7C" w:rsidRPr="00BE0AE5" w:rsidRDefault="00416B7C" w:rsidP="00416B7C">
      <w:pPr>
        <w:pStyle w:val="h3-first"/>
        <w:rPr>
          <w:rFonts w:cs="Times New Roman"/>
        </w:rPr>
      </w:pPr>
      <w:r w:rsidRPr="00BE0AE5">
        <w:rPr>
          <w:rFonts w:cs="Times New Roman"/>
        </w:rPr>
        <w:t>Мифология</w:t>
      </w:r>
    </w:p>
    <w:p w14:paraId="52CCB9AD" w14:textId="77777777" w:rsidR="00416B7C" w:rsidRPr="00BE0AE5" w:rsidRDefault="00416B7C" w:rsidP="00416B7C">
      <w:pPr>
        <w:pStyle w:val="body"/>
        <w:rPr>
          <w:rFonts w:cs="Times New Roman"/>
        </w:rPr>
      </w:pPr>
      <w:r w:rsidRPr="00BE0AE5">
        <w:rPr>
          <w:rFonts w:cs="Times New Roman"/>
        </w:rPr>
        <w:t>Мифы народов России и мира.</w:t>
      </w:r>
    </w:p>
    <w:p w14:paraId="12FBFCF7" w14:textId="77777777" w:rsidR="00416B7C" w:rsidRPr="00BE0AE5" w:rsidRDefault="00416B7C" w:rsidP="00416B7C">
      <w:pPr>
        <w:pStyle w:val="h3"/>
        <w:spacing w:before="283"/>
        <w:rPr>
          <w:rFonts w:cs="Times New Roman"/>
        </w:rPr>
      </w:pPr>
      <w:r w:rsidRPr="00BE0AE5">
        <w:rPr>
          <w:rFonts w:cs="Times New Roman"/>
        </w:rPr>
        <w:t>Фольклор</w:t>
      </w:r>
    </w:p>
    <w:p w14:paraId="68243E69" w14:textId="77777777" w:rsidR="00416B7C" w:rsidRPr="00BE0AE5" w:rsidRDefault="00416B7C" w:rsidP="00416B7C">
      <w:pPr>
        <w:pStyle w:val="body"/>
        <w:rPr>
          <w:rFonts w:cs="Times New Roman"/>
        </w:rPr>
      </w:pPr>
      <w:r w:rsidRPr="00BE0AE5">
        <w:rPr>
          <w:rFonts w:cs="Times New Roman"/>
        </w:rPr>
        <w:t xml:space="preserve">Малые жанры: пословицы, поговорки, загадки. Сказки народов России и народов мира (не менее трёх). </w:t>
      </w:r>
    </w:p>
    <w:p w14:paraId="517B2234" w14:textId="77777777" w:rsidR="00416B7C" w:rsidRPr="00BE0AE5" w:rsidRDefault="00416B7C" w:rsidP="00416B7C">
      <w:pPr>
        <w:pStyle w:val="h3"/>
        <w:spacing w:before="283"/>
        <w:rPr>
          <w:rFonts w:cs="Times New Roman"/>
        </w:rPr>
      </w:pPr>
      <w:r w:rsidRPr="00BE0AE5">
        <w:rPr>
          <w:rFonts w:cs="Times New Roman"/>
        </w:rPr>
        <w:t>Литература первой половины XIX века</w:t>
      </w:r>
    </w:p>
    <w:p w14:paraId="7BDBF97B" w14:textId="77777777" w:rsidR="00416B7C" w:rsidRPr="00BE0AE5" w:rsidRDefault="00416B7C" w:rsidP="00416B7C">
      <w:pPr>
        <w:pStyle w:val="body"/>
        <w:rPr>
          <w:rStyle w:val="Bold"/>
          <w:rFonts w:cs="Times New Roman"/>
        </w:rPr>
      </w:pPr>
      <w:r w:rsidRPr="00BE0AE5">
        <w:rPr>
          <w:rStyle w:val="Bold"/>
          <w:rFonts w:cs="Times New Roman"/>
        </w:rPr>
        <w:t xml:space="preserve">И. А. Крылов. </w:t>
      </w:r>
      <w:r w:rsidRPr="00BE0AE5">
        <w:rPr>
          <w:rFonts w:cs="Times New Roman"/>
        </w:rPr>
        <w:t>Басни (три по выбору). Например, «Волк на псарне», «Листы и Корни», «Свинья под Дубом», «Квартет», «Осёл и Соловей», «Ворона и Лисица».</w:t>
      </w:r>
    </w:p>
    <w:p w14:paraId="40FEE6A9" w14:textId="77777777" w:rsidR="00416B7C" w:rsidRPr="00BE0AE5" w:rsidRDefault="00416B7C" w:rsidP="00416B7C">
      <w:pPr>
        <w:pStyle w:val="body"/>
        <w:rPr>
          <w:rStyle w:val="Bold"/>
          <w:rFonts w:cs="Times New Roman"/>
        </w:rPr>
      </w:pPr>
      <w:r w:rsidRPr="00BE0AE5">
        <w:rPr>
          <w:rStyle w:val="Bold"/>
          <w:rFonts w:cs="Times New Roman"/>
        </w:rPr>
        <w:t>А. С. Пушкин</w:t>
      </w:r>
      <w:r w:rsidRPr="00BE0AE5">
        <w:rPr>
          <w:rFonts w:cs="Times New Roman"/>
        </w:rPr>
        <w:t xml:space="preserve">. Стихотворения (не менее трёх). «Зимнее утро», «Зимний вечер», «Няне» и др. «Сказка о мёртвой царевне и о семи богатырях». </w:t>
      </w:r>
    </w:p>
    <w:p w14:paraId="0DE3A85B" w14:textId="77777777" w:rsidR="00416B7C" w:rsidRPr="00BE0AE5" w:rsidRDefault="00416B7C" w:rsidP="00416B7C">
      <w:pPr>
        <w:pStyle w:val="body"/>
        <w:rPr>
          <w:rFonts w:cs="Times New Roman"/>
        </w:rPr>
      </w:pPr>
      <w:r w:rsidRPr="00BE0AE5">
        <w:rPr>
          <w:rStyle w:val="Bold"/>
          <w:rFonts w:cs="Times New Roman"/>
        </w:rPr>
        <w:t>М. Ю. Лермонтов</w:t>
      </w:r>
      <w:r w:rsidRPr="00BE0AE5">
        <w:rPr>
          <w:rStyle w:val="Italic"/>
          <w:rFonts w:cs="Times New Roman"/>
        </w:rPr>
        <w:t xml:space="preserve">. </w:t>
      </w:r>
      <w:r w:rsidRPr="00BE0AE5">
        <w:rPr>
          <w:rFonts w:cs="Times New Roman"/>
        </w:rPr>
        <w:t>Стихотворение «Бородино».</w:t>
      </w:r>
    </w:p>
    <w:p w14:paraId="71BE5F0E" w14:textId="77777777" w:rsidR="00416B7C" w:rsidRPr="00BE0AE5" w:rsidRDefault="00416B7C" w:rsidP="00416B7C">
      <w:pPr>
        <w:pStyle w:val="body"/>
        <w:rPr>
          <w:rFonts w:cs="Times New Roman"/>
        </w:rPr>
      </w:pPr>
      <w:r w:rsidRPr="00BE0AE5">
        <w:rPr>
          <w:rStyle w:val="Bold"/>
          <w:rFonts w:cs="Times New Roman"/>
        </w:rPr>
        <w:t xml:space="preserve">Н. В. Гоголь. </w:t>
      </w:r>
      <w:r w:rsidRPr="00BE0AE5">
        <w:rPr>
          <w:rFonts w:cs="Times New Roman"/>
        </w:rPr>
        <w:t>Повесть</w:t>
      </w:r>
      <w:r w:rsidRPr="00BE0AE5">
        <w:rPr>
          <w:rStyle w:val="Italic"/>
          <w:rFonts w:cs="Times New Roman"/>
        </w:rPr>
        <w:t xml:space="preserve"> </w:t>
      </w:r>
      <w:r w:rsidRPr="00BE0AE5">
        <w:rPr>
          <w:rFonts w:cs="Times New Roman"/>
        </w:rPr>
        <w:t>«Ночь перед Рождеством» из сборника «Вечера на хуторе близ Диканьки».</w:t>
      </w:r>
    </w:p>
    <w:p w14:paraId="2F519E8A" w14:textId="77777777" w:rsidR="00416B7C" w:rsidRPr="00BE0AE5" w:rsidRDefault="00416B7C" w:rsidP="00416B7C">
      <w:pPr>
        <w:pStyle w:val="h3"/>
        <w:spacing w:before="283"/>
        <w:rPr>
          <w:rFonts w:cs="Times New Roman"/>
        </w:rPr>
      </w:pPr>
      <w:r w:rsidRPr="00BE0AE5">
        <w:rPr>
          <w:rFonts w:cs="Times New Roman"/>
        </w:rPr>
        <w:t>Литература второй половины XIX века</w:t>
      </w:r>
    </w:p>
    <w:p w14:paraId="693BD0BF" w14:textId="77777777" w:rsidR="00416B7C" w:rsidRPr="00BE0AE5" w:rsidRDefault="00416B7C" w:rsidP="00416B7C">
      <w:pPr>
        <w:pStyle w:val="body"/>
        <w:rPr>
          <w:rFonts w:cs="Times New Roman"/>
        </w:rPr>
      </w:pPr>
      <w:r w:rsidRPr="00BE0AE5">
        <w:rPr>
          <w:rStyle w:val="Bold"/>
          <w:rFonts w:cs="Times New Roman"/>
        </w:rPr>
        <w:t xml:space="preserve">И. С. Тургенев. </w:t>
      </w:r>
      <w:r w:rsidRPr="00BE0AE5">
        <w:rPr>
          <w:rFonts w:cs="Times New Roman"/>
        </w:rPr>
        <w:t>Рассказ «Муму».</w:t>
      </w:r>
    </w:p>
    <w:p w14:paraId="36C42D91" w14:textId="77777777" w:rsidR="00416B7C" w:rsidRPr="00BE0AE5" w:rsidRDefault="00416B7C" w:rsidP="00416B7C">
      <w:pPr>
        <w:pStyle w:val="body"/>
        <w:rPr>
          <w:rFonts w:cs="Times New Roman"/>
        </w:rPr>
      </w:pPr>
      <w:r w:rsidRPr="00BE0AE5">
        <w:rPr>
          <w:rStyle w:val="Bold"/>
          <w:rFonts w:cs="Times New Roman"/>
        </w:rPr>
        <w:t>Н. А. Некрасов.</w:t>
      </w:r>
      <w:r w:rsidRPr="00BE0AE5">
        <w:rPr>
          <w:rFonts w:cs="Times New Roman"/>
        </w:rPr>
        <w:t xml:space="preserve"> Стихотворения (не менее двух). «Крестьянские дети». «Школьник». Поэма «Мороз, Красный нос» (фрагмент). </w:t>
      </w:r>
    </w:p>
    <w:p w14:paraId="1F14E905" w14:textId="77777777" w:rsidR="00416B7C" w:rsidRPr="00BE0AE5" w:rsidRDefault="00416B7C" w:rsidP="00416B7C">
      <w:pPr>
        <w:pStyle w:val="body"/>
        <w:rPr>
          <w:rFonts w:cs="Times New Roman"/>
        </w:rPr>
      </w:pPr>
      <w:r w:rsidRPr="00BE0AE5">
        <w:rPr>
          <w:rStyle w:val="Bold"/>
          <w:rFonts w:cs="Times New Roman"/>
        </w:rPr>
        <w:t xml:space="preserve">Л. Н. Толстой. </w:t>
      </w:r>
      <w:r w:rsidRPr="00BE0AE5">
        <w:rPr>
          <w:rFonts w:cs="Times New Roman"/>
        </w:rPr>
        <w:t>Рассказ «Кавказский пленник».</w:t>
      </w:r>
    </w:p>
    <w:p w14:paraId="003C3A64" w14:textId="77777777" w:rsidR="00416B7C" w:rsidRPr="00BE0AE5" w:rsidRDefault="00416B7C" w:rsidP="00416B7C">
      <w:pPr>
        <w:pStyle w:val="h3"/>
        <w:spacing w:before="283"/>
        <w:rPr>
          <w:rFonts w:cs="Times New Roman"/>
        </w:rPr>
      </w:pPr>
      <w:r w:rsidRPr="00BE0AE5">
        <w:rPr>
          <w:rFonts w:cs="Times New Roman"/>
        </w:rPr>
        <w:t xml:space="preserve">Литература XIX—ХХ веков </w:t>
      </w:r>
    </w:p>
    <w:p w14:paraId="2198AC14" w14:textId="77777777" w:rsidR="00416B7C" w:rsidRPr="00BE0AE5" w:rsidRDefault="00416B7C" w:rsidP="00416B7C">
      <w:pPr>
        <w:pStyle w:val="body"/>
        <w:rPr>
          <w:rFonts w:cs="Times New Roman"/>
        </w:rPr>
      </w:pPr>
      <w:r w:rsidRPr="00BE0AE5">
        <w:rPr>
          <w:rStyle w:val="Bold"/>
          <w:rFonts w:cs="Times New Roman"/>
        </w:rPr>
        <w:t xml:space="preserve">Стихотворения отечественных поэтов XIX—ХХ веков о родной природе и о связи человека с Родиной </w:t>
      </w:r>
      <w:r w:rsidRPr="00BE0AE5">
        <w:rPr>
          <w:rFonts w:cs="Times New Roman"/>
        </w:rPr>
        <w:t xml:space="preserve">(не менее пяти стихотворений </w:t>
      </w:r>
      <w:r w:rsidRPr="00BE0AE5">
        <w:rPr>
          <w:rFonts w:cs="Times New Roman"/>
        </w:rPr>
        <w:lastRenderedPageBreak/>
        <w:t>трёх поэтов). Например, стихотворения А. К. Толстого, Ф. И. Тютчева, А. А. Фета, И. А. Бунина, А. А. Блока, С. А. Есенина, Н. М. Рубцова, Ю. П. Кузнецова.</w:t>
      </w:r>
    </w:p>
    <w:p w14:paraId="790E3303" w14:textId="77777777" w:rsidR="00416B7C" w:rsidRPr="00BE0AE5" w:rsidRDefault="00416B7C" w:rsidP="00B30F7D">
      <w:pPr>
        <w:pStyle w:val="body20"/>
        <w:rPr>
          <w:rStyle w:val="Bold"/>
          <w:rFonts w:cs="Times New Roman"/>
        </w:rPr>
      </w:pPr>
      <w:r w:rsidRPr="00BE0AE5">
        <w:rPr>
          <w:rStyle w:val="Bold"/>
          <w:rFonts w:cs="Times New Roman"/>
        </w:rPr>
        <w:t>Юмористические рассказы отечественных писателей XIX—XX веков</w:t>
      </w:r>
    </w:p>
    <w:p w14:paraId="30C7E7B6" w14:textId="77777777" w:rsidR="00416B7C" w:rsidRPr="00BE0AE5" w:rsidRDefault="00416B7C" w:rsidP="00416B7C">
      <w:pPr>
        <w:pStyle w:val="body"/>
        <w:spacing w:after="57"/>
        <w:rPr>
          <w:rFonts w:cs="Times New Roman"/>
        </w:rPr>
      </w:pPr>
      <w:r w:rsidRPr="00BE0AE5">
        <w:rPr>
          <w:rStyle w:val="Bold"/>
          <w:rFonts w:cs="Times New Roman"/>
        </w:rPr>
        <w:t xml:space="preserve">А. П. Чехов </w:t>
      </w:r>
      <w:r w:rsidRPr="00BE0AE5">
        <w:rPr>
          <w:rFonts w:cs="Times New Roman"/>
        </w:rPr>
        <w:t>(два рассказа по выбору). Например, «Лошадиная фамилия», «Мальчики», «Хирургия» и др.</w:t>
      </w:r>
    </w:p>
    <w:p w14:paraId="00110112" w14:textId="77777777" w:rsidR="00416B7C" w:rsidRPr="00BE0AE5" w:rsidRDefault="00416B7C" w:rsidP="00416B7C">
      <w:pPr>
        <w:pStyle w:val="body"/>
        <w:rPr>
          <w:rFonts w:cs="Times New Roman"/>
        </w:rPr>
      </w:pPr>
      <w:r w:rsidRPr="00BE0AE5">
        <w:rPr>
          <w:rStyle w:val="Bold"/>
          <w:rFonts w:cs="Times New Roman"/>
        </w:rPr>
        <w:t xml:space="preserve">М. М. Зощенко </w:t>
      </w:r>
      <w:r w:rsidRPr="00BE0AE5">
        <w:rPr>
          <w:rFonts w:cs="Times New Roman"/>
        </w:rPr>
        <w:t>(два рассказа по выбору). Например, «Галоша», «Лёля и Минька», «Ёлка», «Золотые слова», «Встреча» и др.</w:t>
      </w:r>
    </w:p>
    <w:p w14:paraId="2762BBC0" w14:textId="77777777" w:rsidR="00416B7C" w:rsidRPr="00BE0AE5" w:rsidRDefault="00416B7C" w:rsidP="00416B7C">
      <w:pPr>
        <w:pStyle w:val="body20"/>
        <w:rPr>
          <w:rFonts w:cs="Times New Roman"/>
        </w:rPr>
      </w:pPr>
      <w:r w:rsidRPr="00BE0AE5">
        <w:rPr>
          <w:rStyle w:val="Bold"/>
          <w:rFonts w:cs="Times New Roman"/>
        </w:rPr>
        <w:t>Произведения отечественной литературы о природе и животных</w:t>
      </w:r>
      <w:r w:rsidRPr="00BE0AE5">
        <w:rPr>
          <w:rFonts w:cs="Times New Roman"/>
        </w:rPr>
        <w:t xml:space="preserve"> (не менее двух). Например, А. И. Куприна, М. М. Пришвина, К. Г. Паустовского.</w:t>
      </w:r>
    </w:p>
    <w:p w14:paraId="11C96EAD" w14:textId="77777777" w:rsidR="00416B7C" w:rsidRPr="00BE0AE5" w:rsidRDefault="00416B7C" w:rsidP="00416B7C">
      <w:pPr>
        <w:pStyle w:val="bodybefore1mm"/>
        <w:rPr>
          <w:rFonts w:cs="Times New Roman"/>
        </w:rPr>
      </w:pPr>
      <w:r w:rsidRPr="00BE0AE5">
        <w:rPr>
          <w:rStyle w:val="Bold"/>
          <w:rFonts w:cs="Times New Roman"/>
        </w:rPr>
        <w:t>А. П. Платонов.</w:t>
      </w:r>
      <w:r w:rsidRPr="00BE0AE5">
        <w:rPr>
          <w:rFonts w:cs="Times New Roman"/>
        </w:rPr>
        <w:t xml:space="preserve"> Рассказы (один по выбору). Например, «Корова», «Никита» и др. </w:t>
      </w:r>
    </w:p>
    <w:p w14:paraId="77A78D41" w14:textId="77777777" w:rsidR="00416B7C" w:rsidRPr="00BE0AE5" w:rsidRDefault="00416B7C" w:rsidP="00416B7C">
      <w:pPr>
        <w:pStyle w:val="bodybefore1mm"/>
        <w:rPr>
          <w:rFonts w:cs="Times New Roman"/>
        </w:rPr>
      </w:pPr>
      <w:r w:rsidRPr="00BE0AE5">
        <w:rPr>
          <w:rStyle w:val="Bold"/>
          <w:rFonts w:cs="Times New Roman"/>
        </w:rPr>
        <w:t>В. П. Астафьев.</w:t>
      </w:r>
      <w:r w:rsidRPr="00BE0AE5">
        <w:rPr>
          <w:rFonts w:cs="Times New Roman"/>
        </w:rPr>
        <w:t xml:space="preserve"> Рассказ «Васюткино озеро».</w:t>
      </w:r>
    </w:p>
    <w:p w14:paraId="71E2EF78" w14:textId="77777777" w:rsidR="00416B7C" w:rsidRPr="00BE0AE5" w:rsidRDefault="00416B7C" w:rsidP="00416B7C">
      <w:pPr>
        <w:pStyle w:val="h3"/>
        <w:spacing w:before="283"/>
        <w:rPr>
          <w:rFonts w:cs="Times New Roman"/>
        </w:rPr>
      </w:pPr>
      <w:r w:rsidRPr="00BE0AE5">
        <w:rPr>
          <w:rFonts w:cs="Times New Roman"/>
        </w:rPr>
        <w:t>Литература XX—XXI веков</w:t>
      </w:r>
    </w:p>
    <w:p w14:paraId="2A09CE59" w14:textId="77777777" w:rsidR="00416B7C" w:rsidRPr="00BE0AE5" w:rsidRDefault="00416B7C" w:rsidP="00416B7C">
      <w:pPr>
        <w:pStyle w:val="body"/>
        <w:rPr>
          <w:rFonts w:cs="Times New Roman"/>
        </w:rPr>
      </w:pPr>
      <w:r w:rsidRPr="00BE0AE5">
        <w:rPr>
          <w:rStyle w:val="Bold"/>
          <w:rFonts w:cs="Times New Roman"/>
        </w:rPr>
        <w:t xml:space="preserve">Произведения отечественной прозы на тему «Человек на войне» </w:t>
      </w:r>
      <w:r w:rsidRPr="00BE0AE5">
        <w:rPr>
          <w:rFonts w:cs="Times New Roman"/>
        </w:rPr>
        <w:t>(не менее двух). Например, Л. А. Кассиль. «Дорогие мои мальчишки»; Ю. Я. Яковлев. «Девочки с Васильевского острова»; В. П. Катаев. «Сын полка» и др.</w:t>
      </w:r>
    </w:p>
    <w:p w14:paraId="553DFAA2" w14:textId="77777777" w:rsidR="00416B7C" w:rsidRPr="00BE0AE5" w:rsidRDefault="00416B7C" w:rsidP="00416B7C">
      <w:pPr>
        <w:pStyle w:val="body20"/>
        <w:rPr>
          <w:rFonts w:cs="Times New Roman"/>
        </w:rPr>
      </w:pPr>
      <w:r w:rsidRPr="00BE0AE5">
        <w:rPr>
          <w:rStyle w:val="Bold"/>
          <w:rFonts w:cs="Times New Roman"/>
        </w:rPr>
        <w:t xml:space="preserve">Произведения отечественных писателей XIX—XXI веков на тему детства </w:t>
      </w:r>
      <w:r w:rsidRPr="00BE0AE5">
        <w:rPr>
          <w:rFonts w:cs="Times New Roman"/>
        </w:rPr>
        <w:t>(не менее двух).</w:t>
      </w:r>
    </w:p>
    <w:p w14:paraId="45C4EB93" w14:textId="77777777" w:rsidR="00416B7C" w:rsidRPr="00BE0AE5" w:rsidRDefault="00416B7C" w:rsidP="00416B7C">
      <w:pPr>
        <w:pStyle w:val="body"/>
        <w:rPr>
          <w:rFonts w:cs="Times New Roman"/>
        </w:rPr>
      </w:pPr>
      <w:r w:rsidRPr="00BE0AE5">
        <w:rPr>
          <w:rFonts w:cs="Times New Roman"/>
        </w:rPr>
        <w:t xml:space="preserve">Например, произведения В. Г. Короленко, В. П. Катаева, В. П. Крапивина, Ю. П. Казакова, А. Г. Алексина, В. П. Астафьева, В. К. Железникова, Ю. Я. Яковлева, Ю. И. Коваля, А. А. Гиваргизова, М. С. Аромштам, Н. Ю. Абгарян. </w:t>
      </w:r>
    </w:p>
    <w:p w14:paraId="2E8E2E43" w14:textId="77777777" w:rsidR="00416B7C" w:rsidRPr="00BE0AE5" w:rsidRDefault="00416B7C" w:rsidP="00416B7C">
      <w:pPr>
        <w:pStyle w:val="body20"/>
        <w:rPr>
          <w:rFonts w:cs="Times New Roman"/>
        </w:rPr>
      </w:pPr>
      <w:r w:rsidRPr="00BE0AE5">
        <w:rPr>
          <w:rStyle w:val="Bold"/>
          <w:rFonts w:cs="Times New Roman"/>
        </w:rPr>
        <w:t xml:space="preserve">Произведения приключенческого жанра отечественных писателей </w:t>
      </w:r>
      <w:r w:rsidRPr="00BE0AE5">
        <w:rPr>
          <w:rFonts w:cs="Times New Roman"/>
        </w:rPr>
        <w:t>(одно по выбору). Например, К. Булычёв. «Девочка,</w:t>
      </w:r>
      <w:r w:rsidR="00571787" w:rsidRPr="00BE0AE5">
        <w:rPr>
          <w:rFonts w:cs="Times New Roman"/>
        </w:rPr>
        <w:t xml:space="preserve"> </w:t>
      </w:r>
      <w:r w:rsidRPr="00BE0AE5">
        <w:rPr>
          <w:rFonts w:cs="Times New Roman"/>
        </w:rPr>
        <w:t>с которой ничего не случится», «Миллион приключений» и др. (главы по выбору).</w:t>
      </w:r>
    </w:p>
    <w:p w14:paraId="1F917B3C" w14:textId="77777777" w:rsidR="00416B7C" w:rsidRPr="00BE0AE5" w:rsidRDefault="00416B7C" w:rsidP="00416B7C">
      <w:pPr>
        <w:pStyle w:val="h3"/>
        <w:spacing w:before="283"/>
        <w:rPr>
          <w:rFonts w:cs="Times New Roman"/>
        </w:rPr>
      </w:pPr>
      <w:r w:rsidRPr="00BE0AE5">
        <w:rPr>
          <w:rFonts w:cs="Times New Roman"/>
        </w:rPr>
        <w:t>Литература народов Российской Федерации</w:t>
      </w:r>
    </w:p>
    <w:p w14:paraId="2B317DCC" w14:textId="77777777" w:rsidR="00416B7C" w:rsidRPr="00BE0AE5" w:rsidRDefault="00416B7C" w:rsidP="00416B7C">
      <w:pPr>
        <w:pStyle w:val="body"/>
        <w:rPr>
          <w:rFonts w:cs="Times New Roman"/>
        </w:rPr>
      </w:pPr>
      <w:r w:rsidRPr="00BE0AE5">
        <w:rPr>
          <w:rStyle w:val="Bold"/>
          <w:rFonts w:cs="Times New Roman"/>
        </w:rPr>
        <w:t>Стихотворения</w:t>
      </w:r>
      <w:r w:rsidRPr="00BE0AE5">
        <w:rPr>
          <w:rFonts w:cs="Times New Roman"/>
        </w:rPr>
        <w:t xml:space="preserve"> (одно по выбору). Например, Р. Г. Гамзатов. «Песня соловья»; М. Карим. </w:t>
      </w:r>
      <w:r w:rsidRPr="00BE0AE5">
        <w:rPr>
          <w:rStyle w:val="Italic"/>
          <w:rFonts w:cs="Times New Roman"/>
        </w:rPr>
        <w:t>«</w:t>
      </w:r>
      <w:r w:rsidRPr="00BE0AE5">
        <w:rPr>
          <w:rFonts w:cs="Times New Roman"/>
        </w:rPr>
        <w:t>Эту песню мать мне пела».</w:t>
      </w:r>
    </w:p>
    <w:p w14:paraId="24B3BC26" w14:textId="77777777" w:rsidR="00416B7C" w:rsidRPr="00BE0AE5" w:rsidRDefault="00416B7C" w:rsidP="00416B7C">
      <w:pPr>
        <w:pStyle w:val="h3"/>
        <w:spacing w:before="283"/>
        <w:rPr>
          <w:rFonts w:cs="Times New Roman"/>
        </w:rPr>
      </w:pPr>
      <w:r w:rsidRPr="00BE0AE5">
        <w:rPr>
          <w:rFonts w:cs="Times New Roman"/>
        </w:rPr>
        <w:lastRenderedPageBreak/>
        <w:t>Зарубежная литература</w:t>
      </w:r>
    </w:p>
    <w:p w14:paraId="1E45CAC2" w14:textId="77777777" w:rsidR="00416B7C" w:rsidRPr="00BE0AE5" w:rsidRDefault="00416B7C" w:rsidP="00416B7C">
      <w:pPr>
        <w:pStyle w:val="body"/>
        <w:rPr>
          <w:rFonts w:cs="Times New Roman"/>
        </w:rPr>
      </w:pPr>
      <w:r w:rsidRPr="00BE0AE5">
        <w:rPr>
          <w:rStyle w:val="Bold"/>
          <w:rFonts w:cs="Times New Roman"/>
        </w:rPr>
        <w:t>Х. К. Андерсен.</w:t>
      </w:r>
      <w:r w:rsidRPr="00BE0AE5">
        <w:rPr>
          <w:rStyle w:val="BoldItalic"/>
          <w:rFonts w:cs="Times New Roman"/>
        </w:rPr>
        <w:t xml:space="preserve"> </w:t>
      </w:r>
      <w:r w:rsidRPr="00BE0AE5">
        <w:rPr>
          <w:rFonts w:cs="Times New Roman"/>
        </w:rPr>
        <w:t>Сказки</w:t>
      </w:r>
      <w:r w:rsidRPr="00BE0AE5">
        <w:rPr>
          <w:rStyle w:val="Italic"/>
          <w:rFonts w:cs="Times New Roman"/>
        </w:rPr>
        <w:t xml:space="preserve"> </w:t>
      </w:r>
      <w:r w:rsidRPr="00BE0AE5">
        <w:rPr>
          <w:rFonts w:cs="Times New Roman"/>
        </w:rPr>
        <w:t xml:space="preserve">(одна по выбору). Например, «Снежная королева», «Соловей» и др. </w:t>
      </w:r>
    </w:p>
    <w:p w14:paraId="76803CDB" w14:textId="77777777" w:rsidR="00416B7C" w:rsidRPr="00BE0AE5" w:rsidRDefault="00416B7C" w:rsidP="00416B7C">
      <w:pPr>
        <w:pStyle w:val="body20"/>
        <w:rPr>
          <w:rStyle w:val="Bold"/>
          <w:rFonts w:cs="Times New Roman"/>
        </w:rPr>
      </w:pPr>
      <w:r w:rsidRPr="00BE0AE5">
        <w:rPr>
          <w:rStyle w:val="Bold"/>
          <w:rFonts w:cs="Times New Roman"/>
        </w:rPr>
        <w:t>Зарубежная сказочная проза</w:t>
      </w:r>
      <w:r w:rsidRPr="00BE0AE5">
        <w:rPr>
          <w:rStyle w:val="BoldItalic"/>
          <w:rFonts w:cs="Times New Roman"/>
        </w:rPr>
        <w:t xml:space="preserve"> </w:t>
      </w:r>
      <w:r w:rsidRPr="00BE0AE5">
        <w:rPr>
          <w:rFonts w:cs="Times New Roman"/>
        </w:rPr>
        <w:t>(одно произведение по выбору). Например,</w:t>
      </w:r>
      <w:r w:rsidRPr="00BE0AE5">
        <w:rPr>
          <w:rStyle w:val="Italic"/>
          <w:rFonts w:cs="Times New Roman"/>
        </w:rPr>
        <w:t xml:space="preserve"> </w:t>
      </w:r>
      <w:r w:rsidRPr="00BE0AE5">
        <w:rPr>
          <w:rFonts w:cs="Times New Roman"/>
        </w:rPr>
        <w:t xml:space="preserve">Л. Кэрролл. «Алиса в Стране Чудес» (главы по выбору), Дж. Р. Р. Толкин. «Хоббит, или Туда и обратно» (главы по выбору). </w:t>
      </w:r>
    </w:p>
    <w:p w14:paraId="30AB893B" w14:textId="77777777" w:rsidR="00416B7C" w:rsidRPr="00BE0AE5" w:rsidRDefault="00416B7C" w:rsidP="00416B7C">
      <w:pPr>
        <w:pStyle w:val="body20"/>
        <w:rPr>
          <w:rFonts w:cs="Times New Roman"/>
        </w:rPr>
      </w:pPr>
      <w:r w:rsidRPr="00BE0AE5">
        <w:rPr>
          <w:rStyle w:val="Bold"/>
          <w:rFonts w:cs="Times New Roman"/>
        </w:rPr>
        <w:t>Зарубежная проза о детях и подростках</w:t>
      </w:r>
      <w:r w:rsidRPr="00BE0AE5">
        <w:rPr>
          <w:rStyle w:val="BoldItalic"/>
          <w:rFonts w:cs="Times New Roman"/>
        </w:rPr>
        <w:t xml:space="preserve"> </w:t>
      </w:r>
      <w:r w:rsidRPr="00BE0AE5">
        <w:rPr>
          <w:rFonts w:cs="Times New Roman"/>
        </w:rPr>
        <w:t>(два произведения по выбору). Например, М. Твен. «Приключения Тома Сойера» (главы по выбору); Дж. Лондон. «Сказание о Кише»; Р. Брэдбери. Рассказы. Например, «Каникулы», «Звук бегущих ног», «Зелёное утро» и др.</w:t>
      </w:r>
    </w:p>
    <w:p w14:paraId="3FBC7706" w14:textId="77777777" w:rsidR="00416B7C" w:rsidRPr="00BE0AE5" w:rsidRDefault="00416B7C" w:rsidP="00416B7C">
      <w:pPr>
        <w:pStyle w:val="body20"/>
        <w:rPr>
          <w:rFonts w:cs="Times New Roman"/>
        </w:rPr>
      </w:pPr>
      <w:r w:rsidRPr="00BE0AE5">
        <w:rPr>
          <w:rStyle w:val="Bold"/>
          <w:rFonts w:cs="Times New Roman"/>
        </w:rPr>
        <w:t>Зарубежная приключенческая проза</w:t>
      </w:r>
      <w:r w:rsidRPr="00BE0AE5">
        <w:rPr>
          <w:rFonts w:cs="Times New Roman"/>
        </w:rPr>
        <w:t xml:space="preserve"> (два произведения по выбору).</w:t>
      </w:r>
    </w:p>
    <w:p w14:paraId="3C2EEBCF" w14:textId="77777777" w:rsidR="00416B7C" w:rsidRPr="00BE0AE5" w:rsidRDefault="00416B7C" w:rsidP="00416B7C">
      <w:pPr>
        <w:pStyle w:val="body"/>
        <w:rPr>
          <w:rFonts w:cs="Times New Roman"/>
        </w:rPr>
      </w:pPr>
      <w:r w:rsidRPr="00BE0AE5">
        <w:rPr>
          <w:rFonts w:cs="Times New Roman"/>
        </w:rPr>
        <w:t>Например, Р. Л. Стивенсон. «Остров сокровищ», «Чёрная стрела» и др.</w:t>
      </w:r>
    </w:p>
    <w:p w14:paraId="6F193ABD" w14:textId="77777777" w:rsidR="00416B7C" w:rsidRPr="00BE0AE5" w:rsidRDefault="00416B7C" w:rsidP="00416B7C">
      <w:pPr>
        <w:pStyle w:val="body20"/>
        <w:rPr>
          <w:rStyle w:val="BoldItalic"/>
          <w:rFonts w:cs="Times New Roman"/>
        </w:rPr>
      </w:pPr>
      <w:r w:rsidRPr="00BE0AE5">
        <w:rPr>
          <w:rStyle w:val="Bold"/>
          <w:rFonts w:cs="Times New Roman"/>
        </w:rPr>
        <w:t>Зарубежная проза о животных</w:t>
      </w:r>
      <w:r w:rsidRPr="00BE0AE5">
        <w:rPr>
          <w:rStyle w:val="BoldItalic"/>
          <w:rFonts w:cs="Times New Roman"/>
        </w:rPr>
        <w:t xml:space="preserve"> </w:t>
      </w:r>
      <w:r w:rsidRPr="00BE0AE5">
        <w:rPr>
          <w:rFonts w:cs="Times New Roman"/>
        </w:rPr>
        <w:t xml:space="preserve">(одно-два произведения по выбору). </w:t>
      </w:r>
    </w:p>
    <w:p w14:paraId="35EF5CFF" w14:textId="77777777" w:rsidR="00416B7C" w:rsidRPr="00BE0AE5" w:rsidRDefault="00416B7C" w:rsidP="00416B7C">
      <w:pPr>
        <w:pStyle w:val="body"/>
        <w:rPr>
          <w:rFonts w:cs="Times New Roman"/>
        </w:rPr>
      </w:pPr>
      <w:r w:rsidRPr="00BE0AE5">
        <w:rPr>
          <w:rFonts w:cs="Times New Roman"/>
        </w:rPr>
        <w:t xml:space="preserve">Э. Сетон-Томпсон. «Королевская аналостанка»; Дж. Даррелл. «Говорящий свёрток»; Дж. Лондон. «Белый клык»; Дж. Р. Киплинг. «Маугли», «Рикки-Тикки-Тави» и др. </w:t>
      </w:r>
    </w:p>
    <w:p w14:paraId="3ACF71B0" w14:textId="77777777" w:rsidR="00416B7C" w:rsidRPr="00BE0AE5" w:rsidRDefault="00416B7C" w:rsidP="00416B7C">
      <w:pPr>
        <w:pStyle w:val="h2"/>
        <w:spacing w:before="283"/>
        <w:rPr>
          <w:rFonts w:cs="Times New Roman"/>
        </w:rPr>
      </w:pPr>
      <w:r w:rsidRPr="00BE0AE5">
        <w:rPr>
          <w:rFonts w:cs="Times New Roman"/>
        </w:rPr>
        <w:t>6 класс</w:t>
      </w:r>
    </w:p>
    <w:p w14:paraId="4349389D" w14:textId="77777777" w:rsidR="00416B7C" w:rsidRPr="00BE0AE5" w:rsidRDefault="00416B7C" w:rsidP="00416B7C">
      <w:pPr>
        <w:pStyle w:val="h3-first"/>
        <w:rPr>
          <w:rFonts w:cs="Times New Roman"/>
        </w:rPr>
      </w:pPr>
      <w:r w:rsidRPr="00BE0AE5">
        <w:rPr>
          <w:rFonts w:cs="Times New Roman"/>
        </w:rPr>
        <w:t>Античная литература</w:t>
      </w:r>
    </w:p>
    <w:p w14:paraId="6B0DCA68" w14:textId="77777777" w:rsidR="00416B7C" w:rsidRPr="00BE0AE5" w:rsidRDefault="00416B7C" w:rsidP="00416B7C">
      <w:pPr>
        <w:pStyle w:val="body"/>
        <w:rPr>
          <w:rFonts w:cs="Times New Roman"/>
        </w:rPr>
      </w:pPr>
      <w:r w:rsidRPr="00BE0AE5">
        <w:rPr>
          <w:rStyle w:val="Bold"/>
          <w:rFonts w:cs="Times New Roman"/>
        </w:rPr>
        <w:t>Гомер.</w:t>
      </w:r>
      <w:r w:rsidRPr="00BE0AE5">
        <w:rPr>
          <w:rFonts w:cs="Times New Roman"/>
        </w:rPr>
        <w:t xml:space="preserve"> Поэмы. «Илиада», «Одиссея» (фрагменты).</w:t>
      </w:r>
    </w:p>
    <w:p w14:paraId="0B1ADCCA" w14:textId="77777777" w:rsidR="00416B7C" w:rsidRPr="00BE0AE5" w:rsidRDefault="00416B7C" w:rsidP="00416B7C">
      <w:pPr>
        <w:pStyle w:val="h3"/>
        <w:rPr>
          <w:rFonts w:cs="Times New Roman"/>
        </w:rPr>
      </w:pPr>
      <w:r w:rsidRPr="00BE0AE5">
        <w:rPr>
          <w:rFonts w:cs="Times New Roman"/>
        </w:rPr>
        <w:t>Фольклор</w:t>
      </w:r>
    </w:p>
    <w:p w14:paraId="2094DF2B" w14:textId="77777777" w:rsidR="00416B7C" w:rsidRPr="00BE0AE5" w:rsidRDefault="00416B7C" w:rsidP="00416B7C">
      <w:pPr>
        <w:pStyle w:val="body"/>
        <w:rPr>
          <w:rFonts w:cs="Times New Roman"/>
        </w:rPr>
      </w:pPr>
      <w:r w:rsidRPr="00BE0AE5">
        <w:rPr>
          <w:rFonts w:cs="Times New Roman"/>
        </w:rPr>
        <w:t>Русские былины (не менее двух). Например, «Илья Муромец и Соловей-разбойник», «Садко».</w:t>
      </w:r>
    </w:p>
    <w:p w14:paraId="0A42276D" w14:textId="77777777" w:rsidR="00416B7C" w:rsidRPr="00BE0AE5" w:rsidRDefault="00416B7C" w:rsidP="00416B7C">
      <w:pPr>
        <w:pStyle w:val="body"/>
        <w:rPr>
          <w:rFonts w:cs="Times New Roman"/>
        </w:rPr>
      </w:pPr>
      <w:r w:rsidRPr="00BE0AE5">
        <w:rPr>
          <w:rFonts w:cs="Times New Roman"/>
        </w:rPr>
        <w:t>Народные песни и баллады народов России и мира (не менее трёх песен и одной баллады). Например, «Песнь о Роланде» (фрагменты). «Песнь о Нибелунгах» (фрагменты), баллада «Аника-воин» и др.</w:t>
      </w:r>
    </w:p>
    <w:p w14:paraId="26EF39EB" w14:textId="77777777" w:rsidR="00416B7C" w:rsidRPr="00BE0AE5" w:rsidRDefault="00416B7C" w:rsidP="00416B7C">
      <w:pPr>
        <w:pStyle w:val="h3"/>
        <w:rPr>
          <w:rFonts w:cs="Times New Roman"/>
        </w:rPr>
      </w:pPr>
      <w:r w:rsidRPr="00BE0AE5">
        <w:rPr>
          <w:rFonts w:cs="Times New Roman"/>
        </w:rPr>
        <w:t>Древнерусская литература</w:t>
      </w:r>
    </w:p>
    <w:p w14:paraId="428DC47D" w14:textId="77777777" w:rsidR="00416B7C" w:rsidRPr="00BE0AE5" w:rsidRDefault="00416B7C" w:rsidP="00416B7C">
      <w:pPr>
        <w:pStyle w:val="body"/>
        <w:rPr>
          <w:rFonts w:cs="Times New Roman"/>
        </w:rPr>
      </w:pPr>
      <w:r w:rsidRPr="00BE0AE5">
        <w:rPr>
          <w:rStyle w:val="Bold"/>
          <w:rFonts w:cs="Times New Roman"/>
        </w:rPr>
        <w:t xml:space="preserve">«Повесть временных лет» </w:t>
      </w:r>
      <w:r w:rsidRPr="00BE0AE5">
        <w:rPr>
          <w:rFonts w:cs="Times New Roman"/>
        </w:rPr>
        <w:t>(не менее одного фрагмента). Например, «Сказание о белгородском киселе», «Сказание о походе князя Олега на Царьград», «Предание о смерти князя Олега».</w:t>
      </w:r>
    </w:p>
    <w:p w14:paraId="53B7BA43" w14:textId="77777777" w:rsidR="00416B7C" w:rsidRPr="00BE0AE5" w:rsidRDefault="00416B7C" w:rsidP="00416B7C">
      <w:pPr>
        <w:pStyle w:val="h3"/>
        <w:rPr>
          <w:rFonts w:cs="Times New Roman"/>
        </w:rPr>
      </w:pPr>
      <w:r w:rsidRPr="00BE0AE5">
        <w:rPr>
          <w:rFonts w:cs="Times New Roman"/>
        </w:rPr>
        <w:lastRenderedPageBreak/>
        <w:t>Литература первой половины XIX века</w:t>
      </w:r>
    </w:p>
    <w:p w14:paraId="4A7187C9" w14:textId="77777777" w:rsidR="00416B7C" w:rsidRPr="00BE0AE5" w:rsidRDefault="00416B7C" w:rsidP="00416B7C">
      <w:pPr>
        <w:pStyle w:val="body20"/>
        <w:rPr>
          <w:rStyle w:val="Bold"/>
          <w:rFonts w:cs="Times New Roman"/>
        </w:rPr>
      </w:pPr>
      <w:r w:rsidRPr="00BE0AE5">
        <w:rPr>
          <w:rStyle w:val="Bold"/>
          <w:rFonts w:cs="Times New Roman"/>
        </w:rPr>
        <w:t>А. С. Пушкин</w:t>
      </w:r>
      <w:r w:rsidRPr="00BE0AE5">
        <w:rPr>
          <w:rFonts w:cs="Times New Roman"/>
        </w:rPr>
        <w:t>. Стихотворения (не менее трёх). «Песнь о вещем Олеге», «Зимняя дорога», «Узник», «Туча» и др. Роман «Дубровский».</w:t>
      </w:r>
    </w:p>
    <w:p w14:paraId="007315FF" w14:textId="77777777" w:rsidR="00416B7C" w:rsidRPr="00BE0AE5" w:rsidRDefault="00416B7C" w:rsidP="00416B7C">
      <w:pPr>
        <w:pStyle w:val="body20"/>
        <w:rPr>
          <w:rFonts w:cs="Times New Roman"/>
        </w:rPr>
      </w:pPr>
      <w:r w:rsidRPr="00BE0AE5">
        <w:rPr>
          <w:rStyle w:val="Bold"/>
          <w:rFonts w:cs="Times New Roman"/>
        </w:rPr>
        <w:t>М. Ю. Лермонтов</w:t>
      </w:r>
      <w:r w:rsidRPr="00BE0AE5">
        <w:rPr>
          <w:rStyle w:val="Italic"/>
          <w:rFonts w:cs="Times New Roman"/>
        </w:rPr>
        <w:t xml:space="preserve">. </w:t>
      </w:r>
      <w:r w:rsidRPr="00BE0AE5">
        <w:rPr>
          <w:rFonts w:cs="Times New Roman"/>
        </w:rPr>
        <w:t>Стихотворения (не менее трёх). «Три пальмы», «Листок», «Утёс» и др.</w:t>
      </w:r>
    </w:p>
    <w:p w14:paraId="5A1F814C" w14:textId="77777777" w:rsidR="00416B7C" w:rsidRPr="00BE0AE5" w:rsidRDefault="00416B7C" w:rsidP="00416B7C">
      <w:pPr>
        <w:pStyle w:val="body20"/>
        <w:rPr>
          <w:rFonts w:cs="Times New Roman"/>
        </w:rPr>
      </w:pPr>
      <w:r w:rsidRPr="00BE0AE5">
        <w:rPr>
          <w:rStyle w:val="Bold"/>
          <w:rFonts w:cs="Times New Roman"/>
        </w:rPr>
        <w:t xml:space="preserve">А. В. Кольцов. </w:t>
      </w:r>
      <w:r w:rsidRPr="00BE0AE5">
        <w:rPr>
          <w:rFonts w:cs="Times New Roman"/>
        </w:rPr>
        <w:t>Стихотворения (не менее двух). Например, «Косарь», «Соловей» и др.</w:t>
      </w:r>
    </w:p>
    <w:p w14:paraId="05B01A27" w14:textId="77777777" w:rsidR="00416B7C" w:rsidRPr="00BE0AE5" w:rsidRDefault="00416B7C" w:rsidP="00416B7C">
      <w:pPr>
        <w:pStyle w:val="h3"/>
        <w:rPr>
          <w:rFonts w:cs="Times New Roman"/>
        </w:rPr>
      </w:pPr>
      <w:r w:rsidRPr="00BE0AE5">
        <w:rPr>
          <w:rFonts w:cs="Times New Roman"/>
        </w:rPr>
        <w:t>Литература второй половины XIX века</w:t>
      </w:r>
    </w:p>
    <w:p w14:paraId="4FE80B6E" w14:textId="77777777" w:rsidR="00416B7C" w:rsidRPr="00BE0AE5" w:rsidRDefault="00416B7C" w:rsidP="00416B7C">
      <w:pPr>
        <w:pStyle w:val="body"/>
        <w:spacing w:before="57"/>
        <w:rPr>
          <w:rFonts w:cs="Times New Roman"/>
        </w:rPr>
      </w:pPr>
      <w:r w:rsidRPr="00BE0AE5">
        <w:rPr>
          <w:rStyle w:val="Bold"/>
          <w:rFonts w:cs="Times New Roman"/>
        </w:rPr>
        <w:t>Ф. И. Тютчев.</w:t>
      </w:r>
      <w:r w:rsidRPr="00BE0AE5">
        <w:rPr>
          <w:rFonts w:cs="Times New Roman"/>
        </w:rPr>
        <w:t xml:space="preserve"> Стихотворения (не менее двух). «Есть в осени первоначальной…», «С поляны коршун поднялся…».</w:t>
      </w:r>
    </w:p>
    <w:p w14:paraId="140B5CD2" w14:textId="77777777" w:rsidR="00416B7C" w:rsidRPr="00BE0AE5" w:rsidRDefault="00416B7C" w:rsidP="00416B7C">
      <w:pPr>
        <w:pStyle w:val="body"/>
        <w:spacing w:before="57" w:after="57"/>
        <w:rPr>
          <w:rFonts w:cs="Times New Roman"/>
        </w:rPr>
      </w:pPr>
      <w:r w:rsidRPr="00BE0AE5">
        <w:rPr>
          <w:rStyle w:val="Bold"/>
          <w:rFonts w:cs="Times New Roman"/>
        </w:rPr>
        <w:t>А. А. Фет.</w:t>
      </w:r>
      <w:r w:rsidRPr="00BE0AE5">
        <w:rPr>
          <w:rFonts w:cs="Times New Roman"/>
        </w:rPr>
        <w:t xml:space="preserve"> Стихотворения (не менее двух). «Учись у них — у дуба, у берёзы…», «Я пришёл к тебе с приветом…».</w:t>
      </w:r>
    </w:p>
    <w:p w14:paraId="12F4A04F" w14:textId="77777777" w:rsidR="00416B7C" w:rsidRPr="00BE0AE5" w:rsidRDefault="00416B7C" w:rsidP="00416B7C">
      <w:pPr>
        <w:pStyle w:val="body"/>
        <w:spacing w:before="57" w:after="57"/>
        <w:rPr>
          <w:rStyle w:val="Bold"/>
          <w:rFonts w:cs="Times New Roman"/>
        </w:rPr>
      </w:pPr>
      <w:r w:rsidRPr="00BE0AE5">
        <w:rPr>
          <w:rStyle w:val="Bold"/>
          <w:rFonts w:cs="Times New Roman"/>
        </w:rPr>
        <w:t xml:space="preserve">И. С. Тургенев. </w:t>
      </w:r>
      <w:r w:rsidRPr="00BE0AE5">
        <w:rPr>
          <w:rFonts w:cs="Times New Roman"/>
        </w:rPr>
        <w:t>Рассказ «Бежин луг».</w:t>
      </w:r>
    </w:p>
    <w:p w14:paraId="4DB6BD22" w14:textId="77777777" w:rsidR="00416B7C" w:rsidRPr="00BE0AE5" w:rsidRDefault="00416B7C" w:rsidP="00416B7C">
      <w:pPr>
        <w:pStyle w:val="body"/>
        <w:spacing w:before="57" w:after="57"/>
        <w:rPr>
          <w:rStyle w:val="Bold"/>
          <w:rFonts w:cs="Times New Roman"/>
        </w:rPr>
      </w:pPr>
      <w:r w:rsidRPr="00BE0AE5">
        <w:rPr>
          <w:rStyle w:val="Bold"/>
          <w:rFonts w:cs="Times New Roman"/>
        </w:rPr>
        <w:t xml:space="preserve">Н. С. Лесков. </w:t>
      </w:r>
      <w:r w:rsidRPr="00BE0AE5">
        <w:rPr>
          <w:rFonts w:cs="Times New Roman"/>
        </w:rPr>
        <w:t xml:space="preserve">Сказ «Левша». </w:t>
      </w:r>
    </w:p>
    <w:p w14:paraId="7682914C" w14:textId="77777777" w:rsidR="00416B7C" w:rsidRPr="00BE0AE5" w:rsidRDefault="00416B7C" w:rsidP="00416B7C">
      <w:pPr>
        <w:pStyle w:val="body"/>
        <w:spacing w:before="57" w:after="57"/>
        <w:rPr>
          <w:rStyle w:val="Bold"/>
          <w:rFonts w:cs="Times New Roman"/>
        </w:rPr>
      </w:pPr>
      <w:r w:rsidRPr="00BE0AE5">
        <w:rPr>
          <w:rStyle w:val="Bold"/>
          <w:rFonts w:cs="Times New Roman"/>
        </w:rPr>
        <w:t xml:space="preserve">Л. Н. Толстой. </w:t>
      </w:r>
      <w:r w:rsidRPr="00BE0AE5">
        <w:rPr>
          <w:rFonts w:cs="Times New Roman"/>
        </w:rPr>
        <w:t>Повесть «Детство» (главы).</w:t>
      </w:r>
    </w:p>
    <w:p w14:paraId="0A0D098C" w14:textId="77777777" w:rsidR="00416B7C" w:rsidRPr="00BE0AE5" w:rsidRDefault="00416B7C" w:rsidP="00416B7C">
      <w:pPr>
        <w:pStyle w:val="body"/>
        <w:spacing w:before="57" w:after="57"/>
        <w:rPr>
          <w:rStyle w:val="Bold"/>
          <w:rFonts w:cs="Times New Roman"/>
        </w:rPr>
      </w:pPr>
      <w:r w:rsidRPr="00BE0AE5">
        <w:rPr>
          <w:rStyle w:val="Bold"/>
          <w:rFonts w:cs="Times New Roman"/>
        </w:rPr>
        <w:t xml:space="preserve">А. П. Чехов. </w:t>
      </w:r>
      <w:r w:rsidRPr="00BE0AE5">
        <w:rPr>
          <w:rFonts w:cs="Times New Roman"/>
        </w:rPr>
        <w:t>Рассказы (три по выбору). Например, «Толстый и тонкий», «Хамелеон», «Смерть чиновника» и др.</w:t>
      </w:r>
    </w:p>
    <w:p w14:paraId="3133F9EE" w14:textId="77777777" w:rsidR="00416B7C" w:rsidRPr="00BE0AE5" w:rsidRDefault="00416B7C" w:rsidP="00416B7C">
      <w:pPr>
        <w:pStyle w:val="body"/>
        <w:spacing w:before="57"/>
        <w:rPr>
          <w:rFonts w:cs="Times New Roman"/>
        </w:rPr>
      </w:pPr>
      <w:r w:rsidRPr="00BE0AE5">
        <w:rPr>
          <w:rStyle w:val="Bold"/>
          <w:rFonts w:cs="Times New Roman"/>
        </w:rPr>
        <w:t>А. И. Куприн</w:t>
      </w:r>
      <w:r w:rsidRPr="00BE0AE5">
        <w:rPr>
          <w:rFonts w:cs="Times New Roman"/>
        </w:rPr>
        <w:t>. Рассказ «Чудесный доктор».</w:t>
      </w:r>
    </w:p>
    <w:p w14:paraId="3207F089" w14:textId="77777777" w:rsidR="00416B7C" w:rsidRPr="00BE0AE5" w:rsidRDefault="00416B7C" w:rsidP="00416B7C">
      <w:pPr>
        <w:pStyle w:val="h3"/>
        <w:spacing w:before="397"/>
        <w:rPr>
          <w:rFonts w:cs="Times New Roman"/>
        </w:rPr>
      </w:pPr>
      <w:r w:rsidRPr="00BE0AE5">
        <w:rPr>
          <w:rFonts w:cs="Times New Roman"/>
        </w:rPr>
        <w:t>Литература XX века</w:t>
      </w:r>
    </w:p>
    <w:p w14:paraId="75A37FC6" w14:textId="77777777" w:rsidR="00416B7C" w:rsidRPr="00BE0AE5" w:rsidRDefault="00416B7C" w:rsidP="00416B7C">
      <w:pPr>
        <w:pStyle w:val="body"/>
        <w:rPr>
          <w:rFonts w:cs="Times New Roman"/>
        </w:rPr>
      </w:pPr>
      <w:r w:rsidRPr="00BE0AE5">
        <w:rPr>
          <w:rStyle w:val="Bold"/>
          <w:rFonts w:cs="Times New Roman"/>
        </w:rPr>
        <w:t xml:space="preserve">Стихотворения отечественных поэтов начала ХХ века </w:t>
      </w:r>
      <w:r w:rsidRPr="00BE0AE5">
        <w:rPr>
          <w:rFonts w:cs="Times New Roman"/>
        </w:rPr>
        <w:t xml:space="preserve">(не менее двух). Например, стихотворения С. А. Есенина, В. В. Маяковского, А. А. Блока и др. </w:t>
      </w:r>
    </w:p>
    <w:p w14:paraId="1C69BE20" w14:textId="77777777" w:rsidR="00416B7C" w:rsidRPr="00BE0AE5" w:rsidRDefault="00416B7C" w:rsidP="00416B7C">
      <w:pPr>
        <w:pStyle w:val="bodybefore1mm"/>
        <w:rPr>
          <w:rFonts w:cs="Times New Roman"/>
        </w:rPr>
      </w:pPr>
      <w:r w:rsidRPr="00BE0AE5">
        <w:rPr>
          <w:rStyle w:val="Bold"/>
          <w:rFonts w:cs="Times New Roman"/>
        </w:rPr>
        <w:t>Стихотворения</w:t>
      </w:r>
      <w:r w:rsidRPr="00BE0AE5">
        <w:rPr>
          <w:rFonts w:cs="Times New Roman"/>
        </w:rPr>
        <w:t xml:space="preserve"> </w:t>
      </w:r>
      <w:r w:rsidRPr="00BE0AE5">
        <w:rPr>
          <w:rStyle w:val="Bold"/>
          <w:rFonts w:cs="Times New Roman"/>
        </w:rPr>
        <w:t>отечественных поэтов XX века</w:t>
      </w:r>
      <w:r w:rsidRPr="00BE0AE5">
        <w:rPr>
          <w:rFonts w:cs="Times New Roman"/>
        </w:rPr>
        <w:t xml:space="preserve"> (не менее четырёх стихотворений двух поэтов). Например, стихотворения О. Ф. Берггольц, В. С. Высоцкого, Е. А. Евтушенко, А. С. Кушнера, Ю. Д. Левитанского, Ю. П. Мориц, Б. Ш. Окуджавы, Д. С. Самойлова.</w:t>
      </w:r>
    </w:p>
    <w:p w14:paraId="1FAF9A62" w14:textId="77777777" w:rsidR="00416B7C" w:rsidRPr="00BE0AE5" w:rsidRDefault="00416B7C" w:rsidP="00416B7C">
      <w:pPr>
        <w:pStyle w:val="bodybefore1mm"/>
        <w:rPr>
          <w:rFonts w:cs="Times New Roman"/>
        </w:rPr>
      </w:pPr>
      <w:r w:rsidRPr="00BE0AE5">
        <w:rPr>
          <w:rStyle w:val="Bold"/>
          <w:rFonts w:cs="Times New Roman"/>
        </w:rPr>
        <w:t>Проза отечественных писателей конца XX — начала XXI века, в том числе о Великой Отечественной войне</w:t>
      </w:r>
      <w:r w:rsidRPr="00BE0AE5">
        <w:rPr>
          <w:rFonts w:cs="Times New Roman"/>
        </w:rPr>
        <w:t xml:space="preserve"> (два произведения по выбору). Например, Б. Л. Васильев. «Экспонат №...»; Б. П. Екимов. «Ночь исцеления», А. В. Жвалевский и Е. Б. Пастернак. «Правдивая история Деда Мороза» (глава «Очень страшный 1942 Новый год») и др.</w:t>
      </w:r>
    </w:p>
    <w:p w14:paraId="2EC26364" w14:textId="77777777" w:rsidR="00416B7C" w:rsidRPr="00BE0AE5" w:rsidRDefault="00416B7C" w:rsidP="00416B7C">
      <w:pPr>
        <w:pStyle w:val="bodybefore1mm"/>
        <w:rPr>
          <w:rFonts w:cs="Times New Roman"/>
        </w:rPr>
      </w:pPr>
      <w:r w:rsidRPr="00BE0AE5">
        <w:rPr>
          <w:rStyle w:val="Bold"/>
          <w:rFonts w:cs="Times New Roman"/>
        </w:rPr>
        <w:lastRenderedPageBreak/>
        <w:t xml:space="preserve">В. Г. Распутин. </w:t>
      </w:r>
      <w:r w:rsidRPr="00BE0AE5">
        <w:rPr>
          <w:rFonts w:cs="Times New Roman"/>
        </w:rPr>
        <w:t>Рассказ «Уроки французского».</w:t>
      </w:r>
    </w:p>
    <w:p w14:paraId="726BB93C" w14:textId="77777777" w:rsidR="00416B7C" w:rsidRPr="00BE0AE5" w:rsidRDefault="00416B7C" w:rsidP="00416B7C">
      <w:pPr>
        <w:pStyle w:val="bodybefore1mm"/>
        <w:rPr>
          <w:rFonts w:cs="Times New Roman"/>
        </w:rPr>
      </w:pPr>
      <w:r w:rsidRPr="00BE0AE5">
        <w:rPr>
          <w:rStyle w:val="Bold"/>
          <w:rFonts w:cs="Times New Roman"/>
        </w:rPr>
        <w:t>Произведения отечественных писателей на тему взросления человека</w:t>
      </w:r>
      <w:r w:rsidRPr="00BE0AE5">
        <w:rPr>
          <w:rFonts w:cs="Times New Roman"/>
        </w:rPr>
        <w:t xml:space="preserve"> (не менее двух). Например, Р. П. Погодин. «Кирпичные острова»; Р. И. Фраерман. «Дикая собака Динго, или Повесть о первой любви»; Ю. И. Коваль. «Самая лёгкая лодка в мире» и др.</w:t>
      </w:r>
    </w:p>
    <w:p w14:paraId="29AE1EB2" w14:textId="77777777" w:rsidR="00416B7C" w:rsidRPr="00BE0AE5" w:rsidRDefault="00416B7C" w:rsidP="00416B7C">
      <w:pPr>
        <w:pStyle w:val="bodybefore1mm"/>
        <w:rPr>
          <w:rFonts w:cs="Times New Roman"/>
        </w:rPr>
      </w:pPr>
      <w:r w:rsidRPr="00BE0AE5">
        <w:rPr>
          <w:rStyle w:val="Bold"/>
          <w:rFonts w:cs="Times New Roman"/>
        </w:rPr>
        <w:t>Произведения современных отечественных писателей-фантастов</w:t>
      </w:r>
      <w:r w:rsidRPr="00BE0AE5">
        <w:rPr>
          <w:rFonts w:cs="Times New Roman"/>
        </w:rPr>
        <w:t xml:space="preserve"> (не менее двух). Например, А. В. Жвалевский и Е. Б. Пастернак. «Время всегда хорошее»; С. В. Лукьяненко. «Мальчик и Тьма»; В. В. Ледерман. «Календарь ма(й)я» и др.</w:t>
      </w:r>
    </w:p>
    <w:p w14:paraId="17DC5BB9" w14:textId="77777777" w:rsidR="00416B7C" w:rsidRPr="00BE0AE5" w:rsidRDefault="00416B7C" w:rsidP="00416B7C">
      <w:pPr>
        <w:pStyle w:val="h3"/>
        <w:rPr>
          <w:rFonts w:cs="Times New Roman"/>
        </w:rPr>
      </w:pPr>
      <w:r w:rsidRPr="00BE0AE5">
        <w:rPr>
          <w:rFonts w:cs="Times New Roman"/>
        </w:rPr>
        <w:t>Литература народов Российской Федерации</w:t>
      </w:r>
    </w:p>
    <w:p w14:paraId="7BB77F80" w14:textId="77777777" w:rsidR="00416B7C" w:rsidRPr="00BE0AE5" w:rsidRDefault="00416B7C" w:rsidP="00416B7C">
      <w:pPr>
        <w:pStyle w:val="body"/>
        <w:rPr>
          <w:rFonts w:cs="Times New Roman"/>
        </w:rPr>
      </w:pPr>
      <w:r w:rsidRPr="00BE0AE5">
        <w:rPr>
          <w:rStyle w:val="Bold"/>
          <w:rFonts w:cs="Times New Roman"/>
        </w:rPr>
        <w:t>Стихотворения</w:t>
      </w:r>
      <w:r w:rsidRPr="00BE0AE5">
        <w:rPr>
          <w:rFonts w:cs="Times New Roman"/>
        </w:rPr>
        <w:t xml:space="preserve"> (два по выбору). Например, М. Карим. «Бессмертие» (фрагменты); Г. Тукай. «Родная деревня», «Книга»; К. Кулиев. «Когда на меня навалилась беда…», «Каким бы малым ни был мой народ…», «Что б ни делалось на свете…». </w:t>
      </w:r>
    </w:p>
    <w:p w14:paraId="49A353A6" w14:textId="77777777" w:rsidR="00416B7C" w:rsidRPr="00BE0AE5" w:rsidRDefault="00416B7C" w:rsidP="00416B7C">
      <w:pPr>
        <w:pStyle w:val="h3"/>
        <w:spacing w:before="283"/>
        <w:rPr>
          <w:rFonts w:cs="Times New Roman"/>
        </w:rPr>
      </w:pPr>
      <w:r w:rsidRPr="00BE0AE5">
        <w:rPr>
          <w:rFonts w:cs="Times New Roman"/>
        </w:rPr>
        <w:t>Зарубежная литература</w:t>
      </w:r>
    </w:p>
    <w:p w14:paraId="19CCF4C7" w14:textId="77777777" w:rsidR="00416B7C" w:rsidRPr="00BE0AE5" w:rsidRDefault="00416B7C" w:rsidP="00416B7C">
      <w:pPr>
        <w:pStyle w:val="body"/>
        <w:rPr>
          <w:rStyle w:val="Bold"/>
          <w:rFonts w:cs="Times New Roman"/>
        </w:rPr>
      </w:pPr>
      <w:r w:rsidRPr="00BE0AE5">
        <w:rPr>
          <w:rStyle w:val="Bold"/>
          <w:rFonts w:cs="Times New Roman"/>
        </w:rPr>
        <w:t xml:space="preserve">Д. Дефо. </w:t>
      </w:r>
      <w:r w:rsidRPr="00BE0AE5">
        <w:rPr>
          <w:rFonts w:cs="Times New Roman"/>
        </w:rPr>
        <w:t>«Робинзон Крузо» (главы по выбору).</w:t>
      </w:r>
    </w:p>
    <w:p w14:paraId="66D7383A" w14:textId="77777777" w:rsidR="00416B7C" w:rsidRPr="00BE0AE5" w:rsidRDefault="00416B7C" w:rsidP="00416B7C">
      <w:pPr>
        <w:pStyle w:val="bodybefore1mm"/>
        <w:rPr>
          <w:rFonts w:cs="Times New Roman"/>
        </w:rPr>
      </w:pPr>
      <w:r w:rsidRPr="00BE0AE5">
        <w:rPr>
          <w:rStyle w:val="Bold"/>
          <w:rFonts w:cs="Times New Roman"/>
        </w:rPr>
        <w:t xml:space="preserve">Дж. Свифт. </w:t>
      </w:r>
      <w:r w:rsidRPr="00BE0AE5">
        <w:rPr>
          <w:rFonts w:cs="Times New Roman"/>
        </w:rPr>
        <w:t>«Путешествия Гулливера» (главы по выбору).</w:t>
      </w:r>
    </w:p>
    <w:p w14:paraId="69950347" w14:textId="77777777" w:rsidR="00416B7C" w:rsidRPr="00BE0AE5" w:rsidRDefault="00416B7C" w:rsidP="00416B7C">
      <w:pPr>
        <w:pStyle w:val="bodybefore1mm"/>
        <w:rPr>
          <w:rFonts w:cs="Times New Roman"/>
        </w:rPr>
      </w:pPr>
      <w:r w:rsidRPr="00BE0AE5">
        <w:rPr>
          <w:rStyle w:val="Bold"/>
          <w:rFonts w:cs="Times New Roman"/>
        </w:rPr>
        <w:t>Произведения зарубежных писателей на тему взросления человека</w:t>
      </w:r>
      <w:r w:rsidRPr="00BE0AE5">
        <w:rPr>
          <w:rFonts w:cs="Times New Roman"/>
        </w:rPr>
        <w:t xml:space="preserve"> (не менее двух). Например, Ж. Верн. «Дети капитана Гранта» (главы по выбору). Х. Ли. «Убить пересмешника» (главы по выбору) и др.</w:t>
      </w:r>
    </w:p>
    <w:p w14:paraId="14AB9E73" w14:textId="77777777" w:rsidR="00416B7C" w:rsidRPr="00BE0AE5" w:rsidRDefault="00416B7C" w:rsidP="00416B7C">
      <w:pPr>
        <w:pStyle w:val="bodybefore1mm"/>
        <w:rPr>
          <w:rFonts w:cs="Times New Roman"/>
        </w:rPr>
      </w:pPr>
      <w:r w:rsidRPr="00BE0AE5">
        <w:rPr>
          <w:rStyle w:val="Bold"/>
          <w:rFonts w:cs="Times New Roman"/>
        </w:rPr>
        <w:t>Произведения современных зарубежных писателей-фантастов</w:t>
      </w:r>
      <w:r w:rsidRPr="00BE0AE5">
        <w:rPr>
          <w:rFonts w:cs="Times New Roman"/>
        </w:rPr>
        <w:t xml:space="preserve"> (не менее двух). Например, Дж. К. Роулинг. «Гарри Поттер» (главы по выбору), Д. У. Джонс. «Дом с характером» и др.</w:t>
      </w:r>
    </w:p>
    <w:p w14:paraId="16EA6B96" w14:textId="77777777" w:rsidR="00416B7C" w:rsidRPr="00BE0AE5" w:rsidRDefault="00416B7C" w:rsidP="00416B7C">
      <w:pPr>
        <w:pStyle w:val="h2"/>
        <w:spacing w:before="340"/>
        <w:rPr>
          <w:rFonts w:cs="Times New Roman"/>
        </w:rPr>
      </w:pPr>
      <w:r w:rsidRPr="00BE0AE5">
        <w:rPr>
          <w:rFonts w:cs="Times New Roman"/>
        </w:rPr>
        <w:t>7 класс</w:t>
      </w:r>
    </w:p>
    <w:p w14:paraId="3A2E09BF" w14:textId="77777777" w:rsidR="00416B7C" w:rsidRPr="00BE0AE5" w:rsidRDefault="00416B7C" w:rsidP="00416B7C">
      <w:pPr>
        <w:pStyle w:val="h3-first"/>
        <w:spacing w:before="113"/>
        <w:rPr>
          <w:rFonts w:cs="Times New Roman"/>
        </w:rPr>
      </w:pPr>
      <w:r w:rsidRPr="00BE0AE5">
        <w:rPr>
          <w:rFonts w:cs="Times New Roman"/>
        </w:rPr>
        <w:t>Древнерусская литература</w:t>
      </w:r>
    </w:p>
    <w:p w14:paraId="1338BD54" w14:textId="77777777" w:rsidR="00416B7C" w:rsidRPr="00BE0AE5" w:rsidRDefault="00416B7C" w:rsidP="00416B7C">
      <w:pPr>
        <w:pStyle w:val="body"/>
        <w:rPr>
          <w:rFonts w:cs="Times New Roman"/>
        </w:rPr>
      </w:pPr>
      <w:r w:rsidRPr="00BE0AE5">
        <w:rPr>
          <w:rStyle w:val="Bold"/>
          <w:rFonts w:cs="Times New Roman"/>
        </w:rPr>
        <w:t>Древнерусские повести</w:t>
      </w:r>
      <w:r w:rsidRPr="00BE0AE5">
        <w:rPr>
          <w:rFonts w:cs="Times New Roman"/>
        </w:rPr>
        <w:t xml:space="preserve"> (одна повесть по выбору). Например, «Поучение» Владимира Мономаха (в сокращении) и др.</w:t>
      </w:r>
    </w:p>
    <w:p w14:paraId="02C40A4C" w14:textId="77777777" w:rsidR="00416B7C" w:rsidRPr="00BE0AE5" w:rsidRDefault="00416B7C" w:rsidP="00416B7C">
      <w:pPr>
        <w:pStyle w:val="h3"/>
        <w:spacing w:before="283"/>
        <w:rPr>
          <w:rFonts w:cs="Times New Roman"/>
        </w:rPr>
      </w:pPr>
      <w:r w:rsidRPr="00BE0AE5">
        <w:rPr>
          <w:rFonts w:cs="Times New Roman"/>
        </w:rPr>
        <w:t>Литература первой половины XIX века</w:t>
      </w:r>
    </w:p>
    <w:p w14:paraId="35CBC3BA" w14:textId="77777777" w:rsidR="00416B7C" w:rsidRPr="00BE0AE5" w:rsidRDefault="00416B7C" w:rsidP="00416B7C">
      <w:pPr>
        <w:pStyle w:val="bodybefore1mm"/>
        <w:rPr>
          <w:rFonts w:cs="Times New Roman"/>
        </w:rPr>
      </w:pPr>
      <w:r w:rsidRPr="00BE0AE5">
        <w:rPr>
          <w:rStyle w:val="Bold"/>
          <w:rFonts w:cs="Times New Roman"/>
        </w:rPr>
        <w:t xml:space="preserve">А. С. Пушкин. </w:t>
      </w:r>
      <w:r w:rsidRPr="00BE0AE5">
        <w:rPr>
          <w:rFonts w:cs="Times New Roman"/>
        </w:rPr>
        <w:t xml:space="preserve">Стихотворения (не менее четырёх). Например, «Во глубине сибирских руд…», «19 октября» («Роняет лес багряный свой </w:t>
      </w:r>
      <w:r w:rsidRPr="00BE0AE5">
        <w:rPr>
          <w:rFonts w:cs="Times New Roman"/>
        </w:rPr>
        <w:lastRenderedPageBreak/>
        <w:t xml:space="preserve">убор…»), «И. И. Пущину», «На холмах Грузии лежит ночная мгла…», и др. «Повести Белкина» («Станционный смотритель»). Поэма «Полтава» (фрагмент) и др. </w:t>
      </w:r>
    </w:p>
    <w:p w14:paraId="6520804D" w14:textId="77777777" w:rsidR="00416B7C" w:rsidRPr="00BE0AE5" w:rsidRDefault="00416B7C" w:rsidP="00416B7C">
      <w:pPr>
        <w:pStyle w:val="bodybefore1mm"/>
        <w:rPr>
          <w:rFonts w:cs="Times New Roman"/>
        </w:rPr>
      </w:pPr>
      <w:r w:rsidRPr="00BE0AE5">
        <w:rPr>
          <w:rStyle w:val="Bold"/>
          <w:rFonts w:cs="Times New Roman"/>
        </w:rPr>
        <w:t>М. Ю. Лермонтов.</w:t>
      </w:r>
      <w:r w:rsidRPr="00BE0AE5">
        <w:rPr>
          <w:rFonts w:cs="Times New Roman"/>
        </w:rPr>
        <w:t xml:space="preserve"> Стихотворения (не менее четырёх). Например, «Узник», «Парус», «Тучи», «Желанье» («Отворите мне темницу…»), «Когда волнуется желтеющая нива…», «Ангел», «Молитва» («В минуту жизни трудную…») и др. «Песня про царя Ивана Васильевича, молодого опричника и удалого купца Калашникова». </w:t>
      </w:r>
    </w:p>
    <w:p w14:paraId="2AE6F0A0" w14:textId="77777777" w:rsidR="00416B7C" w:rsidRPr="00BE0AE5" w:rsidRDefault="00416B7C" w:rsidP="00416B7C">
      <w:pPr>
        <w:pStyle w:val="bodybefore1mm"/>
        <w:rPr>
          <w:rFonts w:cs="Times New Roman"/>
        </w:rPr>
      </w:pPr>
      <w:r w:rsidRPr="00BE0AE5">
        <w:rPr>
          <w:rStyle w:val="Bold"/>
          <w:rFonts w:cs="Times New Roman"/>
        </w:rPr>
        <w:t xml:space="preserve">Н. В. Гоголь. </w:t>
      </w:r>
      <w:r w:rsidRPr="00BE0AE5">
        <w:rPr>
          <w:rFonts w:cs="Times New Roman"/>
        </w:rPr>
        <w:t>Повесть «Тарас Бульба».</w:t>
      </w:r>
    </w:p>
    <w:p w14:paraId="78A9FE1E" w14:textId="77777777" w:rsidR="00416B7C" w:rsidRPr="00BE0AE5" w:rsidRDefault="00416B7C" w:rsidP="00416B7C">
      <w:pPr>
        <w:pStyle w:val="h3"/>
        <w:spacing w:before="283"/>
        <w:rPr>
          <w:rFonts w:cs="Times New Roman"/>
        </w:rPr>
      </w:pPr>
      <w:r w:rsidRPr="00BE0AE5">
        <w:rPr>
          <w:rFonts w:cs="Times New Roman"/>
        </w:rPr>
        <w:t>Литература второй половины XIX века</w:t>
      </w:r>
    </w:p>
    <w:p w14:paraId="2C86B67E" w14:textId="77777777" w:rsidR="00416B7C" w:rsidRPr="00BE0AE5" w:rsidRDefault="00416B7C" w:rsidP="00416B7C">
      <w:pPr>
        <w:pStyle w:val="body"/>
        <w:rPr>
          <w:rFonts w:cs="Times New Roman"/>
          <w:spacing w:val="-2"/>
        </w:rPr>
      </w:pPr>
      <w:r w:rsidRPr="00BE0AE5">
        <w:rPr>
          <w:rStyle w:val="Bold"/>
          <w:rFonts w:cs="Times New Roman"/>
          <w:spacing w:val="-2"/>
        </w:rPr>
        <w:t>И. С. Тургенев.</w:t>
      </w:r>
      <w:r w:rsidRPr="00BE0AE5">
        <w:rPr>
          <w:rFonts w:cs="Times New Roman"/>
          <w:spacing w:val="-2"/>
        </w:rPr>
        <w:t xml:space="preserve"> Рассказы из цикла «Записки охотника» (два по выбору). Например, «Бирюк», «Хорь и Калиныч» и др. Стихотворения в прозе. Например, «Русский язык», «Воробей» и др. </w:t>
      </w:r>
    </w:p>
    <w:p w14:paraId="4713C156" w14:textId="77777777" w:rsidR="00416B7C" w:rsidRPr="00BE0AE5" w:rsidRDefault="00416B7C" w:rsidP="00416B7C">
      <w:pPr>
        <w:pStyle w:val="bodybefore1mm"/>
        <w:rPr>
          <w:rFonts w:cs="Times New Roman"/>
        </w:rPr>
      </w:pPr>
      <w:r w:rsidRPr="00BE0AE5">
        <w:rPr>
          <w:rStyle w:val="Bold"/>
          <w:rFonts w:cs="Times New Roman"/>
        </w:rPr>
        <w:t xml:space="preserve">Л. Н. Толстой. </w:t>
      </w:r>
      <w:r w:rsidRPr="00BE0AE5">
        <w:rPr>
          <w:rFonts w:cs="Times New Roman"/>
        </w:rPr>
        <w:t xml:space="preserve">Рассказ «После бала». </w:t>
      </w:r>
    </w:p>
    <w:p w14:paraId="5BECD79B" w14:textId="77777777" w:rsidR="00416B7C" w:rsidRPr="00BE0AE5" w:rsidRDefault="00416B7C" w:rsidP="00416B7C">
      <w:pPr>
        <w:pStyle w:val="bodybefore1mm"/>
        <w:rPr>
          <w:rFonts w:cs="Times New Roman"/>
          <w:spacing w:val="-2"/>
        </w:rPr>
      </w:pPr>
      <w:r w:rsidRPr="00BE0AE5">
        <w:rPr>
          <w:rStyle w:val="Bold"/>
          <w:rFonts w:cs="Times New Roman"/>
          <w:spacing w:val="-2"/>
        </w:rPr>
        <w:t>Н. А. Некрасов.</w:t>
      </w:r>
      <w:r w:rsidRPr="00BE0AE5">
        <w:rPr>
          <w:rFonts w:cs="Times New Roman"/>
          <w:spacing w:val="-2"/>
        </w:rPr>
        <w:t xml:space="preserve"> Стихотворения (не менее двух). Например, «Размышления у парадного подъезда», «Железная дорога» и др.</w:t>
      </w:r>
    </w:p>
    <w:p w14:paraId="28184D92" w14:textId="77777777" w:rsidR="00416B7C" w:rsidRPr="00BE0AE5" w:rsidRDefault="00416B7C" w:rsidP="00416B7C">
      <w:pPr>
        <w:pStyle w:val="bodybefore1mm"/>
        <w:rPr>
          <w:rFonts w:cs="Times New Roman"/>
        </w:rPr>
      </w:pPr>
      <w:r w:rsidRPr="00BE0AE5">
        <w:rPr>
          <w:rStyle w:val="Bold"/>
          <w:rFonts w:cs="Times New Roman"/>
        </w:rPr>
        <w:t xml:space="preserve">Поэзия второй половины XIX века. </w:t>
      </w:r>
      <w:r w:rsidRPr="00BE0AE5">
        <w:rPr>
          <w:rFonts w:cs="Times New Roman"/>
        </w:rPr>
        <w:t xml:space="preserve">Ф. И. Тютчев, А. А. Фет, А. К. Толстой и др. (не менее двух стихотворений по выбору). </w:t>
      </w:r>
    </w:p>
    <w:p w14:paraId="4764A1F8" w14:textId="77777777" w:rsidR="00416B7C" w:rsidRPr="00BE0AE5" w:rsidRDefault="00416B7C" w:rsidP="00416B7C">
      <w:pPr>
        <w:pStyle w:val="bodybefore1mm"/>
        <w:rPr>
          <w:rFonts w:cs="Times New Roman"/>
        </w:rPr>
      </w:pPr>
      <w:r w:rsidRPr="00BE0AE5">
        <w:rPr>
          <w:rStyle w:val="Bold"/>
          <w:rFonts w:cs="Times New Roman"/>
        </w:rPr>
        <w:t>М. Е. Салтыков-Щедрин.</w:t>
      </w:r>
      <w:r w:rsidRPr="00BE0AE5">
        <w:rPr>
          <w:rFonts w:cs="Times New Roman"/>
        </w:rPr>
        <w:t xml:space="preserve"> Сказки (две по выбору). Например, «Повесть о том, как один мужик двух генералов прокормил», «Дикий помещик», «Премудрый пискарь» и др. </w:t>
      </w:r>
    </w:p>
    <w:p w14:paraId="7AA68F51" w14:textId="77777777" w:rsidR="00416B7C" w:rsidRPr="00BE0AE5" w:rsidRDefault="00416B7C" w:rsidP="00416B7C">
      <w:pPr>
        <w:pStyle w:val="bodybefore1mm"/>
        <w:rPr>
          <w:rFonts w:cs="Times New Roman"/>
        </w:rPr>
      </w:pPr>
      <w:r w:rsidRPr="00BE0AE5">
        <w:rPr>
          <w:rStyle w:val="Bold"/>
          <w:rFonts w:cs="Times New Roman"/>
        </w:rPr>
        <w:t>Произведения отечественных и зарубежных писателей на историческую тему</w:t>
      </w:r>
      <w:r w:rsidRPr="00BE0AE5">
        <w:rPr>
          <w:rFonts w:cs="Times New Roman"/>
        </w:rPr>
        <w:t xml:space="preserve"> (не менее двух). Например, А. К. Толстого, Р. Сабатини, Ф. Купера.</w:t>
      </w:r>
    </w:p>
    <w:p w14:paraId="62D509AA" w14:textId="77777777" w:rsidR="00416B7C" w:rsidRPr="00BE0AE5" w:rsidRDefault="00416B7C" w:rsidP="00416B7C">
      <w:pPr>
        <w:pStyle w:val="h3"/>
        <w:spacing w:before="283"/>
        <w:rPr>
          <w:rFonts w:cs="Times New Roman"/>
        </w:rPr>
      </w:pPr>
      <w:r w:rsidRPr="00BE0AE5">
        <w:rPr>
          <w:rFonts w:cs="Times New Roman"/>
        </w:rPr>
        <w:t>Литература конца XIX — начала XX века</w:t>
      </w:r>
    </w:p>
    <w:p w14:paraId="21E0A6AF" w14:textId="77777777" w:rsidR="00416B7C" w:rsidRPr="00BE0AE5" w:rsidRDefault="00416B7C" w:rsidP="00416B7C">
      <w:pPr>
        <w:pStyle w:val="body"/>
        <w:rPr>
          <w:rFonts w:cs="Times New Roman"/>
        </w:rPr>
      </w:pPr>
      <w:r w:rsidRPr="00BE0AE5">
        <w:rPr>
          <w:rStyle w:val="Bold"/>
          <w:rFonts w:cs="Times New Roman"/>
        </w:rPr>
        <w:t>А. П. Чехов.</w:t>
      </w:r>
      <w:r w:rsidRPr="00BE0AE5">
        <w:rPr>
          <w:rFonts w:cs="Times New Roman"/>
        </w:rPr>
        <w:t xml:space="preserve"> Рассказы (один по выбору). Например, «Тоска», «Злоумышленник» и др.</w:t>
      </w:r>
    </w:p>
    <w:p w14:paraId="42675EF1" w14:textId="77777777" w:rsidR="00416B7C" w:rsidRPr="00BE0AE5" w:rsidRDefault="00416B7C" w:rsidP="00416B7C">
      <w:pPr>
        <w:pStyle w:val="bodybefore1mm"/>
        <w:rPr>
          <w:rFonts w:cs="Times New Roman"/>
          <w:spacing w:val="-2"/>
        </w:rPr>
      </w:pPr>
      <w:r w:rsidRPr="00BE0AE5">
        <w:rPr>
          <w:rStyle w:val="Bold"/>
          <w:rFonts w:cs="Times New Roman"/>
          <w:spacing w:val="-2"/>
        </w:rPr>
        <w:t>М. Горький.</w:t>
      </w:r>
      <w:r w:rsidRPr="00BE0AE5">
        <w:rPr>
          <w:rFonts w:cs="Times New Roman"/>
          <w:spacing w:val="-2"/>
        </w:rPr>
        <w:t xml:space="preserve"> Ранние рассказы (одно произведение по выбору). Например, «Старуха Изергиль» (легенда о Данко), «Челкаш» и др.</w:t>
      </w:r>
    </w:p>
    <w:p w14:paraId="12B21573" w14:textId="77777777" w:rsidR="00416B7C" w:rsidRPr="00BE0AE5" w:rsidRDefault="00416B7C" w:rsidP="00416B7C">
      <w:pPr>
        <w:pStyle w:val="bodybefore1mm"/>
        <w:rPr>
          <w:rFonts w:cs="Times New Roman"/>
        </w:rPr>
      </w:pPr>
      <w:r w:rsidRPr="00BE0AE5">
        <w:rPr>
          <w:rStyle w:val="Bold"/>
          <w:rFonts w:cs="Times New Roman"/>
        </w:rPr>
        <w:t>Сатирические произведения отечественных и зарубежных писателей</w:t>
      </w:r>
      <w:r w:rsidRPr="00BE0AE5">
        <w:rPr>
          <w:rFonts w:cs="Times New Roman"/>
        </w:rPr>
        <w:t xml:space="preserve"> (не менее двух). Например, М. М. Зощенко, А. Т. Аверченко, Н. Тэффи, О. Генри, Я. Гашека.</w:t>
      </w:r>
    </w:p>
    <w:p w14:paraId="54EDA4B5" w14:textId="77777777" w:rsidR="00416B7C" w:rsidRPr="00BE0AE5" w:rsidRDefault="00416B7C" w:rsidP="00416B7C">
      <w:pPr>
        <w:pStyle w:val="h3"/>
        <w:spacing w:before="283"/>
        <w:rPr>
          <w:rFonts w:cs="Times New Roman"/>
        </w:rPr>
      </w:pPr>
      <w:r w:rsidRPr="00BE0AE5">
        <w:rPr>
          <w:rFonts w:cs="Times New Roman"/>
        </w:rPr>
        <w:lastRenderedPageBreak/>
        <w:t>Литература первой половины XX века</w:t>
      </w:r>
    </w:p>
    <w:p w14:paraId="3BD49BFB" w14:textId="77777777" w:rsidR="00416B7C" w:rsidRPr="00BE0AE5" w:rsidRDefault="00416B7C" w:rsidP="00416B7C">
      <w:pPr>
        <w:pStyle w:val="body"/>
        <w:rPr>
          <w:rFonts w:cs="Times New Roman"/>
        </w:rPr>
      </w:pPr>
      <w:r w:rsidRPr="00BE0AE5">
        <w:rPr>
          <w:rStyle w:val="Bold"/>
          <w:rFonts w:cs="Times New Roman"/>
        </w:rPr>
        <w:t>А. С. Грин.</w:t>
      </w:r>
      <w:r w:rsidRPr="00BE0AE5">
        <w:rPr>
          <w:rFonts w:cs="Times New Roman"/>
        </w:rPr>
        <w:t xml:space="preserve"> Повести и рассказы (одно произведение по выбору). Например, «Алые паруса», «Зелёная лампа» и др. </w:t>
      </w:r>
    </w:p>
    <w:p w14:paraId="6670B90F" w14:textId="77777777" w:rsidR="00416B7C" w:rsidRPr="00BE0AE5" w:rsidRDefault="00416B7C" w:rsidP="00416B7C">
      <w:pPr>
        <w:pStyle w:val="bodybefore1mm"/>
        <w:rPr>
          <w:rFonts w:cs="Times New Roman"/>
        </w:rPr>
      </w:pPr>
      <w:r w:rsidRPr="00BE0AE5">
        <w:rPr>
          <w:rStyle w:val="Bold"/>
          <w:rFonts w:cs="Times New Roman"/>
        </w:rPr>
        <w:t>Отечественная поэзия первой половины XX века</w:t>
      </w:r>
      <w:r w:rsidRPr="00BE0AE5">
        <w:rPr>
          <w:rFonts w:cs="Times New Roman"/>
        </w:rPr>
        <w:t xml:space="preserve">. Стихотворения на тему мечты и реальности (два-три по выбору). Например, стихотворения А. А. Блока, Н. С. Гумилёва, М. И. Цветаевой и др. </w:t>
      </w:r>
    </w:p>
    <w:p w14:paraId="0D785C3A" w14:textId="77777777" w:rsidR="00416B7C" w:rsidRPr="00BE0AE5" w:rsidRDefault="00416B7C" w:rsidP="00416B7C">
      <w:pPr>
        <w:pStyle w:val="bodybefore1mm"/>
        <w:rPr>
          <w:rFonts w:cs="Times New Roman"/>
        </w:rPr>
      </w:pPr>
      <w:r w:rsidRPr="00BE0AE5">
        <w:rPr>
          <w:rStyle w:val="Bold"/>
          <w:rFonts w:cs="Times New Roman"/>
        </w:rPr>
        <w:t xml:space="preserve">В. В. Маяковский. </w:t>
      </w:r>
      <w:r w:rsidRPr="00BE0AE5">
        <w:rPr>
          <w:rFonts w:cs="Times New Roman"/>
        </w:rPr>
        <w:t>Стихотворения (одно по выбору).</w:t>
      </w:r>
      <w:r w:rsidRPr="00BE0AE5">
        <w:rPr>
          <w:rStyle w:val="BoldItalic"/>
          <w:rFonts w:cs="Times New Roman"/>
        </w:rPr>
        <w:t xml:space="preserve"> </w:t>
      </w:r>
      <w:r w:rsidRPr="00BE0AE5">
        <w:rPr>
          <w:rFonts w:cs="Times New Roman"/>
        </w:rPr>
        <w:t xml:space="preserve">Например, «Необычайное приключение, бывшее с Владимиром Маяковским летом на даче», «Хорошее отношение к лошадям» и др. </w:t>
      </w:r>
    </w:p>
    <w:p w14:paraId="5D76E680" w14:textId="77777777" w:rsidR="00416B7C" w:rsidRPr="00BE0AE5" w:rsidRDefault="00416B7C" w:rsidP="00416B7C">
      <w:pPr>
        <w:pStyle w:val="bodybefore1mm"/>
        <w:rPr>
          <w:rFonts w:cs="Times New Roman"/>
        </w:rPr>
      </w:pPr>
      <w:r w:rsidRPr="00BE0AE5">
        <w:rPr>
          <w:rStyle w:val="Bold"/>
          <w:rFonts w:cs="Times New Roman"/>
        </w:rPr>
        <w:t xml:space="preserve">А. П. Платонов. </w:t>
      </w:r>
      <w:r w:rsidRPr="00BE0AE5">
        <w:rPr>
          <w:rFonts w:cs="Times New Roman"/>
        </w:rPr>
        <w:t xml:space="preserve">Рассказы (один по выбору). Например, «Юшка», «Неизвестный цветок» и др. </w:t>
      </w:r>
    </w:p>
    <w:p w14:paraId="357596A4" w14:textId="77777777" w:rsidR="00416B7C" w:rsidRPr="00BE0AE5" w:rsidRDefault="00416B7C" w:rsidP="00416B7C">
      <w:pPr>
        <w:pStyle w:val="h3"/>
        <w:spacing w:before="283"/>
        <w:rPr>
          <w:rFonts w:cs="Times New Roman"/>
        </w:rPr>
      </w:pPr>
      <w:r w:rsidRPr="00BE0AE5">
        <w:rPr>
          <w:rFonts w:cs="Times New Roman"/>
        </w:rPr>
        <w:t>Литература второй половины XX века</w:t>
      </w:r>
    </w:p>
    <w:p w14:paraId="7B20D8C2" w14:textId="77777777" w:rsidR="00416B7C" w:rsidRPr="00BE0AE5" w:rsidRDefault="00416B7C" w:rsidP="00416B7C">
      <w:pPr>
        <w:pStyle w:val="body"/>
        <w:rPr>
          <w:rFonts w:cs="Times New Roman"/>
        </w:rPr>
      </w:pPr>
      <w:r w:rsidRPr="00BE0AE5">
        <w:rPr>
          <w:rStyle w:val="Bold"/>
          <w:rFonts w:cs="Times New Roman"/>
        </w:rPr>
        <w:t xml:space="preserve">В. М. Шукшин. </w:t>
      </w:r>
      <w:r w:rsidRPr="00BE0AE5">
        <w:rPr>
          <w:rFonts w:cs="Times New Roman"/>
        </w:rPr>
        <w:t>Рассказы (один по выбору). Например, «Чудик», «Стенька Разин», «Критики» и др.</w:t>
      </w:r>
    </w:p>
    <w:p w14:paraId="362879BF" w14:textId="77777777" w:rsidR="00416B7C" w:rsidRPr="00BE0AE5" w:rsidRDefault="00416B7C" w:rsidP="00416B7C">
      <w:pPr>
        <w:pStyle w:val="bodybefore1mm"/>
        <w:rPr>
          <w:rFonts w:cs="Times New Roman"/>
        </w:rPr>
      </w:pPr>
      <w:r w:rsidRPr="00BE0AE5">
        <w:rPr>
          <w:rStyle w:val="Bold"/>
          <w:rFonts w:cs="Times New Roman"/>
        </w:rPr>
        <w:t>Стихотворения отечественных поэтов XX—XXI веков</w:t>
      </w:r>
      <w:r w:rsidRPr="00BE0AE5">
        <w:rPr>
          <w:rFonts w:cs="Times New Roman"/>
        </w:rPr>
        <w:t xml:space="preserve"> (не менее четырёх стихотворений двух поэтов). Например, стихотворения М. И. Цветаевой, Е. А. Евтушенко, Б. А. Ахмадулиной, Ю. Д. Левитанского и др. </w:t>
      </w:r>
    </w:p>
    <w:p w14:paraId="49D3642F" w14:textId="77777777" w:rsidR="00416B7C" w:rsidRPr="00BE0AE5" w:rsidRDefault="00416B7C" w:rsidP="00416B7C">
      <w:pPr>
        <w:pStyle w:val="bodybefore1mm"/>
        <w:rPr>
          <w:rFonts w:cs="Times New Roman"/>
        </w:rPr>
      </w:pPr>
      <w:r w:rsidRPr="00BE0AE5">
        <w:rPr>
          <w:rStyle w:val="Bold"/>
          <w:rFonts w:cs="Times New Roman"/>
        </w:rPr>
        <w:t>Произведения отечественных прозаиков второй половины XX — начала XXI века</w:t>
      </w:r>
      <w:r w:rsidRPr="00BE0AE5">
        <w:rPr>
          <w:rFonts w:cs="Times New Roman"/>
        </w:rPr>
        <w:t xml:space="preserve"> (не менее двух). Например, произведения Ф. А. Абрамова, В. П. Астафьева, В. И. Белова, Ф. А. Искандера и др.</w:t>
      </w:r>
    </w:p>
    <w:p w14:paraId="4DB74A12" w14:textId="77777777" w:rsidR="00416B7C" w:rsidRPr="00BE0AE5" w:rsidRDefault="00416B7C" w:rsidP="00416B7C">
      <w:pPr>
        <w:pStyle w:val="bodybefore1mm"/>
        <w:rPr>
          <w:rFonts w:cs="Times New Roman"/>
        </w:rPr>
      </w:pPr>
      <w:r w:rsidRPr="00BE0AE5">
        <w:rPr>
          <w:rStyle w:val="Bold"/>
          <w:rFonts w:cs="Times New Roman"/>
        </w:rPr>
        <w:t>Тема взаимоотношения поколений, становления человека, выбора им жизненного пути</w:t>
      </w:r>
      <w:r w:rsidRPr="00BE0AE5">
        <w:rPr>
          <w:rFonts w:cs="Times New Roman"/>
        </w:rPr>
        <w:t xml:space="preserve"> (не менее двух произведений современных отечественных и зарубежных писателей). Например, Л. Л. Волкова. «Всем выйти из кадра», Т. В. Михеева. «Лёгкие горы», У. Старк. «Умеешь ли ты свистеть, Йоханна?» и др.</w:t>
      </w:r>
    </w:p>
    <w:p w14:paraId="0BA17D11" w14:textId="77777777" w:rsidR="00416B7C" w:rsidRPr="00BE0AE5" w:rsidRDefault="00416B7C" w:rsidP="00416B7C">
      <w:pPr>
        <w:pStyle w:val="h3"/>
        <w:rPr>
          <w:rFonts w:cs="Times New Roman"/>
        </w:rPr>
      </w:pPr>
      <w:r w:rsidRPr="00BE0AE5">
        <w:rPr>
          <w:rFonts w:cs="Times New Roman"/>
        </w:rPr>
        <w:t>Зарубежная литература</w:t>
      </w:r>
    </w:p>
    <w:p w14:paraId="4D47B790" w14:textId="77777777" w:rsidR="00416B7C" w:rsidRPr="00BE0AE5" w:rsidRDefault="00416B7C" w:rsidP="00416B7C">
      <w:pPr>
        <w:pStyle w:val="body"/>
        <w:rPr>
          <w:rFonts w:cs="Times New Roman"/>
        </w:rPr>
      </w:pPr>
      <w:r w:rsidRPr="00BE0AE5">
        <w:rPr>
          <w:rStyle w:val="Bold"/>
          <w:rFonts w:cs="Times New Roman"/>
        </w:rPr>
        <w:t>М. де Сервантес</w:t>
      </w:r>
      <w:r w:rsidRPr="00BE0AE5">
        <w:rPr>
          <w:rFonts w:cs="Times New Roman"/>
        </w:rPr>
        <w:t xml:space="preserve"> </w:t>
      </w:r>
      <w:r w:rsidRPr="00BE0AE5">
        <w:rPr>
          <w:rStyle w:val="Bold"/>
          <w:rFonts w:cs="Times New Roman"/>
        </w:rPr>
        <w:t>Сааведра</w:t>
      </w:r>
      <w:r w:rsidRPr="00BE0AE5">
        <w:rPr>
          <w:rFonts w:cs="Times New Roman"/>
        </w:rPr>
        <w:t>. Роман «Хитроумный идальго Дон Кихот Ламанчский» (главы).</w:t>
      </w:r>
    </w:p>
    <w:p w14:paraId="5359E69A" w14:textId="77777777" w:rsidR="00416B7C" w:rsidRPr="00BE0AE5" w:rsidRDefault="00416B7C" w:rsidP="00416B7C">
      <w:pPr>
        <w:pStyle w:val="bodybefore1mm"/>
        <w:rPr>
          <w:rFonts w:cs="Times New Roman"/>
        </w:rPr>
      </w:pPr>
      <w:r w:rsidRPr="00BE0AE5">
        <w:rPr>
          <w:rStyle w:val="Bold"/>
          <w:rFonts w:cs="Times New Roman"/>
        </w:rPr>
        <w:t xml:space="preserve">Зарубежная новеллистика </w:t>
      </w:r>
      <w:r w:rsidRPr="00BE0AE5">
        <w:rPr>
          <w:rFonts w:cs="Times New Roman"/>
        </w:rPr>
        <w:t xml:space="preserve">(одно-два произведения по выбору). Например, П. Мериме. «Маттео Фальконе»; О. Генри. «Дары волхвов», «Последний лист». </w:t>
      </w:r>
    </w:p>
    <w:p w14:paraId="3AF0933D" w14:textId="77777777" w:rsidR="00416B7C" w:rsidRPr="00BE0AE5" w:rsidRDefault="00416B7C" w:rsidP="00416B7C">
      <w:pPr>
        <w:pStyle w:val="bodybefore1mm"/>
        <w:rPr>
          <w:rFonts w:cs="Times New Roman"/>
        </w:rPr>
      </w:pPr>
      <w:r w:rsidRPr="00BE0AE5">
        <w:rPr>
          <w:rStyle w:val="Bold"/>
          <w:rFonts w:cs="Times New Roman"/>
        </w:rPr>
        <w:t xml:space="preserve">А. де Сент Экзюпери. </w:t>
      </w:r>
      <w:r w:rsidRPr="00BE0AE5">
        <w:rPr>
          <w:rFonts w:cs="Times New Roman"/>
        </w:rPr>
        <w:t xml:space="preserve">Повесть-сказка «Маленький принц». </w:t>
      </w:r>
    </w:p>
    <w:p w14:paraId="3A4D5737" w14:textId="77777777" w:rsidR="00416B7C" w:rsidRPr="00BE0AE5" w:rsidRDefault="00416B7C" w:rsidP="00416B7C">
      <w:pPr>
        <w:pStyle w:val="h2"/>
        <w:spacing w:before="510"/>
        <w:rPr>
          <w:rFonts w:cs="Times New Roman"/>
        </w:rPr>
      </w:pPr>
      <w:r w:rsidRPr="00BE0AE5">
        <w:rPr>
          <w:rFonts w:cs="Times New Roman"/>
        </w:rPr>
        <w:lastRenderedPageBreak/>
        <w:t>8 класс</w:t>
      </w:r>
    </w:p>
    <w:p w14:paraId="44179A78" w14:textId="77777777" w:rsidR="00416B7C" w:rsidRPr="00BE0AE5" w:rsidRDefault="00416B7C" w:rsidP="00416B7C">
      <w:pPr>
        <w:pStyle w:val="h3-first"/>
        <w:rPr>
          <w:rFonts w:cs="Times New Roman"/>
        </w:rPr>
      </w:pPr>
      <w:r w:rsidRPr="00BE0AE5">
        <w:rPr>
          <w:rFonts w:cs="Times New Roman"/>
        </w:rPr>
        <w:t>Древнерусская литература</w:t>
      </w:r>
    </w:p>
    <w:p w14:paraId="588DBDFE" w14:textId="77777777" w:rsidR="00416B7C" w:rsidRPr="00BE0AE5" w:rsidRDefault="00416B7C" w:rsidP="00416B7C">
      <w:pPr>
        <w:pStyle w:val="body"/>
        <w:rPr>
          <w:rFonts w:cs="Times New Roman"/>
        </w:rPr>
      </w:pPr>
      <w:r w:rsidRPr="00BE0AE5">
        <w:rPr>
          <w:rStyle w:val="Bold"/>
          <w:rFonts w:cs="Times New Roman"/>
        </w:rPr>
        <w:t>Житийная литература</w:t>
      </w:r>
      <w:r w:rsidRPr="00BE0AE5">
        <w:rPr>
          <w:rFonts w:cs="Times New Roman"/>
        </w:rPr>
        <w:t xml:space="preserve"> (одно произведение по выбору). Например, «Житие Сергия Радонежского», «Житие протопопа Аввакума, им самим написанное».</w:t>
      </w:r>
    </w:p>
    <w:p w14:paraId="50BE8F4A" w14:textId="77777777" w:rsidR="00416B7C" w:rsidRPr="00BE0AE5" w:rsidRDefault="00416B7C" w:rsidP="00416B7C">
      <w:pPr>
        <w:pStyle w:val="h3"/>
        <w:rPr>
          <w:rFonts w:cs="Times New Roman"/>
        </w:rPr>
      </w:pPr>
      <w:r w:rsidRPr="00BE0AE5">
        <w:rPr>
          <w:rFonts w:cs="Times New Roman"/>
        </w:rPr>
        <w:t>Литература XVIII века</w:t>
      </w:r>
    </w:p>
    <w:p w14:paraId="398BF7CE" w14:textId="77777777" w:rsidR="00416B7C" w:rsidRPr="00BE0AE5" w:rsidRDefault="00416B7C" w:rsidP="00416B7C">
      <w:pPr>
        <w:pStyle w:val="body"/>
        <w:rPr>
          <w:rFonts w:cs="Times New Roman"/>
        </w:rPr>
      </w:pPr>
      <w:r w:rsidRPr="00BE0AE5">
        <w:rPr>
          <w:rStyle w:val="Bold"/>
          <w:rFonts w:cs="Times New Roman"/>
        </w:rPr>
        <w:t>Д. И. Фонвизин.</w:t>
      </w:r>
      <w:r w:rsidRPr="00BE0AE5">
        <w:rPr>
          <w:rFonts w:cs="Times New Roman"/>
        </w:rPr>
        <w:t xml:space="preserve"> Комедия «Недоросль».</w:t>
      </w:r>
    </w:p>
    <w:p w14:paraId="49AE5F38" w14:textId="77777777" w:rsidR="00416B7C" w:rsidRPr="00BE0AE5" w:rsidRDefault="00416B7C" w:rsidP="00416B7C">
      <w:pPr>
        <w:pStyle w:val="h3"/>
        <w:rPr>
          <w:rFonts w:cs="Times New Roman"/>
        </w:rPr>
      </w:pPr>
      <w:r w:rsidRPr="00BE0AE5">
        <w:rPr>
          <w:rFonts w:cs="Times New Roman"/>
        </w:rPr>
        <w:t>Литература первой половины XIX века</w:t>
      </w:r>
    </w:p>
    <w:p w14:paraId="4187C8D3" w14:textId="77777777" w:rsidR="00416B7C" w:rsidRPr="00BE0AE5" w:rsidRDefault="00416B7C" w:rsidP="00416B7C">
      <w:pPr>
        <w:pStyle w:val="body"/>
        <w:rPr>
          <w:rFonts w:cs="Times New Roman"/>
        </w:rPr>
      </w:pPr>
      <w:r w:rsidRPr="00BE0AE5">
        <w:rPr>
          <w:rStyle w:val="Bold"/>
          <w:rFonts w:cs="Times New Roman"/>
        </w:rPr>
        <w:t>А. С. Пушкин.</w:t>
      </w:r>
      <w:r w:rsidRPr="00BE0AE5">
        <w:rPr>
          <w:rFonts w:cs="Times New Roman"/>
        </w:rPr>
        <w:t xml:space="preserve"> Стихотворения (не менее двух). Например, «К Чаадаеву», «Анчар» и др. «Маленькие трагедии» (одна пьеса по выбору). Например, «Моцарт и Сальери», «Каменный гость». Роман «Капитанская дочка».</w:t>
      </w:r>
    </w:p>
    <w:p w14:paraId="11302C8F" w14:textId="77777777" w:rsidR="00416B7C" w:rsidRPr="00BE0AE5" w:rsidRDefault="00416B7C" w:rsidP="00416B7C">
      <w:pPr>
        <w:pStyle w:val="bodybefore1mm"/>
        <w:rPr>
          <w:rFonts w:cs="Times New Roman"/>
        </w:rPr>
      </w:pPr>
      <w:r w:rsidRPr="00BE0AE5">
        <w:rPr>
          <w:rStyle w:val="Bold"/>
          <w:rFonts w:cs="Times New Roman"/>
        </w:rPr>
        <w:t>М. Ю. Лермонтов.</w:t>
      </w:r>
      <w:r w:rsidRPr="00BE0AE5">
        <w:rPr>
          <w:rFonts w:cs="Times New Roman"/>
        </w:rPr>
        <w:t xml:space="preserve"> Стихотворения (не менее двух). Например, «Я не хочу, чтоб свет узнал…», «Из-под таинственной, холодной полумаски…», «Нищий» и др. Поэма «Мцыри». </w:t>
      </w:r>
    </w:p>
    <w:p w14:paraId="002A1EA1" w14:textId="77777777" w:rsidR="00416B7C" w:rsidRPr="00BE0AE5" w:rsidRDefault="00416B7C" w:rsidP="00416B7C">
      <w:pPr>
        <w:pStyle w:val="bodybefore1mm"/>
        <w:rPr>
          <w:rFonts w:cs="Times New Roman"/>
        </w:rPr>
      </w:pPr>
      <w:r w:rsidRPr="00BE0AE5">
        <w:rPr>
          <w:rStyle w:val="Bold"/>
          <w:rFonts w:cs="Times New Roman"/>
        </w:rPr>
        <w:t>Н. В. Гоголь.</w:t>
      </w:r>
      <w:r w:rsidRPr="00BE0AE5">
        <w:rPr>
          <w:rFonts w:cs="Times New Roman"/>
        </w:rPr>
        <w:t xml:space="preserve"> Повесть «Шинель». Комедия «Ревизор».</w:t>
      </w:r>
    </w:p>
    <w:p w14:paraId="6AE5AE33" w14:textId="77777777" w:rsidR="00416B7C" w:rsidRPr="00BE0AE5" w:rsidRDefault="00416B7C" w:rsidP="00416B7C">
      <w:pPr>
        <w:pStyle w:val="h3"/>
        <w:rPr>
          <w:rFonts w:cs="Times New Roman"/>
        </w:rPr>
      </w:pPr>
      <w:r w:rsidRPr="00BE0AE5">
        <w:rPr>
          <w:rFonts w:cs="Times New Roman"/>
        </w:rPr>
        <w:t>Литература второй половины XIX века</w:t>
      </w:r>
    </w:p>
    <w:p w14:paraId="0858BEB6" w14:textId="77777777" w:rsidR="00416B7C" w:rsidRPr="00BE0AE5" w:rsidRDefault="00416B7C" w:rsidP="00416B7C">
      <w:pPr>
        <w:pStyle w:val="body"/>
        <w:rPr>
          <w:rStyle w:val="Bold"/>
          <w:rFonts w:cs="Times New Roman"/>
        </w:rPr>
      </w:pPr>
      <w:r w:rsidRPr="00BE0AE5">
        <w:rPr>
          <w:rStyle w:val="Bold"/>
          <w:rFonts w:cs="Times New Roman"/>
        </w:rPr>
        <w:t>И. С. Тургенев.</w:t>
      </w:r>
      <w:r w:rsidRPr="00BE0AE5">
        <w:rPr>
          <w:rFonts w:cs="Times New Roman"/>
        </w:rPr>
        <w:t xml:space="preserve"> Повести (одна по выбору). Например, «Ася», «Первая любовь».</w:t>
      </w:r>
    </w:p>
    <w:p w14:paraId="4F99086F" w14:textId="77777777" w:rsidR="00416B7C" w:rsidRPr="00BE0AE5" w:rsidRDefault="00416B7C" w:rsidP="00416B7C">
      <w:pPr>
        <w:pStyle w:val="bodybefore1mm"/>
        <w:rPr>
          <w:rFonts w:cs="Times New Roman"/>
        </w:rPr>
      </w:pPr>
      <w:r w:rsidRPr="00BE0AE5">
        <w:rPr>
          <w:rStyle w:val="Bold"/>
          <w:rFonts w:cs="Times New Roman"/>
        </w:rPr>
        <w:t>Ф. М. Достоевский.</w:t>
      </w:r>
      <w:r w:rsidRPr="00BE0AE5">
        <w:rPr>
          <w:rFonts w:cs="Times New Roman"/>
        </w:rPr>
        <w:t xml:space="preserve"> «Бедные люди», «Белые ночи» (одно произведение по выбору). </w:t>
      </w:r>
    </w:p>
    <w:p w14:paraId="3CE56CA1" w14:textId="77777777" w:rsidR="00416B7C" w:rsidRPr="00BE0AE5" w:rsidRDefault="00416B7C" w:rsidP="00416B7C">
      <w:pPr>
        <w:pStyle w:val="bodybefore1mm"/>
        <w:rPr>
          <w:rFonts w:cs="Times New Roman"/>
        </w:rPr>
      </w:pPr>
      <w:r w:rsidRPr="00BE0AE5">
        <w:rPr>
          <w:rStyle w:val="Bold"/>
          <w:rFonts w:cs="Times New Roman"/>
        </w:rPr>
        <w:t>Л. Н. Толстой.</w:t>
      </w:r>
      <w:r w:rsidRPr="00BE0AE5">
        <w:rPr>
          <w:rFonts w:cs="Times New Roman"/>
        </w:rPr>
        <w:t xml:space="preserve"> Повести и рассказы (одно произведение по выбору). Например, «Отрочество» (главы).</w:t>
      </w:r>
    </w:p>
    <w:p w14:paraId="48854251" w14:textId="77777777" w:rsidR="00416B7C" w:rsidRPr="00BE0AE5" w:rsidRDefault="00416B7C" w:rsidP="00416B7C">
      <w:pPr>
        <w:pStyle w:val="h3"/>
        <w:spacing w:before="283"/>
        <w:rPr>
          <w:rFonts w:cs="Times New Roman"/>
        </w:rPr>
      </w:pPr>
      <w:r w:rsidRPr="00BE0AE5">
        <w:rPr>
          <w:rFonts w:cs="Times New Roman"/>
        </w:rPr>
        <w:t>Литература первой половины XX века</w:t>
      </w:r>
    </w:p>
    <w:p w14:paraId="3B4DF17F" w14:textId="77777777" w:rsidR="00416B7C" w:rsidRPr="00BE0AE5" w:rsidRDefault="00416B7C" w:rsidP="00416B7C">
      <w:pPr>
        <w:pStyle w:val="body"/>
        <w:rPr>
          <w:rFonts w:cs="Times New Roman"/>
        </w:rPr>
      </w:pPr>
      <w:r w:rsidRPr="00BE0AE5">
        <w:rPr>
          <w:rStyle w:val="Bold"/>
          <w:rFonts w:cs="Times New Roman"/>
        </w:rPr>
        <w:t>Произведения писателей русского зарубежья</w:t>
      </w:r>
      <w:r w:rsidRPr="00BE0AE5">
        <w:rPr>
          <w:rFonts w:cs="Times New Roman"/>
        </w:rPr>
        <w:t xml:space="preserve"> (не менее двух по выбору). Например, произведения И. С. Шмелёва, М. А. Осоргина, В. В. Набокова, Н. Тэффи, А. Т. Аверченко и др.</w:t>
      </w:r>
    </w:p>
    <w:p w14:paraId="38366755" w14:textId="77777777" w:rsidR="00416B7C" w:rsidRPr="00BE0AE5" w:rsidRDefault="00416B7C" w:rsidP="00416B7C">
      <w:pPr>
        <w:pStyle w:val="bodybefore1mm"/>
        <w:rPr>
          <w:rFonts w:cs="Times New Roman"/>
        </w:rPr>
      </w:pPr>
      <w:r w:rsidRPr="00BE0AE5">
        <w:rPr>
          <w:rStyle w:val="Bold"/>
          <w:rFonts w:cs="Times New Roman"/>
        </w:rPr>
        <w:t xml:space="preserve">Поэзия первой половины ХХ века </w:t>
      </w:r>
      <w:r w:rsidRPr="00BE0AE5">
        <w:rPr>
          <w:rFonts w:cs="Times New Roman"/>
        </w:rPr>
        <w:t>(не менее трёх стихотворений на тему «Человек и эпоха» по выбору). Например, стихотворения В. В. Маяковского, М. И. Цветаевой, О. Э. Мандельштама, Б. Л. Пастернака и др.</w:t>
      </w:r>
    </w:p>
    <w:p w14:paraId="1A270BB0" w14:textId="77777777" w:rsidR="00416B7C" w:rsidRPr="00BE0AE5" w:rsidRDefault="00416B7C" w:rsidP="00416B7C">
      <w:pPr>
        <w:pStyle w:val="bodybefore1mm"/>
        <w:rPr>
          <w:rFonts w:cs="Times New Roman"/>
        </w:rPr>
      </w:pPr>
      <w:r w:rsidRPr="00BE0AE5">
        <w:rPr>
          <w:rStyle w:val="Bold"/>
          <w:rFonts w:cs="Times New Roman"/>
        </w:rPr>
        <w:lastRenderedPageBreak/>
        <w:t>М. А. Булгаков</w:t>
      </w:r>
      <w:r w:rsidRPr="00BE0AE5">
        <w:rPr>
          <w:rFonts w:cs="Times New Roman"/>
        </w:rPr>
        <w:t xml:space="preserve"> (одна повесть по выбору). Например, «Собачье сердце» и др.</w:t>
      </w:r>
    </w:p>
    <w:p w14:paraId="66F81050" w14:textId="77777777" w:rsidR="00416B7C" w:rsidRPr="00BE0AE5" w:rsidRDefault="00416B7C" w:rsidP="00416B7C">
      <w:pPr>
        <w:pStyle w:val="h3"/>
        <w:spacing w:before="283"/>
        <w:rPr>
          <w:rFonts w:cs="Times New Roman"/>
        </w:rPr>
      </w:pPr>
      <w:r w:rsidRPr="00BE0AE5">
        <w:rPr>
          <w:rFonts w:cs="Times New Roman"/>
        </w:rPr>
        <w:t>Литература второй половины XX века</w:t>
      </w:r>
    </w:p>
    <w:p w14:paraId="5596C1CD" w14:textId="77777777" w:rsidR="00416B7C" w:rsidRPr="00BE0AE5" w:rsidRDefault="00416B7C" w:rsidP="00416B7C">
      <w:pPr>
        <w:pStyle w:val="body"/>
        <w:rPr>
          <w:rFonts w:cs="Times New Roman"/>
        </w:rPr>
      </w:pPr>
      <w:r w:rsidRPr="00BE0AE5">
        <w:rPr>
          <w:rStyle w:val="Bold"/>
          <w:rFonts w:cs="Times New Roman"/>
        </w:rPr>
        <w:t>А. Т. Твардовский.</w:t>
      </w:r>
      <w:r w:rsidRPr="00BE0AE5">
        <w:rPr>
          <w:rFonts w:cs="Times New Roman"/>
        </w:rPr>
        <w:t xml:space="preserve"> Поэма «Василий Тёркин» (главы «Переправа», «Гармонь», «Два солдата», «Поединок» и др.). </w:t>
      </w:r>
    </w:p>
    <w:p w14:paraId="1395AF2A" w14:textId="77777777" w:rsidR="00416B7C" w:rsidRPr="00BE0AE5" w:rsidRDefault="00416B7C" w:rsidP="00416B7C">
      <w:pPr>
        <w:pStyle w:val="bodybefore1mm"/>
        <w:rPr>
          <w:rFonts w:cs="Times New Roman"/>
        </w:rPr>
      </w:pPr>
      <w:r w:rsidRPr="00BE0AE5">
        <w:rPr>
          <w:rStyle w:val="Bold"/>
          <w:rFonts w:cs="Times New Roman"/>
        </w:rPr>
        <w:t>М. А. Шолохов.</w:t>
      </w:r>
      <w:r w:rsidRPr="00BE0AE5">
        <w:rPr>
          <w:rFonts w:cs="Times New Roman"/>
        </w:rPr>
        <w:t xml:space="preserve"> Рассказ «Судьба человека».</w:t>
      </w:r>
    </w:p>
    <w:p w14:paraId="706DA1FE" w14:textId="77777777" w:rsidR="00416B7C" w:rsidRPr="00BE0AE5" w:rsidRDefault="00416B7C" w:rsidP="00416B7C">
      <w:pPr>
        <w:pStyle w:val="bodybefore1mm"/>
        <w:rPr>
          <w:rFonts w:cs="Times New Roman"/>
        </w:rPr>
      </w:pPr>
      <w:r w:rsidRPr="00BE0AE5">
        <w:rPr>
          <w:rStyle w:val="Bold"/>
          <w:rFonts w:cs="Times New Roman"/>
        </w:rPr>
        <w:t>А. И. Солженицын.</w:t>
      </w:r>
      <w:r w:rsidRPr="00BE0AE5">
        <w:rPr>
          <w:rFonts w:cs="Times New Roman"/>
        </w:rPr>
        <w:t xml:space="preserve"> Рассказ «Матрёнин двор». </w:t>
      </w:r>
    </w:p>
    <w:p w14:paraId="38EC6EE8" w14:textId="77777777" w:rsidR="00416B7C" w:rsidRPr="00BE0AE5" w:rsidRDefault="00416B7C" w:rsidP="00416B7C">
      <w:pPr>
        <w:pStyle w:val="bodybefore1mm"/>
        <w:rPr>
          <w:rFonts w:cs="Times New Roman"/>
        </w:rPr>
      </w:pPr>
      <w:r w:rsidRPr="00BE0AE5">
        <w:rPr>
          <w:rStyle w:val="Bold"/>
          <w:rFonts w:cs="Times New Roman"/>
        </w:rPr>
        <w:t>Произведения отечественных прозаиков второй половины XX—XXI века</w:t>
      </w:r>
      <w:r w:rsidRPr="00BE0AE5">
        <w:rPr>
          <w:rFonts w:cs="Times New Roman"/>
        </w:rPr>
        <w:t xml:space="preserve"> (не менее двух произведений). Например, произведения Е. И. Носова, А. Н. и Б. Н. Стругацких, В. Ф. Тендрякова, Б. П. Екимова и др.</w:t>
      </w:r>
    </w:p>
    <w:p w14:paraId="616787D5" w14:textId="09A4D006" w:rsidR="00416B7C" w:rsidRPr="00BE0AE5" w:rsidRDefault="00416B7C" w:rsidP="00416B7C">
      <w:pPr>
        <w:pStyle w:val="bodybefore1mm"/>
        <w:rPr>
          <w:rFonts w:cs="Times New Roman"/>
        </w:rPr>
      </w:pPr>
      <w:r w:rsidRPr="00BE0AE5">
        <w:rPr>
          <w:rStyle w:val="Bold"/>
          <w:rFonts w:cs="Times New Roman"/>
        </w:rPr>
        <w:t xml:space="preserve">Произведения отечественных и зарубежных прозаиков второй половины XX—XXI века </w:t>
      </w:r>
      <w:r w:rsidRPr="00BE0AE5">
        <w:rPr>
          <w:rFonts w:cs="Times New Roman"/>
        </w:rPr>
        <w:t>(не менее двух произведений на тему «Человек в ситуации нравственного выбора»). Например, произведения В. П. Астафьева, Ю. В. Бондарева, Н. С. Дашевской, Дж. Сэлинджера, К. Патерсон, Б. Кауфман и др.).</w:t>
      </w:r>
    </w:p>
    <w:p w14:paraId="5BD2D024" w14:textId="77777777" w:rsidR="00416B7C" w:rsidRPr="00BE0AE5" w:rsidRDefault="00416B7C" w:rsidP="00416B7C">
      <w:pPr>
        <w:pStyle w:val="bodybefore1mm"/>
        <w:rPr>
          <w:rFonts w:cs="Times New Roman"/>
        </w:rPr>
      </w:pPr>
      <w:r w:rsidRPr="00BE0AE5">
        <w:rPr>
          <w:rStyle w:val="Bold"/>
          <w:rFonts w:cs="Times New Roman"/>
        </w:rPr>
        <w:t>Поэзия второй половины XX — начала XXI века</w:t>
      </w:r>
      <w:r w:rsidRPr="00BE0AE5">
        <w:rPr>
          <w:rFonts w:cs="Times New Roman"/>
        </w:rPr>
        <w:t xml:space="preserve"> (не менее трёх стихотворений). Например, стихотворения Н. А. Заболоцкого, М. А. Светлова, М. В. Исаковского, К. М. Симонова, Р. Г. Гамзатова, Б. Ш. Окуджавы, В. С. Высоцкого, А. А. Вознесенского, Е. А. Евтушенко, Р. И. Рождественского, И. А. Бродского, А. С. Кушнера и др.</w:t>
      </w:r>
    </w:p>
    <w:p w14:paraId="4187E625" w14:textId="77777777" w:rsidR="00416B7C" w:rsidRPr="00BE0AE5" w:rsidRDefault="00416B7C" w:rsidP="00416B7C">
      <w:pPr>
        <w:pStyle w:val="h3"/>
        <w:rPr>
          <w:rFonts w:cs="Times New Roman"/>
        </w:rPr>
      </w:pPr>
      <w:r w:rsidRPr="00BE0AE5">
        <w:rPr>
          <w:rFonts w:cs="Times New Roman"/>
        </w:rPr>
        <w:t>Зарубежная литература</w:t>
      </w:r>
    </w:p>
    <w:p w14:paraId="1594F6F4" w14:textId="77777777" w:rsidR="00416B7C" w:rsidRPr="00BE0AE5" w:rsidRDefault="00416B7C" w:rsidP="00416B7C">
      <w:pPr>
        <w:pStyle w:val="body"/>
        <w:rPr>
          <w:rFonts w:cs="Times New Roman"/>
        </w:rPr>
      </w:pPr>
      <w:r w:rsidRPr="00BE0AE5">
        <w:rPr>
          <w:rStyle w:val="Bold"/>
          <w:rFonts w:cs="Times New Roman"/>
        </w:rPr>
        <w:t>У. Шекспир.</w:t>
      </w:r>
      <w:r w:rsidRPr="00BE0AE5">
        <w:rPr>
          <w:rFonts w:cs="Times New Roman"/>
        </w:rPr>
        <w:t xml:space="preserve"> Сонеты (один-два по выбору). Например, № 66 «Измучась всем, я умереть хочу…», № 130 «Её глаза на звёзды не похожи…» и др. Трагедия «Ромео и Джульетта» (фрагменты по выбору).</w:t>
      </w:r>
    </w:p>
    <w:p w14:paraId="0ED2BC7F" w14:textId="77777777" w:rsidR="00416B7C" w:rsidRPr="00BE0AE5" w:rsidRDefault="00416B7C" w:rsidP="00416B7C">
      <w:pPr>
        <w:pStyle w:val="bodybefore1mm"/>
        <w:rPr>
          <w:rFonts w:cs="Times New Roman"/>
        </w:rPr>
      </w:pPr>
      <w:r w:rsidRPr="00BE0AE5">
        <w:rPr>
          <w:rStyle w:val="Bold"/>
          <w:rFonts w:cs="Times New Roman"/>
        </w:rPr>
        <w:t xml:space="preserve">Ж.-Б. Мольер. </w:t>
      </w:r>
      <w:r w:rsidRPr="00BE0AE5">
        <w:rPr>
          <w:rFonts w:cs="Times New Roman"/>
        </w:rPr>
        <w:t>Комедия «Мещанин во дворянстве» (фрагменты по выбору).</w:t>
      </w:r>
    </w:p>
    <w:p w14:paraId="4595FD0C" w14:textId="77777777" w:rsidR="00416B7C" w:rsidRPr="00BE0AE5" w:rsidRDefault="00416B7C" w:rsidP="00416B7C">
      <w:pPr>
        <w:pStyle w:val="h2"/>
        <w:spacing w:before="340"/>
        <w:rPr>
          <w:rFonts w:cs="Times New Roman"/>
        </w:rPr>
      </w:pPr>
      <w:r w:rsidRPr="00BE0AE5">
        <w:rPr>
          <w:rFonts w:cs="Times New Roman"/>
        </w:rPr>
        <w:t>9 класс</w:t>
      </w:r>
    </w:p>
    <w:p w14:paraId="261995F2" w14:textId="77777777" w:rsidR="00416B7C" w:rsidRPr="00BE0AE5" w:rsidRDefault="00416B7C" w:rsidP="00416B7C">
      <w:pPr>
        <w:pStyle w:val="h3-first"/>
        <w:spacing w:before="142"/>
        <w:rPr>
          <w:rFonts w:cs="Times New Roman"/>
        </w:rPr>
      </w:pPr>
      <w:r w:rsidRPr="00BE0AE5">
        <w:rPr>
          <w:rFonts w:cs="Times New Roman"/>
        </w:rPr>
        <w:t>Древнерусская литература</w:t>
      </w:r>
    </w:p>
    <w:p w14:paraId="3E9A1D8F" w14:textId="77777777" w:rsidR="00416B7C" w:rsidRPr="00BE0AE5" w:rsidRDefault="00416B7C" w:rsidP="00416B7C">
      <w:pPr>
        <w:pStyle w:val="body"/>
        <w:rPr>
          <w:rFonts w:cs="Times New Roman"/>
        </w:rPr>
      </w:pPr>
      <w:r w:rsidRPr="00BE0AE5">
        <w:rPr>
          <w:rFonts w:cs="Times New Roman"/>
        </w:rPr>
        <w:t>«Слово о полку Игореве».</w:t>
      </w:r>
    </w:p>
    <w:p w14:paraId="396CDD14" w14:textId="77777777" w:rsidR="00416B7C" w:rsidRPr="00BE0AE5" w:rsidRDefault="00416B7C" w:rsidP="00416B7C">
      <w:pPr>
        <w:pStyle w:val="h3"/>
        <w:spacing w:before="283"/>
        <w:rPr>
          <w:rFonts w:cs="Times New Roman"/>
        </w:rPr>
      </w:pPr>
      <w:r w:rsidRPr="00BE0AE5">
        <w:rPr>
          <w:rFonts w:cs="Times New Roman"/>
        </w:rPr>
        <w:lastRenderedPageBreak/>
        <w:t>Литература XVIII века</w:t>
      </w:r>
    </w:p>
    <w:p w14:paraId="206A11D9" w14:textId="77777777" w:rsidR="00416B7C" w:rsidRPr="00BE0AE5" w:rsidRDefault="00416B7C" w:rsidP="00416B7C">
      <w:pPr>
        <w:pStyle w:val="body"/>
        <w:rPr>
          <w:rFonts w:cs="Times New Roman"/>
        </w:rPr>
      </w:pPr>
      <w:r w:rsidRPr="00BE0AE5">
        <w:rPr>
          <w:rStyle w:val="Bold"/>
          <w:rFonts w:cs="Times New Roman"/>
        </w:rPr>
        <w:t>М. В. Ломоносов.</w:t>
      </w:r>
      <w:r w:rsidRPr="00BE0AE5">
        <w:rPr>
          <w:rFonts w:cs="Times New Roman"/>
        </w:rPr>
        <w:t xml:space="preserve"> «Ода на день восшествия на Всероссийский престол Ея Величества Государыни Императрицы Елисаветы Петровны 1747 года» и другие стихотворения (по выбору).</w:t>
      </w:r>
    </w:p>
    <w:p w14:paraId="203B738C" w14:textId="77777777" w:rsidR="00416B7C" w:rsidRPr="00BE0AE5" w:rsidRDefault="00416B7C" w:rsidP="00416B7C">
      <w:pPr>
        <w:pStyle w:val="bodybefore1mm"/>
        <w:rPr>
          <w:rFonts w:cs="Times New Roman"/>
        </w:rPr>
      </w:pPr>
      <w:r w:rsidRPr="00BE0AE5">
        <w:rPr>
          <w:rStyle w:val="Bold"/>
          <w:rFonts w:cs="Times New Roman"/>
        </w:rPr>
        <w:t xml:space="preserve">Г. Р. Державин. </w:t>
      </w:r>
      <w:r w:rsidRPr="00BE0AE5">
        <w:rPr>
          <w:rFonts w:cs="Times New Roman"/>
        </w:rPr>
        <w:t xml:space="preserve">Стихотворения (два по выбору). Например, «Властителям и судиям», «Памятник» и др. </w:t>
      </w:r>
    </w:p>
    <w:p w14:paraId="23CC80CD" w14:textId="77777777" w:rsidR="00416B7C" w:rsidRPr="00BE0AE5" w:rsidRDefault="00416B7C" w:rsidP="00416B7C">
      <w:pPr>
        <w:pStyle w:val="bodybefore1mm"/>
        <w:rPr>
          <w:rFonts w:cs="Times New Roman"/>
        </w:rPr>
      </w:pPr>
      <w:r w:rsidRPr="00BE0AE5">
        <w:rPr>
          <w:rStyle w:val="Bold"/>
          <w:rFonts w:cs="Times New Roman"/>
        </w:rPr>
        <w:t xml:space="preserve">Н. М. Карамзин. </w:t>
      </w:r>
      <w:r w:rsidRPr="00BE0AE5">
        <w:rPr>
          <w:rFonts w:cs="Times New Roman"/>
        </w:rPr>
        <w:t>Повесть «Бедная Лиза».</w:t>
      </w:r>
    </w:p>
    <w:p w14:paraId="77760220" w14:textId="77777777" w:rsidR="00416B7C" w:rsidRPr="00BE0AE5" w:rsidRDefault="00416B7C" w:rsidP="00416B7C">
      <w:pPr>
        <w:pStyle w:val="h3"/>
        <w:spacing w:before="283"/>
        <w:rPr>
          <w:rFonts w:cs="Times New Roman"/>
        </w:rPr>
      </w:pPr>
      <w:r w:rsidRPr="00BE0AE5">
        <w:rPr>
          <w:rFonts w:cs="Times New Roman"/>
        </w:rPr>
        <w:t>Литература первой половины XIX века</w:t>
      </w:r>
    </w:p>
    <w:p w14:paraId="053C74AC" w14:textId="77777777" w:rsidR="00416B7C" w:rsidRPr="00BE0AE5" w:rsidRDefault="00416B7C" w:rsidP="00416B7C">
      <w:pPr>
        <w:pStyle w:val="body"/>
        <w:rPr>
          <w:rStyle w:val="Bold"/>
          <w:rFonts w:cs="Times New Roman"/>
        </w:rPr>
      </w:pPr>
      <w:r w:rsidRPr="00BE0AE5">
        <w:rPr>
          <w:rStyle w:val="Bold"/>
          <w:rFonts w:cs="Times New Roman"/>
        </w:rPr>
        <w:t>В. А. Жуковский.</w:t>
      </w:r>
      <w:r w:rsidRPr="00BE0AE5">
        <w:rPr>
          <w:rFonts w:cs="Times New Roman"/>
        </w:rPr>
        <w:t xml:space="preserve"> Баллады, элегии (одна-две по выбору). Например, «Светлана», «Невыразимое», «Море» и др.</w:t>
      </w:r>
    </w:p>
    <w:p w14:paraId="7B54A573" w14:textId="77777777" w:rsidR="00416B7C" w:rsidRPr="00BE0AE5" w:rsidRDefault="00416B7C" w:rsidP="00416B7C">
      <w:pPr>
        <w:pStyle w:val="bodybefore1mm"/>
        <w:rPr>
          <w:rFonts w:cs="Times New Roman"/>
        </w:rPr>
      </w:pPr>
      <w:r w:rsidRPr="00BE0AE5">
        <w:rPr>
          <w:rStyle w:val="Bold"/>
          <w:rFonts w:cs="Times New Roman"/>
        </w:rPr>
        <w:t xml:space="preserve">А. С. Грибоедов. </w:t>
      </w:r>
      <w:r w:rsidRPr="00BE0AE5">
        <w:rPr>
          <w:rFonts w:cs="Times New Roman"/>
        </w:rPr>
        <w:t xml:space="preserve">Комедия «Горе от ума». </w:t>
      </w:r>
    </w:p>
    <w:p w14:paraId="795C2B1A" w14:textId="77777777" w:rsidR="00416B7C" w:rsidRPr="00BE0AE5" w:rsidRDefault="00416B7C" w:rsidP="00416B7C">
      <w:pPr>
        <w:pStyle w:val="bodybefore1mm"/>
        <w:rPr>
          <w:rFonts w:cs="Times New Roman"/>
        </w:rPr>
      </w:pPr>
      <w:r w:rsidRPr="00BE0AE5">
        <w:rPr>
          <w:rStyle w:val="Bold"/>
          <w:rFonts w:cs="Times New Roman"/>
        </w:rPr>
        <w:t>Поэзия пушкинской эпохи.</w:t>
      </w:r>
      <w:r w:rsidRPr="00BE0AE5">
        <w:rPr>
          <w:rFonts w:cs="Times New Roman"/>
        </w:rPr>
        <w:t xml:space="preserve"> К. Н. Батюшков, А. А. Дельвиг, Н. М. Языков, Е. А. Баратынский (не менее трёх стихотворений по выбору).</w:t>
      </w:r>
      <w:r w:rsidRPr="00BE0AE5">
        <w:rPr>
          <w:rStyle w:val="Italic"/>
          <w:rFonts w:cs="Times New Roman"/>
        </w:rPr>
        <w:t xml:space="preserve"> </w:t>
      </w:r>
    </w:p>
    <w:p w14:paraId="5FEE8E3D" w14:textId="77777777" w:rsidR="00416B7C" w:rsidRPr="00BE0AE5" w:rsidRDefault="00416B7C" w:rsidP="00416B7C">
      <w:pPr>
        <w:pStyle w:val="bodybefore1mm"/>
        <w:rPr>
          <w:rFonts w:cs="Times New Roman"/>
        </w:rPr>
      </w:pPr>
      <w:r w:rsidRPr="00BE0AE5">
        <w:rPr>
          <w:rStyle w:val="Bold"/>
          <w:rFonts w:cs="Times New Roman"/>
        </w:rPr>
        <w:t xml:space="preserve">А. С. Пушкин. </w:t>
      </w:r>
      <w:r w:rsidRPr="00BE0AE5">
        <w:rPr>
          <w:rFonts w:cs="Times New Roman"/>
        </w:rPr>
        <w:t>Стихотворения. Например, «Бесы», «Брожу ли я вдоль улиц шумных…», «…Вновь я посетил…», «Из Пиндемонти», «К морю», «К***» («Я помню чудное мгновенье…»), «Мадонна», «Осень» (отрывок), «Отцы-пустынники и жёны непорочны…», «Пора, мой друг, пора! Покоя сердце просит…», «Поэт», «Пророк», «Свободы сеятель пустынный…», «Элегия» («Безумных лет угасшее веселье…»), «Я вас любил: любовь ещё, быть может…», «Я памятник себе воздвиг нерукотворный…» и др. Поэма «Медный всадник». Роман в стихах «Евгений Онегин».</w:t>
      </w:r>
    </w:p>
    <w:p w14:paraId="5DD3957F" w14:textId="77777777" w:rsidR="00416B7C" w:rsidRPr="00BE0AE5" w:rsidRDefault="00416B7C" w:rsidP="00416B7C">
      <w:pPr>
        <w:pStyle w:val="bodybefore1mm"/>
        <w:rPr>
          <w:rFonts w:cs="Times New Roman"/>
        </w:rPr>
      </w:pPr>
      <w:r w:rsidRPr="00BE0AE5">
        <w:rPr>
          <w:rStyle w:val="Bold"/>
          <w:rFonts w:cs="Times New Roman"/>
        </w:rPr>
        <w:t xml:space="preserve">М. Ю. Лермонтов. </w:t>
      </w:r>
      <w:r w:rsidRPr="00BE0AE5">
        <w:rPr>
          <w:rFonts w:cs="Times New Roman"/>
        </w:rPr>
        <w:t xml:space="preserve">Стихотворения. Например, «Выхожу один я на дорогу…», «Дума», «И скучно и грустно», «Как часто, пёстрою толпою окружён…», «Молитва» («Я, Матерь Божия, ныне с молитвою…»), «Нет, не тебя так пылко я люблю…», «Нет, я не Байрон, я другой…», «Поэт» («Отделкой золотой блистает мой кинжал…»), «Пророк», «Родина», «Смерть Поэта», «Сон» («В полдневный жар в долине Дагестана…»), «Я жить хочу, хочу печали…» и др. Роман «Герой нашего времени». </w:t>
      </w:r>
    </w:p>
    <w:p w14:paraId="191B1317" w14:textId="77777777" w:rsidR="00416B7C" w:rsidRPr="00BE0AE5" w:rsidRDefault="00416B7C" w:rsidP="00416B7C">
      <w:pPr>
        <w:pStyle w:val="bodybefore1mm"/>
        <w:rPr>
          <w:rFonts w:cs="Times New Roman"/>
        </w:rPr>
      </w:pPr>
      <w:r w:rsidRPr="00BE0AE5">
        <w:rPr>
          <w:rStyle w:val="Bold"/>
          <w:rFonts w:cs="Times New Roman"/>
        </w:rPr>
        <w:t xml:space="preserve">Н. В. Гоголь. </w:t>
      </w:r>
      <w:r w:rsidRPr="00BE0AE5">
        <w:rPr>
          <w:rFonts w:cs="Times New Roman"/>
        </w:rPr>
        <w:t>Поэма «Мёртвые души».</w:t>
      </w:r>
    </w:p>
    <w:p w14:paraId="3EB806B0" w14:textId="77777777" w:rsidR="00416B7C" w:rsidRPr="00BE0AE5" w:rsidRDefault="00416B7C" w:rsidP="00416B7C">
      <w:pPr>
        <w:pStyle w:val="bodybefore1mm"/>
        <w:rPr>
          <w:rFonts w:cs="Times New Roman"/>
        </w:rPr>
      </w:pPr>
      <w:r w:rsidRPr="00BE0AE5">
        <w:rPr>
          <w:rStyle w:val="Bold"/>
          <w:rFonts w:cs="Times New Roman"/>
        </w:rPr>
        <w:t>Отечественная проза первой половины XIX в.</w:t>
      </w:r>
      <w:r w:rsidRPr="00BE0AE5">
        <w:rPr>
          <w:rFonts w:cs="Times New Roman"/>
        </w:rPr>
        <w:t xml:space="preserve"> (одно произведение по выбору). Например, произведения: «Лафертовская маковница» Антония Погорельского, «Часы и зеркало» А. А. Бестужева-Марлинского, «Кто виноват?» (главы по выбору) А. И. Герцена и др.</w:t>
      </w:r>
    </w:p>
    <w:p w14:paraId="34E563A8" w14:textId="77777777" w:rsidR="00416B7C" w:rsidRPr="00BE0AE5" w:rsidRDefault="00416B7C" w:rsidP="00416B7C">
      <w:pPr>
        <w:pStyle w:val="h3"/>
        <w:rPr>
          <w:rFonts w:cs="Times New Roman"/>
        </w:rPr>
      </w:pPr>
      <w:r w:rsidRPr="00BE0AE5">
        <w:rPr>
          <w:rFonts w:cs="Times New Roman"/>
        </w:rPr>
        <w:lastRenderedPageBreak/>
        <w:t>Зарубежная литература</w:t>
      </w:r>
    </w:p>
    <w:p w14:paraId="5F2CF613" w14:textId="77777777" w:rsidR="00416B7C" w:rsidRPr="00BE0AE5" w:rsidRDefault="00416B7C" w:rsidP="00416B7C">
      <w:pPr>
        <w:pStyle w:val="body"/>
        <w:spacing w:after="57"/>
        <w:rPr>
          <w:rFonts w:cs="Times New Roman"/>
        </w:rPr>
      </w:pPr>
      <w:r w:rsidRPr="00BE0AE5">
        <w:rPr>
          <w:rStyle w:val="Bold"/>
          <w:rFonts w:cs="Times New Roman"/>
        </w:rPr>
        <w:t xml:space="preserve">Данте. </w:t>
      </w:r>
      <w:r w:rsidRPr="00BE0AE5">
        <w:rPr>
          <w:rFonts w:cs="Times New Roman"/>
        </w:rPr>
        <w:t>«Божественная комедия» (не менее двух фрагментов по выбору).</w:t>
      </w:r>
    </w:p>
    <w:p w14:paraId="5AE93322" w14:textId="77777777" w:rsidR="00416B7C" w:rsidRPr="00BE0AE5" w:rsidRDefault="00416B7C" w:rsidP="00416B7C">
      <w:pPr>
        <w:pStyle w:val="bodybefore1mm"/>
        <w:rPr>
          <w:rFonts w:cs="Times New Roman"/>
        </w:rPr>
      </w:pPr>
      <w:r w:rsidRPr="00BE0AE5">
        <w:rPr>
          <w:rStyle w:val="Bold"/>
          <w:rFonts w:cs="Times New Roman"/>
        </w:rPr>
        <w:t xml:space="preserve">У. Шекспир. </w:t>
      </w:r>
      <w:r w:rsidRPr="00BE0AE5">
        <w:rPr>
          <w:rFonts w:cs="Times New Roman"/>
        </w:rPr>
        <w:t>Трагедия «Гамлет» (фрагменты по выбору).</w:t>
      </w:r>
    </w:p>
    <w:p w14:paraId="3F5B7F56" w14:textId="77777777" w:rsidR="00416B7C" w:rsidRPr="00BE0AE5" w:rsidRDefault="00416B7C" w:rsidP="00416B7C">
      <w:pPr>
        <w:pStyle w:val="bodybefore1mm"/>
        <w:rPr>
          <w:rFonts w:cs="Times New Roman"/>
        </w:rPr>
      </w:pPr>
      <w:r w:rsidRPr="00BE0AE5">
        <w:rPr>
          <w:rStyle w:val="Bold"/>
          <w:rFonts w:cs="Times New Roman"/>
        </w:rPr>
        <w:t xml:space="preserve">И.-В. Гёте. </w:t>
      </w:r>
      <w:r w:rsidRPr="00BE0AE5">
        <w:rPr>
          <w:rFonts w:cs="Times New Roman"/>
        </w:rPr>
        <w:t>Трагедия «Фауст» (не менее двух фрагментов по выбору).</w:t>
      </w:r>
    </w:p>
    <w:p w14:paraId="3430D3DE" w14:textId="77777777" w:rsidR="00416B7C" w:rsidRPr="00BE0AE5" w:rsidRDefault="00416B7C" w:rsidP="00416B7C">
      <w:pPr>
        <w:pStyle w:val="bodybefore1mm"/>
        <w:rPr>
          <w:rFonts w:cs="Times New Roman"/>
        </w:rPr>
      </w:pPr>
      <w:r w:rsidRPr="00BE0AE5">
        <w:rPr>
          <w:rStyle w:val="Bold"/>
          <w:rFonts w:cs="Times New Roman"/>
        </w:rPr>
        <w:t>Дж. Г. Байрон.</w:t>
      </w:r>
      <w:r w:rsidRPr="00BE0AE5">
        <w:rPr>
          <w:rFonts w:cs="Times New Roman"/>
        </w:rPr>
        <w:t xml:space="preserve"> Стихотворения (одно по выбору). Например, «Душа моя мрачна. Скорей, певец, скорей!..», «Прощание Наполеона» и др. Поэма «Паломничество Чайльд-Гарольда» (не менее одного фрагмента по выбору).</w:t>
      </w:r>
    </w:p>
    <w:p w14:paraId="503CCC61" w14:textId="77777777" w:rsidR="00416B7C" w:rsidRPr="00BE0AE5" w:rsidRDefault="00416B7C" w:rsidP="00416B7C">
      <w:pPr>
        <w:pStyle w:val="bodybefore1mm"/>
        <w:rPr>
          <w:rFonts w:cs="Times New Roman"/>
        </w:rPr>
      </w:pPr>
      <w:r w:rsidRPr="00BE0AE5">
        <w:rPr>
          <w:rStyle w:val="Bold"/>
          <w:rFonts w:cs="Times New Roman"/>
        </w:rPr>
        <w:t>Зарубежная проза первой половины XIX в.</w:t>
      </w:r>
      <w:r w:rsidRPr="00BE0AE5">
        <w:rPr>
          <w:rFonts w:cs="Times New Roman"/>
        </w:rPr>
        <w:t xml:space="preserve"> (одно произведение по выбору). Например, произведения Э. Т. А. Гофмана, В. Гюго, В. Скотта и др.</w:t>
      </w:r>
    </w:p>
    <w:p w14:paraId="4779922F" w14:textId="77777777" w:rsidR="00416B7C" w:rsidRPr="00BE0AE5" w:rsidRDefault="00416B7C" w:rsidP="00416B7C">
      <w:pPr>
        <w:pStyle w:val="h1"/>
        <w:rPr>
          <w:rFonts w:cs="Times New Roman"/>
        </w:rPr>
      </w:pPr>
      <w:r w:rsidRPr="00BE0AE5">
        <w:rPr>
          <w:rFonts w:cs="Times New Roman"/>
        </w:rPr>
        <w:lastRenderedPageBreak/>
        <w:t xml:space="preserve">ПЛАНИРУЕМЫЕ РЕЗУЛЬТАТЫ ОСВОЕНИЯ ПРЕДМЕТА «ЛИТЕРАТУРА» в ОСНОВНОй школе </w:t>
      </w:r>
    </w:p>
    <w:p w14:paraId="1DE9F2F6" w14:textId="77777777" w:rsidR="00416B7C" w:rsidRPr="00BE0AE5" w:rsidRDefault="00416B7C" w:rsidP="00416B7C">
      <w:pPr>
        <w:pStyle w:val="body"/>
        <w:rPr>
          <w:rStyle w:val="Bold"/>
          <w:rFonts w:cs="Times New Roman"/>
          <w:spacing w:val="2"/>
        </w:rPr>
      </w:pPr>
      <w:r w:rsidRPr="00BE0AE5">
        <w:rPr>
          <w:rFonts w:cs="Times New Roman"/>
          <w:spacing w:val="2"/>
        </w:rPr>
        <w:t>Изучение литературы в основной школе направлено на достижение обучающимися следующих личностных, метапредметных и предметных результатов освоения учебного предмета.</w:t>
      </w:r>
    </w:p>
    <w:p w14:paraId="331A91B2" w14:textId="77777777" w:rsidR="00416B7C" w:rsidRPr="00BE0AE5" w:rsidRDefault="00416B7C" w:rsidP="00416B7C">
      <w:pPr>
        <w:pStyle w:val="body"/>
        <w:rPr>
          <w:rFonts w:cs="Times New Roman"/>
        </w:rPr>
      </w:pPr>
      <w:r w:rsidRPr="00BE0AE5">
        <w:rPr>
          <w:rStyle w:val="Bold"/>
          <w:rFonts w:cs="Times New Roman"/>
        </w:rPr>
        <w:t>Личностные результаты</w:t>
      </w:r>
    </w:p>
    <w:p w14:paraId="1D543AB3" w14:textId="77777777" w:rsidR="00416B7C" w:rsidRPr="00BE0AE5" w:rsidRDefault="00416B7C" w:rsidP="00416B7C">
      <w:pPr>
        <w:pStyle w:val="body"/>
        <w:rPr>
          <w:rFonts w:cs="Times New Roman"/>
          <w:u w:val="thick" w:color="000000"/>
        </w:rPr>
      </w:pPr>
      <w:r w:rsidRPr="00BE0AE5">
        <w:rPr>
          <w:rFonts w:cs="Times New Roman"/>
        </w:rPr>
        <w:t>Личностные результаты освоения рабочей программы по литературе для основного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отражёнными в произведениях русской литературы,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14:paraId="435CA11F" w14:textId="77777777" w:rsidR="00416B7C" w:rsidRPr="00BE0AE5" w:rsidRDefault="00416B7C" w:rsidP="00416B7C">
      <w:pPr>
        <w:pStyle w:val="body"/>
        <w:rPr>
          <w:rFonts w:cs="Times New Roman"/>
          <w:u w:color="000000"/>
        </w:rPr>
      </w:pPr>
      <w:r w:rsidRPr="00BE0AE5">
        <w:rPr>
          <w:rFonts w:cs="Times New Roman"/>
          <w:u w:color="000000"/>
        </w:rPr>
        <w:t xml:space="preserve">Личностные результаты освоения рабочей программы по литературе для основного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её основе и в процессе реализации основных направлений воспитательной деятельности, в том числе в части: </w:t>
      </w:r>
    </w:p>
    <w:p w14:paraId="539DEFA9" w14:textId="77777777" w:rsidR="00416B7C" w:rsidRPr="00BE0AE5" w:rsidRDefault="00416B7C" w:rsidP="00416B7C">
      <w:pPr>
        <w:pStyle w:val="h4"/>
        <w:spacing w:before="297"/>
        <w:rPr>
          <w:rFonts w:cs="Times New Roman"/>
        </w:rPr>
      </w:pPr>
      <w:r w:rsidRPr="00BE0AE5">
        <w:rPr>
          <w:rFonts w:cs="Times New Roman"/>
        </w:rPr>
        <w:t>Гражданского воспитания:</w:t>
      </w:r>
    </w:p>
    <w:p w14:paraId="6D001895" w14:textId="77777777" w:rsidR="00416B7C" w:rsidRPr="00BE0AE5" w:rsidRDefault="00416B7C" w:rsidP="00416B7C">
      <w:pPr>
        <w:pStyle w:val="body"/>
        <w:rPr>
          <w:rFonts w:cs="Times New Roman"/>
        </w:rPr>
      </w:pPr>
      <w:r w:rsidRPr="00BE0AE5">
        <w:rPr>
          <w:rFonts w:cs="Times New Roman"/>
          <w:spacing w:val="-2"/>
          <w:u w:color="000000"/>
        </w:rPr>
        <w:t>готовность к выполнению обязанностей гражданина и реализации его прав, уважение прав, свобод и законных интересов других людей; активное участие в жизни семьи, образовательной организации, местного сообщества, родного края, страны, в том числе в сопоставлении с ситуациями, отражёнными в литературных произведениях; неприятие любых форм экстремизма, дискриминации; п</w:t>
      </w:r>
      <w:r w:rsidRPr="00BE0AE5">
        <w:rPr>
          <w:rFonts w:cs="Times New Roman"/>
          <w:spacing w:val="-2"/>
        </w:rPr>
        <w:t xml:space="preserve">онимание роли различных социальных институтов в жизни человека; 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 в том числе с опорой на примеры из литературы; представление о способах противодействия коррупции; готовность к разнообразной совместной деятельности, стремление к взаимопониманию и взаимопомощи, в том числе с опорой на примеры из литературы; активное участие в </w:t>
      </w:r>
      <w:r w:rsidRPr="00BE0AE5">
        <w:rPr>
          <w:rFonts w:cs="Times New Roman"/>
          <w:spacing w:val="-2"/>
        </w:rPr>
        <w:lastRenderedPageBreak/>
        <w:t>школьном самоуправлени</w:t>
      </w:r>
      <w:r w:rsidRPr="00BE0AE5">
        <w:rPr>
          <w:rFonts w:cs="Times New Roman"/>
        </w:rPr>
        <w:t>и; готовность к участию в гуманитарной деятельности (волонтерство; помощь людям, нуждающимся в ней).</w:t>
      </w:r>
    </w:p>
    <w:p w14:paraId="37BC0570" w14:textId="77777777" w:rsidR="00416B7C" w:rsidRPr="00BE0AE5" w:rsidRDefault="00416B7C" w:rsidP="00416B7C">
      <w:pPr>
        <w:pStyle w:val="h4"/>
        <w:spacing w:before="283"/>
        <w:rPr>
          <w:rFonts w:cs="Times New Roman"/>
        </w:rPr>
      </w:pPr>
      <w:r w:rsidRPr="00BE0AE5">
        <w:rPr>
          <w:rFonts w:cs="Times New Roman"/>
        </w:rPr>
        <w:t>Патриотического воспитания:</w:t>
      </w:r>
    </w:p>
    <w:p w14:paraId="43297686" w14:textId="77777777" w:rsidR="00416B7C" w:rsidRPr="00BE0AE5" w:rsidRDefault="00416B7C" w:rsidP="00416B7C">
      <w:pPr>
        <w:pStyle w:val="body"/>
        <w:rPr>
          <w:rFonts w:cs="Times New Roman"/>
        </w:rPr>
      </w:pPr>
      <w:r w:rsidRPr="00BE0AE5">
        <w:rPr>
          <w:rFonts w:cs="Times New Roman"/>
        </w:rPr>
        <w:t>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 в контексте изучения произведений русской и зарубежной литературы, а также литератур народов РФ; ценностное отношение к достижениям своей Родины — России, к науке, искусству, спорту, технологиям, боевым подвигам и трудовым достижениям народа, в том числе отражённым в художественных произведениях; 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 обращая внимание на их воплощение в литературе.</w:t>
      </w:r>
    </w:p>
    <w:p w14:paraId="28B4CE8B" w14:textId="77777777" w:rsidR="00416B7C" w:rsidRPr="00BE0AE5" w:rsidRDefault="00416B7C" w:rsidP="00416B7C">
      <w:pPr>
        <w:pStyle w:val="h4"/>
        <w:spacing w:before="283"/>
        <w:rPr>
          <w:rFonts w:cs="Times New Roman"/>
        </w:rPr>
      </w:pPr>
      <w:r w:rsidRPr="00BE0AE5">
        <w:rPr>
          <w:rFonts w:cs="Times New Roman"/>
        </w:rPr>
        <w:t>Духовно-нравственного воспитания:</w:t>
      </w:r>
    </w:p>
    <w:p w14:paraId="3B64787F" w14:textId="77777777" w:rsidR="00416B7C" w:rsidRPr="00BE0AE5" w:rsidRDefault="00416B7C" w:rsidP="00416B7C">
      <w:pPr>
        <w:pStyle w:val="body"/>
        <w:rPr>
          <w:rFonts w:cs="Times New Roman"/>
        </w:rPr>
      </w:pPr>
      <w:r w:rsidRPr="00BE0AE5">
        <w:rPr>
          <w:rFonts w:cs="Times New Roman"/>
        </w:rPr>
        <w:t>ориентация на моральные ценности и нормы в ситуациях нравственного выбора с оценкой поведения и поступков персонажей литературных произведений; готовность оценивать своё поведение и поступки, а также поведение и поступки других людей с позиции нравственных и правовых норм с учётом осознания последствий поступков; активное неприятие асоциальных поступков, свобода и ответственность личности в условиях индивидуального и общественного пространства.</w:t>
      </w:r>
    </w:p>
    <w:p w14:paraId="186F7D5A" w14:textId="77777777" w:rsidR="00416B7C" w:rsidRPr="00BE0AE5" w:rsidRDefault="00416B7C" w:rsidP="00416B7C">
      <w:pPr>
        <w:pStyle w:val="h4"/>
        <w:spacing w:before="283"/>
        <w:rPr>
          <w:rFonts w:cs="Times New Roman"/>
        </w:rPr>
      </w:pPr>
      <w:r w:rsidRPr="00BE0AE5">
        <w:rPr>
          <w:rFonts w:cs="Times New Roman"/>
        </w:rPr>
        <w:t>Эстетического воспитания:</w:t>
      </w:r>
    </w:p>
    <w:p w14:paraId="082897AD" w14:textId="77777777" w:rsidR="00416B7C" w:rsidRPr="00BE0AE5" w:rsidRDefault="00416B7C" w:rsidP="00416B7C">
      <w:pPr>
        <w:pStyle w:val="body"/>
        <w:rPr>
          <w:rFonts w:cs="Times New Roman"/>
        </w:rPr>
      </w:pPr>
      <w:r w:rsidRPr="00BE0AE5">
        <w:rPr>
          <w:rFonts w:cs="Times New Roman"/>
        </w:rPr>
        <w:t>восприимчивость к разным видам искусства, традициям и творчеству своего и других народов, понимание эмоционального воздействия искусства, в том числе изучаемых литературных произведений; осознание важности художественной литературы и культуры как средства коммуникации и самовыражения; понимание ценности отечественного и мирового искусства, роли этнических культурных традиций и народного творчества; стремление к самовыражению в разных видах искусства.</w:t>
      </w:r>
    </w:p>
    <w:p w14:paraId="184F813F" w14:textId="77777777" w:rsidR="00416B7C" w:rsidRPr="00BE0AE5" w:rsidRDefault="00416B7C" w:rsidP="00416B7C">
      <w:pPr>
        <w:pStyle w:val="h4"/>
        <w:spacing w:before="255"/>
        <w:rPr>
          <w:rFonts w:cs="Times New Roman"/>
        </w:rPr>
      </w:pPr>
      <w:r w:rsidRPr="00BE0AE5">
        <w:rPr>
          <w:rFonts w:cs="Times New Roman"/>
        </w:rPr>
        <w:lastRenderedPageBreak/>
        <w:t xml:space="preserve">Физического воспитания, формирования культуры здоровья </w:t>
      </w:r>
      <w:r w:rsidRPr="00BE0AE5">
        <w:rPr>
          <w:rFonts w:cs="Times New Roman"/>
        </w:rPr>
        <w:br/>
        <w:t>и эмоционального благополучия:</w:t>
      </w:r>
    </w:p>
    <w:p w14:paraId="3D1E069C" w14:textId="77777777" w:rsidR="00416B7C" w:rsidRPr="00BE0AE5" w:rsidRDefault="00416B7C" w:rsidP="00416B7C">
      <w:pPr>
        <w:pStyle w:val="body"/>
        <w:rPr>
          <w:rFonts w:cs="Times New Roman"/>
        </w:rPr>
      </w:pPr>
      <w:r w:rsidRPr="00BE0AE5">
        <w:rPr>
          <w:rFonts w:cs="Times New Roman"/>
        </w:rPr>
        <w:t xml:space="preserve">осознание ценности жизни с опорой на собственный жизненный и читательский опыт; 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 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 соблюдение правил безопасности, в том числе навыки безопасного поведения в интернет-среде в процессе школьного литературного образования; 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 </w:t>
      </w:r>
    </w:p>
    <w:p w14:paraId="43F05567" w14:textId="77777777" w:rsidR="00416B7C" w:rsidRPr="00BE0AE5" w:rsidRDefault="00416B7C" w:rsidP="00416B7C">
      <w:pPr>
        <w:pStyle w:val="body"/>
        <w:rPr>
          <w:rFonts w:cs="Times New Roman"/>
        </w:rPr>
      </w:pPr>
      <w:r w:rsidRPr="00BE0AE5">
        <w:rPr>
          <w:rFonts w:cs="Times New Roman"/>
        </w:rPr>
        <w:t>умение принимать себя и других, не осуждая;</w:t>
      </w:r>
    </w:p>
    <w:p w14:paraId="76093C3D" w14:textId="77777777" w:rsidR="00416B7C" w:rsidRPr="00BE0AE5" w:rsidRDefault="00416B7C" w:rsidP="00416B7C">
      <w:pPr>
        <w:pStyle w:val="body"/>
        <w:rPr>
          <w:rFonts w:cs="Times New Roman"/>
        </w:rPr>
      </w:pPr>
      <w:r w:rsidRPr="00BE0AE5">
        <w:rPr>
          <w:rFonts w:cs="Times New Roman"/>
        </w:rPr>
        <w:t>умение осознавать эмоциональное состояние себя и других, опираясь на примеры из литературных произведений; уметь управлять собственным эмоциональным состоянием;</w:t>
      </w:r>
    </w:p>
    <w:p w14:paraId="5B58D89C" w14:textId="77777777" w:rsidR="00416B7C" w:rsidRPr="00BE0AE5" w:rsidRDefault="00416B7C" w:rsidP="00416B7C">
      <w:pPr>
        <w:pStyle w:val="body"/>
        <w:rPr>
          <w:rFonts w:cs="Times New Roman"/>
        </w:rPr>
      </w:pPr>
      <w:r w:rsidRPr="00BE0AE5">
        <w:rPr>
          <w:rFonts w:cs="Times New Roman"/>
        </w:rPr>
        <w:t>сформированность навыка рефлексии, признание своего права на ошибку и такого же права другого человека с оценкой поступков литературных героев.</w:t>
      </w:r>
    </w:p>
    <w:p w14:paraId="7A7ABA9A" w14:textId="77777777" w:rsidR="00416B7C" w:rsidRPr="00BE0AE5" w:rsidRDefault="00416B7C" w:rsidP="00416B7C">
      <w:pPr>
        <w:pStyle w:val="h4"/>
        <w:rPr>
          <w:rFonts w:cs="Times New Roman"/>
        </w:rPr>
      </w:pPr>
      <w:r w:rsidRPr="00BE0AE5">
        <w:rPr>
          <w:rFonts w:cs="Times New Roman"/>
        </w:rPr>
        <w:t>Трудового воспитания:</w:t>
      </w:r>
    </w:p>
    <w:p w14:paraId="51558F4B" w14:textId="77777777" w:rsidR="00416B7C" w:rsidRPr="00BE0AE5" w:rsidRDefault="00416B7C" w:rsidP="00416B7C">
      <w:pPr>
        <w:pStyle w:val="body"/>
        <w:rPr>
          <w:rFonts w:cs="Times New Roman"/>
        </w:rPr>
      </w:pPr>
      <w:r w:rsidRPr="00BE0AE5">
        <w:rPr>
          <w:rFonts w:cs="Times New Roman"/>
        </w:rPr>
        <w:t xml:space="preserve">установка на активное участие в решении практических задач (в рамках семьи, школы, города, края) технологической и социальной направленности, способность инициировать, планировать и самостоятельно выполнять такого рода деятельность; интерес к практическому изучению профессий и труда различного рода, в том числе на основе применения изучаемого предметного знания и знакомства с деятельностью героев на страницах литературных произведений; осознание важности обучения на протяжении всей жизни для успешной профессиональной деятельности и развитие необходимых умений для этого; готовность адаптироваться в профессиональной среде; уважение к труду и результатам трудовой деятельности, в том числе при изучении произведений русского фольклора и литературы; осознанный выбор и построение индивидуальной траектории образования и жизненных планов с учетом личных и общественных интересов и потребностей. </w:t>
      </w:r>
    </w:p>
    <w:p w14:paraId="5A671912" w14:textId="77777777" w:rsidR="00416B7C" w:rsidRPr="00BE0AE5" w:rsidRDefault="00416B7C" w:rsidP="00416B7C">
      <w:pPr>
        <w:pStyle w:val="h4"/>
        <w:rPr>
          <w:rFonts w:cs="Times New Roman"/>
        </w:rPr>
      </w:pPr>
      <w:r w:rsidRPr="00BE0AE5">
        <w:rPr>
          <w:rFonts w:cs="Times New Roman"/>
        </w:rPr>
        <w:lastRenderedPageBreak/>
        <w:t>Экологического воспитания:</w:t>
      </w:r>
    </w:p>
    <w:p w14:paraId="4039A5CD" w14:textId="77777777" w:rsidR="00416B7C" w:rsidRPr="00BE0AE5" w:rsidRDefault="00416B7C" w:rsidP="00416B7C">
      <w:pPr>
        <w:pStyle w:val="body"/>
        <w:rPr>
          <w:rFonts w:cs="Times New Roman"/>
          <w:strike/>
          <w:u w:color="000000"/>
        </w:rPr>
      </w:pPr>
      <w:r w:rsidRPr="00BE0AE5">
        <w:rPr>
          <w:rFonts w:cs="Times New Roman"/>
        </w:rPr>
        <w:t>ориентация на применение знаний из социальных и естественных наук для решения задач в области окружающей сред</w:t>
      </w:r>
      <w:r w:rsidRPr="00BE0AE5">
        <w:rPr>
          <w:rFonts w:cs="Times New Roman"/>
          <w:u w:color="000000"/>
        </w:rPr>
        <w:t>ы, планирования поступков и оценки их возможных последствий для окружающей среды; повышение уровня экологической культуры, осознание глобального характера экологических проблем и путей их решения; активное неприятие действий, приносящих вред окружающей среде, в том числе сформированное при знакомстве с литературными произведениями, поднимающими экологические проблемы; осознание своей роли как гражданина и потребителя в условиях взаимосвязи природной, технологической и социальной сред; готовность к участию в практической деятельности экологической направленности.</w:t>
      </w:r>
    </w:p>
    <w:p w14:paraId="7E9A7047" w14:textId="77777777" w:rsidR="00416B7C" w:rsidRPr="00BE0AE5" w:rsidRDefault="00416B7C" w:rsidP="00416B7C">
      <w:pPr>
        <w:pStyle w:val="h4"/>
        <w:rPr>
          <w:rFonts w:cs="Times New Roman"/>
        </w:rPr>
      </w:pPr>
      <w:r w:rsidRPr="00BE0AE5">
        <w:rPr>
          <w:rFonts w:cs="Times New Roman"/>
        </w:rPr>
        <w:t xml:space="preserve">Ценности научного познания: </w:t>
      </w:r>
    </w:p>
    <w:p w14:paraId="05D24696" w14:textId="77777777" w:rsidR="00416B7C" w:rsidRPr="00BE0AE5" w:rsidRDefault="00416B7C" w:rsidP="00416B7C">
      <w:pPr>
        <w:pStyle w:val="body"/>
        <w:rPr>
          <w:rFonts w:cs="Times New Roman"/>
        </w:rPr>
      </w:pPr>
      <w:r w:rsidRPr="00BE0AE5">
        <w:rPr>
          <w:rFonts w:cs="Times New Roman"/>
        </w:rPr>
        <w:t>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 с опорой на изученные и самостоятельно прочитанные литературные произведения; овладение языковой и читательской культурой как средством познания мира; овладение основными навыками исследовательской деятельности с учётом специфики школьного литературного образования; 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14:paraId="6EEAA675" w14:textId="77777777" w:rsidR="00416B7C" w:rsidRPr="00BE0AE5" w:rsidRDefault="00416B7C" w:rsidP="00416B7C">
      <w:pPr>
        <w:pStyle w:val="body20"/>
        <w:rPr>
          <w:rFonts w:cs="Times New Roman"/>
        </w:rPr>
      </w:pPr>
      <w:r w:rsidRPr="00BE0AE5">
        <w:rPr>
          <w:rFonts w:cs="Times New Roman"/>
        </w:rPr>
        <w:t>Личностные результаты, обеспечивающие адаптацию обучающегося к изменяющимся условиям социальной и природной среды:</w:t>
      </w:r>
    </w:p>
    <w:p w14:paraId="3B00B8A9" w14:textId="77777777" w:rsidR="00416B7C" w:rsidRPr="00BE0AE5" w:rsidRDefault="00416B7C" w:rsidP="00416B7C">
      <w:pPr>
        <w:pStyle w:val="body"/>
        <w:rPr>
          <w:rFonts w:cs="Times New Roman"/>
        </w:rPr>
      </w:pPr>
      <w:r w:rsidRPr="00BE0AE5">
        <w:rPr>
          <w:rFonts w:cs="Times New Roman"/>
        </w:rPr>
        <w:t>освоение обучающимися социального опыта, основных социальных ролей, соответствующих ведущей деятельности возраста, норм и правил общественного поведения, форм социальной жизни в группах и сообществах, включая семью, группы, сформированные по профессиональной деятельности, а также в рамках социального взаимодействия с людьми из другой культурной среды; изучение и оценка социальных ролей персонажей литературных произведений;</w:t>
      </w:r>
    </w:p>
    <w:p w14:paraId="25B90370" w14:textId="77777777" w:rsidR="00416B7C" w:rsidRPr="00BE0AE5" w:rsidRDefault="00416B7C" w:rsidP="00416B7C">
      <w:pPr>
        <w:pStyle w:val="body"/>
        <w:rPr>
          <w:rFonts w:cs="Times New Roman"/>
        </w:rPr>
      </w:pPr>
      <w:r w:rsidRPr="00BE0AE5">
        <w:rPr>
          <w:rFonts w:cs="Times New Roman"/>
        </w:rPr>
        <w:t>потребность во взаимодействии в условиях неопределённости, открытость опыту и знаниям других; в действии в условиях неопределенности, повышение уровня своей компетентности через практическую деятельность, в том числе умение учиться у других людей, осознавать в совместной деятельности новые знания, навыки и компетенции из опыта других; в выявлении и связывании образов, необходимость в формиро</w:t>
      </w:r>
      <w:r w:rsidRPr="00BE0AE5">
        <w:rPr>
          <w:rFonts w:cs="Times New Roman"/>
        </w:rPr>
        <w:lastRenderedPageBreak/>
        <w:t>вании новых знаний, в том числе формулировать идеи, понятия, гипотезы об объектах и явлениях, в том числе ранее неизвестных, осознавать дефициты собственных знаний и компетентностей, планировать своё развитие; умение оперировать основными понятиями, терминами и представлениями в области концепции устойчивого развития; анализировать и выявлять взаимосвязи природы, общества и экономики; оценивать свои действия с учётом влияния на окружающую среду, достижений целей и преодоления вызовов, возможных глобальных последствий;</w:t>
      </w:r>
    </w:p>
    <w:p w14:paraId="45C5A393" w14:textId="77777777" w:rsidR="00416B7C" w:rsidRPr="00BE0AE5" w:rsidRDefault="00416B7C" w:rsidP="00416B7C">
      <w:pPr>
        <w:pStyle w:val="body"/>
        <w:rPr>
          <w:rFonts w:cs="Times New Roman"/>
        </w:rPr>
      </w:pPr>
      <w:r w:rsidRPr="00BE0AE5">
        <w:rPr>
          <w:rFonts w:cs="Times New Roman"/>
        </w:rPr>
        <w:t>способность осознавать стрессовую ситуацию, оценивать происходящие изменения и их последствия, опираясь на жизненный и читательский опыт; воспринимать стрессовую ситуацию как вызов, требующий контрмер; оценивать ситуацию стресса, корректировать принимаемые решения и действия; формулировать и оценивать риски и последствия, формировать опыт, уметь находить позитивное в произошедшей ситуации; быть готовым действовать в отсутствии гарантий успеха.</w:t>
      </w:r>
    </w:p>
    <w:p w14:paraId="4A21079B" w14:textId="77777777" w:rsidR="00416B7C" w:rsidRPr="00BE0AE5" w:rsidRDefault="00416B7C" w:rsidP="00416B7C">
      <w:pPr>
        <w:pStyle w:val="body20"/>
        <w:spacing w:before="170"/>
        <w:rPr>
          <w:rFonts w:cs="Times New Roman"/>
        </w:rPr>
      </w:pPr>
      <w:r w:rsidRPr="00BE0AE5">
        <w:rPr>
          <w:rStyle w:val="Bold"/>
          <w:rFonts w:cs="Times New Roman"/>
        </w:rPr>
        <w:t>Метапредметные результаты</w:t>
      </w:r>
    </w:p>
    <w:p w14:paraId="702DB0E7" w14:textId="77777777" w:rsidR="00416B7C" w:rsidRPr="00BE0AE5" w:rsidRDefault="00416B7C" w:rsidP="00416B7C">
      <w:pPr>
        <w:pStyle w:val="h5"/>
        <w:rPr>
          <w:rStyle w:val="BoldItalic"/>
          <w:rFonts w:cs="Times New Roman"/>
          <w:b/>
          <w:bCs/>
          <w:i/>
          <w:iCs/>
        </w:rPr>
      </w:pPr>
      <w:r w:rsidRPr="00BE0AE5">
        <w:rPr>
          <w:rStyle w:val="BoldItalic"/>
          <w:rFonts w:cs="Times New Roman"/>
          <w:b/>
          <w:bCs/>
          <w:i/>
          <w:iCs/>
        </w:rPr>
        <w:t>Овладение универсальными учебными познавательными действиями:</w:t>
      </w:r>
    </w:p>
    <w:p w14:paraId="23E887D4" w14:textId="77777777" w:rsidR="00416B7C" w:rsidRPr="00BE0AE5" w:rsidRDefault="00416B7C" w:rsidP="00416B7C">
      <w:pPr>
        <w:pStyle w:val="h4-first"/>
        <w:rPr>
          <w:rFonts w:cs="Times New Roman"/>
        </w:rPr>
      </w:pPr>
      <w:r w:rsidRPr="00BE0AE5">
        <w:rPr>
          <w:rFonts w:cs="Times New Roman"/>
        </w:rPr>
        <w:t>Базовые логические действия:</w:t>
      </w:r>
    </w:p>
    <w:p w14:paraId="2AAF97E0" w14:textId="77777777" w:rsidR="00416B7C" w:rsidRPr="00BE0AE5" w:rsidRDefault="00416B7C" w:rsidP="00416B7C">
      <w:pPr>
        <w:pStyle w:val="list-bullet"/>
        <w:rPr>
          <w:rFonts w:cs="Times New Roman"/>
        </w:rPr>
      </w:pPr>
      <w:r w:rsidRPr="00BE0AE5">
        <w:rPr>
          <w:rFonts w:cs="Times New Roman"/>
        </w:rPr>
        <w:t>выявлять и характеризовать существенные признаки объектов (художественных и учебных текстов, литературных героев и др.) и явлений (литературных направлений, этапов историко-литературного процесса);</w:t>
      </w:r>
    </w:p>
    <w:p w14:paraId="2D622745" w14:textId="77777777" w:rsidR="00416B7C" w:rsidRPr="00BE0AE5" w:rsidRDefault="00416B7C" w:rsidP="00416B7C">
      <w:pPr>
        <w:pStyle w:val="list-bullet"/>
        <w:rPr>
          <w:rFonts w:cs="Times New Roman"/>
        </w:rPr>
      </w:pPr>
      <w:r w:rsidRPr="00BE0AE5">
        <w:rPr>
          <w:rFonts w:cs="Times New Roman"/>
        </w:rPr>
        <w:t>устанавливать существенный признак классификации и классифицировать литературные объекты по существенному признаку, устанавливать основания для их обобщения и сравнения, определять критерии проводимого анализа;</w:t>
      </w:r>
    </w:p>
    <w:p w14:paraId="29895311" w14:textId="77777777" w:rsidR="00416B7C" w:rsidRPr="00BE0AE5" w:rsidRDefault="00416B7C" w:rsidP="00416B7C">
      <w:pPr>
        <w:pStyle w:val="list-bullet"/>
        <w:rPr>
          <w:rFonts w:cs="Times New Roman"/>
        </w:rPr>
      </w:pPr>
      <w:r w:rsidRPr="00BE0AE5">
        <w:rPr>
          <w:rFonts w:cs="Times New Roman"/>
        </w:rPr>
        <w:t xml:space="preserve">с учётом предложенной задачи выявлять закономерности и противоречия в рассматриваемых литературных фактах и наблюдениях над текстом; предлагать критерии для выявления закономерностей и противоречий с учётом учебной задачи; </w:t>
      </w:r>
    </w:p>
    <w:p w14:paraId="14447437" w14:textId="77777777" w:rsidR="00416B7C" w:rsidRPr="00BE0AE5" w:rsidRDefault="00416B7C" w:rsidP="00416B7C">
      <w:pPr>
        <w:pStyle w:val="list-bullet"/>
        <w:rPr>
          <w:rFonts w:cs="Times New Roman"/>
        </w:rPr>
      </w:pPr>
      <w:r w:rsidRPr="00BE0AE5">
        <w:rPr>
          <w:rFonts w:cs="Times New Roman"/>
        </w:rPr>
        <w:t xml:space="preserve">выявлять дефициты информации, данных, необходимых для решения поставленной учебной задачи; </w:t>
      </w:r>
    </w:p>
    <w:p w14:paraId="212B2EEF" w14:textId="77777777" w:rsidR="00416B7C" w:rsidRPr="00BE0AE5" w:rsidRDefault="00416B7C" w:rsidP="00416B7C">
      <w:pPr>
        <w:pStyle w:val="list-bullet"/>
        <w:rPr>
          <w:rFonts w:cs="Times New Roman"/>
          <w:spacing w:val="-3"/>
        </w:rPr>
      </w:pPr>
      <w:r w:rsidRPr="00BE0AE5">
        <w:rPr>
          <w:rFonts w:cs="Times New Roman"/>
          <w:spacing w:val="-3"/>
        </w:rPr>
        <w:t>выявлять причинно-следственные связи при изучении литературных явлений и процессов; делать выводы с использованием дедуктивных и индуктивных умозаключений, умозаключений по аналогии; формулировать гипотезы об их взаимосвязях;</w:t>
      </w:r>
    </w:p>
    <w:p w14:paraId="10B44F35" w14:textId="77777777" w:rsidR="00416B7C" w:rsidRPr="00BE0AE5" w:rsidRDefault="00416B7C" w:rsidP="00416B7C">
      <w:pPr>
        <w:pStyle w:val="list-bullet"/>
        <w:rPr>
          <w:rFonts w:cs="Times New Roman"/>
        </w:rPr>
      </w:pPr>
      <w:r w:rsidRPr="00BE0AE5">
        <w:rPr>
          <w:rFonts w:cs="Times New Roman"/>
        </w:rPr>
        <w:lastRenderedPageBreak/>
        <w:t>самостоятельно выбирать способ решения учебной задачи при работе с разными типами текстов (сравнивать несколько вариантов решения, выбирать наиболее подходящий с учётом самостоятельно выделенных критериев).</w:t>
      </w:r>
    </w:p>
    <w:p w14:paraId="704F698F" w14:textId="77777777" w:rsidR="00416B7C" w:rsidRPr="00BE0AE5" w:rsidRDefault="00416B7C" w:rsidP="00416B7C">
      <w:pPr>
        <w:pStyle w:val="h4"/>
        <w:rPr>
          <w:rFonts w:cs="Times New Roman"/>
        </w:rPr>
      </w:pPr>
      <w:r w:rsidRPr="00BE0AE5">
        <w:rPr>
          <w:rFonts w:cs="Times New Roman"/>
        </w:rPr>
        <w:t>Базовые исследовательские действия:</w:t>
      </w:r>
    </w:p>
    <w:p w14:paraId="319193D4" w14:textId="77777777" w:rsidR="00416B7C" w:rsidRPr="00BE0AE5" w:rsidRDefault="00416B7C" w:rsidP="00416B7C">
      <w:pPr>
        <w:pStyle w:val="list-bullet"/>
        <w:rPr>
          <w:rFonts w:cs="Times New Roman"/>
        </w:rPr>
      </w:pPr>
      <w:r w:rsidRPr="00BE0AE5">
        <w:rPr>
          <w:rFonts w:cs="Times New Roman"/>
        </w:rPr>
        <w:t>использовать вопросы как исследовательский инструмент познания в литературном образовании;</w:t>
      </w:r>
    </w:p>
    <w:p w14:paraId="38E0EFAD" w14:textId="77777777" w:rsidR="00416B7C" w:rsidRPr="00BE0AE5" w:rsidRDefault="00416B7C" w:rsidP="00416B7C">
      <w:pPr>
        <w:pStyle w:val="list-bullet"/>
        <w:rPr>
          <w:rFonts w:cs="Times New Roman"/>
        </w:rPr>
      </w:pPr>
      <w:r w:rsidRPr="00BE0AE5">
        <w:rPr>
          <w:rFonts w:cs="Times New Roman"/>
        </w:rPr>
        <w:t>формулировать вопросы, фиксирующие разрыв между реальным и желательным состоянием ситуации, объекта, и самостоятельно устанавливать искомое и данное;</w:t>
      </w:r>
    </w:p>
    <w:p w14:paraId="28579A83" w14:textId="77777777" w:rsidR="00416B7C" w:rsidRPr="00BE0AE5" w:rsidRDefault="00416B7C" w:rsidP="00416B7C">
      <w:pPr>
        <w:pStyle w:val="list-bullet"/>
        <w:rPr>
          <w:rFonts w:cs="Times New Roman"/>
        </w:rPr>
      </w:pPr>
      <w:r w:rsidRPr="00BE0AE5">
        <w:rPr>
          <w:rFonts w:cs="Times New Roman"/>
        </w:rPr>
        <w:t>формировать гипотезу об истинности собственных суждений и суждений других, аргументировать свою позицию, мнение;</w:t>
      </w:r>
    </w:p>
    <w:p w14:paraId="43CF6530" w14:textId="77777777" w:rsidR="00416B7C" w:rsidRPr="00BE0AE5" w:rsidRDefault="00416B7C" w:rsidP="00416B7C">
      <w:pPr>
        <w:pStyle w:val="list-bullet"/>
        <w:rPr>
          <w:rFonts w:cs="Times New Roman"/>
        </w:rPr>
      </w:pPr>
      <w:r w:rsidRPr="00BE0AE5">
        <w:rPr>
          <w:rFonts w:cs="Times New Roman"/>
        </w:rPr>
        <w:t>проводить по самостоятельно составленному плану небольшое исследование по установлению особенностей литературного объекта изучения, причинно-следственных связей и зависимостей объектов между собой;</w:t>
      </w:r>
    </w:p>
    <w:p w14:paraId="0669B4DD" w14:textId="77777777" w:rsidR="00416B7C" w:rsidRPr="00BE0AE5" w:rsidRDefault="00416B7C" w:rsidP="00416B7C">
      <w:pPr>
        <w:pStyle w:val="list-bullet"/>
        <w:rPr>
          <w:rFonts w:cs="Times New Roman"/>
        </w:rPr>
      </w:pPr>
      <w:r w:rsidRPr="00BE0AE5">
        <w:rPr>
          <w:rFonts w:cs="Times New Roman"/>
        </w:rPr>
        <w:t>оценивать на применимость и достоверность информацию, полученную в ходе исследования (эксперимента);</w:t>
      </w:r>
    </w:p>
    <w:p w14:paraId="204C2E45" w14:textId="77777777" w:rsidR="00416B7C" w:rsidRPr="00BE0AE5" w:rsidRDefault="00416B7C" w:rsidP="00416B7C">
      <w:pPr>
        <w:pStyle w:val="list-bullet"/>
        <w:rPr>
          <w:rFonts w:cs="Times New Roman"/>
        </w:rPr>
      </w:pPr>
      <w:r w:rsidRPr="00BE0AE5">
        <w:rPr>
          <w:rFonts w:cs="Times New Roman"/>
        </w:rPr>
        <w:t>самостоятельно формулировать обобщения и выводы по результатам проведённого наблюдения, опыта, исследования; владеть инструментами оценки достоверности полученных выводов и обобщений;</w:t>
      </w:r>
    </w:p>
    <w:p w14:paraId="2597D872" w14:textId="77777777" w:rsidR="00416B7C" w:rsidRPr="00BE0AE5" w:rsidRDefault="00416B7C" w:rsidP="00416B7C">
      <w:pPr>
        <w:pStyle w:val="list-bullet"/>
        <w:rPr>
          <w:rFonts w:cs="Times New Roman"/>
          <w:spacing w:val="-2"/>
        </w:rPr>
      </w:pPr>
      <w:r w:rsidRPr="00BE0AE5">
        <w:rPr>
          <w:rFonts w:cs="Times New Roman"/>
          <w:spacing w:val="-2"/>
        </w:rPr>
        <w:t>прогнозировать возможное дальнейшее развитие событий и их последствия в аналогичных или сходных ситуациях, а также выдвигать предположения об их развитии в новых условиях и контекстах, в том числе в литературных произведениях.</w:t>
      </w:r>
    </w:p>
    <w:p w14:paraId="4D575CEA" w14:textId="77777777" w:rsidR="00416B7C" w:rsidRPr="00BE0AE5" w:rsidRDefault="00416B7C" w:rsidP="00416B7C">
      <w:pPr>
        <w:pStyle w:val="h4"/>
        <w:spacing w:before="227"/>
        <w:rPr>
          <w:rFonts w:cs="Times New Roman"/>
        </w:rPr>
      </w:pPr>
      <w:r w:rsidRPr="00BE0AE5">
        <w:rPr>
          <w:rFonts w:cs="Times New Roman"/>
        </w:rPr>
        <w:t>Работа с информацией:</w:t>
      </w:r>
    </w:p>
    <w:p w14:paraId="2B944C22" w14:textId="77777777" w:rsidR="00416B7C" w:rsidRPr="00BE0AE5" w:rsidRDefault="00416B7C" w:rsidP="00416B7C">
      <w:pPr>
        <w:pStyle w:val="list-bullet"/>
        <w:rPr>
          <w:rFonts w:cs="Times New Roman"/>
        </w:rPr>
      </w:pPr>
      <w:r w:rsidRPr="00BE0AE5">
        <w:rPr>
          <w:rFonts w:cs="Times New Roman"/>
        </w:rPr>
        <w:t xml:space="preserve">применять различные методы, инструменты и запросы при поиске и отборе литературной и другой информации или данных из источников с учётом предложенной учебной задачи и заданных критериев; </w:t>
      </w:r>
    </w:p>
    <w:p w14:paraId="733986FF" w14:textId="77777777" w:rsidR="00416B7C" w:rsidRPr="00BE0AE5" w:rsidRDefault="00416B7C" w:rsidP="00416B7C">
      <w:pPr>
        <w:pStyle w:val="list-bullet"/>
        <w:rPr>
          <w:rFonts w:cs="Times New Roman"/>
        </w:rPr>
      </w:pPr>
      <w:r w:rsidRPr="00BE0AE5">
        <w:rPr>
          <w:rFonts w:cs="Times New Roman"/>
        </w:rPr>
        <w:t>выбирать, анализировать, систематизировать и интерпретировать литературную и другую информацию различных видов и форм представления;</w:t>
      </w:r>
    </w:p>
    <w:p w14:paraId="00FCCBE4" w14:textId="77777777" w:rsidR="00416B7C" w:rsidRPr="00BE0AE5" w:rsidRDefault="00416B7C" w:rsidP="00416B7C">
      <w:pPr>
        <w:pStyle w:val="list-bullet"/>
        <w:rPr>
          <w:rFonts w:cs="Times New Roman"/>
        </w:rPr>
      </w:pPr>
      <w:r w:rsidRPr="00BE0AE5">
        <w:rPr>
          <w:rFonts w:cs="Times New Roman"/>
        </w:rPr>
        <w:t>находить сходные аргументы (подтверждающие или опровергающие одну и ту же идею, версию) в различных информационных источниках;</w:t>
      </w:r>
    </w:p>
    <w:p w14:paraId="7D26A8FD" w14:textId="77777777" w:rsidR="00416B7C" w:rsidRPr="00BE0AE5" w:rsidRDefault="00416B7C" w:rsidP="00416B7C">
      <w:pPr>
        <w:pStyle w:val="list-bullet"/>
        <w:rPr>
          <w:rFonts w:cs="Times New Roman"/>
        </w:rPr>
      </w:pPr>
      <w:r w:rsidRPr="00BE0AE5">
        <w:rPr>
          <w:rFonts w:cs="Times New Roman"/>
        </w:rPr>
        <w:lastRenderedPageBreak/>
        <w:t>самостоятельно выбирать оптимальную форму представления литературной и другой информации и иллюстрировать решаемые учебные задачи несложными схемами, диаграммами, иной графикой и их комбинациями;</w:t>
      </w:r>
    </w:p>
    <w:p w14:paraId="4F2DF6D5" w14:textId="77777777" w:rsidR="00416B7C" w:rsidRPr="00BE0AE5" w:rsidRDefault="00416B7C" w:rsidP="00416B7C">
      <w:pPr>
        <w:pStyle w:val="list-bullet"/>
        <w:rPr>
          <w:rFonts w:cs="Times New Roman"/>
        </w:rPr>
      </w:pPr>
      <w:r w:rsidRPr="00BE0AE5">
        <w:rPr>
          <w:rFonts w:cs="Times New Roman"/>
        </w:rPr>
        <w:t xml:space="preserve">оценивать надёжность литературной и другой информации по критериям, предложенным учителем или сформулированным самостоятельно; </w:t>
      </w:r>
    </w:p>
    <w:p w14:paraId="3163379A" w14:textId="77777777" w:rsidR="00416B7C" w:rsidRPr="00BE0AE5" w:rsidRDefault="00416B7C" w:rsidP="00416B7C">
      <w:pPr>
        <w:pStyle w:val="list-bullet"/>
        <w:rPr>
          <w:rFonts w:cs="Times New Roman"/>
        </w:rPr>
      </w:pPr>
      <w:r w:rsidRPr="00BE0AE5">
        <w:rPr>
          <w:rFonts w:cs="Times New Roman"/>
        </w:rPr>
        <w:t>эффективно запоминать и систематизировать эту информацию.</w:t>
      </w:r>
    </w:p>
    <w:p w14:paraId="4658C9D7" w14:textId="77777777" w:rsidR="00416B7C" w:rsidRPr="00BE0AE5" w:rsidRDefault="00416B7C" w:rsidP="00416B7C">
      <w:pPr>
        <w:pStyle w:val="h5"/>
        <w:rPr>
          <w:rStyle w:val="BoldItalic"/>
          <w:rFonts w:cs="Times New Roman"/>
          <w:b/>
          <w:bCs/>
          <w:i/>
          <w:iCs/>
        </w:rPr>
      </w:pPr>
      <w:r w:rsidRPr="00BE0AE5">
        <w:rPr>
          <w:rStyle w:val="BoldItalic"/>
          <w:rFonts w:cs="Times New Roman"/>
          <w:b/>
          <w:bCs/>
          <w:i/>
          <w:iCs/>
        </w:rPr>
        <w:t>Овладение универсальными учебными коммуникативными действиями:</w:t>
      </w:r>
    </w:p>
    <w:p w14:paraId="57440E1A" w14:textId="77777777" w:rsidR="00416B7C" w:rsidRPr="00BE0AE5" w:rsidRDefault="00416B7C" w:rsidP="00416B7C">
      <w:pPr>
        <w:pStyle w:val="list-bullet"/>
        <w:rPr>
          <w:rFonts w:cs="Times New Roman"/>
          <w:spacing w:val="-2"/>
        </w:rPr>
      </w:pPr>
      <w:r w:rsidRPr="00BE0AE5">
        <w:rPr>
          <w:rStyle w:val="Italic"/>
          <w:rFonts w:cs="Times New Roman"/>
          <w:spacing w:val="-2"/>
        </w:rPr>
        <w:t>общение</w:t>
      </w:r>
      <w:r w:rsidRPr="00BE0AE5">
        <w:rPr>
          <w:rFonts w:cs="Times New Roman"/>
          <w:spacing w:val="-2"/>
        </w:rPr>
        <w:t>:</w:t>
      </w:r>
      <w:r w:rsidRPr="00BE0AE5">
        <w:rPr>
          <w:rStyle w:val="Italic"/>
          <w:rFonts w:cs="Times New Roman"/>
          <w:spacing w:val="-2"/>
        </w:rPr>
        <w:t xml:space="preserve"> </w:t>
      </w:r>
      <w:r w:rsidRPr="00BE0AE5">
        <w:rPr>
          <w:rFonts w:cs="Times New Roman"/>
          <w:spacing w:val="-2"/>
        </w:rPr>
        <w:t>воспринимать и формулировать суждения, выражать эмоции в соответствии с условиями и целями общения; выражать себя (свою точку зрения) в устных и письменных текстах; распознавать невербальные средства общения, понимать значение социальных знаков, знать и распознавать предпосылки конфликтных ситуаций, находя аналогии в литературных произведениях, и смягчать конфликты, вести переговоры; понимать намерения других, проявлять уважительное отношение к собеседнику и корректно формулировать свои возражения; в ходе учебного диалога и/или дискуссии задавать вопросы по существу обсуждаемой темы и высказывать идеи, нацеленные на решение учебной задачи и поддержание благожелательности общения; сопоставлять свои суждения с суждениями других участников диалога, обнаруживать различие и сходство позиций; публично представлять результаты выполненного опыта (литературоведческого эксперимента, исследования, проекта); 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14:paraId="68DDE2D8" w14:textId="77777777" w:rsidR="00416B7C" w:rsidRPr="00BE0AE5" w:rsidRDefault="00416B7C" w:rsidP="00416B7C">
      <w:pPr>
        <w:pStyle w:val="list-bullet"/>
        <w:rPr>
          <w:rFonts w:cs="Times New Roman"/>
          <w:spacing w:val="-1"/>
        </w:rPr>
      </w:pPr>
      <w:r w:rsidRPr="00BE0AE5">
        <w:rPr>
          <w:rStyle w:val="Italic"/>
          <w:rFonts w:cs="Times New Roman"/>
          <w:spacing w:val="-1"/>
        </w:rPr>
        <w:t>совместная деятельность</w:t>
      </w:r>
      <w:r w:rsidRPr="00BE0AE5">
        <w:rPr>
          <w:rFonts w:cs="Times New Roman"/>
          <w:spacing w:val="-1"/>
        </w:rPr>
        <w:t>:</w:t>
      </w:r>
      <w:r w:rsidRPr="00BE0AE5">
        <w:rPr>
          <w:rStyle w:val="Italic"/>
          <w:rFonts w:cs="Times New Roman"/>
          <w:spacing w:val="-1"/>
        </w:rPr>
        <w:t xml:space="preserve"> </w:t>
      </w:r>
      <w:r w:rsidRPr="00BE0AE5">
        <w:rPr>
          <w:rFonts w:cs="Times New Roman"/>
          <w:spacing w:val="-1"/>
        </w:rPr>
        <w:t>использовать преимущества командной (парной, групповой, коллективной) и индивидуальной работы при решении конкретной проблемы на уроках литературы, обосновывать необходимость применения групповых форм взаимодействия при решении поставленной задачи; принимать цель совместной учебной деятельности, коллективно строить действия по её достижению: распределять роли, договариваться, обсуждать процесс и результат совместной работы; уметь обобщать мнения нескольких людей; проявлять готовность руководить, выполнять поручения, подчиняться; планировать организацию совместной работы на уроке литературы и во внеурочной учебной деятельно</w:t>
      </w:r>
      <w:r w:rsidRPr="00BE0AE5">
        <w:rPr>
          <w:rFonts w:cs="Times New Roman"/>
          <w:spacing w:val="-1"/>
        </w:rPr>
        <w:lastRenderedPageBreak/>
        <w:t>сти,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мнений, «мозговые штурмы» и иные); выполнять свою часть работы, достигать качественного результата по своему направлению, и координировать свои действия с другими членами команды; оценивать качество своего вклада в общий результат по критериям, сформулированным участниками взаимодействия на литературных занятиях; 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14:paraId="23546BC9" w14:textId="77777777" w:rsidR="00416B7C" w:rsidRPr="00BE0AE5" w:rsidRDefault="00416B7C" w:rsidP="00416B7C">
      <w:pPr>
        <w:pStyle w:val="h5"/>
        <w:rPr>
          <w:rStyle w:val="BoldItalic"/>
          <w:rFonts w:cs="Times New Roman"/>
          <w:b/>
          <w:bCs/>
          <w:i/>
          <w:iCs/>
        </w:rPr>
      </w:pPr>
      <w:r w:rsidRPr="00BE0AE5">
        <w:rPr>
          <w:rStyle w:val="BoldItalic"/>
          <w:rFonts w:cs="Times New Roman"/>
          <w:b/>
          <w:bCs/>
          <w:i/>
          <w:iCs/>
        </w:rPr>
        <w:t>Овладение универсальными учебными регулятивными действиями:</w:t>
      </w:r>
    </w:p>
    <w:p w14:paraId="78B7C666" w14:textId="77777777" w:rsidR="00416B7C" w:rsidRPr="00BE0AE5" w:rsidRDefault="00416B7C" w:rsidP="00416B7C">
      <w:pPr>
        <w:pStyle w:val="list-bullet"/>
        <w:rPr>
          <w:rFonts w:cs="Times New Roman"/>
          <w:spacing w:val="-1"/>
        </w:rPr>
      </w:pPr>
      <w:r w:rsidRPr="00BE0AE5">
        <w:rPr>
          <w:rStyle w:val="Italic"/>
          <w:rFonts w:cs="Times New Roman"/>
          <w:spacing w:val="-1"/>
        </w:rPr>
        <w:t>самоорганизация</w:t>
      </w:r>
      <w:r w:rsidRPr="00BE0AE5">
        <w:rPr>
          <w:rFonts w:cs="Times New Roman"/>
          <w:spacing w:val="-1"/>
        </w:rPr>
        <w:t>: выявлять проблемы для решения в учебных и жизненных ситуациях, анализируя ситуации, изображённые в художественной литературе; ориентироваться в различных подходах принятия решений (индивидуальное, принятие решения в группе, принятие решений группой); самостоятельно составлять алгоритм решения учебной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 составлять план действий (план реализации намеченного алгоритма решения) и корректировать предложенный алгоритм с учётом получения новых знаний об изучаемом литературном объекте; делать выбор и брать ответственность за решение;</w:t>
      </w:r>
    </w:p>
    <w:p w14:paraId="3D4322BA" w14:textId="77777777" w:rsidR="00416B7C" w:rsidRPr="00BE0AE5" w:rsidRDefault="00416B7C" w:rsidP="00416B7C">
      <w:pPr>
        <w:pStyle w:val="list-bullet"/>
        <w:rPr>
          <w:rFonts w:cs="Times New Roman"/>
          <w:spacing w:val="-2"/>
        </w:rPr>
      </w:pPr>
      <w:r w:rsidRPr="00BE0AE5">
        <w:rPr>
          <w:rStyle w:val="Italic"/>
          <w:rFonts w:cs="Times New Roman"/>
          <w:spacing w:val="-2"/>
        </w:rPr>
        <w:t>самоконтроль</w:t>
      </w:r>
      <w:r w:rsidRPr="00BE0AE5">
        <w:rPr>
          <w:rFonts w:cs="Times New Roman"/>
          <w:spacing w:val="-2"/>
        </w:rPr>
        <w:t>: владеть способами самоконтроля, самомотивации и рефлексии в школьном литературном образовании; давать адекватную оценку учебной ситуации и предлагать план её изменения; учитывать контекст и предвидеть трудности, которые могут возникнуть при решении учебной задачи, адаптировать решение к меняющимся обстоятельствам; объяснять причины достижения (недостижения) результатов деятельности, давать оценку приобретённому опыту, уметь находить позитивное в произошедшей ситуации; вносить коррективы в деятельность на основе новых обстоятельств и изменившихся ситуаций, установленных ошибок, возникших трудностей; оценивать соответствие результата цели и условиям;</w:t>
      </w:r>
    </w:p>
    <w:p w14:paraId="53981428" w14:textId="77777777" w:rsidR="00416B7C" w:rsidRPr="00BE0AE5" w:rsidRDefault="00416B7C" w:rsidP="00416B7C">
      <w:pPr>
        <w:pStyle w:val="list-bullet"/>
        <w:rPr>
          <w:rFonts w:cs="Times New Roman"/>
          <w:spacing w:val="-1"/>
        </w:rPr>
      </w:pPr>
      <w:r w:rsidRPr="00BE0AE5">
        <w:rPr>
          <w:rStyle w:val="Italic"/>
          <w:rFonts w:cs="Times New Roman"/>
          <w:spacing w:val="-1"/>
        </w:rPr>
        <w:t>эмоциональный интеллект</w:t>
      </w:r>
      <w:r w:rsidRPr="00BE0AE5">
        <w:rPr>
          <w:rFonts w:cs="Times New Roman"/>
          <w:spacing w:val="-1"/>
        </w:rPr>
        <w:t xml:space="preserve">: развивать способность различать и называть собственные эмоции, управлять ими и эмоциями других; </w:t>
      </w:r>
      <w:r w:rsidRPr="00BE0AE5">
        <w:rPr>
          <w:rFonts w:cs="Times New Roman"/>
          <w:spacing w:val="-1"/>
        </w:rPr>
        <w:lastRenderedPageBreak/>
        <w:t>выявлять и анализировать причины эмоций; ставить себя на место другого человека, понимать мотивы и намерения другого, анализируя примеры из художественной литературы; регулировать способ выражения своих эмоций;</w:t>
      </w:r>
    </w:p>
    <w:p w14:paraId="0C4A3387" w14:textId="77777777" w:rsidR="00416B7C" w:rsidRPr="00BE0AE5" w:rsidRDefault="00416B7C" w:rsidP="00416B7C">
      <w:pPr>
        <w:pStyle w:val="list-bullet"/>
        <w:rPr>
          <w:rFonts w:cs="Times New Roman"/>
        </w:rPr>
      </w:pPr>
      <w:r w:rsidRPr="00BE0AE5">
        <w:rPr>
          <w:rStyle w:val="Italic"/>
          <w:rFonts w:cs="Times New Roman"/>
          <w:spacing w:val="-1"/>
        </w:rPr>
        <w:t>принятие себя и других</w:t>
      </w:r>
      <w:r w:rsidRPr="00BE0AE5">
        <w:rPr>
          <w:rFonts w:cs="Times New Roman"/>
          <w:spacing w:val="-1"/>
        </w:rPr>
        <w:t>: осознанно относиться к другому человеку, его мнению, размышляя над взаимоотношениями литературных героев; признавать своё право на ошибку и такое же право другого; принимать себя и других, не осуждая; проявлять открытость себе и другим; осознавать невозможность контролировать всё вокруг.</w:t>
      </w:r>
    </w:p>
    <w:p w14:paraId="15A7723A" w14:textId="77777777" w:rsidR="00416B7C" w:rsidRPr="00BE0AE5" w:rsidRDefault="00416B7C" w:rsidP="00416B7C">
      <w:pPr>
        <w:pStyle w:val="body20"/>
        <w:rPr>
          <w:rStyle w:val="Bold"/>
          <w:rFonts w:cs="Times New Roman"/>
        </w:rPr>
      </w:pPr>
      <w:r w:rsidRPr="00BE0AE5">
        <w:rPr>
          <w:rStyle w:val="Bold"/>
          <w:rFonts w:cs="Times New Roman"/>
        </w:rPr>
        <w:t>Предметные результаты (5—9 классы)</w:t>
      </w:r>
    </w:p>
    <w:p w14:paraId="53D5C6AD" w14:textId="77777777" w:rsidR="00416B7C" w:rsidRPr="00BE0AE5" w:rsidRDefault="00416B7C" w:rsidP="00416B7C">
      <w:pPr>
        <w:pStyle w:val="body"/>
        <w:spacing w:before="57"/>
        <w:rPr>
          <w:rFonts w:cs="Times New Roman"/>
        </w:rPr>
      </w:pPr>
      <w:r w:rsidRPr="00BE0AE5">
        <w:rPr>
          <w:rFonts w:cs="Times New Roman"/>
        </w:rPr>
        <w:t>Предметные результаты по литературе в основной школе должны обеспечивать:</w:t>
      </w:r>
    </w:p>
    <w:p w14:paraId="4B33D01C" w14:textId="77777777" w:rsidR="00416B7C" w:rsidRPr="00BE0AE5" w:rsidRDefault="00416B7C" w:rsidP="00416B7C">
      <w:pPr>
        <w:pStyle w:val="body"/>
        <w:rPr>
          <w:rFonts w:cs="Times New Roman"/>
        </w:rPr>
      </w:pPr>
      <w:r w:rsidRPr="00BE0AE5">
        <w:rPr>
          <w:rFonts w:cs="Times New Roman"/>
        </w:rPr>
        <w:t>1) понимание духовно-нравственной и культурной ценности литературы и её роли в формировании гражданственности и патриотизма, укреплении единства многонационального народа Российской Федерации;</w:t>
      </w:r>
    </w:p>
    <w:p w14:paraId="1DC3A647" w14:textId="77777777" w:rsidR="00416B7C" w:rsidRPr="00BE0AE5" w:rsidRDefault="00416B7C" w:rsidP="00416B7C">
      <w:pPr>
        <w:pStyle w:val="body"/>
        <w:rPr>
          <w:rFonts w:cs="Times New Roman"/>
        </w:rPr>
      </w:pPr>
      <w:r w:rsidRPr="00BE0AE5">
        <w:rPr>
          <w:rFonts w:cs="Times New Roman"/>
        </w:rPr>
        <w:t xml:space="preserve">2) понимание специфики литературы как вида искусства, принципиальных отличий художественного текста от текста научного, делового, публицистического; </w:t>
      </w:r>
    </w:p>
    <w:p w14:paraId="75CEBF0B" w14:textId="77777777" w:rsidR="00416B7C" w:rsidRPr="00BE0AE5" w:rsidRDefault="00416B7C" w:rsidP="00416B7C">
      <w:pPr>
        <w:pStyle w:val="body"/>
        <w:rPr>
          <w:rFonts w:cs="Times New Roman"/>
        </w:rPr>
      </w:pPr>
      <w:r w:rsidRPr="00BE0AE5">
        <w:rPr>
          <w:rFonts w:cs="Times New Roman"/>
        </w:rPr>
        <w:t>3) овладение умениями эстетического и смыслового анализа произведений устного народного творчества и художественной литературы, умениями воспринимать, анализировать, интерпретировать и оценивать прочитанное, понимать художественную картину мира, отражённую в литературных произведениях, с учётом неоднозначности заложенных в них художественных смыслов:</w:t>
      </w:r>
    </w:p>
    <w:p w14:paraId="1783ED41" w14:textId="77777777" w:rsidR="00416B7C" w:rsidRPr="00BE0AE5" w:rsidRDefault="00416B7C" w:rsidP="00416B7C">
      <w:pPr>
        <w:pStyle w:val="list-bullet"/>
        <w:rPr>
          <w:rFonts w:cs="Times New Roman"/>
        </w:rPr>
      </w:pPr>
      <w:r w:rsidRPr="00BE0AE5">
        <w:rPr>
          <w:rFonts w:cs="Times New Roman"/>
        </w:rPr>
        <w:t xml:space="preserve">умение анализировать произведение в единстве формы и содержания; определять тематику и проблематику произведения, родовую и жанровую принадлежность произведения; выявлять позицию героя, повествователя, рассказчика, авторскую позицию, учитывая художественные особенности произведения и воплощённые в нём реалии; характеризовать авторский пафос; выявлять особенности языка художественного произведения, поэтической и прозаической речи; </w:t>
      </w:r>
    </w:p>
    <w:p w14:paraId="3B318B97" w14:textId="77777777" w:rsidR="00416B7C" w:rsidRPr="00BE0AE5" w:rsidRDefault="00416B7C" w:rsidP="00416B7C">
      <w:pPr>
        <w:pStyle w:val="list-bullet"/>
        <w:rPr>
          <w:rFonts w:cs="Times New Roman"/>
          <w:spacing w:val="-2"/>
        </w:rPr>
      </w:pPr>
      <w:r w:rsidRPr="00BE0AE5">
        <w:rPr>
          <w:rFonts w:cs="Times New Roman"/>
          <w:spacing w:val="-2"/>
        </w:rPr>
        <w:t>овладение теоретико-литературными понятиями</w:t>
      </w:r>
      <w:r w:rsidRPr="00BE0AE5">
        <w:rPr>
          <w:rFonts w:cs="Times New Roman"/>
          <w:spacing w:val="-2"/>
          <w:vertAlign w:val="superscript"/>
        </w:rPr>
        <w:footnoteReference w:id="6"/>
      </w:r>
      <w:r w:rsidRPr="00BE0AE5">
        <w:rPr>
          <w:rFonts w:cs="Times New Roman"/>
          <w:spacing w:val="-2"/>
        </w:rPr>
        <w:t xml:space="preserve"> и использование их в процессе анализа, интерпретации произведений и оформления собственных оценок и наблюдений: художественная литература и </w:t>
      </w:r>
      <w:r w:rsidRPr="00BE0AE5">
        <w:rPr>
          <w:rFonts w:cs="Times New Roman"/>
          <w:spacing w:val="-2"/>
        </w:rPr>
        <w:lastRenderedPageBreak/>
        <w:t xml:space="preserve">устное народное творчество; проза и поэзия; художественный образ; факт, вымысел; литературные направления (классицизм, сентиментализм, романтизм, реализм), роды (лирика, эпос, драма), жанры (рассказ, притча, повесть, роман, комедия, драма, трагедия, поэма, басня, баллада, песня, ода, элегия, послание, отрывок, сонет, эпиграмма, лироэпические (поэма, баллада)); форма и содержание литературного произведения; тема, идея, проблематика, пафос (героический, трагический, комический); сюжет, композиция, эпиграф; стадии развития действия: экспозиция, завязка, развитие действия, кульминация, развязка, эпилог; авторское отступление; конфликт; система образов; образ автора, повествователь, рассказчик, литературный герой (персонаж), лирический герой, лирический персонаж, речевая характеристика героя; реплика, диалог, монолог; ремарка; портрет, пейзаж, интерьер, художественная деталь, символ, подтекст, психологизм; сатира, юмор, ирония, сарказм, гротеск; эпитет, метафора, сравнение; олицетворение, гипербола; антитеза, аллегория, риторический вопрос, риторическое восклицание; инверсия; повтор, анафора; умолчание, параллелизм, звукопись (аллитерация, ассонанс); стиль; стих и проза; стихотворный метр (хорей, ямб, дактиль, амфибрахий, анапест), ритм, рифма, строфа; афоризм; </w:t>
      </w:r>
    </w:p>
    <w:p w14:paraId="76C4E370" w14:textId="77777777" w:rsidR="00416B7C" w:rsidRPr="00BE0AE5" w:rsidRDefault="00416B7C" w:rsidP="00416B7C">
      <w:pPr>
        <w:pStyle w:val="list-bullet"/>
        <w:rPr>
          <w:rFonts w:cs="Times New Roman"/>
        </w:rPr>
      </w:pPr>
      <w:r w:rsidRPr="00BE0AE5">
        <w:rPr>
          <w:rFonts w:cs="Times New Roman"/>
        </w:rPr>
        <w:t xml:space="preserve">умение рассматривать изученные произведения в рамках историко-литературного процесса (определять и учитывать при анализе принадлежность произведения к историческому времени, определённому литературному направлению); </w:t>
      </w:r>
    </w:p>
    <w:p w14:paraId="7A5639BE" w14:textId="77777777" w:rsidR="00416B7C" w:rsidRPr="00BE0AE5" w:rsidRDefault="00416B7C" w:rsidP="00416B7C">
      <w:pPr>
        <w:pStyle w:val="list-bullet"/>
        <w:rPr>
          <w:rFonts w:cs="Times New Roman"/>
        </w:rPr>
      </w:pPr>
      <w:r w:rsidRPr="00BE0AE5">
        <w:rPr>
          <w:rFonts w:cs="Times New Roman"/>
        </w:rPr>
        <w:t xml:space="preserve">выявлять связь между важнейшими фактами биографии писателей (в том числе А. С. Грибоедова, А. С. Пушкина, М. Ю. Лермонтова, Н. В. Гоголя) и особенностями исторической эпохи, авторского мировоззрения, проблематики произведений; </w:t>
      </w:r>
    </w:p>
    <w:p w14:paraId="58F22A2E" w14:textId="77777777" w:rsidR="00416B7C" w:rsidRPr="00BE0AE5" w:rsidRDefault="00416B7C" w:rsidP="00416B7C">
      <w:pPr>
        <w:pStyle w:val="list-bullet"/>
        <w:rPr>
          <w:rFonts w:cs="Times New Roman"/>
        </w:rPr>
      </w:pPr>
      <w:r w:rsidRPr="00BE0AE5">
        <w:rPr>
          <w:rFonts w:cs="Times New Roman"/>
        </w:rPr>
        <w:t>умение сопоставлять произведения, их фрагменты (с учётом внутритекстовых и межтекстовых связей), образы персонажей, литературные явления и факты, сюжеты разных литературных произведений, темы, проблемы, жанры, приёмы, эпизоды текста;</w:t>
      </w:r>
    </w:p>
    <w:p w14:paraId="5D48FFCD" w14:textId="77777777" w:rsidR="00416B7C" w:rsidRPr="00BE0AE5" w:rsidRDefault="00416B7C" w:rsidP="00416B7C">
      <w:pPr>
        <w:pStyle w:val="list-bullet"/>
        <w:rPr>
          <w:rFonts w:cs="Times New Roman"/>
          <w:spacing w:val="-2"/>
        </w:rPr>
      </w:pPr>
      <w:r w:rsidRPr="00BE0AE5">
        <w:rPr>
          <w:rFonts w:cs="Times New Roman"/>
          <w:spacing w:val="-2"/>
        </w:rPr>
        <w:t>умение сопоставлять изученные и самостоятельно прочитанные произведения художественной литературы с произведениями других видов искусства (живопись, музыка, театр, кино);</w:t>
      </w:r>
    </w:p>
    <w:p w14:paraId="548A3430" w14:textId="77777777" w:rsidR="00416B7C" w:rsidRPr="00BE0AE5" w:rsidRDefault="00416B7C" w:rsidP="00416B7C">
      <w:pPr>
        <w:pStyle w:val="body"/>
        <w:rPr>
          <w:rFonts w:cs="Times New Roman"/>
        </w:rPr>
      </w:pPr>
      <w:r w:rsidRPr="00BE0AE5">
        <w:rPr>
          <w:rFonts w:cs="Times New Roman"/>
        </w:rPr>
        <w:t>4) совершенствование умения выразительно (с учётом индивидуальных особенностей обучающихся) читать, в том числе наизусть, не менее 12 произведений и / или фрагментов;</w:t>
      </w:r>
    </w:p>
    <w:p w14:paraId="5500F1AC" w14:textId="77777777" w:rsidR="00416B7C" w:rsidRPr="00BE0AE5" w:rsidRDefault="00416B7C" w:rsidP="00416B7C">
      <w:pPr>
        <w:pStyle w:val="body"/>
        <w:rPr>
          <w:rFonts w:cs="Times New Roman"/>
        </w:rPr>
      </w:pPr>
      <w:r w:rsidRPr="00BE0AE5">
        <w:rPr>
          <w:rFonts w:cs="Times New Roman"/>
        </w:rPr>
        <w:lastRenderedPageBreak/>
        <w:t xml:space="preserve">5) овладение умением пересказывать прочитанное произведение, используя подробный, сжатый, выборочный, творческий пересказ, отвечать на вопросы по прочитанному произведению и формулировать вопросы к тексту; </w:t>
      </w:r>
    </w:p>
    <w:p w14:paraId="20444454" w14:textId="77777777" w:rsidR="00416B7C" w:rsidRPr="00BE0AE5" w:rsidRDefault="00416B7C" w:rsidP="00416B7C">
      <w:pPr>
        <w:pStyle w:val="body"/>
        <w:rPr>
          <w:rFonts w:cs="Times New Roman"/>
        </w:rPr>
      </w:pPr>
      <w:r w:rsidRPr="00BE0AE5">
        <w:rPr>
          <w:rFonts w:cs="Times New Roman"/>
        </w:rPr>
        <w:t>6) развитие умения участвовать в диалоге о прочитанном произведении, в дискуссии на литературные темы, соотносить собственную позицию с позицией автора и мнениями участников дискуссии; давать аргументированную оценку прочитанному;</w:t>
      </w:r>
    </w:p>
    <w:p w14:paraId="75FE131E" w14:textId="77777777" w:rsidR="00416B7C" w:rsidRPr="00BE0AE5" w:rsidRDefault="00416B7C" w:rsidP="00416B7C">
      <w:pPr>
        <w:pStyle w:val="body"/>
        <w:rPr>
          <w:rFonts w:cs="Times New Roman"/>
          <w:spacing w:val="-2"/>
        </w:rPr>
      </w:pPr>
      <w:r w:rsidRPr="00BE0AE5">
        <w:rPr>
          <w:rFonts w:cs="Times New Roman"/>
          <w:spacing w:val="-2"/>
        </w:rPr>
        <w:t>7) совершенствование умения создавать устные и письменные высказывания разных жанров, писать сочинение-рассуждение по заданной теме с опорой на прочитанные произведения (не менее 250 слов), аннотацию, отзыв, рецензию; применять различные виды цитирования; делать ссылки на источник информации; редактировать собственные и чужие письменные тексты;</w:t>
      </w:r>
    </w:p>
    <w:p w14:paraId="2F30667A" w14:textId="77777777" w:rsidR="00416B7C" w:rsidRPr="00BE0AE5" w:rsidRDefault="00416B7C" w:rsidP="00416B7C">
      <w:pPr>
        <w:pStyle w:val="body"/>
        <w:rPr>
          <w:rFonts w:cs="Times New Roman"/>
        </w:rPr>
      </w:pPr>
      <w:r w:rsidRPr="00BE0AE5">
        <w:rPr>
          <w:rFonts w:cs="Times New Roman"/>
        </w:rPr>
        <w:t>8) овладение умениями самостоятельной интерпретации и оценки текстуально изученных художественных произведений древнерусской, классической русской и зарубежной литературы и современных авторов (в том числе с использованием методов смыслового чтения и эстетического анализа):</w:t>
      </w:r>
    </w:p>
    <w:p w14:paraId="6ED82478" w14:textId="77777777" w:rsidR="00416B7C" w:rsidRPr="00BE0AE5" w:rsidRDefault="00416B7C" w:rsidP="00416B7C">
      <w:pPr>
        <w:pStyle w:val="body"/>
        <w:rPr>
          <w:rFonts w:cs="Times New Roman"/>
        </w:rPr>
      </w:pPr>
      <w:r w:rsidRPr="00BE0AE5">
        <w:rPr>
          <w:rFonts w:cs="Times New Roman"/>
        </w:rPr>
        <w:t xml:space="preserve">«Слово о полку Игореве»; стихотворения М. В. Ломоносова, Г. Р. Державина; комедия Д. И. Фонвизина «Недоросль»; повесть Н. М. Карамзина «Бедная Лиза»; басни И. А. Крылова; стихотворения и баллады В. А. Жуковского; комедия А. С. Грибоедова «Горе от ума»; произведения А. С. Пушкина: стихотворения, поэма «Медный всадник», роман в стихах «Евгений Онегин», роман «Капитанская дочка», повесть «Станционный смотритель»; произведения М. Ю. Лермонтова: стихотворения, «Песня про царя Ивана Васильевича, молодого опричника и удалого купца Калашникова», поэма «Мцыри», роман «Герой нашего времени»; произведения Н. В. Гоголя: комедия «Ревизор», повесть «Шинель», поэма «Мёртвые души»; стихотворения Ф. И. Тютчева, А. А. Фета, Н. А. Некрасова; «Повесть о том, как один мужик двух генералов прокормил» М. Е. Салтыкова-Щедрина; по одному произведению (по выбору) следующих писателей: Ф. М. Достоевский, И. С. Тургенев, Л. Н. Толстой, Н. С. Лесков; рассказы А. П. Чехова; стихотворения И. А. Бунина, А. А. Блока, В. В. Маяковского, С. А. Есенина, А. А. Ахматовой, М. И. Цветаевой, О. Э. Мандельштама, Б. Л. Пастернака; рассказ М. А. Шолохова «Судьба человека»; поэма А. Т. Твардовского «Василий Тёркин» (избранные главы); рассказы В. М. Шукшина: «Чудик», «Стенька Разин»; рассказ А. И. Солженицына «Матрёнин двор», рассказ В. Г. Распутина «Уроки французского»; по </w:t>
      </w:r>
      <w:r w:rsidRPr="00BE0AE5">
        <w:rPr>
          <w:rFonts w:cs="Times New Roman"/>
        </w:rPr>
        <w:lastRenderedPageBreak/>
        <w:t>одному произведению (по выбору) А. П. Платонова, М. А. Булгакова; произведения литературы второй половины XX—XXI в.: не менее трёх прозаиков по выбору (в том числе Ф. А. Абрамов, Ч. Т. Айтматов, В. П. Астафьев, В. И. Белов, В. В. Быков, Ф. А. Искандер, Ю. П. Казаков, В. Л. Кондратьев, Е. И. Носов, А. Н. и Б. Н. Стругацкие, В. Ф. Тендряков); не менее трёх поэтов по выбору (в том числе Р. Г. Гамзатов, О. Ф. Берггольц, И. А. Бродский, А. А. Вознесенский, В. С. Высоцкий, Е. А. Евтушенко, Н. А. Заболоцкий, Ю. П. Кузнецов, А. С. Кушнер, Б. Ш. Окуджава, Р. И. Рождественский, Н. М. Рубцов); Гомера, М. Сервантеса, У. Шекспира;</w:t>
      </w:r>
    </w:p>
    <w:p w14:paraId="74FBFABD" w14:textId="77777777" w:rsidR="00416B7C" w:rsidRPr="00BE0AE5" w:rsidRDefault="00416B7C" w:rsidP="00416B7C">
      <w:pPr>
        <w:pStyle w:val="body"/>
        <w:rPr>
          <w:rFonts w:cs="Times New Roman"/>
        </w:rPr>
      </w:pPr>
      <w:r w:rsidRPr="00BE0AE5">
        <w:rPr>
          <w:rFonts w:cs="Times New Roman"/>
        </w:rPr>
        <w:t xml:space="preserve">9) понимание важности чтения и изучения произведений устного народного творчества и художественной литературы как способа познания мира, источника эмоциональных и эстетических впечатлений, а также средства собственного развития; </w:t>
      </w:r>
    </w:p>
    <w:p w14:paraId="01CF1B47" w14:textId="77777777" w:rsidR="00416B7C" w:rsidRPr="00BE0AE5" w:rsidRDefault="00416B7C" w:rsidP="00416B7C">
      <w:pPr>
        <w:pStyle w:val="body"/>
        <w:rPr>
          <w:rFonts w:cs="Times New Roman"/>
        </w:rPr>
      </w:pPr>
      <w:r w:rsidRPr="00BE0AE5">
        <w:rPr>
          <w:rFonts w:cs="Times New Roman"/>
        </w:rPr>
        <w:t>10)</w:t>
      </w:r>
      <w:r w:rsidRPr="00BE0AE5">
        <w:rPr>
          <w:rFonts w:cs="Times New Roman"/>
          <w:lang w:val="en-US"/>
        </w:rPr>
        <w:t> </w:t>
      </w:r>
      <w:r w:rsidRPr="00BE0AE5">
        <w:rPr>
          <w:rFonts w:cs="Times New Roman"/>
        </w:rPr>
        <w:t>развитие умения планировать собственное досуговое чтение, формировать и обогащать свой круг чтения, в том числе за счёт произведений современной литературы;</w:t>
      </w:r>
    </w:p>
    <w:p w14:paraId="01561497" w14:textId="77777777" w:rsidR="00416B7C" w:rsidRPr="00BE0AE5" w:rsidRDefault="00416B7C" w:rsidP="00416B7C">
      <w:pPr>
        <w:pStyle w:val="body"/>
        <w:rPr>
          <w:rFonts w:cs="Times New Roman"/>
        </w:rPr>
      </w:pPr>
      <w:r w:rsidRPr="00BE0AE5">
        <w:rPr>
          <w:rFonts w:cs="Times New Roman"/>
        </w:rPr>
        <w:t>11)</w:t>
      </w:r>
      <w:r w:rsidRPr="00BE0AE5">
        <w:rPr>
          <w:rFonts w:cs="Times New Roman"/>
          <w:lang w:val="en-US"/>
        </w:rPr>
        <w:t> </w:t>
      </w:r>
      <w:r w:rsidRPr="00BE0AE5">
        <w:rPr>
          <w:rFonts w:cs="Times New Roman"/>
        </w:rPr>
        <w:t>формирование умения участвовать в проектной или исследовательской деятельности (с приобретением опыта публичного представления полученных результатов);</w:t>
      </w:r>
    </w:p>
    <w:p w14:paraId="5E609543" w14:textId="77777777" w:rsidR="00416B7C" w:rsidRPr="00BE0AE5" w:rsidRDefault="00416B7C" w:rsidP="00416B7C">
      <w:pPr>
        <w:pStyle w:val="body"/>
        <w:rPr>
          <w:rFonts w:cs="Times New Roman"/>
        </w:rPr>
      </w:pPr>
      <w:r w:rsidRPr="00BE0AE5">
        <w:rPr>
          <w:rFonts w:cs="Times New Roman"/>
        </w:rPr>
        <w:t>12)</w:t>
      </w:r>
      <w:r w:rsidRPr="00BE0AE5">
        <w:rPr>
          <w:rFonts w:cs="Times New Roman"/>
          <w:lang w:val="en-US"/>
        </w:rPr>
        <w:t> </w:t>
      </w:r>
      <w:r w:rsidRPr="00BE0AE5">
        <w:rPr>
          <w:rFonts w:cs="Times New Roman"/>
        </w:rPr>
        <w:t>овладение умением использовать словари и справочники, в том числе информационно-справочные системы в электронной форме, подбирать проверенные источники в библиотечных фондах, в том числе из числа верифицированных электронных ресурсов, включённых в федеральный перечень, для выполнения учебной задачи; применять ИКТ, соблюдать правила информационной безопасности.</w:t>
      </w:r>
    </w:p>
    <w:p w14:paraId="3A4B02DA" w14:textId="77777777" w:rsidR="00416B7C" w:rsidRPr="00BE0AE5" w:rsidRDefault="00416B7C" w:rsidP="00B30F7D">
      <w:pPr>
        <w:pStyle w:val="body20"/>
        <w:keepNext/>
        <w:spacing w:before="283"/>
        <w:rPr>
          <w:rFonts w:cs="Times New Roman"/>
          <w:sz w:val="24"/>
          <w:szCs w:val="24"/>
        </w:rPr>
      </w:pPr>
      <w:r w:rsidRPr="00BE0AE5">
        <w:rPr>
          <w:rStyle w:val="Bold"/>
          <w:rFonts w:cs="Times New Roman"/>
        </w:rPr>
        <w:t>Предметные результаты по классам:</w:t>
      </w:r>
    </w:p>
    <w:p w14:paraId="6AB931EB" w14:textId="77777777" w:rsidR="00416B7C" w:rsidRPr="00BE0AE5" w:rsidRDefault="00416B7C" w:rsidP="00416B7C">
      <w:pPr>
        <w:pStyle w:val="h2"/>
        <w:rPr>
          <w:rFonts w:cs="Times New Roman"/>
        </w:rPr>
      </w:pPr>
      <w:r w:rsidRPr="00BE0AE5">
        <w:rPr>
          <w:rFonts w:cs="Times New Roman"/>
        </w:rPr>
        <w:t>5 класс</w:t>
      </w:r>
    </w:p>
    <w:p w14:paraId="5DBD0492" w14:textId="77777777" w:rsidR="00416B7C" w:rsidRPr="00BE0AE5" w:rsidRDefault="00416B7C" w:rsidP="00416B7C">
      <w:pPr>
        <w:pStyle w:val="body"/>
        <w:rPr>
          <w:rFonts w:cs="Times New Roman"/>
        </w:rPr>
      </w:pPr>
      <w:r w:rsidRPr="00BE0AE5">
        <w:rPr>
          <w:rFonts w:cs="Times New Roman"/>
        </w:rPr>
        <w:t>1) Иметь начальные представления об общечеловеческой ценности литературы и её роли в воспитании любви к Родине и дружбы между народами Российской Федерации;</w:t>
      </w:r>
    </w:p>
    <w:p w14:paraId="37654D13" w14:textId="77777777" w:rsidR="00416B7C" w:rsidRPr="00BE0AE5" w:rsidRDefault="00416B7C" w:rsidP="00416B7C">
      <w:pPr>
        <w:pStyle w:val="body"/>
        <w:rPr>
          <w:rFonts w:cs="Times New Roman"/>
        </w:rPr>
      </w:pPr>
      <w:r w:rsidRPr="00BE0AE5">
        <w:rPr>
          <w:rFonts w:cs="Times New Roman"/>
        </w:rPr>
        <w:t xml:space="preserve">2) понимать, что литература — это вид искусства и что художественный текст отличается от текста научного, делового, публицистического; </w:t>
      </w:r>
    </w:p>
    <w:p w14:paraId="444AAB4B" w14:textId="77777777" w:rsidR="00416B7C" w:rsidRPr="00BE0AE5" w:rsidRDefault="00416B7C" w:rsidP="00416B7C">
      <w:pPr>
        <w:pStyle w:val="body"/>
        <w:rPr>
          <w:rFonts w:cs="Times New Roman"/>
        </w:rPr>
      </w:pPr>
      <w:r w:rsidRPr="00BE0AE5">
        <w:rPr>
          <w:rFonts w:cs="Times New Roman"/>
        </w:rPr>
        <w:t>3) владеть элементарными умениями воспринимать, анализировать, интерпретировать и оценивать прочитанные произведения:</w:t>
      </w:r>
    </w:p>
    <w:p w14:paraId="7F9A2A78" w14:textId="77777777" w:rsidR="00416B7C" w:rsidRPr="00BE0AE5" w:rsidRDefault="00416B7C" w:rsidP="00416B7C">
      <w:pPr>
        <w:pStyle w:val="list-bullet"/>
        <w:rPr>
          <w:rFonts w:cs="Times New Roman"/>
        </w:rPr>
      </w:pPr>
      <w:r w:rsidRPr="00BE0AE5">
        <w:rPr>
          <w:rFonts w:cs="Times New Roman"/>
        </w:rPr>
        <w:lastRenderedPageBreak/>
        <w:t xml:space="preserve">определять тему и главную мысль произведения, иметь начальные представления о родах и жанрах литературы; характеризовать героев-персонажей, давать их сравнительные характеристики; выявлять элементарные особенности языка художественного произведения, поэтической и прозаической речи; </w:t>
      </w:r>
    </w:p>
    <w:p w14:paraId="585C2FB5" w14:textId="77777777" w:rsidR="00416B7C" w:rsidRPr="00BE0AE5" w:rsidRDefault="00416B7C" w:rsidP="00416B7C">
      <w:pPr>
        <w:pStyle w:val="list-bullet"/>
        <w:rPr>
          <w:rFonts w:cs="Times New Roman"/>
        </w:rPr>
      </w:pPr>
      <w:r w:rsidRPr="00BE0AE5">
        <w:rPr>
          <w:rFonts w:cs="Times New Roman"/>
        </w:rPr>
        <w:t>понимать смысловое наполнение теоретико-литературных понятий и учиться использовать их в процессе анализа и интерпретации произведений: художественная литература и устное народное творчество; проза и поэзия; художественный образ; литературные жанры (народная сказка, литературная сказка, рассказ, повесть, стихотворение, басня); тема, идея, проблематика; сюжет, композиция; литературный герой (персонаж), речевая характеристика персонажей; портрет, пейзаж, художественная деталь; эпитет, сравнение, метафора, олицетворение; аллегория; ритм, рифма;</w:t>
      </w:r>
    </w:p>
    <w:p w14:paraId="639F252B" w14:textId="77777777" w:rsidR="00416B7C" w:rsidRPr="00BE0AE5" w:rsidRDefault="00416B7C" w:rsidP="00416B7C">
      <w:pPr>
        <w:pStyle w:val="list-bullet"/>
        <w:rPr>
          <w:rFonts w:cs="Times New Roman"/>
        </w:rPr>
      </w:pPr>
      <w:r w:rsidRPr="00BE0AE5">
        <w:rPr>
          <w:rFonts w:cs="Times New Roman"/>
        </w:rPr>
        <w:t>сопоставлять темы и сюжеты произведений, образы персонажей;</w:t>
      </w:r>
    </w:p>
    <w:p w14:paraId="6B61CA78" w14:textId="77777777" w:rsidR="00416B7C" w:rsidRPr="00BE0AE5" w:rsidRDefault="00416B7C" w:rsidP="00416B7C">
      <w:pPr>
        <w:pStyle w:val="list-bullet"/>
        <w:rPr>
          <w:rFonts w:cs="Times New Roman"/>
        </w:rPr>
      </w:pPr>
      <w:r w:rsidRPr="00BE0AE5">
        <w:rPr>
          <w:rFonts w:cs="Times New Roman"/>
        </w:rPr>
        <w:t>сопоставлять с помощью учителя изученные и самостоятельно прочитанные произведения фольклора и художественной литературы с произведениями других видов искусства (с учётом возраста, литературного развития обучающихся);</w:t>
      </w:r>
    </w:p>
    <w:p w14:paraId="21A1545B" w14:textId="77777777" w:rsidR="00416B7C" w:rsidRPr="00BE0AE5" w:rsidRDefault="00416B7C" w:rsidP="00416B7C">
      <w:pPr>
        <w:pStyle w:val="body"/>
        <w:rPr>
          <w:rFonts w:cs="Times New Roman"/>
        </w:rPr>
      </w:pPr>
      <w:r w:rsidRPr="00BE0AE5">
        <w:rPr>
          <w:rFonts w:cs="Times New Roman"/>
        </w:rPr>
        <w:t>4) выразительно читать, в том числе наизусть (не менее 5 поэтических произведений, не выученных ранее), передавая личное отношение к произведению (с учётом литературного развития и индивидуальных особенностей обучающихся);</w:t>
      </w:r>
    </w:p>
    <w:p w14:paraId="452DFD27" w14:textId="77777777" w:rsidR="00416B7C" w:rsidRPr="00BE0AE5" w:rsidRDefault="00416B7C" w:rsidP="00416B7C">
      <w:pPr>
        <w:pStyle w:val="body"/>
        <w:rPr>
          <w:rFonts w:cs="Times New Roman"/>
        </w:rPr>
      </w:pPr>
      <w:r w:rsidRPr="00BE0AE5">
        <w:rPr>
          <w:rFonts w:cs="Times New Roman"/>
        </w:rPr>
        <w:t>5) пересказывать прочитанное произведение, используя подробный, сжатый, выборочный пересказ, отвечать на вопросы по прочитанному произведению и с помощью учителя формулировать вопросы к тексту;</w:t>
      </w:r>
    </w:p>
    <w:p w14:paraId="10558FB2" w14:textId="77777777" w:rsidR="00416B7C" w:rsidRPr="00BE0AE5" w:rsidRDefault="00416B7C" w:rsidP="00416B7C">
      <w:pPr>
        <w:pStyle w:val="body"/>
        <w:rPr>
          <w:rFonts w:cs="Times New Roman"/>
        </w:rPr>
      </w:pPr>
      <w:r w:rsidRPr="00BE0AE5">
        <w:rPr>
          <w:rFonts w:cs="Times New Roman"/>
        </w:rPr>
        <w:t>6) участвовать в беседе и диалоге о прочитанном произведении, подбирать аргументы для оценки прочитанного (с учётом литературного развития обучающихся);</w:t>
      </w:r>
    </w:p>
    <w:p w14:paraId="3D7660ED" w14:textId="77777777" w:rsidR="00416B7C" w:rsidRPr="00BE0AE5" w:rsidRDefault="00416B7C" w:rsidP="00416B7C">
      <w:pPr>
        <w:pStyle w:val="body"/>
        <w:rPr>
          <w:rFonts w:cs="Times New Roman"/>
        </w:rPr>
      </w:pPr>
      <w:r w:rsidRPr="00BE0AE5">
        <w:rPr>
          <w:rFonts w:cs="Times New Roman"/>
        </w:rPr>
        <w:t>7) создавать устные и письменные высказывания разных жанров объемом не менее 70 слов (с учётом литературного развития обучающихся);</w:t>
      </w:r>
    </w:p>
    <w:p w14:paraId="017145F5" w14:textId="77777777" w:rsidR="00416B7C" w:rsidRPr="00BE0AE5" w:rsidRDefault="00416B7C" w:rsidP="00416B7C">
      <w:pPr>
        <w:pStyle w:val="body"/>
        <w:rPr>
          <w:rFonts w:cs="Times New Roman"/>
          <w:spacing w:val="-1"/>
        </w:rPr>
      </w:pPr>
      <w:r w:rsidRPr="00BE0AE5">
        <w:rPr>
          <w:rFonts w:cs="Times New Roman"/>
          <w:spacing w:val="-1"/>
        </w:rPr>
        <w:t>8) владеть начальными умениями интерпретации и оценки текстуально изученных произведений фольклора и литературы;</w:t>
      </w:r>
    </w:p>
    <w:p w14:paraId="71958405" w14:textId="77777777" w:rsidR="00416B7C" w:rsidRPr="00BE0AE5" w:rsidRDefault="00416B7C" w:rsidP="00416B7C">
      <w:pPr>
        <w:pStyle w:val="body"/>
        <w:rPr>
          <w:rFonts w:cs="Times New Roman"/>
        </w:rPr>
      </w:pPr>
      <w:r w:rsidRPr="00BE0AE5">
        <w:rPr>
          <w:rFonts w:cs="Times New Roman"/>
        </w:rPr>
        <w:t>9) осознавать важность чтения и изучения произведений устного народного творчества и художественной литературы для познания мира, формирования эмоциональных и эстетических впечатлений, а также для собственного развития;</w:t>
      </w:r>
    </w:p>
    <w:p w14:paraId="0FF6A09E" w14:textId="77777777" w:rsidR="00416B7C" w:rsidRPr="00BE0AE5" w:rsidRDefault="00416B7C" w:rsidP="00416B7C">
      <w:pPr>
        <w:pStyle w:val="body"/>
        <w:rPr>
          <w:rFonts w:cs="Times New Roman"/>
        </w:rPr>
      </w:pPr>
      <w:r w:rsidRPr="00BE0AE5">
        <w:rPr>
          <w:rFonts w:cs="Times New Roman"/>
        </w:rPr>
        <w:lastRenderedPageBreak/>
        <w:t>10) планировать с помощью учителя собственное досуговое чтение, расширять свой круг чтения, в том числе за счёт произведений современной литературы для детей и подростков;</w:t>
      </w:r>
    </w:p>
    <w:p w14:paraId="037C8287" w14:textId="77777777" w:rsidR="00416B7C" w:rsidRPr="00BE0AE5" w:rsidRDefault="00416B7C" w:rsidP="00416B7C">
      <w:pPr>
        <w:pStyle w:val="body"/>
        <w:rPr>
          <w:rFonts w:cs="Times New Roman"/>
        </w:rPr>
      </w:pPr>
      <w:r w:rsidRPr="00BE0AE5">
        <w:rPr>
          <w:rFonts w:cs="Times New Roman"/>
        </w:rPr>
        <w:t>11) участвовать в создании элементарных учебных проектов под руководством учителя и учиться публично представлять их результаты (с учётом литературного развития обучающихся);</w:t>
      </w:r>
    </w:p>
    <w:p w14:paraId="5AA82033" w14:textId="77777777" w:rsidR="00416B7C" w:rsidRPr="00BE0AE5" w:rsidRDefault="00416B7C" w:rsidP="00416B7C">
      <w:pPr>
        <w:pStyle w:val="body"/>
        <w:rPr>
          <w:rFonts w:cs="Times New Roman"/>
        </w:rPr>
      </w:pPr>
      <w:r w:rsidRPr="00BE0AE5">
        <w:rPr>
          <w:rFonts w:cs="Times New Roman"/>
        </w:rPr>
        <w:t>12) владеть начальными умениями использовать словари и справочники, в том числе в электронной форме; пользоваться под руководством учителя электронными библиотеками и другими справочными материалами, в том числе из числа верифицированных электронных ресурсов, включённых в федеральный перечень.</w:t>
      </w:r>
    </w:p>
    <w:p w14:paraId="7EE83657" w14:textId="77777777" w:rsidR="00416B7C" w:rsidRPr="00BE0AE5" w:rsidRDefault="00416B7C" w:rsidP="00416B7C">
      <w:pPr>
        <w:pStyle w:val="h2"/>
        <w:rPr>
          <w:rFonts w:cs="Times New Roman"/>
        </w:rPr>
      </w:pPr>
      <w:r w:rsidRPr="00BE0AE5">
        <w:rPr>
          <w:rFonts w:cs="Times New Roman"/>
        </w:rPr>
        <w:t>6 класс</w:t>
      </w:r>
    </w:p>
    <w:p w14:paraId="2D79A470" w14:textId="77777777" w:rsidR="00416B7C" w:rsidRPr="00BE0AE5" w:rsidRDefault="00416B7C" w:rsidP="00416B7C">
      <w:pPr>
        <w:pStyle w:val="body"/>
        <w:rPr>
          <w:rFonts w:cs="Times New Roman"/>
        </w:rPr>
      </w:pPr>
      <w:r w:rsidRPr="00BE0AE5">
        <w:rPr>
          <w:rFonts w:cs="Times New Roman"/>
        </w:rPr>
        <w:t>1) Понимать общечеловеческую и духовно-нравственную ценность литературы, осознавать её роль в воспитании любви к Родине и укреплении единства многонационального народа Российской Федерации;</w:t>
      </w:r>
    </w:p>
    <w:p w14:paraId="2EA627D8" w14:textId="77777777" w:rsidR="00416B7C" w:rsidRPr="00BE0AE5" w:rsidRDefault="00416B7C" w:rsidP="00416B7C">
      <w:pPr>
        <w:pStyle w:val="body"/>
        <w:rPr>
          <w:rFonts w:cs="Times New Roman"/>
        </w:rPr>
      </w:pPr>
      <w:r w:rsidRPr="00BE0AE5">
        <w:rPr>
          <w:rFonts w:cs="Times New Roman"/>
        </w:rPr>
        <w:t xml:space="preserve">2) понимать особенности литературы как вида словесного искусства, отличать художественный текст от текста научного, делового, публицистического; </w:t>
      </w:r>
    </w:p>
    <w:p w14:paraId="37534410" w14:textId="77777777" w:rsidR="00416B7C" w:rsidRPr="00BE0AE5" w:rsidRDefault="00416B7C" w:rsidP="00416B7C">
      <w:pPr>
        <w:pStyle w:val="body"/>
        <w:rPr>
          <w:rFonts w:cs="Times New Roman"/>
          <w:spacing w:val="-2"/>
        </w:rPr>
      </w:pPr>
      <w:r w:rsidRPr="00BE0AE5">
        <w:rPr>
          <w:rFonts w:cs="Times New Roman"/>
          <w:spacing w:val="-2"/>
        </w:rPr>
        <w:t>3) осуществлять элементарный смысловой и эстетический анализ произведений фольклора и художественной литературы; воспринимать, анализировать, интерпретировать и оценивать прочитанное (с учётом литературного развития обучающихся);</w:t>
      </w:r>
    </w:p>
    <w:p w14:paraId="1066F54E" w14:textId="77777777" w:rsidR="00416B7C" w:rsidRPr="00BE0AE5" w:rsidRDefault="00416B7C" w:rsidP="00416B7C">
      <w:pPr>
        <w:pStyle w:val="list-bullet"/>
        <w:rPr>
          <w:rFonts w:cs="Times New Roman"/>
        </w:rPr>
      </w:pPr>
      <w:r w:rsidRPr="00BE0AE5">
        <w:rPr>
          <w:rFonts w:cs="Times New Roman"/>
        </w:rPr>
        <w:t>определять тему и главную мысль произведения, основные вопросы, поднятые автором; указывать родовую и жанровую принадлежность произведения; выявлять позицию героя и авторскую позицию; характеризовать героев-персонажей, давать их сравнительные характеристики; выявлять основные особенности языка художественного произведения, поэтической и прозаической речи;</w:t>
      </w:r>
    </w:p>
    <w:p w14:paraId="58DD5C7E" w14:textId="77777777" w:rsidR="00416B7C" w:rsidRPr="00BE0AE5" w:rsidRDefault="00416B7C" w:rsidP="00416B7C">
      <w:pPr>
        <w:pStyle w:val="list-bullet"/>
        <w:rPr>
          <w:rFonts w:cs="Times New Roman"/>
        </w:rPr>
      </w:pPr>
      <w:r w:rsidRPr="00BE0AE5">
        <w:rPr>
          <w:rFonts w:cs="Times New Roman"/>
        </w:rPr>
        <w:t>понимать сущность теоретико-литературных понятий и учиться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роды (лирика, эпос), жанры (рассказ, повесть, роман, басня, послание); форма и содержание литературного произведения; тема, идея, проблематика; сюжет, композиция; стадии развития действия: экспозиция, завязка, развитие действия, кульминация, развязка; повествователь, рассказчик, литературный герой (персонаж), лирический герой, речевая ха</w:t>
      </w:r>
      <w:r w:rsidRPr="00BE0AE5">
        <w:rPr>
          <w:rFonts w:cs="Times New Roman"/>
        </w:rPr>
        <w:lastRenderedPageBreak/>
        <w:t>рактеристика героя; портрет, пейзаж, художественная деталь; юмор, ирония; эпитет, метафора, сравнение; олицетворение, гипербола; антитеза, аллегория; стихотворный метр (хорей, ямб), ритм, рифма, строфа;</w:t>
      </w:r>
    </w:p>
    <w:p w14:paraId="3F323F97" w14:textId="77777777" w:rsidR="00416B7C" w:rsidRPr="00BE0AE5" w:rsidRDefault="00416B7C" w:rsidP="00416B7C">
      <w:pPr>
        <w:pStyle w:val="list-bullet"/>
        <w:rPr>
          <w:rFonts w:cs="Times New Roman"/>
        </w:rPr>
      </w:pPr>
      <w:r w:rsidRPr="00BE0AE5">
        <w:rPr>
          <w:rFonts w:cs="Times New Roman"/>
        </w:rPr>
        <w:t>выделять в произведениях элементы художественной формы и обнаруживать связи между ними;</w:t>
      </w:r>
    </w:p>
    <w:p w14:paraId="05BE5A54" w14:textId="77777777" w:rsidR="00416B7C" w:rsidRPr="00BE0AE5" w:rsidRDefault="00416B7C" w:rsidP="00416B7C">
      <w:pPr>
        <w:pStyle w:val="list-bullet"/>
        <w:rPr>
          <w:rFonts w:cs="Times New Roman"/>
          <w:spacing w:val="-1"/>
        </w:rPr>
      </w:pPr>
      <w:r w:rsidRPr="00BE0AE5">
        <w:rPr>
          <w:rFonts w:cs="Times New Roman"/>
          <w:spacing w:val="-1"/>
        </w:rPr>
        <w:t>сопоставлять произведения, их фрагменты, образы персонажей, сюжеты разных литературных произведений, темы, проблемы, жанры (с учётом возраста и литературного развития обучающихся);</w:t>
      </w:r>
    </w:p>
    <w:p w14:paraId="729BED27" w14:textId="77777777" w:rsidR="00416B7C" w:rsidRPr="00BE0AE5" w:rsidRDefault="00416B7C" w:rsidP="00416B7C">
      <w:pPr>
        <w:pStyle w:val="list-bullet"/>
        <w:rPr>
          <w:rFonts w:cs="Times New Roman"/>
        </w:rPr>
      </w:pPr>
      <w:r w:rsidRPr="00BE0AE5">
        <w:rPr>
          <w:rFonts w:cs="Times New Roman"/>
        </w:rPr>
        <w:t>сопоставлять с помощью учителя изученные и самостоятельно прочитанные произведения художественной литературы с произведениями других видов искусства (живопись, музыка, театр, кино);</w:t>
      </w:r>
    </w:p>
    <w:p w14:paraId="62E5EA8D" w14:textId="77777777" w:rsidR="00416B7C" w:rsidRPr="00BE0AE5" w:rsidRDefault="00416B7C" w:rsidP="00416B7C">
      <w:pPr>
        <w:pStyle w:val="body"/>
        <w:rPr>
          <w:rFonts w:cs="Times New Roman"/>
          <w:spacing w:val="-1"/>
        </w:rPr>
      </w:pPr>
      <w:r w:rsidRPr="00BE0AE5">
        <w:rPr>
          <w:rFonts w:cs="Times New Roman"/>
          <w:spacing w:val="-1"/>
        </w:rPr>
        <w:t>4) выразительно читать стихи и прозу, в том числе наизусть (не менее 7 поэтических произведений, не выученных ранее), передавая личное отношение к произведению (с учётом литературного развития, индивидуальных особенностей обучающихся);</w:t>
      </w:r>
    </w:p>
    <w:p w14:paraId="296406F4" w14:textId="77777777" w:rsidR="00416B7C" w:rsidRPr="00BE0AE5" w:rsidRDefault="00416B7C" w:rsidP="00416B7C">
      <w:pPr>
        <w:pStyle w:val="body"/>
        <w:rPr>
          <w:rFonts w:cs="Times New Roman"/>
        </w:rPr>
      </w:pPr>
      <w:r w:rsidRPr="00BE0AE5">
        <w:rPr>
          <w:rFonts w:cs="Times New Roman"/>
        </w:rPr>
        <w:t xml:space="preserve">5) пересказывать прочитанное произведение, используя подробный, сжатый, выборочный, творческий пересказ, отвечать на вопросы по прочитанному произведению и с помощью учителя формулировать вопросы к тексту; </w:t>
      </w:r>
    </w:p>
    <w:p w14:paraId="7D6B8F69" w14:textId="77777777" w:rsidR="00416B7C" w:rsidRPr="00BE0AE5" w:rsidRDefault="00416B7C" w:rsidP="00416B7C">
      <w:pPr>
        <w:pStyle w:val="body"/>
        <w:rPr>
          <w:rFonts w:cs="Times New Roman"/>
        </w:rPr>
      </w:pPr>
      <w:r w:rsidRPr="00BE0AE5">
        <w:rPr>
          <w:rFonts w:cs="Times New Roman"/>
        </w:rPr>
        <w:t>6) участвовать в беседе и диалоге о прочитанном произведении, давать аргументированную оценку прочитанному;</w:t>
      </w:r>
    </w:p>
    <w:p w14:paraId="2269A802" w14:textId="77777777" w:rsidR="00416B7C" w:rsidRPr="00BE0AE5" w:rsidRDefault="00416B7C" w:rsidP="00416B7C">
      <w:pPr>
        <w:pStyle w:val="body"/>
        <w:rPr>
          <w:rFonts w:cs="Times New Roman"/>
        </w:rPr>
      </w:pPr>
      <w:r w:rsidRPr="00BE0AE5">
        <w:rPr>
          <w:rFonts w:cs="Times New Roman"/>
        </w:rPr>
        <w:t>7) создавать устные и письменные высказывания разных жанров (объёмом не менее 100 слов), писать сочинение-рассуждение по заданной теме с опорой на прочитанные произведения, аннотацию, отзыв;</w:t>
      </w:r>
    </w:p>
    <w:p w14:paraId="4A5F07C1" w14:textId="77777777" w:rsidR="00416B7C" w:rsidRPr="00BE0AE5" w:rsidRDefault="00416B7C" w:rsidP="00416B7C">
      <w:pPr>
        <w:pStyle w:val="body"/>
        <w:rPr>
          <w:rFonts w:cs="Times New Roman"/>
        </w:rPr>
      </w:pPr>
      <w:r w:rsidRPr="00BE0AE5">
        <w:rPr>
          <w:rFonts w:cs="Times New Roman"/>
        </w:rPr>
        <w:t xml:space="preserve">8) владеть умениями интерпретации и оценки текстуально изученных произведений фольклора, древнерусской, русской и зарубежной литературы и современных авторов с использованием методов смыслового чтения и эстетического анализа; </w:t>
      </w:r>
    </w:p>
    <w:p w14:paraId="3AB94557" w14:textId="77777777" w:rsidR="00416B7C" w:rsidRPr="00BE0AE5" w:rsidRDefault="00416B7C" w:rsidP="00416B7C">
      <w:pPr>
        <w:pStyle w:val="body"/>
        <w:rPr>
          <w:rFonts w:cs="Times New Roman"/>
        </w:rPr>
      </w:pPr>
      <w:r w:rsidRPr="00BE0AE5">
        <w:rPr>
          <w:rFonts w:cs="Times New Roman"/>
        </w:rPr>
        <w:t>9) осознавать важность чтения и изучения произведений устного народного творчества и художественной литературы для познания мира, формирования эмоциональных и эстетических впечатлений, а также для собственного развития;</w:t>
      </w:r>
    </w:p>
    <w:p w14:paraId="70A5E65B" w14:textId="77777777" w:rsidR="00416B7C" w:rsidRPr="00BE0AE5" w:rsidRDefault="00416B7C" w:rsidP="00416B7C">
      <w:pPr>
        <w:pStyle w:val="body"/>
        <w:rPr>
          <w:rFonts w:cs="Times New Roman"/>
          <w:spacing w:val="-2"/>
        </w:rPr>
      </w:pPr>
      <w:r w:rsidRPr="00BE0AE5">
        <w:rPr>
          <w:rFonts w:cs="Times New Roman"/>
          <w:spacing w:val="-2"/>
        </w:rPr>
        <w:t>10) планировать собственное досуговое чтение, обогащать свой круг чтения по рекомендациям учителя, в том числе за счёт произведений современной литературы для детей и подростков;</w:t>
      </w:r>
    </w:p>
    <w:p w14:paraId="27832367" w14:textId="77777777" w:rsidR="00416B7C" w:rsidRPr="00BE0AE5" w:rsidRDefault="00416B7C" w:rsidP="00416B7C">
      <w:pPr>
        <w:pStyle w:val="body"/>
        <w:rPr>
          <w:rFonts w:cs="Times New Roman"/>
        </w:rPr>
      </w:pPr>
      <w:r w:rsidRPr="00BE0AE5">
        <w:rPr>
          <w:rFonts w:cs="Times New Roman"/>
        </w:rPr>
        <w:lastRenderedPageBreak/>
        <w:t>11) развивать умения коллективной проектной или исследовательской деятельности под руководством учителя и учиться публично представлять полученные результаты;</w:t>
      </w:r>
    </w:p>
    <w:p w14:paraId="6CF1E116" w14:textId="77777777" w:rsidR="00416B7C" w:rsidRPr="00BE0AE5" w:rsidRDefault="00416B7C" w:rsidP="00416B7C">
      <w:pPr>
        <w:pStyle w:val="body"/>
        <w:rPr>
          <w:rFonts w:cs="Times New Roman"/>
        </w:rPr>
      </w:pPr>
      <w:r w:rsidRPr="00BE0AE5">
        <w:rPr>
          <w:rFonts w:cs="Times New Roman"/>
        </w:rPr>
        <w:t xml:space="preserve">12) развивать умение использовать словари и справочники, в том числе в электронной форме; пользоваться под руководством учителя электронными библиотеками и другими справочными материалами, в том числе из числа верифицированных электронных ресурсов, включённых в федеральный перечень. </w:t>
      </w:r>
    </w:p>
    <w:p w14:paraId="1654EB73" w14:textId="77777777" w:rsidR="00416B7C" w:rsidRPr="00BE0AE5" w:rsidRDefault="00416B7C" w:rsidP="00416B7C">
      <w:pPr>
        <w:pStyle w:val="h2"/>
        <w:spacing w:before="340"/>
        <w:rPr>
          <w:rFonts w:cs="Times New Roman"/>
        </w:rPr>
      </w:pPr>
      <w:r w:rsidRPr="00BE0AE5">
        <w:rPr>
          <w:rFonts w:cs="Times New Roman"/>
        </w:rPr>
        <w:t>7 класс</w:t>
      </w:r>
    </w:p>
    <w:p w14:paraId="52D96854" w14:textId="77777777" w:rsidR="00416B7C" w:rsidRPr="00BE0AE5" w:rsidRDefault="00416B7C" w:rsidP="00416B7C">
      <w:pPr>
        <w:pStyle w:val="body"/>
        <w:rPr>
          <w:rFonts w:cs="Times New Roman"/>
        </w:rPr>
      </w:pPr>
      <w:r w:rsidRPr="00BE0AE5">
        <w:rPr>
          <w:rFonts w:cs="Times New Roman"/>
        </w:rPr>
        <w:t>1) Понимать общечеловеческую и духовно-нравственную ценность литературы, осознавать её роль в воспитании любви к Родине и укреплении единства многонационального народа Российской Федерации;</w:t>
      </w:r>
    </w:p>
    <w:p w14:paraId="79843847" w14:textId="77777777" w:rsidR="00416B7C" w:rsidRPr="00BE0AE5" w:rsidRDefault="00416B7C" w:rsidP="00416B7C">
      <w:pPr>
        <w:pStyle w:val="body"/>
        <w:rPr>
          <w:rFonts w:cs="Times New Roman"/>
        </w:rPr>
      </w:pPr>
      <w:r w:rsidRPr="00BE0AE5">
        <w:rPr>
          <w:rFonts w:cs="Times New Roman"/>
        </w:rPr>
        <w:t xml:space="preserve">2) понимать специфику литературы как вида словесного искусства, выявлять отличия художественного текста от текста научного, делового, публицистического; </w:t>
      </w:r>
    </w:p>
    <w:p w14:paraId="606FECDC" w14:textId="77777777" w:rsidR="00416B7C" w:rsidRPr="00BE0AE5" w:rsidRDefault="00416B7C" w:rsidP="00416B7C">
      <w:pPr>
        <w:pStyle w:val="body"/>
        <w:rPr>
          <w:rFonts w:cs="Times New Roman"/>
        </w:rPr>
      </w:pPr>
      <w:r w:rsidRPr="00BE0AE5">
        <w:rPr>
          <w:rFonts w:cs="Times New Roman"/>
        </w:rPr>
        <w:t xml:space="preserve">3) проводить смысловой и эстетический анализ произведений фольклора и художественной литературы; воспринимать, анализировать, интерпретировать и оценивать прочитанное (с учётом литературного развития обучающихся), понимать, что в литературных произведениях отражена художественная картина мира: </w:t>
      </w:r>
    </w:p>
    <w:p w14:paraId="40DE9182" w14:textId="77777777" w:rsidR="00416B7C" w:rsidRPr="00BE0AE5" w:rsidRDefault="00416B7C" w:rsidP="00416B7C">
      <w:pPr>
        <w:pStyle w:val="list-bullet"/>
        <w:rPr>
          <w:rFonts w:cs="Times New Roman"/>
          <w:spacing w:val="-2"/>
        </w:rPr>
      </w:pPr>
      <w:r w:rsidRPr="00BE0AE5">
        <w:rPr>
          <w:rFonts w:cs="Times New Roman"/>
          <w:spacing w:val="-2"/>
        </w:rPr>
        <w:t xml:space="preserve">анализировать произведение в единстве формы и содержания; определять тему, главную мысль и проблематику произведения, его родовую и жанровую принадлежность; выявлять позицию героя, рассказчика и авторскую позицию, учитывая художественные особенности произведения; характеризовать героев-персонажей, давать их сравнительные характеристики, оценивать систему персонажей; определять особенности композиции и основной конфликт произведения; объяснять своё понимание нравственно-философской, социально-исторической и эстетической проблематики произведений (с учётом литературного развития обучающихся); выявлять основные особенности языка художественного произведения, поэтической и прозаической речи; находить основные изобразительно-выразительные средства, характерные для творческой манеры писателя, определять их художественные функции; </w:t>
      </w:r>
    </w:p>
    <w:p w14:paraId="3580FD0C" w14:textId="77777777" w:rsidR="00416B7C" w:rsidRPr="00BE0AE5" w:rsidRDefault="00416B7C" w:rsidP="00416B7C">
      <w:pPr>
        <w:pStyle w:val="list-bullet"/>
        <w:rPr>
          <w:rFonts w:cs="Times New Roman"/>
        </w:rPr>
      </w:pPr>
      <w:r w:rsidRPr="00BE0AE5">
        <w:rPr>
          <w:rFonts w:cs="Times New Roman"/>
        </w:rPr>
        <w:t xml:space="preserve">понимать сущность и элементарные смысловые функции теоретико-литературных понятий и учиться самостоятельно использовать их в процессе анализа и интерпретации произведений, </w:t>
      </w:r>
      <w:r w:rsidRPr="00BE0AE5">
        <w:rPr>
          <w:rFonts w:cs="Times New Roman"/>
        </w:rPr>
        <w:lastRenderedPageBreak/>
        <w:t>оформления собственных оценок и наблюдений: художественная литература и устное народное творчество; проза и поэзия; художественный образ; роды (лирика, эпос), жанры (рассказ, повесть, роман, послание, поэма, песня); форма и содержание литературного произведения; тема, идея, проблематика; пафос (героический, патриотический, гражданский и др.); сюжет, композиция, эпиграф; стадии развития действия: экспозиция, завязка, развитие действия, кульминация, развязка; автор, повествователь, рассказчик, литературный герой (персонаж), лирический герой, речевая характеристика героя; портрет, пейзаж, интерьер, художественная деталь; юмор, ирония, сатира; эпитет, метафора, сравнение; олицетворение, гипербола; антитеза, аллегория; анафора; стихотворный метр (хорей, ямб, дактиль, амфибрахий, анапест), ритм, рифма, строфа;</w:t>
      </w:r>
    </w:p>
    <w:p w14:paraId="30788084" w14:textId="77777777" w:rsidR="00416B7C" w:rsidRPr="00BE0AE5" w:rsidRDefault="00416B7C" w:rsidP="00416B7C">
      <w:pPr>
        <w:pStyle w:val="list-bullet"/>
        <w:rPr>
          <w:rFonts w:cs="Times New Roman"/>
        </w:rPr>
      </w:pPr>
      <w:r w:rsidRPr="00BE0AE5">
        <w:rPr>
          <w:rFonts w:cs="Times New Roman"/>
        </w:rPr>
        <w:t xml:space="preserve">выделять в произведениях элементы художественной формы и обнаруживать связи между ними; </w:t>
      </w:r>
    </w:p>
    <w:p w14:paraId="19E7028D" w14:textId="77777777" w:rsidR="00416B7C" w:rsidRPr="00BE0AE5" w:rsidRDefault="00416B7C" w:rsidP="00416B7C">
      <w:pPr>
        <w:pStyle w:val="list-bullet"/>
        <w:rPr>
          <w:rFonts w:cs="Times New Roman"/>
          <w:spacing w:val="-1"/>
        </w:rPr>
      </w:pPr>
      <w:r w:rsidRPr="00BE0AE5">
        <w:rPr>
          <w:rFonts w:cs="Times New Roman"/>
          <w:spacing w:val="-1"/>
        </w:rPr>
        <w:t>сопоставлять произведения, их фрагменты, образы персонажей, сюжеты разных литературных произведений, темы, проблемы, жанры, художественные приёмы, особенности языка;</w:t>
      </w:r>
    </w:p>
    <w:p w14:paraId="4E599059" w14:textId="77777777" w:rsidR="00416B7C" w:rsidRPr="00BE0AE5" w:rsidRDefault="00416B7C" w:rsidP="00416B7C">
      <w:pPr>
        <w:pStyle w:val="list-bullet"/>
        <w:rPr>
          <w:rFonts w:cs="Times New Roman"/>
        </w:rPr>
      </w:pPr>
      <w:r w:rsidRPr="00BE0AE5">
        <w:rPr>
          <w:rFonts w:cs="Times New Roman"/>
        </w:rPr>
        <w:t>сопоставлять изученные и самостоятельно прочитанные произведения художественной литературы с произведениями других видов искусства (живопись, музыка, театр, кино);</w:t>
      </w:r>
    </w:p>
    <w:p w14:paraId="5D0377DA" w14:textId="77777777" w:rsidR="00416B7C" w:rsidRPr="00BE0AE5" w:rsidRDefault="00416B7C" w:rsidP="00416B7C">
      <w:pPr>
        <w:pStyle w:val="body"/>
        <w:rPr>
          <w:rFonts w:cs="Times New Roman"/>
        </w:rPr>
      </w:pPr>
      <w:r w:rsidRPr="00BE0AE5">
        <w:rPr>
          <w:rFonts w:cs="Times New Roman"/>
        </w:rPr>
        <w:t>4) выразительно читать стихи и прозу, в том числе наизусть (не менее 9 поэтических произведений, не выученных ранее), передавая личное отношение к произведению (с учётом литературного развития, индивидуальных особенностей обучающихся);</w:t>
      </w:r>
    </w:p>
    <w:p w14:paraId="6919D802" w14:textId="77777777" w:rsidR="00416B7C" w:rsidRPr="00BE0AE5" w:rsidRDefault="00416B7C" w:rsidP="00416B7C">
      <w:pPr>
        <w:pStyle w:val="body"/>
        <w:rPr>
          <w:rFonts w:cs="Times New Roman"/>
        </w:rPr>
      </w:pPr>
      <w:r w:rsidRPr="00BE0AE5">
        <w:rPr>
          <w:rFonts w:cs="Times New Roman"/>
        </w:rPr>
        <w:t>5) пересказывать прочитанное произведение, используя различные виды пересказов, отвечать на вопросы по прочитанному произведению и самостоятельно формулировать вопросы к тексту; пересказывать сюжет и вычленять фабулу;</w:t>
      </w:r>
    </w:p>
    <w:p w14:paraId="1F80C18F" w14:textId="77777777" w:rsidR="00416B7C" w:rsidRPr="00BE0AE5" w:rsidRDefault="00416B7C" w:rsidP="00416B7C">
      <w:pPr>
        <w:pStyle w:val="body"/>
        <w:rPr>
          <w:rFonts w:cs="Times New Roman"/>
        </w:rPr>
      </w:pPr>
      <w:r w:rsidRPr="00BE0AE5">
        <w:rPr>
          <w:rFonts w:cs="Times New Roman"/>
        </w:rPr>
        <w:t>6) участвовать в беседе и диалоге о прочитанном произведении, соотносить собственную позицию с позицией автора, давать аргументированную оценку прочитанному;</w:t>
      </w:r>
    </w:p>
    <w:p w14:paraId="298E55F4" w14:textId="77777777" w:rsidR="00416B7C" w:rsidRPr="00BE0AE5" w:rsidRDefault="00416B7C" w:rsidP="00416B7C">
      <w:pPr>
        <w:pStyle w:val="body"/>
        <w:rPr>
          <w:rFonts w:cs="Times New Roman"/>
          <w:spacing w:val="-1"/>
        </w:rPr>
      </w:pPr>
      <w:r w:rsidRPr="00BE0AE5">
        <w:rPr>
          <w:rFonts w:cs="Times New Roman"/>
          <w:spacing w:val="-1"/>
        </w:rPr>
        <w:t xml:space="preserve">7) создавать устные и письменные высказывания разных жанров (объёмом не менее 150 слов), писать сочинение-рассуждение по заданной теме с опорой на прочитанные произведения; под руководством учителя учиться исправлять и редактировать собственные письменные тексты; собирать материал и обрабатывать информацию, необходимую для составления плана, таблицы, схемы, доклада, конспекта, аннотации, эссе, </w:t>
      </w:r>
      <w:r w:rsidRPr="00BE0AE5">
        <w:rPr>
          <w:rFonts w:cs="Times New Roman"/>
          <w:spacing w:val="-1"/>
        </w:rPr>
        <w:lastRenderedPageBreak/>
        <w:t>литературно-творческой работы на самостоятельно или под руководством учителя выбранную литературную или публицистическую тему;</w:t>
      </w:r>
    </w:p>
    <w:p w14:paraId="548444A9" w14:textId="77777777" w:rsidR="00416B7C" w:rsidRPr="00BE0AE5" w:rsidRDefault="00416B7C" w:rsidP="00416B7C">
      <w:pPr>
        <w:pStyle w:val="body"/>
        <w:rPr>
          <w:rFonts w:cs="Times New Roman"/>
        </w:rPr>
      </w:pPr>
      <w:r w:rsidRPr="00BE0AE5">
        <w:rPr>
          <w:rFonts w:cs="Times New Roman"/>
        </w:rPr>
        <w:t>8) самостоятельно интерпретировать и оценивать текстуально изученные художественные произведения древнерусской, русской и зарубежной литературы и современных авторов с использованием методов смыслового чтения и эстетического анализа;</w:t>
      </w:r>
    </w:p>
    <w:p w14:paraId="714AEB1F" w14:textId="77777777" w:rsidR="00416B7C" w:rsidRPr="00BE0AE5" w:rsidRDefault="00416B7C" w:rsidP="00416B7C">
      <w:pPr>
        <w:pStyle w:val="body"/>
        <w:rPr>
          <w:rFonts w:cs="Times New Roman"/>
        </w:rPr>
      </w:pPr>
      <w:r w:rsidRPr="00BE0AE5">
        <w:rPr>
          <w:rFonts w:cs="Times New Roman"/>
        </w:rPr>
        <w:t xml:space="preserve">9) понимать важность чтения и изучения произведений фольклора и художественной литературы для самостоятельного познания мира, развития собственных эмоциональных и эстетических впечатлений; </w:t>
      </w:r>
    </w:p>
    <w:p w14:paraId="622AFB65" w14:textId="77777777" w:rsidR="00416B7C" w:rsidRPr="00BE0AE5" w:rsidRDefault="00416B7C" w:rsidP="00416B7C">
      <w:pPr>
        <w:pStyle w:val="body"/>
        <w:rPr>
          <w:rFonts w:cs="Times New Roman"/>
        </w:rPr>
      </w:pPr>
      <w:r w:rsidRPr="00BE0AE5">
        <w:rPr>
          <w:rFonts w:cs="Times New Roman"/>
        </w:rPr>
        <w:t>10) планировать своё досуговое чтение, обогащать свой круг чтения по рекомендациям учителя и сверстников, в том числе за счёт произведений современной литературы для детей и подростков;</w:t>
      </w:r>
    </w:p>
    <w:p w14:paraId="25FB4AB4" w14:textId="77777777" w:rsidR="00416B7C" w:rsidRPr="00BE0AE5" w:rsidRDefault="00416B7C" w:rsidP="00416B7C">
      <w:pPr>
        <w:pStyle w:val="body"/>
        <w:rPr>
          <w:rFonts w:cs="Times New Roman"/>
        </w:rPr>
      </w:pPr>
      <w:r w:rsidRPr="00BE0AE5">
        <w:rPr>
          <w:rFonts w:cs="Times New Roman"/>
        </w:rPr>
        <w:t xml:space="preserve">11) участвовать в коллективной и индивидуальной проектной или исследовательской деятельности и публично представлять полученные результаты; </w:t>
      </w:r>
    </w:p>
    <w:p w14:paraId="346D9C48" w14:textId="77777777" w:rsidR="00416B7C" w:rsidRPr="00BE0AE5" w:rsidRDefault="00416B7C" w:rsidP="00416B7C">
      <w:pPr>
        <w:pStyle w:val="body"/>
        <w:rPr>
          <w:rFonts w:cs="Times New Roman"/>
        </w:rPr>
      </w:pPr>
      <w:r w:rsidRPr="00BE0AE5">
        <w:rPr>
          <w:rFonts w:cs="Times New Roman"/>
        </w:rPr>
        <w:t xml:space="preserve">12) развивать умение использовать энциклопедии, словари и справочники, в том числе в электронной форме; самостоятельно пользоваться электронными библиотеками и другими справочными материалами, в том числе из числа верифицированных электронных ресурсов, включённых в федеральный перечень. </w:t>
      </w:r>
    </w:p>
    <w:p w14:paraId="6C11352B" w14:textId="77777777" w:rsidR="00416B7C" w:rsidRPr="00BE0AE5" w:rsidRDefault="00416B7C" w:rsidP="00416B7C">
      <w:pPr>
        <w:pStyle w:val="h2"/>
        <w:spacing w:before="340"/>
        <w:rPr>
          <w:rFonts w:cs="Times New Roman"/>
        </w:rPr>
      </w:pPr>
      <w:r w:rsidRPr="00BE0AE5">
        <w:rPr>
          <w:rFonts w:cs="Times New Roman"/>
        </w:rPr>
        <w:t>8 класс</w:t>
      </w:r>
    </w:p>
    <w:p w14:paraId="6B31A99B" w14:textId="77777777" w:rsidR="00416B7C" w:rsidRPr="00BE0AE5" w:rsidRDefault="00416B7C" w:rsidP="00416B7C">
      <w:pPr>
        <w:pStyle w:val="body"/>
        <w:rPr>
          <w:rFonts w:cs="Times New Roman"/>
        </w:rPr>
      </w:pPr>
      <w:r w:rsidRPr="00BE0AE5">
        <w:rPr>
          <w:rFonts w:cs="Times New Roman"/>
        </w:rPr>
        <w:t>1) Понимать духовно-нравственную ценность литературы, осознавать её роль в воспитании патриотизма и укреплении единства многонационального народа Российской Федерации;</w:t>
      </w:r>
    </w:p>
    <w:p w14:paraId="6B448A3B" w14:textId="77777777" w:rsidR="00416B7C" w:rsidRPr="00BE0AE5" w:rsidRDefault="00416B7C" w:rsidP="00416B7C">
      <w:pPr>
        <w:pStyle w:val="body"/>
        <w:rPr>
          <w:rFonts w:cs="Times New Roman"/>
        </w:rPr>
      </w:pPr>
      <w:r w:rsidRPr="00BE0AE5">
        <w:rPr>
          <w:rFonts w:cs="Times New Roman"/>
        </w:rPr>
        <w:t xml:space="preserve">2) понимать специфику литературы как вида словесного искусства, выявлять отличия художественного текста от текста научного, делового, публицистического; </w:t>
      </w:r>
    </w:p>
    <w:p w14:paraId="3F77DB11" w14:textId="77777777" w:rsidR="00416B7C" w:rsidRPr="00BE0AE5" w:rsidRDefault="00416B7C" w:rsidP="00416B7C">
      <w:pPr>
        <w:pStyle w:val="body"/>
        <w:rPr>
          <w:rFonts w:cs="Times New Roman"/>
        </w:rPr>
      </w:pPr>
      <w:r w:rsidRPr="00BE0AE5">
        <w:rPr>
          <w:rFonts w:cs="Times New Roman"/>
        </w:rPr>
        <w:t xml:space="preserve">3) проводить самостоятельный смысловой и эстетический анализ произведений художественной литературы; воспринимать, анализировать, интерпретировать и оценивать прочитанное (с учётом литературного развития обучающихся), понимать неоднозначность художественных смыслов, заложенных в литературных произведениях: </w:t>
      </w:r>
    </w:p>
    <w:p w14:paraId="741BE8B9" w14:textId="77777777" w:rsidR="00416B7C" w:rsidRPr="00BE0AE5" w:rsidRDefault="00416B7C" w:rsidP="00416B7C">
      <w:pPr>
        <w:pStyle w:val="list-bullet"/>
        <w:rPr>
          <w:rFonts w:cs="Times New Roman"/>
          <w:spacing w:val="-2"/>
        </w:rPr>
      </w:pPr>
      <w:r w:rsidRPr="00BE0AE5">
        <w:rPr>
          <w:rFonts w:cs="Times New Roman"/>
          <w:spacing w:val="-2"/>
        </w:rPr>
        <w:t>анализировать произведение в единстве формы и содержания; определять тематику и проблематику произведения, его родовую и жанровую принадлежность; выявлять позицию героя, повествователя, рассказчика и авторскую позицию, учитывая художественные особенности произведения и отражённые в нём реалии; характеризовать героев-персонажей, давать их сравнительные характери</w:t>
      </w:r>
      <w:r w:rsidRPr="00BE0AE5">
        <w:rPr>
          <w:rFonts w:cs="Times New Roman"/>
          <w:spacing w:val="-2"/>
        </w:rPr>
        <w:lastRenderedPageBreak/>
        <w:t>стики, оценивать систему образов; выявлять особенности композиции и основной конфликт произведения; характеризовать авторский пафос; выявлять и осмыслять формы авторской оценки героев, событий, характер авторских взаимоотношений с читателем как адресатом произведения; объяснять своё понимание нравственно-философской, социально-исторической и эстетической проблематики произведений (с учётом возраста и литературного развития обучающихся); выявлять языковые особенности художественного произведения, поэтической и прозаической речи; находить основные изобразительно-выразительные средства, характерные для творческой манеры и стиля писателя, определять их художественные функции;</w:t>
      </w:r>
    </w:p>
    <w:p w14:paraId="6DBC0155" w14:textId="77777777" w:rsidR="00416B7C" w:rsidRPr="00BE0AE5" w:rsidRDefault="00416B7C" w:rsidP="00416B7C">
      <w:pPr>
        <w:pStyle w:val="list-bullet"/>
        <w:rPr>
          <w:rFonts w:cs="Times New Roman"/>
          <w:spacing w:val="-2"/>
        </w:rPr>
      </w:pPr>
      <w:r w:rsidRPr="00BE0AE5">
        <w:rPr>
          <w:rFonts w:cs="Times New Roman"/>
        </w:rPr>
        <w:t xml:space="preserve">овладеть сущностью и пониманием смысловых функций теоретико-литературных понятий и самостоятельно использовать их в </w:t>
      </w:r>
      <w:r w:rsidRPr="00BE0AE5">
        <w:rPr>
          <w:rFonts w:cs="Times New Roman"/>
          <w:spacing w:val="-2"/>
        </w:rPr>
        <w:t xml:space="preserve">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факт, вымысел; роды (лирика, эпос, драма), жанры (рассказ, повесть, роман, баллада, послание, поэма, песня, сонет, лироэпические (поэма, баллада)); форма и содержание литературного произведения; тема, идея, проблематика; пафос (героический, патриотический, гражданский и др.); сюжет, композиция, эпиграф; стадии развития действия: экспозиция, завязка, развитие действия, кульминация, развязка; конфликт; система образов; автор, повествователь, рассказчик, литературный герой (персонаж), лирический герой, речевая характеристика героя; портрет, пейзаж, интерьер, художественная деталь, символ; юмор, ирония, сатира, сарказм, гротеск; эпитет, метафора, сравнение; олицетворение, гипербола; антитеза, аллегория; анафора; звукопись (аллитерация, ассонанс); стихотворный метр (хорей, ямб, дактиль, амфибрахий, анапест), ритм, рифма, строфа; афоризм; </w:t>
      </w:r>
    </w:p>
    <w:p w14:paraId="608C0B18" w14:textId="77777777" w:rsidR="00416B7C" w:rsidRPr="00BE0AE5" w:rsidRDefault="00416B7C" w:rsidP="00416B7C">
      <w:pPr>
        <w:pStyle w:val="list-bullet"/>
        <w:rPr>
          <w:rFonts w:cs="Times New Roman"/>
        </w:rPr>
      </w:pPr>
      <w:r w:rsidRPr="00BE0AE5">
        <w:rPr>
          <w:rFonts w:cs="Times New Roman"/>
        </w:rPr>
        <w:t xml:space="preserve">рассматривать отдельные изученные произведения в рамках историко-литературного процесса (определять и учитывать при анализе принадлежность произведения к историческому времени, определённому литературному направлению); </w:t>
      </w:r>
    </w:p>
    <w:p w14:paraId="7792833D" w14:textId="77777777" w:rsidR="00416B7C" w:rsidRPr="00BE0AE5" w:rsidRDefault="00416B7C" w:rsidP="00416B7C">
      <w:pPr>
        <w:pStyle w:val="list-bullet"/>
        <w:rPr>
          <w:rFonts w:cs="Times New Roman"/>
        </w:rPr>
      </w:pPr>
      <w:r w:rsidRPr="00BE0AE5">
        <w:rPr>
          <w:rFonts w:cs="Times New Roman"/>
        </w:rPr>
        <w:t xml:space="preserve">выделять в произведениях элементы художественной формы и обнаруживать связи между ними; определять родо-жанровую специфику изученного художественного произведения; </w:t>
      </w:r>
    </w:p>
    <w:p w14:paraId="4AC1AE1A" w14:textId="77777777" w:rsidR="00416B7C" w:rsidRPr="00BE0AE5" w:rsidRDefault="00416B7C" w:rsidP="00416B7C">
      <w:pPr>
        <w:pStyle w:val="list-bullet"/>
        <w:rPr>
          <w:rFonts w:cs="Times New Roman"/>
        </w:rPr>
      </w:pPr>
      <w:r w:rsidRPr="00BE0AE5">
        <w:rPr>
          <w:rFonts w:cs="Times New Roman"/>
        </w:rPr>
        <w:t xml:space="preserve">сопоставлять произведения, их фрагменты, образы персонажей, литературные явления и факты, сюжеты разных литературных </w:t>
      </w:r>
      <w:r w:rsidRPr="00BE0AE5">
        <w:rPr>
          <w:rFonts w:cs="Times New Roman"/>
        </w:rPr>
        <w:lastRenderedPageBreak/>
        <w:t>произведений, темы, проблемы, жанры, художественные приёмы, эпизоды текста, особенности языка;</w:t>
      </w:r>
    </w:p>
    <w:p w14:paraId="0340E780" w14:textId="77777777" w:rsidR="00416B7C" w:rsidRPr="00BE0AE5" w:rsidRDefault="00416B7C" w:rsidP="00416B7C">
      <w:pPr>
        <w:pStyle w:val="list-bullet"/>
        <w:rPr>
          <w:rFonts w:cs="Times New Roman"/>
        </w:rPr>
      </w:pPr>
      <w:r w:rsidRPr="00BE0AE5">
        <w:rPr>
          <w:rFonts w:cs="Times New Roman"/>
        </w:rPr>
        <w:t>сопоставлять изученные и самостоятельно прочитанные произведения художественной литературы с произведениями других видов искусства (изобразительное искусство, музыка, театр, балет, кино, фотоискусство, компьютерная графика);</w:t>
      </w:r>
    </w:p>
    <w:p w14:paraId="6BFDDAFC" w14:textId="77777777" w:rsidR="00416B7C" w:rsidRPr="00BE0AE5" w:rsidRDefault="00416B7C" w:rsidP="00416B7C">
      <w:pPr>
        <w:pStyle w:val="body"/>
        <w:rPr>
          <w:rFonts w:cs="Times New Roman"/>
          <w:spacing w:val="-2"/>
        </w:rPr>
      </w:pPr>
      <w:r w:rsidRPr="00BE0AE5">
        <w:rPr>
          <w:rFonts w:cs="Times New Roman"/>
          <w:spacing w:val="-2"/>
        </w:rPr>
        <w:t>4) выразительно читать стихи и прозу, в том числе наизусть</w:t>
      </w:r>
      <w:r w:rsidR="00571787" w:rsidRPr="00BE0AE5">
        <w:rPr>
          <w:rFonts w:cs="Times New Roman"/>
          <w:spacing w:val="-2"/>
        </w:rPr>
        <w:t xml:space="preserve"> </w:t>
      </w:r>
      <w:r w:rsidRPr="00BE0AE5">
        <w:rPr>
          <w:rFonts w:cs="Times New Roman"/>
          <w:spacing w:val="-2"/>
        </w:rPr>
        <w:t>(</w:t>
      </w:r>
      <w:r w:rsidRPr="00BE0AE5">
        <w:rPr>
          <w:rFonts w:cs="Times New Roman"/>
          <w:spacing w:val="-3"/>
        </w:rPr>
        <w:t>не менее 11 поэтических произведений, не выученных ранее), пере</w:t>
      </w:r>
      <w:r w:rsidRPr="00BE0AE5">
        <w:rPr>
          <w:rFonts w:cs="Times New Roman"/>
          <w:spacing w:val="-2"/>
        </w:rPr>
        <w:t xml:space="preserve">давая личное отношение к произведению (с учётом литературного развития, индивидуальных особенностей обучающихся); </w:t>
      </w:r>
    </w:p>
    <w:p w14:paraId="04C6EC51" w14:textId="77777777" w:rsidR="00416B7C" w:rsidRPr="00BE0AE5" w:rsidRDefault="00416B7C" w:rsidP="00416B7C">
      <w:pPr>
        <w:pStyle w:val="body"/>
        <w:rPr>
          <w:rFonts w:cs="Times New Roman"/>
          <w:spacing w:val="-1"/>
        </w:rPr>
      </w:pPr>
      <w:r w:rsidRPr="00BE0AE5">
        <w:rPr>
          <w:rFonts w:cs="Times New Roman"/>
          <w:spacing w:val="-1"/>
        </w:rPr>
        <w:t xml:space="preserve">5) пересказывать изученное и самостоятельно прочитанное произведение, используя различные виды пересказов, обстоятельно отвечать на вопросы и самостоятельно формулировать вопросы к тексту; пересказывать сюжет и вычленять фабулу; </w:t>
      </w:r>
    </w:p>
    <w:p w14:paraId="5E647FB8" w14:textId="77777777" w:rsidR="00416B7C" w:rsidRPr="00BE0AE5" w:rsidRDefault="00416B7C" w:rsidP="00416B7C">
      <w:pPr>
        <w:pStyle w:val="body"/>
        <w:rPr>
          <w:rFonts w:cs="Times New Roman"/>
        </w:rPr>
      </w:pPr>
      <w:r w:rsidRPr="00BE0AE5">
        <w:rPr>
          <w:rFonts w:cs="Times New Roman"/>
        </w:rPr>
        <w:t>6) участвовать в беседе и диалоге о прочитанном произведении, соотносить собственную позицию с позицией автора и позициями участников диалога, давать аргументированную оценку прочитанному;</w:t>
      </w:r>
    </w:p>
    <w:p w14:paraId="50849AB2" w14:textId="77777777" w:rsidR="00416B7C" w:rsidRPr="00BE0AE5" w:rsidRDefault="00416B7C" w:rsidP="00416B7C">
      <w:pPr>
        <w:pStyle w:val="body"/>
        <w:rPr>
          <w:rFonts w:cs="Times New Roman"/>
        </w:rPr>
      </w:pPr>
      <w:r w:rsidRPr="00BE0AE5">
        <w:rPr>
          <w:rFonts w:cs="Times New Roman"/>
        </w:rPr>
        <w:t xml:space="preserve">7) создавать устные и письменные высказывания разных жанров (объёмом не менее 200 слов), писать сочинение-рассуждение по заданной теме с опорой на прочитанные произведения; исправлять и редактировать собственные письменные тексты; собирать материал и обрабатывать информацию, необходимую для составления плана, таблицы, схемы, доклада, конспекта, аннотации, эссе, отзыва, литературно-творческой работы на самостоятельно выбранную литературную или публицистическую тему, применяя различные виды цитирования; </w:t>
      </w:r>
    </w:p>
    <w:p w14:paraId="0A2F8B3D" w14:textId="77777777" w:rsidR="00416B7C" w:rsidRPr="00BE0AE5" w:rsidRDefault="00416B7C" w:rsidP="00416B7C">
      <w:pPr>
        <w:pStyle w:val="body"/>
        <w:rPr>
          <w:rFonts w:cs="Times New Roman"/>
        </w:rPr>
      </w:pPr>
      <w:r w:rsidRPr="00BE0AE5">
        <w:rPr>
          <w:rFonts w:cs="Times New Roman"/>
        </w:rPr>
        <w:t xml:space="preserve">8) интерпретировать и оценивать текстуально изученные и самостоятельно прочитанные художественные произведения древнерусской, классической русской и зарубежной литературы и современных авторов с использованием методов смыслового чтения и эстетического анализа; </w:t>
      </w:r>
    </w:p>
    <w:p w14:paraId="5CFD5E34" w14:textId="77777777" w:rsidR="00416B7C" w:rsidRPr="00BE0AE5" w:rsidRDefault="00416B7C" w:rsidP="00416B7C">
      <w:pPr>
        <w:pStyle w:val="body"/>
        <w:rPr>
          <w:rFonts w:cs="Times New Roman"/>
        </w:rPr>
      </w:pPr>
      <w:r w:rsidRPr="00BE0AE5">
        <w:rPr>
          <w:rFonts w:cs="Times New Roman"/>
        </w:rPr>
        <w:t xml:space="preserve">9) понимать важность чтения и изучения произведений фольклора и художественной литературы как способа познания мира и окружающей действительности, источника эмоциональных и эстетических впечатлений, а также средства собственного развития; </w:t>
      </w:r>
    </w:p>
    <w:p w14:paraId="7F13CFD2" w14:textId="77777777" w:rsidR="00416B7C" w:rsidRPr="00BE0AE5" w:rsidRDefault="00416B7C" w:rsidP="00416B7C">
      <w:pPr>
        <w:pStyle w:val="body"/>
        <w:rPr>
          <w:rFonts w:cs="Times New Roman"/>
        </w:rPr>
      </w:pPr>
      <w:r w:rsidRPr="00BE0AE5">
        <w:rPr>
          <w:rFonts w:cs="Times New Roman"/>
        </w:rPr>
        <w:t>10) самостоятельно планировать своё досуговое чтение, обогащать свой литературный кругозор по рекомендациям учителя и сверстников, а также проверенных интернет-ресурсов, в том числе за счёт произведений современной литературы;</w:t>
      </w:r>
    </w:p>
    <w:p w14:paraId="3618B0D0" w14:textId="77777777" w:rsidR="00416B7C" w:rsidRPr="00BE0AE5" w:rsidRDefault="00416B7C" w:rsidP="00416B7C">
      <w:pPr>
        <w:pStyle w:val="body"/>
        <w:rPr>
          <w:rFonts w:cs="Times New Roman"/>
        </w:rPr>
      </w:pPr>
      <w:r w:rsidRPr="00BE0AE5">
        <w:rPr>
          <w:rFonts w:cs="Times New Roman"/>
        </w:rPr>
        <w:lastRenderedPageBreak/>
        <w:t>11) участвовать в коллективной и индивидуальной проектной и исследовательской деятельности и публично представлять полученные результаты;</w:t>
      </w:r>
    </w:p>
    <w:p w14:paraId="6C43E969" w14:textId="77777777" w:rsidR="00416B7C" w:rsidRPr="00BE0AE5" w:rsidRDefault="00416B7C" w:rsidP="00416B7C">
      <w:pPr>
        <w:pStyle w:val="body"/>
        <w:rPr>
          <w:rFonts w:cs="Times New Roman"/>
        </w:rPr>
      </w:pPr>
      <w:r w:rsidRPr="00BE0AE5">
        <w:rPr>
          <w:rFonts w:cs="Times New Roman"/>
        </w:rPr>
        <w:t xml:space="preserve">12) самостоятельно использовать энциклопедии, словари и справочники, в том числе в электронной форме; пользоваться электронными библиотеками и другими справочными материалами, в том числе из числа верифицированных электронных ресурсов, включённых в федеральный перечень. </w:t>
      </w:r>
    </w:p>
    <w:p w14:paraId="045E56C9" w14:textId="77777777" w:rsidR="00416B7C" w:rsidRPr="00BE0AE5" w:rsidRDefault="00416B7C" w:rsidP="00416B7C">
      <w:pPr>
        <w:pStyle w:val="h2"/>
        <w:spacing w:before="340"/>
        <w:rPr>
          <w:rFonts w:cs="Times New Roman"/>
        </w:rPr>
      </w:pPr>
      <w:r w:rsidRPr="00BE0AE5">
        <w:rPr>
          <w:rFonts w:cs="Times New Roman"/>
        </w:rPr>
        <w:t>9 класс</w:t>
      </w:r>
    </w:p>
    <w:p w14:paraId="32341764" w14:textId="77777777" w:rsidR="00416B7C" w:rsidRPr="00BE0AE5" w:rsidRDefault="00416B7C" w:rsidP="00416B7C">
      <w:pPr>
        <w:pStyle w:val="body"/>
        <w:rPr>
          <w:rFonts w:cs="Times New Roman"/>
        </w:rPr>
      </w:pPr>
      <w:r w:rsidRPr="00BE0AE5">
        <w:rPr>
          <w:rFonts w:cs="Times New Roman"/>
        </w:rPr>
        <w:t>1) Понимать духовно-нравственную и культурно-эстетическую ценность литературы, осознавать её роль в формировании гражданственности и патриотизма, уважения к своей Родине и её героической истории, укреплении единства многонационального народа Российской Федерации;</w:t>
      </w:r>
    </w:p>
    <w:p w14:paraId="13721DEA" w14:textId="77777777" w:rsidR="00416B7C" w:rsidRPr="00BE0AE5" w:rsidRDefault="00416B7C" w:rsidP="00416B7C">
      <w:pPr>
        <w:pStyle w:val="body"/>
        <w:rPr>
          <w:rFonts w:cs="Times New Roman"/>
        </w:rPr>
      </w:pPr>
      <w:r w:rsidRPr="00BE0AE5">
        <w:rPr>
          <w:rFonts w:cs="Times New Roman"/>
        </w:rPr>
        <w:t xml:space="preserve">2) понимать специфические черты литературы как вида словесного искусства, выявлять главные отличия художественного текста от текста научного, делового, публицистического; </w:t>
      </w:r>
    </w:p>
    <w:p w14:paraId="1BF25188" w14:textId="77777777" w:rsidR="00416B7C" w:rsidRPr="00BE0AE5" w:rsidRDefault="00416B7C" w:rsidP="00416B7C">
      <w:pPr>
        <w:pStyle w:val="body"/>
        <w:rPr>
          <w:rFonts w:cs="Times New Roman"/>
        </w:rPr>
      </w:pPr>
      <w:r w:rsidRPr="00BE0AE5">
        <w:rPr>
          <w:rFonts w:cs="Times New Roman"/>
        </w:rPr>
        <w:t xml:space="preserve">3) владеть умением самостоятельного смыслового и эстетического анализа произведений художественной литературы (от древнерусской до современной); анализировать литературные произведения разных жанров; воспринимать, анализировать, интерпретировать и оценивать прочитанное (с учётом литературного развития обучающихся), понимать условность художественной картины мира, отражённой в литературных произведениях с учётом неоднозначности заложенных в них художественных смыслов: </w:t>
      </w:r>
    </w:p>
    <w:p w14:paraId="3A2E98BC" w14:textId="77777777" w:rsidR="00416B7C" w:rsidRPr="00BE0AE5" w:rsidRDefault="00416B7C" w:rsidP="00416B7C">
      <w:pPr>
        <w:pStyle w:val="list-bullet"/>
        <w:rPr>
          <w:rFonts w:cs="Times New Roman"/>
        </w:rPr>
      </w:pPr>
      <w:r w:rsidRPr="00BE0AE5">
        <w:rPr>
          <w:rFonts w:cs="Times New Roman"/>
        </w:rPr>
        <w:t>анализировать произведение в единстве формы и содержания; определять тематику и проблематику произведения, его родовую и жанровую принадлежность; выявлять позицию героя, повествователя, рассказчика и авторскую позицию, учитывая художественные особенности произведения и отраженные в нём реалии; характеризовать героев-персонажей, давать их сравнительные характеристики, оценивать систему образов; выявлять особенности композиции и основной конфликт произведения; характеризовать авторский пафос; выявлять и осмысливать формы авторской оценки героев, событий, характер авторских взаимоотношений с читателем как адресатом произведения; объяснять своё понимание нравственно-философской, социально-исторической и эстетической проблематики произведений (с учётом литератур</w:t>
      </w:r>
      <w:r w:rsidRPr="00BE0AE5">
        <w:rPr>
          <w:rFonts w:cs="Times New Roman"/>
        </w:rPr>
        <w:lastRenderedPageBreak/>
        <w:t>ного развития обучающихся); выявлять языковые особенности художественного произведения, поэтической и прозаической речи; находить основные изобразительно-выразительные средства, характерные для творческой манеры писателя, определять их художественные функции, выявляя особенности авторского языка и стиля;</w:t>
      </w:r>
    </w:p>
    <w:p w14:paraId="28A64555" w14:textId="77777777" w:rsidR="00416B7C" w:rsidRPr="00BE0AE5" w:rsidRDefault="00416B7C" w:rsidP="00416B7C">
      <w:pPr>
        <w:pStyle w:val="list-bullet"/>
        <w:rPr>
          <w:rFonts w:cs="Times New Roman"/>
          <w:spacing w:val="-2"/>
        </w:rPr>
      </w:pPr>
      <w:r w:rsidRPr="00BE0AE5">
        <w:rPr>
          <w:rFonts w:cs="Times New Roman"/>
          <w:spacing w:val="-2"/>
        </w:rPr>
        <w:t>овладеть сущностью и пониманием смысловых функций теоретико-литературных понятий и самостоятельно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факт, вымысел; литературные направления (классицизм, сентиментализм, романтизм, реализм); роды (лирика, эпос, драма), жанры (рассказ, притча, повесть, роман, комедия, драма, трагедия, баллада, послание, поэма, ода, элегия, песня, отрывок, сонет</w:t>
      </w:r>
      <w:r w:rsidRPr="00BE0AE5">
        <w:rPr>
          <w:rFonts w:cs="Times New Roman"/>
        </w:rPr>
        <w:t>, лироэпические (поэма, баллада)</w:t>
      </w:r>
      <w:r w:rsidRPr="00BE0AE5">
        <w:rPr>
          <w:rFonts w:cs="Times New Roman"/>
          <w:spacing w:val="-2"/>
        </w:rPr>
        <w:t xml:space="preserve">); форма и содержание литературного произведения; тема, идея, проблематика; пафос (героический, патриотический, гражданский и др.); сюжет, композиция, эпиграф; стадии развития действия: экспозиция, завязка, развитие действия, кульминация, развязка, эпилог; авторское/лирическое отступление; конфликт; система образов; образ автора, повествователь, рассказчик, литературный герой (персонаж), лирический герой, лирический персонаж; речевая характеристика героя; портрет, пейзаж, интерьер, художественная деталь; символ, подтекст, психологизм; реплика, диалог, монолог; ремарка; юмор, ирония, сатира, сарказм, гротеск; эпитет, метафора, метонимия, сравнение, олицетворение, гипербола, умолчание, параллелизм; антитеза, аллегория; риторический вопрос, риторическое восклицание; инверсия, анафора, повтор; художественное время и пространство; звукопись (аллитерация, ассонанс); стиль; стихотворный метр (хорей, ямб, дактиль, амфибрахий, анапест), ритм, рифма, строфа; афоризм; </w:t>
      </w:r>
    </w:p>
    <w:p w14:paraId="0DBE89FA" w14:textId="77777777" w:rsidR="00416B7C" w:rsidRPr="00BE0AE5" w:rsidRDefault="00416B7C" w:rsidP="00416B7C">
      <w:pPr>
        <w:pStyle w:val="list-bullet"/>
        <w:rPr>
          <w:rFonts w:cs="Times New Roman"/>
        </w:rPr>
      </w:pPr>
      <w:r w:rsidRPr="00BE0AE5">
        <w:rPr>
          <w:rFonts w:cs="Times New Roman"/>
        </w:rPr>
        <w:t xml:space="preserve">рассматривать изученные и самостоятельно прочитанные произведения в рамках историко-литературного процесса (определять и учитывать при анализе принадлежность произведения к историческому времени, определённому литературному направлению); </w:t>
      </w:r>
    </w:p>
    <w:p w14:paraId="61BFE2DB" w14:textId="77777777" w:rsidR="00416B7C" w:rsidRPr="00BE0AE5" w:rsidRDefault="00416B7C" w:rsidP="00416B7C">
      <w:pPr>
        <w:pStyle w:val="list-bullet"/>
        <w:rPr>
          <w:rFonts w:cs="Times New Roman"/>
        </w:rPr>
      </w:pPr>
      <w:r w:rsidRPr="00BE0AE5">
        <w:rPr>
          <w:rFonts w:cs="Times New Roman"/>
        </w:rPr>
        <w:t xml:space="preserve">выявлять связь между важнейшими фактами биографии писателей (в том числе А. С. Грибоедова, А. С. Пушкина, М. Ю. Лермонтова, Н. В. Гоголя) и особенностями исторической эпохи, авторского мировоззрения, проблематики произведений; </w:t>
      </w:r>
    </w:p>
    <w:p w14:paraId="196EDDC1" w14:textId="77777777" w:rsidR="00416B7C" w:rsidRPr="00BE0AE5" w:rsidRDefault="00416B7C" w:rsidP="00416B7C">
      <w:pPr>
        <w:pStyle w:val="list-bullet"/>
        <w:rPr>
          <w:rFonts w:cs="Times New Roman"/>
        </w:rPr>
      </w:pPr>
      <w:r w:rsidRPr="00BE0AE5">
        <w:rPr>
          <w:rFonts w:cs="Times New Roman"/>
        </w:rPr>
        <w:lastRenderedPageBreak/>
        <w:t xml:space="preserve">выделять в произведениях элементы художественной формы и обнаруживать связи между ними; определять родо-жанровую специфику изученного и самостоятельно прочитанного художественного произведения; </w:t>
      </w:r>
    </w:p>
    <w:p w14:paraId="4D3DE1B2" w14:textId="77777777" w:rsidR="00416B7C" w:rsidRPr="00BE0AE5" w:rsidRDefault="00416B7C" w:rsidP="00416B7C">
      <w:pPr>
        <w:pStyle w:val="list-bullet"/>
        <w:rPr>
          <w:rFonts w:cs="Times New Roman"/>
        </w:rPr>
      </w:pPr>
      <w:r w:rsidRPr="00BE0AE5">
        <w:rPr>
          <w:rFonts w:cs="Times New Roman"/>
        </w:rPr>
        <w:t>сопоставлять произведения, их фрагменты (с учётом внутритекстовых и межтекстовых связей), образы персонажей, литературные явления и факты, сюжеты разных литературных произведений, темы, проблемы, жанры, художественные приёмы, эпизоды текста, особенности языка;</w:t>
      </w:r>
    </w:p>
    <w:p w14:paraId="5A08466D" w14:textId="77777777" w:rsidR="00416B7C" w:rsidRPr="00BE0AE5" w:rsidRDefault="00416B7C" w:rsidP="00416B7C">
      <w:pPr>
        <w:pStyle w:val="list-bullet"/>
        <w:rPr>
          <w:rFonts w:cs="Times New Roman"/>
        </w:rPr>
      </w:pPr>
      <w:r w:rsidRPr="00BE0AE5">
        <w:rPr>
          <w:rFonts w:cs="Times New Roman"/>
        </w:rPr>
        <w:t>сопоставлять изученные и самостоятельно прочитанные произведения художественной литературы с произведениями других видов искусства (изобразительное искусство, музыка, театр, балет, кино, фотоискусство, компьютерная графика);</w:t>
      </w:r>
    </w:p>
    <w:p w14:paraId="0A82987F" w14:textId="77777777" w:rsidR="00416B7C" w:rsidRPr="00BE0AE5" w:rsidRDefault="00416B7C" w:rsidP="00416B7C">
      <w:pPr>
        <w:pStyle w:val="body"/>
        <w:rPr>
          <w:rFonts w:cs="Times New Roman"/>
        </w:rPr>
      </w:pPr>
      <w:r w:rsidRPr="00BE0AE5">
        <w:rPr>
          <w:rFonts w:cs="Times New Roman"/>
        </w:rPr>
        <w:t xml:space="preserve">4) выразительно читать стихи и прозу, в том числе наизусть (не менее 12 поэтических произведений, не выученных ранее), передавая личное отношение к произведению (с учётом литературного развития, индивидуальных особенностей обучающихся); </w:t>
      </w:r>
    </w:p>
    <w:p w14:paraId="4F20EBE5" w14:textId="77777777" w:rsidR="00416B7C" w:rsidRPr="00BE0AE5" w:rsidRDefault="00416B7C" w:rsidP="00416B7C">
      <w:pPr>
        <w:pStyle w:val="body"/>
        <w:rPr>
          <w:rFonts w:cs="Times New Roman"/>
        </w:rPr>
      </w:pPr>
      <w:r w:rsidRPr="00BE0AE5">
        <w:rPr>
          <w:rFonts w:cs="Times New Roman"/>
        </w:rPr>
        <w:t xml:space="preserve">5) пересказывать изученное и самостоятельно прочитанное произведение, используя различные виды устных и письменных пересказов, обстоятельно отвечать на вопросы по прочитанному произведению и самостоятельно формулировать вопросы к тексту; пересказывать сюжет и вычленять фабулу; </w:t>
      </w:r>
    </w:p>
    <w:p w14:paraId="3D068D07" w14:textId="77777777" w:rsidR="00416B7C" w:rsidRPr="00BE0AE5" w:rsidRDefault="00416B7C" w:rsidP="00416B7C">
      <w:pPr>
        <w:pStyle w:val="body"/>
        <w:rPr>
          <w:rFonts w:cs="Times New Roman"/>
        </w:rPr>
      </w:pPr>
      <w:r w:rsidRPr="00BE0AE5">
        <w:rPr>
          <w:rFonts w:cs="Times New Roman"/>
        </w:rPr>
        <w:t>6) участвовать в беседе и диалоге о прочитанном произведении, в учебной дискуссии на литературные темы, соотносить собственную позицию с позицией автора и мнениями участников дискуссии, давать аргументированную оценку прочитанному и отстаивать свою точку зрения, используя литературные аргументы;</w:t>
      </w:r>
    </w:p>
    <w:p w14:paraId="3F5D2168" w14:textId="77777777" w:rsidR="00416B7C" w:rsidRPr="00BE0AE5" w:rsidRDefault="00416B7C" w:rsidP="00416B7C">
      <w:pPr>
        <w:pStyle w:val="body"/>
        <w:rPr>
          <w:rFonts w:cs="Times New Roman"/>
        </w:rPr>
      </w:pPr>
      <w:r w:rsidRPr="00BE0AE5">
        <w:rPr>
          <w:rFonts w:cs="Times New Roman"/>
        </w:rPr>
        <w:t xml:space="preserve">7) создавать устные и письменные высказывания разных жанров (объёмом не менее 250 слов), писать сочинение-рассуждение по заданной теме с опорой на прочитанные произведения; представлять развёрнутый устный или письменный ответ на проблемный вопрос; исправлять и редактировать собственные и чужие письменные тексты; собирать материал и обрабатывать информацию, необходимую для составления плана, таблицы, схемы, доклада, конспекта, аннотации, эссе, отзыва, рецензии, литературно-творческой работы на самостоятельно выбранную литературную или публицистическую тему, применяя различные виды цитирования; </w:t>
      </w:r>
    </w:p>
    <w:p w14:paraId="72D760C7" w14:textId="77777777" w:rsidR="00416B7C" w:rsidRPr="00BE0AE5" w:rsidRDefault="00416B7C" w:rsidP="00416B7C">
      <w:pPr>
        <w:pStyle w:val="body"/>
        <w:rPr>
          <w:rFonts w:cs="Times New Roman"/>
        </w:rPr>
      </w:pPr>
      <w:r w:rsidRPr="00BE0AE5">
        <w:rPr>
          <w:rFonts w:cs="Times New Roman"/>
        </w:rPr>
        <w:t>8) самостоятельно интерпретировать и оценивать текстуально изученные и самостоятельно прочитанные художественные произведения древнерусской, классической русской и зарубежной литературы и со</w:t>
      </w:r>
      <w:r w:rsidRPr="00BE0AE5">
        <w:rPr>
          <w:rFonts w:cs="Times New Roman"/>
        </w:rPr>
        <w:lastRenderedPageBreak/>
        <w:t xml:space="preserve">временных авторов с использованием методов смыслового чтения и эстетического анализа; </w:t>
      </w:r>
    </w:p>
    <w:p w14:paraId="4BA8B5DE" w14:textId="77777777" w:rsidR="00416B7C" w:rsidRPr="00BE0AE5" w:rsidRDefault="00416B7C" w:rsidP="00416B7C">
      <w:pPr>
        <w:pStyle w:val="body"/>
        <w:rPr>
          <w:rFonts w:cs="Times New Roman"/>
        </w:rPr>
      </w:pPr>
      <w:r w:rsidRPr="00BE0AE5">
        <w:rPr>
          <w:rFonts w:cs="Times New Roman"/>
        </w:rPr>
        <w:t xml:space="preserve">9) понимать важность вдумчивого чтения и изучения произведений фольклора и художественной литературы как способа познания мира и окружающей действительности, источника эмоциональных и эстетических впечатлений, а также средства собственного развития; </w:t>
      </w:r>
    </w:p>
    <w:p w14:paraId="2255DDFE" w14:textId="77777777" w:rsidR="00416B7C" w:rsidRPr="00BE0AE5" w:rsidRDefault="00416B7C" w:rsidP="00416B7C">
      <w:pPr>
        <w:pStyle w:val="body"/>
        <w:rPr>
          <w:rFonts w:cs="Times New Roman"/>
        </w:rPr>
      </w:pPr>
      <w:r w:rsidRPr="00BE0AE5">
        <w:rPr>
          <w:rFonts w:cs="Times New Roman"/>
        </w:rPr>
        <w:t>10) самостоятельно планировать своё досуговое чтение, обогащать свой литературный кругозор по рекомендациям учителя и сверстников, а также проверенных интернет-ресурсов, в том числе за счёт произведений современной литературы;</w:t>
      </w:r>
    </w:p>
    <w:p w14:paraId="533212AB" w14:textId="77777777" w:rsidR="00416B7C" w:rsidRPr="00BE0AE5" w:rsidRDefault="00416B7C" w:rsidP="00416B7C">
      <w:pPr>
        <w:pStyle w:val="body"/>
        <w:rPr>
          <w:rFonts w:cs="Times New Roman"/>
        </w:rPr>
      </w:pPr>
      <w:r w:rsidRPr="00BE0AE5">
        <w:rPr>
          <w:rFonts w:cs="Times New Roman"/>
        </w:rPr>
        <w:t>11) участвовать в коллективной и индивидуальной проектной и исследовательской деятельности и уметь публично презентовать полученные результаты;</w:t>
      </w:r>
    </w:p>
    <w:p w14:paraId="43030935" w14:textId="77777777" w:rsidR="00416B7C" w:rsidRPr="00BE0AE5" w:rsidRDefault="00416B7C" w:rsidP="00416B7C">
      <w:pPr>
        <w:pStyle w:val="body"/>
        <w:rPr>
          <w:rFonts w:cs="Times New Roman"/>
        </w:rPr>
      </w:pPr>
      <w:r w:rsidRPr="00BE0AE5">
        <w:rPr>
          <w:rFonts w:cs="Times New Roman"/>
        </w:rPr>
        <w:t xml:space="preserve">12) уметь самостоятельно пользоваться энциклопедиями, словарями и справочной литературой, информационно-справочными системами, в том числе в электронной форме; пользоваться каталогами библиотек, библиографическими указателями, системой поиска в Интернете; работать с электронными библиотеками и другими справочными материалами, в том числе из числа верифицированных электронных ресурсов, включённых в федеральный перечень. </w:t>
      </w:r>
    </w:p>
    <w:p w14:paraId="6684FCFC" w14:textId="77777777" w:rsidR="00416B7C" w:rsidRPr="00BE0AE5" w:rsidRDefault="00416B7C" w:rsidP="00416B7C">
      <w:pPr>
        <w:pStyle w:val="body20"/>
        <w:rPr>
          <w:rFonts w:cs="Times New Roman"/>
        </w:rPr>
      </w:pPr>
      <w:r w:rsidRPr="00BE0AE5">
        <w:rPr>
          <w:rFonts w:cs="Times New Roman"/>
        </w:rPr>
        <w:t xml:space="preserve">При планировании предметных результатов освоения рабочей программы следует учитывать, что формирование различных умений, навыков, компетенций происходит у разных обучающихся с разной скоростью и в разной степени, что диктует необходимость дифференцированного и индивидуального подхода к ним и применения разных стратегий и создания индивидуальных образовательных траекторий достижения этих результатов. </w:t>
      </w:r>
    </w:p>
    <w:p w14:paraId="16EA3B5F" w14:textId="77777777" w:rsidR="00416B7C" w:rsidRPr="00BE0AE5" w:rsidRDefault="00416B7C" w:rsidP="00416B7C">
      <w:pPr>
        <w:pStyle w:val="NoParagraphStyle"/>
        <w:rPr>
          <w:rFonts w:ascii="Times New Roman" w:hAnsi="Times New Roman" w:cs="Times New Roman"/>
          <w:lang w:val="ru-RU"/>
        </w:rPr>
      </w:pPr>
    </w:p>
    <w:p w14:paraId="661D685D" w14:textId="19FA3FF3" w:rsidR="00416B7C" w:rsidRPr="00BE0AE5" w:rsidRDefault="00416B7C" w:rsidP="00300EED">
      <w:pPr>
        <w:pStyle w:val="h1"/>
        <w:rPr>
          <w:rFonts w:cs="Times New Roman"/>
        </w:rPr>
      </w:pPr>
      <w:r w:rsidRPr="00BE0AE5">
        <w:rPr>
          <w:rFonts w:cs="Times New Roman"/>
        </w:rPr>
        <w:lastRenderedPageBreak/>
        <w:t>2.1.3</w:t>
      </w:r>
      <w:r w:rsidRPr="00BE0AE5">
        <w:rPr>
          <w:rFonts w:cs="Times New Roman"/>
        </w:rPr>
        <w:t> </w:t>
      </w:r>
      <w:r w:rsidR="00300EED">
        <w:rPr>
          <w:rFonts w:cs="Times New Roman"/>
        </w:rPr>
        <w:t xml:space="preserve">РОДНОЙ ЯЗЫК (РУССКИЙ) </w:t>
      </w:r>
      <w:r w:rsidRPr="00BE0AE5">
        <w:rPr>
          <w:rFonts w:cs="Times New Roman"/>
        </w:rPr>
        <w:t>ПОЯСНИТЕЛЬНАЯ ЗАПИСКА</w:t>
      </w:r>
    </w:p>
    <w:p w14:paraId="11399333" w14:textId="538A719A" w:rsidR="00416B7C" w:rsidRPr="00E37703" w:rsidRDefault="00612FAA" w:rsidP="00416B7C">
      <w:pPr>
        <w:pStyle w:val="body"/>
        <w:rPr>
          <w:rFonts w:cs="Times New Roman"/>
          <w:color w:val="auto"/>
        </w:rPr>
      </w:pPr>
      <w:r>
        <w:rPr>
          <w:rFonts w:cs="Times New Roman"/>
          <w:color w:val="auto"/>
        </w:rPr>
        <w:t>Р</w:t>
      </w:r>
      <w:r w:rsidR="00416B7C" w:rsidRPr="00E37703">
        <w:rPr>
          <w:rFonts w:cs="Times New Roman"/>
          <w:color w:val="auto"/>
        </w:rPr>
        <w:t>абочая программа по родному языку (русскому) на уровне основного общего образования подготовлена на основе Федерального государственного образовательного стандарта основного общего образования (Приказ Минпросвещения России от 31.05.2021 г. № 287, зарегистрирован Министерством юстиции Российской Федерации 05.07.2021 г., № 64101) (далее — ФГОС ООО), Концепции преподавания русского языка и литературы в Российской Федерации (утверждена распоряжением Правительства Российской Федерации от 9 апреля 2016 г. № 637-р), а также Примерной программы воспитания с учётом распределённых по классам проверяемых требований к результатам освоения Основной образовательной программы основного общего образования.</w:t>
      </w:r>
    </w:p>
    <w:p w14:paraId="68D0D614" w14:textId="77777777" w:rsidR="00416B7C" w:rsidRPr="00E37703" w:rsidRDefault="00416B7C" w:rsidP="00416B7C">
      <w:pPr>
        <w:pStyle w:val="body"/>
        <w:rPr>
          <w:rFonts w:cs="Times New Roman"/>
          <w:color w:val="auto"/>
        </w:rPr>
      </w:pPr>
      <w:r w:rsidRPr="00E37703">
        <w:rPr>
          <w:rFonts w:cs="Times New Roman"/>
          <w:color w:val="auto"/>
        </w:rPr>
        <w:t xml:space="preserve">Примерная рабочая программа разработана с целью оказания методической помощи учителю русского языка в создании рабочей программы по учебному предмету, ориентированной на современные тенденции в школьном образовании и активные методики обучения. </w:t>
      </w:r>
    </w:p>
    <w:p w14:paraId="2EB1B334" w14:textId="77777777" w:rsidR="00416B7C" w:rsidRPr="00E37703" w:rsidRDefault="00416B7C" w:rsidP="00416B7C">
      <w:pPr>
        <w:pStyle w:val="body"/>
        <w:rPr>
          <w:rFonts w:cs="Times New Roman"/>
          <w:color w:val="auto"/>
        </w:rPr>
      </w:pPr>
      <w:r w:rsidRPr="00E37703">
        <w:rPr>
          <w:rFonts w:cs="Times New Roman"/>
          <w:color w:val="auto"/>
        </w:rPr>
        <w:t>Примерная рабочая программа позволит учителю:</w:t>
      </w:r>
    </w:p>
    <w:p w14:paraId="7234A7FB" w14:textId="77777777" w:rsidR="00416B7C" w:rsidRPr="00E37703" w:rsidRDefault="00416B7C" w:rsidP="00416B7C">
      <w:pPr>
        <w:pStyle w:val="body"/>
        <w:rPr>
          <w:rFonts w:cs="Times New Roman"/>
          <w:color w:val="auto"/>
        </w:rPr>
      </w:pPr>
      <w:r w:rsidRPr="00E37703">
        <w:rPr>
          <w:rFonts w:cs="Times New Roman"/>
          <w:color w:val="auto"/>
        </w:rPr>
        <w:t>1)</w:t>
      </w:r>
      <w:r w:rsidRPr="00E37703">
        <w:rPr>
          <w:rFonts w:cs="Times New Roman"/>
          <w:color w:val="auto"/>
        </w:rPr>
        <w:t> </w:t>
      </w:r>
      <w:r w:rsidRPr="00E37703">
        <w:rPr>
          <w:rFonts w:cs="Times New Roman"/>
          <w:color w:val="auto"/>
        </w:rPr>
        <w:t xml:space="preserve">реализовать в процессе преподавания родного языка (русского) современные подходы к достижению личностных, метапредметных и предметных результатов обучения, сформулированных в Федеральном государственном образовательном стандарте основного общего образования; </w:t>
      </w:r>
    </w:p>
    <w:p w14:paraId="691D3D12" w14:textId="77777777" w:rsidR="00416B7C" w:rsidRPr="00E37703" w:rsidRDefault="00416B7C" w:rsidP="00416B7C">
      <w:pPr>
        <w:pStyle w:val="body"/>
        <w:rPr>
          <w:rFonts w:cs="Times New Roman"/>
          <w:color w:val="auto"/>
        </w:rPr>
      </w:pPr>
      <w:r w:rsidRPr="00E37703">
        <w:rPr>
          <w:rFonts w:cs="Times New Roman"/>
          <w:color w:val="auto"/>
        </w:rPr>
        <w:t>2)</w:t>
      </w:r>
      <w:r w:rsidRPr="00E37703">
        <w:rPr>
          <w:rFonts w:cs="Times New Roman"/>
          <w:color w:val="auto"/>
        </w:rPr>
        <w:t> </w:t>
      </w:r>
      <w:r w:rsidRPr="00E37703">
        <w:rPr>
          <w:rFonts w:cs="Times New Roman"/>
          <w:color w:val="auto"/>
        </w:rPr>
        <w:t>определить и структурировать планируемые результаты обучения и содержание учебного предмета «Родной язык (русский)» по годам обучения в соответствии с ФГОС ООО; Примерной основной образовательной программой основного общего образования; Примерной программой воспитания;</w:t>
      </w:r>
    </w:p>
    <w:p w14:paraId="21BCC32B" w14:textId="77777777" w:rsidR="00416B7C" w:rsidRPr="00E37703" w:rsidRDefault="00416B7C" w:rsidP="00416B7C">
      <w:pPr>
        <w:pStyle w:val="body"/>
        <w:rPr>
          <w:rFonts w:cs="Times New Roman"/>
          <w:color w:val="auto"/>
        </w:rPr>
      </w:pPr>
      <w:r w:rsidRPr="00E37703">
        <w:rPr>
          <w:rFonts w:cs="Times New Roman"/>
          <w:color w:val="auto"/>
        </w:rPr>
        <w:t>3)</w:t>
      </w:r>
      <w:r w:rsidRPr="00E37703">
        <w:rPr>
          <w:rFonts w:cs="Times New Roman"/>
          <w:color w:val="auto"/>
        </w:rPr>
        <w:t> </w:t>
      </w:r>
      <w:r w:rsidRPr="00E37703">
        <w:rPr>
          <w:rFonts w:cs="Times New Roman"/>
          <w:color w:val="auto"/>
        </w:rPr>
        <w:t>разработать календарно-тематическое планирование с учётом особенностей конкретного класса, используя рекомендованное примерное распределение учебного времени на изучение определённого раздела/темы, а также предложенные основные виды учебной деятельности для освоения учебного материала разделов/тем курса.</w:t>
      </w:r>
    </w:p>
    <w:p w14:paraId="6198041D" w14:textId="77777777" w:rsidR="00416B7C" w:rsidRPr="00BE0AE5" w:rsidRDefault="00416B7C" w:rsidP="00416B7C">
      <w:pPr>
        <w:pStyle w:val="body"/>
        <w:rPr>
          <w:rFonts w:cs="Times New Roman"/>
        </w:rPr>
      </w:pPr>
      <w:r w:rsidRPr="00E37703">
        <w:rPr>
          <w:rFonts w:cs="Times New Roman"/>
          <w:color w:val="auto"/>
        </w:rPr>
        <w:t>Личностные и метапредметные результаты представлены с учётом особенностей преподавания курса русского языка в основной общеобразовательной школе</w:t>
      </w:r>
      <w:r w:rsidRPr="00BE0AE5">
        <w:rPr>
          <w:rFonts w:cs="Times New Roman"/>
        </w:rPr>
        <w:t>.</w:t>
      </w:r>
    </w:p>
    <w:p w14:paraId="1FE2AEEB" w14:textId="77777777" w:rsidR="00416B7C" w:rsidRPr="00BE0AE5" w:rsidRDefault="00416B7C" w:rsidP="00416B7C">
      <w:pPr>
        <w:pStyle w:val="h2"/>
        <w:rPr>
          <w:rFonts w:cs="Times New Roman"/>
        </w:rPr>
      </w:pPr>
      <w:r w:rsidRPr="00BE0AE5">
        <w:rPr>
          <w:rFonts w:cs="Times New Roman"/>
        </w:rPr>
        <w:lastRenderedPageBreak/>
        <w:t xml:space="preserve">ОБЩАЯ ХАРАКТЕРИСТИКА УЧЕБНОГО ПРЕДМЕТА </w:t>
      </w:r>
      <w:r w:rsidRPr="00BE0AE5">
        <w:rPr>
          <w:rFonts w:cs="Times New Roman"/>
        </w:rPr>
        <w:br/>
        <w:t>«РОДНОЙ ЯЗЫК (РУССКИЙ)»</w:t>
      </w:r>
    </w:p>
    <w:p w14:paraId="565D33CD" w14:textId="77777777" w:rsidR="00416B7C" w:rsidRPr="00BE0AE5" w:rsidRDefault="00416B7C" w:rsidP="00416B7C">
      <w:pPr>
        <w:pStyle w:val="body"/>
        <w:rPr>
          <w:rFonts w:cs="Times New Roman"/>
        </w:rPr>
      </w:pPr>
      <w:r w:rsidRPr="00BE0AE5">
        <w:rPr>
          <w:rFonts w:cs="Times New Roman"/>
        </w:rPr>
        <w:t>Содержание программы обеспечивает достижение результатов освоения основной образовательной программы основного общего образования в части требований, заданных Федеральным государственным образовательным стандартом основного общего образования к предметной области «Родной язык и родная литература». Программа ориентирована на сопровождение и поддержку курса русского языка, входящего в предметную область «Русский язык и литература». Цели курса русского языка в рамках образовательной области «Родной язык и родная литература» имеют специфику, обусловленную дополнительным по своему содержанию характером курса, а также особенностями функционирования русского языка в разных регионах Российской Федерации.</w:t>
      </w:r>
    </w:p>
    <w:p w14:paraId="509935C9" w14:textId="77777777" w:rsidR="00416B7C" w:rsidRPr="00BE0AE5" w:rsidRDefault="00416B7C" w:rsidP="00416B7C">
      <w:pPr>
        <w:pStyle w:val="body"/>
        <w:rPr>
          <w:rFonts w:cs="Times New Roman"/>
        </w:rPr>
      </w:pPr>
      <w:r w:rsidRPr="00BE0AE5">
        <w:rPr>
          <w:rFonts w:cs="Times New Roman"/>
        </w:rPr>
        <w:t>Курс «Родной язык (русский)» направлен на удовлетворение потребности обучающихся в изучении родного языка как инструмента познания национальной культуры и самореализации в ней. Учебный предмет «Родной язык (русский)» не ущемляет права обучающихся, изучающих иные родные языки (не русский). Поэтому учебное время, отведённое на изучение данной дисциплины, не может рассматриваться как время для углублённого изучения основного курса «Русский язык».</w:t>
      </w:r>
    </w:p>
    <w:p w14:paraId="20B13298" w14:textId="77777777" w:rsidR="00416B7C" w:rsidRPr="00BE0AE5" w:rsidRDefault="00416B7C" w:rsidP="00416B7C">
      <w:pPr>
        <w:pStyle w:val="body"/>
        <w:rPr>
          <w:rFonts w:cs="Times New Roman"/>
        </w:rPr>
      </w:pPr>
      <w:r w:rsidRPr="00BE0AE5">
        <w:rPr>
          <w:rFonts w:cs="Times New Roman"/>
        </w:rPr>
        <w:t>В содержании курса «Родной язык (русский)» предусматривается расширение сведений, имеющих отношение не к внутреннему системному устройству языка, а к вопросам реализации языковой системы в речи</w:t>
      </w:r>
      <w:r w:rsidR="00FE6A66" w:rsidRPr="00BE0AE5">
        <w:rPr>
          <w:rFonts w:cs="Times New Roman"/>
        </w:rPr>
        <w:t>,</w:t>
      </w:r>
      <w:r w:rsidRPr="00BE0AE5">
        <w:rPr>
          <w:rFonts w:cs="Times New Roman"/>
        </w:rPr>
        <w:t xml:space="preserve"> внешней стороне существования языка: к многообразным связям русского языка с цивилизацией и культурой, государством и обществом. Программа учебного предмета отражает социокультурный контекст существования русского языка, в частности те языковые аспекты, которые обнаруживают прямую, непосредственную культурно-историческую обусловленность.</w:t>
      </w:r>
    </w:p>
    <w:p w14:paraId="48EEAB23" w14:textId="77777777" w:rsidR="00416B7C" w:rsidRPr="00BE0AE5" w:rsidRDefault="00416B7C" w:rsidP="00416B7C">
      <w:pPr>
        <w:pStyle w:val="h2"/>
        <w:rPr>
          <w:rFonts w:cs="Times New Roman"/>
        </w:rPr>
      </w:pPr>
      <w:r w:rsidRPr="00BE0AE5">
        <w:rPr>
          <w:rFonts w:cs="Times New Roman"/>
        </w:rPr>
        <w:t xml:space="preserve">ЦЕЛИ ИЗУЧЕНИЯ УЧЕБНОГО ПРЕДМЕТА </w:t>
      </w:r>
      <w:r w:rsidRPr="00BE0AE5">
        <w:rPr>
          <w:rFonts w:cs="Times New Roman"/>
        </w:rPr>
        <w:br/>
        <w:t xml:space="preserve">«РОДНОЙ ЯЗЫК (РУССКИЙ)» </w:t>
      </w:r>
    </w:p>
    <w:p w14:paraId="07284738" w14:textId="77777777" w:rsidR="00416B7C" w:rsidRPr="00BE0AE5" w:rsidRDefault="00416B7C" w:rsidP="00416B7C">
      <w:pPr>
        <w:pStyle w:val="body"/>
        <w:rPr>
          <w:rFonts w:cs="Times New Roman"/>
        </w:rPr>
      </w:pPr>
      <w:r w:rsidRPr="00BE0AE5">
        <w:rPr>
          <w:rFonts w:cs="Times New Roman"/>
        </w:rPr>
        <w:t>Целями изучения родного языка (русского) по программам основного общего образования являются:</w:t>
      </w:r>
    </w:p>
    <w:p w14:paraId="2F40D93B" w14:textId="77777777" w:rsidR="00416B7C" w:rsidRPr="00BE0AE5" w:rsidRDefault="00416B7C" w:rsidP="00416B7C">
      <w:pPr>
        <w:pStyle w:val="list-bullet"/>
        <w:rPr>
          <w:rFonts w:cs="Times New Roman"/>
          <w:spacing w:val="2"/>
        </w:rPr>
      </w:pPr>
      <w:r w:rsidRPr="00BE0AE5">
        <w:rPr>
          <w:rFonts w:cs="Times New Roman"/>
          <w:spacing w:val="2"/>
        </w:rPr>
        <w:t xml:space="preserve">воспитание гражданина и патриота; формирование российской гражданской идентичности в поликультурном и многоконфессиональном обществе; развитие представлений о родном русском языке как духовной, нравственной и культурной ценности народа; осознание национального своеобразия русского языка; </w:t>
      </w:r>
      <w:r w:rsidRPr="00BE0AE5">
        <w:rPr>
          <w:rFonts w:cs="Times New Roman"/>
          <w:spacing w:val="2"/>
        </w:rPr>
        <w:lastRenderedPageBreak/>
        <w:t>формирование познавательного интереса, любви, уважительного отношения к русскому языку, а через него — к родной культуре; воспитание ответственного отношения к сохранению и развитию родного языка, формирование волонтёрской позиции в отношении популяризации родного языка; воспитание уважительного отношения к культурам и языкам народов России; овладение культурой межнационального общения;</w:t>
      </w:r>
    </w:p>
    <w:p w14:paraId="65DA7483" w14:textId="77777777" w:rsidR="00416B7C" w:rsidRPr="00BE0AE5" w:rsidRDefault="00416B7C" w:rsidP="00416B7C">
      <w:pPr>
        <w:pStyle w:val="list-bullet"/>
        <w:rPr>
          <w:rFonts w:cs="Times New Roman"/>
        </w:rPr>
      </w:pPr>
      <w:r w:rsidRPr="00BE0AE5">
        <w:rPr>
          <w:rFonts w:cs="Times New Roman"/>
        </w:rPr>
        <w:t>расширение знаний о национальной специфике русского языка и языковых единицах, прежде всего о лексике и фразеологии с национально-культурным компонентом значения; о таких явлениях и категориях современного русского литературного языка, которые обеспечивают его нормативное, уместное, этичное использование в различных сферах и ситуациях общения; об основных нормах русского литературного языка; о национальных особенностях русского речевого этикета;</w:t>
      </w:r>
    </w:p>
    <w:p w14:paraId="08B4BBC1" w14:textId="77777777" w:rsidR="00416B7C" w:rsidRPr="00BE0AE5" w:rsidRDefault="00416B7C" w:rsidP="00416B7C">
      <w:pPr>
        <w:pStyle w:val="list-bullet"/>
        <w:rPr>
          <w:rFonts w:cs="Times New Roman"/>
        </w:rPr>
      </w:pPr>
      <w:r w:rsidRPr="00BE0AE5">
        <w:rPr>
          <w:rFonts w:cs="Times New Roman"/>
        </w:rPr>
        <w:t>совершенствование коммуникативных умений и культуры речи, обеспечивающих свободное владение русским литературным языком в разных сферах и ситуациях его использования; обогащение словарного запаса и грамматического строя речи учащихся; развитие готовности и способности к речевому взаимодействию и взаимопониманию, потребности к речевому самосовершенствованию;</w:t>
      </w:r>
    </w:p>
    <w:p w14:paraId="18939FC0" w14:textId="77777777" w:rsidR="00416B7C" w:rsidRPr="00BE0AE5" w:rsidRDefault="00416B7C" w:rsidP="00416B7C">
      <w:pPr>
        <w:pStyle w:val="list-bullet"/>
        <w:rPr>
          <w:rFonts w:cs="Times New Roman"/>
        </w:rPr>
      </w:pPr>
      <w:r w:rsidRPr="00BE0AE5">
        <w:rPr>
          <w:rFonts w:cs="Times New Roman"/>
        </w:rPr>
        <w:t xml:space="preserve">совершенствование познавательных и интеллектуальных умений опознавать, анализировать, сравнивать, классифицировать языковые факты, оценивать их с точки зрения нормативности, соответствия ситуации и сфере общения; </w:t>
      </w:r>
    </w:p>
    <w:p w14:paraId="72644AE9" w14:textId="77777777" w:rsidR="00416B7C" w:rsidRPr="00BE0AE5" w:rsidRDefault="00416B7C" w:rsidP="00416B7C">
      <w:pPr>
        <w:pStyle w:val="list-bullet"/>
        <w:rPr>
          <w:rFonts w:cs="Times New Roman"/>
        </w:rPr>
      </w:pPr>
      <w:r w:rsidRPr="00BE0AE5">
        <w:rPr>
          <w:rFonts w:cs="Times New Roman"/>
        </w:rPr>
        <w:t>совершенствование текстовой деятельности; развитие умений функциональной грамотности осуществлять информационный поиск, извлекать и преобразовывать необходимую информацию; понимать и использовать тексты разных форматов (сплошной, несплошной текст, инфографика и др.);</w:t>
      </w:r>
    </w:p>
    <w:p w14:paraId="0C9AB566" w14:textId="77777777" w:rsidR="00416B7C" w:rsidRPr="00BE0AE5" w:rsidRDefault="00416B7C" w:rsidP="00416B7C">
      <w:pPr>
        <w:pStyle w:val="list-bullet"/>
        <w:rPr>
          <w:rFonts w:cs="Times New Roman"/>
        </w:rPr>
      </w:pPr>
      <w:r w:rsidRPr="00BE0AE5">
        <w:rPr>
          <w:rFonts w:cs="Times New Roman"/>
        </w:rPr>
        <w:t>развитие проектного и исследовательского мышления, приобретение практического опыта исследовательской работы по родному языку (русскому), воспитание самостоятельности в приобретении знаний.</w:t>
      </w:r>
    </w:p>
    <w:p w14:paraId="262DBB22" w14:textId="77777777" w:rsidR="00416B7C" w:rsidRPr="00BE0AE5" w:rsidRDefault="00416B7C" w:rsidP="00416B7C">
      <w:pPr>
        <w:pStyle w:val="h2"/>
        <w:rPr>
          <w:rFonts w:cs="Times New Roman"/>
        </w:rPr>
      </w:pPr>
      <w:r w:rsidRPr="00BE0AE5">
        <w:rPr>
          <w:rFonts w:cs="Times New Roman"/>
        </w:rPr>
        <w:lastRenderedPageBreak/>
        <w:t>МЕСТО УЧЕБНОГО ПРЕДМЕТА «РОДНОЙ ЯЗЫК (РУССКИЙ)» В УЧЕБНОМ ПЛАНЕ</w:t>
      </w:r>
    </w:p>
    <w:p w14:paraId="4370E037" w14:textId="77777777" w:rsidR="00416B7C" w:rsidRPr="00BE0AE5" w:rsidRDefault="00416B7C" w:rsidP="00416B7C">
      <w:pPr>
        <w:pStyle w:val="body"/>
        <w:rPr>
          <w:rFonts w:cs="Times New Roman"/>
        </w:rPr>
      </w:pPr>
      <w:r w:rsidRPr="00BE0AE5">
        <w:rPr>
          <w:rFonts w:cs="Times New Roman"/>
        </w:rPr>
        <w:t>В соответствии с Федеральным государственным образовательным стандартом основного общего образования учебный предмет «Родной язык (русский)» входит в предметную область «Родной язык и родная литература» и является обязательным для изучения.</w:t>
      </w:r>
    </w:p>
    <w:p w14:paraId="5C568827" w14:textId="77777777" w:rsidR="00416B7C" w:rsidRPr="00BE0AE5" w:rsidRDefault="00416B7C" w:rsidP="00416B7C">
      <w:pPr>
        <w:pStyle w:val="body"/>
        <w:rPr>
          <w:rFonts w:cs="Times New Roman"/>
        </w:rPr>
      </w:pPr>
      <w:r w:rsidRPr="00BE0AE5">
        <w:rPr>
          <w:rFonts w:cs="Times New Roman"/>
        </w:rPr>
        <w:t xml:space="preserve">Содержание учебного предмета «Родной язык (русский)», представленное в Примерной рабочей программе, соответствует ФГОС ООО, Примерной основной образовательной программе основного общего образования и рассчитано на общую учебную нагрузку в объёме 238 часов: 5 класс — 68 часов, 6 класс — 68 часов, 7 класс — 34 часа, 8 класс — 34 часа, 9 класс — 34 часа. </w:t>
      </w:r>
    </w:p>
    <w:p w14:paraId="7EB228C4" w14:textId="77777777" w:rsidR="00416B7C" w:rsidRPr="00BE0AE5" w:rsidRDefault="00416B7C" w:rsidP="00416B7C">
      <w:pPr>
        <w:pStyle w:val="body"/>
        <w:rPr>
          <w:rFonts w:cs="Times New Roman"/>
        </w:rPr>
      </w:pPr>
      <w:r w:rsidRPr="00BE0AE5">
        <w:rPr>
          <w:rFonts w:cs="Times New Roman"/>
        </w:rPr>
        <w:t>В пределах одного класса последовательность изучения тем, представленных в содержании каждого класса, может варьироваться.</w:t>
      </w:r>
    </w:p>
    <w:p w14:paraId="13D2D6ED" w14:textId="77777777" w:rsidR="00416B7C" w:rsidRPr="00BE0AE5" w:rsidRDefault="00416B7C" w:rsidP="00416B7C">
      <w:pPr>
        <w:pStyle w:val="h2"/>
        <w:rPr>
          <w:rFonts w:cs="Times New Roman"/>
        </w:rPr>
      </w:pPr>
      <w:r w:rsidRPr="00BE0AE5">
        <w:rPr>
          <w:rFonts w:cs="Times New Roman"/>
        </w:rPr>
        <w:t xml:space="preserve">ОСНОВНЫЕ СОДЕРЖАТЕЛЬНЫЕ ЛИНИИ ПРОГРАММЫ </w:t>
      </w:r>
      <w:r w:rsidRPr="00BE0AE5">
        <w:rPr>
          <w:rFonts w:cs="Times New Roman"/>
        </w:rPr>
        <w:br/>
        <w:t>УЧЕБНОГО ПРЕДМЕТА «РОДНОЙ ЯЗЫК (РУССКИЙ)»</w:t>
      </w:r>
    </w:p>
    <w:p w14:paraId="1A8BEEFB" w14:textId="77777777" w:rsidR="00416B7C" w:rsidRPr="00BE0AE5" w:rsidRDefault="00416B7C" w:rsidP="00416B7C">
      <w:pPr>
        <w:pStyle w:val="body"/>
        <w:rPr>
          <w:rFonts w:cs="Times New Roman"/>
        </w:rPr>
      </w:pPr>
      <w:r w:rsidRPr="00BE0AE5">
        <w:rPr>
          <w:rFonts w:cs="Times New Roman"/>
        </w:rPr>
        <w:t>Как курс, имеющий частный характер, школьный курс родного русского языка опирается на содержание основного курса, представленного в образовательной области «Русский язык и литература», сопровождает и поддерживает его. Основные содержательные линии настоящей программы (блоки программы) соотносятся с основными содержательными линиями основного курса русского языка на уровне основного общего образования, но не дублируют их в полном объёме и имеют преимущественно практико-ориентированный характер.</w:t>
      </w:r>
    </w:p>
    <w:p w14:paraId="055BE575" w14:textId="77777777" w:rsidR="00416B7C" w:rsidRPr="00BE0AE5" w:rsidRDefault="00416B7C" w:rsidP="00416B7C">
      <w:pPr>
        <w:pStyle w:val="body"/>
        <w:rPr>
          <w:rFonts w:cs="Times New Roman"/>
        </w:rPr>
      </w:pPr>
      <w:r w:rsidRPr="00BE0AE5">
        <w:rPr>
          <w:rFonts w:cs="Times New Roman"/>
        </w:rPr>
        <w:t>В соответствии с этим в программе выделяются следующие блоки.</w:t>
      </w:r>
    </w:p>
    <w:p w14:paraId="317E7DEA" w14:textId="77777777" w:rsidR="00416B7C" w:rsidRPr="00BE0AE5" w:rsidRDefault="00416B7C" w:rsidP="00416B7C">
      <w:pPr>
        <w:pStyle w:val="body"/>
        <w:rPr>
          <w:rFonts w:cs="Times New Roman"/>
        </w:rPr>
      </w:pPr>
      <w:r w:rsidRPr="00BE0AE5">
        <w:rPr>
          <w:rFonts w:cs="Times New Roman"/>
        </w:rPr>
        <w:t xml:space="preserve">В первом блоке — </w:t>
      </w:r>
      <w:r w:rsidRPr="00BE0AE5">
        <w:rPr>
          <w:rStyle w:val="Bold"/>
          <w:rFonts w:cs="Times New Roman"/>
        </w:rPr>
        <w:t>«Язык и культура»</w:t>
      </w:r>
      <w:r w:rsidRPr="00BE0AE5">
        <w:rPr>
          <w:rFonts w:cs="Times New Roman"/>
        </w:rPr>
        <w:t> — представлено содержание, изучение которого позволит раскрыть взаимосвязь языка и истории, языка и материальной и духовной культуры русского народа, национально-культурную специфику русского языка, обеспечит овладение нормами русского речевого этикета в различных сферах общения, выявление общего и специфического в языках и культурах русского и других народов России и мира, овладение культурой межнационального общения.</w:t>
      </w:r>
    </w:p>
    <w:p w14:paraId="5CB14DA0" w14:textId="77777777" w:rsidR="00416B7C" w:rsidRPr="00BE0AE5" w:rsidRDefault="00416B7C" w:rsidP="00416B7C">
      <w:pPr>
        <w:pStyle w:val="body"/>
        <w:rPr>
          <w:rFonts w:cs="Times New Roman"/>
        </w:rPr>
      </w:pPr>
      <w:r w:rsidRPr="00BE0AE5">
        <w:rPr>
          <w:rFonts w:cs="Times New Roman"/>
        </w:rPr>
        <w:t xml:space="preserve">Второй блок — </w:t>
      </w:r>
      <w:r w:rsidRPr="00BE0AE5">
        <w:rPr>
          <w:rStyle w:val="Bold"/>
          <w:rFonts w:cs="Times New Roman"/>
        </w:rPr>
        <w:t>«Культура речи»</w:t>
      </w:r>
      <w:r w:rsidRPr="00BE0AE5">
        <w:rPr>
          <w:rFonts w:cs="Times New Roman"/>
        </w:rPr>
        <w:t xml:space="preserve"> — ориентирован на формирование у учащихся ответственного и осознанного отношения к использованию русского языка во всех сферах жизни, повышение речевой культуры подрастающего поколения, практическое овладение культурой речи: навыками сознательного использования норм русского литературного </w:t>
      </w:r>
      <w:r w:rsidRPr="00BE0AE5">
        <w:rPr>
          <w:rFonts w:cs="Times New Roman"/>
        </w:rPr>
        <w:lastRenderedPageBreak/>
        <w:t>языка в устной и письменной форме с учётом требований уместности, точности, логичности, чистоты, богатства и выразительности; понимание вариантов норм; развитие потребности обращаться к нормативным словарям современного русского литературного языка и совершенствование умений пользоваться ими.</w:t>
      </w:r>
    </w:p>
    <w:p w14:paraId="18FBE83E" w14:textId="77777777" w:rsidR="00416B7C" w:rsidRPr="00BE0AE5" w:rsidRDefault="00416B7C" w:rsidP="00416B7C">
      <w:pPr>
        <w:pStyle w:val="body"/>
        <w:rPr>
          <w:rFonts w:cs="Times New Roman"/>
        </w:rPr>
      </w:pPr>
      <w:r w:rsidRPr="00BE0AE5">
        <w:rPr>
          <w:rFonts w:cs="Times New Roman"/>
        </w:rPr>
        <w:t xml:space="preserve">В третьем блоке — </w:t>
      </w:r>
      <w:r w:rsidRPr="00BE0AE5">
        <w:rPr>
          <w:rStyle w:val="Bold"/>
          <w:rFonts w:cs="Times New Roman"/>
        </w:rPr>
        <w:t>«Речь. Речевая деятельность. Текст»</w:t>
      </w:r>
      <w:r w:rsidRPr="00BE0AE5">
        <w:rPr>
          <w:rFonts w:cs="Times New Roman"/>
        </w:rPr>
        <w:t> — представлено содержание, направленное на совершенствование видов речевой деятельности в их взаимосвязи и культуры устной и письменной речи, развитие базовых умений и навыков использования языка в жизненно важных для школьников ситуациях общения: умений определять цели коммуникации, оценивать речевую ситуацию, учитывать коммуникативные намерения партнёра, выбирать адекватные стратегии коммуникации; понимать, анализировать и создавать тексты разных функционально-смысловых типов, жанров, стилистической принадлежности.</w:t>
      </w:r>
    </w:p>
    <w:p w14:paraId="13094255" w14:textId="77777777" w:rsidR="00416B7C" w:rsidRPr="00BE0AE5" w:rsidRDefault="00416B7C" w:rsidP="00416B7C">
      <w:pPr>
        <w:pStyle w:val="h1"/>
        <w:rPr>
          <w:rFonts w:cs="Times New Roman"/>
        </w:rPr>
      </w:pPr>
      <w:r w:rsidRPr="00BE0AE5">
        <w:rPr>
          <w:rFonts w:cs="Times New Roman"/>
        </w:rPr>
        <w:lastRenderedPageBreak/>
        <w:t xml:space="preserve">Содержание учебного предмета </w:t>
      </w:r>
      <w:r w:rsidRPr="00BE0AE5">
        <w:rPr>
          <w:rFonts w:cs="Times New Roman"/>
        </w:rPr>
        <w:br/>
        <w:t>«РОДНОЙ язык (Русский)»</w:t>
      </w:r>
    </w:p>
    <w:p w14:paraId="65426602" w14:textId="77777777" w:rsidR="00416B7C" w:rsidRPr="00BE0AE5" w:rsidRDefault="00416B7C" w:rsidP="00416B7C">
      <w:pPr>
        <w:pStyle w:val="h2-first"/>
        <w:rPr>
          <w:rFonts w:cs="Times New Roman"/>
        </w:rPr>
      </w:pPr>
      <w:r w:rsidRPr="00BE0AE5">
        <w:rPr>
          <w:rFonts w:cs="Times New Roman"/>
        </w:rPr>
        <w:t xml:space="preserve">5 КЛАСС </w:t>
      </w:r>
    </w:p>
    <w:p w14:paraId="3F503E3B" w14:textId="77777777" w:rsidR="00416B7C" w:rsidRPr="00BE0AE5" w:rsidRDefault="00416B7C" w:rsidP="00416B7C">
      <w:pPr>
        <w:pStyle w:val="h3-first"/>
        <w:rPr>
          <w:rFonts w:cs="Times New Roman"/>
        </w:rPr>
      </w:pPr>
      <w:r w:rsidRPr="00BE0AE5">
        <w:rPr>
          <w:rFonts w:cs="Times New Roman"/>
        </w:rPr>
        <w:t xml:space="preserve">Раздел 1. Язык и культура </w:t>
      </w:r>
    </w:p>
    <w:p w14:paraId="04703FAB" w14:textId="77777777" w:rsidR="00416B7C" w:rsidRPr="00BE0AE5" w:rsidRDefault="00416B7C" w:rsidP="00416B7C">
      <w:pPr>
        <w:pStyle w:val="body"/>
        <w:rPr>
          <w:rFonts w:cs="Times New Roman"/>
        </w:rPr>
      </w:pPr>
      <w:r w:rsidRPr="00BE0AE5">
        <w:rPr>
          <w:rFonts w:cs="Times New Roman"/>
        </w:rPr>
        <w:t>Русский язык — национальный язык русского народа. Роль родного языка в жизни человека. Русский язык в жизни общества и государства. Бережное отношение к родному языку как одно из необходимых качеств современного культурного человека. Русский язык — язык русской художественной литературы.</w:t>
      </w:r>
    </w:p>
    <w:p w14:paraId="61473B9E" w14:textId="77777777" w:rsidR="00416B7C" w:rsidRPr="00BE0AE5" w:rsidRDefault="00416B7C" w:rsidP="00416B7C">
      <w:pPr>
        <w:pStyle w:val="body"/>
        <w:rPr>
          <w:rFonts w:cs="Times New Roman"/>
        </w:rPr>
      </w:pPr>
      <w:r w:rsidRPr="00BE0AE5">
        <w:rPr>
          <w:rFonts w:cs="Times New Roman"/>
        </w:rPr>
        <w:t>Краткая история русской письменности. Создание славянского алфавита.</w:t>
      </w:r>
    </w:p>
    <w:p w14:paraId="04C6F498" w14:textId="77777777" w:rsidR="00416B7C" w:rsidRPr="00BE0AE5" w:rsidRDefault="00416B7C" w:rsidP="00416B7C">
      <w:pPr>
        <w:pStyle w:val="body"/>
        <w:rPr>
          <w:rFonts w:cs="Times New Roman"/>
        </w:rPr>
      </w:pPr>
      <w:r w:rsidRPr="00BE0AE5">
        <w:rPr>
          <w:rFonts w:cs="Times New Roman"/>
        </w:rPr>
        <w:t xml:space="preserve">Язык как зеркало национальной культуры. Слово как хранилище материальной и духовной культуры народа. Слова, обозначающие предметы и явления традиционного русского быта (национальную одежду, пищу, игры, народные танцы и т. п.), слова с национально-культурным компонентом значения, народно-поэтические символы, народно-поэтические эпитеты, прецедентные имена в русских народных и литературных сказках, народных песнях, былинах, художественной литературе. </w:t>
      </w:r>
    </w:p>
    <w:p w14:paraId="5FA216AD" w14:textId="77777777" w:rsidR="00416B7C" w:rsidRPr="00BE0AE5" w:rsidRDefault="00416B7C" w:rsidP="00416B7C">
      <w:pPr>
        <w:pStyle w:val="body"/>
        <w:rPr>
          <w:rFonts w:cs="Times New Roman"/>
          <w:spacing w:val="1"/>
        </w:rPr>
      </w:pPr>
      <w:r w:rsidRPr="00BE0AE5">
        <w:rPr>
          <w:rFonts w:cs="Times New Roman"/>
          <w:spacing w:val="1"/>
        </w:rPr>
        <w:t>Слова с суффиксами субъективной оценки как изобразительное средство. Уменьшительно-ласкательные формы как средство выражения задушевности и иронии. Особенности употребления слов с суффиксами субъективной оценки в произведениях устного народного творчества и произведениях</w:t>
      </w:r>
      <w:r w:rsidR="00571787" w:rsidRPr="00BE0AE5">
        <w:rPr>
          <w:rFonts w:cs="Times New Roman"/>
          <w:spacing w:val="1"/>
        </w:rPr>
        <w:t xml:space="preserve"> </w:t>
      </w:r>
      <w:r w:rsidRPr="00BE0AE5">
        <w:rPr>
          <w:rFonts w:cs="Times New Roman"/>
          <w:spacing w:val="1"/>
        </w:rPr>
        <w:t>художественной литературы разных исторических эпох.</w:t>
      </w:r>
    </w:p>
    <w:p w14:paraId="684CD22C" w14:textId="77777777" w:rsidR="00416B7C" w:rsidRPr="00BE0AE5" w:rsidRDefault="00416B7C" w:rsidP="00416B7C">
      <w:pPr>
        <w:pStyle w:val="body"/>
        <w:rPr>
          <w:rFonts w:cs="Times New Roman"/>
        </w:rPr>
      </w:pPr>
      <w:r w:rsidRPr="00BE0AE5">
        <w:rPr>
          <w:rFonts w:cs="Times New Roman"/>
        </w:rPr>
        <w:t>Национальная специфика слов с живой внутренней формой. Метафоры общеязыковые и художественные, их национально-культурная специфика. Метафора, олицетворение, эпитет как изобразительные средства. Загадки. Метафоричность русской загадки.</w:t>
      </w:r>
    </w:p>
    <w:p w14:paraId="6627CE54" w14:textId="77777777" w:rsidR="00416B7C" w:rsidRPr="00BE0AE5" w:rsidRDefault="00416B7C" w:rsidP="00416B7C">
      <w:pPr>
        <w:pStyle w:val="body"/>
        <w:rPr>
          <w:rFonts w:cs="Times New Roman"/>
        </w:rPr>
      </w:pPr>
      <w:r w:rsidRPr="00BE0AE5">
        <w:rPr>
          <w:rFonts w:cs="Times New Roman"/>
        </w:rPr>
        <w:t>Слова со специфическим оценочно-характеризующим значением. Связь определённых наименований с некоторыми качествами, эмоциональными состояниями и т. п. человека (</w:t>
      </w:r>
      <w:r w:rsidRPr="00BE0AE5">
        <w:rPr>
          <w:rStyle w:val="Italic"/>
          <w:rFonts w:cs="Times New Roman"/>
        </w:rPr>
        <w:t>барышня </w:t>
      </w:r>
      <w:r w:rsidRPr="00BE0AE5">
        <w:rPr>
          <w:rFonts w:cs="Times New Roman"/>
        </w:rPr>
        <w:t>—</w:t>
      </w:r>
      <w:r w:rsidRPr="00BE0AE5">
        <w:rPr>
          <w:rStyle w:val="Italic"/>
          <w:rFonts w:cs="Times New Roman"/>
        </w:rPr>
        <w:t xml:space="preserve"> об изнеженной, избалованной девушке; сухарь </w:t>
      </w:r>
      <w:r w:rsidRPr="00BE0AE5">
        <w:rPr>
          <w:rFonts w:cs="Times New Roman"/>
        </w:rPr>
        <w:t>—</w:t>
      </w:r>
      <w:r w:rsidRPr="00BE0AE5">
        <w:rPr>
          <w:rStyle w:val="Italic"/>
          <w:rFonts w:cs="Times New Roman"/>
        </w:rPr>
        <w:t xml:space="preserve"> о сухом, неотзывчивом человеке; сорока </w:t>
      </w:r>
      <w:r w:rsidRPr="00BE0AE5">
        <w:rPr>
          <w:rFonts w:cs="Times New Roman"/>
        </w:rPr>
        <w:t>—</w:t>
      </w:r>
      <w:r w:rsidRPr="00BE0AE5">
        <w:rPr>
          <w:rStyle w:val="Italic"/>
          <w:rFonts w:cs="Times New Roman"/>
        </w:rPr>
        <w:t xml:space="preserve"> о болтливой женщине</w:t>
      </w:r>
      <w:r w:rsidRPr="00BE0AE5">
        <w:rPr>
          <w:rFonts w:cs="Times New Roman"/>
        </w:rPr>
        <w:t xml:space="preserve"> и т. п.). </w:t>
      </w:r>
    </w:p>
    <w:p w14:paraId="20235F62" w14:textId="77777777" w:rsidR="00416B7C" w:rsidRPr="00BE0AE5" w:rsidRDefault="00416B7C" w:rsidP="00416B7C">
      <w:pPr>
        <w:pStyle w:val="body"/>
        <w:rPr>
          <w:rFonts w:cs="Times New Roman"/>
        </w:rPr>
      </w:pPr>
      <w:r w:rsidRPr="00BE0AE5">
        <w:rPr>
          <w:rFonts w:cs="Times New Roman"/>
        </w:rPr>
        <w:lastRenderedPageBreak/>
        <w:t xml:space="preserve">Крылатые слова и выражения из русских народных и литературных сказок, источники, значение и употребление в современных ситуациях речевого общения. Русские пословицы и поговорки как воплощение опыта, наблюдений, оценок, народного ума и особенностей национальной культуры народа. </w:t>
      </w:r>
    </w:p>
    <w:p w14:paraId="080EF78A" w14:textId="77777777" w:rsidR="00416B7C" w:rsidRPr="00BE0AE5" w:rsidRDefault="00416B7C" w:rsidP="00416B7C">
      <w:pPr>
        <w:pStyle w:val="body"/>
        <w:rPr>
          <w:rFonts w:cs="Times New Roman"/>
        </w:rPr>
      </w:pPr>
      <w:r w:rsidRPr="00BE0AE5">
        <w:rPr>
          <w:rFonts w:cs="Times New Roman"/>
        </w:rPr>
        <w:t>Русские имена. Имена исконно русские (славянские) и заимствованные, краткие сведения по их этимологии. Имена, которые не являются исконно русскими, но воспринимаются как таковые. Имена, входящие в состав пословиц и поговорок, и имеющие в силу этого определённую стилистическую окраску.</w:t>
      </w:r>
    </w:p>
    <w:p w14:paraId="413B20CE" w14:textId="77777777" w:rsidR="00416B7C" w:rsidRPr="00BE0AE5" w:rsidRDefault="00416B7C" w:rsidP="00416B7C">
      <w:pPr>
        <w:pStyle w:val="body"/>
        <w:rPr>
          <w:rFonts w:cs="Times New Roman"/>
        </w:rPr>
      </w:pPr>
      <w:r w:rsidRPr="00BE0AE5">
        <w:rPr>
          <w:rFonts w:cs="Times New Roman"/>
        </w:rPr>
        <w:t xml:space="preserve">Общеизвестные старинные русские города. Происхождение их названий. </w:t>
      </w:r>
    </w:p>
    <w:p w14:paraId="1466571B" w14:textId="77777777" w:rsidR="00416B7C" w:rsidRPr="00BE0AE5" w:rsidRDefault="00416B7C" w:rsidP="00416B7C">
      <w:pPr>
        <w:pStyle w:val="body"/>
        <w:rPr>
          <w:rFonts w:cs="Times New Roman"/>
        </w:rPr>
      </w:pPr>
      <w:r w:rsidRPr="00BE0AE5">
        <w:rPr>
          <w:rFonts w:cs="Times New Roman"/>
        </w:rPr>
        <w:t xml:space="preserve">Ознакомление с историей и этимологией некоторых слов. </w:t>
      </w:r>
    </w:p>
    <w:p w14:paraId="3528593C" w14:textId="77777777" w:rsidR="00416B7C" w:rsidRPr="00BE0AE5" w:rsidRDefault="00416B7C" w:rsidP="00416B7C">
      <w:pPr>
        <w:pStyle w:val="h3"/>
        <w:rPr>
          <w:rFonts w:cs="Times New Roman"/>
        </w:rPr>
      </w:pPr>
      <w:r w:rsidRPr="00BE0AE5">
        <w:rPr>
          <w:rFonts w:cs="Times New Roman"/>
        </w:rPr>
        <w:t xml:space="preserve">Раздел 2. Культура речи </w:t>
      </w:r>
    </w:p>
    <w:p w14:paraId="67F43600" w14:textId="77777777" w:rsidR="00416B7C" w:rsidRPr="00BE0AE5" w:rsidRDefault="00416B7C" w:rsidP="00416B7C">
      <w:pPr>
        <w:pStyle w:val="body"/>
        <w:rPr>
          <w:rFonts w:cs="Times New Roman"/>
        </w:rPr>
      </w:pPr>
      <w:r w:rsidRPr="00BE0AE5">
        <w:rPr>
          <w:rFonts w:cs="Times New Roman"/>
        </w:rPr>
        <w:t>Основные орфоэпические нормы современного русского литературного языка. Понятие о варианте нормы. Равноправные и допустимые варианты произношения. Нерекомендуемые и неправильные варианты произношения. Запретительные пометы в орфоэпических словарях.</w:t>
      </w:r>
    </w:p>
    <w:p w14:paraId="1EC88AB9" w14:textId="77777777" w:rsidR="00416B7C" w:rsidRPr="00BE0AE5" w:rsidRDefault="00416B7C" w:rsidP="00416B7C">
      <w:pPr>
        <w:pStyle w:val="body"/>
        <w:rPr>
          <w:rFonts w:cs="Times New Roman"/>
        </w:rPr>
      </w:pPr>
      <w:r w:rsidRPr="00BE0AE5">
        <w:rPr>
          <w:rFonts w:cs="Times New Roman"/>
        </w:rPr>
        <w:t>Постоянное и подвижное ударение в именах существительных, именах прилагательных, глаголах. Омографы: ударение как маркер смысла слова</w:t>
      </w:r>
      <w:r w:rsidRPr="00BE0AE5">
        <w:rPr>
          <w:rStyle w:val="Italic"/>
          <w:rFonts w:cs="Times New Roman"/>
        </w:rPr>
        <w:t xml:space="preserve">. </w:t>
      </w:r>
      <w:r w:rsidRPr="00BE0AE5">
        <w:rPr>
          <w:rFonts w:cs="Times New Roman"/>
        </w:rPr>
        <w:t xml:space="preserve">Произносительные варианты орфоэпической нормы. </w:t>
      </w:r>
    </w:p>
    <w:p w14:paraId="0E7EA431" w14:textId="77777777" w:rsidR="00416B7C" w:rsidRPr="00BE0AE5" w:rsidRDefault="00416B7C" w:rsidP="00416B7C">
      <w:pPr>
        <w:pStyle w:val="body"/>
        <w:rPr>
          <w:rFonts w:cs="Times New Roman"/>
          <w:spacing w:val="-1"/>
        </w:rPr>
      </w:pPr>
      <w:r w:rsidRPr="00BE0AE5">
        <w:rPr>
          <w:rFonts w:cs="Times New Roman"/>
          <w:spacing w:val="-1"/>
        </w:rPr>
        <w:t>Основные лексические нормы современного русского литературного языка. Лексические нормы употребления имён существительных, прилагательных, глаголов в современном русском литературном языке. Стилистические варианты лексической нормы (книжный, общеупотребительный</w:t>
      </w:r>
      <w:r w:rsidR="00FE6A66" w:rsidRPr="00BE0AE5">
        <w:rPr>
          <w:rFonts w:cs="Times New Roman"/>
          <w:spacing w:val="-1"/>
        </w:rPr>
        <w:t>,</w:t>
      </w:r>
      <w:r w:rsidRPr="00BE0AE5">
        <w:rPr>
          <w:rFonts w:cs="Times New Roman"/>
          <w:spacing w:val="-1"/>
        </w:rPr>
        <w:t xml:space="preserve"> разговорный и просторечный) употребления имён существительных, прилагательных, глаголов в речи. Типичные примеры нарушения лексической нормы, связанные с употреблением имён существительных, прилагательных, глаголов в современном русском литературном языке.</w:t>
      </w:r>
    </w:p>
    <w:p w14:paraId="2B6D9C22" w14:textId="77777777" w:rsidR="00416B7C" w:rsidRPr="00BE0AE5" w:rsidRDefault="00416B7C" w:rsidP="00416B7C">
      <w:pPr>
        <w:pStyle w:val="body"/>
        <w:rPr>
          <w:rFonts w:cs="Times New Roman"/>
        </w:rPr>
      </w:pPr>
      <w:r w:rsidRPr="00BE0AE5">
        <w:rPr>
          <w:rFonts w:cs="Times New Roman"/>
        </w:rPr>
        <w:t xml:space="preserve">Основные грамматические нормы современного русского литературного языка. Род заимствованных несклоняемых имён существительных; род сложных существительных; род имён собственных (географических названий). Формы существительных мужского рода множественного числа с окончаниями </w:t>
      </w:r>
      <w:r w:rsidRPr="00BE0AE5">
        <w:rPr>
          <w:rStyle w:val="Italic"/>
          <w:rFonts w:cs="Times New Roman"/>
        </w:rPr>
        <w:t>-а(-я), -ы(-и)</w:t>
      </w:r>
      <w:r w:rsidR="00FE6A66" w:rsidRPr="00BE0AE5">
        <w:rPr>
          <w:rFonts w:cs="Times New Roman"/>
        </w:rPr>
        <w:t>,</w:t>
      </w:r>
      <w:r w:rsidRPr="00BE0AE5">
        <w:rPr>
          <w:rFonts w:cs="Times New Roman"/>
        </w:rPr>
        <w:t xml:space="preserve"> различающиеся по смыслу. Литературные</w:t>
      </w:r>
      <w:r w:rsidR="00FE6A66" w:rsidRPr="00BE0AE5">
        <w:rPr>
          <w:rFonts w:cs="Times New Roman"/>
        </w:rPr>
        <w:t>,</w:t>
      </w:r>
      <w:r w:rsidRPr="00BE0AE5">
        <w:rPr>
          <w:rFonts w:cs="Times New Roman"/>
        </w:rPr>
        <w:t xml:space="preserve"> разговорные</w:t>
      </w:r>
      <w:r w:rsidR="00FE6A66" w:rsidRPr="00BE0AE5">
        <w:rPr>
          <w:rFonts w:cs="Times New Roman"/>
        </w:rPr>
        <w:t>,</w:t>
      </w:r>
      <w:r w:rsidRPr="00BE0AE5">
        <w:rPr>
          <w:rFonts w:cs="Times New Roman"/>
        </w:rPr>
        <w:t xml:space="preserve"> устарелые и профессиональные особенности формы именительного падежа множественного числа существительных мужского рода.</w:t>
      </w:r>
    </w:p>
    <w:p w14:paraId="270B7DE6" w14:textId="77777777" w:rsidR="00416B7C" w:rsidRPr="00BE0AE5" w:rsidRDefault="00416B7C" w:rsidP="00416B7C">
      <w:pPr>
        <w:pStyle w:val="body"/>
        <w:rPr>
          <w:rFonts w:cs="Times New Roman"/>
          <w:spacing w:val="-1"/>
        </w:rPr>
      </w:pPr>
      <w:r w:rsidRPr="00BE0AE5">
        <w:rPr>
          <w:rFonts w:cs="Times New Roman"/>
          <w:spacing w:val="-1"/>
        </w:rPr>
        <w:lastRenderedPageBreak/>
        <w:t>Правила речевого этикета: нормы и традиции. Устойчивые формулы речевого этикета в общении. Обращение в русском речевом этикете. История этикетной формулы обращения в русском языке. Особенности употребления в качестве обращений собственных имён, названий людей по степени родства, по</w:t>
      </w:r>
      <w:r w:rsidR="00571787" w:rsidRPr="00BE0AE5">
        <w:rPr>
          <w:rFonts w:cs="Times New Roman"/>
          <w:spacing w:val="-1"/>
        </w:rPr>
        <w:t xml:space="preserve"> </w:t>
      </w:r>
      <w:r w:rsidRPr="00BE0AE5">
        <w:rPr>
          <w:rFonts w:cs="Times New Roman"/>
          <w:spacing w:val="-1"/>
        </w:rPr>
        <w:t xml:space="preserve">положению в обществе, по профессии, должности; по возрасту и полу. Обращение как показатель степени воспитанности человека, отношения к собеседнику, эмоционального состояния. Обращения в официальной и неофициальной речевой ситуации. Современные формулы обращения к незнакомому человеку. </w:t>
      </w:r>
    </w:p>
    <w:p w14:paraId="7EE9A735" w14:textId="77777777" w:rsidR="00416B7C" w:rsidRPr="00BE0AE5" w:rsidRDefault="00416B7C" w:rsidP="00416B7C">
      <w:pPr>
        <w:pStyle w:val="h3"/>
        <w:rPr>
          <w:rFonts w:cs="Times New Roman"/>
        </w:rPr>
      </w:pPr>
      <w:r w:rsidRPr="00BE0AE5">
        <w:rPr>
          <w:rFonts w:cs="Times New Roman"/>
        </w:rPr>
        <w:t xml:space="preserve">Раздел 3. Речь. Речевая деятельность. Текст </w:t>
      </w:r>
    </w:p>
    <w:p w14:paraId="64C0A778" w14:textId="77777777" w:rsidR="00416B7C" w:rsidRPr="00BE0AE5" w:rsidRDefault="00416B7C" w:rsidP="00416B7C">
      <w:pPr>
        <w:pStyle w:val="body"/>
        <w:rPr>
          <w:rFonts w:cs="Times New Roman"/>
        </w:rPr>
      </w:pPr>
      <w:r w:rsidRPr="00BE0AE5">
        <w:rPr>
          <w:rFonts w:cs="Times New Roman"/>
        </w:rPr>
        <w:t>Язык и речь. Средства выразительной устной речи (тон,</w:t>
      </w:r>
      <w:r w:rsidR="00571787" w:rsidRPr="00BE0AE5">
        <w:rPr>
          <w:rFonts w:cs="Times New Roman"/>
        </w:rPr>
        <w:t xml:space="preserve"> </w:t>
      </w:r>
      <w:r w:rsidRPr="00BE0AE5">
        <w:rPr>
          <w:rFonts w:cs="Times New Roman"/>
        </w:rPr>
        <w:t xml:space="preserve">тембр, темп), способы тренировки (скороговорки). Интонация и жесты. </w:t>
      </w:r>
    </w:p>
    <w:p w14:paraId="4DE59350" w14:textId="77777777" w:rsidR="00416B7C" w:rsidRPr="00BE0AE5" w:rsidRDefault="00416B7C" w:rsidP="00416B7C">
      <w:pPr>
        <w:pStyle w:val="body"/>
        <w:rPr>
          <w:rFonts w:cs="Times New Roman"/>
        </w:rPr>
      </w:pPr>
      <w:r w:rsidRPr="00BE0AE5">
        <w:rPr>
          <w:rFonts w:cs="Times New Roman"/>
        </w:rPr>
        <w:t xml:space="preserve">Текст. Композиционные формы описания, повествования, рассуждения. </w:t>
      </w:r>
    </w:p>
    <w:p w14:paraId="7B515367" w14:textId="77777777" w:rsidR="00416B7C" w:rsidRPr="00BE0AE5" w:rsidRDefault="00416B7C" w:rsidP="00416B7C">
      <w:pPr>
        <w:pStyle w:val="body"/>
        <w:rPr>
          <w:rFonts w:cs="Times New Roman"/>
        </w:rPr>
      </w:pPr>
      <w:r w:rsidRPr="00BE0AE5">
        <w:rPr>
          <w:rFonts w:cs="Times New Roman"/>
        </w:rPr>
        <w:t xml:space="preserve">Функциональные разновидности языка. Разговорная речь. Просьба, извинение как жанры разговорной речи. </w:t>
      </w:r>
    </w:p>
    <w:p w14:paraId="79F99378" w14:textId="77777777" w:rsidR="00416B7C" w:rsidRPr="00BE0AE5" w:rsidRDefault="00416B7C" w:rsidP="00416B7C">
      <w:pPr>
        <w:pStyle w:val="body"/>
        <w:rPr>
          <w:rFonts w:cs="Times New Roman"/>
        </w:rPr>
      </w:pPr>
      <w:r w:rsidRPr="00BE0AE5">
        <w:rPr>
          <w:rFonts w:cs="Times New Roman"/>
        </w:rPr>
        <w:t>Официально-деловой стиль. Объявление (устное и письменное).</w:t>
      </w:r>
    </w:p>
    <w:p w14:paraId="769B68F0" w14:textId="77777777" w:rsidR="00416B7C" w:rsidRPr="00BE0AE5" w:rsidRDefault="00416B7C" w:rsidP="00416B7C">
      <w:pPr>
        <w:pStyle w:val="body"/>
        <w:rPr>
          <w:rFonts w:cs="Times New Roman"/>
        </w:rPr>
      </w:pPr>
      <w:r w:rsidRPr="00BE0AE5">
        <w:rPr>
          <w:rFonts w:cs="Times New Roman"/>
        </w:rPr>
        <w:t>Учебно-научный стиль. План ответа на уроке, план текста.</w:t>
      </w:r>
    </w:p>
    <w:p w14:paraId="4315B340" w14:textId="77777777" w:rsidR="00416B7C" w:rsidRPr="00BE0AE5" w:rsidRDefault="00416B7C" w:rsidP="00416B7C">
      <w:pPr>
        <w:pStyle w:val="body"/>
        <w:rPr>
          <w:rFonts w:cs="Times New Roman"/>
        </w:rPr>
      </w:pPr>
      <w:r w:rsidRPr="00BE0AE5">
        <w:rPr>
          <w:rFonts w:cs="Times New Roman"/>
        </w:rPr>
        <w:t xml:space="preserve">Публицистический стиль. Устное выступление. Девиз, слоган. </w:t>
      </w:r>
    </w:p>
    <w:p w14:paraId="328A8607" w14:textId="77777777" w:rsidR="00416B7C" w:rsidRPr="00BE0AE5" w:rsidRDefault="00416B7C" w:rsidP="00416B7C">
      <w:pPr>
        <w:pStyle w:val="body"/>
        <w:rPr>
          <w:rFonts w:cs="Times New Roman"/>
        </w:rPr>
      </w:pPr>
      <w:r w:rsidRPr="00BE0AE5">
        <w:rPr>
          <w:rFonts w:cs="Times New Roman"/>
        </w:rPr>
        <w:t>Язык художественной литературы. Литературная сказка. Рассказ.</w:t>
      </w:r>
    </w:p>
    <w:p w14:paraId="074483FA" w14:textId="77777777" w:rsidR="00416B7C" w:rsidRPr="00BE0AE5" w:rsidRDefault="00416B7C" w:rsidP="00416B7C">
      <w:pPr>
        <w:pStyle w:val="body"/>
        <w:rPr>
          <w:rFonts w:cs="Times New Roman"/>
        </w:rPr>
      </w:pPr>
      <w:r w:rsidRPr="00BE0AE5">
        <w:rPr>
          <w:rFonts w:cs="Times New Roman"/>
        </w:rPr>
        <w:t xml:space="preserve">Особенности языка фольклорных текстов. Загадка, пословица. Сказка. Особенности языка сказки (сравнения, синонимы, антонимы, слова с уменьшительными суффиксами и т. д.). </w:t>
      </w:r>
    </w:p>
    <w:p w14:paraId="6A87C198" w14:textId="77777777" w:rsidR="00416B7C" w:rsidRPr="00BE0AE5" w:rsidRDefault="00416B7C" w:rsidP="00416B7C">
      <w:pPr>
        <w:pStyle w:val="h2"/>
        <w:rPr>
          <w:rFonts w:cs="Times New Roman"/>
        </w:rPr>
      </w:pPr>
      <w:r w:rsidRPr="00BE0AE5">
        <w:rPr>
          <w:rFonts w:cs="Times New Roman"/>
        </w:rPr>
        <w:t>6 КЛАСС</w:t>
      </w:r>
    </w:p>
    <w:p w14:paraId="751AD1C3" w14:textId="77777777" w:rsidR="00416B7C" w:rsidRPr="00BE0AE5" w:rsidRDefault="00416B7C" w:rsidP="00416B7C">
      <w:pPr>
        <w:pStyle w:val="h3-first"/>
        <w:rPr>
          <w:rFonts w:cs="Times New Roman"/>
        </w:rPr>
      </w:pPr>
      <w:r w:rsidRPr="00BE0AE5">
        <w:rPr>
          <w:rFonts w:cs="Times New Roman"/>
        </w:rPr>
        <w:t xml:space="preserve">Раздел 1. Язык и культура </w:t>
      </w:r>
    </w:p>
    <w:p w14:paraId="20EE151C" w14:textId="77777777" w:rsidR="00416B7C" w:rsidRPr="00BE0AE5" w:rsidRDefault="00416B7C" w:rsidP="00416B7C">
      <w:pPr>
        <w:pStyle w:val="body"/>
        <w:rPr>
          <w:rFonts w:cs="Times New Roman"/>
        </w:rPr>
      </w:pPr>
      <w:r w:rsidRPr="00BE0AE5">
        <w:rPr>
          <w:rFonts w:cs="Times New Roman"/>
        </w:rPr>
        <w:t>Краткая история русского литературного языка. Роль церковнославянского (старославянского) языка в развитии русского языка. Национально-культурное своеобразие диалектизмов. Диалекты как часть народной культуры. Диалектизмы. Сведения о диалектных названиях предметов быта, значениях слов, понятиях, несвойственных литературному языку и несущих информацию о способах ведения хозяйства, особенностях семейного уклада, обрядах, обычаях, народном календаре и др. Использование диалектной лексики в произведениях художественной литературы.</w:t>
      </w:r>
    </w:p>
    <w:p w14:paraId="68ACA2F8" w14:textId="77777777" w:rsidR="00416B7C" w:rsidRPr="00BE0AE5" w:rsidRDefault="00416B7C" w:rsidP="00416B7C">
      <w:pPr>
        <w:pStyle w:val="body"/>
        <w:rPr>
          <w:rFonts w:cs="Times New Roman"/>
        </w:rPr>
      </w:pPr>
      <w:r w:rsidRPr="00BE0AE5">
        <w:rPr>
          <w:rFonts w:cs="Times New Roman"/>
        </w:rPr>
        <w:t xml:space="preserve">Лексические заимствования как результат взаимодействия национальных культур. Лексика, заимствованная русским языком из языков </w:t>
      </w:r>
      <w:r w:rsidRPr="00BE0AE5">
        <w:rPr>
          <w:rFonts w:cs="Times New Roman"/>
        </w:rPr>
        <w:lastRenderedPageBreak/>
        <w:t xml:space="preserve">народов России и мира. Заимствования из славянских и неславянских языков. Причины заимствований. Особенности освоения иноязычной лексики (общее представление). </w:t>
      </w:r>
    </w:p>
    <w:p w14:paraId="41F4EF17" w14:textId="77777777" w:rsidR="00416B7C" w:rsidRPr="00BE0AE5" w:rsidRDefault="00416B7C" w:rsidP="00416B7C">
      <w:pPr>
        <w:pStyle w:val="body"/>
        <w:rPr>
          <w:rFonts w:cs="Times New Roman"/>
        </w:rPr>
      </w:pPr>
      <w:r w:rsidRPr="00BE0AE5">
        <w:rPr>
          <w:rFonts w:cs="Times New Roman"/>
        </w:rPr>
        <w:t>Пополнение словарного состава русского языка новой лексикой. Современные неологизмы и их группы по сфере употребления и стилистической окраске.</w:t>
      </w:r>
    </w:p>
    <w:p w14:paraId="6C852DE1" w14:textId="77777777" w:rsidR="00416B7C" w:rsidRPr="00BE0AE5" w:rsidRDefault="00416B7C" w:rsidP="00416B7C">
      <w:pPr>
        <w:pStyle w:val="body"/>
        <w:rPr>
          <w:rFonts w:cs="Times New Roman"/>
        </w:rPr>
      </w:pPr>
      <w:r w:rsidRPr="00BE0AE5">
        <w:rPr>
          <w:rFonts w:cs="Times New Roman"/>
        </w:rPr>
        <w:t xml:space="preserve">Национально-культурная специфика русской фразеологии. Исторические прототипы фразеологизмов. Отражение во фразеологии обычаев, традиций, быта, исторических событий, культуры и т. п. </w:t>
      </w:r>
    </w:p>
    <w:p w14:paraId="4C3DF97D" w14:textId="77777777" w:rsidR="00416B7C" w:rsidRPr="00BE0AE5" w:rsidRDefault="00416B7C" w:rsidP="00416B7C">
      <w:pPr>
        <w:pStyle w:val="h3"/>
        <w:rPr>
          <w:rFonts w:cs="Times New Roman"/>
        </w:rPr>
      </w:pPr>
      <w:r w:rsidRPr="00BE0AE5">
        <w:rPr>
          <w:rFonts w:cs="Times New Roman"/>
        </w:rPr>
        <w:t xml:space="preserve">Раздел 2. Культура речи </w:t>
      </w:r>
    </w:p>
    <w:p w14:paraId="009907DB" w14:textId="77777777" w:rsidR="00416B7C" w:rsidRPr="00BE0AE5" w:rsidRDefault="00416B7C" w:rsidP="00416B7C">
      <w:pPr>
        <w:pStyle w:val="body"/>
        <w:rPr>
          <w:rFonts w:cs="Times New Roman"/>
        </w:rPr>
      </w:pPr>
      <w:r w:rsidRPr="00BE0AE5">
        <w:rPr>
          <w:rFonts w:cs="Times New Roman"/>
        </w:rPr>
        <w:t>Основные орфоэпические нормы современного русского литературного языка. Произносительные различия в русском языке, обусловленные темпом речи. Стилистические особенности произношения и ударения (литературные</w:t>
      </w:r>
      <w:r w:rsidR="00FE6A66" w:rsidRPr="00BE0AE5">
        <w:rPr>
          <w:rFonts w:cs="Times New Roman"/>
        </w:rPr>
        <w:t>,</w:t>
      </w:r>
      <w:r w:rsidRPr="00BE0AE5">
        <w:rPr>
          <w:rFonts w:cs="Times New Roman"/>
        </w:rPr>
        <w:t xml:space="preserve"> разговорные</w:t>
      </w:r>
      <w:r w:rsidR="00FE6A66" w:rsidRPr="00BE0AE5">
        <w:rPr>
          <w:rFonts w:cs="Times New Roman"/>
        </w:rPr>
        <w:t>,</w:t>
      </w:r>
      <w:r w:rsidRPr="00BE0AE5">
        <w:rPr>
          <w:rFonts w:cs="Times New Roman"/>
        </w:rPr>
        <w:t xml:space="preserve"> устарелые и профессиональные). </w:t>
      </w:r>
    </w:p>
    <w:p w14:paraId="09CF0F10" w14:textId="77777777" w:rsidR="00416B7C" w:rsidRPr="00BE0AE5" w:rsidRDefault="00416B7C" w:rsidP="00416B7C">
      <w:pPr>
        <w:pStyle w:val="body"/>
        <w:rPr>
          <w:rFonts w:cs="Times New Roman"/>
        </w:rPr>
      </w:pPr>
      <w:r w:rsidRPr="00BE0AE5">
        <w:rPr>
          <w:rFonts w:cs="Times New Roman"/>
        </w:rPr>
        <w:t xml:space="preserve">Нормы и варианты нормы произношения заимствованных слов, отдельных грамматических форм; нормы ударения в отдельных формах: ударение в форме родительного падежа множественного числа существительных; ударение в кратких формах прилагательных; подвижное ударение в глаголах; ударение в формах глагола прошедшего времени; ударение в возвратных глаголах в формах прошедшего времени мужского рода; ударение в формах глаголов II спряжения на </w:t>
      </w:r>
      <w:r w:rsidRPr="00BE0AE5">
        <w:rPr>
          <w:rStyle w:val="Italic"/>
          <w:rFonts w:cs="Times New Roman"/>
        </w:rPr>
        <w:t>-ить</w:t>
      </w:r>
      <w:r w:rsidRPr="00BE0AE5">
        <w:rPr>
          <w:rFonts w:cs="Times New Roman"/>
        </w:rPr>
        <w:t xml:space="preserve">. </w:t>
      </w:r>
    </w:p>
    <w:p w14:paraId="67819C9F" w14:textId="77777777" w:rsidR="00416B7C" w:rsidRPr="00BE0AE5" w:rsidRDefault="00416B7C" w:rsidP="00416B7C">
      <w:pPr>
        <w:pStyle w:val="body"/>
        <w:rPr>
          <w:rFonts w:cs="Times New Roman"/>
        </w:rPr>
      </w:pPr>
      <w:r w:rsidRPr="00BE0AE5">
        <w:rPr>
          <w:rFonts w:cs="Times New Roman"/>
        </w:rPr>
        <w:t>Основные лексические нормы современного русского литературного языка. Синонимы и точность речи. Смысловые</w:t>
      </w:r>
      <w:r w:rsidR="00FE6A66" w:rsidRPr="00BE0AE5">
        <w:rPr>
          <w:rFonts w:cs="Times New Roman"/>
        </w:rPr>
        <w:t>,</w:t>
      </w:r>
      <w:r w:rsidRPr="00BE0AE5">
        <w:rPr>
          <w:rFonts w:cs="Times New Roman"/>
        </w:rPr>
        <w:t xml:space="preserve"> стилистические особенности употребления синонимов. Антонимы и точность речи. Смысловые</w:t>
      </w:r>
      <w:r w:rsidR="00FE6A66" w:rsidRPr="00BE0AE5">
        <w:rPr>
          <w:rFonts w:cs="Times New Roman"/>
        </w:rPr>
        <w:t>,</w:t>
      </w:r>
      <w:r w:rsidRPr="00BE0AE5">
        <w:rPr>
          <w:rFonts w:cs="Times New Roman"/>
        </w:rPr>
        <w:t xml:space="preserve"> стилистические особенности употребления антонимов. Лексические омонимы и точность речи. Смысловые</w:t>
      </w:r>
      <w:r w:rsidR="00FE6A66" w:rsidRPr="00BE0AE5">
        <w:rPr>
          <w:rFonts w:cs="Times New Roman"/>
        </w:rPr>
        <w:t>,</w:t>
      </w:r>
      <w:r w:rsidRPr="00BE0AE5">
        <w:rPr>
          <w:rFonts w:cs="Times New Roman"/>
        </w:rPr>
        <w:t xml:space="preserve"> стилистические особенности употребления лексических омонимов.</w:t>
      </w:r>
    </w:p>
    <w:p w14:paraId="726273DC" w14:textId="77777777" w:rsidR="00416B7C" w:rsidRPr="00BE0AE5" w:rsidRDefault="00416B7C" w:rsidP="00416B7C">
      <w:pPr>
        <w:pStyle w:val="body"/>
        <w:rPr>
          <w:rFonts w:cs="Times New Roman"/>
        </w:rPr>
      </w:pPr>
      <w:r w:rsidRPr="00BE0AE5">
        <w:rPr>
          <w:rFonts w:cs="Times New Roman"/>
        </w:rPr>
        <w:t>Типичные речевые ошибки</w:t>
      </w:r>
      <w:r w:rsidR="00FE6A66" w:rsidRPr="00BE0AE5">
        <w:rPr>
          <w:rFonts w:cs="Times New Roman"/>
        </w:rPr>
        <w:t>,</w:t>
      </w:r>
      <w:r w:rsidRPr="00BE0AE5">
        <w:rPr>
          <w:rFonts w:cs="Times New Roman"/>
        </w:rPr>
        <w:t xml:space="preserve"> связанные с употреблением синонимов</w:t>
      </w:r>
      <w:r w:rsidR="00FE6A66" w:rsidRPr="00BE0AE5">
        <w:rPr>
          <w:rFonts w:cs="Times New Roman"/>
        </w:rPr>
        <w:t>,</w:t>
      </w:r>
      <w:r w:rsidRPr="00BE0AE5">
        <w:rPr>
          <w:rFonts w:cs="Times New Roman"/>
        </w:rPr>
        <w:t xml:space="preserve"> антонимов и лексических омонимов в речи.</w:t>
      </w:r>
    </w:p>
    <w:p w14:paraId="4603BD40" w14:textId="77777777" w:rsidR="00416B7C" w:rsidRPr="00BE0AE5" w:rsidRDefault="00416B7C" w:rsidP="00416B7C">
      <w:pPr>
        <w:pStyle w:val="body"/>
        <w:rPr>
          <w:rFonts w:cs="Times New Roman"/>
        </w:rPr>
      </w:pPr>
      <w:r w:rsidRPr="00BE0AE5">
        <w:rPr>
          <w:rFonts w:cs="Times New Roman"/>
        </w:rPr>
        <w:t xml:space="preserve">Основные грамматические нормы современного русского литературного языка. Отражение вариантов грамматической нормы в словарях и справочниках. Склонение русских и иностранных имён и фамилий; названий географических объектов; именительный падеж множественного числа существительных на </w:t>
      </w:r>
      <w:r w:rsidRPr="00BE0AE5">
        <w:rPr>
          <w:rStyle w:val="Italic"/>
          <w:rFonts w:cs="Times New Roman"/>
        </w:rPr>
        <w:t>-а/-я</w:t>
      </w:r>
      <w:r w:rsidRPr="00BE0AE5">
        <w:rPr>
          <w:rFonts w:cs="Times New Roman"/>
        </w:rPr>
        <w:t xml:space="preserve"> и -</w:t>
      </w:r>
      <w:r w:rsidRPr="00BE0AE5">
        <w:rPr>
          <w:rStyle w:val="Italic"/>
          <w:rFonts w:cs="Times New Roman"/>
        </w:rPr>
        <w:t>ы/-и</w:t>
      </w:r>
      <w:r w:rsidRPr="00BE0AE5">
        <w:rPr>
          <w:rFonts w:cs="Times New Roman"/>
        </w:rPr>
        <w:t xml:space="preserve">; родительный падеж множественного числа существительных мужского и среднего рода с нулевым окончанием и окончанием </w:t>
      </w:r>
      <w:r w:rsidRPr="00BE0AE5">
        <w:rPr>
          <w:rStyle w:val="Italic"/>
          <w:rFonts w:cs="Times New Roman"/>
        </w:rPr>
        <w:t>-ов</w:t>
      </w:r>
      <w:r w:rsidRPr="00BE0AE5">
        <w:rPr>
          <w:rFonts w:cs="Times New Roman"/>
        </w:rPr>
        <w:t>; родительный падеж множественного числа существительных женского рода</w:t>
      </w:r>
      <w:r w:rsidRPr="00BE0AE5">
        <w:rPr>
          <w:rStyle w:val="Italic"/>
          <w:rFonts w:cs="Times New Roman"/>
        </w:rPr>
        <w:t xml:space="preserve"> </w:t>
      </w:r>
      <w:r w:rsidRPr="00BE0AE5">
        <w:rPr>
          <w:rFonts w:cs="Times New Roman"/>
        </w:rPr>
        <w:t>на</w:t>
      </w:r>
      <w:r w:rsidRPr="00BE0AE5">
        <w:rPr>
          <w:rStyle w:val="Italic"/>
          <w:rFonts w:cs="Times New Roman"/>
        </w:rPr>
        <w:t xml:space="preserve"> -ня</w:t>
      </w:r>
      <w:r w:rsidRPr="00BE0AE5">
        <w:rPr>
          <w:rFonts w:cs="Times New Roman"/>
        </w:rPr>
        <w:t>; творительный падеж множественного числа существительных 3-го склонения; родительный падеж единственного числа существительных мужского рода.</w:t>
      </w:r>
    </w:p>
    <w:p w14:paraId="188023AF" w14:textId="77777777" w:rsidR="00416B7C" w:rsidRPr="00BE0AE5" w:rsidRDefault="00416B7C" w:rsidP="00416B7C">
      <w:pPr>
        <w:pStyle w:val="body"/>
        <w:rPr>
          <w:rFonts w:cs="Times New Roman"/>
        </w:rPr>
      </w:pPr>
      <w:r w:rsidRPr="00BE0AE5">
        <w:rPr>
          <w:rFonts w:cs="Times New Roman"/>
        </w:rPr>
        <w:lastRenderedPageBreak/>
        <w:t>Варианты грамматической нормы: литературные и разговорные падежные формы имён существительных. Нормативные и ненормативные формы имён существительных. Типичные грамматические ошибки в речи.</w:t>
      </w:r>
    </w:p>
    <w:p w14:paraId="06E5A57A" w14:textId="77777777" w:rsidR="00416B7C" w:rsidRPr="00BE0AE5" w:rsidRDefault="00416B7C" w:rsidP="00416B7C">
      <w:pPr>
        <w:pStyle w:val="body"/>
        <w:rPr>
          <w:rFonts w:cs="Times New Roman"/>
        </w:rPr>
      </w:pPr>
      <w:r w:rsidRPr="00BE0AE5">
        <w:rPr>
          <w:rFonts w:cs="Times New Roman"/>
        </w:rPr>
        <w:t>Нормы употребления имён прилагательных в формах сравнительной степени, в краткой форме; местоимений</w:t>
      </w:r>
      <w:r w:rsidR="00FE6A66" w:rsidRPr="00BE0AE5">
        <w:rPr>
          <w:rFonts w:cs="Times New Roman"/>
        </w:rPr>
        <w:t>,</w:t>
      </w:r>
      <w:r w:rsidRPr="00BE0AE5">
        <w:rPr>
          <w:rFonts w:cs="Times New Roman"/>
        </w:rPr>
        <w:t xml:space="preserve"> порядковых и количественных числительных.</w:t>
      </w:r>
    </w:p>
    <w:p w14:paraId="3309F5F0" w14:textId="77777777" w:rsidR="00416B7C" w:rsidRPr="00BE0AE5" w:rsidRDefault="00416B7C" w:rsidP="00416B7C">
      <w:pPr>
        <w:pStyle w:val="body"/>
        <w:rPr>
          <w:rFonts w:cs="Times New Roman"/>
        </w:rPr>
      </w:pPr>
      <w:r w:rsidRPr="00BE0AE5">
        <w:rPr>
          <w:rFonts w:cs="Times New Roman"/>
        </w:rPr>
        <w:t>Национальные особенности речевого этикета. Принципы этикетного общения, лежащие в основе национального речевого этикета. Устойчивые формулы речевого этикета в общении. Этикетные формулы начала и конца общения, похвалы и комплимента, благодарности, сочувствия</w:t>
      </w:r>
      <w:r w:rsidR="00FE6A66" w:rsidRPr="00BE0AE5">
        <w:rPr>
          <w:rFonts w:cs="Times New Roman"/>
        </w:rPr>
        <w:t>,</w:t>
      </w:r>
      <w:r w:rsidRPr="00BE0AE5">
        <w:rPr>
          <w:rFonts w:cs="Times New Roman"/>
        </w:rPr>
        <w:t xml:space="preserve"> утешения. </w:t>
      </w:r>
    </w:p>
    <w:p w14:paraId="202CD001" w14:textId="77777777" w:rsidR="00416B7C" w:rsidRPr="00BE0AE5" w:rsidRDefault="00416B7C" w:rsidP="00416B7C">
      <w:pPr>
        <w:pStyle w:val="h3"/>
        <w:rPr>
          <w:rFonts w:cs="Times New Roman"/>
        </w:rPr>
      </w:pPr>
      <w:r w:rsidRPr="00BE0AE5">
        <w:rPr>
          <w:rFonts w:cs="Times New Roman"/>
        </w:rPr>
        <w:t xml:space="preserve">Раздел 3. Речь. Речевая деятельность. Текст </w:t>
      </w:r>
    </w:p>
    <w:p w14:paraId="72348BB4" w14:textId="77777777" w:rsidR="00416B7C" w:rsidRPr="00BE0AE5" w:rsidRDefault="00416B7C" w:rsidP="00416B7C">
      <w:pPr>
        <w:pStyle w:val="body"/>
        <w:rPr>
          <w:rFonts w:cs="Times New Roman"/>
        </w:rPr>
      </w:pPr>
      <w:r w:rsidRPr="00BE0AE5">
        <w:rPr>
          <w:rFonts w:cs="Times New Roman"/>
        </w:rPr>
        <w:t>Эффективные приёмы чтения. Предтекстовый, текстовый и послетекстовый этапы работы.</w:t>
      </w:r>
    </w:p>
    <w:p w14:paraId="64E07452" w14:textId="77777777" w:rsidR="00416B7C" w:rsidRPr="00BE0AE5" w:rsidRDefault="00416B7C" w:rsidP="00416B7C">
      <w:pPr>
        <w:pStyle w:val="body"/>
        <w:rPr>
          <w:rFonts w:cs="Times New Roman"/>
        </w:rPr>
      </w:pPr>
      <w:r w:rsidRPr="00BE0AE5">
        <w:rPr>
          <w:rFonts w:cs="Times New Roman"/>
        </w:rPr>
        <w:t>Текст. Тексты описательного типа: определение, собственно описание, пояснение.</w:t>
      </w:r>
    </w:p>
    <w:p w14:paraId="11DB586A" w14:textId="77777777" w:rsidR="00416B7C" w:rsidRPr="00BE0AE5" w:rsidRDefault="00416B7C" w:rsidP="00416B7C">
      <w:pPr>
        <w:pStyle w:val="body"/>
        <w:rPr>
          <w:rFonts w:cs="Times New Roman"/>
        </w:rPr>
      </w:pPr>
      <w:r w:rsidRPr="00BE0AE5">
        <w:rPr>
          <w:rFonts w:cs="Times New Roman"/>
        </w:rPr>
        <w:t>Разговорная речь. Рассказ о событии, «бывальщины».</w:t>
      </w:r>
    </w:p>
    <w:p w14:paraId="26DBA031" w14:textId="77777777" w:rsidR="00416B7C" w:rsidRPr="00BE0AE5" w:rsidRDefault="00416B7C" w:rsidP="00416B7C">
      <w:pPr>
        <w:pStyle w:val="body"/>
        <w:rPr>
          <w:rFonts w:cs="Times New Roman"/>
        </w:rPr>
      </w:pPr>
      <w:r w:rsidRPr="00BE0AE5">
        <w:rPr>
          <w:rFonts w:cs="Times New Roman"/>
        </w:rPr>
        <w:t xml:space="preserve">Учебно-научный стиль. Словарная статья, её строение. Научное сообщение (устный ответ). Содержание и строение учебного сообщения (устного ответа). Структура устного ответа. Различные виды ответов: ответ-анализ, ответ-обобщение, ответ-добавление, ответ-группировка. Языковые средства, которые используются в разных частях учебного сообщения (устного ответа). Компьютерная презентация. Основные средства и правила создания и предъявления презентации слушателям. </w:t>
      </w:r>
    </w:p>
    <w:p w14:paraId="529D4ECB" w14:textId="77777777" w:rsidR="00416B7C" w:rsidRPr="00BE0AE5" w:rsidRDefault="00416B7C" w:rsidP="00416B7C">
      <w:pPr>
        <w:pStyle w:val="body"/>
        <w:rPr>
          <w:rFonts w:cs="Times New Roman"/>
        </w:rPr>
      </w:pPr>
      <w:r w:rsidRPr="00BE0AE5">
        <w:rPr>
          <w:rFonts w:cs="Times New Roman"/>
        </w:rPr>
        <w:t xml:space="preserve">Публицистический стиль. Устное выступление. </w:t>
      </w:r>
    </w:p>
    <w:p w14:paraId="77E49729" w14:textId="77777777" w:rsidR="00416B7C" w:rsidRPr="00BE0AE5" w:rsidRDefault="00416B7C" w:rsidP="00416B7C">
      <w:pPr>
        <w:pStyle w:val="h2"/>
        <w:rPr>
          <w:rFonts w:cs="Times New Roman"/>
        </w:rPr>
      </w:pPr>
      <w:r w:rsidRPr="00BE0AE5">
        <w:rPr>
          <w:rFonts w:cs="Times New Roman"/>
        </w:rPr>
        <w:t>7 КЛАСС</w:t>
      </w:r>
    </w:p>
    <w:p w14:paraId="178802CC" w14:textId="77777777" w:rsidR="00416B7C" w:rsidRPr="00BE0AE5" w:rsidRDefault="00416B7C" w:rsidP="00416B7C">
      <w:pPr>
        <w:pStyle w:val="h3-first"/>
        <w:rPr>
          <w:rFonts w:cs="Times New Roman"/>
        </w:rPr>
      </w:pPr>
      <w:r w:rsidRPr="00BE0AE5">
        <w:rPr>
          <w:rFonts w:cs="Times New Roman"/>
        </w:rPr>
        <w:t xml:space="preserve">Раздел 1. Язык и культура </w:t>
      </w:r>
    </w:p>
    <w:p w14:paraId="57E00C2C" w14:textId="77777777" w:rsidR="00416B7C" w:rsidRPr="00BE0AE5" w:rsidRDefault="00416B7C" w:rsidP="00416B7C">
      <w:pPr>
        <w:pStyle w:val="body"/>
        <w:rPr>
          <w:rFonts w:cs="Times New Roman"/>
        </w:rPr>
      </w:pPr>
      <w:r w:rsidRPr="00BE0AE5">
        <w:rPr>
          <w:rFonts w:cs="Times New Roman"/>
        </w:rPr>
        <w:t xml:space="preserve">Развитие языка как объективный процесс. Связь исторического развития языка с историей общества. Факторы, влияющие на развитие языка: социально-политические события и изменения в обществе, развитие науки и техники, влияние других языков. Устаревшие слова как живые свидетели истории. Историзмы как слова, обозначающие предметы и явления предшествующих эпох, вышедшие из употребления по причине ухода из общественной жизни обозначенных ими предметов и явлений, в том числе национально-бытовых реалий. Архаизмы как слова, </w:t>
      </w:r>
      <w:r w:rsidRPr="00BE0AE5">
        <w:rPr>
          <w:rFonts w:cs="Times New Roman"/>
        </w:rPr>
        <w:lastRenderedPageBreak/>
        <w:t>имеющие в современном русском языке синонимы. Группы лексических единиц по степени устарелости. Перераспределение пластов лексики между активным и пассивным запасом слов. Актуализация устаревшей лексики в новом речевом контексте.</w:t>
      </w:r>
    </w:p>
    <w:p w14:paraId="493FD970" w14:textId="77777777" w:rsidR="00416B7C" w:rsidRPr="00BE0AE5" w:rsidRDefault="00416B7C" w:rsidP="00416B7C">
      <w:pPr>
        <w:pStyle w:val="body"/>
        <w:rPr>
          <w:rFonts w:cs="Times New Roman"/>
        </w:rPr>
      </w:pPr>
      <w:r w:rsidRPr="00BE0AE5">
        <w:rPr>
          <w:rFonts w:cs="Times New Roman"/>
        </w:rPr>
        <w:t>Лексические заимствования последних десятилетий. Употребление иноязычных слов как проблема культуры речи.</w:t>
      </w:r>
    </w:p>
    <w:p w14:paraId="31857548" w14:textId="77777777" w:rsidR="00416B7C" w:rsidRPr="00BE0AE5" w:rsidRDefault="00416B7C" w:rsidP="00416B7C">
      <w:pPr>
        <w:pStyle w:val="h3"/>
        <w:rPr>
          <w:rFonts w:cs="Times New Roman"/>
        </w:rPr>
      </w:pPr>
      <w:r w:rsidRPr="00BE0AE5">
        <w:rPr>
          <w:rFonts w:cs="Times New Roman"/>
        </w:rPr>
        <w:t xml:space="preserve">Раздел 2. Культура речи </w:t>
      </w:r>
    </w:p>
    <w:p w14:paraId="67F10B98" w14:textId="77777777" w:rsidR="00416B7C" w:rsidRPr="00BE0AE5" w:rsidRDefault="00416B7C" w:rsidP="00416B7C">
      <w:pPr>
        <w:pStyle w:val="body"/>
        <w:rPr>
          <w:rFonts w:cs="Times New Roman"/>
        </w:rPr>
      </w:pPr>
      <w:r w:rsidRPr="00BE0AE5">
        <w:rPr>
          <w:rFonts w:cs="Times New Roman"/>
        </w:rPr>
        <w:t>Основные орфоэпические нормы современного русского литературного языка. Нормы ударения в глаголах, полных причастиях</w:t>
      </w:r>
      <w:r w:rsidR="00FE6A66" w:rsidRPr="00BE0AE5">
        <w:rPr>
          <w:rFonts w:cs="Times New Roman"/>
        </w:rPr>
        <w:t>,</w:t>
      </w:r>
      <w:r w:rsidRPr="00BE0AE5">
        <w:rPr>
          <w:rFonts w:cs="Times New Roman"/>
        </w:rPr>
        <w:t xml:space="preserve"> кратких формах страдательных причастий прошедшего времени</w:t>
      </w:r>
      <w:r w:rsidR="00FE6A66" w:rsidRPr="00BE0AE5">
        <w:rPr>
          <w:rFonts w:cs="Times New Roman"/>
        </w:rPr>
        <w:t>,</w:t>
      </w:r>
      <w:r w:rsidRPr="00BE0AE5">
        <w:rPr>
          <w:rFonts w:cs="Times New Roman"/>
        </w:rPr>
        <w:t xml:space="preserve"> деепричастиях</w:t>
      </w:r>
      <w:r w:rsidR="00FE6A66" w:rsidRPr="00BE0AE5">
        <w:rPr>
          <w:rFonts w:cs="Times New Roman"/>
        </w:rPr>
        <w:t>,</w:t>
      </w:r>
      <w:r w:rsidRPr="00BE0AE5">
        <w:rPr>
          <w:rFonts w:cs="Times New Roman"/>
        </w:rPr>
        <w:t xml:space="preserve"> наречиях. Нормы постановки ударения в словоформах с непроизводными предлогами. Основные и допустимые варианты акцентологической нормы.</w:t>
      </w:r>
    </w:p>
    <w:p w14:paraId="2556A827" w14:textId="77777777" w:rsidR="00416B7C" w:rsidRPr="00BE0AE5" w:rsidRDefault="00416B7C" w:rsidP="00416B7C">
      <w:pPr>
        <w:pStyle w:val="body"/>
        <w:rPr>
          <w:rFonts w:cs="Times New Roman"/>
        </w:rPr>
      </w:pPr>
      <w:r w:rsidRPr="00BE0AE5">
        <w:rPr>
          <w:rFonts w:cs="Times New Roman"/>
        </w:rPr>
        <w:t>Основные лексические нормы современного русского литературного языка. Паронимы и точность речи. Смысловые различия, характер лексической сочетаемости, способы управления, функционально-стилевая окраска и употребление паронимов в речи. Типичные речевые ошибки</w:t>
      </w:r>
      <w:r w:rsidR="00FE6A66" w:rsidRPr="00BE0AE5">
        <w:rPr>
          <w:rFonts w:cs="Times New Roman"/>
        </w:rPr>
        <w:t>,</w:t>
      </w:r>
      <w:r w:rsidRPr="00BE0AE5">
        <w:rPr>
          <w:rFonts w:cs="Times New Roman"/>
        </w:rPr>
        <w:t xml:space="preserve"> связанные с употреблением паронимов в речи.</w:t>
      </w:r>
    </w:p>
    <w:p w14:paraId="087DA328" w14:textId="77777777" w:rsidR="00416B7C" w:rsidRPr="00BE0AE5" w:rsidRDefault="00416B7C" w:rsidP="00416B7C">
      <w:pPr>
        <w:pStyle w:val="body"/>
        <w:rPr>
          <w:rFonts w:cs="Times New Roman"/>
        </w:rPr>
      </w:pPr>
      <w:r w:rsidRPr="00BE0AE5">
        <w:rPr>
          <w:rFonts w:cs="Times New Roman"/>
        </w:rPr>
        <w:t xml:space="preserve">Основные грамматические нормы современного русского литературного языка. Отражение вариантов грамматической нормы в словарях и справочниках. Типичные грамматические ошибки в речи. Глаголы 1-го лица единственного числа настоящего и будущего времени (в том числе способы выражения формы 1-го лица настоящего и будущего времени глаголов </w:t>
      </w:r>
      <w:r w:rsidRPr="00BE0AE5">
        <w:rPr>
          <w:rStyle w:val="Italic"/>
          <w:rFonts w:cs="Times New Roman"/>
        </w:rPr>
        <w:t>очутиться, победить, убедить, учредить, утвердить</w:t>
      </w:r>
      <w:r w:rsidRPr="00BE0AE5">
        <w:rPr>
          <w:rFonts w:cs="Times New Roman"/>
        </w:rPr>
        <w:t>)</w:t>
      </w:r>
      <w:r w:rsidR="00FE6A66" w:rsidRPr="00BE0AE5">
        <w:rPr>
          <w:rFonts w:cs="Times New Roman"/>
        </w:rPr>
        <w:t>,</w:t>
      </w:r>
      <w:r w:rsidRPr="00BE0AE5">
        <w:rPr>
          <w:rFonts w:cs="Times New Roman"/>
        </w:rPr>
        <w:t xml:space="preserve"> формы глаголов совершенного и несовершенного вида</w:t>
      </w:r>
      <w:r w:rsidR="00FE6A66" w:rsidRPr="00BE0AE5">
        <w:rPr>
          <w:rFonts w:cs="Times New Roman"/>
        </w:rPr>
        <w:t>,</w:t>
      </w:r>
      <w:r w:rsidRPr="00BE0AE5">
        <w:rPr>
          <w:rFonts w:cs="Times New Roman"/>
        </w:rPr>
        <w:t xml:space="preserve"> формы глаголов в повелительном наклонении. </w:t>
      </w:r>
    </w:p>
    <w:p w14:paraId="56E8F7D7" w14:textId="77777777" w:rsidR="00416B7C" w:rsidRPr="00BE0AE5" w:rsidRDefault="00416B7C" w:rsidP="00416B7C">
      <w:pPr>
        <w:pStyle w:val="body"/>
        <w:rPr>
          <w:rFonts w:cs="Times New Roman"/>
        </w:rPr>
      </w:pPr>
      <w:r w:rsidRPr="00BE0AE5">
        <w:rPr>
          <w:rFonts w:cs="Times New Roman"/>
        </w:rPr>
        <w:t>Литературный и разговорный варианты грамматической нормы (</w:t>
      </w:r>
      <w:r w:rsidRPr="00BE0AE5">
        <w:rPr>
          <w:rStyle w:val="Italic"/>
          <w:rFonts w:cs="Times New Roman"/>
        </w:rPr>
        <w:t>махаешь — машешь; обусловливать, сосредоточивать, уполномочивать, оспаривать, удостаивать, облагораживать</w:t>
      </w:r>
      <w:r w:rsidRPr="00BE0AE5">
        <w:rPr>
          <w:rFonts w:cs="Times New Roman"/>
        </w:rPr>
        <w:t>). Варианты грамматической нормы: литературные и разговорные падежные формы причастий; типичные ошибки употребления деепричастий</w:t>
      </w:r>
      <w:r w:rsidR="00FE6A66" w:rsidRPr="00BE0AE5">
        <w:rPr>
          <w:rFonts w:cs="Times New Roman"/>
        </w:rPr>
        <w:t>,</w:t>
      </w:r>
      <w:r w:rsidRPr="00BE0AE5">
        <w:rPr>
          <w:rFonts w:cs="Times New Roman"/>
        </w:rPr>
        <w:t xml:space="preserve"> наречий. </w:t>
      </w:r>
    </w:p>
    <w:p w14:paraId="4278E9CB" w14:textId="77777777" w:rsidR="00416B7C" w:rsidRPr="00BE0AE5" w:rsidRDefault="00416B7C" w:rsidP="00416B7C">
      <w:pPr>
        <w:pStyle w:val="body"/>
        <w:rPr>
          <w:rFonts w:cs="Times New Roman"/>
        </w:rPr>
      </w:pPr>
      <w:r w:rsidRPr="00BE0AE5">
        <w:rPr>
          <w:rFonts w:cs="Times New Roman"/>
        </w:rPr>
        <w:t>Русская этикетная речевая манера общения. Запрет на употребление грубых слов, выражений, фраз. Исключение категоричности в разговоре. Невербальный (несловесный) этикет общения. Этикет использования изобразительных жестов. Замещающие и сопровождающие жесты.</w:t>
      </w:r>
    </w:p>
    <w:p w14:paraId="33ADDFCC" w14:textId="77777777" w:rsidR="00416B7C" w:rsidRPr="00BE0AE5" w:rsidRDefault="00416B7C" w:rsidP="00416B7C">
      <w:pPr>
        <w:pStyle w:val="h3"/>
        <w:rPr>
          <w:rFonts w:cs="Times New Roman"/>
        </w:rPr>
      </w:pPr>
      <w:r w:rsidRPr="00BE0AE5">
        <w:rPr>
          <w:rFonts w:cs="Times New Roman"/>
        </w:rPr>
        <w:lastRenderedPageBreak/>
        <w:t xml:space="preserve">Раздел 3. Речь. Речевая деятельность. Текст </w:t>
      </w:r>
    </w:p>
    <w:p w14:paraId="306F60CA" w14:textId="77777777" w:rsidR="00416B7C" w:rsidRPr="00BE0AE5" w:rsidRDefault="00416B7C" w:rsidP="00416B7C">
      <w:pPr>
        <w:pStyle w:val="body"/>
        <w:rPr>
          <w:rFonts w:cs="Times New Roman"/>
        </w:rPr>
      </w:pPr>
      <w:r w:rsidRPr="00BE0AE5">
        <w:rPr>
          <w:rFonts w:cs="Times New Roman"/>
        </w:rPr>
        <w:t xml:space="preserve">Традиции русского речевого общения. Коммуникативные стратегии и тактики устного общения: убеждение, комплимент, уговаривание, похвала. </w:t>
      </w:r>
    </w:p>
    <w:p w14:paraId="3BE0EA64" w14:textId="77777777" w:rsidR="00416B7C" w:rsidRPr="00BE0AE5" w:rsidRDefault="00416B7C" w:rsidP="00416B7C">
      <w:pPr>
        <w:pStyle w:val="body"/>
        <w:rPr>
          <w:rFonts w:cs="Times New Roman"/>
        </w:rPr>
      </w:pPr>
      <w:r w:rsidRPr="00BE0AE5">
        <w:rPr>
          <w:rFonts w:cs="Times New Roman"/>
        </w:rPr>
        <w:t>Текст. Виды абзацев. Основные типы текстовых структур. Заголовки текстов, их типы. Информативная функция заголовков. Тексты аргументативного типа: рассуждение, доказательство, объяснение.</w:t>
      </w:r>
    </w:p>
    <w:p w14:paraId="3E8CE355" w14:textId="77777777" w:rsidR="00416B7C" w:rsidRPr="00BE0AE5" w:rsidRDefault="00416B7C" w:rsidP="00416B7C">
      <w:pPr>
        <w:pStyle w:val="body"/>
        <w:rPr>
          <w:rFonts w:cs="Times New Roman"/>
        </w:rPr>
      </w:pPr>
      <w:r w:rsidRPr="00BE0AE5">
        <w:rPr>
          <w:rFonts w:cs="Times New Roman"/>
        </w:rPr>
        <w:t>Разговорная речь. Спор, виды спора. Корректные приёмы ведения спора. Дискуссия.</w:t>
      </w:r>
    </w:p>
    <w:p w14:paraId="3DFA0806" w14:textId="77777777" w:rsidR="00416B7C" w:rsidRPr="00BE0AE5" w:rsidRDefault="00416B7C" w:rsidP="00416B7C">
      <w:pPr>
        <w:pStyle w:val="body"/>
        <w:rPr>
          <w:rFonts w:cs="Times New Roman"/>
        </w:rPr>
      </w:pPr>
      <w:r w:rsidRPr="00BE0AE5">
        <w:rPr>
          <w:rFonts w:cs="Times New Roman"/>
        </w:rPr>
        <w:t>Публицистический стиль. Путевые записки. Текст рекламного объявления, его языковые и структурные особенности.</w:t>
      </w:r>
    </w:p>
    <w:p w14:paraId="3C12A758" w14:textId="77777777" w:rsidR="00416B7C" w:rsidRPr="00BE0AE5" w:rsidRDefault="00416B7C" w:rsidP="00416B7C">
      <w:pPr>
        <w:pStyle w:val="body"/>
        <w:rPr>
          <w:rFonts w:cs="Times New Roman"/>
        </w:rPr>
      </w:pPr>
      <w:r w:rsidRPr="00BE0AE5">
        <w:rPr>
          <w:rFonts w:cs="Times New Roman"/>
        </w:rPr>
        <w:t xml:space="preserve">Язык художественной литературы. Фактуальная и подтекстовая информация в текстах художественного стиля речи. Сильные позиции в художественных текстах. Притча. </w:t>
      </w:r>
    </w:p>
    <w:p w14:paraId="32AABAA7" w14:textId="77777777" w:rsidR="00416B7C" w:rsidRPr="00BE0AE5" w:rsidRDefault="00416B7C" w:rsidP="00416B7C">
      <w:pPr>
        <w:pStyle w:val="h2"/>
        <w:rPr>
          <w:rFonts w:cs="Times New Roman"/>
        </w:rPr>
      </w:pPr>
      <w:r w:rsidRPr="00BE0AE5">
        <w:rPr>
          <w:rFonts w:cs="Times New Roman"/>
        </w:rPr>
        <w:t>8 КЛАСС</w:t>
      </w:r>
    </w:p>
    <w:p w14:paraId="5AC770C8" w14:textId="77777777" w:rsidR="00416B7C" w:rsidRPr="00BE0AE5" w:rsidRDefault="00416B7C" w:rsidP="00416B7C">
      <w:pPr>
        <w:pStyle w:val="h3-first"/>
        <w:rPr>
          <w:rFonts w:cs="Times New Roman"/>
        </w:rPr>
      </w:pPr>
      <w:r w:rsidRPr="00BE0AE5">
        <w:rPr>
          <w:rFonts w:cs="Times New Roman"/>
        </w:rPr>
        <w:t xml:space="preserve">Раздел 1. Язык и культура </w:t>
      </w:r>
    </w:p>
    <w:p w14:paraId="303E99E0" w14:textId="77777777" w:rsidR="00416B7C" w:rsidRPr="00BE0AE5" w:rsidRDefault="00416B7C" w:rsidP="00416B7C">
      <w:pPr>
        <w:pStyle w:val="body"/>
        <w:rPr>
          <w:rFonts w:cs="Times New Roman"/>
        </w:rPr>
      </w:pPr>
      <w:r w:rsidRPr="00BE0AE5">
        <w:rPr>
          <w:rFonts w:cs="Times New Roman"/>
        </w:rPr>
        <w:t>Исконно русская лексика: слова общеиндоевропейского фонда, слова праславянского (общеславянского) языка, древнерусские (общевосточнославянские) слова, собственно русские слова. Собственно русские слова как база и основной источник развития лексики русского литературного языка.</w:t>
      </w:r>
    </w:p>
    <w:p w14:paraId="6CA1EB75" w14:textId="77777777" w:rsidR="00416B7C" w:rsidRPr="00BE0AE5" w:rsidRDefault="00416B7C" w:rsidP="00416B7C">
      <w:pPr>
        <w:pStyle w:val="body"/>
        <w:rPr>
          <w:rFonts w:cs="Times New Roman"/>
        </w:rPr>
      </w:pPr>
      <w:r w:rsidRPr="00BE0AE5">
        <w:rPr>
          <w:rFonts w:cs="Times New Roman"/>
        </w:rPr>
        <w:t>Роль старославянизмов в развитии русского литературного языка и их приметы. Стилистически нейтральные, книжные, устаревшие старославянизмы.</w:t>
      </w:r>
    </w:p>
    <w:p w14:paraId="1AD2D37A" w14:textId="77777777" w:rsidR="00416B7C" w:rsidRPr="00BE0AE5" w:rsidRDefault="00416B7C" w:rsidP="00416B7C">
      <w:pPr>
        <w:pStyle w:val="body"/>
        <w:rPr>
          <w:rFonts w:cs="Times New Roman"/>
        </w:rPr>
      </w:pPr>
      <w:r w:rsidRPr="00BE0AE5">
        <w:rPr>
          <w:rFonts w:cs="Times New Roman"/>
        </w:rPr>
        <w:t>Иноязычная лексика в разговорной речи, современной публицистике, в том числе в дисплейных текстах.</w:t>
      </w:r>
    </w:p>
    <w:p w14:paraId="2507BF6C" w14:textId="77777777" w:rsidR="00416B7C" w:rsidRPr="00BE0AE5" w:rsidRDefault="00416B7C" w:rsidP="00416B7C">
      <w:pPr>
        <w:pStyle w:val="body"/>
        <w:rPr>
          <w:rFonts w:cs="Times New Roman"/>
        </w:rPr>
      </w:pPr>
      <w:r w:rsidRPr="00BE0AE5">
        <w:rPr>
          <w:rFonts w:cs="Times New Roman"/>
        </w:rPr>
        <w:t>Речевой этикет. Благопожелание как ключевая идея речевого этикета. Речевой этикет и вежливость. «Ты» и «вы» в русском речевом этикете и в западноевропейском, американском речевых этикетах. Специфика приветствий у русских и других народов.</w:t>
      </w:r>
    </w:p>
    <w:p w14:paraId="35474C61" w14:textId="77777777" w:rsidR="00416B7C" w:rsidRPr="00BE0AE5" w:rsidRDefault="00416B7C" w:rsidP="00416B7C">
      <w:pPr>
        <w:pStyle w:val="h3"/>
        <w:rPr>
          <w:rFonts w:cs="Times New Roman"/>
        </w:rPr>
      </w:pPr>
      <w:r w:rsidRPr="00BE0AE5">
        <w:rPr>
          <w:rFonts w:cs="Times New Roman"/>
        </w:rPr>
        <w:t xml:space="preserve">Раздел 2. Культура речи </w:t>
      </w:r>
    </w:p>
    <w:p w14:paraId="0B49FD48" w14:textId="77777777" w:rsidR="00416B7C" w:rsidRPr="00BE0AE5" w:rsidRDefault="00416B7C" w:rsidP="00416B7C">
      <w:pPr>
        <w:pStyle w:val="body"/>
        <w:rPr>
          <w:rFonts w:cs="Times New Roman"/>
        </w:rPr>
      </w:pPr>
      <w:r w:rsidRPr="00BE0AE5">
        <w:rPr>
          <w:rFonts w:cs="Times New Roman"/>
        </w:rPr>
        <w:t xml:space="preserve">Основные орфоэпические нормы современного русского литературного языка. Типичные орфоэпические ошибки в современной речи: произношение гласных [э], [о] после мягких согласных и шипящих; безударный [о] в словах иноязычного происхождения; произношение </w:t>
      </w:r>
      <w:r w:rsidRPr="00BE0AE5">
        <w:rPr>
          <w:rFonts w:cs="Times New Roman"/>
        </w:rPr>
        <w:lastRenderedPageBreak/>
        <w:t xml:space="preserve">парных по твёрдости-мягкости согласных перед </w:t>
      </w:r>
      <w:r w:rsidRPr="00BE0AE5">
        <w:rPr>
          <w:rStyle w:val="Italic"/>
          <w:rFonts w:cs="Times New Roman"/>
        </w:rPr>
        <w:t>е</w:t>
      </w:r>
      <w:r w:rsidRPr="00BE0AE5">
        <w:rPr>
          <w:rFonts w:cs="Times New Roman"/>
        </w:rPr>
        <w:t xml:space="preserve"> в словах иноязычного происхождения; произношение безударного [а] после </w:t>
      </w:r>
      <w:r w:rsidRPr="00BE0AE5">
        <w:rPr>
          <w:rStyle w:val="Italic"/>
          <w:rFonts w:cs="Times New Roman"/>
        </w:rPr>
        <w:t>ж</w:t>
      </w:r>
      <w:r w:rsidRPr="00BE0AE5">
        <w:rPr>
          <w:rFonts w:cs="Times New Roman"/>
        </w:rPr>
        <w:t xml:space="preserve"> и </w:t>
      </w:r>
      <w:r w:rsidRPr="00BE0AE5">
        <w:rPr>
          <w:rStyle w:val="Italic"/>
          <w:rFonts w:cs="Times New Roman"/>
        </w:rPr>
        <w:t>ш</w:t>
      </w:r>
      <w:r w:rsidRPr="00BE0AE5">
        <w:rPr>
          <w:rFonts w:cs="Times New Roman"/>
        </w:rPr>
        <w:t xml:space="preserve">; произношение сочетания </w:t>
      </w:r>
      <w:r w:rsidRPr="00BE0AE5">
        <w:rPr>
          <w:rStyle w:val="Italic"/>
          <w:rFonts w:cs="Times New Roman"/>
        </w:rPr>
        <w:t>чн</w:t>
      </w:r>
      <w:r w:rsidRPr="00BE0AE5">
        <w:rPr>
          <w:rFonts w:cs="Times New Roman"/>
        </w:rPr>
        <w:t xml:space="preserve"> и </w:t>
      </w:r>
      <w:r w:rsidRPr="00BE0AE5">
        <w:rPr>
          <w:rStyle w:val="Italic"/>
          <w:rFonts w:cs="Times New Roman"/>
        </w:rPr>
        <w:t>чт</w:t>
      </w:r>
      <w:r w:rsidRPr="00BE0AE5">
        <w:rPr>
          <w:rFonts w:cs="Times New Roman"/>
        </w:rPr>
        <w:t xml:space="preserve">; произношение женских отчеств на </w:t>
      </w:r>
      <w:r w:rsidRPr="00BE0AE5">
        <w:rPr>
          <w:rStyle w:val="Italic"/>
          <w:rFonts w:cs="Times New Roman"/>
        </w:rPr>
        <w:t>-ична</w:t>
      </w:r>
      <w:r w:rsidRPr="00BE0AE5">
        <w:rPr>
          <w:rFonts w:cs="Times New Roman"/>
        </w:rPr>
        <w:t xml:space="preserve">, </w:t>
      </w:r>
      <w:r w:rsidRPr="00BE0AE5">
        <w:rPr>
          <w:rStyle w:val="Italic"/>
          <w:rFonts w:cs="Times New Roman"/>
        </w:rPr>
        <w:t>-инична</w:t>
      </w:r>
      <w:r w:rsidRPr="00BE0AE5">
        <w:rPr>
          <w:rFonts w:cs="Times New Roman"/>
        </w:rPr>
        <w:t xml:space="preserve">; произношение твёрдого [н] перед мягкими [ф’] и [в’]; произношение мягкого [н] перед </w:t>
      </w:r>
      <w:r w:rsidRPr="00BE0AE5">
        <w:rPr>
          <w:rStyle w:val="Italic"/>
          <w:rFonts w:cs="Times New Roman"/>
        </w:rPr>
        <w:t>ч</w:t>
      </w:r>
      <w:r w:rsidRPr="00BE0AE5">
        <w:rPr>
          <w:rFonts w:cs="Times New Roman"/>
        </w:rPr>
        <w:t xml:space="preserve"> и </w:t>
      </w:r>
      <w:r w:rsidRPr="00BE0AE5">
        <w:rPr>
          <w:rStyle w:val="Italic"/>
          <w:rFonts w:cs="Times New Roman"/>
        </w:rPr>
        <w:t>щ</w:t>
      </w:r>
      <w:r w:rsidRPr="00BE0AE5">
        <w:rPr>
          <w:rFonts w:cs="Times New Roman"/>
        </w:rPr>
        <w:t xml:space="preserve">. </w:t>
      </w:r>
    </w:p>
    <w:p w14:paraId="3086770B" w14:textId="77777777" w:rsidR="00416B7C" w:rsidRPr="00BE0AE5" w:rsidRDefault="00416B7C" w:rsidP="00416B7C">
      <w:pPr>
        <w:pStyle w:val="body"/>
        <w:rPr>
          <w:rFonts w:cs="Times New Roman"/>
        </w:rPr>
      </w:pPr>
      <w:r w:rsidRPr="00BE0AE5">
        <w:rPr>
          <w:rFonts w:cs="Times New Roman"/>
        </w:rPr>
        <w:t>Типичные акцентологические ошибки в современной речи.</w:t>
      </w:r>
    </w:p>
    <w:p w14:paraId="3191AA34" w14:textId="77777777" w:rsidR="00416B7C" w:rsidRPr="00BE0AE5" w:rsidRDefault="00416B7C" w:rsidP="00416B7C">
      <w:pPr>
        <w:pStyle w:val="body"/>
        <w:rPr>
          <w:rFonts w:cs="Times New Roman"/>
        </w:rPr>
      </w:pPr>
      <w:r w:rsidRPr="00BE0AE5">
        <w:rPr>
          <w:rFonts w:cs="Times New Roman"/>
        </w:rPr>
        <w:t>Основные лексические нормы современного русского литературного языка. Терминология и точность речи. Нормы употребления терминов в научном стиле речи. Особенности употребления терминов в публицистике, художественной литературе, разговорной речи. Типичные речевые ошибки</w:t>
      </w:r>
      <w:r w:rsidR="00FE6A66" w:rsidRPr="00BE0AE5">
        <w:rPr>
          <w:rFonts w:cs="Times New Roman"/>
        </w:rPr>
        <w:t>,</w:t>
      </w:r>
      <w:r w:rsidRPr="00BE0AE5">
        <w:rPr>
          <w:rFonts w:cs="Times New Roman"/>
        </w:rPr>
        <w:t xml:space="preserve"> связанные с употреблением терминов. Нарушение точности словоупотребления заимствованных слов.</w:t>
      </w:r>
    </w:p>
    <w:p w14:paraId="3C3B5220" w14:textId="77777777" w:rsidR="00416B7C" w:rsidRPr="00BE0AE5" w:rsidRDefault="00416B7C" w:rsidP="00416B7C">
      <w:pPr>
        <w:pStyle w:val="body"/>
        <w:rPr>
          <w:rFonts w:cs="Times New Roman"/>
        </w:rPr>
      </w:pPr>
      <w:r w:rsidRPr="00BE0AE5">
        <w:rPr>
          <w:rFonts w:cs="Times New Roman"/>
        </w:rPr>
        <w:t xml:space="preserve">Основные грамматические нормы. Отражение вариантов грамматической нормы в современных грамматических словарях и справочниках. Варианты грамматической нормы согласования сказуемого с подлежащим. Типичные грамматические ошибки в согласовании и управлении. </w:t>
      </w:r>
    </w:p>
    <w:p w14:paraId="4ACA692B" w14:textId="77777777" w:rsidR="00416B7C" w:rsidRPr="00BE0AE5" w:rsidRDefault="00416B7C" w:rsidP="00416B7C">
      <w:pPr>
        <w:pStyle w:val="body"/>
        <w:rPr>
          <w:rFonts w:cs="Times New Roman"/>
        </w:rPr>
      </w:pPr>
      <w:r w:rsidRPr="00BE0AE5">
        <w:rPr>
          <w:rFonts w:cs="Times New Roman"/>
        </w:rPr>
        <w:t>Активные процессы в речевом этикете. Новые варианты приветствия и прощания, возникшие в СМИ: изменение обращений</w:t>
      </w:r>
      <w:r w:rsidR="00FE6A66" w:rsidRPr="00BE0AE5">
        <w:rPr>
          <w:rFonts w:cs="Times New Roman"/>
        </w:rPr>
        <w:t>,</w:t>
      </w:r>
      <w:r w:rsidRPr="00BE0AE5">
        <w:rPr>
          <w:rFonts w:cs="Times New Roman"/>
        </w:rPr>
        <w:t xml:space="preserve"> использования собственных имён. Этикетные речевые тактики и приёмы в коммуникации</w:t>
      </w:r>
      <w:r w:rsidR="00FE6A66" w:rsidRPr="00BE0AE5">
        <w:rPr>
          <w:rFonts w:cs="Times New Roman"/>
        </w:rPr>
        <w:t>,</w:t>
      </w:r>
      <w:r w:rsidRPr="00BE0AE5">
        <w:rPr>
          <w:rFonts w:cs="Times New Roman"/>
        </w:rPr>
        <w:t xml:space="preserve"> помогающие противостоять речевой агрессии. Синонимия речевых формул.</w:t>
      </w:r>
    </w:p>
    <w:p w14:paraId="523184C4" w14:textId="77777777" w:rsidR="00416B7C" w:rsidRPr="00BE0AE5" w:rsidRDefault="00416B7C" w:rsidP="00416B7C">
      <w:pPr>
        <w:pStyle w:val="h3"/>
        <w:rPr>
          <w:rFonts w:cs="Times New Roman"/>
        </w:rPr>
      </w:pPr>
      <w:r w:rsidRPr="00BE0AE5">
        <w:rPr>
          <w:rFonts w:cs="Times New Roman"/>
        </w:rPr>
        <w:t xml:space="preserve">Раздел 3. Речь. Речевая деятельность. Текст </w:t>
      </w:r>
    </w:p>
    <w:p w14:paraId="50BF2D7E" w14:textId="77777777" w:rsidR="00416B7C" w:rsidRPr="00BE0AE5" w:rsidRDefault="00416B7C" w:rsidP="00416B7C">
      <w:pPr>
        <w:pStyle w:val="body"/>
        <w:rPr>
          <w:rFonts w:cs="Times New Roman"/>
        </w:rPr>
      </w:pPr>
      <w:r w:rsidRPr="00BE0AE5">
        <w:rPr>
          <w:rFonts w:cs="Times New Roman"/>
        </w:rPr>
        <w:t>Эффективные приёмы слушания. Предтекстовый, текстовый и послетекстовый этапы работы.</w:t>
      </w:r>
    </w:p>
    <w:p w14:paraId="51410FE4" w14:textId="77777777" w:rsidR="00416B7C" w:rsidRPr="00BE0AE5" w:rsidRDefault="00416B7C" w:rsidP="00416B7C">
      <w:pPr>
        <w:pStyle w:val="body"/>
        <w:rPr>
          <w:rFonts w:cs="Times New Roman"/>
        </w:rPr>
      </w:pPr>
      <w:r w:rsidRPr="00BE0AE5">
        <w:rPr>
          <w:rFonts w:cs="Times New Roman"/>
        </w:rPr>
        <w:t>Основные способы и средства получения и переработки информации.</w:t>
      </w:r>
    </w:p>
    <w:p w14:paraId="480B84DB" w14:textId="77777777" w:rsidR="00416B7C" w:rsidRPr="00BE0AE5" w:rsidRDefault="00416B7C" w:rsidP="00416B7C">
      <w:pPr>
        <w:pStyle w:val="body"/>
        <w:rPr>
          <w:rFonts w:cs="Times New Roman"/>
        </w:rPr>
      </w:pPr>
      <w:r w:rsidRPr="00BE0AE5">
        <w:rPr>
          <w:rFonts w:cs="Times New Roman"/>
        </w:rPr>
        <w:t xml:space="preserve">Структура аргументации: тезис, аргумент. Способы аргументации. Правила эффективной аргументации. </w:t>
      </w:r>
    </w:p>
    <w:p w14:paraId="7CF49607" w14:textId="77777777" w:rsidR="00416B7C" w:rsidRPr="00BE0AE5" w:rsidRDefault="00416B7C" w:rsidP="00416B7C">
      <w:pPr>
        <w:pStyle w:val="body"/>
        <w:rPr>
          <w:rFonts w:cs="Times New Roman"/>
        </w:rPr>
      </w:pPr>
      <w:r w:rsidRPr="00BE0AE5">
        <w:rPr>
          <w:rFonts w:cs="Times New Roman"/>
        </w:rPr>
        <w:t>Доказательство и его структура. Прямые и косвенные доказательства. Способы опровержения доводов оппонента: критика тезиса, критика аргументов, критика демонстрации.</w:t>
      </w:r>
    </w:p>
    <w:p w14:paraId="4E2C8DE4" w14:textId="77777777" w:rsidR="00416B7C" w:rsidRPr="00BE0AE5" w:rsidRDefault="00416B7C" w:rsidP="00416B7C">
      <w:pPr>
        <w:pStyle w:val="body"/>
        <w:rPr>
          <w:rFonts w:cs="Times New Roman"/>
        </w:rPr>
      </w:pPr>
      <w:r w:rsidRPr="00BE0AE5">
        <w:rPr>
          <w:rFonts w:cs="Times New Roman"/>
        </w:rPr>
        <w:t xml:space="preserve">Разговорная речь. Самохарактеристика, самопрезентация, поздравление. </w:t>
      </w:r>
    </w:p>
    <w:p w14:paraId="1E4C4DB4" w14:textId="77777777" w:rsidR="00416B7C" w:rsidRPr="00BE0AE5" w:rsidRDefault="00416B7C" w:rsidP="00416B7C">
      <w:pPr>
        <w:pStyle w:val="body"/>
        <w:rPr>
          <w:rFonts w:cs="Times New Roman"/>
        </w:rPr>
      </w:pPr>
      <w:r w:rsidRPr="00BE0AE5">
        <w:rPr>
          <w:rFonts w:cs="Times New Roman"/>
        </w:rPr>
        <w:t xml:space="preserve">Научный стиль речи. Специфика оформления текста как результата проектной (исследовательской) деятельности. Реферат. Слово на защите реферата. Учебно-научная дискуссия. Стандартные обороты речи для участия в учебно-научной дискуссии. </w:t>
      </w:r>
    </w:p>
    <w:p w14:paraId="704DBF1D" w14:textId="77777777" w:rsidR="00416B7C" w:rsidRPr="00BE0AE5" w:rsidRDefault="00416B7C" w:rsidP="00416B7C">
      <w:pPr>
        <w:pStyle w:val="body"/>
        <w:rPr>
          <w:rFonts w:cs="Times New Roman"/>
        </w:rPr>
      </w:pPr>
      <w:r w:rsidRPr="00BE0AE5">
        <w:rPr>
          <w:rFonts w:cs="Times New Roman"/>
        </w:rPr>
        <w:t>Язык художественной литературы. Сочинение в жанре письма другу (в том числе электронного), страницы дневника.</w:t>
      </w:r>
    </w:p>
    <w:p w14:paraId="71A9BBBC" w14:textId="77777777" w:rsidR="00416B7C" w:rsidRPr="00BE0AE5" w:rsidRDefault="00416B7C" w:rsidP="00416B7C">
      <w:pPr>
        <w:pStyle w:val="h2"/>
        <w:rPr>
          <w:rFonts w:cs="Times New Roman"/>
        </w:rPr>
      </w:pPr>
      <w:r w:rsidRPr="00BE0AE5">
        <w:rPr>
          <w:rFonts w:cs="Times New Roman"/>
        </w:rPr>
        <w:lastRenderedPageBreak/>
        <w:t xml:space="preserve">9 КЛАСС </w:t>
      </w:r>
    </w:p>
    <w:p w14:paraId="17941369" w14:textId="77777777" w:rsidR="00416B7C" w:rsidRPr="00BE0AE5" w:rsidRDefault="00416B7C" w:rsidP="00416B7C">
      <w:pPr>
        <w:pStyle w:val="h3-first"/>
        <w:rPr>
          <w:rFonts w:cs="Times New Roman"/>
        </w:rPr>
      </w:pPr>
      <w:r w:rsidRPr="00BE0AE5">
        <w:rPr>
          <w:rFonts w:cs="Times New Roman"/>
        </w:rPr>
        <w:t xml:space="preserve">Раздел 1. Язык и культура </w:t>
      </w:r>
    </w:p>
    <w:p w14:paraId="26B95D37" w14:textId="77777777" w:rsidR="00416B7C" w:rsidRPr="00BE0AE5" w:rsidRDefault="00416B7C" w:rsidP="00416B7C">
      <w:pPr>
        <w:pStyle w:val="body"/>
        <w:rPr>
          <w:rFonts w:cs="Times New Roman"/>
        </w:rPr>
      </w:pPr>
      <w:r w:rsidRPr="00BE0AE5">
        <w:rPr>
          <w:rFonts w:cs="Times New Roman"/>
        </w:rPr>
        <w:t>Русский язык как зеркало национальной культуры и истории народа (обобщение). Примеры ключевых слов (концептов) русской культуры, их национально-историческая значимость. Крылатые слова и выражения (прецедентные тексты) из произведений художественной литературы, кинофильмов, песен, рекламных текстов и т. п.</w:t>
      </w:r>
    </w:p>
    <w:p w14:paraId="3039D80E" w14:textId="77777777" w:rsidR="00416B7C" w:rsidRPr="00BE0AE5" w:rsidRDefault="00416B7C" w:rsidP="00416B7C">
      <w:pPr>
        <w:pStyle w:val="body"/>
        <w:rPr>
          <w:rFonts w:cs="Times New Roman"/>
          <w:spacing w:val="-3"/>
        </w:rPr>
      </w:pPr>
      <w:r w:rsidRPr="00BE0AE5">
        <w:rPr>
          <w:rFonts w:cs="Times New Roman"/>
          <w:spacing w:val="-3"/>
        </w:rPr>
        <w:t>Развитие языка как объективный процесс. Общее представление о внешних и внутренних факторах языковых изменений, об активных процессах в современном русском языке (основные тенденции, отдельные примеры). Стремительный рост словарного состава языка: активизация процесса заимствования иноязычных слов, «неологический бум» — рождение новых слов, изменение значений и переосмысление имеющихся в языке слов, их стилистическая переоценка, создание новой фразеологии.</w:t>
      </w:r>
    </w:p>
    <w:p w14:paraId="36225918" w14:textId="77777777" w:rsidR="00416B7C" w:rsidRPr="00BE0AE5" w:rsidRDefault="00416B7C" w:rsidP="00416B7C">
      <w:pPr>
        <w:pStyle w:val="h3"/>
        <w:rPr>
          <w:rFonts w:cs="Times New Roman"/>
        </w:rPr>
      </w:pPr>
      <w:r w:rsidRPr="00BE0AE5">
        <w:rPr>
          <w:rFonts w:cs="Times New Roman"/>
        </w:rPr>
        <w:t xml:space="preserve">Раздел 2. Культура речи </w:t>
      </w:r>
    </w:p>
    <w:p w14:paraId="5EC0B68C" w14:textId="77777777" w:rsidR="00416B7C" w:rsidRPr="00BE0AE5" w:rsidRDefault="00416B7C" w:rsidP="00416B7C">
      <w:pPr>
        <w:pStyle w:val="body"/>
        <w:rPr>
          <w:rFonts w:cs="Times New Roman"/>
        </w:rPr>
      </w:pPr>
      <w:r w:rsidRPr="00BE0AE5">
        <w:rPr>
          <w:rFonts w:cs="Times New Roman"/>
        </w:rPr>
        <w:t>Основные орфоэпические нормы современного русского литературного языка (обобщение). Активные процессы в области произношения и ударения. Отражение произносительных вариантов в современных орфоэпических словарях.</w:t>
      </w:r>
    </w:p>
    <w:p w14:paraId="222807FB" w14:textId="77777777" w:rsidR="00416B7C" w:rsidRPr="00BE0AE5" w:rsidRDefault="00416B7C" w:rsidP="00416B7C">
      <w:pPr>
        <w:pStyle w:val="body"/>
        <w:rPr>
          <w:rFonts w:cs="Times New Roman"/>
        </w:rPr>
      </w:pPr>
      <w:r w:rsidRPr="00BE0AE5">
        <w:rPr>
          <w:rFonts w:cs="Times New Roman"/>
        </w:rPr>
        <w:t>Основные лексические нормы современного русского литературного языка (обобщение). Лексическая сочетаемость слова и точность. Свободная и несвободная лексическая сочетаемость. Типичные ошибки</w:t>
      </w:r>
      <w:r w:rsidR="00FE6A66" w:rsidRPr="00BE0AE5">
        <w:rPr>
          <w:rFonts w:cs="Times New Roman"/>
        </w:rPr>
        <w:t>,</w:t>
      </w:r>
      <w:r w:rsidRPr="00BE0AE5">
        <w:rPr>
          <w:rFonts w:cs="Times New Roman"/>
        </w:rPr>
        <w:t xml:space="preserve"> связанные с нарушением лексической сочетаемости.</w:t>
      </w:r>
    </w:p>
    <w:p w14:paraId="74C6E9F8" w14:textId="77777777" w:rsidR="00416B7C" w:rsidRPr="00BE0AE5" w:rsidRDefault="00416B7C" w:rsidP="00416B7C">
      <w:pPr>
        <w:pStyle w:val="body"/>
        <w:rPr>
          <w:rFonts w:cs="Times New Roman"/>
        </w:rPr>
      </w:pPr>
      <w:r w:rsidRPr="00BE0AE5">
        <w:rPr>
          <w:rFonts w:cs="Times New Roman"/>
        </w:rPr>
        <w:t>Речевая избыточность и точность. Тавтология. Плеоназм. Типичные ошибки</w:t>
      </w:r>
      <w:r w:rsidR="00FE6A66" w:rsidRPr="00BE0AE5">
        <w:rPr>
          <w:rFonts w:cs="Times New Roman"/>
        </w:rPr>
        <w:t>,</w:t>
      </w:r>
      <w:r w:rsidRPr="00BE0AE5">
        <w:rPr>
          <w:rFonts w:cs="Times New Roman"/>
        </w:rPr>
        <w:t xml:space="preserve"> связанные с речевой избыточностью.</w:t>
      </w:r>
    </w:p>
    <w:p w14:paraId="0E0ABB5E" w14:textId="77777777" w:rsidR="00416B7C" w:rsidRPr="00BE0AE5" w:rsidRDefault="00416B7C" w:rsidP="00416B7C">
      <w:pPr>
        <w:pStyle w:val="body"/>
        <w:rPr>
          <w:rFonts w:cs="Times New Roman"/>
        </w:rPr>
      </w:pPr>
      <w:r w:rsidRPr="00BE0AE5">
        <w:rPr>
          <w:rFonts w:cs="Times New Roman"/>
        </w:rPr>
        <w:t>Современные толковые словари. Отражение вариантов лексической нормы в современных словарях. Словарные пометы.</w:t>
      </w:r>
    </w:p>
    <w:p w14:paraId="4CC2CAC2" w14:textId="77777777" w:rsidR="00416B7C" w:rsidRPr="00BE0AE5" w:rsidRDefault="00416B7C" w:rsidP="00416B7C">
      <w:pPr>
        <w:pStyle w:val="body"/>
        <w:rPr>
          <w:rFonts w:cs="Times New Roman"/>
        </w:rPr>
      </w:pPr>
      <w:r w:rsidRPr="00BE0AE5">
        <w:rPr>
          <w:rFonts w:cs="Times New Roman"/>
        </w:rPr>
        <w:t xml:space="preserve">Основные грамматические нормы современного русского литературного языка (обобщение). Отражение вариантов грамматической нормы в современных грамматических словарях и справочниках. Словарные пометы. </w:t>
      </w:r>
    </w:p>
    <w:p w14:paraId="67E9447F" w14:textId="77777777" w:rsidR="00416B7C" w:rsidRPr="00BE0AE5" w:rsidRDefault="00416B7C" w:rsidP="00416B7C">
      <w:pPr>
        <w:pStyle w:val="body"/>
        <w:rPr>
          <w:rFonts w:cs="Times New Roman"/>
        </w:rPr>
      </w:pPr>
      <w:r w:rsidRPr="00BE0AE5">
        <w:rPr>
          <w:rFonts w:cs="Times New Roman"/>
        </w:rPr>
        <w:t>Типичные грамматические ошибки в предложно-падежном управлении. Нормы употребления причастных и деепричастных оборотов</w:t>
      </w:r>
      <w:r w:rsidR="00FE6A66" w:rsidRPr="00BE0AE5">
        <w:rPr>
          <w:rFonts w:cs="Times New Roman"/>
        </w:rPr>
        <w:t>,</w:t>
      </w:r>
      <w:r w:rsidRPr="00BE0AE5">
        <w:rPr>
          <w:rFonts w:cs="Times New Roman"/>
        </w:rPr>
        <w:t xml:space="preserve"> предложений с косвенной речью; типичные ошибки в построении сложных предложений.</w:t>
      </w:r>
    </w:p>
    <w:p w14:paraId="7AF5BC09" w14:textId="77777777" w:rsidR="00416B7C" w:rsidRPr="00BE0AE5" w:rsidRDefault="00416B7C" w:rsidP="00416B7C">
      <w:pPr>
        <w:pStyle w:val="body"/>
        <w:rPr>
          <w:rFonts w:cs="Times New Roman"/>
        </w:rPr>
      </w:pPr>
      <w:r w:rsidRPr="00BE0AE5">
        <w:rPr>
          <w:rFonts w:cs="Times New Roman"/>
        </w:rPr>
        <w:t>Этика и этикет в интернет-общении. Этикет интернет-переписки. Этические нормы, правила этикета интернет-дискуссии, интер</w:t>
      </w:r>
      <w:r w:rsidRPr="00BE0AE5">
        <w:rPr>
          <w:rFonts w:cs="Times New Roman"/>
        </w:rPr>
        <w:lastRenderedPageBreak/>
        <w:t>нет-полемики. Этикетное речевое поведение в ситуациях делового общения.</w:t>
      </w:r>
    </w:p>
    <w:p w14:paraId="403BA7CC" w14:textId="77777777" w:rsidR="00416B7C" w:rsidRPr="00BE0AE5" w:rsidRDefault="00416B7C" w:rsidP="00416B7C">
      <w:pPr>
        <w:pStyle w:val="h3"/>
        <w:rPr>
          <w:rFonts w:cs="Times New Roman"/>
        </w:rPr>
      </w:pPr>
      <w:r w:rsidRPr="00BE0AE5">
        <w:rPr>
          <w:rFonts w:cs="Times New Roman"/>
        </w:rPr>
        <w:t xml:space="preserve">Раздел 3. Речь. Речевая деятельность. Текст </w:t>
      </w:r>
    </w:p>
    <w:p w14:paraId="4BA100C5" w14:textId="77777777" w:rsidR="00416B7C" w:rsidRPr="00BE0AE5" w:rsidRDefault="00416B7C" w:rsidP="00416B7C">
      <w:pPr>
        <w:pStyle w:val="body"/>
        <w:rPr>
          <w:rFonts w:cs="Times New Roman"/>
        </w:rPr>
      </w:pPr>
      <w:r w:rsidRPr="00BE0AE5">
        <w:rPr>
          <w:rFonts w:cs="Times New Roman"/>
        </w:rPr>
        <w:t>Русский язык в Интернете. Правила информационной безопасности при общении в социальных сетях. Контактное и дистантное общение.</w:t>
      </w:r>
    </w:p>
    <w:p w14:paraId="7AA7603A" w14:textId="77777777" w:rsidR="00416B7C" w:rsidRPr="00BE0AE5" w:rsidRDefault="00416B7C" w:rsidP="00416B7C">
      <w:pPr>
        <w:pStyle w:val="body"/>
        <w:rPr>
          <w:rFonts w:cs="Times New Roman"/>
        </w:rPr>
      </w:pPr>
      <w:r w:rsidRPr="00BE0AE5">
        <w:rPr>
          <w:rFonts w:cs="Times New Roman"/>
        </w:rPr>
        <w:t xml:space="preserve">Виды преобразования текстов: аннотация, конспект. Использование графиков, диаграмм, схем для представления информации. </w:t>
      </w:r>
    </w:p>
    <w:p w14:paraId="02238909" w14:textId="77777777" w:rsidR="00416B7C" w:rsidRPr="00BE0AE5" w:rsidRDefault="00416B7C" w:rsidP="00416B7C">
      <w:pPr>
        <w:pStyle w:val="body"/>
        <w:rPr>
          <w:rFonts w:cs="Times New Roman"/>
        </w:rPr>
      </w:pPr>
      <w:r w:rsidRPr="00BE0AE5">
        <w:rPr>
          <w:rFonts w:cs="Times New Roman"/>
        </w:rPr>
        <w:t>Разговорная речь. Анекдот, шутка.</w:t>
      </w:r>
    </w:p>
    <w:p w14:paraId="284CCA67" w14:textId="77777777" w:rsidR="00416B7C" w:rsidRPr="00BE0AE5" w:rsidRDefault="00416B7C" w:rsidP="00416B7C">
      <w:pPr>
        <w:pStyle w:val="body"/>
        <w:rPr>
          <w:rFonts w:cs="Times New Roman"/>
        </w:rPr>
      </w:pPr>
      <w:r w:rsidRPr="00BE0AE5">
        <w:rPr>
          <w:rFonts w:cs="Times New Roman"/>
        </w:rPr>
        <w:t xml:space="preserve">Официально-деловой стиль. Деловое письмо, его структурные элементы и языковые особенности. </w:t>
      </w:r>
    </w:p>
    <w:p w14:paraId="24FDAABD" w14:textId="77777777" w:rsidR="00416B7C" w:rsidRPr="00BE0AE5" w:rsidRDefault="00416B7C" w:rsidP="00416B7C">
      <w:pPr>
        <w:pStyle w:val="body"/>
        <w:rPr>
          <w:rFonts w:cs="Times New Roman"/>
        </w:rPr>
      </w:pPr>
      <w:r w:rsidRPr="00BE0AE5">
        <w:rPr>
          <w:rFonts w:cs="Times New Roman"/>
        </w:rPr>
        <w:t>Учебно-научный стиль. Доклад, сообщение. Речь оппонента на защите проекта.</w:t>
      </w:r>
    </w:p>
    <w:p w14:paraId="328BCC8F" w14:textId="77777777" w:rsidR="00416B7C" w:rsidRPr="00BE0AE5" w:rsidRDefault="00416B7C" w:rsidP="00416B7C">
      <w:pPr>
        <w:pStyle w:val="body"/>
        <w:rPr>
          <w:rFonts w:cs="Times New Roman"/>
        </w:rPr>
      </w:pPr>
      <w:r w:rsidRPr="00BE0AE5">
        <w:rPr>
          <w:rFonts w:cs="Times New Roman"/>
        </w:rPr>
        <w:t xml:space="preserve">Публицистический стиль. Проблемный очерк. </w:t>
      </w:r>
    </w:p>
    <w:p w14:paraId="383350C2" w14:textId="77777777" w:rsidR="00416B7C" w:rsidRPr="00BE0AE5" w:rsidRDefault="00416B7C" w:rsidP="00416B7C">
      <w:pPr>
        <w:pStyle w:val="body"/>
        <w:rPr>
          <w:rFonts w:cs="Times New Roman"/>
        </w:rPr>
      </w:pPr>
      <w:r w:rsidRPr="00BE0AE5">
        <w:rPr>
          <w:rFonts w:cs="Times New Roman"/>
        </w:rPr>
        <w:t>Язык художественной литературы. Диалогичность в художественном произведении. Текст и интертекст. Афоризмы. Прецедентные тексты.</w:t>
      </w:r>
    </w:p>
    <w:p w14:paraId="23ADEEE8" w14:textId="77777777" w:rsidR="00416B7C" w:rsidRPr="00BE0AE5" w:rsidRDefault="00416B7C" w:rsidP="00416B7C">
      <w:pPr>
        <w:pStyle w:val="h1"/>
        <w:rPr>
          <w:rFonts w:cs="Times New Roman"/>
        </w:rPr>
      </w:pPr>
      <w:r w:rsidRPr="00BE0AE5">
        <w:rPr>
          <w:rFonts w:cs="Times New Roman"/>
        </w:rPr>
        <w:lastRenderedPageBreak/>
        <w:t xml:space="preserve">ПЛАНИРУЕМЫЕ РЕЗУЛЬТАТЫ ОСВОЕНИЯ </w:t>
      </w:r>
      <w:r w:rsidRPr="00BE0AE5">
        <w:rPr>
          <w:rFonts w:cs="Times New Roman"/>
        </w:rPr>
        <w:br/>
        <w:t xml:space="preserve">УЧЕБНОГО ПРЕДМЕТА «РОДНОЙ ЯЗЫК (РУССКИЙ)» </w:t>
      </w:r>
    </w:p>
    <w:p w14:paraId="62B2F83F" w14:textId="77777777" w:rsidR="00416B7C" w:rsidRPr="00BE0AE5" w:rsidRDefault="00416B7C" w:rsidP="00416B7C">
      <w:pPr>
        <w:pStyle w:val="h2-first"/>
        <w:rPr>
          <w:rFonts w:cs="Times New Roman"/>
        </w:rPr>
      </w:pPr>
      <w:r w:rsidRPr="00BE0AE5">
        <w:rPr>
          <w:rFonts w:cs="Times New Roman"/>
        </w:rPr>
        <w:t>ЛИЧНОСТНЫЕ РЕЗУЛЬТАТЫ</w:t>
      </w:r>
    </w:p>
    <w:p w14:paraId="06EA6B0C" w14:textId="77777777" w:rsidR="00416B7C" w:rsidRPr="00BE0AE5" w:rsidRDefault="00416B7C" w:rsidP="00416B7C">
      <w:pPr>
        <w:pStyle w:val="body"/>
        <w:rPr>
          <w:rFonts w:cs="Times New Roman"/>
        </w:rPr>
      </w:pPr>
      <w:r w:rsidRPr="00BE0AE5">
        <w:rPr>
          <w:rFonts w:cs="Times New Roman"/>
        </w:rPr>
        <w:t>Личностные результаты освоения Примерной рабочей программы по родному языку (русскому) на уровне основного</w:t>
      </w:r>
      <w:r w:rsidR="00571787" w:rsidRPr="00BE0AE5">
        <w:rPr>
          <w:rFonts w:cs="Times New Roman"/>
        </w:rPr>
        <w:t xml:space="preserve"> </w:t>
      </w:r>
      <w:r w:rsidRPr="00BE0AE5">
        <w:rPr>
          <w:rFonts w:cs="Times New Roman"/>
        </w:rPr>
        <w:t>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14:paraId="6A195CE2" w14:textId="77777777" w:rsidR="00416B7C" w:rsidRPr="00BE0AE5" w:rsidRDefault="00416B7C" w:rsidP="00416B7C">
      <w:pPr>
        <w:pStyle w:val="body"/>
        <w:rPr>
          <w:rFonts w:cs="Times New Roman"/>
        </w:rPr>
      </w:pPr>
      <w:r w:rsidRPr="00BE0AE5">
        <w:rPr>
          <w:rFonts w:cs="Times New Roman"/>
        </w:rPr>
        <w:t xml:space="preserve">Личностные результаты освоения Примерной рабочей программы по родному языку (русскому) для основного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её основе и в процессе реализации основных направлений воспитательной деятельности, в том числе в части: </w:t>
      </w:r>
    </w:p>
    <w:p w14:paraId="6A0D4CC6" w14:textId="77777777" w:rsidR="00416B7C" w:rsidRPr="00BE0AE5" w:rsidRDefault="00416B7C" w:rsidP="00416B7C">
      <w:pPr>
        <w:pStyle w:val="body"/>
        <w:rPr>
          <w:rStyle w:val="BoldItalic"/>
          <w:rFonts w:cs="Times New Roman"/>
        </w:rPr>
      </w:pPr>
      <w:r w:rsidRPr="00BE0AE5">
        <w:rPr>
          <w:rStyle w:val="BoldItalic"/>
          <w:rFonts w:cs="Times New Roman"/>
        </w:rPr>
        <w:t>гражданского воспитания:</w:t>
      </w:r>
    </w:p>
    <w:p w14:paraId="1B473FBE" w14:textId="77777777" w:rsidR="00416B7C" w:rsidRPr="00BE0AE5" w:rsidRDefault="00416B7C" w:rsidP="00416B7C">
      <w:pPr>
        <w:pStyle w:val="body"/>
        <w:rPr>
          <w:rFonts w:cs="Times New Roman"/>
        </w:rPr>
      </w:pPr>
      <w:r w:rsidRPr="00BE0AE5">
        <w:rPr>
          <w:rFonts w:cs="Times New Roman"/>
        </w:rPr>
        <w:t>готовность к выполнению обязанностей гражданина и реализации его прав, уважение прав, свобод и законных интересов других людей; активное участие в жизни семьи, образовательной организации, местного сообщества, родного края, страны, в том числе в сопоставлении с ситуациями, отражёнными в литературных произведениях, написанных на русском языке; неприятие любых форм экстремизма, дискриминации; понимание роли различных социальных институтов в жизни человека; 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 формируемое в том числе на основе примеров из литературных произведений, написанных на русском языке; готовность к разнообразной совместной деятельности, стремление к взаимопониманию и взаимопомощи; активное участие в школьном самоуправлении; готовность к участию в гуманитарной деятельности (помощь людям, нуждающимся в ней; волонтёрство);</w:t>
      </w:r>
    </w:p>
    <w:p w14:paraId="17652083" w14:textId="77777777" w:rsidR="00416B7C" w:rsidRPr="00BE0AE5" w:rsidRDefault="00416B7C" w:rsidP="00416B7C">
      <w:pPr>
        <w:pStyle w:val="body"/>
        <w:rPr>
          <w:rStyle w:val="BoldItalic"/>
          <w:rFonts w:cs="Times New Roman"/>
        </w:rPr>
      </w:pPr>
      <w:r w:rsidRPr="00BE0AE5">
        <w:rPr>
          <w:rStyle w:val="BoldItalic"/>
          <w:rFonts w:cs="Times New Roman"/>
        </w:rPr>
        <w:t>патриотического воспитания:</w:t>
      </w:r>
    </w:p>
    <w:p w14:paraId="1D9CF5D1" w14:textId="77777777" w:rsidR="00416B7C" w:rsidRPr="00BE0AE5" w:rsidRDefault="00416B7C" w:rsidP="00416B7C">
      <w:pPr>
        <w:pStyle w:val="body"/>
        <w:rPr>
          <w:rFonts w:cs="Times New Roman"/>
        </w:rPr>
      </w:pPr>
      <w:r w:rsidRPr="00BE0AE5">
        <w:rPr>
          <w:rFonts w:cs="Times New Roman"/>
        </w:rPr>
        <w:lastRenderedPageBreak/>
        <w:t>осознание российской гражданской идентичности в поликультурном и многоконфессиональном обществе, понимание роли русского языка как государственного языка Российской Федерации и языка межнационального общения народов России; проявление интереса к познанию русского языка, к истории и культуре Российской Федерации, культуре своего края, народов России в контексте учебного предмета «Родной язык (русский)»; ценностное отношение к русскому языку, к достижениям своей Родины — России, к науке, искусству, боевым подвигам и трудовым достижениям народа, в том числе отражённым в художественных произведениях; 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w:t>
      </w:r>
    </w:p>
    <w:p w14:paraId="298F1D8E" w14:textId="77777777" w:rsidR="00416B7C" w:rsidRPr="00BE0AE5" w:rsidRDefault="00416B7C" w:rsidP="00416B7C">
      <w:pPr>
        <w:pStyle w:val="body"/>
        <w:rPr>
          <w:rStyle w:val="BoldItalic"/>
          <w:rFonts w:cs="Times New Roman"/>
        </w:rPr>
      </w:pPr>
      <w:r w:rsidRPr="00BE0AE5">
        <w:rPr>
          <w:rStyle w:val="BoldItalic"/>
          <w:rFonts w:cs="Times New Roman"/>
        </w:rPr>
        <w:t>духовно-нравственного воспитания:</w:t>
      </w:r>
    </w:p>
    <w:p w14:paraId="726DA720" w14:textId="77777777" w:rsidR="00416B7C" w:rsidRPr="00BE0AE5" w:rsidRDefault="00416B7C" w:rsidP="00416B7C">
      <w:pPr>
        <w:pStyle w:val="body"/>
        <w:rPr>
          <w:rFonts w:cs="Times New Roman"/>
          <w:spacing w:val="1"/>
        </w:rPr>
      </w:pPr>
      <w:r w:rsidRPr="00BE0AE5">
        <w:rPr>
          <w:rFonts w:cs="Times New Roman"/>
          <w:spacing w:val="1"/>
        </w:rPr>
        <w:t xml:space="preserve">ориентация на моральные ценности и нормы в ситуациях нравственного выбора; готовность оценивать своё поведение, в том числе речевое, и поступки, а также поведение и поступки других людей с позиции нравственных и правовых норм с учётом осознания последствий поступков; активное неприятие асоциальных поступков; свобода и ответственность личности в условиях индивидуального и общественного пространства; </w:t>
      </w:r>
    </w:p>
    <w:p w14:paraId="73B16EF5" w14:textId="77777777" w:rsidR="00416B7C" w:rsidRPr="00BE0AE5" w:rsidRDefault="00416B7C" w:rsidP="00416B7C">
      <w:pPr>
        <w:pStyle w:val="body"/>
        <w:rPr>
          <w:rStyle w:val="BoldItalic"/>
          <w:rFonts w:cs="Times New Roman"/>
        </w:rPr>
      </w:pPr>
      <w:r w:rsidRPr="00BE0AE5">
        <w:rPr>
          <w:rStyle w:val="BoldItalic"/>
          <w:rFonts w:cs="Times New Roman"/>
        </w:rPr>
        <w:t>эстетического воспитания:</w:t>
      </w:r>
    </w:p>
    <w:p w14:paraId="78FAA26A" w14:textId="77777777" w:rsidR="00416B7C" w:rsidRPr="00BE0AE5" w:rsidRDefault="00416B7C" w:rsidP="00416B7C">
      <w:pPr>
        <w:pStyle w:val="body"/>
        <w:rPr>
          <w:rFonts w:cs="Times New Roman"/>
        </w:rPr>
      </w:pPr>
      <w:r w:rsidRPr="00BE0AE5">
        <w:rPr>
          <w:rFonts w:cs="Times New Roman"/>
        </w:rPr>
        <w:t>восприимчивость к разным видам искусства, традициям и творчеству своего и других народов; понимание эмоционального воздействия искусства; осознание важности художественной культуры как средства коммуникации и самовыражения; осознание важности русского языка как средства коммуникации и самовыражения; понимание ценности отечественного и мирового искусства, роли этнических культурных традиций и народного творчества; стремление к самовыражению в разных видах искусства;</w:t>
      </w:r>
    </w:p>
    <w:p w14:paraId="4235AEA0" w14:textId="77777777" w:rsidR="00416B7C" w:rsidRPr="00BE0AE5" w:rsidRDefault="00416B7C" w:rsidP="00416B7C">
      <w:pPr>
        <w:pStyle w:val="body"/>
        <w:rPr>
          <w:rStyle w:val="BoldItalic"/>
          <w:rFonts w:cs="Times New Roman"/>
        </w:rPr>
      </w:pPr>
      <w:r w:rsidRPr="00BE0AE5">
        <w:rPr>
          <w:rStyle w:val="BoldItalic"/>
          <w:rFonts w:cs="Times New Roman"/>
        </w:rPr>
        <w:t>физического воспитания, формирования культуры здоровья и эмоционального благополучия:</w:t>
      </w:r>
    </w:p>
    <w:p w14:paraId="2078FC2E" w14:textId="77777777" w:rsidR="00416B7C" w:rsidRPr="00BE0AE5" w:rsidRDefault="00416B7C" w:rsidP="00416B7C">
      <w:pPr>
        <w:pStyle w:val="body"/>
        <w:rPr>
          <w:rFonts w:cs="Times New Roman"/>
        </w:rPr>
      </w:pPr>
      <w:r w:rsidRPr="00BE0AE5">
        <w:rPr>
          <w:rFonts w:cs="Times New Roman"/>
        </w:rPr>
        <w:t xml:space="preserve">осознание ценности жизни с опорой на собственный жизненный и читательский опыт; 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 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 соблюдение правил безопасности, в том числе навыки безопасного поведения в интернет-среде в процессе школьного языкового образования; способность </w:t>
      </w:r>
      <w:r w:rsidRPr="00BE0AE5">
        <w:rPr>
          <w:rFonts w:cs="Times New Roman"/>
        </w:rPr>
        <w:lastRenderedPageBreak/>
        <w:t>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w:t>
      </w:r>
    </w:p>
    <w:p w14:paraId="5C6F3232" w14:textId="77777777" w:rsidR="00416B7C" w:rsidRPr="00BE0AE5" w:rsidRDefault="00416B7C" w:rsidP="00416B7C">
      <w:pPr>
        <w:pStyle w:val="body"/>
        <w:rPr>
          <w:rFonts w:cs="Times New Roman"/>
        </w:rPr>
      </w:pPr>
      <w:r w:rsidRPr="00BE0AE5">
        <w:rPr>
          <w:rFonts w:cs="Times New Roman"/>
        </w:rPr>
        <w:t>умение принимать себя и других не осуждая;</w:t>
      </w:r>
    </w:p>
    <w:p w14:paraId="30E59EED" w14:textId="77777777" w:rsidR="00416B7C" w:rsidRPr="00BE0AE5" w:rsidRDefault="00416B7C" w:rsidP="00416B7C">
      <w:pPr>
        <w:pStyle w:val="body"/>
        <w:rPr>
          <w:rFonts w:cs="Times New Roman"/>
        </w:rPr>
      </w:pPr>
      <w:r w:rsidRPr="00BE0AE5">
        <w:rPr>
          <w:rFonts w:cs="Times New Roman"/>
        </w:rPr>
        <w:t>умение осознавать своё эмоциональное состояние и эмоциональное состояние других, использовать адекватные языковые средства для выражения своего состояния, в том числе опираясь на примеры из литературных произведений, написанных на русском языке; сформированность навыков рефлексии, признание своего права на ошибку и такого же права другого человека;</w:t>
      </w:r>
    </w:p>
    <w:p w14:paraId="740EC01D" w14:textId="77777777" w:rsidR="00416B7C" w:rsidRPr="00BE0AE5" w:rsidRDefault="00416B7C" w:rsidP="00416B7C">
      <w:pPr>
        <w:pStyle w:val="body"/>
        <w:rPr>
          <w:rStyle w:val="BoldItalic"/>
          <w:rFonts w:cs="Times New Roman"/>
        </w:rPr>
      </w:pPr>
      <w:r w:rsidRPr="00BE0AE5">
        <w:rPr>
          <w:rStyle w:val="BoldItalic"/>
          <w:rFonts w:cs="Times New Roman"/>
        </w:rPr>
        <w:t>трудового воспитания:</w:t>
      </w:r>
    </w:p>
    <w:p w14:paraId="74ED0674" w14:textId="77777777" w:rsidR="00416B7C" w:rsidRPr="00BE0AE5" w:rsidRDefault="00416B7C" w:rsidP="00416B7C">
      <w:pPr>
        <w:pStyle w:val="body"/>
        <w:rPr>
          <w:rFonts w:cs="Times New Roman"/>
        </w:rPr>
      </w:pPr>
      <w:r w:rsidRPr="00BE0AE5">
        <w:rPr>
          <w:rFonts w:cs="Times New Roman"/>
        </w:rPr>
        <w:t>установка на активное участие в решении практических задач (в рамках семьи, школы, города, края) технологической и социальной направленности, способность инициировать, планировать и самостоятельно выполнять такого рода деятельность;</w:t>
      </w:r>
    </w:p>
    <w:p w14:paraId="441D7BF6" w14:textId="77777777" w:rsidR="00416B7C" w:rsidRPr="00BE0AE5" w:rsidRDefault="00416B7C" w:rsidP="00416B7C">
      <w:pPr>
        <w:pStyle w:val="body"/>
        <w:rPr>
          <w:rFonts w:cs="Times New Roman"/>
        </w:rPr>
      </w:pPr>
      <w:r w:rsidRPr="00BE0AE5">
        <w:rPr>
          <w:rFonts w:cs="Times New Roman"/>
        </w:rPr>
        <w:t>интерес к практическому изучению профессий и труда различного рода, в том числе на основе применения изучаемого предметного знания и ознакомления с деятельностью филологов, журналистов, писателей; уважение к труду и результатам трудовой деятельности; осознанный выбор и построение индивидуальной траектории образования и жизненных планов с учётом личных и общественных интересов и потребностей; умение рассказать о своих планах на будущее;</w:t>
      </w:r>
    </w:p>
    <w:p w14:paraId="3A2974E5" w14:textId="77777777" w:rsidR="00416B7C" w:rsidRPr="00BE0AE5" w:rsidRDefault="00416B7C" w:rsidP="00416B7C">
      <w:pPr>
        <w:pStyle w:val="body"/>
        <w:rPr>
          <w:rStyle w:val="BoldItalic"/>
          <w:rFonts w:cs="Times New Roman"/>
        </w:rPr>
      </w:pPr>
      <w:r w:rsidRPr="00BE0AE5">
        <w:rPr>
          <w:rStyle w:val="BoldItalic"/>
          <w:rFonts w:cs="Times New Roman"/>
        </w:rPr>
        <w:t>экологического воспитания:</w:t>
      </w:r>
    </w:p>
    <w:p w14:paraId="63763793" w14:textId="77777777" w:rsidR="00416B7C" w:rsidRPr="00BE0AE5" w:rsidRDefault="00416B7C" w:rsidP="00416B7C">
      <w:pPr>
        <w:pStyle w:val="body"/>
        <w:rPr>
          <w:rFonts w:cs="Times New Roman"/>
        </w:rPr>
      </w:pPr>
      <w:r w:rsidRPr="00BE0AE5">
        <w:rPr>
          <w:rFonts w:cs="Times New Roman"/>
        </w:rPr>
        <w:t>ориентация на применение знаний из области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 умение точно, логично выражать свою точку зрения на экологические проблемы;</w:t>
      </w:r>
    </w:p>
    <w:p w14:paraId="493F000F" w14:textId="77777777" w:rsidR="00416B7C" w:rsidRPr="00BE0AE5" w:rsidRDefault="00416B7C" w:rsidP="00416B7C">
      <w:pPr>
        <w:pStyle w:val="body"/>
        <w:rPr>
          <w:rFonts w:cs="Times New Roman"/>
        </w:rPr>
      </w:pPr>
      <w:r w:rsidRPr="00BE0AE5">
        <w:rPr>
          <w:rFonts w:cs="Times New Roman"/>
        </w:rPr>
        <w:t>повышение уровня экологической культуры, осознание глобального характера экологических проблем и путей их решения; активное неприятие действий, приносящих вред окружающей среде, в том числе сформированное при знакомстве с литературными произведениями, поднимающими экологические проблемы; активное неприятие действий, приносящих вред окружающей среде; осознание своей роли как гражданина и потребителя в условиях взаимосвязи природной, технологической и социальной сред; готовность к участию в практической деятельности экологической направленности;</w:t>
      </w:r>
    </w:p>
    <w:p w14:paraId="10F20A61" w14:textId="77777777" w:rsidR="00416B7C" w:rsidRPr="00BE0AE5" w:rsidRDefault="00416B7C" w:rsidP="00416B7C">
      <w:pPr>
        <w:pStyle w:val="body"/>
        <w:rPr>
          <w:rStyle w:val="BoldItalic"/>
          <w:rFonts w:cs="Times New Roman"/>
        </w:rPr>
      </w:pPr>
      <w:r w:rsidRPr="00BE0AE5">
        <w:rPr>
          <w:rStyle w:val="BoldItalic"/>
          <w:rFonts w:cs="Times New Roman"/>
        </w:rPr>
        <w:t xml:space="preserve">ценности научного познания: </w:t>
      </w:r>
    </w:p>
    <w:p w14:paraId="3084F74B" w14:textId="77777777" w:rsidR="00416B7C" w:rsidRPr="00BE0AE5" w:rsidRDefault="00416B7C" w:rsidP="00416B7C">
      <w:pPr>
        <w:pStyle w:val="body"/>
        <w:rPr>
          <w:rFonts w:cs="Times New Roman"/>
        </w:rPr>
      </w:pPr>
      <w:r w:rsidRPr="00BE0AE5">
        <w:rPr>
          <w:rFonts w:cs="Times New Roman"/>
        </w:rPr>
        <w:t xml:space="preserve">ориентация в деятельности на современную систему научных представлений об основных закономерностях развития человека, природы и </w:t>
      </w:r>
      <w:r w:rsidRPr="00BE0AE5">
        <w:rPr>
          <w:rFonts w:cs="Times New Roman"/>
        </w:rPr>
        <w:lastRenderedPageBreak/>
        <w:t xml:space="preserve">общества, взаимосвязях человека с природной и социальной средой; закономерностях развития языка; овладение языковой и читательской культурой, навыками чтения как средства познания мира; овладение основными навыками исследовательской деятельности с учётом специфики школьного языкового образования; установка на осмысление опыта, наблюдений, поступков и стремление совершенствовать пути достижения индивидуального и коллективного благополучия. </w:t>
      </w:r>
    </w:p>
    <w:p w14:paraId="780FB9BB" w14:textId="77777777" w:rsidR="00416B7C" w:rsidRPr="00BE0AE5" w:rsidRDefault="00416B7C" w:rsidP="00416B7C">
      <w:pPr>
        <w:pStyle w:val="body"/>
        <w:rPr>
          <w:rFonts w:cs="Times New Roman"/>
        </w:rPr>
      </w:pPr>
      <w:r w:rsidRPr="00BE0AE5">
        <w:rPr>
          <w:rFonts w:cs="Times New Roman"/>
        </w:rPr>
        <w:t xml:space="preserve">Личностные результаты, обеспечивающие </w:t>
      </w:r>
      <w:r w:rsidRPr="00BE0AE5">
        <w:rPr>
          <w:rStyle w:val="BoldItalic"/>
          <w:rFonts w:cs="Times New Roman"/>
        </w:rPr>
        <w:t>адаптацию обучающегося</w:t>
      </w:r>
      <w:r w:rsidRPr="00BE0AE5">
        <w:rPr>
          <w:rFonts w:cs="Times New Roman"/>
        </w:rPr>
        <w:t xml:space="preserve"> к изменяющимся условиям социальной и природной среды: </w:t>
      </w:r>
    </w:p>
    <w:p w14:paraId="0E5531B3" w14:textId="77777777" w:rsidR="00416B7C" w:rsidRPr="00BE0AE5" w:rsidRDefault="00416B7C" w:rsidP="00416B7C">
      <w:pPr>
        <w:pStyle w:val="body"/>
        <w:rPr>
          <w:rFonts w:cs="Times New Roman"/>
        </w:rPr>
      </w:pPr>
      <w:r w:rsidRPr="00BE0AE5">
        <w:rPr>
          <w:rFonts w:cs="Times New Roman"/>
        </w:rPr>
        <w:t xml:space="preserve">освоение обучающимися социального опыта, основных социальных ролей, норм и правил общественного поведения, форм социальной жизни в группах и сообществах, включая семью, группы, сформированные по профессиональной деятельности, а также в рамках социального взаимодействия с людьми из другой культурной среды; </w:t>
      </w:r>
    </w:p>
    <w:p w14:paraId="75604FC1" w14:textId="77777777" w:rsidR="00416B7C" w:rsidRPr="00BE0AE5" w:rsidRDefault="00416B7C" w:rsidP="00416B7C">
      <w:pPr>
        <w:pStyle w:val="body"/>
        <w:rPr>
          <w:rFonts w:cs="Times New Roman"/>
        </w:rPr>
      </w:pPr>
      <w:r w:rsidRPr="00BE0AE5">
        <w:rPr>
          <w:rFonts w:cs="Times New Roman"/>
        </w:rPr>
        <w:t xml:space="preserve">способность обучающихся к взаимодействию в условиях неопределённости, открытость опыту и знаниям других; способность действовать в условиях неопределённости, повышать уровень своей компетентности через практическую деятельность, в том числе умение учиться у других людей, получать в совместной деятельности новые знания, навыки и компетенции из опыта других; </w:t>
      </w:r>
    </w:p>
    <w:p w14:paraId="0AE09401" w14:textId="77777777" w:rsidR="00416B7C" w:rsidRPr="00BE0AE5" w:rsidRDefault="00416B7C" w:rsidP="00416B7C">
      <w:pPr>
        <w:pStyle w:val="body"/>
        <w:rPr>
          <w:rFonts w:cs="Times New Roman"/>
        </w:rPr>
      </w:pPr>
      <w:r w:rsidRPr="00BE0AE5">
        <w:rPr>
          <w:rFonts w:cs="Times New Roman"/>
        </w:rPr>
        <w:t xml:space="preserve">навык выявления и связывания образов, способность формировать новые знания, способность формулировать идеи, понятия, гипотезы об объектах и явлениях, в том числе ранее не известных, осознавать дефицит собственных знаний и компетенций, планировать своё развитие; </w:t>
      </w:r>
    </w:p>
    <w:p w14:paraId="649AABA0" w14:textId="77777777" w:rsidR="00416B7C" w:rsidRPr="00BE0AE5" w:rsidRDefault="00416B7C" w:rsidP="00416B7C">
      <w:pPr>
        <w:pStyle w:val="body"/>
        <w:rPr>
          <w:rFonts w:cs="Times New Roman"/>
        </w:rPr>
      </w:pPr>
      <w:r w:rsidRPr="00BE0AE5">
        <w:rPr>
          <w:rFonts w:cs="Times New Roman"/>
        </w:rPr>
        <w:t>умение оперировать основными понятиями, терминами и представлениями в области концепции устойчивого развития, анализировать и выявлять взаимосвязь природы, общества и экономики, оценивать свои действия с учётом влияния на окружающую среду, достижения целей и преодоления вызовов, возможных глобальных последствий;</w:t>
      </w:r>
    </w:p>
    <w:p w14:paraId="1CB6FAFC" w14:textId="77777777" w:rsidR="00416B7C" w:rsidRPr="00BE0AE5" w:rsidRDefault="00416B7C" w:rsidP="00416B7C">
      <w:pPr>
        <w:pStyle w:val="body"/>
        <w:rPr>
          <w:rFonts w:cs="Times New Roman"/>
          <w:spacing w:val="-2"/>
        </w:rPr>
      </w:pPr>
      <w:r w:rsidRPr="00BE0AE5">
        <w:rPr>
          <w:rFonts w:cs="Times New Roman"/>
          <w:spacing w:val="-2"/>
        </w:rPr>
        <w:t xml:space="preserve">способность осознавать стрессовую ситуацию, оценивать происходящие изменения и их последствия, опираясь на жизненный, речевой и читательский опыт; воспринимать стрессовую ситуацию как вызов, требующий контрмер; оценивать ситуацию стресса, корректировать принимаемые решения и действия; формулировать и оценивать риски и последствия, формировать опыт, уметь находить позитивное в сложившейся ситуации; быть готовым действовать в отсутствие гарантий успеха. </w:t>
      </w:r>
    </w:p>
    <w:p w14:paraId="32C75191" w14:textId="77777777" w:rsidR="00416B7C" w:rsidRPr="00BE0AE5" w:rsidRDefault="00416B7C" w:rsidP="00416B7C">
      <w:pPr>
        <w:pStyle w:val="h2"/>
        <w:rPr>
          <w:rFonts w:cs="Times New Roman"/>
        </w:rPr>
      </w:pPr>
      <w:r w:rsidRPr="00BE0AE5">
        <w:rPr>
          <w:rFonts w:cs="Times New Roman"/>
        </w:rPr>
        <w:t xml:space="preserve">МЕТАПРЕДМЕТНЫЕ РЕЗУЛЬТАТЫ </w:t>
      </w:r>
    </w:p>
    <w:p w14:paraId="2390EE1C" w14:textId="77777777" w:rsidR="00416B7C" w:rsidRPr="00BE0AE5" w:rsidRDefault="00416B7C" w:rsidP="00416B7C">
      <w:pPr>
        <w:pStyle w:val="body"/>
        <w:rPr>
          <w:rFonts w:cs="Times New Roman"/>
        </w:rPr>
      </w:pPr>
      <w:r w:rsidRPr="00BE0AE5">
        <w:rPr>
          <w:rFonts w:cs="Times New Roman"/>
        </w:rPr>
        <w:t xml:space="preserve">Овладение универсальными учебными </w:t>
      </w:r>
      <w:r w:rsidRPr="00BE0AE5">
        <w:rPr>
          <w:rStyle w:val="Bold"/>
          <w:rFonts w:cs="Times New Roman"/>
        </w:rPr>
        <w:t>познавательными действиями</w:t>
      </w:r>
      <w:r w:rsidRPr="00BE0AE5">
        <w:rPr>
          <w:rFonts w:cs="Times New Roman"/>
        </w:rPr>
        <w:t>.</w:t>
      </w:r>
    </w:p>
    <w:p w14:paraId="0A0B7820" w14:textId="77777777" w:rsidR="00416B7C" w:rsidRPr="00BE0AE5" w:rsidRDefault="00416B7C" w:rsidP="00416B7C">
      <w:pPr>
        <w:pStyle w:val="body"/>
        <w:rPr>
          <w:rStyle w:val="BoldItalic"/>
          <w:rFonts w:cs="Times New Roman"/>
        </w:rPr>
      </w:pPr>
      <w:r w:rsidRPr="00BE0AE5">
        <w:rPr>
          <w:rStyle w:val="BoldItalic"/>
          <w:rFonts w:cs="Times New Roman"/>
        </w:rPr>
        <w:lastRenderedPageBreak/>
        <w:t>Базовые логические действия:</w:t>
      </w:r>
    </w:p>
    <w:p w14:paraId="750C0FD4" w14:textId="77777777" w:rsidR="00416B7C" w:rsidRPr="00BE0AE5" w:rsidRDefault="00416B7C" w:rsidP="00416B7C">
      <w:pPr>
        <w:pStyle w:val="body"/>
        <w:rPr>
          <w:rFonts w:cs="Times New Roman"/>
        </w:rPr>
      </w:pPr>
      <w:r w:rsidRPr="00BE0AE5">
        <w:rPr>
          <w:rFonts w:cs="Times New Roman"/>
        </w:rPr>
        <w:t>выявлять и характеризовать существенные признаки языковых единиц, языковых явлений и процессов;</w:t>
      </w:r>
    </w:p>
    <w:p w14:paraId="6AC83EA9" w14:textId="77777777" w:rsidR="00416B7C" w:rsidRPr="00BE0AE5" w:rsidRDefault="00416B7C" w:rsidP="00416B7C">
      <w:pPr>
        <w:pStyle w:val="body"/>
        <w:rPr>
          <w:rFonts w:cs="Times New Roman"/>
        </w:rPr>
      </w:pPr>
      <w:r w:rsidRPr="00BE0AE5">
        <w:rPr>
          <w:rFonts w:cs="Times New Roman"/>
        </w:rPr>
        <w:t>устанавливать существенный признак классификации языковых единиц (явлений), основания для обобщения и сравнения, критерии проводимого анализа; классифицировать языковые единицы по существенному признаку;</w:t>
      </w:r>
    </w:p>
    <w:p w14:paraId="1F18C2F9" w14:textId="77777777" w:rsidR="00416B7C" w:rsidRPr="00BE0AE5" w:rsidRDefault="00416B7C" w:rsidP="00416B7C">
      <w:pPr>
        <w:pStyle w:val="body"/>
        <w:rPr>
          <w:rFonts w:cs="Times New Roman"/>
        </w:rPr>
      </w:pPr>
      <w:r w:rsidRPr="00BE0AE5">
        <w:rPr>
          <w:rFonts w:cs="Times New Roman"/>
        </w:rPr>
        <w:t>выявлять закономерности и противоречия в рассматриваемых фактах, данных и наблюдениях; предлагать критерии для выявления закономерностей и противоречий;</w:t>
      </w:r>
    </w:p>
    <w:p w14:paraId="13FC7B63" w14:textId="77777777" w:rsidR="00416B7C" w:rsidRPr="00BE0AE5" w:rsidRDefault="00416B7C" w:rsidP="00416B7C">
      <w:pPr>
        <w:pStyle w:val="body"/>
        <w:rPr>
          <w:rFonts w:cs="Times New Roman"/>
        </w:rPr>
      </w:pPr>
      <w:r w:rsidRPr="00BE0AE5">
        <w:rPr>
          <w:rFonts w:cs="Times New Roman"/>
        </w:rPr>
        <w:t>выявлять дефицит информации, необходимой для решения поставленной учебной задачи;</w:t>
      </w:r>
    </w:p>
    <w:p w14:paraId="58164FE4" w14:textId="77777777" w:rsidR="00416B7C" w:rsidRPr="00BE0AE5" w:rsidRDefault="00416B7C" w:rsidP="00416B7C">
      <w:pPr>
        <w:pStyle w:val="body"/>
        <w:rPr>
          <w:rFonts w:cs="Times New Roman"/>
        </w:rPr>
      </w:pPr>
      <w:r w:rsidRPr="00BE0AE5">
        <w:rPr>
          <w:rFonts w:cs="Times New Roman"/>
        </w:rPr>
        <w:t>выявлять причинно-следственные связи при изучении языковых процессов; делать выводы с использованием дедуктивных и индуктивных умозаключений, умозаключений по аналогии, формулировать гипотезы о взаимосвязях;</w:t>
      </w:r>
    </w:p>
    <w:p w14:paraId="6B03D03E" w14:textId="77777777" w:rsidR="00416B7C" w:rsidRPr="00BE0AE5" w:rsidRDefault="00416B7C" w:rsidP="00416B7C">
      <w:pPr>
        <w:pStyle w:val="body"/>
        <w:rPr>
          <w:rFonts w:cs="Times New Roman"/>
        </w:rPr>
      </w:pPr>
      <w:r w:rsidRPr="00BE0AE5">
        <w:rPr>
          <w:rFonts w:cs="Times New Roman"/>
        </w:rPr>
        <w:t>самостоятельно выбирать способ решения учебной задачи при работе с разными типами текстов, разными единицами языка, сравнивая варианты решения и выбирая оптимальный вариант с учётом самостоятельно выделенных критериев.</w:t>
      </w:r>
    </w:p>
    <w:p w14:paraId="0C58C261" w14:textId="77777777" w:rsidR="00416B7C" w:rsidRPr="00BE0AE5" w:rsidRDefault="00416B7C" w:rsidP="00416B7C">
      <w:pPr>
        <w:pStyle w:val="body"/>
        <w:rPr>
          <w:rStyle w:val="BoldItalic"/>
          <w:rFonts w:cs="Times New Roman"/>
        </w:rPr>
      </w:pPr>
      <w:r w:rsidRPr="00BE0AE5">
        <w:rPr>
          <w:rStyle w:val="BoldItalic"/>
          <w:rFonts w:cs="Times New Roman"/>
        </w:rPr>
        <w:t>Базовые исследовательские действия:</w:t>
      </w:r>
    </w:p>
    <w:p w14:paraId="4425AD6C" w14:textId="77777777" w:rsidR="00416B7C" w:rsidRPr="00BE0AE5" w:rsidRDefault="00416B7C" w:rsidP="00416B7C">
      <w:pPr>
        <w:pStyle w:val="body"/>
        <w:rPr>
          <w:rFonts w:cs="Times New Roman"/>
        </w:rPr>
      </w:pPr>
      <w:r w:rsidRPr="00BE0AE5">
        <w:rPr>
          <w:rFonts w:cs="Times New Roman"/>
        </w:rPr>
        <w:t>использовать вопросы как исследовательский инструмент познания в языковом образовании;</w:t>
      </w:r>
    </w:p>
    <w:p w14:paraId="747AEC30" w14:textId="77777777" w:rsidR="00416B7C" w:rsidRPr="00BE0AE5" w:rsidRDefault="00416B7C" w:rsidP="00416B7C">
      <w:pPr>
        <w:pStyle w:val="body"/>
        <w:rPr>
          <w:rFonts w:cs="Times New Roman"/>
        </w:rPr>
      </w:pPr>
      <w:r w:rsidRPr="00BE0AE5">
        <w:rPr>
          <w:rFonts w:cs="Times New Roman"/>
        </w:rPr>
        <w:t>формулировать вопросы, фиксирующие несоответствие между реальным и желательным состоянием ситуации, и самостоятельно устанавливать искомое и данное;</w:t>
      </w:r>
    </w:p>
    <w:p w14:paraId="2AC3D31E" w14:textId="77777777" w:rsidR="00416B7C" w:rsidRPr="00BE0AE5" w:rsidRDefault="00416B7C" w:rsidP="00416B7C">
      <w:pPr>
        <w:pStyle w:val="body"/>
        <w:rPr>
          <w:rFonts w:cs="Times New Roman"/>
        </w:rPr>
      </w:pPr>
      <w:r w:rsidRPr="00BE0AE5">
        <w:rPr>
          <w:rFonts w:cs="Times New Roman"/>
        </w:rPr>
        <w:t>формировать гипотезу об истинности собственных суждений и суждений других, аргументировать свою позицию, мнение;</w:t>
      </w:r>
    </w:p>
    <w:p w14:paraId="3586EC1B" w14:textId="77777777" w:rsidR="00416B7C" w:rsidRPr="00BE0AE5" w:rsidRDefault="00416B7C" w:rsidP="00416B7C">
      <w:pPr>
        <w:pStyle w:val="body"/>
        <w:rPr>
          <w:rFonts w:cs="Times New Roman"/>
        </w:rPr>
      </w:pPr>
      <w:r w:rsidRPr="00BE0AE5">
        <w:rPr>
          <w:rFonts w:cs="Times New Roman"/>
        </w:rPr>
        <w:t>составлять алгоритм действий и использовать его для решения учебных задач;</w:t>
      </w:r>
    </w:p>
    <w:p w14:paraId="141CA938" w14:textId="77777777" w:rsidR="00416B7C" w:rsidRPr="00BE0AE5" w:rsidRDefault="00416B7C" w:rsidP="00416B7C">
      <w:pPr>
        <w:pStyle w:val="body"/>
        <w:rPr>
          <w:rFonts w:cs="Times New Roman"/>
        </w:rPr>
      </w:pPr>
      <w:r w:rsidRPr="00BE0AE5">
        <w:rPr>
          <w:rFonts w:cs="Times New Roman"/>
        </w:rPr>
        <w:t>проводить по самостоятельно составленному плану небольшое исследование по установлению особенностей языковых единиц, процессов, причинно-следственных связей и зависимостей объектов между собой;</w:t>
      </w:r>
    </w:p>
    <w:p w14:paraId="2A9481EB" w14:textId="77777777" w:rsidR="00416B7C" w:rsidRPr="00BE0AE5" w:rsidRDefault="00416B7C" w:rsidP="00416B7C">
      <w:pPr>
        <w:pStyle w:val="body"/>
        <w:rPr>
          <w:rFonts w:cs="Times New Roman"/>
        </w:rPr>
      </w:pPr>
      <w:r w:rsidRPr="00BE0AE5">
        <w:rPr>
          <w:rFonts w:cs="Times New Roman"/>
        </w:rPr>
        <w:t>оценивать на применимость и достоверность информацию, полученную в ходе лингвистического исследования (эксперимента);</w:t>
      </w:r>
    </w:p>
    <w:p w14:paraId="1E48CD2B" w14:textId="77777777" w:rsidR="00416B7C" w:rsidRPr="00BE0AE5" w:rsidRDefault="00416B7C" w:rsidP="00416B7C">
      <w:pPr>
        <w:pStyle w:val="body"/>
        <w:rPr>
          <w:rFonts w:cs="Times New Roman"/>
        </w:rPr>
      </w:pPr>
      <w:r w:rsidRPr="00BE0AE5">
        <w:rPr>
          <w:rFonts w:cs="Times New Roman"/>
        </w:rPr>
        <w:t>самостоятельно формулировать обобщения и выводы по результатам проведённого наблюдения, исследования; владеть инструментами оценки достоверности полученных выводов и обобщений;</w:t>
      </w:r>
    </w:p>
    <w:p w14:paraId="69F3B852" w14:textId="77777777" w:rsidR="00416B7C" w:rsidRPr="00BE0AE5" w:rsidRDefault="00416B7C" w:rsidP="00416B7C">
      <w:pPr>
        <w:pStyle w:val="body"/>
        <w:rPr>
          <w:rFonts w:cs="Times New Roman"/>
        </w:rPr>
      </w:pPr>
      <w:r w:rsidRPr="00BE0AE5">
        <w:rPr>
          <w:rFonts w:cs="Times New Roman"/>
        </w:rPr>
        <w:lastRenderedPageBreak/>
        <w:t>прогнозировать возможное дальнейшее развитие процессов, событий и их последствия в аналогичных или сходных ситуациях, а также выдвигать предположения об их развитии в новых условиях и контекстах.</w:t>
      </w:r>
    </w:p>
    <w:p w14:paraId="45F3097D" w14:textId="77777777" w:rsidR="00416B7C" w:rsidRPr="00BE0AE5" w:rsidRDefault="00416B7C" w:rsidP="00416B7C">
      <w:pPr>
        <w:pStyle w:val="body"/>
        <w:rPr>
          <w:rStyle w:val="BoldItalic"/>
          <w:rFonts w:cs="Times New Roman"/>
        </w:rPr>
      </w:pPr>
      <w:r w:rsidRPr="00BE0AE5">
        <w:rPr>
          <w:rStyle w:val="BoldItalic"/>
          <w:rFonts w:cs="Times New Roman"/>
        </w:rPr>
        <w:t>Работа с информацией:</w:t>
      </w:r>
    </w:p>
    <w:p w14:paraId="17BFE93D" w14:textId="77777777" w:rsidR="00416B7C" w:rsidRPr="00BE0AE5" w:rsidRDefault="00416B7C" w:rsidP="00416B7C">
      <w:pPr>
        <w:pStyle w:val="body"/>
        <w:rPr>
          <w:rFonts w:cs="Times New Roman"/>
        </w:rPr>
      </w:pPr>
      <w:r w:rsidRPr="00BE0AE5">
        <w:rPr>
          <w:rFonts w:cs="Times New Roman"/>
        </w:rPr>
        <w:t xml:space="preserve">применять различные методы, инструменты и запросы при поиске и отборе информации с учётом предложенной учебной задачи и заданных критериев; </w:t>
      </w:r>
    </w:p>
    <w:p w14:paraId="3863810F" w14:textId="77777777" w:rsidR="00416B7C" w:rsidRPr="00BE0AE5" w:rsidRDefault="00416B7C" w:rsidP="00416B7C">
      <w:pPr>
        <w:pStyle w:val="body"/>
        <w:rPr>
          <w:rFonts w:cs="Times New Roman"/>
        </w:rPr>
      </w:pPr>
      <w:r w:rsidRPr="00BE0AE5">
        <w:rPr>
          <w:rFonts w:cs="Times New Roman"/>
        </w:rPr>
        <w:t>выбирать, анализировать, интерпретировать, обобщать и систематизировать информацию, представленную в текстах, таблицах, схемах;</w:t>
      </w:r>
    </w:p>
    <w:p w14:paraId="5C5AE341" w14:textId="77777777" w:rsidR="00416B7C" w:rsidRPr="00BE0AE5" w:rsidRDefault="00416B7C" w:rsidP="00416B7C">
      <w:pPr>
        <w:pStyle w:val="body"/>
        <w:rPr>
          <w:rFonts w:cs="Times New Roman"/>
        </w:rPr>
      </w:pPr>
      <w:r w:rsidRPr="00BE0AE5">
        <w:rPr>
          <w:rFonts w:cs="Times New Roman"/>
        </w:rPr>
        <w:t>использовать различные виды аудирования и чтения для оценки текста с точки зрения достоверности и применимости содержащейся в нём информации и усвоения необходимой информации с целью решения учебных задач;</w:t>
      </w:r>
    </w:p>
    <w:p w14:paraId="25CD2768" w14:textId="77777777" w:rsidR="00416B7C" w:rsidRPr="00BE0AE5" w:rsidRDefault="00416B7C" w:rsidP="00416B7C">
      <w:pPr>
        <w:pStyle w:val="body"/>
        <w:rPr>
          <w:rFonts w:cs="Times New Roman"/>
        </w:rPr>
      </w:pPr>
      <w:r w:rsidRPr="00BE0AE5">
        <w:rPr>
          <w:rFonts w:cs="Times New Roman"/>
        </w:rPr>
        <w:t>использовать смысловое чтение для извлечения, обобщения и систематизации информации из одного или нескольких источников с учётом поставленных целей;</w:t>
      </w:r>
    </w:p>
    <w:p w14:paraId="4A6D7EBF" w14:textId="77777777" w:rsidR="00416B7C" w:rsidRPr="00BE0AE5" w:rsidRDefault="00416B7C" w:rsidP="00416B7C">
      <w:pPr>
        <w:pStyle w:val="body"/>
        <w:rPr>
          <w:rFonts w:cs="Times New Roman"/>
        </w:rPr>
      </w:pPr>
      <w:r w:rsidRPr="00BE0AE5">
        <w:rPr>
          <w:rFonts w:cs="Times New Roman"/>
        </w:rPr>
        <w:t>находить сходные аргументы (подтверждающие или опровергающие одну и ту же идею, версию) в различных информационных источниках;</w:t>
      </w:r>
    </w:p>
    <w:p w14:paraId="65A4478A" w14:textId="77777777" w:rsidR="00416B7C" w:rsidRPr="00BE0AE5" w:rsidRDefault="00416B7C" w:rsidP="00416B7C">
      <w:pPr>
        <w:pStyle w:val="body"/>
        <w:rPr>
          <w:rFonts w:cs="Times New Roman"/>
        </w:rPr>
      </w:pPr>
      <w:r w:rsidRPr="00BE0AE5">
        <w:rPr>
          <w:rFonts w:cs="Times New Roman"/>
        </w:rPr>
        <w:t>самостоятельно выбирать оптимальную форму представления информации (текст, презентация, таблица, схема) и иллюстрировать решаемые задачи несложными схемами, диаграммами, иной графикой и их комбинациями в зависимости от коммуникативной установки;</w:t>
      </w:r>
    </w:p>
    <w:p w14:paraId="6A597762" w14:textId="77777777" w:rsidR="00416B7C" w:rsidRPr="00BE0AE5" w:rsidRDefault="00416B7C" w:rsidP="00416B7C">
      <w:pPr>
        <w:pStyle w:val="body"/>
        <w:rPr>
          <w:rFonts w:cs="Times New Roman"/>
        </w:rPr>
      </w:pPr>
      <w:r w:rsidRPr="00BE0AE5">
        <w:rPr>
          <w:rFonts w:cs="Times New Roman"/>
        </w:rPr>
        <w:t>оценивать надёжность информации по критериям, предложенным учителем или сформулированным самостоятельно;</w:t>
      </w:r>
    </w:p>
    <w:p w14:paraId="0545ED48" w14:textId="77777777" w:rsidR="00416B7C" w:rsidRPr="00BE0AE5" w:rsidRDefault="00416B7C" w:rsidP="00416B7C">
      <w:pPr>
        <w:pStyle w:val="body"/>
        <w:rPr>
          <w:rFonts w:cs="Times New Roman"/>
        </w:rPr>
      </w:pPr>
      <w:r w:rsidRPr="00BE0AE5">
        <w:rPr>
          <w:rFonts w:cs="Times New Roman"/>
        </w:rPr>
        <w:t>эффективно запоминать и систематизировать информацию.</w:t>
      </w:r>
    </w:p>
    <w:p w14:paraId="66AC8E3D" w14:textId="77777777" w:rsidR="00416B7C" w:rsidRPr="00BE0AE5" w:rsidRDefault="00416B7C" w:rsidP="00416B7C">
      <w:pPr>
        <w:pStyle w:val="body"/>
        <w:rPr>
          <w:rFonts w:cs="Times New Roman"/>
        </w:rPr>
      </w:pPr>
      <w:r w:rsidRPr="00BE0AE5">
        <w:rPr>
          <w:rFonts w:cs="Times New Roman"/>
        </w:rPr>
        <w:t xml:space="preserve">Овладение универсальными учебными </w:t>
      </w:r>
      <w:r w:rsidRPr="00BE0AE5">
        <w:rPr>
          <w:rStyle w:val="Bold"/>
          <w:rFonts w:cs="Times New Roman"/>
        </w:rPr>
        <w:t>коммуникативными действиями</w:t>
      </w:r>
      <w:r w:rsidRPr="00BE0AE5">
        <w:rPr>
          <w:rFonts w:cs="Times New Roman"/>
        </w:rPr>
        <w:t>.</w:t>
      </w:r>
    </w:p>
    <w:p w14:paraId="04D9A503" w14:textId="77777777" w:rsidR="00416B7C" w:rsidRPr="00BE0AE5" w:rsidRDefault="00416B7C" w:rsidP="00416B7C">
      <w:pPr>
        <w:pStyle w:val="body"/>
        <w:rPr>
          <w:rStyle w:val="BoldItalic"/>
          <w:rFonts w:cs="Times New Roman"/>
        </w:rPr>
      </w:pPr>
      <w:r w:rsidRPr="00BE0AE5">
        <w:rPr>
          <w:rStyle w:val="BoldItalic"/>
          <w:rFonts w:cs="Times New Roman"/>
        </w:rPr>
        <w:t>Общение:</w:t>
      </w:r>
    </w:p>
    <w:p w14:paraId="2C9C1851" w14:textId="77777777" w:rsidR="00416B7C" w:rsidRPr="00BE0AE5" w:rsidRDefault="00416B7C" w:rsidP="00416B7C">
      <w:pPr>
        <w:pStyle w:val="body"/>
        <w:rPr>
          <w:rFonts w:cs="Times New Roman"/>
        </w:rPr>
      </w:pPr>
      <w:r w:rsidRPr="00BE0AE5">
        <w:rPr>
          <w:rFonts w:cs="Times New Roman"/>
        </w:rPr>
        <w:t>воспринимать и формулировать суждения, выражать эмоции в соответствии с условиями и целями общения; выражать себя (свою точку зрения) в диалогах и дискуссиях, в устной монологической речи и в письменных текстах;</w:t>
      </w:r>
    </w:p>
    <w:p w14:paraId="7B5DA60D" w14:textId="77777777" w:rsidR="00416B7C" w:rsidRPr="00BE0AE5" w:rsidRDefault="00416B7C" w:rsidP="00416B7C">
      <w:pPr>
        <w:pStyle w:val="body"/>
        <w:rPr>
          <w:rFonts w:cs="Times New Roman"/>
        </w:rPr>
      </w:pPr>
      <w:r w:rsidRPr="00BE0AE5">
        <w:rPr>
          <w:rFonts w:cs="Times New Roman"/>
        </w:rPr>
        <w:t>распознавать невербальные средства общения, понимать значение социальных знаков;</w:t>
      </w:r>
    </w:p>
    <w:p w14:paraId="52B83DA1" w14:textId="77777777" w:rsidR="00416B7C" w:rsidRPr="00BE0AE5" w:rsidRDefault="00416B7C" w:rsidP="00416B7C">
      <w:pPr>
        <w:pStyle w:val="body"/>
        <w:rPr>
          <w:rFonts w:cs="Times New Roman"/>
        </w:rPr>
      </w:pPr>
      <w:r w:rsidRPr="00BE0AE5">
        <w:rPr>
          <w:rFonts w:cs="Times New Roman"/>
        </w:rPr>
        <w:t>знать и распознавать предпосылки конфликтных ситуаций и смягчать конфликты, вести переговоры;</w:t>
      </w:r>
    </w:p>
    <w:p w14:paraId="01211B8A" w14:textId="77777777" w:rsidR="00416B7C" w:rsidRPr="00BE0AE5" w:rsidRDefault="00416B7C" w:rsidP="00416B7C">
      <w:pPr>
        <w:pStyle w:val="body"/>
        <w:rPr>
          <w:rFonts w:cs="Times New Roman"/>
        </w:rPr>
      </w:pPr>
      <w:r w:rsidRPr="00BE0AE5">
        <w:rPr>
          <w:rFonts w:cs="Times New Roman"/>
        </w:rPr>
        <w:t>понимать намерения других, проявлять уважительное отношение к собеседнику и в корректной форме формулировать свои возражения;</w:t>
      </w:r>
    </w:p>
    <w:p w14:paraId="6E2A2CA3" w14:textId="77777777" w:rsidR="00416B7C" w:rsidRPr="00BE0AE5" w:rsidRDefault="00416B7C" w:rsidP="00416B7C">
      <w:pPr>
        <w:pStyle w:val="body"/>
        <w:rPr>
          <w:rFonts w:cs="Times New Roman"/>
        </w:rPr>
      </w:pPr>
      <w:r w:rsidRPr="00BE0AE5">
        <w:rPr>
          <w:rFonts w:cs="Times New Roman"/>
        </w:rPr>
        <w:lastRenderedPageBreak/>
        <w:t>в ходе диалога/дискуссии задавать вопросы по существу обсуждаемой темы и высказывать идеи, нацеленные на решение задачи и поддержание благожелательности общения;</w:t>
      </w:r>
    </w:p>
    <w:p w14:paraId="62FF4933" w14:textId="77777777" w:rsidR="00416B7C" w:rsidRPr="00BE0AE5" w:rsidRDefault="00416B7C" w:rsidP="00416B7C">
      <w:pPr>
        <w:pStyle w:val="body"/>
        <w:rPr>
          <w:rFonts w:cs="Times New Roman"/>
        </w:rPr>
      </w:pPr>
      <w:r w:rsidRPr="00BE0AE5">
        <w:rPr>
          <w:rFonts w:cs="Times New Roman"/>
        </w:rPr>
        <w:t>сопоставлять свои суждения с суждениями других участников диалога, обнаруживать различие и сходство позиций;</w:t>
      </w:r>
    </w:p>
    <w:p w14:paraId="76A802C4" w14:textId="77777777" w:rsidR="00416B7C" w:rsidRPr="00BE0AE5" w:rsidRDefault="00416B7C" w:rsidP="00416B7C">
      <w:pPr>
        <w:pStyle w:val="body"/>
        <w:rPr>
          <w:rFonts w:cs="Times New Roman"/>
        </w:rPr>
      </w:pPr>
      <w:r w:rsidRPr="00BE0AE5">
        <w:rPr>
          <w:rFonts w:cs="Times New Roman"/>
        </w:rPr>
        <w:t>публично представлять результаты проведённого языкового анализа, выполненного лингвистического эксперимента, исследования, проекта;</w:t>
      </w:r>
    </w:p>
    <w:p w14:paraId="267EFFDB" w14:textId="77777777" w:rsidR="00416B7C" w:rsidRPr="00BE0AE5" w:rsidRDefault="00416B7C" w:rsidP="00416B7C">
      <w:pPr>
        <w:pStyle w:val="body"/>
        <w:rPr>
          <w:rFonts w:cs="Times New Roman"/>
        </w:rPr>
      </w:pPr>
      <w:r w:rsidRPr="00BE0AE5">
        <w:rPr>
          <w:rFonts w:cs="Times New Roman"/>
        </w:rPr>
        <w:t>самостоятельно выбирать формат выступления с учётом цели презентации и особенностей аудитории и в соответствии с ним составлять устные и письменные тексты с использованием иллюстративного материала.</w:t>
      </w:r>
    </w:p>
    <w:p w14:paraId="712A48B3" w14:textId="77777777" w:rsidR="00416B7C" w:rsidRPr="00BE0AE5" w:rsidRDefault="00416B7C" w:rsidP="00416B7C">
      <w:pPr>
        <w:pStyle w:val="body"/>
        <w:rPr>
          <w:rStyle w:val="BoldItalic"/>
          <w:rFonts w:cs="Times New Roman"/>
        </w:rPr>
      </w:pPr>
      <w:r w:rsidRPr="00BE0AE5">
        <w:rPr>
          <w:rStyle w:val="BoldItalic"/>
          <w:rFonts w:cs="Times New Roman"/>
        </w:rPr>
        <w:t xml:space="preserve">Совместная деятельность: </w:t>
      </w:r>
    </w:p>
    <w:p w14:paraId="7E33FA8D" w14:textId="77777777" w:rsidR="00416B7C" w:rsidRPr="00BE0AE5" w:rsidRDefault="00416B7C" w:rsidP="00416B7C">
      <w:pPr>
        <w:pStyle w:val="body"/>
        <w:rPr>
          <w:rFonts w:cs="Times New Roman"/>
        </w:rPr>
      </w:pPr>
      <w:r w:rsidRPr="00BE0AE5">
        <w:rPr>
          <w:rFonts w:cs="Times New Roman"/>
        </w:rPr>
        <w:t>понимать и использовать преимущества командной и индивидуальной работы при решении конкретной проблемы, обосновывать необходимость применения групповых форм взаимодействия при решении поставленной задачи;</w:t>
      </w:r>
    </w:p>
    <w:p w14:paraId="2B1FF96C" w14:textId="77777777" w:rsidR="00416B7C" w:rsidRPr="00BE0AE5" w:rsidRDefault="00416B7C" w:rsidP="00416B7C">
      <w:pPr>
        <w:pStyle w:val="body"/>
        <w:rPr>
          <w:rFonts w:cs="Times New Roman"/>
        </w:rPr>
      </w:pPr>
      <w:r w:rsidRPr="00BE0AE5">
        <w:rPr>
          <w:rFonts w:cs="Times New Roman"/>
        </w:rPr>
        <w:t>принимать цель совместной деятельности, коллективно планировать и выполнять действия по её достижению: распределять роли, договариваться, обсуждать процесс и результат совместной работы; уметь обобщать мнения нескольких людей, проявлять готовность руководить, выполнять поручения, подчиняться;</w:t>
      </w:r>
    </w:p>
    <w:p w14:paraId="04B06401" w14:textId="77777777" w:rsidR="00416B7C" w:rsidRPr="00BE0AE5" w:rsidRDefault="00416B7C" w:rsidP="00416B7C">
      <w:pPr>
        <w:pStyle w:val="body"/>
        <w:rPr>
          <w:rFonts w:cs="Times New Roman"/>
        </w:rPr>
      </w:pPr>
      <w:r w:rsidRPr="00BE0AE5">
        <w:rPr>
          <w:rFonts w:cs="Times New Roman"/>
        </w:rPr>
        <w:t>планировать организацию совместной работы,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мнениями, «мозговой штурм» и иные);</w:t>
      </w:r>
    </w:p>
    <w:p w14:paraId="7DF91D93" w14:textId="77777777" w:rsidR="00416B7C" w:rsidRPr="00BE0AE5" w:rsidRDefault="00416B7C" w:rsidP="00416B7C">
      <w:pPr>
        <w:pStyle w:val="body"/>
        <w:rPr>
          <w:rFonts w:cs="Times New Roman"/>
        </w:rPr>
      </w:pPr>
      <w:r w:rsidRPr="00BE0AE5">
        <w:rPr>
          <w:rFonts w:cs="Times New Roman"/>
        </w:rPr>
        <w:t>выполнять свою часть работы, достигать качественный результат по своему направлению и координировать свои действия с действиями других членов команды;</w:t>
      </w:r>
    </w:p>
    <w:p w14:paraId="58F09ED7" w14:textId="77777777" w:rsidR="00416B7C" w:rsidRPr="00BE0AE5" w:rsidRDefault="00416B7C" w:rsidP="00416B7C">
      <w:pPr>
        <w:pStyle w:val="body"/>
        <w:rPr>
          <w:rFonts w:cs="Times New Roman"/>
        </w:rPr>
      </w:pPr>
      <w:r w:rsidRPr="00BE0AE5">
        <w:rPr>
          <w:rFonts w:cs="Times New Roman"/>
        </w:rPr>
        <w:t>оценивать качество своего вклада в общий продукт по критериям, самостоятельно сформулированным участниками взаимодействия; 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представлению отчёта перед группой.</w:t>
      </w:r>
    </w:p>
    <w:p w14:paraId="220A837C" w14:textId="77777777" w:rsidR="00416B7C" w:rsidRPr="00BE0AE5" w:rsidRDefault="00416B7C" w:rsidP="00416B7C">
      <w:pPr>
        <w:pStyle w:val="body"/>
        <w:rPr>
          <w:rFonts w:cs="Times New Roman"/>
        </w:rPr>
      </w:pPr>
      <w:r w:rsidRPr="00BE0AE5">
        <w:rPr>
          <w:rFonts w:cs="Times New Roman"/>
        </w:rPr>
        <w:t xml:space="preserve">Овладение универсальными учебными </w:t>
      </w:r>
      <w:r w:rsidRPr="00BE0AE5">
        <w:rPr>
          <w:rStyle w:val="Bold"/>
          <w:rFonts w:cs="Times New Roman"/>
        </w:rPr>
        <w:t>регулятивными действиями</w:t>
      </w:r>
      <w:r w:rsidRPr="00BE0AE5">
        <w:rPr>
          <w:rFonts w:cs="Times New Roman"/>
        </w:rPr>
        <w:t>.</w:t>
      </w:r>
    </w:p>
    <w:p w14:paraId="0862FCAC" w14:textId="77777777" w:rsidR="00416B7C" w:rsidRPr="00BE0AE5" w:rsidRDefault="00416B7C" w:rsidP="00416B7C">
      <w:pPr>
        <w:pStyle w:val="body"/>
        <w:rPr>
          <w:rStyle w:val="BoldItalic"/>
          <w:rFonts w:cs="Times New Roman"/>
        </w:rPr>
      </w:pPr>
      <w:r w:rsidRPr="00BE0AE5">
        <w:rPr>
          <w:rStyle w:val="BoldItalic"/>
          <w:rFonts w:cs="Times New Roman"/>
        </w:rPr>
        <w:t xml:space="preserve">Самоорганизация: </w:t>
      </w:r>
    </w:p>
    <w:p w14:paraId="5884170B" w14:textId="77777777" w:rsidR="00416B7C" w:rsidRPr="00BE0AE5" w:rsidRDefault="00416B7C" w:rsidP="00416B7C">
      <w:pPr>
        <w:pStyle w:val="body"/>
        <w:rPr>
          <w:rFonts w:cs="Times New Roman"/>
        </w:rPr>
      </w:pPr>
      <w:r w:rsidRPr="00BE0AE5">
        <w:rPr>
          <w:rFonts w:cs="Times New Roman"/>
        </w:rPr>
        <w:t xml:space="preserve">выявлять проблемы для решения в учебных и жизненных ситуациях; </w:t>
      </w:r>
    </w:p>
    <w:p w14:paraId="5E74E28D" w14:textId="77777777" w:rsidR="00416B7C" w:rsidRPr="00BE0AE5" w:rsidRDefault="00416B7C" w:rsidP="00416B7C">
      <w:pPr>
        <w:pStyle w:val="body"/>
        <w:rPr>
          <w:rFonts w:cs="Times New Roman"/>
        </w:rPr>
      </w:pPr>
      <w:r w:rsidRPr="00BE0AE5">
        <w:rPr>
          <w:rFonts w:cs="Times New Roman"/>
        </w:rPr>
        <w:t>ориентироваться в различных подходах к принятию решений (индивидуальное, принятие решения в группе, принятие решения группой);</w:t>
      </w:r>
    </w:p>
    <w:p w14:paraId="45242818" w14:textId="77777777" w:rsidR="00416B7C" w:rsidRPr="00BE0AE5" w:rsidRDefault="00416B7C" w:rsidP="00416B7C">
      <w:pPr>
        <w:pStyle w:val="body"/>
        <w:rPr>
          <w:rFonts w:cs="Times New Roman"/>
        </w:rPr>
      </w:pPr>
      <w:r w:rsidRPr="00BE0AE5">
        <w:rPr>
          <w:rFonts w:cs="Times New Roman"/>
        </w:rPr>
        <w:lastRenderedPageBreak/>
        <w:t>самостоятельно составлять алгоритм решения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w:t>
      </w:r>
    </w:p>
    <w:p w14:paraId="1722F7A3" w14:textId="77777777" w:rsidR="00416B7C" w:rsidRPr="00BE0AE5" w:rsidRDefault="00416B7C" w:rsidP="00416B7C">
      <w:pPr>
        <w:pStyle w:val="body"/>
        <w:rPr>
          <w:rFonts w:cs="Times New Roman"/>
        </w:rPr>
      </w:pPr>
      <w:r w:rsidRPr="00BE0AE5">
        <w:rPr>
          <w:rFonts w:cs="Times New Roman"/>
        </w:rPr>
        <w:t>самостоятельно составлять план действий, вносить необходимые коррективы в ходе его реализации;</w:t>
      </w:r>
    </w:p>
    <w:p w14:paraId="3382F6AA" w14:textId="77777777" w:rsidR="00416B7C" w:rsidRPr="00BE0AE5" w:rsidRDefault="00416B7C" w:rsidP="00416B7C">
      <w:pPr>
        <w:pStyle w:val="body"/>
        <w:rPr>
          <w:rFonts w:cs="Times New Roman"/>
        </w:rPr>
      </w:pPr>
      <w:r w:rsidRPr="00BE0AE5">
        <w:rPr>
          <w:rFonts w:cs="Times New Roman"/>
        </w:rPr>
        <w:t xml:space="preserve">делать выбор и брать ответственность за решение. </w:t>
      </w:r>
    </w:p>
    <w:p w14:paraId="423DB86A" w14:textId="77777777" w:rsidR="00416B7C" w:rsidRPr="00BE0AE5" w:rsidRDefault="00416B7C" w:rsidP="00416B7C">
      <w:pPr>
        <w:pStyle w:val="body"/>
        <w:rPr>
          <w:rStyle w:val="BoldItalic"/>
          <w:rFonts w:cs="Times New Roman"/>
        </w:rPr>
      </w:pPr>
      <w:r w:rsidRPr="00BE0AE5">
        <w:rPr>
          <w:rStyle w:val="BoldItalic"/>
          <w:rFonts w:cs="Times New Roman"/>
        </w:rPr>
        <w:t xml:space="preserve">Самоконтроль: </w:t>
      </w:r>
    </w:p>
    <w:p w14:paraId="54D8A07C" w14:textId="77777777" w:rsidR="00416B7C" w:rsidRPr="00BE0AE5" w:rsidRDefault="00416B7C" w:rsidP="00416B7C">
      <w:pPr>
        <w:pStyle w:val="body"/>
        <w:rPr>
          <w:rFonts w:cs="Times New Roman"/>
        </w:rPr>
      </w:pPr>
      <w:r w:rsidRPr="00BE0AE5">
        <w:rPr>
          <w:rFonts w:cs="Times New Roman"/>
        </w:rPr>
        <w:t xml:space="preserve">владеть разными способами самоконтроля (в том числе речевого), самомотивации и рефлексии; </w:t>
      </w:r>
    </w:p>
    <w:p w14:paraId="1591970E" w14:textId="77777777" w:rsidR="00416B7C" w:rsidRPr="00BE0AE5" w:rsidRDefault="00416B7C" w:rsidP="00416B7C">
      <w:pPr>
        <w:pStyle w:val="body"/>
        <w:rPr>
          <w:rFonts w:cs="Times New Roman"/>
        </w:rPr>
      </w:pPr>
      <w:r w:rsidRPr="00BE0AE5">
        <w:rPr>
          <w:rFonts w:cs="Times New Roman"/>
        </w:rPr>
        <w:t xml:space="preserve">давать адекватную оценку учебной ситуации и предлагать план её изменения; </w:t>
      </w:r>
    </w:p>
    <w:p w14:paraId="0D5CBE0B" w14:textId="77777777" w:rsidR="00416B7C" w:rsidRPr="00BE0AE5" w:rsidRDefault="00416B7C" w:rsidP="00416B7C">
      <w:pPr>
        <w:pStyle w:val="body"/>
        <w:rPr>
          <w:rFonts w:cs="Times New Roman"/>
        </w:rPr>
      </w:pPr>
      <w:r w:rsidRPr="00BE0AE5">
        <w:rPr>
          <w:rFonts w:cs="Times New Roman"/>
        </w:rPr>
        <w:t>предвидеть трудности, которые могут возникнуть при решении учебной задачи, и адаптировать решение к меняющимся обстоятельствам;</w:t>
      </w:r>
    </w:p>
    <w:p w14:paraId="39F36A30" w14:textId="77777777" w:rsidR="00416B7C" w:rsidRPr="00BE0AE5" w:rsidRDefault="00416B7C" w:rsidP="00416B7C">
      <w:pPr>
        <w:pStyle w:val="body"/>
        <w:rPr>
          <w:rFonts w:cs="Times New Roman"/>
        </w:rPr>
      </w:pPr>
      <w:r w:rsidRPr="00BE0AE5">
        <w:rPr>
          <w:rFonts w:cs="Times New Roman"/>
        </w:rPr>
        <w:t xml:space="preserve">объяснять причины достижения (недостижения) результата деятельности; понимать причины коммуникативных неудач и уметь предупреждать их, давать оценку приобретённому речевому опыту и корректировать собственную речь с учётом целей и условий общения; оценивать соответствие результата цели и условиям общения. </w:t>
      </w:r>
    </w:p>
    <w:p w14:paraId="4A3D8423" w14:textId="77777777" w:rsidR="00416B7C" w:rsidRPr="00BE0AE5" w:rsidRDefault="00416B7C" w:rsidP="00416B7C">
      <w:pPr>
        <w:pStyle w:val="body"/>
        <w:rPr>
          <w:rStyle w:val="BoldItalic"/>
          <w:rFonts w:cs="Times New Roman"/>
        </w:rPr>
      </w:pPr>
      <w:r w:rsidRPr="00BE0AE5">
        <w:rPr>
          <w:rStyle w:val="BoldItalic"/>
          <w:rFonts w:cs="Times New Roman"/>
        </w:rPr>
        <w:t xml:space="preserve">Эмоциональный интеллект: </w:t>
      </w:r>
    </w:p>
    <w:p w14:paraId="3502FE3E" w14:textId="77777777" w:rsidR="00416B7C" w:rsidRPr="00BE0AE5" w:rsidRDefault="00416B7C" w:rsidP="00416B7C">
      <w:pPr>
        <w:pStyle w:val="body"/>
        <w:rPr>
          <w:rFonts w:cs="Times New Roman"/>
        </w:rPr>
      </w:pPr>
      <w:r w:rsidRPr="00BE0AE5">
        <w:rPr>
          <w:rFonts w:cs="Times New Roman"/>
        </w:rPr>
        <w:t xml:space="preserve">развивать способность управлять собственными эмоциями и эмоциями других; </w:t>
      </w:r>
    </w:p>
    <w:p w14:paraId="4EE06DF5" w14:textId="77777777" w:rsidR="00416B7C" w:rsidRPr="00BE0AE5" w:rsidRDefault="00416B7C" w:rsidP="00416B7C">
      <w:pPr>
        <w:pStyle w:val="body"/>
        <w:rPr>
          <w:rFonts w:cs="Times New Roman"/>
        </w:rPr>
      </w:pPr>
      <w:r w:rsidRPr="00BE0AE5">
        <w:rPr>
          <w:rFonts w:cs="Times New Roman"/>
        </w:rPr>
        <w:t>выявлять и анализировать причины эмоций; понимать мотивы и намерения другого человека, анализируя речевую ситуацию; регулировать способ выражения собственных эмоций.</w:t>
      </w:r>
    </w:p>
    <w:p w14:paraId="12E73D41" w14:textId="77777777" w:rsidR="00416B7C" w:rsidRPr="00BE0AE5" w:rsidRDefault="00416B7C" w:rsidP="00416B7C">
      <w:pPr>
        <w:pStyle w:val="body"/>
        <w:rPr>
          <w:rStyle w:val="BoldItalic"/>
          <w:rFonts w:cs="Times New Roman"/>
        </w:rPr>
      </w:pPr>
      <w:r w:rsidRPr="00BE0AE5">
        <w:rPr>
          <w:rStyle w:val="BoldItalic"/>
          <w:rFonts w:cs="Times New Roman"/>
        </w:rPr>
        <w:t xml:space="preserve">Принятие себя и других: </w:t>
      </w:r>
    </w:p>
    <w:p w14:paraId="4C2593A5" w14:textId="77777777" w:rsidR="00416B7C" w:rsidRPr="00BE0AE5" w:rsidRDefault="00416B7C" w:rsidP="00416B7C">
      <w:pPr>
        <w:pStyle w:val="body"/>
        <w:rPr>
          <w:rFonts w:cs="Times New Roman"/>
        </w:rPr>
      </w:pPr>
      <w:r w:rsidRPr="00BE0AE5">
        <w:rPr>
          <w:rFonts w:cs="Times New Roman"/>
        </w:rPr>
        <w:t>осознанно относиться к другому человеку и его мнению;</w:t>
      </w:r>
    </w:p>
    <w:p w14:paraId="589E0126" w14:textId="77777777" w:rsidR="00416B7C" w:rsidRPr="00BE0AE5" w:rsidRDefault="00416B7C" w:rsidP="00416B7C">
      <w:pPr>
        <w:pStyle w:val="body"/>
        <w:rPr>
          <w:rFonts w:cs="Times New Roman"/>
        </w:rPr>
      </w:pPr>
      <w:r w:rsidRPr="00BE0AE5">
        <w:rPr>
          <w:rFonts w:cs="Times New Roman"/>
        </w:rPr>
        <w:t xml:space="preserve">признавать своё и чужое право на ошибку; </w:t>
      </w:r>
    </w:p>
    <w:p w14:paraId="409EF156" w14:textId="77777777" w:rsidR="00416B7C" w:rsidRPr="00BE0AE5" w:rsidRDefault="00416B7C" w:rsidP="00416B7C">
      <w:pPr>
        <w:pStyle w:val="body"/>
        <w:rPr>
          <w:rFonts w:cs="Times New Roman"/>
        </w:rPr>
      </w:pPr>
      <w:r w:rsidRPr="00BE0AE5">
        <w:rPr>
          <w:rFonts w:cs="Times New Roman"/>
        </w:rPr>
        <w:t>принимать себя и других не осуждая;</w:t>
      </w:r>
    </w:p>
    <w:p w14:paraId="2C9D449D" w14:textId="77777777" w:rsidR="00416B7C" w:rsidRPr="00BE0AE5" w:rsidRDefault="00416B7C" w:rsidP="00416B7C">
      <w:pPr>
        <w:pStyle w:val="body"/>
        <w:rPr>
          <w:rFonts w:cs="Times New Roman"/>
        </w:rPr>
      </w:pPr>
      <w:r w:rsidRPr="00BE0AE5">
        <w:rPr>
          <w:rFonts w:cs="Times New Roman"/>
        </w:rPr>
        <w:t>проявлять открытость;</w:t>
      </w:r>
    </w:p>
    <w:p w14:paraId="285E02BE" w14:textId="77777777" w:rsidR="00416B7C" w:rsidRPr="00BE0AE5" w:rsidRDefault="00416B7C" w:rsidP="00416B7C">
      <w:pPr>
        <w:pStyle w:val="body"/>
        <w:rPr>
          <w:rFonts w:cs="Times New Roman"/>
        </w:rPr>
      </w:pPr>
      <w:r w:rsidRPr="00BE0AE5">
        <w:rPr>
          <w:rFonts w:cs="Times New Roman"/>
        </w:rPr>
        <w:t>осознавать невозможность контролировать всё вокруг.</w:t>
      </w:r>
    </w:p>
    <w:p w14:paraId="399C0658" w14:textId="77777777" w:rsidR="00416B7C" w:rsidRPr="00BE0AE5" w:rsidRDefault="00416B7C" w:rsidP="00416B7C">
      <w:pPr>
        <w:pStyle w:val="h2"/>
        <w:rPr>
          <w:rFonts w:cs="Times New Roman"/>
        </w:rPr>
      </w:pPr>
      <w:r w:rsidRPr="00BE0AE5">
        <w:rPr>
          <w:rFonts w:cs="Times New Roman"/>
        </w:rPr>
        <w:t xml:space="preserve">ПРЕДМЕТНЫЕ РЕЗУЛЬТАТЫ </w:t>
      </w:r>
    </w:p>
    <w:p w14:paraId="31AC3736" w14:textId="77777777" w:rsidR="00416B7C" w:rsidRPr="00BE0AE5" w:rsidRDefault="00416B7C" w:rsidP="00416B7C">
      <w:pPr>
        <w:pStyle w:val="h3-first"/>
        <w:rPr>
          <w:rFonts w:cs="Times New Roman"/>
        </w:rPr>
      </w:pPr>
      <w:r w:rsidRPr="00BE0AE5">
        <w:rPr>
          <w:rFonts w:cs="Times New Roman"/>
        </w:rPr>
        <w:t>5 класс</w:t>
      </w:r>
    </w:p>
    <w:p w14:paraId="36CED2E8" w14:textId="77777777" w:rsidR="00416B7C" w:rsidRPr="00BE0AE5" w:rsidRDefault="00416B7C" w:rsidP="00416B7C">
      <w:pPr>
        <w:pStyle w:val="body"/>
        <w:rPr>
          <w:rFonts w:cs="Times New Roman"/>
        </w:rPr>
      </w:pPr>
      <w:r w:rsidRPr="00BE0AE5">
        <w:rPr>
          <w:rStyle w:val="Bold"/>
          <w:rFonts w:cs="Times New Roman"/>
        </w:rPr>
        <w:t>Язык и культура:</w:t>
      </w:r>
    </w:p>
    <w:p w14:paraId="377DE247" w14:textId="77777777" w:rsidR="00416B7C" w:rsidRPr="00BE0AE5" w:rsidRDefault="00416B7C" w:rsidP="00416B7C">
      <w:pPr>
        <w:pStyle w:val="list-bullet"/>
        <w:rPr>
          <w:rFonts w:cs="Times New Roman"/>
          <w:spacing w:val="1"/>
        </w:rPr>
      </w:pPr>
      <w:r w:rsidRPr="00BE0AE5">
        <w:rPr>
          <w:rFonts w:cs="Times New Roman"/>
          <w:spacing w:val="1"/>
        </w:rPr>
        <w:lastRenderedPageBreak/>
        <w:t>характеризовать роль русского родного языка в жизни общества и государства, в современном мире, в жизни человека; осознавать важность бережного отношения к родному языку;</w:t>
      </w:r>
    </w:p>
    <w:p w14:paraId="735E8905" w14:textId="77777777" w:rsidR="00416B7C" w:rsidRPr="00BE0AE5" w:rsidRDefault="00416B7C" w:rsidP="00416B7C">
      <w:pPr>
        <w:pStyle w:val="list-bullet"/>
        <w:rPr>
          <w:rFonts w:cs="Times New Roman"/>
        </w:rPr>
      </w:pPr>
      <w:r w:rsidRPr="00BE0AE5">
        <w:rPr>
          <w:rFonts w:cs="Times New Roman"/>
        </w:rPr>
        <w:t>приводить примеры, доказывающие, что изучение русского языка позволяет лучше узнать историю и культуру страны (в рамках изученного);</w:t>
      </w:r>
    </w:p>
    <w:p w14:paraId="0CBB6CBF" w14:textId="77777777" w:rsidR="00416B7C" w:rsidRPr="00BE0AE5" w:rsidRDefault="00416B7C" w:rsidP="00416B7C">
      <w:pPr>
        <w:pStyle w:val="list-bullet"/>
        <w:rPr>
          <w:rFonts w:cs="Times New Roman"/>
        </w:rPr>
      </w:pPr>
      <w:r w:rsidRPr="00BE0AE5">
        <w:rPr>
          <w:rFonts w:cs="Times New Roman"/>
        </w:rPr>
        <w:t xml:space="preserve">распознавать и правильно объяснять значения изученных слов с национально-культурным компонентом; характеризовать особенности употребления слов с суффиксами субъективной оценки в произведениях устного народного творчества и в произведениях художественной литературы; </w:t>
      </w:r>
    </w:p>
    <w:p w14:paraId="0D478C78" w14:textId="77777777" w:rsidR="00416B7C" w:rsidRPr="00BE0AE5" w:rsidRDefault="00416B7C" w:rsidP="00416B7C">
      <w:pPr>
        <w:pStyle w:val="list-bullet"/>
        <w:rPr>
          <w:rFonts w:cs="Times New Roman"/>
        </w:rPr>
      </w:pPr>
      <w:r w:rsidRPr="00BE0AE5">
        <w:rPr>
          <w:rFonts w:cs="Times New Roman"/>
        </w:rPr>
        <w:t xml:space="preserve">распознавать и характеризовать слова с живой внутренней формой, специфическим оценочно-характеризующим значением (в рамках изученного); понимать и объяснять национальное своеобразие общеязыковых и художественных метафор, народных и поэтических слов-символов, обладающих традиционной метафорической образностью; правильно употреблять их; </w:t>
      </w:r>
    </w:p>
    <w:p w14:paraId="0CE48A19" w14:textId="77777777" w:rsidR="00416B7C" w:rsidRPr="00BE0AE5" w:rsidRDefault="00416B7C" w:rsidP="00416B7C">
      <w:pPr>
        <w:pStyle w:val="list-bullet"/>
        <w:rPr>
          <w:rFonts w:cs="Times New Roman"/>
        </w:rPr>
      </w:pPr>
      <w:r w:rsidRPr="00BE0AE5">
        <w:rPr>
          <w:rFonts w:cs="Times New Roman"/>
        </w:rPr>
        <w:t>распознавать крылатые слова и выражения из русских народных и литературных сказок; пословицы и поговорки, объяснять их значения (в рамках изученного), правильно употреблять их в речи;</w:t>
      </w:r>
    </w:p>
    <w:p w14:paraId="3692A4E5" w14:textId="77777777" w:rsidR="00416B7C" w:rsidRPr="00BE0AE5" w:rsidRDefault="00416B7C" w:rsidP="00416B7C">
      <w:pPr>
        <w:pStyle w:val="list-bullet"/>
        <w:rPr>
          <w:rFonts w:cs="Times New Roman"/>
        </w:rPr>
      </w:pPr>
      <w:r w:rsidRPr="00BE0AE5">
        <w:rPr>
          <w:rFonts w:cs="Times New Roman"/>
        </w:rPr>
        <w:t>иметь представление о личных именах исконно русских (славянских) и заимствованных (в рамках изученного), именах, входящих в состав пословиц и поговорок и имеющих в силу этого определённую стилистическую окраску;</w:t>
      </w:r>
    </w:p>
    <w:p w14:paraId="32CCA76E" w14:textId="77777777" w:rsidR="00416B7C" w:rsidRPr="00BE0AE5" w:rsidRDefault="00416B7C" w:rsidP="00416B7C">
      <w:pPr>
        <w:pStyle w:val="list-bullet"/>
        <w:rPr>
          <w:rFonts w:cs="Times New Roman"/>
        </w:rPr>
      </w:pPr>
      <w:r w:rsidRPr="00BE0AE5">
        <w:rPr>
          <w:rFonts w:cs="Times New Roman"/>
        </w:rPr>
        <w:t>понимать и объяснять взаимосвязь происхождения названий старинных русских городов и истории народа, истории языка (в рамках изученного);</w:t>
      </w:r>
    </w:p>
    <w:p w14:paraId="703FF050" w14:textId="77777777" w:rsidR="00416B7C" w:rsidRPr="00BE0AE5" w:rsidRDefault="00416B7C" w:rsidP="00416B7C">
      <w:pPr>
        <w:pStyle w:val="list-bullet"/>
        <w:rPr>
          <w:rFonts w:cs="Times New Roman"/>
        </w:rPr>
      </w:pPr>
      <w:r w:rsidRPr="00BE0AE5">
        <w:rPr>
          <w:rFonts w:cs="Times New Roman"/>
        </w:rPr>
        <w:t>использовать толковые словари, словари пословиц и поговорок; словари синонимов, антонимов; словари эпитетов, метафор и сравнений; учебные этимологические словари, грамматические словари и справочники, орфографические словари, справочники по пунктуации (в том числе мультимедийные).</w:t>
      </w:r>
    </w:p>
    <w:p w14:paraId="5FF32698" w14:textId="77777777" w:rsidR="00416B7C" w:rsidRPr="00BE0AE5" w:rsidRDefault="00416B7C" w:rsidP="00416B7C">
      <w:pPr>
        <w:pStyle w:val="body"/>
        <w:rPr>
          <w:rFonts w:cs="Times New Roman"/>
        </w:rPr>
      </w:pPr>
      <w:r w:rsidRPr="00BE0AE5">
        <w:rPr>
          <w:rStyle w:val="Bold"/>
          <w:rFonts w:cs="Times New Roman"/>
        </w:rPr>
        <w:t>Культура речи:</w:t>
      </w:r>
    </w:p>
    <w:p w14:paraId="0E1C870A" w14:textId="77777777" w:rsidR="00416B7C" w:rsidRPr="00BE0AE5" w:rsidRDefault="00416B7C" w:rsidP="00416B7C">
      <w:pPr>
        <w:pStyle w:val="list-bullet"/>
        <w:rPr>
          <w:rFonts w:cs="Times New Roman"/>
        </w:rPr>
      </w:pPr>
      <w:r w:rsidRPr="00BE0AE5">
        <w:rPr>
          <w:rFonts w:cs="Times New Roman"/>
        </w:rPr>
        <w:t>иметь общее представление о современном русском литературном языке;</w:t>
      </w:r>
    </w:p>
    <w:p w14:paraId="77753ABC" w14:textId="77777777" w:rsidR="00416B7C" w:rsidRPr="00BE0AE5" w:rsidRDefault="00416B7C" w:rsidP="00416B7C">
      <w:pPr>
        <w:pStyle w:val="list-bullet"/>
        <w:rPr>
          <w:rFonts w:cs="Times New Roman"/>
        </w:rPr>
      </w:pPr>
      <w:r w:rsidRPr="00BE0AE5">
        <w:rPr>
          <w:rFonts w:cs="Times New Roman"/>
        </w:rPr>
        <w:t>иметь общее представление о показателях хорошей и правильной речи;</w:t>
      </w:r>
    </w:p>
    <w:p w14:paraId="675B2FA9" w14:textId="77777777" w:rsidR="00416B7C" w:rsidRPr="00BE0AE5" w:rsidRDefault="00416B7C" w:rsidP="00416B7C">
      <w:pPr>
        <w:pStyle w:val="list-bullet"/>
        <w:rPr>
          <w:rFonts w:cs="Times New Roman"/>
        </w:rPr>
      </w:pPr>
      <w:r w:rsidRPr="00BE0AE5">
        <w:rPr>
          <w:rFonts w:cs="Times New Roman"/>
        </w:rPr>
        <w:t>иметь общее представление о роли А. С. Пушкина в развитии современного русского литературного языка (в рамках изученного);</w:t>
      </w:r>
    </w:p>
    <w:p w14:paraId="30405FDB" w14:textId="77777777" w:rsidR="00416B7C" w:rsidRPr="00BE0AE5" w:rsidRDefault="00416B7C" w:rsidP="00416B7C">
      <w:pPr>
        <w:pStyle w:val="list-bullet"/>
        <w:rPr>
          <w:rFonts w:cs="Times New Roman"/>
        </w:rPr>
      </w:pPr>
      <w:r w:rsidRPr="00BE0AE5">
        <w:rPr>
          <w:rFonts w:cs="Times New Roman"/>
        </w:rPr>
        <w:lastRenderedPageBreak/>
        <w:t>различать варианты орфоэпической и акцентологической нормы; употреблять слова с учётом произносительных вариантов орфоэпической нормы (в рамках изученного);</w:t>
      </w:r>
    </w:p>
    <w:p w14:paraId="30AA18E5" w14:textId="77777777" w:rsidR="00416B7C" w:rsidRPr="00BE0AE5" w:rsidRDefault="00416B7C" w:rsidP="00416B7C">
      <w:pPr>
        <w:pStyle w:val="list-bullet"/>
        <w:rPr>
          <w:rFonts w:cs="Times New Roman"/>
        </w:rPr>
      </w:pPr>
      <w:r w:rsidRPr="00BE0AE5">
        <w:rPr>
          <w:rFonts w:cs="Times New Roman"/>
        </w:rPr>
        <w:t>различать постоянное и подвижное ударение в именах существительных, именах прилагательных, глаголах (в рамках изученного); соблюдать нормы ударения в отдельных грамматических формах имён существительных, прилагательных, глаголов (в рамках изученного); анализировать смыслоразличительную роль ударения на примере омографов; корректно употреблять омографы в письменной речи;</w:t>
      </w:r>
    </w:p>
    <w:p w14:paraId="0889D5D9" w14:textId="77777777" w:rsidR="00416B7C" w:rsidRPr="00BE0AE5" w:rsidRDefault="00416B7C" w:rsidP="00416B7C">
      <w:pPr>
        <w:pStyle w:val="list-bullet"/>
        <w:rPr>
          <w:rFonts w:cs="Times New Roman"/>
        </w:rPr>
      </w:pPr>
      <w:r w:rsidRPr="00BE0AE5">
        <w:rPr>
          <w:rFonts w:cs="Times New Roman"/>
        </w:rPr>
        <w:t>соблюдать нормы употребления синонимов</w:t>
      </w:r>
      <w:r w:rsidR="00FE6A66" w:rsidRPr="00BE0AE5">
        <w:rPr>
          <w:rFonts w:cs="Times New Roman"/>
        </w:rPr>
        <w:t>,</w:t>
      </w:r>
      <w:r w:rsidRPr="00BE0AE5">
        <w:rPr>
          <w:rFonts w:cs="Times New Roman"/>
        </w:rPr>
        <w:t xml:space="preserve"> антонимов, омонимов (в рамках изученного); употреблять слова в соответствии с их лексическим значением и правилами лексической сочетаемости; употреблять имена существительные, прилагательные, глаголы с учётом стилистических норм современного русского языка;</w:t>
      </w:r>
    </w:p>
    <w:p w14:paraId="2ADD9257" w14:textId="77777777" w:rsidR="00416B7C" w:rsidRPr="00BE0AE5" w:rsidRDefault="00416B7C" w:rsidP="00416B7C">
      <w:pPr>
        <w:pStyle w:val="list-bullet"/>
        <w:rPr>
          <w:rFonts w:cs="Times New Roman"/>
        </w:rPr>
      </w:pPr>
      <w:r w:rsidRPr="00BE0AE5">
        <w:rPr>
          <w:rFonts w:cs="Times New Roman"/>
        </w:rPr>
        <w:t>различать типичные речевые ошибки; выявлять и исправлять речевые ошибки в устной речи; различать типичные ошибки, связанные с нарушением грамматической нормы; выявлять и исправлять грамматические ошибки в устной и письменной речи;</w:t>
      </w:r>
    </w:p>
    <w:p w14:paraId="1143E967" w14:textId="77777777" w:rsidR="00416B7C" w:rsidRPr="00BE0AE5" w:rsidRDefault="00416B7C" w:rsidP="00416B7C">
      <w:pPr>
        <w:pStyle w:val="list-bullet"/>
        <w:rPr>
          <w:rFonts w:cs="Times New Roman"/>
        </w:rPr>
      </w:pPr>
      <w:r w:rsidRPr="00BE0AE5">
        <w:rPr>
          <w:rFonts w:cs="Times New Roman"/>
        </w:rPr>
        <w:t>соблюдать этикетные формы и формулы обращения в официальной и неофициальной речевой ситуации; современные формулы обращения к незнакомому человеку; соблюдать принципы этикетного общения, лежащие в основе национального речевого этикета; соблюдать русскую этикетную вербальную и невербальную манеру общения;</w:t>
      </w:r>
    </w:p>
    <w:p w14:paraId="755DC711" w14:textId="77777777" w:rsidR="00416B7C" w:rsidRPr="00BE0AE5" w:rsidRDefault="00416B7C" w:rsidP="00416B7C">
      <w:pPr>
        <w:pStyle w:val="list-bullet"/>
        <w:rPr>
          <w:rFonts w:cs="Times New Roman"/>
        </w:rPr>
      </w:pPr>
      <w:r w:rsidRPr="00BE0AE5">
        <w:rPr>
          <w:rFonts w:cs="Times New Roman"/>
        </w:rPr>
        <w:t>использовать толковые, орфоэпические словари, словари синонимов, антонимов, грамматические словари и справочники, в том числе мультимедийные; использовать орфографические словари и справочники по пунктуации.</w:t>
      </w:r>
    </w:p>
    <w:p w14:paraId="29AACF4A" w14:textId="77777777" w:rsidR="00416B7C" w:rsidRPr="00BE0AE5" w:rsidRDefault="00416B7C" w:rsidP="00416B7C">
      <w:pPr>
        <w:pStyle w:val="body"/>
        <w:rPr>
          <w:rFonts w:cs="Times New Roman"/>
        </w:rPr>
      </w:pPr>
    </w:p>
    <w:p w14:paraId="18DF03F4" w14:textId="77777777" w:rsidR="00416B7C" w:rsidRPr="00BE0AE5" w:rsidRDefault="00416B7C" w:rsidP="00416B7C">
      <w:pPr>
        <w:pStyle w:val="body"/>
        <w:rPr>
          <w:rFonts w:cs="Times New Roman"/>
        </w:rPr>
      </w:pPr>
      <w:r w:rsidRPr="00BE0AE5">
        <w:rPr>
          <w:rStyle w:val="Bold"/>
          <w:rFonts w:cs="Times New Roman"/>
        </w:rPr>
        <w:t>Речь. Речевая деятельность. Текст:</w:t>
      </w:r>
    </w:p>
    <w:p w14:paraId="3EA778B7" w14:textId="77777777" w:rsidR="00416B7C" w:rsidRPr="00BE0AE5" w:rsidRDefault="00416B7C" w:rsidP="00416B7C">
      <w:pPr>
        <w:pStyle w:val="list-bullet"/>
        <w:rPr>
          <w:rFonts w:cs="Times New Roman"/>
        </w:rPr>
      </w:pPr>
      <w:r w:rsidRPr="00BE0AE5">
        <w:rPr>
          <w:rFonts w:cs="Times New Roman"/>
        </w:rPr>
        <w:t>использовать разные виды речевой деятельности для решения учебных задач; владеть элементами интонации; выразительно читать тексты; уместно использовать коммуникативные стратегии и тактики устного общения (просьба,</w:t>
      </w:r>
      <w:r w:rsidR="00571787" w:rsidRPr="00BE0AE5">
        <w:rPr>
          <w:rFonts w:cs="Times New Roman"/>
        </w:rPr>
        <w:t xml:space="preserve"> </w:t>
      </w:r>
      <w:r w:rsidRPr="00BE0AE5">
        <w:rPr>
          <w:rFonts w:cs="Times New Roman"/>
        </w:rPr>
        <w:t xml:space="preserve">принесение извинений); инициировать диалог и поддерживать его, сохранять инициативу в диалоге, завершать диалог; </w:t>
      </w:r>
    </w:p>
    <w:p w14:paraId="39CECC7D" w14:textId="77777777" w:rsidR="00416B7C" w:rsidRPr="00BE0AE5" w:rsidRDefault="00416B7C" w:rsidP="00416B7C">
      <w:pPr>
        <w:pStyle w:val="list-bullet"/>
        <w:rPr>
          <w:rFonts w:cs="Times New Roman"/>
        </w:rPr>
      </w:pPr>
      <w:r w:rsidRPr="00BE0AE5">
        <w:rPr>
          <w:rFonts w:cs="Times New Roman"/>
        </w:rPr>
        <w:t xml:space="preserve">анализировать и создавать (в том числе с опорой на образец) тексты разных функционально-смысловых типов речи; составлять </w:t>
      </w:r>
      <w:r w:rsidRPr="00BE0AE5">
        <w:rPr>
          <w:rFonts w:cs="Times New Roman"/>
        </w:rPr>
        <w:lastRenderedPageBreak/>
        <w:t xml:space="preserve">планы разных видов; план устного ответа на уроке, план прочитанного текста; </w:t>
      </w:r>
    </w:p>
    <w:p w14:paraId="4D87A03D" w14:textId="77777777" w:rsidR="00416B7C" w:rsidRPr="00BE0AE5" w:rsidRDefault="00416B7C" w:rsidP="00416B7C">
      <w:pPr>
        <w:pStyle w:val="list-bullet"/>
        <w:rPr>
          <w:rFonts w:cs="Times New Roman"/>
        </w:rPr>
      </w:pPr>
      <w:r w:rsidRPr="00BE0AE5">
        <w:rPr>
          <w:rFonts w:cs="Times New Roman"/>
        </w:rPr>
        <w:t>создавать объявления (в устной и письменной форме) с учётом речевой ситуации;</w:t>
      </w:r>
    </w:p>
    <w:p w14:paraId="671B3347" w14:textId="77777777" w:rsidR="00416B7C" w:rsidRPr="00BE0AE5" w:rsidRDefault="00416B7C" w:rsidP="00416B7C">
      <w:pPr>
        <w:pStyle w:val="list-bullet"/>
        <w:rPr>
          <w:rFonts w:cs="Times New Roman"/>
        </w:rPr>
      </w:pPr>
      <w:r w:rsidRPr="00BE0AE5">
        <w:rPr>
          <w:rFonts w:cs="Times New Roman"/>
        </w:rPr>
        <w:t>распознавать и создавать тексты публицистических жанров (девиз, слоган);</w:t>
      </w:r>
    </w:p>
    <w:p w14:paraId="198B12F2" w14:textId="77777777" w:rsidR="00416B7C" w:rsidRPr="00BE0AE5" w:rsidRDefault="00416B7C" w:rsidP="00416B7C">
      <w:pPr>
        <w:pStyle w:val="list-bullet"/>
        <w:rPr>
          <w:rFonts w:cs="Times New Roman"/>
        </w:rPr>
      </w:pPr>
      <w:r w:rsidRPr="00BE0AE5">
        <w:rPr>
          <w:rFonts w:cs="Times New Roman"/>
        </w:rPr>
        <w:t>анализировать и интерпретировать фольклорные и художественные тексты или их фрагменты (народные и литературные сказки, рассказы, былины, пословицы, загадки);</w:t>
      </w:r>
    </w:p>
    <w:p w14:paraId="076293D3" w14:textId="77777777" w:rsidR="00416B7C" w:rsidRPr="00BE0AE5" w:rsidRDefault="00416B7C" w:rsidP="00416B7C">
      <w:pPr>
        <w:pStyle w:val="list-bullet"/>
        <w:rPr>
          <w:rFonts w:cs="Times New Roman"/>
        </w:rPr>
      </w:pPr>
      <w:r w:rsidRPr="00BE0AE5">
        <w:rPr>
          <w:rFonts w:cs="Times New Roman"/>
        </w:rPr>
        <w:t>редактировать собственные тексты с целью совершенствования их содержания и формы; сопоставлять черновой и отредактированный тексты;</w:t>
      </w:r>
    </w:p>
    <w:p w14:paraId="6BCDCB2F" w14:textId="77777777" w:rsidR="00416B7C" w:rsidRPr="00BE0AE5" w:rsidRDefault="00416B7C" w:rsidP="00416B7C">
      <w:pPr>
        <w:pStyle w:val="list-bullet"/>
        <w:rPr>
          <w:rFonts w:cs="Times New Roman"/>
        </w:rPr>
      </w:pPr>
      <w:r w:rsidRPr="00BE0AE5">
        <w:rPr>
          <w:rFonts w:cs="Times New Roman"/>
        </w:rPr>
        <w:t>создавать тексты как результат проектной (исследовательской) деятельности; оформлять результаты проекта (исследования), представлять их в устной форме.</w:t>
      </w:r>
    </w:p>
    <w:p w14:paraId="50F8B97E" w14:textId="77777777" w:rsidR="00416B7C" w:rsidRPr="00BE0AE5" w:rsidRDefault="00416B7C" w:rsidP="00416B7C">
      <w:pPr>
        <w:pStyle w:val="h3"/>
        <w:rPr>
          <w:rFonts w:cs="Times New Roman"/>
        </w:rPr>
      </w:pPr>
      <w:r w:rsidRPr="00BE0AE5">
        <w:rPr>
          <w:rFonts w:cs="Times New Roman"/>
        </w:rPr>
        <w:t>6 класс</w:t>
      </w:r>
    </w:p>
    <w:p w14:paraId="70F0F482" w14:textId="77777777" w:rsidR="00416B7C" w:rsidRPr="00BE0AE5" w:rsidRDefault="00416B7C" w:rsidP="00416B7C">
      <w:pPr>
        <w:pStyle w:val="body"/>
        <w:rPr>
          <w:rFonts w:cs="Times New Roman"/>
        </w:rPr>
      </w:pPr>
      <w:r w:rsidRPr="00BE0AE5">
        <w:rPr>
          <w:rStyle w:val="Bold"/>
          <w:rFonts w:cs="Times New Roman"/>
        </w:rPr>
        <w:t>Язык и культура:</w:t>
      </w:r>
    </w:p>
    <w:p w14:paraId="66E101FB" w14:textId="77777777" w:rsidR="00416B7C" w:rsidRPr="00BE0AE5" w:rsidRDefault="00416B7C" w:rsidP="00416B7C">
      <w:pPr>
        <w:pStyle w:val="list-bullet"/>
        <w:rPr>
          <w:rFonts w:cs="Times New Roman"/>
          <w:spacing w:val="-1"/>
        </w:rPr>
      </w:pPr>
      <w:r w:rsidRPr="00BE0AE5">
        <w:rPr>
          <w:rFonts w:cs="Times New Roman"/>
          <w:spacing w:val="-1"/>
        </w:rPr>
        <w:t>понимать взаимосвязи исторического развития русского языка с историей общества, приводить примеры исторических изменений значений и форм слов (в рамках изученного);</w:t>
      </w:r>
    </w:p>
    <w:p w14:paraId="6115E39B" w14:textId="77777777" w:rsidR="00416B7C" w:rsidRPr="00BE0AE5" w:rsidRDefault="00416B7C" w:rsidP="00416B7C">
      <w:pPr>
        <w:pStyle w:val="list-bullet"/>
        <w:rPr>
          <w:rFonts w:cs="Times New Roman"/>
          <w:spacing w:val="-1"/>
        </w:rPr>
      </w:pPr>
      <w:r w:rsidRPr="00BE0AE5">
        <w:rPr>
          <w:rFonts w:cs="Times New Roman"/>
          <w:spacing w:val="-1"/>
        </w:rPr>
        <w:t>иметь представление об истории русского литературного языка; характеризовать роль старославянского языка в становлении современного русского литературного языка (в рамках изученного);</w:t>
      </w:r>
    </w:p>
    <w:p w14:paraId="1FC9A0F4" w14:textId="77777777" w:rsidR="00416B7C" w:rsidRPr="00BE0AE5" w:rsidRDefault="00416B7C" w:rsidP="00416B7C">
      <w:pPr>
        <w:pStyle w:val="list-bullet"/>
        <w:rPr>
          <w:rFonts w:cs="Times New Roman"/>
        </w:rPr>
      </w:pPr>
      <w:r w:rsidRPr="00BE0AE5">
        <w:rPr>
          <w:rFonts w:cs="Times New Roman"/>
        </w:rPr>
        <w:t>выявлять и характеризовать различия между литературным языком и диалектами; распознавать диалектизмы; объяснять национально-культурное своеобразие диалектизмов (в рамках изученного);</w:t>
      </w:r>
    </w:p>
    <w:p w14:paraId="15307CD8" w14:textId="77777777" w:rsidR="00416B7C" w:rsidRPr="00BE0AE5" w:rsidRDefault="00416B7C" w:rsidP="00416B7C">
      <w:pPr>
        <w:pStyle w:val="list-bullet"/>
        <w:rPr>
          <w:rFonts w:cs="Times New Roman"/>
        </w:rPr>
      </w:pPr>
      <w:r w:rsidRPr="00BE0AE5">
        <w:rPr>
          <w:rFonts w:cs="Times New Roman"/>
        </w:rPr>
        <w:t xml:space="preserve">устанавливать и характеризовать роль заимствованной лексики в современном русском языке; комментировать причины лексических заимствований; характеризовать процессы заимствования иноязычных слов как результат взаимодействия национальных культур, приводить примеры; характеризовать особенности освоения иноязычной лексики; целесообразно употреблять иноязычные слова и заимствованные фразеологизмы; </w:t>
      </w:r>
    </w:p>
    <w:p w14:paraId="003239E6" w14:textId="77777777" w:rsidR="00416B7C" w:rsidRPr="00BE0AE5" w:rsidRDefault="00416B7C" w:rsidP="00416B7C">
      <w:pPr>
        <w:pStyle w:val="list-bullet"/>
        <w:rPr>
          <w:rFonts w:cs="Times New Roman"/>
          <w:spacing w:val="-1"/>
        </w:rPr>
      </w:pPr>
      <w:r w:rsidRPr="00BE0AE5">
        <w:rPr>
          <w:rFonts w:cs="Times New Roman"/>
          <w:spacing w:val="-1"/>
        </w:rPr>
        <w:t>характеризовать причины пополнения лексического состава языка; определять значения современных неологизмов (в рамках изученного);</w:t>
      </w:r>
    </w:p>
    <w:p w14:paraId="21E3CE59" w14:textId="77777777" w:rsidR="00416B7C" w:rsidRPr="00BE0AE5" w:rsidRDefault="00416B7C" w:rsidP="00416B7C">
      <w:pPr>
        <w:pStyle w:val="list-bullet"/>
        <w:rPr>
          <w:rFonts w:cs="Times New Roman"/>
        </w:rPr>
      </w:pPr>
      <w:r w:rsidRPr="00BE0AE5">
        <w:rPr>
          <w:rFonts w:cs="Times New Roman"/>
        </w:rPr>
        <w:t>понимать и истолковывать значения фразеологических оборотов с национально-культурным компонентом (с помощью фразеологи</w:t>
      </w:r>
      <w:r w:rsidRPr="00BE0AE5">
        <w:rPr>
          <w:rFonts w:cs="Times New Roman"/>
        </w:rPr>
        <w:lastRenderedPageBreak/>
        <w:t>ческого словаря); комментировать (в рамках изученного) историю происхождения таких фразеологических оборотов; уместно употреблять их;</w:t>
      </w:r>
    </w:p>
    <w:p w14:paraId="3B70031A" w14:textId="77777777" w:rsidR="00416B7C" w:rsidRPr="00BE0AE5" w:rsidRDefault="00416B7C" w:rsidP="00416B7C">
      <w:pPr>
        <w:pStyle w:val="list-bullet"/>
        <w:rPr>
          <w:rFonts w:cs="Times New Roman"/>
        </w:rPr>
      </w:pPr>
      <w:r w:rsidRPr="00BE0AE5">
        <w:rPr>
          <w:rFonts w:cs="Times New Roman"/>
        </w:rPr>
        <w:t>использовать толковые словари, словари пословиц и поговорок; фразеологические словари; словари иностранных слов; словари синонимов, антонимов; учебные этимологические словари; грамматические словари и справочники, орфографические словари, справочники по пунктуации (в том числе мультимедийные).</w:t>
      </w:r>
    </w:p>
    <w:p w14:paraId="5333CB58" w14:textId="77777777" w:rsidR="00416B7C" w:rsidRPr="00BE0AE5" w:rsidRDefault="00416B7C" w:rsidP="00416B7C">
      <w:pPr>
        <w:pStyle w:val="body"/>
        <w:rPr>
          <w:rFonts w:cs="Times New Roman"/>
        </w:rPr>
      </w:pPr>
    </w:p>
    <w:p w14:paraId="050CD314" w14:textId="77777777" w:rsidR="00416B7C" w:rsidRPr="00BE0AE5" w:rsidRDefault="00416B7C" w:rsidP="00416B7C">
      <w:pPr>
        <w:pStyle w:val="body"/>
        <w:rPr>
          <w:rFonts w:cs="Times New Roman"/>
        </w:rPr>
      </w:pPr>
      <w:r w:rsidRPr="00BE0AE5">
        <w:rPr>
          <w:rStyle w:val="Bold"/>
          <w:rFonts w:cs="Times New Roman"/>
        </w:rPr>
        <w:t>Культура речи:</w:t>
      </w:r>
    </w:p>
    <w:p w14:paraId="580A4D27" w14:textId="77777777" w:rsidR="00416B7C" w:rsidRPr="00BE0AE5" w:rsidRDefault="00416B7C" w:rsidP="00416B7C">
      <w:pPr>
        <w:pStyle w:val="list-bullet"/>
        <w:rPr>
          <w:rFonts w:cs="Times New Roman"/>
        </w:rPr>
      </w:pPr>
      <w:r w:rsidRPr="00BE0AE5">
        <w:rPr>
          <w:rFonts w:cs="Times New Roman"/>
        </w:rPr>
        <w:t>соблюдать нормы ударения в отдельных грамматических формах имён существительных, имён прилагательных; глаголов (в рамках изученного); различать варианты орфоэпической и акцентологической нормы; употреблять слова с учётом произносительных вариантов современной орфоэпической нормы;</w:t>
      </w:r>
    </w:p>
    <w:p w14:paraId="1E3EB56D" w14:textId="77777777" w:rsidR="00416B7C" w:rsidRPr="00BE0AE5" w:rsidRDefault="00416B7C" w:rsidP="00416B7C">
      <w:pPr>
        <w:pStyle w:val="list-bullet"/>
        <w:rPr>
          <w:rFonts w:cs="Times New Roman"/>
        </w:rPr>
      </w:pPr>
      <w:r w:rsidRPr="00BE0AE5">
        <w:rPr>
          <w:rFonts w:cs="Times New Roman"/>
        </w:rPr>
        <w:t>употреблять слова в соответствии с их лексическим значением и требованием лексической сочетаемости; соблюдать нормы употребления синонимов, антонимов, омонимов;</w:t>
      </w:r>
    </w:p>
    <w:p w14:paraId="66C2CB6C" w14:textId="77777777" w:rsidR="00416B7C" w:rsidRPr="00BE0AE5" w:rsidRDefault="00416B7C" w:rsidP="00416B7C">
      <w:pPr>
        <w:pStyle w:val="list-bullet"/>
        <w:rPr>
          <w:rFonts w:cs="Times New Roman"/>
        </w:rPr>
      </w:pPr>
      <w:r w:rsidRPr="00BE0AE5">
        <w:rPr>
          <w:rFonts w:cs="Times New Roman"/>
        </w:rPr>
        <w:t>употреблять имена существительные, имена прилагательные, местоимения, порядковые и количественные числительные в соответствии с нормами современного русского литературного языка (в рамках изученного);</w:t>
      </w:r>
    </w:p>
    <w:p w14:paraId="5A02CA3F" w14:textId="77777777" w:rsidR="00416B7C" w:rsidRPr="00BE0AE5" w:rsidRDefault="00416B7C" w:rsidP="00416B7C">
      <w:pPr>
        <w:pStyle w:val="list-bullet"/>
        <w:rPr>
          <w:rFonts w:cs="Times New Roman"/>
        </w:rPr>
      </w:pPr>
      <w:r w:rsidRPr="00BE0AE5">
        <w:rPr>
          <w:rFonts w:cs="Times New Roman"/>
        </w:rPr>
        <w:t>выявлять, анализировать и исправлять типичные речевые ошибки в устной и письменной речи;</w:t>
      </w:r>
    </w:p>
    <w:p w14:paraId="3815AED3" w14:textId="77777777" w:rsidR="00416B7C" w:rsidRPr="00BE0AE5" w:rsidRDefault="00416B7C" w:rsidP="00416B7C">
      <w:pPr>
        <w:pStyle w:val="list-bullet"/>
        <w:rPr>
          <w:rFonts w:cs="Times New Roman"/>
        </w:rPr>
      </w:pPr>
      <w:r w:rsidRPr="00BE0AE5">
        <w:rPr>
          <w:rFonts w:cs="Times New Roman"/>
        </w:rPr>
        <w:t>анализировать и оценивать с точки зрения норм современного русского литературного языка чужую и собственную речь (в рамках изученного); корректировать свою речь с учётом её соответствия основным нормам современного литературного языка;</w:t>
      </w:r>
    </w:p>
    <w:p w14:paraId="32E0A99F" w14:textId="77777777" w:rsidR="00416B7C" w:rsidRPr="00BE0AE5" w:rsidRDefault="00416B7C" w:rsidP="00416B7C">
      <w:pPr>
        <w:pStyle w:val="list-bullet"/>
        <w:rPr>
          <w:rFonts w:cs="Times New Roman"/>
          <w:spacing w:val="1"/>
        </w:rPr>
      </w:pPr>
      <w:r w:rsidRPr="00BE0AE5">
        <w:rPr>
          <w:rFonts w:cs="Times New Roman"/>
          <w:spacing w:val="1"/>
        </w:rPr>
        <w:t>соблюдать русскую этикетную вербальную и невербальную манеру общения; использовать принципы этикетного общения, лежащие в основе национального русского речевого этикета; этикетные формулы начала и конца общения, похвалы и комплимента, благодарности, сочувствия, утешения и т. д.;</w:t>
      </w:r>
    </w:p>
    <w:p w14:paraId="6FD811D9" w14:textId="77777777" w:rsidR="00416B7C" w:rsidRPr="00BE0AE5" w:rsidRDefault="00416B7C" w:rsidP="00416B7C">
      <w:pPr>
        <w:pStyle w:val="list-bullet"/>
        <w:rPr>
          <w:rFonts w:cs="Times New Roman"/>
        </w:rPr>
      </w:pPr>
      <w:r w:rsidRPr="00BE0AE5">
        <w:rPr>
          <w:rFonts w:cs="Times New Roman"/>
        </w:rPr>
        <w:t>использовать толковые, орфоэпические словари, словари синонимов, антонимов, грамматические словари и справочники, в том числе мультимедийные; использовать орфографические словари и справочники по пунктуации.</w:t>
      </w:r>
    </w:p>
    <w:p w14:paraId="4F31B0E9" w14:textId="77777777" w:rsidR="00416B7C" w:rsidRPr="00BE0AE5" w:rsidRDefault="00416B7C" w:rsidP="00416B7C">
      <w:pPr>
        <w:pStyle w:val="body"/>
        <w:rPr>
          <w:rFonts w:cs="Times New Roman"/>
        </w:rPr>
      </w:pPr>
    </w:p>
    <w:p w14:paraId="405CB6E2" w14:textId="77777777" w:rsidR="00416B7C" w:rsidRPr="00BE0AE5" w:rsidRDefault="00416B7C" w:rsidP="00416B7C">
      <w:pPr>
        <w:pStyle w:val="body"/>
        <w:rPr>
          <w:rFonts w:cs="Times New Roman"/>
        </w:rPr>
      </w:pPr>
      <w:r w:rsidRPr="00BE0AE5">
        <w:rPr>
          <w:rStyle w:val="Bold"/>
          <w:rFonts w:cs="Times New Roman"/>
        </w:rPr>
        <w:t>Речь. Речевая деятельность. Текст:</w:t>
      </w:r>
    </w:p>
    <w:p w14:paraId="3FE0C695" w14:textId="77777777" w:rsidR="00416B7C" w:rsidRPr="00BE0AE5" w:rsidRDefault="00416B7C" w:rsidP="00416B7C">
      <w:pPr>
        <w:pStyle w:val="list-bullet"/>
        <w:rPr>
          <w:rFonts w:cs="Times New Roman"/>
        </w:rPr>
      </w:pPr>
      <w:r w:rsidRPr="00BE0AE5">
        <w:rPr>
          <w:rFonts w:cs="Times New Roman"/>
        </w:rPr>
        <w:lastRenderedPageBreak/>
        <w:t>использовать разные виды речевой деятельности для решения учебных задач; выбирать и использовать различные виды чтения в соответствии с его целью; владеть умениями информационной переработки прослушанного или прочитанного текста; основными способами и средствами получения, переработки и преобразования информации; использовать информацию словарных статей энциклопедического и лингвистических словарей для решения учебных задач;</w:t>
      </w:r>
    </w:p>
    <w:p w14:paraId="2D2F0ABC" w14:textId="77777777" w:rsidR="00416B7C" w:rsidRPr="00BE0AE5" w:rsidRDefault="00416B7C" w:rsidP="00416B7C">
      <w:pPr>
        <w:pStyle w:val="list-bullet"/>
        <w:rPr>
          <w:rFonts w:cs="Times New Roman"/>
        </w:rPr>
      </w:pPr>
      <w:r w:rsidRPr="00BE0AE5">
        <w:rPr>
          <w:rFonts w:cs="Times New Roman"/>
        </w:rPr>
        <w:t>анализировать и создавать тексты описательного типа (определение понятия, пояснение, собственно описание);</w:t>
      </w:r>
    </w:p>
    <w:p w14:paraId="00BBA884" w14:textId="77777777" w:rsidR="00416B7C" w:rsidRPr="00BE0AE5" w:rsidRDefault="00416B7C" w:rsidP="00416B7C">
      <w:pPr>
        <w:pStyle w:val="list-bullet"/>
        <w:rPr>
          <w:rFonts w:cs="Times New Roman"/>
        </w:rPr>
      </w:pPr>
      <w:r w:rsidRPr="00BE0AE5">
        <w:rPr>
          <w:rFonts w:cs="Times New Roman"/>
        </w:rPr>
        <w:t>уместно использовать жанры разговорной речи (рассказ о событии, «бывальщины» и др.) в ситуациях неформального общения;</w:t>
      </w:r>
    </w:p>
    <w:p w14:paraId="3A3C77BE" w14:textId="77777777" w:rsidR="00416B7C" w:rsidRPr="00BE0AE5" w:rsidRDefault="00416B7C" w:rsidP="00416B7C">
      <w:pPr>
        <w:pStyle w:val="list-bullet"/>
        <w:rPr>
          <w:rFonts w:cs="Times New Roman"/>
        </w:rPr>
      </w:pPr>
      <w:r w:rsidRPr="00BE0AE5">
        <w:rPr>
          <w:rFonts w:cs="Times New Roman"/>
        </w:rPr>
        <w:t xml:space="preserve">анализировать и создавать учебно-научные тексты (различные виды ответов на уроке) в письменной и устной форме; </w:t>
      </w:r>
    </w:p>
    <w:p w14:paraId="3CCA78CF" w14:textId="77777777" w:rsidR="00416B7C" w:rsidRPr="00BE0AE5" w:rsidRDefault="00416B7C" w:rsidP="00416B7C">
      <w:pPr>
        <w:pStyle w:val="list-bullet"/>
        <w:rPr>
          <w:rFonts w:cs="Times New Roman"/>
          <w:spacing w:val="1"/>
        </w:rPr>
      </w:pPr>
      <w:r w:rsidRPr="00BE0AE5">
        <w:rPr>
          <w:rFonts w:cs="Times New Roman"/>
          <w:spacing w:val="1"/>
        </w:rPr>
        <w:t>использовать при создании устного научного сообщения языковые средства, способствующие его композиционному оформлению;</w:t>
      </w:r>
    </w:p>
    <w:p w14:paraId="3E8978C3" w14:textId="77777777" w:rsidR="00416B7C" w:rsidRPr="00BE0AE5" w:rsidRDefault="00416B7C" w:rsidP="00416B7C">
      <w:pPr>
        <w:pStyle w:val="list-bullet"/>
        <w:rPr>
          <w:rFonts w:cs="Times New Roman"/>
        </w:rPr>
      </w:pPr>
      <w:r w:rsidRPr="00BE0AE5">
        <w:rPr>
          <w:rFonts w:cs="Times New Roman"/>
        </w:rPr>
        <w:t>создавать тексты как результат проектной (исследовательской) деятельности; оформлять результаты проекта (исследования), представлять их в устной форме.</w:t>
      </w:r>
    </w:p>
    <w:p w14:paraId="3AEAA955" w14:textId="77777777" w:rsidR="00416B7C" w:rsidRPr="00BE0AE5" w:rsidRDefault="00416B7C" w:rsidP="00416B7C">
      <w:pPr>
        <w:pStyle w:val="h3"/>
        <w:rPr>
          <w:rFonts w:cs="Times New Roman"/>
        </w:rPr>
      </w:pPr>
      <w:r w:rsidRPr="00BE0AE5">
        <w:rPr>
          <w:rFonts w:cs="Times New Roman"/>
        </w:rPr>
        <w:t>7 класс</w:t>
      </w:r>
    </w:p>
    <w:p w14:paraId="576EE936" w14:textId="77777777" w:rsidR="00416B7C" w:rsidRPr="00BE0AE5" w:rsidRDefault="00416B7C" w:rsidP="00416B7C">
      <w:pPr>
        <w:pStyle w:val="body"/>
        <w:rPr>
          <w:rFonts w:cs="Times New Roman"/>
        </w:rPr>
      </w:pPr>
      <w:r w:rsidRPr="00BE0AE5">
        <w:rPr>
          <w:rStyle w:val="Bold"/>
          <w:rFonts w:cs="Times New Roman"/>
        </w:rPr>
        <w:t>Язык и культура:</w:t>
      </w:r>
    </w:p>
    <w:p w14:paraId="54F59375" w14:textId="77777777" w:rsidR="00416B7C" w:rsidRPr="00BE0AE5" w:rsidRDefault="00416B7C" w:rsidP="00416B7C">
      <w:pPr>
        <w:pStyle w:val="list-bullet"/>
        <w:rPr>
          <w:rFonts w:cs="Times New Roman"/>
          <w:spacing w:val="1"/>
        </w:rPr>
      </w:pPr>
      <w:r w:rsidRPr="00BE0AE5">
        <w:rPr>
          <w:rFonts w:cs="Times New Roman"/>
          <w:spacing w:val="1"/>
        </w:rPr>
        <w:t xml:space="preserve">характеризовать внешние причины исторических изменений в русском языке (в рамках изученного); приводить примеры; распознавать и характеризовать устаревшую лексику с национально-культурным компонентом значения (историзмы, архаизмы); понимать особенности её употребления в текстах; </w:t>
      </w:r>
    </w:p>
    <w:p w14:paraId="6C26DD59" w14:textId="77777777" w:rsidR="00416B7C" w:rsidRPr="00BE0AE5" w:rsidRDefault="00416B7C" w:rsidP="00416B7C">
      <w:pPr>
        <w:pStyle w:val="list-bullet"/>
        <w:rPr>
          <w:rFonts w:cs="Times New Roman"/>
        </w:rPr>
      </w:pPr>
      <w:r w:rsidRPr="00BE0AE5">
        <w:rPr>
          <w:rFonts w:cs="Times New Roman"/>
        </w:rPr>
        <w:t xml:space="preserve">характеризовать процессы перераспределения пластов лексики между активным и пассивным запасом; приводить примеры актуализации устаревшей лексики в современных контекстах; </w:t>
      </w:r>
    </w:p>
    <w:p w14:paraId="2A06841D" w14:textId="77777777" w:rsidR="00416B7C" w:rsidRPr="00BE0AE5" w:rsidRDefault="00416B7C" w:rsidP="00416B7C">
      <w:pPr>
        <w:pStyle w:val="list-bullet"/>
        <w:rPr>
          <w:rFonts w:cs="Times New Roman"/>
        </w:rPr>
      </w:pPr>
      <w:r w:rsidRPr="00BE0AE5">
        <w:rPr>
          <w:rFonts w:cs="Times New Roman"/>
        </w:rPr>
        <w:t>характеризовать лингвистические и нелингвистические причины лексических заимствований; определять значения лексических заимствований последних десятилетий; целесообразно употреблять иноязычные слова;</w:t>
      </w:r>
    </w:p>
    <w:p w14:paraId="57070BD9" w14:textId="77777777" w:rsidR="00416B7C" w:rsidRPr="00BE0AE5" w:rsidRDefault="00416B7C" w:rsidP="00416B7C">
      <w:pPr>
        <w:pStyle w:val="list-bullet"/>
        <w:rPr>
          <w:rFonts w:cs="Times New Roman"/>
        </w:rPr>
      </w:pPr>
      <w:r w:rsidRPr="00BE0AE5">
        <w:rPr>
          <w:rFonts w:cs="Times New Roman"/>
        </w:rPr>
        <w:t>использовать толковые словари, словари пословиц и поговорок; фразеологические словари; словари иностранных слов; словари синонимов, антонимов; учебные этимологические словари, грамматические словари и справочники, орфографические словари, справочники по пунктуации (в том числе мультимедийные).</w:t>
      </w:r>
    </w:p>
    <w:p w14:paraId="445E7054" w14:textId="77777777" w:rsidR="00416B7C" w:rsidRPr="00BE0AE5" w:rsidRDefault="00416B7C" w:rsidP="00416B7C">
      <w:pPr>
        <w:pStyle w:val="body"/>
        <w:rPr>
          <w:rFonts w:cs="Times New Roman"/>
        </w:rPr>
      </w:pPr>
    </w:p>
    <w:p w14:paraId="760820F3" w14:textId="77777777" w:rsidR="00416B7C" w:rsidRPr="00BE0AE5" w:rsidRDefault="00416B7C" w:rsidP="00416B7C">
      <w:pPr>
        <w:pStyle w:val="body"/>
        <w:rPr>
          <w:rFonts w:cs="Times New Roman"/>
        </w:rPr>
      </w:pPr>
      <w:r w:rsidRPr="00BE0AE5">
        <w:rPr>
          <w:rStyle w:val="Bold"/>
          <w:rFonts w:cs="Times New Roman"/>
        </w:rPr>
        <w:t>Культура речи:</w:t>
      </w:r>
    </w:p>
    <w:p w14:paraId="30E513B2" w14:textId="77777777" w:rsidR="00416B7C" w:rsidRPr="00BE0AE5" w:rsidRDefault="00416B7C" w:rsidP="00416B7C">
      <w:pPr>
        <w:pStyle w:val="list-bullet"/>
        <w:rPr>
          <w:rFonts w:cs="Times New Roman"/>
        </w:rPr>
      </w:pPr>
      <w:r w:rsidRPr="00BE0AE5">
        <w:rPr>
          <w:rFonts w:cs="Times New Roman"/>
        </w:rPr>
        <w:t xml:space="preserve">соблюдать нормы ударения в глаголах, причастиях, деепричастиях, наречиях; в словоформах с непроизводными предлогами (в рамках изученного); различать основные и допустимые нормативные варианты постановки ударения в глаголах, причастиях, деепричастиях, наречиях, в словоформах с непроизводными предлогами; </w:t>
      </w:r>
    </w:p>
    <w:p w14:paraId="5F317299" w14:textId="77777777" w:rsidR="00416B7C" w:rsidRPr="00BE0AE5" w:rsidRDefault="00416B7C" w:rsidP="00416B7C">
      <w:pPr>
        <w:pStyle w:val="list-bullet"/>
        <w:rPr>
          <w:rFonts w:cs="Times New Roman"/>
        </w:rPr>
      </w:pPr>
      <w:r w:rsidRPr="00BE0AE5">
        <w:rPr>
          <w:rFonts w:cs="Times New Roman"/>
        </w:rPr>
        <w:t>употреблять слова в соответствии с их лексическим значением и требованием лексической сочетаемости; соблюдать нормы употребления паронимов;</w:t>
      </w:r>
    </w:p>
    <w:p w14:paraId="070636BF" w14:textId="77777777" w:rsidR="00416B7C" w:rsidRPr="00BE0AE5" w:rsidRDefault="00416B7C" w:rsidP="00416B7C">
      <w:pPr>
        <w:pStyle w:val="list-bullet"/>
        <w:rPr>
          <w:rFonts w:cs="Times New Roman"/>
        </w:rPr>
      </w:pPr>
      <w:r w:rsidRPr="00BE0AE5">
        <w:rPr>
          <w:rFonts w:cs="Times New Roman"/>
        </w:rPr>
        <w:t>анализировать и различать типичные грамматические ошибки (в рамках изученного); корректировать устную и письменную речь с учётом её соответствия основным нормам современного литературного языка;</w:t>
      </w:r>
    </w:p>
    <w:p w14:paraId="146EE4BA" w14:textId="77777777" w:rsidR="00416B7C" w:rsidRPr="00BE0AE5" w:rsidRDefault="00416B7C" w:rsidP="00416B7C">
      <w:pPr>
        <w:pStyle w:val="list-bullet"/>
        <w:rPr>
          <w:rFonts w:cs="Times New Roman"/>
        </w:rPr>
      </w:pPr>
      <w:r w:rsidRPr="00BE0AE5">
        <w:rPr>
          <w:rFonts w:cs="Times New Roman"/>
        </w:rPr>
        <w:t>употреблять слова с учётом вариантов современных орфоэпических, грамматических и стилистических норм;</w:t>
      </w:r>
    </w:p>
    <w:p w14:paraId="7D4974E8" w14:textId="77777777" w:rsidR="00416B7C" w:rsidRPr="00BE0AE5" w:rsidRDefault="00416B7C" w:rsidP="00416B7C">
      <w:pPr>
        <w:pStyle w:val="list-bullet"/>
        <w:rPr>
          <w:rFonts w:cs="Times New Roman"/>
        </w:rPr>
      </w:pPr>
      <w:r w:rsidRPr="00BE0AE5">
        <w:rPr>
          <w:rFonts w:cs="Times New Roman"/>
        </w:rPr>
        <w:t>анализировать и оценивать с точки зрения норм современного русского литературного языка чужую и собственную речь;</w:t>
      </w:r>
    </w:p>
    <w:p w14:paraId="0616D11C" w14:textId="77777777" w:rsidR="00416B7C" w:rsidRPr="00BE0AE5" w:rsidRDefault="00416B7C" w:rsidP="00416B7C">
      <w:pPr>
        <w:pStyle w:val="list-bullet"/>
        <w:rPr>
          <w:rFonts w:cs="Times New Roman"/>
        </w:rPr>
      </w:pPr>
      <w:r w:rsidRPr="00BE0AE5">
        <w:rPr>
          <w:rFonts w:cs="Times New Roman"/>
        </w:rPr>
        <w:t>использовать принципы этикетного общения, лежащие в основе национального русского речевого этикета (запрет на употребление грубых слов, выражений, фраз; исключение категоричности в разговоре и т. д.); соблюдать нормы русского невербального этикета;</w:t>
      </w:r>
    </w:p>
    <w:p w14:paraId="3460D725" w14:textId="77777777" w:rsidR="00416B7C" w:rsidRPr="00BE0AE5" w:rsidRDefault="00416B7C" w:rsidP="00416B7C">
      <w:pPr>
        <w:pStyle w:val="list-bullet"/>
        <w:rPr>
          <w:rFonts w:cs="Times New Roman"/>
        </w:rPr>
      </w:pPr>
      <w:r w:rsidRPr="00BE0AE5">
        <w:rPr>
          <w:rFonts w:cs="Times New Roman"/>
        </w:rPr>
        <w:t>использовать толковые, орфоэпические словари, словари синонимов, антонимов, паронимов; грамматические словари и справочники, в том числе мультимедийные; использовать орфографические словари и справочники по пунктуации.</w:t>
      </w:r>
    </w:p>
    <w:p w14:paraId="022A7439" w14:textId="77777777" w:rsidR="00416B7C" w:rsidRPr="00BE0AE5" w:rsidRDefault="00416B7C" w:rsidP="00416B7C">
      <w:pPr>
        <w:pStyle w:val="body"/>
        <w:rPr>
          <w:rFonts w:cs="Times New Roman"/>
        </w:rPr>
      </w:pPr>
    </w:p>
    <w:p w14:paraId="31B950A7" w14:textId="77777777" w:rsidR="00416B7C" w:rsidRPr="00BE0AE5" w:rsidRDefault="00416B7C" w:rsidP="00571787">
      <w:pPr>
        <w:pStyle w:val="body"/>
        <w:keepNext/>
        <w:rPr>
          <w:rFonts w:cs="Times New Roman"/>
        </w:rPr>
      </w:pPr>
      <w:r w:rsidRPr="00BE0AE5">
        <w:rPr>
          <w:rStyle w:val="Bold"/>
          <w:rFonts w:cs="Times New Roman"/>
        </w:rPr>
        <w:t>Речь. Речевая деятельность. Текст:</w:t>
      </w:r>
    </w:p>
    <w:p w14:paraId="2D57D503" w14:textId="77777777" w:rsidR="00416B7C" w:rsidRPr="00BE0AE5" w:rsidRDefault="00416B7C" w:rsidP="00416B7C">
      <w:pPr>
        <w:pStyle w:val="list-bullet"/>
        <w:rPr>
          <w:rFonts w:cs="Times New Roman"/>
        </w:rPr>
      </w:pPr>
      <w:r w:rsidRPr="00BE0AE5">
        <w:rPr>
          <w:rFonts w:cs="Times New Roman"/>
        </w:rPr>
        <w:t>использовать разные виды речевой деятельности для решения учебных задач; владеть умениями информационной переработки прослушанного или прочитанного текста; основными способами и средствами получения, переработки и преобразования информации; использовать информацию словарных статей энциклопедического и лингвистических словарей для решения учебных задач;</w:t>
      </w:r>
    </w:p>
    <w:p w14:paraId="1D93A35E" w14:textId="77777777" w:rsidR="00416B7C" w:rsidRPr="00BE0AE5" w:rsidRDefault="00416B7C" w:rsidP="00416B7C">
      <w:pPr>
        <w:pStyle w:val="list-bullet"/>
        <w:rPr>
          <w:rFonts w:cs="Times New Roman"/>
        </w:rPr>
      </w:pPr>
      <w:r w:rsidRPr="00BE0AE5">
        <w:rPr>
          <w:rFonts w:cs="Times New Roman"/>
        </w:rPr>
        <w:t>характеризовать традиции русского речевого общения; уместно использовать коммуникативные стратегии и тактики при контактном общении: убеждение, комплимент, спор, дискуссия;</w:t>
      </w:r>
    </w:p>
    <w:p w14:paraId="43EF075E" w14:textId="77777777" w:rsidR="00416B7C" w:rsidRPr="00BE0AE5" w:rsidRDefault="00416B7C" w:rsidP="00416B7C">
      <w:pPr>
        <w:pStyle w:val="list-bullet"/>
        <w:rPr>
          <w:rFonts w:cs="Times New Roman"/>
        </w:rPr>
      </w:pPr>
      <w:r w:rsidRPr="00BE0AE5">
        <w:rPr>
          <w:rFonts w:cs="Times New Roman"/>
        </w:rPr>
        <w:lastRenderedPageBreak/>
        <w:t>анализировать логико-смысловую структуру текста; распознавать виды абзацев; распознавать и анализировать разные типы заголовков текста; использовать различные типы заголовков при создании собственных текстов;</w:t>
      </w:r>
    </w:p>
    <w:p w14:paraId="43FA8028" w14:textId="77777777" w:rsidR="00416B7C" w:rsidRPr="00BE0AE5" w:rsidRDefault="00416B7C" w:rsidP="00416B7C">
      <w:pPr>
        <w:pStyle w:val="list-bullet"/>
        <w:rPr>
          <w:rFonts w:cs="Times New Roman"/>
        </w:rPr>
      </w:pPr>
      <w:r w:rsidRPr="00BE0AE5">
        <w:rPr>
          <w:rFonts w:cs="Times New Roman"/>
        </w:rPr>
        <w:t>анализировать и создавать тексты рекламного типа; текст в жанре путевых заметок; анализировать художественный текст с опорой на его сильные позиции;</w:t>
      </w:r>
    </w:p>
    <w:p w14:paraId="7C1364A8" w14:textId="77777777" w:rsidR="00416B7C" w:rsidRPr="00BE0AE5" w:rsidRDefault="00416B7C" w:rsidP="00416B7C">
      <w:pPr>
        <w:pStyle w:val="list-bullet"/>
        <w:rPr>
          <w:rFonts w:cs="Times New Roman"/>
        </w:rPr>
      </w:pPr>
      <w:r w:rsidRPr="00BE0AE5">
        <w:rPr>
          <w:rFonts w:cs="Times New Roman"/>
        </w:rPr>
        <w:t>создавать тексты как результат проектной (исследовательской) деятельности; оформлять результаты проекта (исследования), представлять их в устной и письменной форме;</w:t>
      </w:r>
    </w:p>
    <w:p w14:paraId="0F0970FA" w14:textId="77777777" w:rsidR="00416B7C" w:rsidRPr="00BE0AE5" w:rsidRDefault="00416B7C" w:rsidP="00416B7C">
      <w:pPr>
        <w:pStyle w:val="list-bullet"/>
        <w:rPr>
          <w:rFonts w:cs="Times New Roman"/>
        </w:rPr>
      </w:pPr>
      <w:r w:rsidRPr="00BE0AE5">
        <w:rPr>
          <w:rFonts w:cs="Times New Roman"/>
        </w:rPr>
        <w:t>владеть правилами информационной безопасности при общении в социальных сетях.</w:t>
      </w:r>
    </w:p>
    <w:p w14:paraId="783FE8AE" w14:textId="77777777" w:rsidR="00416B7C" w:rsidRPr="00BE0AE5" w:rsidRDefault="00416B7C" w:rsidP="00416B7C">
      <w:pPr>
        <w:pStyle w:val="h3"/>
        <w:rPr>
          <w:rFonts w:cs="Times New Roman"/>
        </w:rPr>
      </w:pPr>
      <w:r w:rsidRPr="00BE0AE5">
        <w:rPr>
          <w:rFonts w:cs="Times New Roman"/>
        </w:rPr>
        <w:t>8 класс</w:t>
      </w:r>
    </w:p>
    <w:p w14:paraId="46CE4E73" w14:textId="77777777" w:rsidR="00416B7C" w:rsidRPr="00BE0AE5" w:rsidRDefault="00416B7C" w:rsidP="00416B7C">
      <w:pPr>
        <w:pStyle w:val="body"/>
        <w:rPr>
          <w:rFonts w:cs="Times New Roman"/>
        </w:rPr>
      </w:pPr>
      <w:r w:rsidRPr="00BE0AE5">
        <w:rPr>
          <w:rStyle w:val="Bold"/>
          <w:rFonts w:cs="Times New Roman"/>
        </w:rPr>
        <w:t>Язык и культура:</w:t>
      </w:r>
    </w:p>
    <w:p w14:paraId="73A479B3" w14:textId="77777777" w:rsidR="00416B7C" w:rsidRPr="00BE0AE5" w:rsidRDefault="00416B7C" w:rsidP="00416B7C">
      <w:pPr>
        <w:pStyle w:val="list-bullet"/>
        <w:rPr>
          <w:rFonts w:cs="Times New Roman"/>
        </w:rPr>
      </w:pPr>
      <w:r w:rsidRPr="00BE0AE5">
        <w:rPr>
          <w:rFonts w:cs="Times New Roman"/>
        </w:rPr>
        <w:t>иметь представление об истории развития лексического состава русского языка, характеризовать лексику русского языка с точки зрения происхождения (в рамках изученного, с использованием словарей);</w:t>
      </w:r>
    </w:p>
    <w:p w14:paraId="07DDC5C3" w14:textId="77777777" w:rsidR="00416B7C" w:rsidRPr="00BE0AE5" w:rsidRDefault="00416B7C" w:rsidP="00416B7C">
      <w:pPr>
        <w:pStyle w:val="list-bullet"/>
        <w:rPr>
          <w:rFonts w:cs="Times New Roman"/>
        </w:rPr>
      </w:pPr>
      <w:r w:rsidRPr="00BE0AE5">
        <w:rPr>
          <w:rFonts w:cs="Times New Roman"/>
        </w:rPr>
        <w:t>комментировать роль старославянского языка в развитии русского литературного языка; характеризовать особенности употребления старославянизмов в современном русском языке (в рамках изученного, с использованием словарей);</w:t>
      </w:r>
    </w:p>
    <w:p w14:paraId="61F87585" w14:textId="77777777" w:rsidR="00416B7C" w:rsidRPr="00BE0AE5" w:rsidRDefault="00416B7C" w:rsidP="00416B7C">
      <w:pPr>
        <w:pStyle w:val="list-bullet"/>
        <w:rPr>
          <w:rFonts w:cs="Times New Roman"/>
        </w:rPr>
      </w:pPr>
      <w:r w:rsidRPr="00BE0AE5">
        <w:rPr>
          <w:rFonts w:cs="Times New Roman"/>
        </w:rPr>
        <w:t>характеризовать заимствованные слова по языку-источнику (из славянских и неславянских языков), времени вхождения (самые древние и более поздние) (в рамках изученного, с использованием словарей); сфере функционирования;</w:t>
      </w:r>
    </w:p>
    <w:p w14:paraId="13C16B8D" w14:textId="77777777" w:rsidR="00416B7C" w:rsidRPr="00BE0AE5" w:rsidRDefault="00416B7C" w:rsidP="00416B7C">
      <w:pPr>
        <w:pStyle w:val="list-bullet"/>
        <w:rPr>
          <w:rFonts w:cs="Times New Roman"/>
        </w:rPr>
      </w:pPr>
      <w:r w:rsidRPr="00BE0AE5">
        <w:rPr>
          <w:rFonts w:cs="Times New Roman"/>
        </w:rPr>
        <w:t>определять значения лексических заимствований последних десятилетий и особенности их употребления в разговорной речи, современной публицистике, в том числе в дисплейных текстах; оценивать целесообразность их употребления; целесообразно употреблять иноязычные слова;</w:t>
      </w:r>
    </w:p>
    <w:p w14:paraId="7E47B9D7" w14:textId="77777777" w:rsidR="00416B7C" w:rsidRPr="00BE0AE5" w:rsidRDefault="00416B7C" w:rsidP="00416B7C">
      <w:pPr>
        <w:pStyle w:val="list-bullet"/>
        <w:rPr>
          <w:rFonts w:cs="Times New Roman"/>
        </w:rPr>
      </w:pPr>
      <w:r w:rsidRPr="00BE0AE5">
        <w:rPr>
          <w:rFonts w:cs="Times New Roman"/>
        </w:rPr>
        <w:t>комментировать исторические особенности русского речевого этикета (обращение); характеризовать основные особенности современного русского речевого этикета;</w:t>
      </w:r>
    </w:p>
    <w:p w14:paraId="20B16119" w14:textId="77777777" w:rsidR="00416B7C" w:rsidRPr="00BE0AE5" w:rsidRDefault="00416B7C" w:rsidP="00416B7C">
      <w:pPr>
        <w:pStyle w:val="list-bullet"/>
        <w:rPr>
          <w:rFonts w:cs="Times New Roman"/>
        </w:rPr>
      </w:pPr>
      <w:r w:rsidRPr="00BE0AE5">
        <w:rPr>
          <w:rFonts w:cs="Times New Roman"/>
        </w:rPr>
        <w:t xml:space="preserve">использовать толковые словари, словари иностранных слов, фразеологические словари, словари пословиц и поговорок, крылатых слов и выражений; словари синонимов, антонимов; учебные этимологические словари; грамматические словари и справочники, </w:t>
      </w:r>
      <w:r w:rsidRPr="00BE0AE5">
        <w:rPr>
          <w:rFonts w:cs="Times New Roman"/>
        </w:rPr>
        <w:lastRenderedPageBreak/>
        <w:t>орфографические словари, справочники по пунктуации (в том числе мультимедийные).</w:t>
      </w:r>
    </w:p>
    <w:p w14:paraId="4FE6B673" w14:textId="77777777" w:rsidR="00416B7C" w:rsidRPr="00BE0AE5" w:rsidRDefault="00416B7C" w:rsidP="00416B7C">
      <w:pPr>
        <w:pStyle w:val="body"/>
        <w:rPr>
          <w:rFonts w:cs="Times New Roman"/>
        </w:rPr>
      </w:pPr>
    </w:p>
    <w:p w14:paraId="60F246B9" w14:textId="77777777" w:rsidR="00416B7C" w:rsidRPr="00BE0AE5" w:rsidRDefault="00416B7C" w:rsidP="00416B7C">
      <w:pPr>
        <w:pStyle w:val="body"/>
        <w:rPr>
          <w:rFonts w:cs="Times New Roman"/>
        </w:rPr>
      </w:pPr>
      <w:r w:rsidRPr="00BE0AE5">
        <w:rPr>
          <w:rStyle w:val="Bold"/>
          <w:rFonts w:cs="Times New Roman"/>
        </w:rPr>
        <w:t>Культура речи:</w:t>
      </w:r>
    </w:p>
    <w:p w14:paraId="49900518" w14:textId="77777777" w:rsidR="00416B7C" w:rsidRPr="00BE0AE5" w:rsidRDefault="00416B7C" w:rsidP="00416B7C">
      <w:pPr>
        <w:pStyle w:val="list-bullet"/>
        <w:rPr>
          <w:rFonts w:cs="Times New Roman"/>
        </w:rPr>
      </w:pPr>
      <w:r w:rsidRPr="00BE0AE5">
        <w:rPr>
          <w:rFonts w:cs="Times New Roman"/>
        </w:rPr>
        <w:t>различать варианты орфоэпической и акцентологической нормы; употреблять слова с учётом произносительных и стилистических вариантов современной орфоэпической нормы;</w:t>
      </w:r>
    </w:p>
    <w:p w14:paraId="3520340C" w14:textId="77777777" w:rsidR="00416B7C" w:rsidRPr="00BE0AE5" w:rsidRDefault="00416B7C" w:rsidP="00416B7C">
      <w:pPr>
        <w:pStyle w:val="list-bullet"/>
        <w:rPr>
          <w:rFonts w:cs="Times New Roman"/>
        </w:rPr>
      </w:pPr>
      <w:r w:rsidRPr="00BE0AE5">
        <w:rPr>
          <w:rFonts w:cs="Times New Roman"/>
        </w:rPr>
        <w:t>иметь представление об активных процессах современного русского языка в области произношения и ударения (в рамках изученного);</w:t>
      </w:r>
    </w:p>
    <w:p w14:paraId="2F799165" w14:textId="77777777" w:rsidR="00416B7C" w:rsidRPr="00BE0AE5" w:rsidRDefault="00416B7C" w:rsidP="00416B7C">
      <w:pPr>
        <w:pStyle w:val="list-bullet"/>
        <w:rPr>
          <w:rFonts w:cs="Times New Roman"/>
        </w:rPr>
      </w:pPr>
      <w:r w:rsidRPr="00BE0AE5">
        <w:rPr>
          <w:rFonts w:cs="Times New Roman"/>
        </w:rPr>
        <w:t>употреблять слова в соответствии с их лексическим значением и требованием лексической сочетаемости; соблюдать нормы употребления синонимов</w:t>
      </w:r>
      <w:r w:rsidR="00FE6A66" w:rsidRPr="00BE0AE5">
        <w:rPr>
          <w:rFonts w:cs="Times New Roman"/>
        </w:rPr>
        <w:t>,</w:t>
      </w:r>
      <w:r w:rsidRPr="00BE0AE5">
        <w:rPr>
          <w:rFonts w:cs="Times New Roman"/>
        </w:rPr>
        <w:t xml:space="preserve"> антонимов</w:t>
      </w:r>
      <w:r w:rsidR="00FE6A66" w:rsidRPr="00BE0AE5">
        <w:rPr>
          <w:rFonts w:cs="Times New Roman"/>
        </w:rPr>
        <w:t>,</w:t>
      </w:r>
      <w:r w:rsidRPr="00BE0AE5">
        <w:rPr>
          <w:rFonts w:cs="Times New Roman"/>
        </w:rPr>
        <w:t xml:space="preserve"> омонимов</w:t>
      </w:r>
      <w:r w:rsidR="00FE6A66" w:rsidRPr="00BE0AE5">
        <w:rPr>
          <w:rFonts w:cs="Times New Roman"/>
        </w:rPr>
        <w:t>,</w:t>
      </w:r>
      <w:r w:rsidRPr="00BE0AE5">
        <w:rPr>
          <w:rFonts w:cs="Times New Roman"/>
        </w:rPr>
        <w:t xml:space="preserve"> паронимов; </w:t>
      </w:r>
    </w:p>
    <w:p w14:paraId="65CB8BC8" w14:textId="77777777" w:rsidR="00416B7C" w:rsidRPr="00BE0AE5" w:rsidRDefault="00416B7C" w:rsidP="00416B7C">
      <w:pPr>
        <w:pStyle w:val="list-bullet"/>
        <w:rPr>
          <w:rFonts w:cs="Times New Roman"/>
          <w:spacing w:val="-1"/>
        </w:rPr>
      </w:pPr>
      <w:r w:rsidRPr="00BE0AE5">
        <w:rPr>
          <w:rFonts w:cs="Times New Roman"/>
          <w:spacing w:val="-1"/>
        </w:rPr>
        <w:t>корректно употреблять термины в текстах учебно-научного стиля, в публицистических и художественных текстах (в рамках изученного);</w:t>
      </w:r>
    </w:p>
    <w:p w14:paraId="4CBE6B6C" w14:textId="77777777" w:rsidR="00416B7C" w:rsidRPr="00BE0AE5" w:rsidRDefault="00416B7C" w:rsidP="00416B7C">
      <w:pPr>
        <w:pStyle w:val="list-bullet"/>
        <w:rPr>
          <w:rFonts w:cs="Times New Roman"/>
        </w:rPr>
      </w:pPr>
      <w:r w:rsidRPr="00BE0AE5">
        <w:rPr>
          <w:rFonts w:cs="Times New Roman"/>
        </w:rPr>
        <w:t>анализировать и оценивать с точки зрения норм современного русского литературного языка чужую и собственную речь; корректировать речь с учётом её соответствия основным нормам современного литературного языка;</w:t>
      </w:r>
    </w:p>
    <w:p w14:paraId="402BDA10" w14:textId="77777777" w:rsidR="00416B7C" w:rsidRPr="00BE0AE5" w:rsidRDefault="00416B7C" w:rsidP="00416B7C">
      <w:pPr>
        <w:pStyle w:val="list-bullet"/>
        <w:rPr>
          <w:rFonts w:cs="Times New Roman"/>
        </w:rPr>
      </w:pPr>
      <w:r w:rsidRPr="00BE0AE5">
        <w:rPr>
          <w:rFonts w:cs="Times New Roman"/>
        </w:rPr>
        <w:t>распознавать типичные ошибки согласования и управления в русском языке; редактировать предложения с целью исправления синтаксических грамматических ошибок;</w:t>
      </w:r>
    </w:p>
    <w:p w14:paraId="6D596AC1" w14:textId="77777777" w:rsidR="00416B7C" w:rsidRPr="00BE0AE5" w:rsidRDefault="00416B7C" w:rsidP="00416B7C">
      <w:pPr>
        <w:pStyle w:val="list-bullet"/>
        <w:rPr>
          <w:rFonts w:cs="Times New Roman"/>
        </w:rPr>
      </w:pPr>
      <w:r w:rsidRPr="00BE0AE5">
        <w:rPr>
          <w:rFonts w:cs="Times New Roman"/>
        </w:rPr>
        <w:t>характеризовать и оценивать активные процессы в речевом этикете (в рамках изученного); использовать приёмы, помогающие противостоять речевой агрессии; соблюдать русскую этикетную вербальную и невербальную манеру общения;</w:t>
      </w:r>
    </w:p>
    <w:p w14:paraId="1A61713E" w14:textId="77777777" w:rsidR="00416B7C" w:rsidRPr="00BE0AE5" w:rsidRDefault="00416B7C" w:rsidP="00416B7C">
      <w:pPr>
        <w:pStyle w:val="list-bullet"/>
        <w:rPr>
          <w:rFonts w:cs="Times New Roman"/>
        </w:rPr>
      </w:pPr>
      <w:r w:rsidRPr="00BE0AE5">
        <w:rPr>
          <w:rFonts w:cs="Times New Roman"/>
        </w:rPr>
        <w:t>использовать толковые, орфоэпические словари, словари синонимов, антонимов, паронимов; грамматические словари и справочники, в том числе мультимедийные; использовать орфографические словари и справочники по пунктуации.</w:t>
      </w:r>
    </w:p>
    <w:p w14:paraId="27420635" w14:textId="77777777" w:rsidR="00416B7C" w:rsidRPr="00BE0AE5" w:rsidRDefault="00416B7C" w:rsidP="00416B7C">
      <w:pPr>
        <w:pStyle w:val="body"/>
        <w:rPr>
          <w:rFonts w:cs="Times New Roman"/>
        </w:rPr>
      </w:pPr>
    </w:p>
    <w:p w14:paraId="2AF4D8F3" w14:textId="77777777" w:rsidR="00416B7C" w:rsidRPr="00BE0AE5" w:rsidRDefault="00416B7C" w:rsidP="00416B7C">
      <w:pPr>
        <w:pStyle w:val="body"/>
        <w:rPr>
          <w:rFonts w:cs="Times New Roman"/>
        </w:rPr>
      </w:pPr>
      <w:r w:rsidRPr="00BE0AE5">
        <w:rPr>
          <w:rStyle w:val="Bold"/>
          <w:rFonts w:cs="Times New Roman"/>
        </w:rPr>
        <w:t>Речь. Речевая деятельность. Текст:</w:t>
      </w:r>
    </w:p>
    <w:p w14:paraId="0E33B6E0" w14:textId="77777777" w:rsidR="00416B7C" w:rsidRPr="00BE0AE5" w:rsidRDefault="00416B7C" w:rsidP="00416B7C">
      <w:pPr>
        <w:pStyle w:val="list-bullet"/>
        <w:rPr>
          <w:rFonts w:cs="Times New Roman"/>
        </w:rPr>
      </w:pPr>
      <w:r w:rsidRPr="00BE0AE5">
        <w:rPr>
          <w:rFonts w:cs="Times New Roman"/>
        </w:rPr>
        <w:t xml:space="preserve">использовать разные виды речевой деятельности для решения учебных задач; владеть умениями информационной переработки прослушанного или прочитанного текста; основными способами и средствами получения, переработки и преобразования информации; использовать графики, диаграммы, план, схемы для представления информации; </w:t>
      </w:r>
    </w:p>
    <w:p w14:paraId="70FB659F" w14:textId="77777777" w:rsidR="00416B7C" w:rsidRPr="00BE0AE5" w:rsidRDefault="00416B7C" w:rsidP="00416B7C">
      <w:pPr>
        <w:pStyle w:val="list-bullet"/>
        <w:rPr>
          <w:rFonts w:cs="Times New Roman"/>
        </w:rPr>
      </w:pPr>
      <w:r w:rsidRPr="00BE0AE5">
        <w:rPr>
          <w:rFonts w:cs="Times New Roman"/>
        </w:rPr>
        <w:lastRenderedPageBreak/>
        <w:t>использовать основные способы и правила эффективной аргументации в процессе учебно-научного общения; стандартные обороты речи и знание правил корректной дискуссии; участвовать в дискуссии;</w:t>
      </w:r>
    </w:p>
    <w:p w14:paraId="77767214" w14:textId="77777777" w:rsidR="00416B7C" w:rsidRPr="00BE0AE5" w:rsidRDefault="00416B7C" w:rsidP="00416B7C">
      <w:pPr>
        <w:pStyle w:val="list-bullet"/>
        <w:rPr>
          <w:rFonts w:cs="Times New Roman"/>
        </w:rPr>
      </w:pPr>
      <w:r w:rsidRPr="00BE0AE5">
        <w:rPr>
          <w:rFonts w:cs="Times New Roman"/>
        </w:rPr>
        <w:t>анализировать структурные элементы и языковые особенности письма как жанра публицистического стиля речи; создавать сочинение в жанре письма (в том числе электронного);</w:t>
      </w:r>
    </w:p>
    <w:p w14:paraId="16036A12" w14:textId="77777777" w:rsidR="00416B7C" w:rsidRPr="00BE0AE5" w:rsidRDefault="00416B7C" w:rsidP="00416B7C">
      <w:pPr>
        <w:pStyle w:val="list-bullet"/>
        <w:rPr>
          <w:rFonts w:cs="Times New Roman"/>
        </w:rPr>
      </w:pPr>
      <w:r w:rsidRPr="00BE0AE5">
        <w:rPr>
          <w:rFonts w:cs="Times New Roman"/>
        </w:rPr>
        <w:t>создавать тексты как результат проектной (исследовательской) деятельности; оформлять результаты проекта (исследования), представлять их в устной и письменной форме;</w:t>
      </w:r>
    </w:p>
    <w:p w14:paraId="1C08F14F" w14:textId="77777777" w:rsidR="00416B7C" w:rsidRPr="00BE0AE5" w:rsidRDefault="00416B7C" w:rsidP="00416B7C">
      <w:pPr>
        <w:pStyle w:val="list-bullet"/>
        <w:rPr>
          <w:rFonts w:cs="Times New Roman"/>
        </w:rPr>
      </w:pPr>
      <w:r w:rsidRPr="00BE0AE5">
        <w:rPr>
          <w:rFonts w:cs="Times New Roman"/>
        </w:rPr>
        <w:t>строить устные учебно-научные сообщения различных видов, составлять рецензию на реферат, на проектную работу одноклассника, доклад; принимать участие в учебно-научной дискуссии;</w:t>
      </w:r>
    </w:p>
    <w:p w14:paraId="1E1E2317" w14:textId="77777777" w:rsidR="00416B7C" w:rsidRPr="00BE0AE5" w:rsidRDefault="00416B7C" w:rsidP="00416B7C">
      <w:pPr>
        <w:pStyle w:val="list-bullet"/>
        <w:rPr>
          <w:rFonts w:cs="Times New Roman"/>
        </w:rPr>
      </w:pPr>
      <w:r w:rsidRPr="00BE0AE5">
        <w:rPr>
          <w:rFonts w:cs="Times New Roman"/>
        </w:rPr>
        <w:t>владеть правилами информационной безопасности при общении в социальных сетях.</w:t>
      </w:r>
    </w:p>
    <w:p w14:paraId="0534F676" w14:textId="77777777" w:rsidR="00416B7C" w:rsidRPr="00BE0AE5" w:rsidRDefault="00416B7C" w:rsidP="00416B7C">
      <w:pPr>
        <w:pStyle w:val="h3"/>
        <w:rPr>
          <w:rFonts w:cs="Times New Roman"/>
        </w:rPr>
      </w:pPr>
      <w:r w:rsidRPr="00BE0AE5">
        <w:rPr>
          <w:rFonts w:cs="Times New Roman"/>
        </w:rPr>
        <w:t>9 класс</w:t>
      </w:r>
    </w:p>
    <w:p w14:paraId="5BDFBCD2" w14:textId="77777777" w:rsidR="00416B7C" w:rsidRPr="00BE0AE5" w:rsidRDefault="00416B7C" w:rsidP="00416B7C">
      <w:pPr>
        <w:pStyle w:val="body"/>
        <w:rPr>
          <w:rFonts w:cs="Times New Roman"/>
        </w:rPr>
      </w:pPr>
      <w:r w:rsidRPr="00BE0AE5">
        <w:rPr>
          <w:rStyle w:val="Bold"/>
          <w:rFonts w:cs="Times New Roman"/>
        </w:rPr>
        <w:t>Язык и культура:</w:t>
      </w:r>
    </w:p>
    <w:p w14:paraId="315BA7B8" w14:textId="77777777" w:rsidR="00416B7C" w:rsidRPr="00BE0AE5" w:rsidRDefault="00416B7C" w:rsidP="00416B7C">
      <w:pPr>
        <w:pStyle w:val="list-bullet"/>
        <w:rPr>
          <w:rFonts w:cs="Times New Roman"/>
        </w:rPr>
      </w:pPr>
      <w:r w:rsidRPr="00BE0AE5">
        <w:rPr>
          <w:rFonts w:cs="Times New Roman"/>
        </w:rPr>
        <w:t>понимать и истолковывать значения русских слов с национально-культурным компонентом (в рамках изученного), правильно употреблять их в речи; иметь представление о русской языковой картине мира; приводить примеры национального своеобразия, богатства, выразительности родного русского языка; анализировать национальное своеобразие общеязыковых и художественных метафор;</w:t>
      </w:r>
    </w:p>
    <w:p w14:paraId="243E191C" w14:textId="77777777" w:rsidR="00416B7C" w:rsidRPr="00BE0AE5" w:rsidRDefault="00416B7C" w:rsidP="00416B7C">
      <w:pPr>
        <w:pStyle w:val="list-bullet"/>
        <w:rPr>
          <w:rFonts w:cs="Times New Roman"/>
        </w:rPr>
      </w:pPr>
      <w:r w:rsidRPr="00BE0AE5">
        <w:rPr>
          <w:rFonts w:cs="Times New Roman"/>
        </w:rPr>
        <w:t>иметь представление о ключевых словах русской культуры; комментировать тексты с точки зрения употребления в них ключевых слов русской культуры (в рамках изученного);</w:t>
      </w:r>
    </w:p>
    <w:p w14:paraId="7D5603C9" w14:textId="77777777" w:rsidR="00416B7C" w:rsidRPr="00BE0AE5" w:rsidRDefault="00416B7C" w:rsidP="00416B7C">
      <w:pPr>
        <w:pStyle w:val="list-bullet"/>
        <w:rPr>
          <w:rFonts w:cs="Times New Roman"/>
        </w:rPr>
      </w:pPr>
      <w:r w:rsidRPr="00BE0AE5">
        <w:rPr>
          <w:rFonts w:cs="Times New Roman"/>
        </w:rPr>
        <w:t>понимать и истолковывать значения фразеологических оборотов с национально-культурным компонентом; анализировать и комментировать историю происхождения фразеологических оборотов; уместно употреблять их; распознавать источники крылатых слов и выражений (в рамках изученного); правильно употреблять пословицы, поговорки, крылатые слова и выражения в различных ситуациях речевого общения (в рамках изученного);</w:t>
      </w:r>
    </w:p>
    <w:p w14:paraId="67DC3432" w14:textId="77777777" w:rsidR="00416B7C" w:rsidRPr="00BE0AE5" w:rsidRDefault="00416B7C" w:rsidP="00416B7C">
      <w:pPr>
        <w:pStyle w:val="list-bullet"/>
        <w:rPr>
          <w:rFonts w:cs="Times New Roman"/>
        </w:rPr>
      </w:pPr>
      <w:r w:rsidRPr="00BE0AE5">
        <w:rPr>
          <w:rFonts w:cs="Times New Roman"/>
        </w:rPr>
        <w:t xml:space="preserve">характеризовать влияние внешних и внутренних факторов изменений в русском языке (в рамках изученного); иметь представление об основных активных процессах в современном русском </w:t>
      </w:r>
      <w:r w:rsidRPr="00BE0AE5">
        <w:rPr>
          <w:rFonts w:cs="Times New Roman"/>
        </w:rPr>
        <w:lastRenderedPageBreak/>
        <w:t>языке (основные тенденции, отдельные примеры в рамках изученного);</w:t>
      </w:r>
    </w:p>
    <w:p w14:paraId="05CB5DE0" w14:textId="77777777" w:rsidR="00416B7C" w:rsidRPr="00BE0AE5" w:rsidRDefault="00416B7C" w:rsidP="00416B7C">
      <w:pPr>
        <w:pStyle w:val="list-bullet"/>
        <w:rPr>
          <w:rFonts w:cs="Times New Roman"/>
        </w:rPr>
      </w:pPr>
      <w:r w:rsidRPr="00BE0AE5">
        <w:rPr>
          <w:rFonts w:cs="Times New Roman"/>
        </w:rPr>
        <w:t>комментировать особенности новых иноязычных заимствований в современном русском языке; определять значения лексических заимствований последних десятилетий;</w:t>
      </w:r>
    </w:p>
    <w:p w14:paraId="65DD0994" w14:textId="77777777" w:rsidR="00416B7C" w:rsidRPr="00BE0AE5" w:rsidRDefault="00416B7C" w:rsidP="00416B7C">
      <w:pPr>
        <w:pStyle w:val="list-bullet"/>
        <w:rPr>
          <w:rFonts w:cs="Times New Roman"/>
        </w:rPr>
      </w:pPr>
      <w:r w:rsidRPr="00BE0AE5">
        <w:rPr>
          <w:rFonts w:cs="Times New Roman"/>
        </w:rPr>
        <w:t>характеризовать словообразовательные неологизмы по сфере употребления и стилистической окраске; целесообразно употреблять иноязычные слова;</w:t>
      </w:r>
    </w:p>
    <w:p w14:paraId="6BC55D3D" w14:textId="77777777" w:rsidR="00416B7C" w:rsidRPr="00BE0AE5" w:rsidRDefault="00416B7C" w:rsidP="00416B7C">
      <w:pPr>
        <w:pStyle w:val="list-bullet"/>
        <w:rPr>
          <w:rFonts w:cs="Times New Roman"/>
        </w:rPr>
      </w:pPr>
      <w:r w:rsidRPr="00BE0AE5">
        <w:rPr>
          <w:rFonts w:cs="Times New Roman"/>
        </w:rPr>
        <w:t>объяснять причины изменения лексических значений слов и их стилистической окраски в современном русском языке (на конкретных примерах);</w:t>
      </w:r>
    </w:p>
    <w:p w14:paraId="6D00F54C" w14:textId="665906BC" w:rsidR="00416B7C" w:rsidRPr="00612FAA" w:rsidRDefault="00416B7C" w:rsidP="00612FAA">
      <w:pPr>
        <w:pStyle w:val="list-bullet"/>
        <w:rPr>
          <w:rFonts w:cs="Times New Roman"/>
        </w:rPr>
      </w:pPr>
      <w:r w:rsidRPr="00BE0AE5">
        <w:rPr>
          <w:rFonts w:cs="Times New Roman"/>
        </w:rPr>
        <w:t>использовать толковые словари, словари иностранных слов, фразеологические словари, словари пословиц и поговорок, крылатых слов и выражений; словари синонимов, антонимов; учебные этимологические словари; грамматические словари и справочники, орфографические словари, справочники по пунктуаци</w:t>
      </w:r>
      <w:r w:rsidR="00612FAA">
        <w:rPr>
          <w:rFonts w:cs="Times New Roman"/>
        </w:rPr>
        <w:t>и (в том числе мультимедийные).</w:t>
      </w:r>
    </w:p>
    <w:p w14:paraId="58CF5FA4" w14:textId="77777777" w:rsidR="00416B7C" w:rsidRPr="00BE0AE5" w:rsidRDefault="00416B7C" w:rsidP="00416B7C">
      <w:pPr>
        <w:pStyle w:val="body"/>
        <w:rPr>
          <w:rFonts w:cs="Times New Roman"/>
        </w:rPr>
      </w:pPr>
      <w:r w:rsidRPr="00BE0AE5">
        <w:rPr>
          <w:rStyle w:val="Bold"/>
          <w:rFonts w:cs="Times New Roman"/>
        </w:rPr>
        <w:t>Культура речи:</w:t>
      </w:r>
    </w:p>
    <w:p w14:paraId="2694FA4F" w14:textId="77777777" w:rsidR="00416B7C" w:rsidRPr="00BE0AE5" w:rsidRDefault="00416B7C" w:rsidP="00416B7C">
      <w:pPr>
        <w:pStyle w:val="list-bullet"/>
        <w:rPr>
          <w:rFonts w:cs="Times New Roman"/>
        </w:rPr>
      </w:pPr>
      <w:r w:rsidRPr="00BE0AE5">
        <w:rPr>
          <w:rFonts w:cs="Times New Roman"/>
        </w:rPr>
        <w:t xml:space="preserve">понимать и характеризовать активные процессы в области произношения и ударения (в рамках изученного); способы фиксации произносительных норм в современных орфоэпических словарях; </w:t>
      </w:r>
    </w:p>
    <w:p w14:paraId="3C537979" w14:textId="77777777" w:rsidR="00416B7C" w:rsidRPr="00BE0AE5" w:rsidRDefault="00416B7C" w:rsidP="00416B7C">
      <w:pPr>
        <w:pStyle w:val="list-bullet"/>
        <w:rPr>
          <w:rFonts w:cs="Times New Roman"/>
        </w:rPr>
      </w:pPr>
      <w:r w:rsidRPr="00BE0AE5">
        <w:rPr>
          <w:rFonts w:cs="Times New Roman"/>
        </w:rPr>
        <w:t xml:space="preserve">различать варианты орфоэпической и акцентологической нормы; соблюдать нормы произношения и ударения в отдельных грамматических формах самостоятельных частей речи (в рамках изученного); употреблять слова с учётом произносительных вариантов современной орфоэпической нормы; </w:t>
      </w:r>
    </w:p>
    <w:p w14:paraId="6967E973" w14:textId="77777777" w:rsidR="00416B7C" w:rsidRPr="00BE0AE5" w:rsidRDefault="00416B7C" w:rsidP="00416B7C">
      <w:pPr>
        <w:pStyle w:val="list-bullet"/>
        <w:rPr>
          <w:rFonts w:cs="Times New Roman"/>
        </w:rPr>
      </w:pPr>
      <w:r w:rsidRPr="00BE0AE5">
        <w:rPr>
          <w:rFonts w:cs="Times New Roman"/>
        </w:rPr>
        <w:t>употреблять слова в соответствии с их лексическим значением и требованием лексической сочетаемости (в рамках изученного); опознавать частотные примеры тавтологии и плеоназма;</w:t>
      </w:r>
    </w:p>
    <w:p w14:paraId="5273E074" w14:textId="77777777" w:rsidR="00416B7C" w:rsidRPr="00BE0AE5" w:rsidRDefault="00416B7C" w:rsidP="00416B7C">
      <w:pPr>
        <w:pStyle w:val="list-bullet"/>
        <w:rPr>
          <w:rFonts w:cs="Times New Roman"/>
        </w:rPr>
      </w:pPr>
      <w:r w:rsidRPr="00BE0AE5">
        <w:rPr>
          <w:rFonts w:cs="Times New Roman"/>
        </w:rPr>
        <w:t>соблюдать синтаксические нормы современного русского литературного языка: предложно-падежное управление; построение простых предложений</w:t>
      </w:r>
      <w:r w:rsidR="00FE6A66" w:rsidRPr="00BE0AE5">
        <w:rPr>
          <w:rFonts w:cs="Times New Roman"/>
        </w:rPr>
        <w:t>,</w:t>
      </w:r>
      <w:r w:rsidRPr="00BE0AE5">
        <w:rPr>
          <w:rFonts w:cs="Times New Roman"/>
        </w:rPr>
        <w:t xml:space="preserve"> сложных предложений разных видов; предложений с косвенной речью;</w:t>
      </w:r>
    </w:p>
    <w:p w14:paraId="4276AFC3" w14:textId="77777777" w:rsidR="00416B7C" w:rsidRPr="00BE0AE5" w:rsidRDefault="00416B7C" w:rsidP="00416B7C">
      <w:pPr>
        <w:pStyle w:val="list-bullet"/>
        <w:rPr>
          <w:rFonts w:cs="Times New Roman"/>
        </w:rPr>
      </w:pPr>
      <w:r w:rsidRPr="00BE0AE5">
        <w:rPr>
          <w:rFonts w:cs="Times New Roman"/>
        </w:rPr>
        <w:t>распознавать и исправлять типичные ошибки в предложно-падежном управлении; построении простых предложений</w:t>
      </w:r>
      <w:r w:rsidR="00FE6A66" w:rsidRPr="00BE0AE5">
        <w:rPr>
          <w:rFonts w:cs="Times New Roman"/>
        </w:rPr>
        <w:t>,</w:t>
      </w:r>
      <w:r w:rsidRPr="00BE0AE5">
        <w:rPr>
          <w:rFonts w:cs="Times New Roman"/>
        </w:rPr>
        <w:t xml:space="preserve"> сложных предложений разных видов; предложений с косвенной речью;</w:t>
      </w:r>
    </w:p>
    <w:p w14:paraId="5E419BB6" w14:textId="77777777" w:rsidR="00416B7C" w:rsidRPr="00BE0AE5" w:rsidRDefault="00416B7C" w:rsidP="00416B7C">
      <w:pPr>
        <w:pStyle w:val="list-bullet"/>
        <w:rPr>
          <w:rFonts w:cs="Times New Roman"/>
        </w:rPr>
      </w:pPr>
      <w:r w:rsidRPr="00BE0AE5">
        <w:rPr>
          <w:rFonts w:cs="Times New Roman"/>
        </w:rPr>
        <w:t>анализировать и оценивать с точки зрения норм, вариантов норм современного русского литературного языка чужую и собственную речь; корректировать речь с учётом её соответствия основ</w:t>
      </w:r>
      <w:r w:rsidRPr="00BE0AE5">
        <w:rPr>
          <w:rFonts w:cs="Times New Roman"/>
        </w:rPr>
        <w:lastRenderedPageBreak/>
        <w:t>ным нормам и вариантам норм современного литературного языка;</w:t>
      </w:r>
    </w:p>
    <w:p w14:paraId="15FF8716" w14:textId="77777777" w:rsidR="00416B7C" w:rsidRPr="00BE0AE5" w:rsidRDefault="00416B7C" w:rsidP="00416B7C">
      <w:pPr>
        <w:pStyle w:val="list-bullet"/>
        <w:rPr>
          <w:rFonts w:cs="Times New Roman"/>
        </w:rPr>
      </w:pPr>
      <w:r w:rsidRPr="00BE0AE5">
        <w:rPr>
          <w:rFonts w:cs="Times New Roman"/>
        </w:rPr>
        <w:t>использовать при общении в интернет-среде этикетные формы и устойчивые формулы</w:t>
      </w:r>
      <w:r w:rsidR="00FE6A66" w:rsidRPr="00BE0AE5">
        <w:rPr>
          <w:rFonts w:cs="Times New Roman"/>
        </w:rPr>
        <w:t>,</w:t>
      </w:r>
      <w:r w:rsidRPr="00BE0AE5">
        <w:rPr>
          <w:rFonts w:cs="Times New Roman"/>
        </w:rPr>
        <w:t xml:space="preserve"> принципы этикетного общения, лежащие в основе национального русского речевого этикета; соблюдать нормы русского этикетного речевого поведения в ситуациях делового общения;</w:t>
      </w:r>
    </w:p>
    <w:p w14:paraId="76A9BD07" w14:textId="4A248CFE" w:rsidR="00416B7C" w:rsidRPr="00612FAA" w:rsidRDefault="00416B7C" w:rsidP="00612FAA">
      <w:pPr>
        <w:pStyle w:val="list-bullet"/>
        <w:rPr>
          <w:rFonts w:cs="Times New Roman"/>
        </w:rPr>
      </w:pPr>
      <w:r w:rsidRPr="00BE0AE5">
        <w:rPr>
          <w:rFonts w:cs="Times New Roman"/>
        </w:rPr>
        <w:t>использовать толковые, орфоэпические словари, словари синонимов, антонимов, паронимов; грамматические словари и справочники, в том числе мультимедийные; использовать орфографические слова</w:t>
      </w:r>
      <w:r w:rsidR="00612FAA">
        <w:rPr>
          <w:rFonts w:cs="Times New Roman"/>
        </w:rPr>
        <w:t>ри и справочники по пунктуации.</w:t>
      </w:r>
    </w:p>
    <w:p w14:paraId="68C5AFAD" w14:textId="77777777" w:rsidR="00416B7C" w:rsidRPr="00BE0AE5" w:rsidRDefault="00416B7C" w:rsidP="00416B7C">
      <w:pPr>
        <w:pStyle w:val="body"/>
        <w:rPr>
          <w:rFonts w:cs="Times New Roman"/>
        </w:rPr>
      </w:pPr>
      <w:r w:rsidRPr="00BE0AE5">
        <w:rPr>
          <w:rStyle w:val="Bold"/>
          <w:rFonts w:cs="Times New Roman"/>
        </w:rPr>
        <w:t>Речь. Речевая деятельность. Текст:</w:t>
      </w:r>
    </w:p>
    <w:p w14:paraId="02F15CB0" w14:textId="77777777" w:rsidR="00416B7C" w:rsidRPr="00BE0AE5" w:rsidRDefault="00416B7C" w:rsidP="00416B7C">
      <w:pPr>
        <w:pStyle w:val="list-bullet"/>
        <w:rPr>
          <w:rFonts w:cs="Times New Roman"/>
        </w:rPr>
      </w:pPr>
      <w:r w:rsidRPr="00BE0AE5">
        <w:rPr>
          <w:rFonts w:cs="Times New Roman"/>
        </w:rPr>
        <w:t xml:space="preserve">пользоваться различными видами чтения (просмотровым, </w:t>
      </w:r>
      <w:r w:rsidRPr="00BE0AE5">
        <w:rPr>
          <w:rFonts w:cs="Times New Roman"/>
          <w:spacing w:val="-1"/>
        </w:rPr>
        <w:t>ознакомительным, изучающим, поисковым) учебно-научных,</w:t>
      </w:r>
      <w:r w:rsidRPr="00BE0AE5">
        <w:rPr>
          <w:rFonts w:cs="Times New Roman"/>
        </w:rPr>
        <w:t xml:space="preserve"> художественных, публицистических текстов различных функционально-смысловых типов, в том числе сочетающих разные форматы представления информации (инфографика, диаграмма, дисплейный текст и др.);</w:t>
      </w:r>
    </w:p>
    <w:p w14:paraId="007D8171" w14:textId="77777777" w:rsidR="00416B7C" w:rsidRPr="00BE0AE5" w:rsidRDefault="00416B7C" w:rsidP="00416B7C">
      <w:pPr>
        <w:pStyle w:val="list-bullet"/>
        <w:rPr>
          <w:rFonts w:cs="Times New Roman"/>
        </w:rPr>
      </w:pPr>
      <w:r w:rsidRPr="00BE0AE5">
        <w:rPr>
          <w:rFonts w:cs="Times New Roman"/>
        </w:rPr>
        <w:t>владеть умениями информационной переработки прослушанного или прочитанного текста; основными способами и средствами получения, переработки и преобразования информации (аннотация, конспект); использовать графики,</w:t>
      </w:r>
      <w:r w:rsidR="00571787" w:rsidRPr="00BE0AE5">
        <w:rPr>
          <w:rFonts w:cs="Times New Roman"/>
        </w:rPr>
        <w:t xml:space="preserve"> </w:t>
      </w:r>
      <w:r w:rsidRPr="00BE0AE5">
        <w:rPr>
          <w:rFonts w:cs="Times New Roman"/>
        </w:rPr>
        <w:t>диаграммы, схемы для представления информации;</w:t>
      </w:r>
    </w:p>
    <w:p w14:paraId="69DB73B0" w14:textId="77777777" w:rsidR="00416B7C" w:rsidRPr="00BE0AE5" w:rsidRDefault="00416B7C" w:rsidP="00416B7C">
      <w:pPr>
        <w:pStyle w:val="list-bullet"/>
        <w:rPr>
          <w:rFonts w:cs="Times New Roman"/>
        </w:rPr>
      </w:pPr>
      <w:r w:rsidRPr="00BE0AE5">
        <w:rPr>
          <w:rFonts w:cs="Times New Roman"/>
        </w:rPr>
        <w:t>анализировать структурные элементы и языковые особенности анекдота, шутки; уместно использовать жанры разговорной речи в ситуациях неформального общения;</w:t>
      </w:r>
    </w:p>
    <w:p w14:paraId="22F21B26" w14:textId="77777777" w:rsidR="00416B7C" w:rsidRPr="00BE0AE5" w:rsidRDefault="00416B7C" w:rsidP="00416B7C">
      <w:pPr>
        <w:pStyle w:val="list-bullet"/>
        <w:rPr>
          <w:rFonts w:cs="Times New Roman"/>
        </w:rPr>
      </w:pPr>
      <w:r w:rsidRPr="00BE0AE5">
        <w:rPr>
          <w:rFonts w:cs="Times New Roman"/>
        </w:rPr>
        <w:t xml:space="preserve">анализировать структурные элементы и языковые особенности делового письма; </w:t>
      </w:r>
    </w:p>
    <w:p w14:paraId="3D083CF9" w14:textId="77777777" w:rsidR="00416B7C" w:rsidRPr="00BE0AE5" w:rsidRDefault="00416B7C" w:rsidP="00416B7C">
      <w:pPr>
        <w:pStyle w:val="list-bullet"/>
        <w:rPr>
          <w:rFonts w:cs="Times New Roman"/>
        </w:rPr>
      </w:pPr>
      <w:r w:rsidRPr="00BE0AE5">
        <w:rPr>
          <w:rFonts w:cs="Times New Roman"/>
        </w:rPr>
        <w:t>создавать устные учебно-научные сообщения различных видов, отзыв на проектную работу одноклассника; принимать участие в учебно-научной дискуссии;</w:t>
      </w:r>
    </w:p>
    <w:p w14:paraId="0017F0D5" w14:textId="77777777" w:rsidR="00416B7C" w:rsidRPr="00BE0AE5" w:rsidRDefault="00416B7C" w:rsidP="00416B7C">
      <w:pPr>
        <w:pStyle w:val="list-bullet"/>
        <w:rPr>
          <w:rFonts w:cs="Times New Roman"/>
        </w:rPr>
      </w:pPr>
      <w:r w:rsidRPr="00BE0AE5">
        <w:rPr>
          <w:rFonts w:cs="Times New Roman"/>
        </w:rPr>
        <w:t>понимать и использовать в собственной речевой практике прецедентные тексты;</w:t>
      </w:r>
    </w:p>
    <w:p w14:paraId="317EBCB9" w14:textId="77777777" w:rsidR="00416B7C" w:rsidRPr="00BE0AE5" w:rsidRDefault="00416B7C" w:rsidP="00416B7C">
      <w:pPr>
        <w:pStyle w:val="list-bullet"/>
        <w:rPr>
          <w:rFonts w:cs="Times New Roman"/>
        </w:rPr>
      </w:pPr>
      <w:r w:rsidRPr="00BE0AE5">
        <w:rPr>
          <w:rFonts w:cs="Times New Roman"/>
        </w:rPr>
        <w:t>анализировать и создавать тексты публицистических жанров (проблемный очерк);</w:t>
      </w:r>
    </w:p>
    <w:p w14:paraId="661AD887" w14:textId="77777777" w:rsidR="00416B7C" w:rsidRPr="00BE0AE5" w:rsidRDefault="00416B7C" w:rsidP="00416B7C">
      <w:pPr>
        <w:pStyle w:val="list-bullet"/>
        <w:rPr>
          <w:rFonts w:cs="Times New Roman"/>
        </w:rPr>
      </w:pPr>
      <w:r w:rsidRPr="00BE0AE5">
        <w:rPr>
          <w:rFonts w:cs="Times New Roman"/>
        </w:rPr>
        <w:t>создавать тексты как результат проектной (исследовательской) деятельности; оформлять реферат в письменной форме и представлять его в устной и письменной форме;</w:t>
      </w:r>
    </w:p>
    <w:p w14:paraId="2EF199EC" w14:textId="77777777" w:rsidR="00416B7C" w:rsidRPr="00BE0AE5" w:rsidRDefault="00416B7C" w:rsidP="00571787">
      <w:pPr>
        <w:pStyle w:val="list-bullet"/>
        <w:rPr>
          <w:rFonts w:cs="Times New Roman"/>
        </w:rPr>
      </w:pPr>
      <w:r w:rsidRPr="00BE0AE5">
        <w:rPr>
          <w:rFonts w:cs="Times New Roman"/>
        </w:rPr>
        <w:t>владеть правилами информационной безопасности при общении в социальных сетях.</w:t>
      </w:r>
    </w:p>
    <w:p w14:paraId="05AAB546" w14:textId="77777777" w:rsidR="00416B7C" w:rsidRPr="00BE0AE5" w:rsidRDefault="00416B7C" w:rsidP="00416B7C">
      <w:pPr>
        <w:pStyle w:val="h1"/>
        <w:rPr>
          <w:rFonts w:cs="Times New Roman"/>
        </w:rPr>
      </w:pPr>
      <w:r w:rsidRPr="00BE0AE5">
        <w:rPr>
          <w:rFonts w:cs="Times New Roman"/>
        </w:rPr>
        <w:lastRenderedPageBreak/>
        <w:t>2.1.4</w:t>
      </w:r>
      <w:r w:rsidRPr="00BE0AE5">
        <w:rPr>
          <w:rFonts w:cs="Times New Roman"/>
        </w:rPr>
        <w:t> </w:t>
      </w:r>
      <w:r w:rsidRPr="00BE0AE5">
        <w:rPr>
          <w:rFonts w:cs="Times New Roman"/>
        </w:rPr>
        <w:t>РОДНАЯ ЛИТЕРАТУРА (РУССКАЯ)</w:t>
      </w:r>
    </w:p>
    <w:p w14:paraId="00F8FD4C" w14:textId="77777777" w:rsidR="00416B7C" w:rsidRPr="00BE0AE5" w:rsidRDefault="00416B7C" w:rsidP="00571787">
      <w:pPr>
        <w:pStyle w:val="h1"/>
        <w:pageBreakBefore w:val="0"/>
        <w:rPr>
          <w:rFonts w:cs="Times New Roman"/>
        </w:rPr>
      </w:pPr>
      <w:r w:rsidRPr="00BE0AE5">
        <w:rPr>
          <w:rFonts w:cs="Times New Roman"/>
        </w:rPr>
        <w:t>ПОЯСНИТЕЛЬНАЯ ЗАПИСКА</w:t>
      </w:r>
    </w:p>
    <w:p w14:paraId="6B1A0F4B" w14:textId="220CF33F" w:rsidR="00416B7C" w:rsidRPr="00BE0AE5" w:rsidRDefault="00612FAA" w:rsidP="00416B7C">
      <w:pPr>
        <w:pStyle w:val="body"/>
        <w:rPr>
          <w:rFonts w:cs="Times New Roman"/>
        </w:rPr>
      </w:pPr>
      <w:r>
        <w:rPr>
          <w:rFonts w:cs="Times New Roman"/>
        </w:rPr>
        <w:t>Р</w:t>
      </w:r>
      <w:r w:rsidR="00416B7C" w:rsidRPr="00BE0AE5">
        <w:rPr>
          <w:rFonts w:cs="Times New Roman"/>
        </w:rPr>
        <w:t>абочая программа по учебному предмету «Родная литература (русская)» на уровне основного общего образования составлена в соответствии с реализацией Федерального закона от 3 августа 2018 г. №</w:t>
      </w:r>
      <w:r w:rsidR="008E7943" w:rsidRPr="00BE0AE5">
        <w:rPr>
          <w:rFonts w:cs="Times New Roman"/>
        </w:rPr>
        <w:t> </w:t>
      </w:r>
      <w:r w:rsidR="00416B7C" w:rsidRPr="00BE0AE5">
        <w:rPr>
          <w:rFonts w:cs="Times New Roman"/>
        </w:rPr>
        <w:t>317-ФЗ «О внесении изменений в статьи 11 и 14 Федерального закона «Об образовании в Российской Федерации» на основе требований федерального государственного образовательного стандарта основного общего</w:t>
      </w:r>
      <w:r w:rsidR="00571787" w:rsidRPr="00BE0AE5">
        <w:rPr>
          <w:rFonts w:cs="Times New Roman"/>
        </w:rPr>
        <w:t xml:space="preserve"> </w:t>
      </w:r>
      <w:r w:rsidR="00416B7C" w:rsidRPr="00BE0AE5">
        <w:rPr>
          <w:rFonts w:cs="Times New Roman"/>
        </w:rPr>
        <w:t>образования (Приказ Минобрнауки России от 31 мая 2021 г. № 287 «Об утверждении федерального государственного образовательного стандарта основного общего образования»;</w:t>
      </w:r>
      <w:r w:rsidR="00571787" w:rsidRPr="00BE0AE5">
        <w:rPr>
          <w:rFonts w:cs="Times New Roman"/>
        </w:rPr>
        <w:t xml:space="preserve"> </w:t>
      </w:r>
      <w:r w:rsidR="00416B7C" w:rsidRPr="00BE0AE5">
        <w:rPr>
          <w:rFonts w:cs="Times New Roman"/>
        </w:rPr>
        <w:t>зарегистрирован Минюстом России 05.07.2021 № 64101) к результатам освоения основной образовательной программы основного общего образования по учебному предмету «Родная литература», входящему в образовательную область «Родной язык и родная литература», а также Примерной программы воспитания (утверждена решением ФУМО по общему образованию от 2 июня 2020 г.) с учётом Концепции преподавания русского языка и литературы в Российской Федерации (утверждённой распоряжением Правительства Российской Федерации от 9 апреля 2016 г. № 637-р).</w:t>
      </w:r>
    </w:p>
    <w:p w14:paraId="61C9A369" w14:textId="77777777" w:rsidR="00416B7C" w:rsidRPr="00BE0AE5" w:rsidRDefault="00416B7C" w:rsidP="00416B7C">
      <w:pPr>
        <w:pStyle w:val="h2"/>
        <w:rPr>
          <w:rFonts w:cs="Times New Roman"/>
        </w:rPr>
      </w:pPr>
      <w:r w:rsidRPr="00BE0AE5">
        <w:rPr>
          <w:rFonts w:cs="Times New Roman"/>
        </w:rPr>
        <w:t xml:space="preserve">ОБЩАЯ ХАРАКТЕРИСТИКА УЧЕБНОГО ПРЕДМЕТА </w:t>
      </w:r>
      <w:r w:rsidRPr="00BE0AE5">
        <w:rPr>
          <w:rFonts w:cs="Times New Roman"/>
        </w:rPr>
        <w:br/>
        <w:t>«РОДНАЯ ЛИТЕРАТУРА (РУССКАЯ)»</w:t>
      </w:r>
    </w:p>
    <w:p w14:paraId="0F8EDF92" w14:textId="77777777" w:rsidR="00416B7C" w:rsidRPr="00BE0AE5" w:rsidRDefault="00416B7C" w:rsidP="00416B7C">
      <w:pPr>
        <w:pStyle w:val="body"/>
        <w:rPr>
          <w:rFonts w:cs="Times New Roman"/>
        </w:rPr>
      </w:pPr>
      <w:r w:rsidRPr="00BE0AE5">
        <w:rPr>
          <w:rFonts w:cs="Times New Roman"/>
        </w:rPr>
        <w:t xml:space="preserve">Русская литература, являясь одной из самых богатых литератур мира, предоставляет широкие возможности для отражения эстетически ценной художественной модели мира и духовного познания жизни с позиций гуманистического сознания. Лучшие образцы русской литературы обладают высокой степенью эмоционального воздействия на внутренний мир школьников, способствуют их приобщению к гуманистическим ценностям и культурно-историческому опыту человечества, поэтому в поликультурной языковой среде русская литература должна изучаться на основе диалога культур. Гуманистический потенциал русской литературы позволяет рассматривать её как общенациональную российскую ценность, как средство воспитания школьников в духе уважительного </w:t>
      </w:r>
      <w:r w:rsidRPr="00BE0AE5">
        <w:rPr>
          <w:rFonts w:cs="Times New Roman"/>
        </w:rPr>
        <w:lastRenderedPageBreak/>
        <w:t xml:space="preserve">отношения к языку и культуре народов Российской Федерации и мира, формирования культуры межнационального общения. </w:t>
      </w:r>
    </w:p>
    <w:p w14:paraId="77239125" w14:textId="77777777" w:rsidR="00416B7C" w:rsidRPr="00BE0AE5" w:rsidRDefault="00416B7C" w:rsidP="00416B7C">
      <w:pPr>
        <w:pStyle w:val="body"/>
        <w:rPr>
          <w:rFonts w:cs="Times New Roman"/>
        </w:rPr>
      </w:pPr>
      <w:r w:rsidRPr="00BE0AE5">
        <w:rPr>
          <w:rFonts w:cs="Times New Roman"/>
        </w:rPr>
        <w:t>Как часть предметной области «Родной язык и родная литература» учебный предмет «Родная литература (русская)» тесно связан с предметом «Родной язык (русский)». Изучение предмета «Родная литература (русская)» способствует обогащению речи школьников, развитию их речевой культуры, коммуникативной и межкультурной компетенций. Вместе с тем учебный предмет «Родная литература (русская)» имеет особенности, отличающие его от учебного предмета «Литература», входящего в предметную область «Русский язык и литература».</w:t>
      </w:r>
    </w:p>
    <w:p w14:paraId="2A841F9F" w14:textId="77777777" w:rsidR="00416B7C" w:rsidRPr="00BE0AE5" w:rsidRDefault="00416B7C" w:rsidP="00416B7C">
      <w:pPr>
        <w:pStyle w:val="body"/>
        <w:rPr>
          <w:rFonts w:cs="Times New Roman"/>
        </w:rPr>
      </w:pPr>
      <w:r w:rsidRPr="00BE0AE5">
        <w:rPr>
          <w:rFonts w:cs="Times New Roman"/>
        </w:rPr>
        <w:t>Специфика курса родной русской литературы обусловлена:</w:t>
      </w:r>
    </w:p>
    <w:p w14:paraId="29BDCEE2" w14:textId="77777777" w:rsidR="00416B7C" w:rsidRPr="00BE0AE5" w:rsidRDefault="00416B7C" w:rsidP="00416B7C">
      <w:pPr>
        <w:pStyle w:val="body"/>
        <w:rPr>
          <w:rFonts w:cs="Times New Roman"/>
        </w:rPr>
      </w:pPr>
      <w:r w:rsidRPr="00BE0AE5">
        <w:rPr>
          <w:rFonts w:cs="Times New Roman"/>
        </w:rPr>
        <w:t xml:space="preserve">а) отбором произведений русской литературы, в которых наиболее ярко выражено их национально-культурное своеобразие, например, русский национальный характер, обычаи и традиции русского народа, духовные основы русской культуры; </w:t>
      </w:r>
    </w:p>
    <w:p w14:paraId="71B68FD0" w14:textId="77777777" w:rsidR="00416B7C" w:rsidRPr="00BE0AE5" w:rsidRDefault="00416B7C" w:rsidP="00416B7C">
      <w:pPr>
        <w:pStyle w:val="body"/>
        <w:rPr>
          <w:rFonts w:cs="Times New Roman"/>
        </w:rPr>
      </w:pPr>
      <w:r w:rsidRPr="00BE0AE5">
        <w:rPr>
          <w:rFonts w:cs="Times New Roman"/>
        </w:rPr>
        <w:t xml:space="preserve">б) более подробным освещением историко-культурного фона эпохи создания изучаемых литературных произведений, расширенным историко-культурным комментарием к ним. </w:t>
      </w:r>
    </w:p>
    <w:p w14:paraId="03B804FE" w14:textId="77777777" w:rsidR="00416B7C" w:rsidRPr="00BE0AE5" w:rsidRDefault="00416B7C" w:rsidP="00416B7C">
      <w:pPr>
        <w:pStyle w:val="body"/>
        <w:rPr>
          <w:rFonts w:cs="Times New Roman"/>
        </w:rPr>
      </w:pPr>
    </w:p>
    <w:p w14:paraId="45A44370" w14:textId="77777777" w:rsidR="00416B7C" w:rsidRPr="00BE0AE5" w:rsidRDefault="00416B7C" w:rsidP="00416B7C">
      <w:pPr>
        <w:pStyle w:val="body"/>
        <w:rPr>
          <w:rFonts w:cs="Times New Roman"/>
          <w:spacing w:val="1"/>
        </w:rPr>
      </w:pPr>
      <w:r w:rsidRPr="00BE0AE5">
        <w:rPr>
          <w:rFonts w:cs="Times New Roman"/>
          <w:spacing w:val="1"/>
        </w:rPr>
        <w:t>Содержание курса «Родная литература (русская)» направлено на удовлетворение потребности школьников в изучении русской литературы как особого, эстетического, средства познания русской национальной культуры и самореализации в ней. Учебный предмет «Родная литература (русская)» не ущемляет права тех школьников, которые изучают иные родные языки и родные литературы, поэтому учебное время, отведённое на изучение данного предмета, не может рассматриваться как время для углублённого изучения основного курса литературы, входящего в предметную область «Русский язык и литература».</w:t>
      </w:r>
    </w:p>
    <w:p w14:paraId="49BBFE3F" w14:textId="77777777" w:rsidR="00416B7C" w:rsidRPr="00BE0AE5" w:rsidRDefault="00416B7C" w:rsidP="00416B7C">
      <w:pPr>
        <w:pStyle w:val="body"/>
        <w:rPr>
          <w:rFonts w:cs="Times New Roman"/>
        </w:rPr>
      </w:pPr>
      <w:r w:rsidRPr="00BE0AE5">
        <w:rPr>
          <w:rFonts w:cs="Times New Roman"/>
        </w:rPr>
        <w:t xml:space="preserve">Содержание программы по родной русской литературе не включает произведения, изучаемые в основном курсе литературы, его задача — расширить литературный и культурный кругозор обучающихся за счёт их знакомства с дополнительными произведениями фольклора, русской классики и современной литературы, наиболее ярко воплотившими национальные особенности русской литературы и культуры, которые могут быть включены в проблемно-тематические блоки в соответствии со спецификой курса. </w:t>
      </w:r>
    </w:p>
    <w:p w14:paraId="4C159991" w14:textId="77777777" w:rsidR="00416B7C" w:rsidRPr="00BE0AE5" w:rsidRDefault="00416B7C" w:rsidP="00416B7C">
      <w:pPr>
        <w:pStyle w:val="body"/>
        <w:rPr>
          <w:rFonts w:cs="Times New Roman"/>
        </w:rPr>
      </w:pPr>
      <w:r w:rsidRPr="00BE0AE5">
        <w:rPr>
          <w:rFonts w:cs="Times New Roman"/>
        </w:rPr>
        <w:t xml:space="preserve">В содержании курса родной русской литературы в программе выделяются три содержательные линии (три проблемно-тематических блока): </w:t>
      </w:r>
    </w:p>
    <w:p w14:paraId="73B131FB" w14:textId="77777777" w:rsidR="00416B7C" w:rsidRPr="00BE0AE5" w:rsidRDefault="00416B7C" w:rsidP="00416B7C">
      <w:pPr>
        <w:pStyle w:val="list-bullet"/>
        <w:rPr>
          <w:rFonts w:cs="Times New Roman"/>
        </w:rPr>
      </w:pPr>
      <w:r w:rsidRPr="00BE0AE5">
        <w:rPr>
          <w:rFonts w:cs="Times New Roman"/>
        </w:rPr>
        <w:t xml:space="preserve">«Россия — родина моя»; </w:t>
      </w:r>
    </w:p>
    <w:p w14:paraId="6FD75002" w14:textId="77777777" w:rsidR="00416B7C" w:rsidRPr="00BE0AE5" w:rsidRDefault="00416B7C" w:rsidP="00416B7C">
      <w:pPr>
        <w:pStyle w:val="list-bullet"/>
        <w:rPr>
          <w:rFonts w:cs="Times New Roman"/>
        </w:rPr>
      </w:pPr>
      <w:r w:rsidRPr="00BE0AE5">
        <w:rPr>
          <w:rFonts w:cs="Times New Roman"/>
        </w:rPr>
        <w:t xml:space="preserve">«Русские традиции»; </w:t>
      </w:r>
    </w:p>
    <w:p w14:paraId="3225573C" w14:textId="77777777" w:rsidR="00416B7C" w:rsidRPr="00BE0AE5" w:rsidRDefault="00416B7C" w:rsidP="00416B7C">
      <w:pPr>
        <w:pStyle w:val="list-bullet"/>
        <w:rPr>
          <w:rFonts w:cs="Times New Roman"/>
        </w:rPr>
      </w:pPr>
      <w:r w:rsidRPr="00BE0AE5">
        <w:rPr>
          <w:rFonts w:cs="Times New Roman"/>
        </w:rPr>
        <w:lastRenderedPageBreak/>
        <w:t>«Русский характер — русская душа».</w:t>
      </w:r>
    </w:p>
    <w:p w14:paraId="5D907209" w14:textId="77777777" w:rsidR="00416B7C" w:rsidRPr="00BE0AE5" w:rsidRDefault="00416B7C" w:rsidP="00416B7C">
      <w:pPr>
        <w:pStyle w:val="body"/>
        <w:rPr>
          <w:rFonts w:cs="Times New Roman"/>
        </w:rPr>
      </w:pPr>
      <w:r w:rsidRPr="00BE0AE5">
        <w:rPr>
          <w:rFonts w:cs="Times New Roman"/>
        </w:rPr>
        <w:t>Каждая содержательная линия предусматривает вариативный компонент содержания курса родной русской литературы, разработка которого в рабочих программах предполагает обращение к литературе народов России и мира в целях выявления национально-специфического и общего в произведениях, близких по тематике и проблематике. Например, поэты народов России о русском и родном языках; новогодние традиции в литературе народов России и мира; образ степи в фольклоре и литературе народов России и др.</w:t>
      </w:r>
    </w:p>
    <w:p w14:paraId="0973A9ED" w14:textId="77777777" w:rsidR="00416B7C" w:rsidRPr="00BE0AE5" w:rsidRDefault="00416B7C" w:rsidP="00416B7C">
      <w:pPr>
        <w:pStyle w:val="body"/>
        <w:rPr>
          <w:rFonts w:cs="Times New Roman"/>
          <w:spacing w:val="-1"/>
        </w:rPr>
      </w:pPr>
      <w:r w:rsidRPr="00BE0AE5">
        <w:rPr>
          <w:rFonts w:cs="Times New Roman"/>
          <w:spacing w:val="-1"/>
        </w:rPr>
        <w:t xml:space="preserve">Программа учебного предмета «Родная литература (русская)» для 5—9 классов основной школы строится на сочетании проблемно-тематического, концентрического и хронологического принципов. Содержание программы для каждого класса включает произведения фольклора, русской классики и современной литературы, актуализирующие вечные проблемы и ценности. </w:t>
      </w:r>
    </w:p>
    <w:p w14:paraId="354A96BB" w14:textId="77777777" w:rsidR="00416B7C" w:rsidRPr="00BE0AE5" w:rsidRDefault="00416B7C" w:rsidP="00416B7C">
      <w:pPr>
        <w:pStyle w:val="body"/>
        <w:rPr>
          <w:rFonts w:cs="Times New Roman"/>
        </w:rPr>
      </w:pPr>
      <w:r w:rsidRPr="00BE0AE5">
        <w:rPr>
          <w:rFonts w:cs="Times New Roman"/>
        </w:rPr>
        <w:t xml:space="preserve">Проблемно-тематические блоки объединяют произведения в соответствии с выделенными сквозными линиями (например: </w:t>
      </w:r>
      <w:r w:rsidRPr="00BE0AE5">
        <w:rPr>
          <w:rStyle w:val="Italic"/>
          <w:rFonts w:cs="Times New Roman"/>
        </w:rPr>
        <w:t>родные просторы</w:t>
      </w:r>
      <w:r w:rsidRPr="00BE0AE5">
        <w:rPr>
          <w:rFonts w:cs="Times New Roman"/>
        </w:rPr>
        <w:t> —</w:t>
      </w:r>
      <w:r w:rsidRPr="00BE0AE5">
        <w:rPr>
          <w:rStyle w:val="Italic"/>
          <w:rFonts w:cs="Times New Roman"/>
        </w:rPr>
        <w:t xml:space="preserve"> русский лес — берёза</w:t>
      </w:r>
      <w:r w:rsidRPr="00BE0AE5">
        <w:rPr>
          <w:rFonts w:cs="Times New Roman"/>
        </w:rPr>
        <w:t xml:space="preserve">). Внутри проблемно-тематических блоков произведений выделяются отдельные подтемы, связанные с национально-культурной спецификой русских </w:t>
      </w:r>
      <w:r w:rsidRPr="00BE0AE5">
        <w:rPr>
          <w:rStyle w:val="Italic"/>
          <w:rFonts w:cs="Times New Roman"/>
        </w:rPr>
        <w:t>традиций, быта и нравов</w:t>
      </w:r>
      <w:r w:rsidRPr="00BE0AE5">
        <w:rPr>
          <w:rFonts w:cs="Times New Roman"/>
        </w:rPr>
        <w:t xml:space="preserve"> (например: </w:t>
      </w:r>
      <w:r w:rsidRPr="00BE0AE5">
        <w:rPr>
          <w:rStyle w:val="Italic"/>
          <w:rFonts w:cs="Times New Roman"/>
        </w:rPr>
        <w:t>праздники русского мира, Масленица, блины</w:t>
      </w:r>
      <w:r w:rsidRPr="00BE0AE5">
        <w:rPr>
          <w:rFonts w:cs="Times New Roman"/>
        </w:rPr>
        <w:t xml:space="preserve"> и т. п.). </w:t>
      </w:r>
    </w:p>
    <w:p w14:paraId="09854F2A" w14:textId="77777777" w:rsidR="00416B7C" w:rsidRPr="00BE0AE5" w:rsidRDefault="00416B7C" w:rsidP="00416B7C">
      <w:pPr>
        <w:pStyle w:val="body"/>
        <w:rPr>
          <w:rFonts w:cs="Times New Roman"/>
        </w:rPr>
      </w:pPr>
      <w:r w:rsidRPr="00BE0AE5">
        <w:rPr>
          <w:rFonts w:cs="Times New Roman"/>
        </w:rPr>
        <w:t xml:space="preserve">В каждом тематическом блоке выделяются ключевые слова, которые позволяют на различном литературно-художественном материале показать, как важные для национального сознания понятия проявляются в культурном пространстве на протяжении длительного времени — вплоть до наших дней (например: </w:t>
      </w:r>
      <w:r w:rsidRPr="00BE0AE5">
        <w:rPr>
          <w:rStyle w:val="Italic"/>
          <w:rFonts w:cs="Times New Roman"/>
        </w:rPr>
        <w:t>сила духа, доброта, милосердие</w:t>
      </w:r>
      <w:r w:rsidRPr="00BE0AE5">
        <w:rPr>
          <w:rFonts w:cs="Times New Roman"/>
        </w:rPr>
        <w:t>).</w:t>
      </w:r>
    </w:p>
    <w:p w14:paraId="5A3ABFD2" w14:textId="77777777" w:rsidR="00416B7C" w:rsidRPr="00BE0AE5" w:rsidRDefault="00416B7C" w:rsidP="00416B7C">
      <w:pPr>
        <w:pStyle w:val="body"/>
        <w:rPr>
          <w:rFonts w:cs="Times New Roman"/>
        </w:rPr>
      </w:pPr>
      <w:r w:rsidRPr="00BE0AE5">
        <w:rPr>
          <w:rFonts w:cs="Times New Roman"/>
        </w:rPr>
        <w:t>В отдельные тематические блоки программы вводятся литературные произведения, включающие в сферу выделяемых национально-специфических явлений образы и мотивы, отражённые средствами других видов искусства — живописи, музыки, кино, театра. Это позволяет прослеживать связи между ними (диалог искусств в русской культуре).</w:t>
      </w:r>
    </w:p>
    <w:p w14:paraId="1ADDB2A8" w14:textId="77777777" w:rsidR="00416B7C" w:rsidRPr="00BE0AE5" w:rsidRDefault="00416B7C" w:rsidP="00416B7C">
      <w:pPr>
        <w:pStyle w:val="h2"/>
        <w:rPr>
          <w:rFonts w:cs="Times New Roman"/>
        </w:rPr>
      </w:pPr>
      <w:r w:rsidRPr="00BE0AE5">
        <w:rPr>
          <w:rFonts w:cs="Times New Roman"/>
        </w:rPr>
        <w:t xml:space="preserve">ЦЕЛИ ИЗУЧЕНИЯ УЧЕБНОГО ПРЕДМЕТА </w:t>
      </w:r>
      <w:r w:rsidRPr="00BE0AE5">
        <w:rPr>
          <w:rFonts w:cs="Times New Roman"/>
        </w:rPr>
        <w:br/>
        <w:t>«РОДНАЯ ЛИТЕРАТУРА (РУССКАЯ)»</w:t>
      </w:r>
    </w:p>
    <w:p w14:paraId="461BA8EE" w14:textId="77777777" w:rsidR="00416B7C" w:rsidRPr="00BE0AE5" w:rsidRDefault="00416B7C" w:rsidP="00416B7C">
      <w:pPr>
        <w:pStyle w:val="body"/>
        <w:rPr>
          <w:rFonts w:cs="Times New Roman"/>
        </w:rPr>
      </w:pPr>
      <w:r w:rsidRPr="00BE0AE5">
        <w:rPr>
          <w:rFonts w:cs="Times New Roman"/>
        </w:rPr>
        <w:t xml:space="preserve">Программа учебного предмета «Родная литература (русская)» ориентирована на сопровождение и поддержку учебного предмета «Литература», входящего в образовательную область «Русский язык и литература». Цели курса родной русской литературы в рамках предметной </w:t>
      </w:r>
      <w:r w:rsidRPr="00BE0AE5">
        <w:rPr>
          <w:rFonts w:cs="Times New Roman"/>
        </w:rPr>
        <w:lastRenderedPageBreak/>
        <w:t>области «Родной язык и родная литература» имеют свою специфику, обусловленную дополнительным по своему содержанию характером курса, а также особенностями функционирования русского языка и русской литературы в разных регионах Российской Федерации.</w:t>
      </w:r>
    </w:p>
    <w:p w14:paraId="2E2C7A65" w14:textId="77777777" w:rsidR="00416B7C" w:rsidRPr="00BE0AE5" w:rsidRDefault="00416B7C" w:rsidP="00416B7C">
      <w:pPr>
        <w:pStyle w:val="body"/>
        <w:rPr>
          <w:rFonts w:cs="Times New Roman"/>
        </w:rPr>
      </w:pPr>
      <w:r w:rsidRPr="00BE0AE5">
        <w:rPr>
          <w:rFonts w:cs="Times New Roman"/>
        </w:rPr>
        <w:t>Изучение предмета «Родная литература (русская)» должно обеспечить достижение следующих целей:</w:t>
      </w:r>
    </w:p>
    <w:p w14:paraId="7B60368D" w14:textId="77777777" w:rsidR="00416B7C" w:rsidRPr="00BE0AE5" w:rsidRDefault="00416B7C" w:rsidP="00416B7C">
      <w:pPr>
        <w:pStyle w:val="list-bullet"/>
        <w:rPr>
          <w:rFonts w:cs="Times New Roman"/>
        </w:rPr>
      </w:pPr>
      <w:r w:rsidRPr="00BE0AE5">
        <w:rPr>
          <w:rFonts w:cs="Times New Roman"/>
        </w:rPr>
        <w:t>воспитание и развитие личности, способной понимать и эстетически воспринимать произведения родной русской литературы и обладающей гуманистическим мировоззрением, общероссийским гражданским сознанием и национальным самосознанием, чувством патриотизма и гордости от принадлежности к многонациональному народу России;</w:t>
      </w:r>
    </w:p>
    <w:p w14:paraId="3519B277" w14:textId="77777777" w:rsidR="00416B7C" w:rsidRPr="00BE0AE5" w:rsidRDefault="00416B7C" w:rsidP="00416B7C">
      <w:pPr>
        <w:pStyle w:val="list-bullet"/>
        <w:rPr>
          <w:rFonts w:cs="Times New Roman"/>
        </w:rPr>
      </w:pPr>
      <w:r w:rsidRPr="00BE0AE5">
        <w:rPr>
          <w:rFonts w:cs="Times New Roman"/>
        </w:rPr>
        <w:t>формирование познавательного интереса к родной русской литературе, воспитание ценностного отношения к ней как хранителю историко-культурного опыта русского народа, включение обучающегося в культурно-языковое поле своего народа и приобщение к его культурному наследию;</w:t>
      </w:r>
    </w:p>
    <w:p w14:paraId="35E040CB" w14:textId="77777777" w:rsidR="00416B7C" w:rsidRPr="00BE0AE5" w:rsidRDefault="00416B7C" w:rsidP="00416B7C">
      <w:pPr>
        <w:pStyle w:val="list-bullet"/>
        <w:rPr>
          <w:rFonts w:cs="Times New Roman"/>
        </w:rPr>
      </w:pPr>
      <w:r w:rsidRPr="00BE0AE5">
        <w:rPr>
          <w:rFonts w:cs="Times New Roman"/>
        </w:rPr>
        <w:t>осознание исторической преемственности поколений, формирование причастности к свершениям и традициям своего народа и ответственности за сохранение русской культуры;</w:t>
      </w:r>
    </w:p>
    <w:p w14:paraId="7722831C" w14:textId="77777777" w:rsidR="00416B7C" w:rsidRPr="00BE0AE5" w:rsidRDefault="00416B7C" w:rsidP="00416B7C">
      <w:pPr>
        <w:pStyle w:val="list-bullet"/>
        <w:rPr>
          <w:rFonts w:cs="Times New Roman"/>
        </w:rPr>
      </w:pPr>
      <w:r w:rsidRPr="00BE0AE5">
        <w:rPr>
          <w:rFonts w:cs="Times New Roman"/>
        </w:rPr>
        <w:t>развитие у обучающихся интеллектуальных и творческих способностей, необходимых для успешной социализации и самореализации личности в многонациональном российском государстве.</w:t>
      </w:r>
    </w:p>
    <w:p w14:paraId="020CC170" w14:textId="77777777" w:rsidR="00416B7C" w:rsidRPr="00BE0AE5" w:rsidRDefault="00416B7C" w:rsidP="00416B7C">
      <w:pPr>
        <w:pStyle w:val="body"/>
        <w:rPr>
          <w:rFonts w:cs="Times New Roman"/>
        </w:rPr>
      </w:pPr>
      <w:r w:rsidRPr="00BE0AE5">
        <w:rPr>
          <w:rFonts w:cs="Times New Roman"/>
        </w:rPr>
        <w:t>Учебный предмет «Родная литература (русская)» направлен на решение следующих задач:</w:t>
      </w:r>
    </w:p>
    <w:p w14:paraId="3E658755" w14:textId="77777777" w:rsidR="00416B7C" w:rsidRPr="00BE0AE5" w:rsidRDefault="00416B7C" w:rsidP="00416B7C">
      <w:pPr>
        <w:pStyle w:val="list-bullet"/>
        <w:rPr>
          <w:rFonts w:cs="Times New Roman"/>
          <w:spacing w:val="-2"/>
        </w:rPr>
      </w:pPr>
      <w:r w:rsidRPr="00BE0AE5">
        <w:rPr>
          <w:rFonts w:cs="Times New Roman"/>
          <w:spacing w:val="-2"/>
        </w:rPr>
        <w:t xml:space="preserve">приобщение к литературному наследию русского народа в контексте единого исторического и культурного пространства России, диалога культур всех народов Российской Федерации; </w:t>
      </w:r>
    </w:p>
    <w:p w14:paraId="580590B6" w14:textId="77777777" w:rsidR="00416B7C" w:rsidRPr="00BE0AE5" w:rsidRDefault="00416B7C" w:rsidP="00416B7C">
      <w:pPr>
        <w:pStyle w:val="list-bullet"/>
        <w:rPr>
          <w:rFonts w:cs="Times New Roman"/>
        </w:rPr>
      </w:pPr>
      <w:r w:rsidRPr="00BE0AE5">
        <w:rPr>
          <w:rFonts w:cs="Times New Roman"/>
        </w:rPr>
        <w:t xml:space="preserve">осознание роли родной русской литературы в передаче от поколения к поколению историко-культурных, нравственных, эстетических ценностей; </w:t>
      </w:r>
    </w:p>
    <w:p w14:paraId="688D75E0" w14:textId="77777777" w:rsidR="00416B7C" w:rsidRPr="00BE0AE5" w:rsidRDefault="00416B7C" w:rsidP="00416B7C">
      <w:pPr>
        <w:pStyle w:val="list-bullet"/>
        <w:rPr>
          <w:rFonts w:cs="Times New Roman"/>
        </w:rPr>
      </w:pPr>
      <w:r w:rsidRPr="00BE0AE5">
        <w:rPr>
          <w:rFonts w:cs="Times New Roman"/>
        </w:rPr>
        <w:t>выявление взаимосвязи родной русской литературы с отечественной историей, формирование представлений о многообразии национально-специфичных форм художественного отражения материальной и духовной культуры русского народа в русской литературе;</w:t>
      </w:r>
    </w:p>
    <w:p w14:paraId="15EFF176" w14:textId="77777777" w:rsidR="00416B7C" w:rsidRPr="00BE0AE5" w:rsidRDefault="00416B7C" w:rsidP="00416B7C">
      <w:pPr>
        <w:pStyle w:val="list-bullet"/>
        <w:rPr>
          <w:rFonts w:cs="Times New Roman"/>
        </w:rPr>
      </w:pPr>
      <w:r w:rsidRPr="00BE0AE5">
        <w:rPr>
          <w:rFonts w:cs="Times New Roman"/>
        </w:rPr>
        <w:t>получение знаний о родной русской литературе как о развивающемся явлении в контексте её взаимодействия с литературой других народов Российской Федерации, их взаимовлияния;</w:t>
      </w:r>
    </w:p>
    <w:p w14:paraId="310F029A" w14:textId="77777777" w:rsidR="00416B7C" w:rsidRPr="00BE0AE5" w:rsidRDefault="00416B7C" w:rsidP="00416B7C">
      <w:pPr>
        <w:pStyle w:val="list-bullet"/>
        <w:rPr>
          <w:rFonts w:cs="Times New Roman"/>
        </w:rPr>
      </w:pPr>
      <w:r w:rsidRPr="00BE0AE5">
        <w:rPr>
          <w:rFonts w:cs="Times New Roman"/>
        </w:rPr>
        <w:lastRenderedPageBreak/>
        <w:t>выявление культурных и нравственных смыслов, заложенных в родной русской литературе; создание устных и письменных высказываний, содержащих суждения и оценки по поводу прочитанного;</w:t>
      </w:r>
    </w:p>
    <w:p w14:paraId="27E39368" w14:textId="77777777" w:rsidR="00416B7C" w:rsidRPr="00BE0AE5" w:rsidRDefault="00416B7C" w:rsidP="00416B7C">
      <w:pPr>
        <w:pStyle w:val="list-bullet"/>
        <w:rPr>
          <w:rFonts w:cs="Times New Roman"/>
        </w:rPr>
      </w:pPr>
      <w:r w:rsidRPr="00BE0AE5">
        <w:rPr>
          <w:rFonts w:cs="Times New Roman"/>
        </w:rPr>
        <w:t>формирование опыта общения с произведениями родной русской литературы в повседневной жизни и учебной деятельности;</w:t>
      </w:r>
    </w:p>
    <w:p w14:paraId="609ABEDE" w14:textId="77777777" w:rsidR="00416B7C" w:rsidRPr="00BE0AE5" w:rsidRDefault="00416B7C" w:rsidP="00416B7C">
      <w:pPr>
        <w:pStyle w:val="list-bullet"/>
        <w:rPr>
          <w:rFonts w:cs="Times New Roman"/>
        </w:rPr>
      </w:pPr>
      <w:r w:rsidRPr="00BE0AE5">
        <w:rPr>
          <w:rFonts w:cs="Times New Roman"/>
        </w:rPr>
        <w:t xml:space="preserve">накопление опыта планирования собственного досугового чтения, определения и обоснования собственных читательских предпочтений произведений родной русской литературы; </w:t>
      </w:r>
    </w:p>
    <w:p w14:paraId="2B992C6E" w14:textId="77777777" w:rsidR="00416B7C" w:rsidRPr="00BE0AE5" w:rsidRDefault="00416B7C" w:rsidP="00416B7C">
      <w:pPr>
        <w:pStyle w:val="list-bullet"/>
        <w:rPr>
          <w:rFonts w:cs="Times New Roman"/>
        </w:rPr>
      </w:pPr>
      <w:r w:rsidRPr="00BE0AE5">
        <w:rPr>
          <w:rFonts w:cs="Times New Roman"/>
        </w:rPr>
        <w:t>формирование потребности в систематическом чтении произведений родной русской литературы как средстве познания мира и себя в этом мире, гармонизации отношений человека и общества, многоаспектного диалога;</w:t>
      </w:r>
    </w:p>
    <w:p w14:paraId="2E4A5360" w14:textId="77777777" w:rsidR="00416B7C" w:rsidRPr="00BE0AE5" w:rsidRDefault="00416B7C" w:rsidP="00416B7C">
      <w:pPr>
        <w:pStyle w:val="list-bullet"/>
        <w:rPr>
          <w:rFonts w:cs="Times New Roman"/>
        </w:rPr>
      </w:pPr>
      <w:r w:rsidRPr="00BE0AE5">
        <w:rPr>
          <w:rFonts w:cs="Times New Roman"/>
        </w:rPr>
        <w:t>развитие умений работы с источниками информации, осуществление поиска, анализа, обработки и презентации информации из различных источников, в том числе из числа верифицированных электронных ресурсов, включённых в федеральный перечень.</w:t>
      </w:r>
    </w:p>
    <w:p w14:paraId="746D546D" w14:textId="77777777" w:rsidR="00416B7C" w:rsidRPr="00BE0AE5" w:rsidRDefault="00416B7C" w:rsidP="00416B7C">
      <w:pPr>
        <w:pStyle w:val="h2"/>
        <w:rPr>
          <w:rFonts w:cs="Times New Roman"/>
        </w:rPr>
      </w:pPr>
      <w:r w:rsidRPr="00BE0AE5">
        <w:rPr>
          <w:rFonts w:cs="Times New Roman"/>
        </w:rPr>
        <w:t>МЕСТО УЧЕБНОГО ПРЕДМЕТА «РОДНАЯ ЛИТЕРАТУРА (РУССКАЯ)»</w:t>
      </w:r>
      <w:r w:rsidR="00571787" w:rsidRPr="00BE0AE5">
        <w:rPr>
          <w:rFonts w:cs="Times New Roman"/>
        </w:rPr>
        <w:t xml:space="preserve"> </w:t>
      </w:r>
      <w:r w:rsidRPr="00BE0AE5">
        <w:rPr>
          <w:rFonts w:cs="Times New Roman"/>
        </w:rPr>
        <w:t>в учебном плане</w:t>
      </w:r>
    </w:p>
    <w:p w14:paraId="214CCF89" w14:textId="77777777" w:rsidR="00416B7C" w:rsidRPr="00BE0AE5" w:rsidRDefault="00416B7C" w:rsidP="00416B7C">
      <w:pPr>
        <w:pStyle w:val="body"/>
        <w:rPr>
          <w:rFonts w:cs="Times New Roman"/>
        </w:rPr>
      </w:pPr>
      <w:r w:rsidRPr="00BE0AE5">
        <w:rPr>
          <w:rFonts w:cs="Times New Roman"/>
        </w:rPr>
        <w:t xml:space="preserve">На обязательное изучение предмета «Родная литература (русская)» на этапе основного общего образования отводится 170 часов. В 5—9 классах выделяется по 34 часа в год (из расчёта 1 учебный час в неделю). </w:t>
      </w:r>
    </w:p>
    <w:p w14:paraId="1AC29104" w14:textId="77777777" w:rsidR="00416B7C" w:rsidRPr="00BE0AE5" w:rsidRDefault="00416B7C" w:rsidP="00416B7C">
      <w:pPr>
        <w:pStyle w:val="body"/>
        <w:rPr>
          <w:rFonts w:cs="Times New Roman"/>
        </w:rPr>
      </w:pPr>
      <w:r w:rsidRPr="00BE0AE5">
        <w:rPr>
          <w:rFonts w:cs="Times New Roman"/>
        </w:rPr>
        <w:t>На изучение инвариантной части программы по родной русской литературе отводится 135 учебных часов. Резерв учебного времени, составляющий 35 учебных часов (или 20 %), отводится на вариативную часть программы, которая предусматривает изучение произведений, отобранных составителями рабочих программ для реализации регионального компонента содержания литературного образования, учитывающего в том числе национальные и этнокультурные особенности народов Российской Федерации.</w:t>
      </w:r>
    </w:p>
    <w:p w14:paraId="3541FC8D" w14:textId="77777777" w:rsidR="00416B7C" w:rsidRPr="00BE0AE5" w:rsidRDefault="00416B7C" w:rsidP="00416B7C">
      <w:pPr>
        <w:pStyle w:val="h1"/>
        <w:rPr>
          <w:rFonts w:cs="Times New Roman"/>
        </w:rPr>
      </w:pPr>
      <w:r w:rsidRPr="00BE0AE5">
        <w:rPr>
          <w:rFonts w:cs="Times New Roman"/>
        </w:rPr>
        <w:lastRenderedPageBreak/>
        <w:t xml:space="preserve">Содержание учебного предмета </w:t>
      </w:r>
      <w:r w:rsidRPr="00BE0AE5">
        <w:rPr>
          <w:rFonts w:cs="Times New Roman"/>
        </w:rPr>
        <w:br/>
        <w:t>«РОДНая литература (Русская)»</w:t>
      </w:r>
    </w:p>
    <w:p w14:paraId="3F828C9B" w14:textId="77777777" w:rsidR="00416B7C" w:rsidRPr="00BE0AE5" w:rsidRDefault="00416B7C" w:rsidP="00416B7C">
      <w:pPr>
        <w:pStyle w:val="h2-first"/>
        <w:rPr>
          <w:rFonts w:cs="Times New Roman"/>
        </w:rPr>
      </w:pPr>
      <w:r w:rsidRPr="00BE0AE5">
        <w:rPr>
          <w:rFonts w:cs="Times New Roman"/>
        </w:rPr>
        <w:t>5 КЛАСС</w:t>
      </w:r>
    </w:p>
    <w:p w14:paraId="0E58F8EB" w14:textId="77777777" w:rsidR="00416B7C" w:rsidRPr="00BE0AE5" w:rsidRDefault="00416B7C" w:rsidP="00416B7C">
      <w:pPr>
        <w:pStyle w:val="h3-first"/>
        <w:rPr>
          <w:rFonts w:cs="Times New Roman"/>
        </w:rPr>
      </w:pPr>
      <w:r w:rsidRPr="00BE0AE5">
        <w:rPr>
          <w:rFonts w:cs="Times New Roman"/>
        </w:rPr>
        <w:t xml:space="preserve">Раздел 1. Россия — Родина моя </w:t>
      </w:r>
    </w:p>
    <w:p w14:paraId="06520459" w14:textId="77777777" w:rsidR="00416B7C" w:rsidRPr="00BE0AE5" w:rsidRDefault="00416B7C" w:rsidP="00416B7C">
      <w:pPr>
        <w:pStyle w:val="h4-first"/>
        <w:rPr>
          <w:rFonts w:cs="Times New Roman"/>
        </w:rPr>
      </w:pPr>
      <w:r w:rsidRPr="00BE0AE5">
        <w:rPr>
          <w:rFonts w:cs="Times New Roman"/>
        </w:rPr>
        <w:t xml:space="preserve">Преданья старины глубокой </w:t>
      </w:r>
    </w:p>
    <w:p w14:paraId="137D8DEC" w14:textId="77777777" w:rsidR="00416B7C" w:rsidRPr="00BE0AE5" w:rsidRDefault="00416B7C" w:rsidP="00416B7C">
      <w:pPr>
        <w:pStyle w:val="body"/>
        <w:rPr>
          <w:rFonts w:cs="Times New Roman"/>
        </w:rPr>
      </w:pPr>
      <w:r w:rsidRPr="00BE0AE5">
        <w:rPr>
          <w:rStyle w:val="Italic"/>
          <w:rFonts w:cs="Times New Roman"/>
        </w:rPr>
        <w:t>Малые жанры фольклора:</w:t>
      </w:r>
      <w:r w:rsidRPr="00BE0AE5">
        <w:rPr>
          <w:rFonts w:cs="Times New Roman"/>
        </w:rPr>
        <w:t xml:space="preserve"> пословицы и поговорки о Родине, России, русском народе (не менее пяти произведений). </w:t>
      </w:r>
    </w:p>
    <w:p w14:paraId="52BA4411" w14:textId="77777777" w:rsidR="00416B7C" w:rsidRPr="00BE0AE5" w:rsidRDefault="00416B7C" w:rsidP="00416B7C">
      <w:pPr>
        <w:pStyle w:val="body"/>
        <w:rPr>
          <w:rFonts w:cs="Times New Roman"/>
        </w:rPr>
      </w:pPr>
      <w:r w:rsidRPr="00BE0AE5">
        <w:rPr>
          <w:rStyle w:val="Italic"/>
          <w:rFonts w:cs="Times New Roman"/>
        </w:rPr>
        <w:t xml:space="preserve">Русские народные и литературные сказки </w:t>
      </w:r>
      <w:r w:rsidRPr="00BE0AE5">
        <w:rPr>
          <w:rFonts w:cs="Times New Roman"/>
        </w:rPr>
        <w:t>(не менее двух произведений). Например: «Лиса и медведь» (русская народная сказка), К. Г. Паустовский «Дремучий медведь».</w:t>
      </w:r>
    </w:p>
    <w:p w14:paraId="4ED215E5" w14:textId="77777777" w:rsidR="00416B7C" w:rsidRPr="00BE0AE5" w:rsidRDefault="00416B7C" w:rsidP="00416B7C">
      <w:pPr>
        <w:pStyle w:val="h4"/>
        <w:rPr>
          <w:rFonts w:cs="Times New Roman"/>
        </w:rPr>
      </w:pPr>
      <w:r w:rsidRPr="00BE0AE5">
        <w:rPr>
          <w:rFonts w:cs="Times New Roman"/>
        </w:rPr>
        <w:t xml:space="preserve">Города земли русской </w:t>
      </w:r>
    </w:p>
    <w:p w14:paraId="6C9EC43C" w14:textId="77777777" w:rsidR="00416B7C" w:rsidRPr="00BE0AE5" w:rsidRDefault="00416B7C" w:rsidP="00416B7C">
      <w:pPr>
        <w:pStyle w:val="body"/>
        <w:rPr>
          <w:rStyle w:val="Italic"/>
          <w:rFonts w:cs="Times New Roman"/>
        </w:rPr>
      </w:pPr>
      <w:r w:rsidRPr="00BE0AE5">
        <w:rPr>
          <w:rStyle w:val="Italic"/>
          <w:rFonts w:cs="Times New Roman"/>
        </w:rPr>
        <w:t xml:space="preserve">Москва в произведениях русских писателей </w:t>
      </w:r>
    </w:p>
    <w:p w14:paraId="21DB2E08" w14:textId="77777777" w:rsidR="00416B7C" w:rsidRPr="00BE0AE5" w:rsidRDefault="00416B7C" w:rsidP="00416B7C">
      <w:pPr>
        <w:pStyle w:val="body"/>
        <w:rPr>
          <w:rFonts w:cs="Times New Roman"/>
          <w:spacing w:val="-2"/>
        </w:rPr>
      </w:pPr>
      <w:r w:rsidRPr="00BE0AE5">
        <w:rPr>
          <w:rStyle w:val="Bold"/>
          <w:rFonts w:cs="Times New Roman"/>
          <w:spacing w:val="-2"/>
        </w:rPr>
        <w:t>Стихотворения</w:t>
      </w:r>
      <w:r w:rsidRPr="00BE0AE5">
        <w:rPr>
          <w:rFonts w:cs="Times New Roman"/>
          <w:spacing w:val="-2"/>
        </w:rPr>
        <w:t xml:space="preserve"> (не менее двух). Например: А. С. Пушкин «На тихих берегах Москвы…», М. Ю. Лермонтов «Москва, Москва!.. люблю тебя как сын…», Л. Н. Мартынов «Красные ворота» и др.</w:t>
      </w:r>
    </w:p>
    <w:p w14:paraId="7081A2AC" w14:textId="77777777" w:rsidR="00416B7C" w:rsidRPr="00BE0AE5" w:rsidRDefault="00416B7C" w:rsidP="00416B7C">
      <w:pPr>
        <w:pStyle w:val="body"/>
        <w:rPr>
          <w:rFonts w:cs="Times New Roman"/>
        </w:rPr>
      </w:pPr>
      <w:r w:rsidRPr="00BE0AE5">
        <w:rPr>
          <w:rStyle w:val="Bold"/>
          <w:rFonts w:cs="Times New Roman"/>
        </w:rPr>
        <w:t>А. П. Чехов.</w:t>
      </w:r>
      <w:r w:rsidRPr="00BE0AE5">
        <w:rPr>
          <w:rFonts w:cs="Times New Roman"/>
        </w:rPr>
        <w:t xml:space="preserve"> «В Москве на Трубной площади».</w:t>
      </w:r>
    </w:p>
    <w:p w14:paraId="384AA269" w14:textId="77777777" w:rsidR="00416B7C" w:rsidRPr="00BE0AE5" w:rsidRDefault="00416B7C" w:rsidP="00416B7C">
      <w:pPr>
        <w:pStyle w:val="h4"/>
        <w:rPr>
          <w:rFonts w:cs="Times New Roman"/>
        </w:rPr>
      </w:pPr>
      <w:r w:rsidRPr="00BE0AE5">
        <w:rPr>
          <w:rFonts w:cs="Times New Roman"/>
        </w:rPr>
        <w:t xml:space="preserve">Родные просторы </w:t>
      </w:r>
    </w:p>
    <w:p w14:paraId="22456EC9" w14:textId="77777777" w:rsidR="00416B7C" w:rsidRPr="00BE0AE5" w:rsidRDefault="00416B7C" w:rsidP="00416B7C">
      <w:pPr>
        <w:pStyle w:val="body"/>
        <w:rPr>
          <w:rStyle w:val="Italic"/>
          <w:rFonts w:cs="Times New Roman"/>
        </w:rPr>
      </w:pPr>
      <w:r w:rsidRPr="00BE0AE5">
        <w:rPr>
          <w:rStyle w:val="Italic"/>
          <w:rFonts w:cs="Times New Roman"/>
        </w:rPr>
        <w:t xml:space="preserve">Русский лес </w:t>
      </w:r>
    </w:p>
    <w:p w14:paraId="5CB7EA49" w14:textId="77777777" w:rsidR="00416B7C" w:rsidRPr="00BE0AE5" w:rsidRDefault="00416B7C" w:rsidP="00416B7C">
      <w:pPr>
        <w:pStyle w:val="body"/>
        <w:rPr>
          <w:rFonts w:cs="Times New Roman"/>
        </w:rPr>
      </w:pPr>
      <w:r w:rsidRPr="00BE0AE5">
        <w:rPr>
          <w:rStyle w:val="Bold"/>
          <w:rFonts w:cs="Times New Roman"/>
        </w:rPr>
        <w:t>Стихотворения</w:t>
      </w:r>
      <w:r w:rsidRPr="00BE0AE5">
        <w:rPr>
          <w:rFonts w:cs="Times New Roman"/>
        </w:rPr>
        <w:t xml:space="preserve"> (не менее двух). Например: А. В. Кольцов «Лес», В. А. Рождественский «Берёза», В. А. Солоухин «Седьмую ночь без перерыва…» и др.</w:t>
      </w:r>
    </w:p>
    <w:p w14:paraId="16A3E77C" w14:textId="77777777" w:rsidR="00416B7C" w:rsidRPr="00BE0AE5" w:rsidRDefault="00416B7C" w:rsidP="00416B7C">
      <w:pPr>
        <w:pStyle w:val="body"/>
        <w:rPr>
          <w:rFonts w:cs="Times New Roman"/>
        </w:rPr>
      </w:pPr>
      <w:r w:rsidRPr="00BE0AE5">
        <w:rPr>
          <w:rStyle w:val="Bold"/>
          <w:rFonts w:cs="Times New Roman"/>
        </w:rPr>
        <w:t>И. С. Соколов-Микитов.</w:t>
      </w:r>
      <w:r w:rsidRPr="00BE0AE5">
        <w:rPr>
          <w:rFonts w:cs="Times New Roman"/>
        </w:rPr>
        <w:t xml:space="preserve"> «Русский лес». </w:t>
      </w:r>
    </w:p>
    <w:p w14:paraId="28F44848" w14:textId="77777777" w:rsidR="00416B7C" w:rsidRPr="00BE0AE5" w:rsidRDefault="00416B7C" w:rsidP="00416B7C">
      <w:pPr>
        <w:pStyle w:val="h3"/>
        <w:rPr>
          <w:rFonts w:cs="Times New Roman"/>
        </w:rPr>
      </w:pPr>
      <w:r w:rsidRPr="00BE0AE5">
        <w:rPr>
          <w:rFonts w:cs="Times New Roman"/>
        </w:rPr>
        <w:t xml:space="preserve">Раздел 2. Русские традиции </w:t>
      </w:r>
    </w:p>
    <w:p w14:paraId="3E85A987" w14:textId="77777777" w:rsidR="00416B7C" w:rsidRPr="00BE0AE5" w:rsidRDefault="00416B7C" w:rsidP="00416B7C">
      <w:pPr>
        <w:pStyle w:val="h4-first"/>
        <w:rPr>
          <w:rFonts w:cs="Times New Roman"/>
        </w:rPr>
      </w:pPr>
      <w:r w:rsidRPr="00BE0AE5">
        <w:rPr>
          <w:rFonts w:cs="Times New Roman"/>
        </w:rPr>
        <w:t xml:space="preserve">Праздники русского мира </w:t>
      </w:r>
    </w:p>
    <w:p w14:paraId="28C582CD" w14:textId="77777777" w:rsidR="00416B7C" w:rsidRPr="00BE0AE5" w:rsidRDefault="00416B7C" w:rsidP="00416B7C">
      <w:pPr>
        <w:pStyle w:val="body"/>
        <w:rPr>
          <w:rFonts w:cs="Times New Roman"/>
        </w:rPr>
      </w:pPr>
      <w:r w:rsidRPr="00BE0AE5">
        <w:rPr>
          <w:rStyle w:val="Italic"/>
          <w:rFonts w:cs="Times New Roman"/>
        </w:rPr>
        <w:t xml:space="preserve">Рождество </w:t>
      </w:r>
    </w:p>
    <w:p w14:paraId="3C37B562" w14:textId="77777777" w:rsidR="00416B7C" w:rsidRPr="00BE0AE5" w:rsidRDefault="00416B7C" w:rsidP="00416B7C">
      <w:pPr>
        <w:pStyle w:val="body"/>
        <w:rPr>
          <w:rFonts w:cs="Times New Roman"/>
        </w:rPr>
      </w:pPr>
      <w:r w:rsidRPr="00BE0AE5">
        <w:rPr>
          <w:rStyle w:val="Bold"/>
          <w:rFonts w:cs="Times New Roman"/>
        </w:rPr>
        <w:t>Стихотворения</w:t>
      </w:r>
      <w:r w:rsidRPr="00BE0AE5">
        <w:rPr>
          <w:rFonts w:cs="Times New Roman"/>
        </w:rPr>
        <w:t xml:space="preserve"> (не менее двух). Например: Б. Л. Пастернак «Рождественская звезда» (фрагмент), В. Д. Берестов «Перед Рождеством» и др.</w:t>
      </w:r>
    </w:p>
    <w:p w14:paraId="4036524F" w14:textId="77777777" w:rsidR="00416B7C" w:rsidRPr="00BE0AE5" w:rsidRDefault="00416B7C" w:rsidP="00416B7C">
      <w:pPr>
        <w:pStyle w:val="body"/>
        <w:rPr>
          <w:rFonts w:cs="Times New Roman"/>
        </w:rPr>
      </w:pPr>
      <w:r w:rsidRPr="00BE0AE5">
        <w:rPr>
          <w:rStyle w:val="Bold"/>
          <w:rFonts w:cs="Times New Roman"/>
        </w:rPr>
        <w:t>А. И. Куприн.</w:t>
      </w:r>
      <w:r w:rsidRPr="00BE0AE5">
        <w:rPr>
          <w:rFonts w:cs="Times New Roman"/>
        </w:rPr>
        <w:t xml:space="preserve"> «Бедный принц». </w:t>
      </w:r>
    </w:p>
    <w:p w14:paraId="7F007524" w14:textId="77777777" w:rsidR="00416B7C" w:rsidRPr="00BE0AE5" w:rsidRDefault="00416B7C" w:rsidP="00416B7C">
      <w:pPr>
        <w:pStyle w:val="body"/>
        <w:rPr>
          <w:rFonts w:cs="Times New Roman"/>
        </w:rPr>
      </w:pPr>
      <w:r w:rsidRPr="00BE0AE5">
        <w:rPr>
          <w:rStyle w:val="Bold"/>
          <w:rFonts w:cs="Times New Roman"/>
        </w:rPr>
        <w:t>Н. Д. Телешов.</w:t>
      </w:r>
      <w:r w:rsidRPr="00BE0AE5">
        <w:rPr>
          <w:rFonts w:cs="Times New Roman"/>
        </w:rPr>
        <w:t xml:space="preserve"> «Ёлка Митрича».</w:t>
      </w:r>
    </w:p>
    <w:p w14:paraId="4F9ADB1E" w14:textId="77777777" w:rsidR="00416B7C" w:rsidRPr="00BE0AE5" w:rsidRDefault="00416B7C" w:rsidP="00416B7C">
      <w:pPr>
        <w:pStyle w:val="h4"/>
        <w:rPr>
          <w:rFonts w:cs="Times New Roman"/>
        </w:rPr>
      </w:pPr>
      <w:r w:rsidRPr="00BE0AE5">
        <w:rPr>
          <w:rFonts w:cs="Times New Roman"/>
        </w:rPr>
        <w:lastRenderedPageBreak/>
        <w:t xml:space="preserve">Тепло родного дома </w:t>
      </w:r>
    </w:p>
    <w:p w14:paraId="02D4DD40" w14:textId="77777777" w:rsidR="00416B7C" w:rsidRPr="00BE0AE5" w:rsidRDefault="00416B7C" w:rsidP="00416B7C">
      <w:pPr>
        <w:pStyle w:val="body"/>
        <w:rPr>
          <w:rStyle w:val="Italic"/>
          <w:rFonts w:cs="Times New Roman"/>
        </w:rPr>
      </w:pPr>
      <w:r w:rsidRPr="00BE0AE5">
        <w:rPr>
          <w:rStyle w:val="Italic"/>
          <w:rFonts w:cs="Times New Roman"/>
        </w:rPr>
        <w:t xml:space="preserve">Семейные ценности </w:t>
      </w:r>
    </w:p>
    <w:p w14:paraId="3B38A170" w14:textId="77777777" w:rsidR="00416B7C" w:rsidRPr="00BE0AE5" w:rsidRDefault="00416B7C" w:rsidP="00416B7C">
      <w:pPr>
        <w:pStyle w:val="body"/>
        <w:rPr>
          <w:rFonts w:cs="Times New Roman"/>
        </w:rPr>
      </w:pPr>
      <w:r w:rsidRPr="00BE0AE5">
        <w:rPr>
          <w:rStyle w:val="Bold"/>
          <w:rFonts w:cs="Times New Roman"/>
        </w:rPr>
        <w:t>И. А. Крылов.</w:t>
      </w:r>
      <w:r w:rsidRPr="00BE0AE5">
        <w:rPr>
          <w:rFonts w:cs="Times New Roman"/>
        </w:rPr>
        <w:t xml:space="preserve"> Басни (одно произведение по выбору). Например: «Дерево» и др. </w:t>
      </w:r>
    </w:p>
    <w:p w14:paraId="06962095" w14:textId="77777777" w:rsidR="00416B7C" w:rsidRPr="00BE0AE5" w:rsidRDefault="00416B7C" w:rsidP="00416B7C">
      <w:pPr>
        <w:pStyle w:val="body"/>
        <w:rPr>
          <w:rFonts w:cs="Times New Roman"/>
        </w:rPr>
      </w:pPr>
      <w:r w:rsidRPr="00BE0AE5">
        <w:rPr>
          <w:rStyle w:val="Bold"/>
          <w:rFonts w:cs="Times New Roman"/>
        </w:rPr>
        <w:t>И. А. Бунин.</w:t>
      </w:r>
      <w:r w:rsidRPr="00BE0AE5">
        <w:rPr>
          <w:rFonts w:cs="Times New Roman"/>
        </w:rPr>
        <w:t xml:space="preserve"> «Снежный бык». </w:t>
      </w:r>
    </w:p>
    <w:p w14:paraId="486CA4E8" w14:textId="77777777" w:rsidR="00416B7C" w:rsidRPr="00BE0AE5" w:rsidRDefault="00416B7C" w:rsidP="00416B7C">
      <w:pPr>
        <w:pStyle w:val="body"/>
        <w:rPr>
          <w:rStyle w:val="Italic"/>
          <w:rFonts w:cs="Times New Roman"/>
        </w:rPr>
      </w:pPr>
      <w:r w:rsidRPr="00BE0AE5">
        <w:rPr>
          <w:rStyle w:val="Bold"/>
          <w:rFonts w:cs="Times New Roman"/>
        </w:rPr>
        <w:t>В. И. Белов.</w:t>
      </w:r>
      <w:r w:rsidRPr="00BE0AE5">
        <w:rPr>
          <w:rFonts w:cs="Times New Roman"/>
        </w:rPr>
        <w:t xml:space="preserve"> «Скворцы». </w:t>
      </w:r>
    </w:p>
    <w:p w14:paraId="0AFF3BA4" w14:textId="77777777" w:rsidR="00416B7C" w:rsidRPr="00BE0AE5" w:rsidRDefault="00416B7C" w:rsidP="00416B7C">
      <w:pPr>
        <w:pStyle w:val="h3"/>
        <w:rPr>
          <w:rFonts w:cs="Times New Roman"/>
        </w:rPr>
      </w:pPr>
      <w:r w:rsidRPr="00BE0AE5">
        <w:rPr>
          <w:rFonts w:cs="Times New Roman"/>
        </w:rPr>
        <w:t xml:space="preserve">Раздел 3. Русский характер — русская душа </w:t>
      </w:r>
    </w:p>
    <w:p w14:paraId="7C9FB081" w14:textId="77777777" w:rsidR="00416B7C" w:rsidRPr="00BE0AE5" w:rsidRDefault="00416B7C" w:rsidP="00416B7C">
      <w:pPr>
        <w:pStyle w:val="h4-first"/>
        <w:rPr>
          <w:rFonts w:cs="Times New Roman"/>
        </w:rPr>
      </w:pPr>
      <w:r w:rsidRPr="00BE0AE5">
        <w:rPr>
          <w:rFonts w:cs="Times New Roman"/>
        </w:rPr>
        <w:t xml:space="preserve">Не до ордена — была бы Родина </w:t>
      </w:r>
    </w:p>
    <w:p w14:paraId="15435255" w14:textId="77777777" w:rsidR="00416B7C" w:rsidRPr="00BE0AE5" w:rsidRDefault="00416B7C" w:rsidP="00416B7C">
      <w:pPr>
        <w:pStyle w:val="body"/>
        <w:rPr>
          <w:rStyle w:val="Italic"/>
          <w:rFonts w:cs="Times New Roman"/>
        </w:rPr>
      </w:pPr>
      <w:r w:rsidRPr="00BE0AE5">
        <w:rPr>
          <w:rStyle w:val="Italic"/>
          <w:rFonts w:cs="Times New Roman"/>
        </w:rPr>
        <w:t xml:space="preserve">Отечественная война 1812 года </w:t>
      </w:r>
    </w:p>
    <w:p w14:paraId="52BA37F5" w14:textId="77777777" w:rsidR="00416B7C" w:rsidRPr="00BE0AE5" w:rsidRDefault="00416B7C" w:rsidP="00416B7C">
      <w:pPr>
        <w:pStyle w:val="body"/>
        <w:rPr>
          <w:rFonts w:cs="Times New Roman"/>
        </w:rPr>
      </w:pPr>
      <w:r w:rsidRPr="00BE0AE5">
        <w:rPr>
          <w:rStyle w:val="Bold"/>
          <w:rFonts w:cs="Times New Roman"/>
        </w:rPr>
        <w:t>Стихотворения</w:t>
      </w:r>
      <w:r w:rsidRPr="00BE0AE5">
        <w:rPr>
          <w:rFonts w:cs="Times New Roman"/>
        </w:rPr>
        <w:t xml:space="preserve"> (не менее двух). Например: Ф. Н. Глинка «Авангардная песнь», Д. В. Давыдов «Партизан» (отрывок) и др. </w:t>
      </w:r>
    </w:p>
    <w:p w14:paraId="4D018ADE" w14:textId="77777777" w:rsidR="00416B7C" w:rsidRPr="00BE0AE5" w:rsidRDefault="00416B7C" w:rsidP="00416B7C">
      <w:pPr>
        <w:pStyle w:val="h4"/>
        <w:rPr>
          <w:rFonts w:cs="Times New Roman"/>
        </w:rPr>
      </w:pPr>
      <w:r w:rsidRPr="00BE0AE5">
        <w:rPr>
          <w:rFonts w:cs="Times New Roman"/>
        </w:rPr>
        <w:t xml:space="preserve">Загадки русской души </w:t>
      </w:r>
    </w:p>
    <w:p w14:paraId="4F3950D2" w14:textId="77777777" w:rsidR="00416B7C" w:rsidRPr="00BE0AE5" w:rsidRDefault="00416B7C" w:rsidP="00416B7C">
      <w:pPr>
        <w:pStyle w:val="body"/>
        <w:rPr>
          <w:rStyle w:val="Italic"/>
          <w:rFonts w:cs="Times New Roman"/>
        </w:rPr>
      </w:pPr>
      <w:r w:rsidRPr="00BE0AE5">
        <w:rPr>
          <w:rStyle w:val="Italic"/>
          <w:rFonts w:cs="Times New Roman"/>
        </w:rPr>
        <w:t xml:space="preserve">Парадоксы русского характера </w:t>
      </w:r>
    </w:p>
    <w:p w14:paraId="64DE70E3" w14:textId="77777777" w:rsidR="00416B7C" w:rsidRPr="00BE0AE5" w:rsidRDefault="00416B7C" w:rsidP="00416B7C">
      <w:pPr>
        <w:pStyle w:val="body"/>
        <w:rPr>
          <w:rFonts w:cs="Times New Roman"/>
        </w:rPr>
      </w:pPr>
      <w:r w:rsidRPr="00BE0AE5">
        <w:rPr>
          <w:rStyle w:val="Bold"/>
          <w:rFonts w:cs="Times New Roman"/>
        </w:rPr>
        <w:t>К. Г. Паустовский.</w:t>
      </w:r>
      <w:r w:rsidRPr="00BE0AE5">
        <w:rPr>
          <w:rFonts w:cs="Times New Roman"/>
        </w:rPr>
        <w:t xml:space="preserve"> «Похождения жука-носорога» (солдатская сказка).</w:t>
      </w:r>
    </w:p>
    <w:p w14:paraId="449DA42F" w14:textId="77777777" w:rsidR="00416B7C" w:rsidRPr="00BE0AE5" w:rsidRDefault="00416B7C" w:rsidP="00416B7C">
      <w:pPr>
        <w:pStyle w:val="body"/>
        <w:rPr>
          <w:rStyle w:val="Italic"/>
          <w:rFonts w:cs="Times New Roman"/>
        </w:rPr>
      </w:pPr>
      <w:r w:rsidRPr="00BE0AE5">
        <w:rPr>
          <w:rStyle w:val="Bold"/>
          <w:rFonts w:cs="Times New Roman"/>
        </w:rPr>
        <w:t>Ю. Я. Яковлев.</w:t>
      </w:r>
      <w:r w:rsidRPr="00BE0AE5">
        <w:rPr>
          <w:rFonts w:cs="Times New Roman"/>
        </w:rPr>
        <w:t xml:space="preserve"> «Сыновья Пешеходова». </w:t>
      </w:r>
    </w:p>
    <w:p w14:paraId="6EB0723E" w14:textId="77777777" w:rsidR="00416B7C" w:rsidRPr="00BE0AE5" w:rsidRDefault="00416B7C" w:rsidP="00416B7C">
      <w:pPr>
        <w:pStyle w:val="h4"/>
        <w:rPr>
          <w:rFonts w:cs="Times New Roman"/>
        </w:rPr>
      </w:pPr>
      <w:r w:rsidRPr="00BE0AE5">
        <w:rPr>
          <w:rFonts w:cs="Times New Roman"/>
        </w:rPr>
        <w:t xml:space="preserve">О ваших ровесниках </w:t>
      </w:r>
    </w:p>
    <w:p w14:paraId="021BA632" w14:textId="77777777" w:rsidR="00416B7C" w:rsidRPr="00BE0AE5" w:rsidRDefault="00416B7C" w:rsidP="00416B7C">
      <w:pPr>
        <w:pStyle w:val="body"/>
        <w:rPr>
          <w:rStyle w:val="Italic"/>
          <w:rFonts w:cs="Times New Roman"/>
        </w:rPr>
      </w:pPr>
      <w:r w:rsidRPr="00BE0AE5">
        <w:rPr>
          <w:rStyle w:val="Italic"/>
          <w:rFonts w:cs="Times New Roman"/>
        </w:rPr>
        <w:t xml:space="preserve">Школьные контрольные </w:t>
      </w:r>
    </w:p>
    <w:p w14:paraId="79C36E67" w14:textId="77777777" w:rsidR="00416B7C" w:rsidRPr="00BE0AE5" w:rsidRDefault="00416B7C" w:rsidP="00416B7C">
      <w:pPr>
        <w:pStyle w:val="body"/>
        <w:rPr>
          <w:rFonts w:cs="Times New Roman"/>
        </w:rPr>
      </w:pPr>
      <w:r w:rsidRPr="00BE0AE5">
        <w:rPr>
          <w:rStyle w:val="Bold"/>
          <w:rFonts w:cs="Times New Roman"/>
        </w:rPr>
        <w:t>К. И. Чуковский.</w:t>
      </w:r>
      <w:r w:rsidRPr="00BE0AE5">
        <w:rPr>
          <w:rFonts w:cs="Times New Roman"/>
        </w:rPr>
        <w:t xml:space="preserve"> «Серебряный герб» (фрагмент). </w:t>
      </w:r>
    </w:p>
    <w:p w14:paraId="596F65FF" w14:textId="77777777" w:rsidR="00416B7C" w:rsidRPr="00BE0AE5" w:rsidRDefault="00416B7C" w:rsidP="00416B7C">
      <w:pPr>
        <w:pStyle w:val="body"/>
        <w:rPr>
          <w:rFonts w:cs="Times New Roman"/>
        </w:rPr>
      </w:pPr>
      <w:r w:rsidRPr="00BE0AE5">
        <w:rPr>
          <w:rStyle w:val="Bold"/>
          <w:rFonts w:cs="Times New Roman"/>
        </w:rPr>
        <w:t>А. А. Гиваргизов.</w:t>
      </w:r>
      <w:r w:rsidRPr="00BE0AE5">
        <w:rPr>
          <w:rFonts w:cs="Times New Roman"/>
        </w:rPr>
        <w:t xml:space="preserve"> «Контрольный диктант». </w:t>
      </w:r>
    </w:p>
    <w:p w14:paraId="21A8CCDE" w14:textId="77777777" w:rsidR="00416B7C" w:rsidRPr="00BE0AE5" w:rsidRDefault="00416B7C" w:rsidP="00416B7C">
      <w:pPr>
        <w:pStyle w:val="h4"/>
        <w:rPr>
          <w:rFonts w:cs="Times New Roman"/>
        </w:rPr>
      </w:pPr>
      <w:r w:rsidRPr="00BE0AE5">
        <w:rPr>
          <w:rFonts w:cs="Times New Roman"/>
        </w:rPr>
        <w:t xml:space="preserve">Лишь слову жизнь дана </w:t>
      </w:r>
    </w:p>
    <w:p w14:paraId="63C82355" w14:textId="77777777" w:rsidR="00416B7C" w:rsidRPr="00BE0AE5" w:rsidRDefault="00416B7C" w:rsidP="00416B7C">
      <w:pPr>
        <w:pStyle w:val="body"/>
        <w:rPr>
          <w:rStyle w:val="Italic"/>
          <w:rFonts w:cs="Times New Roman"/>
        </w:rPr>
      </w:pPr>
      <w:r w:rsidRPr="00BE0AE5">
        <w:rPr>
          <w:rStyle w:val="Italic"/>
          <w:rFonts w:cs="Times New Roman"/>
        </w:rPr>
        <w:t>Родной язык, родная речь</w:t>
      </w:r>
    </w:p>
    <w:p w14:paraId="1000670C" w14:textId="77777777" w:rsidR="00416B7C" w:rsidRPr="00BE0AE5" w:rsidRDefault="00416B7C" w:rsidP="00416B7C">
      <w:pPr>
        <w:pStyle w:val="body"/>
        <w:rPr>
          <w:rStyle w:val="Italic"/>
          <w:rFonts w:cs="Times New Roman"/>
        </w:rPr>
      </w:pPr>
      <w:r w:rsidRPr="00BE0AE5">
        <w:rPr>
          <w:rStyle w:val="Bold"/>
          <w:rFonts w:cs="Times New Roman"/>
        </w:rPr>
        <w:t>Стихотворения</w:t>
      </w:r>
      <w:r w:rsidRPr="00BE0AE5">
        <w:rPr>
          <w:rFonts w:cs="Times New Roman"/>
        </w:rPr>
        <w:t xml:space="preserve"> (не менее двух). Например:</w:t>
      </w:r>
      <w:r w:rsidRPr="00BE0AE5">
        <w:rPr>
          <w:rStyle w:val="Italic"/>
          <w:rFonts w:cs="Times New Roman"/>
        </w:rPr>
        <w:t xml:space="preserve"> </w:t>
      </w:r>
      <w:r w:rsidRPr="00BE0AE5">
        <w:rPr>
          <w:rFonts w:cs="Times New Roman"/>
        </w:rPr>
        <w:t>И. А. Бунин «Слово», В. Г. Гордейчев «Родная речь» и др.</w:t>
      </w:r>
    </w:p>
    <w:p w14:paraId="7A7DF1CD" w14:textId="77777777" w:rsidR="00416B7C" w:rsidRPr="00BE0AE5" w:rsidRDefault="00416B7C" w:rsidP="00416B7C">
      <w:pPr>
        <w:pStyle w:val="h2"/>
        <w:rPr>
          <w:rFonts w:cs="Times New Roman"/>
        </w:rPr>
      </w:pPr>
      <w:r w:rsidRPr="00BE0AE5">
        <w:rPr>
          <w:rFonts w:cs="Times New Roman"/>
        </w:rPr>
        <w:t>6 КЛАСС</w:t>
      </w:r>
    </w:p>
    <w:p w14:paraId="4CB23963" w14:textId="77777777" w:rsidR="00416B7C" w:rsidRPr="00BE0AE5" w:rsidRDefault="00416B7C" w:rsidP="00416B7C">
      <w:pPr>
        <w:pStyle w:val="h3-first"/>
        <w:rPr>
          <w:rFonts w:cs="Times New Roman"/>
        </w:rPr>
      </w:pPr>
      <w:r w:rsidRPr="00BE0AE5">
        <w:rPr>
          <w:rFonts w:cs="Times New Roman"/>
        </w:rPr>
        <w:t xml:space="preserve">Раздел 1. Россия — Родина моя </w:t>
      </w:r>
    </w:p>
    <w:p w14:paraId="6C5064CD" w14:textId="77777777" w:rsidR="00416B7C" w:rsidRPr="00BE0AE5" w:rsidRDefault="00416B7C" w:rsidP="00416B7C">
      <w:pPr>
        <w:pStyle w:val="h4-first"/>
        <w:rPr>
          <w:rFonts w:cs="Times New Roman"/>
        </w:rPr>
      </w:pPr>
      <w:r w:rsidRPr="00BE0AE5">
        <w:rPr>
          <w:rFonts w:cs="Times New Roman"/>
        </w:rPr>
        <w:t xml:space="preserve">Преданья старины глубокой </w:t>
      </w:r>
    </w:p>
    <w:p w14:paraId="63380482" w14:textId="77777777" w:rsidR="00416B7C" w:rsidRPr="00BE0AE5" w:rsidRDefault="00416B7C" w:rsidP="00416B7C">
      <w:pPr>
        <w:pStyle w:val="body"/>
        <w:rPr>
          <w:rStyle w:val="Italic"/>
          <w:rFonts w:cs="Times New Roman"/>
        </w:rPr>
      </w:pPr>
      <w:r w:rsidRPr="00BE0AE5">
        <w:rPr>
          <w:rStyle w:val="Italic"/>
          <w:rFonts w:cs="Times New Roman"/>
        </w:rPr>
        <w:t xml:space="preserve">Богатыри и богатырство </w:t>
      </w:r>
    </w:p>
    <w:p w14:paraId="7711C8C3" w14:textId="77777777" w:rsidR="00416B7C" w:rsidRPr="00BE0AE5" w:rsidRDefault="00416B7C" w:rsidP="00416B7C">
      <w:pPr>
        <w:pStyle w:val="body"/>
        <w:rPr>
          <w:rFonts w:cs="Times New Roman"/>
        </w:rPr>
      </w:pPr>
      <w:r w:rsidRPr="00BE0AE5">
        <w:rPr>
          <w:rStyle w:val="Bold"/>
          <w:rFonts w:cs="Times New Roman"/>
        </w:rPr>
        <w:t>Былины</w:t>
      </w:r>
      <w:r w:rsidRPr="00BE0AE5">
        <w:rPr>
          <w:rFonts w:cs="Times New Roman"/>
        </w:rPr>
        <w:t xml:space="preserve"> (одна былина по выбору). Например: «Илья Муромец и Святогор».</w:t>
      </w:r>
    </w:p>
    <w:p w14:paraId="004FE35F" w14:textId="77777777" w:rsidR="00416B7C" w:rsidRPr="00BE0AE5" w:rsidRDefault="00416B7C" w:rsidP="00416B7C">
      <w:pPr>
        <w:pStyle w:val="body"/>
        <w:rPr>
          <w:rStyle w:val="Italic"/>
          <w:rFonts w:cs="Times New Roman"/>
        </w:rPr>
      </w:pPr>
      <w:r w:rsidRPr="00BE0AE5">
        <w:rPr>
          <w:rStyle w:val="Italic"/>
          <w:rFonts w:cs="Times New Roman"/>
        </w:rPr>
        <w:t>Былинные сюжеты и герои в русской литературе</w:t>
      </w:r>
    </w:p>
    <w:p w14:paraId="13D250D0" w14:textId="77777777" w:rsidR="00416B7C" w:rsidRPr="00BE0AE5" w:rsidRDefault="00416B7C" w:rsidP="00416B7C">
      <w:pPr>
        <w:pStyle w:val="body"/>
        <w:rPr>
          <w:rFonts w:cs="Times New Roman"/>
        </w:rPr>
      </w:pPr>
      <w:r w:rsidRPr="00BE0AE5">
        <w:rPr>
          <w:rStyle w:val="Bold"/>
          <w:rFonts w:cs="Times New Roman"/>
        </w:rPr>
        <w:lastRenderedPageBreak/>
        <w:t>Стихотворения</w:t>
      </w:r>
      <w:r w:rsidRPr="00BE0AE5">
        <w:rPr>
          <w:rFonts w:cs="Times New Roman"/>
        </w:rPr>
        <w:t xml:space="preserve"> (не менее одного). Например: И. А. Бунин «Святогор и Илья».</w:t>
      </w:r>
    </w:p>
    <w:p w14:paraId="0672EFDE" w14:textId="77777777" w:rsidR="00416B7C" w:rsidRPr="00BE0AE5" w:rsidRDefault="00416B7C" w:rsidP="00416B7C">
      <w:pPr>
        <w:pStyle w:val="body"/>
        <w:rPr>
          <w:rFonts w:cs="Times New Roman"/>
        </w:rPr>
      </w:pPr>
      <w:r w:rsidRPr="00BE0AE5">
        <w:rPr>
          <w:rStyle w:val="Bold"/>
          <w:rFonts w:cs="Times New Roman"/>
        </w:rPr>
        <w:t>М. М. Пришвин.</w:t>
      </w:r>
      <w:r w:rsidRPr="00BE0AE5">
        <w:rPr>
          <w:rFonts w:cs="Times New Roman"/>
        </w:rPr>
        <w:t xml:space="preserve"> «Певец былин».</w:t>
      </w:r>
    </w:p>
    <w:p w14:paraId="0268D141" w14:textId="77777777" w:rsidR="00416B7C" w:rsidRPr="00BE0AE5" w:rsidRDefault="00416B7C" w:rsidP="00416B7C">
      <w:pPr>
        <w:pStyle w:val="h4"/>
        <w:rPr>
          <w:rFonts w:cs="Times New Roman"/>
        </w:rPr>
      </w:pPr>
      <w:r w:rsidRPr="00BE0AE5">
        <w:rPr>
          <w:rFonts w:cs="Times New Roman"/>
        </w:rPr>
        <w:t xml:space="preserve">Города земли русской </w:t>
      </w:r>
    </w:p>
    <w:p w14:paraId="0A3059BA" w14:textId="77777777" w:rsidR="00416B7C" w:rsidRPr="00BE0AE5" w:rsidRDefault="00416B7C" w:rsidP="00416B7C">
      <w:pPr>
        <w:pStyle w:val="body"/>
        <w:rPr>
          <w:rStyle w:val="Italic"/>
          <w:rFonts w:cs="Times New Roman"/>
        </w:rPr>
      </w:pPr>
      <w:r w:rsidRPr="00BE0AE5">
        <w:rPr>
          <w:rStyle w:val="Italic"/>
          <w:rFonts w:cs="Times New Roman"/>
        </w:rPr>
        <w:t>Русский Север</w:t>
      </w:r>
    </w:p>
    <w:p w14:paraId="7BEEF98F" w14:textId="77777777" w:rsidR="00416B7C" w:rsidRPr="00BE0AE5" w:rsidRDefault="00416B7C" w:rsidP="00416B7C">
      <w:pPr>
        <w:pStyle w:val="body"/>
        <w:rPr>
          <w:rFonts w:cs="Times New Roman"/>
        </w:rPr>
      </w:pPr>
      <w:r w:rsidRPr="00BE0AE5">
        <w:rPr>
          <w:rStyle w:val="Bold"/>
          <w:rFonts w:cs="Times New Roman"/>
        </w:rPr>
        <w:t>С. Г. Писахов.</w:t>
      </w:r>
      <w:r w:rsidRPr="00BE0AE5">
        <w:rPr>
          <w:rFonts w:cs="Times New Roman"/>
        </w:rPr>
        <w:t xml:space="preserve"> «Ледяна колокольня» (не менее одной главы по выбору, например: «Морожены песни»).</w:t>
      </w:r>
    </w:p>
    <w:p w14:paraId="19E8E6CC" w14:textId="77777777" w:rsidR="00416B7C" w:rsidRPr="00BE0AE5" w:rsidRDefault="00416B7C" w:rsidP="00416B7C">
      <w:pPr>
        <w:pStyle w:val="body"/>
        <w:rPr>
          <w:rFonts w:cs="Times New Roman"/>
        </w:rPr>
      </w:pPr>
      <w:r w:rsidRPr="00BE0AE5">
        <w:rPr>
          <w:rStyle w:val="Bold"/>
          <w:rFonts w:cs="Times New Roman"/>
        </w:rPr>
        <w:t>Б. В. Шергин.</w:t>
      </w:r>
      <w:r w:rsidRPr="00BE0AE5">
        <w:rPr>
          <w:rFonts w:cs="Times New Roman"/>
        </w:rPr>
        <w:t xml:space="preserve"> «Поморские были и сказания» (не менее двух глав по выбору, например: «Детство в Архангельске», «Миша Ласкин»). </w:t>
      </w:r>
    </w:p>
    <w:p w14:paraId="16EAE69F" w14:textId="77777777" w:rsidR="00416B7C" w:rsidRPr="00BE0AE5" w:rsidRDefault="00416B7C" w:rsidP="00416B7C">
      <w:pPr>
        <w:pStyle w:val="h4"/>
        <w:rPr>
          <w:rFonts w:cs="Times New Roman"/>
        </w:rPr>
      </w:pPr>
      <w:r w:rsidRPr="00BE0AE5">
        <w:rPr>
          <w:rFonts w:cs="Times New Roman"/>
        </w:rPr>
        <w:t xml:space="preserve">Родные просторы </w:t>
      </w:r>
    </w:p>
    <w:p w14:paraId="4C9E1251" w14:textId="77777777" w:rsidR="00416B7C" w:rsidRPr="00BE0AE5" w:rsidRDefault="00416B7C" w:rsidP="00416B7C">
      <w:pPr>
        <w:pStyle w:val="body"/>
        <w:rPr>
          <w:rStyle w:val="Italic"/>
          <w:rFonts w:cs="Times New Roman"/>
        </w:rPr>
      </w:pPr>
      <w:r w:rsidRPr="00BE0AE5">
        <w:rPr>
          <w:rStyle w:val="Italic"/>
          <w:rFonts w:cs="Times New Roman"/>
        </w:rPr>
        <w:t>Зима в русской поэзии</w:t>
      </w:r>
    </w:p>
    <w:p w14:paraId="67317BE0" w14:textId="77777777" w:rsidR="00416B7C" w:rsidRPr="00BE0AE5" w:rsidRDefault="00416B7C" w:rsidP="00416B7C">
      <w:pPr>
        <w:pStyle w:val="body"/>
        <w:rPr>
          <w:rFonts w:cs="Times New Roman"/>
        </w:rPr>
      </w:pPr>
      <w:r w:rsidRPr="00BE0AE5">
        <w:rPr>
          <w:rStyle w:val="Bold"/>
          <w:rFonts w:cs="Times New Roman"/>
        </w:rPr>
        <w:t>Стихотворения</w:t>
      </w:r>
      <w:r w:rsidRPr="00BE0AE5">
        <w:rPr>
          <w:rFonts w:cs="Times New Roman"/>
        </w:rPr>
        <w:t xml:space="preserve"> (не менее двух). Например: И. С. Никитин «Встреча Зимы», А. А. Блок «Снег да снег. Всю избу занесло…», Н. М. Рубцов «Первый снег» и др.</w:t>
      </w:r>
    </w:p>
    <w:p w14:paraId="706A2108" w14:textId="77777777" w:rsidR="00416B7C" w:rsidRPr="00BE0AE5" w:rsidRDefault="00416B7C" w:rsidP="00416B7C">
      <w:pPr>
        <w:pStyle w:val="body"/>
        <w:rPr>
          <w:rStyle w:val="Italic"/>
          <w:rFonts w:cs="Times New Roman"/>
        </w:rPr>
      </w:pPr>
      <w:r w:rsidRPr="00BE0AE5">
        <w:rPr>
          <w:rStyle w:val="Italic"/>
          <w:rFonts w:cs="Times New Roman"/>
        </w:rPr>
        <w:t xml:space="preserve">По мотивам русских сказок о зиме </w:t>
      </w:r>
    </w:p>
    <w:p w14:paraId="328215E3" w14:textId="77777777" w:rsidR="00416B7C" w:rsidRPr="00BE0AE5" w:rsidRDefault="00416B7C" w:rsidP="00416B7C">
      <w:pPr>
        <w:pStyle w:val="body"/>
        <w:rPr>
          <w:rFonts w:cs="Times New Roman"/>
        </w:rPr>
      </w:pPr>
      <w:r w:rsidRPr="00BE0AE5">
        <w:rPr>
          <w:rStyle w:val="Bold"/>
          <w:rFonts w:cs="Times New Roman"/>
        </w:rPr>
        <w:t>Е. Л. Шварц.</w:t>
      </w:r>
      <w:r w:rsidRPr="00BE0AE5">
        <w:rPr>
          <w:rFonts w:cs="Times New Roman"/>
        </w:rPr>
        <w:t xml:space="preserve"> «Два брата».</w:t>
      </w:r>
    </w:p>
    <w:p w14:paraId="438E612F" w14:textId="77777777" w:rsidR="00416B7C" w:rsidRPr="00BE0AE5" w:rsidRDefault="00416B7C" w:rsidP="00416B7C">
      <w:pPr>
        <w:pStyle w:val="h3"/>
        <w:rPr>
          <w:rFonts w:cs="Times New Roman"/>
        </w:rPr>
      </w:pPr>
      <w:r w:rsidRPr="00BE0AE5">
        <w:rPr>
          <w:rFonts w:cs="Times New Roman"/>
        </w:rPr>
        <w:t xml:space="preserve">Раздел 2. Русские традиции </w:t>
      </w:r>
    </w:p>
    <w:p w14:paraId="483318FF" w14:textId="77777777" w:rsidR="00416B7C" w:rsidRPr="00BE0AE5" w:rsidRDefault="00416B7C" w:rsidP="00416B7C">
      <w:pPr>
        <w:pStyle w:val="h4-first"/>
        <w:rPr>
          <w:rFonts w:cs="Times New Roman"/>
        </w:rPr>
      </w:pPr>
      <w:r w:rsidRPr="00BE0AE5">
        <w:rPr>
          <w:rFonts w:cs="Times New Roman"/>
        </w:rPr>
        <w:t xml:space="preserve">Праздники русского мира </w:t>
      </w:r>
    </w:p>
    <w:p w14:paraId="6B52CF11" w14:textId="77777777" w:rsidR="00416B7C" w:rsidRPr="00BE0AE5" w:rsidRDefault="00416B7C" w:rsidP="00416B7C">
      <w:pPr>
        <w:pStyle w:val="body"/>
        <w:rPr>
          <w:rStyle w:val="Italic"/>
          <w:rFonts w:cs="Times New Roman"/>
        </w:rPr>
      </w:pPr>
      <w:r w:rsidRPr="00BE0AE5">
        <w:rPr>
          <w:rStyle w:val="Italic"/>
          <w:rFonts w:cs="Times New Roman"/>
        </w:rPr>
        <w:t>Масленица</w:t>
      </w:r>
    </w:p>
    <w:p w14:paraId="62DEB69C" w14:textId="77777777" w:rsidR="00416B7C" w:rsidRPr="00BE0AE5" w:rsidRDefault="00416B7C" w:rsidP="00416B7C">
      <w:pPr>
        <w:pStyle w:val="body"/>
        <w:rPr>
          <w:rFonts w:cs="Times New Roman"/>
        </w:rPr>
      </w:pPr>
      <w:r w:rsidRPr="00BE0AE5">
        <w:rPr>
          <w:rStyle w:val="Bold"/>
          <w:rFonts w:cs="Times New Roman"/>
        </w:rPr>
        <w:t>Стихотворения</w:t>
      </w:r>
      <w:r w:rsidRPr="00BE0AE5">
        <w:rPr>
          <w:rFonts w:cs="Times New Roman"/>
        </w:rPr>
        <w:t xml:space="preserve"> (не менее двух). Например: М. Ю. Лермонтов «Посреди небесных тел…», А. Д. Дементьев «Прощёное воскресенье» и др.</w:t>
      </w:r>
    </w:p>
    <w:p w14:paraId="15106D32" w14:textId="77777777" w:rsidR="00416B7C" w:rsidRPr="00BE0AE5" w:rsidRDefault="00416B7C" w:rsidP="00416B7C">
      <w:pPr>
        <w:pStyle w:val="body"/>
        <w:rPr>
          <w:rFonts w:cs="Times New Roman"/>
        </w:rPr>
      </w:pPr>
      <w:r w:rsidRPr="00BE0AE5">
        <w:rPr>
          <w:rStyle w:val="Bold"/>
          <w:rFonts w:cs="Times New Roman"/>
        </w:rPr>
        <w:t>А. П. Чехов.</w:t>
      </w:r>
      <w:r w:rsidRPr="00BE0AE5">
        <w:rPr>
          <w:rFonts w:cs="Times New Roman"/>
        </w:rPr>
        <w:t xml:space="preserve"> «Блины».</w:t>
      </w:r>
    </w:p>
    <w:p w14:paraId="3239C792" w14:textId="77777777" w:rsidR="00416B7C" w:rsidRPr="00BE0AE5" w:rsidRDefault="00416B7C" w:rsidP="00416B7C">
      <w:pPr>
        <w:pStyle w:val="body"/>
        <w:rPr>
          <w:rFonts w:cs="Times New Roman"/>
        </w:rPr>
      </w:pPr>
      <w:r w:rsidRPr="00BE0AE5">
        <w:rPr>
          <w:rStyle w:val="Bold"/>
          <w:rFonts w:cs="Times New Roman"/>
        </w:rPr>
        <w:t>Тэффи.</w:t>
      </w:r>
      <w:r w:rsidRPr="00BE0AE5">
        <w:rPr>
          <w:rFonts w:cs="Times New Roman"/>
        </w:rPr>
        <w:t xml:space="preserve"> «Блины».</w:t>
      </w:r>
    </w:p>
    <w:p w14:paraId="6DA9EC8D" w14:textId="77777777" w:rsidR="00416B7C" w:rsidRPr="00BE0AE5" w:rsidRDefault="00416B7C" w:rsidP="00416B7C">
      <w:pPr>
        <w:pStyle w:val="h4"/>
        <w:rPr>
          <w:rFonts w:cs="Times New Roman"/>
        </w:rPr>
      </w:pPr>
      <w:r w:rsidRPr="00BE0AE5">
        <w:rPr>
          <w:rFonts w:cs="Times New Roman"/>
        </w:rPr>
        <w:t xml:space="preserve">Тепло родного дома </w:t>
      </w:r>
    </w:p>
    <w:p w14:paraId="2AE4C620" w14:textId="77777777" w:rsidR="00416B7C" w:rsidRPr="00BE0AE5" w:rsidRDefault="00416B7C" w:rsidP="00416B7C">
      <w:pPr>
        <w:pStyle w:val="body"/>
        <w:rPr>
          <w:rStyle w:val="Italic"/>
          <w:rFonts w:cs="Times New Roman"/>
        </w:rPr>
      </w:pPr>
      <w:r w:rsidRPr="00BE0AE5">
        <w:rPr>
          <w:rStyle w:val="Italic"/>
          <w:rFonts w:cs="Times New Roman"/>
        </w:rPr>
        <w:t>Всюду родимую Русь узнаю</w:t>
      </w:r>
    </w:p>
    <w:p w14:paraId="2591787E" w14:textId="77777777" w:rsidR="00416B7C" w:rsidRPr="00BE0AE5" w:rsidRDefault="00416B7C" w:rsidP="00416B7C">
      <w:pPr>
        <w:pStyle w:val="body"/>
        <w:rPr>
          <w:rFonts w:cs="Times New Roman"/>
        </w:rPr>
      </w:pPr>
      <w:r w:rsidRPr="00BE0AE5">
        <w:rPr>
          <w:rStyle w:val="Bold"/>
          <w:rFonts w:cs="Times New Roman"/>
        </w:rPr>
        <w:t>Стихотворения</w:t>
      </w:r>
      <w:r w:rsidRPr="00BE0AE5">
        <w:rPr>
          <w:rFonts w:cs="Times New Roman"/>
        </w:rPr>
        <w:t xml:space="preserve"> (не менее одного). Например: В. А. Рождественский «Русская природа» и др.</w:t>
      </w:r>
    </w:p>
    <w:p w14:paraId="58C83C75" w14:textId="77777777" w:rsidR="00416B7C" w:rsidRPr="00BE0AE5" w:rsidRDefault="00416B7C" w:rsidP="00416B7C">
      <w:pPr>
        <w:pStyle w:val="body"/>
        <w:rPr>
          <w:rFonts w:cs="Times New Roman"/>
        </w:rPr>
      </w:pPr>
      <w:r w:rsidRPr="00BE0AE5">
        <w:rPr>
          <w:rStyle w:val="Bold"/>
          <w:rFonts w:cs="Times New Roman"/>
        </w:rPr>
        <w:t>К. Г. Паустовский.</w:t>
      </w:r>
      <w:r w:rsidRPr="00BE0AE5">
        <w:rPr>
          <w:rFonts w:cs="Times New Roman"/>
        </w:rPr>
        <w:t xml:space="preserve"> «Заботливый цветок». </w:t>
      </w:r>
    </w:p>
    <w:p w14:paraId="14C447AC" w14:textId="77777777" w:rsidR="00416B7C" w:rsidRPr="00BE0AE5" w:rsidRDefault="00416B7C" w:rsidP="00416B7C">
      <w:pPr>
        <w:pStyle w:val="body"/>
        <w:rPr>
          <w:rFonts w:cs="Times New Roman"/>
        </w:rPr>
      </w:pPr>
      <w:r w:rsidRPr="00BE0AE5">
        <w:rPr>
          <w:rStyle w:val="Bold"/>
          <w:rFonts w:cs="Times New Roman"/>
        </w:rPr>
        <w:t>Ю. В. Бондарев.</w:t>
      </w:r>
      <w:r w:rsidRPr="00BE0AE5">
        <w:rPr>
          <w:rFonts w:cs="Times New Roman"/>
        </w:rPr>
        <w:t xml:space="preserve"> «Поздним вечером». </w:t>
      </w:r>
    </w:p>
    <w:p w14:paraId="48FE4BEE" w14:textId="77777777" w:rsidR="00416B7C" w:rsidRPr="00BE0AE5" w:rsidRDefault="00416B7C" w:rsidP="00416B7C">
      <w:pPr>
        <w:pStyle w:val="h3"/>
        <w:rPr>
          <w:rFonts w:cs="Times New Roman"/>
        </w:rPr>
      </w:pPr>
      <w:r w:rsidRPr="00BE0AE5">
        <w:rPr>
          <w:rFonts w:cs="Times New Roman"/>
        </w:rPr>
        <w:t xml:space="preserve">Раздел 3. Русский характер — русская душа </w:t>
      </w:r>
    </w:p>
    <w:p w14:paraId="5EB3B703" w14:textId="77777777" w:rsidR="00416B7C" w:rsidRPr="00BE0AE5" w:rsidRDefault="00416B7C" w:rsidP="00416B7C">
      <w:pPr>
        <w:pStyle w:val="h4-first"/>
        <w:rPr>
          <w:rFonts w:cs="Times New Roman"/>
        </w:rPr>
      </w:pPr>
      <w:r w:rsidRPr="00BE0AE5">
        <w:rPr>
          <w:rFonts w:cs="Times New Roman"/>
        </w:rPr>
        <w:t xml:space="preserve">Не до ордена — была бы Родина </w:t>
      </w:r>
    </w:p>
    <w:p w14:paraId="2F80C7DB" w14:textId="77777777" w:rsidR="00416B7C" w:rsidRPr="00BE0AE5" w:rsidRDefault="00416B7C" w:rsidP="00416B7C">
      <w:pPr>
        <w:pStyle w:val="body"/>
        <w:rPr>
          <w:rStyle w:val="Italic"/>
          <w:rFonts w:cs="Times New Roman"/>
        </w:rPr>
      </w:pPr>
      <w:r w:rsidRPr="00BE0AE5">
        <w:rPr>
          <w:rStyle w:val="Italic"/>
          <w:rFonts w:cs="Times New Roman"/>
        </w:rPr>
        <w:t xml:space="preserve">Оборона Севастополя </w:t>
      </w:r>
    </w:p>
    <w:p w14:paraId="7A7FE742" w14:textId="77777777" w:rsidR="00416B7C" w:rsidRPr="00BE0AE5" w:rsidRDefault="00416B7C" w:rsidP="00416B7C">
      <w:pPr>
        <w:pStyle w:val="body"/>
        <w:rPr>
          <w:rFonts w:cs="Times New Roman"/>
        </w:rPr>
      </w:pPr>
      <w:r w:rsidRPr="00BE0AE5">
        <w:rPr>
          <w:rStyle w:val="Bold"/>
          <w:rFonts w:cs="Times New Roman"/>
        </w:rPr>
        <w:lastRenderedPageBreak/>
        <w:t>Стихотворения</w:t>
      </w:r>
      <w:r w:rsidRPr="00BE0AE5">
        <w:rPr>
          <w:rFonts w:cs="Times New Roman"/>
        </w:rPr>
        <w:t xml:space="preserve"> (не менее трех). Например: А. Н. Апухтин «Солдатская песня о Севастополе», А. А. Фет «Севастопольское братское кладбище», Рюрик Ивнев «Севастополь» и др. </w:t>
      </w:r>
    </w:p>
    <w:p w14:paraId="17D7D2DA" w14:textId="77777777" w:rsidR="00416B7C" w:rsidRPr="00BE0AE5" w:rsidRDefault="00416B7C" w:rsidP="00416B7C">
      <w:pPr>
        <w:pStyle w:val="h4"/>
        <w:rPr>
          <w:rFonts w:cs="Times New Roman"/>
        </w:rPr>
      </w:pPr>
      <w:r w:rsidRPr="00BE0AE5">
        <w:rPr>
          <w:rFonts w:cs="Times New Roman"/>
        </w:rPr>
        <w:t xml:space="preserve">Загадки русской души </w:t>
      </w:r>
    </w:p>
    <w:p w14:paraId="4DC0C30C" w14:textId="77777777" w:rsidR="00416B7C" w:rsidRPr="00BE0AE5" w:rsidRDefault="00416B7C" w:rsidP="00416B7C">
      <w:pPr>
        <w:pStyle w:val="body"/>
        <w:rPr>
          <w:rFonts w:cs="Times New Roman"/>
        </w:rPr>
      </w:pPr>
      <w:r w:rsidRPr="00BE0AE5">
        <w:rPr>
          <w:rStyle w:val="Italic"/>
          <w:rFonts w:cs="Times New Roman"/>
        </w:rPr>
        <w:t>Чудеса нужно делать своими руками</w:t>
      </w:r>
    </w:p>
    <w:p w14:paraId="770772A1" w14:textId="77777777" w:rsidR="00416B7C" w:rsidRPr="00BE0AE5" w:rsidRDefault="00416B7C" w:rsidP="00416B7C">
      <w:pPr>
        <w:pStyle w:val="body"/>
        <w:rPr>
          <w:rFonts w:cs="Times New Roman"/>
        </w:rPr>
      </w:pPr>
      <w:r w:rsidRPr="00BE0AE5">
        <w:rPr>
          <w:rStyle w:val="Bold"/>
          <w:rFonts w:cs="Times New Roman"/>
        </w:rPr>
        <w:t>Стихотворения</w:t>
      </w:r>
      <w:r w:rsidRPr="00BE0AE5">
        <w:rPr>
          <w:rFonts w:cs="Times New Roman"/>
        </w:rPr>
        <w:t xml:space="preserve"> (не менее одного). Например: Ф. И. Тютчев «Чему бы жизнь нас ни учила…» и др. </w:t>
      </w:r>
    </w:p>
    <w:p w14:paraId="73C5916E" w14:textId="77777777" w:rsidR="00416B7C" w:rsidRPr="00BE0AE5" w:rsidRDefault="00416B7C" w:rsidP="00416B7C">
      <w:pPr>
        <w:pStyle w:val="body"/>
        <w:rPr>
          <w:rFonts w:cs="Times New Roman"/>
        </w:rPr>
      </w:pPr>
      <w:r w:rsidRPr="00BE0AE5">
        <w:rPr>
          <w:rStyle w:val="Bold"/>
          <w:rFonts w:cs="Times New Roman"/>
        </w:rPr>
        <w:t>Н. С. Лесков.</w:t>
      </w:r>
      <w:r w:rsidRPr="00BE0AE5">
        <w:rPr>
          <w:rFonts w:cs="Times New Roman"/>
        </w:rPr>
        <w:t xml:space="preserve"> «Неразменный рубль». </w:t>
      </w:r>
    </w:p>
    <w:p w14:paraId="7D692E68" w14:textId="77777777" w:rsidR="00416B7C" w:rsidRPr="00BE0AE5" w:rsidRDefault="00416B7C" w:rsidP="00416B7C">
      <w:pPr>
        <w:pStyle w:val="body"/>
        <w:rPr>
          <w:rFonts w:cs="Times New Roman"/>
        </w:rPr>
      </w:pPr>
      <w:r w:rsidRPr="00BE0AE5">
        <w:rPr>
          <w:rStyle w:val="Bold"/>
          <w:rFonts w:cs="Times New Roman"/>
        </w:rPr>
        <w:t>В. П. Астафьев.</w:t>
      </w:r>
      <w:r w:rsidRPr="00BE0AE5">
        <w:rPr>
          <w:rFonts w:cs="Times New Roman"/>
        </w:rPr>
        <w:t xml:space="preserve"> «Бабушка с малиной».</w:t>
      </w:r>
    </w:p>
    <w:p w14:paraId="472638F4" w14:textId="77777777" w:rsidR="00416B7C" w:rsidRPr="00BE0AE5" w:rsidRDefault="00416B7C" w:rsidP="00416B7C">
      <w:pPr>
        <w:pStyle w:val="h4"/>
        <w:rPr>
          <w:rFonts w:cs="Times New Roman"/>
        </w:rPr>
      </w:pPr>
      <w:r w:rsidRPr="00BE0AE5">
        <w:rPr>
          <w:rFonts w:cs="Times New Roman"/>
        </w:rPr>
        <w:t xml:space="preserve">О ваших ровесниках </w:t>
      </w:r>
    </w:p>
    <w:p w14:paraId="2063B525" w14:textId="77777777" w:rsidR="00416B7C" w:rsidRPr="00BE0AE5" w:rsidRDefault="00416B7C" w:rsidP="00416B7C">
      <w:pPr>
        <w:pStyle w:val="body"/>
        <w:rPr>
          <w:rStyle w:val="Italic"/>
          <w:rFonts w:cs="Times New Roman"/>
        </w:rPr>
      </w:pPr>
      <w:r w:rsidRPr="00BE0AE5">
        <w:rPr>
          <w:rStyle w:val="Italic"/>
          <w:rFonts w:cs="Times New Roman"/>
        </w:rPr>
        <w:t>Реальность и мечты</w:t>
      </w:r>
    </w:p>
    <w:p w14:paraId="2C291161" w14:textId="77777777" w:rsidR="00416B7C" w:rsidRPr="00BE0AE5" w:rsidRDefault="00416B7C" w:rsidP="00416B7C">
      <w:pPr>
        <w:pStyle w:val="body"/>
        <w:rPr>
          <w:rFonts w:cs="Times New Roman"/>
        </w:rPr>
      </w:pPr>
      <w:r w:rsidRPr="00BE0AE5">
        <w:rPr>
          <w:rStyle w:val="Bold"/>
          <w:rFonts w:cs="Times New Roman"/>
        </w:rPr>
        <w:t>Р. П. Погодин.</w:t>
      </w:r>
      <w:r w:rsidRPr="00BE0AE5">
        <w:rPr>
          <w:rFonts w:cs="Times New Roman"/>
        </w:rPr>
        <w:t xml:space="preserve"> «Кирпичные острова» (рассказы «Как я с ним</w:t>
      </w:r>
      <w:r w:rsidR="00571787" w:rsidRPr="00BE0AE5">
        <w:rPr>
          <w:rFonts w:cs="Times New Roman"/>
        </w:rPr>
        <w:t xml:space="preserve"> </w:t>
      </w:r>
      <w:r w:rsidRPr="00BE0AE5">
        <w:rPr>
          <w:rFonts w:cs="Times New Roman"/>
        </w:rPr>
        <w:t xml:space="preserve">познакомился», «Кирпичные острова»). </w:t>
      </w:r>
    </w:p>
    <w:p w14:paraId="3E8C6DE9" w14:textId="77777777" w:rsidR="00416B7C" w:rsidRPr="00BE0AE5" w:rsidRDefault="00416B7C" w:rsidP="00416B7C">
      <w:pPr>
        <w:pStyle w:val="body"/>
        <w:rPr>
          <w:rFonts w:cs="Times New Roman"/>
        </w:rPr>
      </w:pPr>
      <w:r w:rsidRPr="00BE0AE5">
        <w:rPr>
          <w:rStyle w:val="Bold"/>
          <w:rFonts w:cs="Times New Roman"/>
        </w:rPr>
        <w:t>Е. С. Велтистов.</w:t>
      </w:r>
      <w:r w:rsidRPr="00BE0AE5">
        <w:rPr>
          <w:rFonts w:cs="Times New Roman"/>
        </w:rPr>
        <w:t xml:space="preserve"> «Миллион и один день каникул» (один фрагмент по выбору). </w:t>
      </w:r>
    </w:p>
    <w:p w14:paraId="2C615BE9" w14:textId="77777777" w:rsidR="00416B7C" w:rsidRPr="00BE0AE5" w:rsidRDefault="00416B7C" w:rsidP="00416B7C">
      <w:pPr>
        <w:pStyle w:val="h4"/>
        <w:rPr>
          <w:rFonts w:cs="Times New Roman"/>
        </w:rPr>
      </w:pPr>
      <w:r w:rsidRPr="00BE0AE5">
        <w:rPr>
          <w:rFonts w:cs="Times New Roman"/>
        </w:rPr>
        <w:t xml:space="preserve">Лишь слову жизнь дана </w:t>
      </w:r>
    </w:p>
    <w:p w14:paraId="2E0FD270" w14:textId="77777777" w:rsidR="00416B7C" w:rsidRPr="00BE0AE5" w:rsidRDefault="00416B7C" w:rsidP="00416B7C">
      <w:pPr>
        <w:pStyle w:val="body"/>
        <w:rPr>
          <w:rFonts w:cs="Times New Roman"/>
        </w:rPr>
      </w:pPr>
      <w:r w:rsidRPr="00BE0AE5">
        <w:rPr>
          <w:rStyle w:val="Italic"/>
          <w:rFonts w:cs="Times New Roman"/>
        </w:rPr>
        <w:t>На русском дышим языке</w:t>
      </w:r>
    </w:p>
    <w:p w14:paraId="3008CF88" w14:textId="77777777" w:rsidR="00416B7C" w:rsidRPr="00BE0AE5" w:rsidRDefault="00416B7C" w:rsidP="00416B7C">
      <w:pPr>
        <w:pStyle w:val="body"/>
        <w:rPr>
          <w:rFonts w:cs="Times New Roman"/>
        </w:rPr>
      </w:pPr>
      <w:r w:rsidRPr="00BE0AE5">
        <w:rPr>
          <w:rStyle w:val="Bold"/>
          <w:rFonts w:cs="Times New Roman"/>
        </w:rPr>
        <w:t>Стихотворения</w:t>
      </w:r>
      <w:r w:rsidRPr="00BE0AE5">
        <w:rPr>
          <w:rFonts w:cs="Times New Roman"/>
        </w:rPr>
        <w:t xml:space="preserve"> (не менее двух). Например: К. Д. Бальмонт «Русский язык», Ю. П. Мориц «Язык обид — язык не русский…» и др.</w:t>
      </w:r>
    </w:p>
    <w:p w14:paraId="5D0E5AC3" w14:textId="77777777" w:rsidR="00416B7C" w:rsidRPr="00BE0AE5" w:rsidRDefault="00416B7C" w:rsidP="00416B7C">
      <w:pPr>
        <w:pStyle w:val="h2"/>
        <w:rPr>
          <w:rFonts w:cs="Times New Roman"/>
        </w:rPr>
      </w:pPr>
      <w:r w:rsidRPr="00BE0AE5">
        <w:rPr>
          <w:rFonts w:cs="Times New Roman"/>
        </w:rPr>
        <w:t>7 КЛАСС</w:t>
      </w:r>
    </w:p>
    <w:p w14:paraId="0ABCDA30" w14:textId="77777777" w:rsidR="00416B7C" w:rsidRPr="00BE0AE5" w:rsidRDefault="00416B7C" w:rsidP="00416B7C">
      <w:pPr>
        <w:pStyle w:val="h3-first"/>
        <w:rPr>
          <w:rFonts w:cs="Times New Roman"/>
        </w:rPr>
      </w:pPr>
      <w:r w:rsidRPr="00BE0AE5">
        <w:rPr>
          <w:rFonts w:cs="Times New Roman"/>
        </w:rPr>
        <w:t xml:space="preserve">Раздел 1. Россия — Родина моя </w:t>
      </w:r>
    </w:p>
    <w:p w14:paraId="0A0B13C5" w14:textId="77777777" w:rsidR="00416B7C" w:rsidRPr="00BE0AE5" w:rsidRDefault="00416B7C" w:rsidP="00416B7C">
      <w:pPr>
        <w:pStyle w:val="h4-first"/>
        <w:rPr>
          <w:rFonts w:cs="Times New Roman"/>
        </w:rPr>
      </w:pPr>
      <w:r w:rsidRPr="00BE0AE5">
        <w:rPr>
          <w:rFonts w:cs="Times New Roman"/>
        </w:rPr>
        <w:t xml:space="preserve">Преданья старины глубокой </w:t>
      </w:r>
    </w:p>
    <w:p w14:paraId="6602261C" w14:textId="77777777" w:rsidR="00416B7C" w:rsidRPr="00BE0AE5" w:rsidRDefault="00416B7C" w:rsidP="00416B7C">
      <w:pPr>
        <w:pStyle w:val="body"/>
        <w:rPr>
          <w:rStyle w:val="Italic"/>
          <w:rFonts w:cs="Times New Roman"/>
        </w:rPr>
      </w:pPr>
      <w:r w:rsidRPr="00BE0AE5">
        <w:rPr>
          <w:rStyle w:val="Italic"/>
          <w:rFonts w:cs="Times New Roman"/>
        </w:rPr>
        <w:t>Русские</w:t>
      </w:r>
      <w:r w:rsidRPr="00BE0AE5">
        <w:rPr>
          <w:rFonts w:cs="Times New Roman"/>
        </w:rPr>
        <w:t xml:space="preserve"> </w:t>
      </w:r>
      <w:r w:rsidRPr="00BE0AE5">
        <w:rPr>
          <w:rStyle w:val="Italic"/>
          <w:rFonts w:cs="Times New Roman"/>
        </w:rPr>
        <w:t xml:space="preserve">народные песни </w:t>
      </w:r>
    </w:p>
    <w:p w14:paraId="7B7CED30" w14:textId="77777777" w:rsidR="00416B7C" w:rsidRPr="00BE0AE5" w:rsidRDefault="00416B7C" w:rsidP="00416B7C">
      <w:pPr>
        <w:pStyle w:val="body"/>
        <w:rPr>
          <w:rStyle w:val="Italic"/>
          <w:rFonts w:cs="Times New Roman"/>
        </w:rPr>
      </w:pPr>
      <w:r w:rsidRPr="00BE0AE5">
        <w:rPr>
          <w:rFonts w:cs="Times New Roman"/>
        </w:rPr>
        <w:t>Исторические и лирические песни (не менее двух). Например:</w:t>
      </w:r>
      <w:r w:rsidRPr="00BE0AE5">
        <w:rPr>
          <w:rStyle w:val="Italic"/>
          <w:rFonts w:cs="Times New Roman"/>
        </w:rPr>
        <w:t xml:space="preserve"> </w:t>
      </w:r>
      <w:r w:rsidRPr="00BE0AE5">
        <w:rPr>
          <w:rFonts w:cs="Times New Roman"/>
        </w:rPr>
        <w:t>«На заре то было, братцы, на утренней…», «Ах вы, ветры, ветры буйные…» и др.</w:t>
      </w:r>
    </w:p>
    <w:p w14:paraId="02A455A9" w14:textId="77777777" w:rsidR="00416B7C" w:rsidRPr="00BE0AE5" w:rsidRDefault="00416B7C" w:rsidP="00416B7C">
      <w:pPr>
        <w:pStyle w:val="body"/>
        <w:rPr>
          <w:rStyle w:val="Italic"/>
          <w:rFonts w:cs="Times New Roman"/>
        </w:rPr>
      </w:pPr>
      <w:r w:rsidRPr="00BE0AE5">
        <w:rPr>
          <w:rStyle w:val="Italic"/>
          <w:rFonts w:cs="Times New Roman"/>
        </w:rPr>
        <w:t>Фольклорные сюжеты и мотивы в русской литературе</w:t>
      </w:r>
    </w:p>
    <w:p w14:paraId="7576D463" w14:textId="77777777" w:rsidR="00416B7C" w:rsidRPr="00BE0AE5" w:rsidRDefault="00416B7C" w:rsidP="00416B7C">
      <w:pPr>
        <w:pStyle w:val="body"/>
        <w:rPr>
          <w:rFonts w:cs="Times New Roman"/>
        </w:rPr>
      </w:pPr>
      <w:r w:rsidRPr="00BE0AE5">
        <w:rPr>
          <w:rStyle w:val="Bold"/>
          <w:rFonts w:cs="Times New Roman"/>
        </w:rPr>
        <w:t>А. С. Пушкин.</w:t>
      </w:r>
      <w:r w:rsidRPr="00BE0AE5">
        <w:rPr>
          <w:rFonts w:cs="Times New Roman"/>
        </w:rPr>
        <w:t xml:space="preserve"> «Песни о Стеньке Разине» (песня 1).</w:t>
      </w:r>
    </w:p>
    <w:p w14:paraId="6ABEC94F" w14:textId="77777777" w:rsidR="00416B7C" w:rsidRPr="00BE0AE5" w:rsidRDefault="00416B7C" w:rsidP="00416B7C">
      <w:pPr>
        <w:pStyle w:val="body"/>
        <w:rPr>
          <w:rFonts w:cs="Times New Roman"/>
        </w:rPr>
      </w:pPr>
      <w:r w:rsidRPr="00BE0AE5">
        <w:rPr>
          <w:rStyle w:val="Bold"/>
          <w:rFonts w:cs="Times New Roman"/>
        </w:rPr>
        <w:t>Стихотворения</w:t>
      </w:r>
      <w:r w:rsidRPr="00BE0AE5">
        <w:rPr>
          <w:rFonts w:cs="Times New Roman"/>
        </w:rPr>
        <w:t xml:space="preserve"> (не менее двух). Например: И. З. Суриков «Я ли в поле да не травушка была…», А. К. Толстой «Моя душа летит приветом…» и др.</w:t>
      </w:r>
    </w:p>
    <w:p w14:paraId="343DC978" w14:textId="77777777" w:rsidR="00416B7C" w:rsidRPr="00BE0AE5" w:rsidRDefault="00416B7C" w:rsidP="00416B7C">
      <w:pPr>
        <w:pStyle w:val="h4"/>
        <w:rPr>
          <w:rFonts w:cs="Times New Roman"/>
        </w:rPr>
      </w:pPr>
      <w:r w:rsidRPr="00BE0AE5">
        <w:rPr>
          <w:rFonts w:cs="Times New Roman"/>
        </w:rPr>
        <w:t xml:space="preserve">Города земли русской </w:t>
      </w:r>
    </w:p>
    <w:p w14:paraId="4166DE67" w14:textId="77777777" w:rsidR="00416B7C" w:rsidRPr="00BE0AE5" w:rsidRDefault="00416B7C" w:rsidP="00416B7C">
      <w:pPr>
        <w:pStyle w:val="body"/>
        <w:rPr>
          <w:rStyle w:val="Italic"/>
          <w:rFonts w:cs="Times New Roman"/>
        </w:rPr>
      </w:pPr>
      <w:r w:rsidRPr="00BE0AE5">
        <w:rPr>
          <w:rStyle w:val="Italic"/>
          <w:rFonts w:cs="Times New Roman"/>
        </w:rPr>
        <w:t>Сибирский край</w:t>
      </w:r>
    </w:p>
    <w:p w14:paraId="226EFF25" w14:textId="77777777" w:rsidR="00416B7C" w:rsidRPr="00BE0AE5" w:rsidRDefault="00416B7C" w:rsidP="00416B7C">
      <w:pPr>
        <w:pStyle w:val="body"/>
        <w:rPr>
          <w:rFonts w:cs="Times New Roman"/>
        </w:rPr>
      </w:pPr>
      <w:r w:rsidRPr="00BE0AE5">
        <w:rPr>
          <w:rStyle w:val="Bold"/>
          <w:rFonts w:cs="Times New Roman"/>
        </w:rPr>
        <w:lastRenderedPageBreak/>
        <w:t>В. Г. Распутин.</w:t>
      </w:r>
      <w:r w:rsidRPr="00BE0AE5">
        <w:rPr>
          <w:rFonts w:cs="Times New Roman"/>
        </w:rPr>
        <w:t xml:space="preserve"> «Сибирь, Сибирь…» (одна глава по выбору, например «Тобольск»).</w:t>
      </w:r>
    </w:p>
    <w:p w14:paraId="173EED3C" w14:textId="77777777" w:rsidR="00416B7C" w:rsidRPr="00BE0AE5" w:rsidRDefault="00416B7C" w:rsidP="00416B7C">
      <w:pPr>
        <w:pStyle w:val="body"/>
        <w:rPr>
          <w:rFonts w:cs="Times New Roman"/>
        </w:rPr>
      </w:pPr>
      <w:r w:rsidRPr="00BE0AE5">
        <w:rPr>
          <w:rStyle w:val="Bold"/>
          <w:rFonts w:cs="Times New Roman"/>
        </w:rPr>
        <w:t>А. И. Солженицын.</w:t>
      </w:r>
      <w:r w:rsidRPr="00BE0AE5">
        <w:rPr>
          <w:rFonts w:cs="Times New Roman"/>
        </w:rPr>
        <w:t xml:space="preserve"> «Колокол Углича».</w:t>
      </w:r>
    </w:p>
    <w:p w14:paraId="641FD283" w14:textId="77777777" w:rsidR="00416B7C" w:rsidRPr="00BE0AE5" w:rsidRDefault="00416B7C" w:rsidP="00416B7C">
      <w:pPr>
        <w:pStyle w:val="h4"/>
        <w:rPr>
          <w:rFonts w:cs="Times New Roman"/>
        </w:rPr>
      </w:pPr>
      <w:r w:rsidRPr="00BE0AE5">
        <w:rPr>
          <w:rFonts w:cs="Times New Roman"/>
        </w:rPr>
        <w:t xml:space="preserve">Родные просторы </w:t>
      </w:r>
    </w:p>
    <w:p w14:paraId="33DBE2E0" w14:textId="77777777" w:rsidR="00416B7C" w:rsidRPr="00BE0AE5" w:rsidRDefault="00416B7C" w:rsidP="00416B7C">
      <w:pPr>
        <w:pStyle w:val="body"/>
        <w:rPr>
          <w:rStyle w:val="Italic"/>
          <w:rFonts w:cs="Times New Roman"/>
        </w:rPr>
      </w:pPr>
      <w:r w:rsidRPr="00BE0AE5">
        <w:rPr>
          <w:rStyle w:val="Italic"/>
          <w:rFonts w:cs="Times New Roman"/>
        </w:rPr>
        <w:t xml:space="preserve">Русское поле </w:t>
      </w:r>
    </w:p>
    <w:p w14:paraId="159B8BD0" w14:textId="77777777" w:rsidR="00416B7C" w:rsidRPr="00BE0AE5" w:rsidRDefault="00416B7C" w:rsidP="00416B7C">
      <w:pPr>
        <w:pStyle w:val="body"/>
        <w:rPr>
          <w:rFonts w:cs="Times New Roman"/>
        </w:rPr>
      </w:pPr>
      <w:r w:rsidRPr="00BE0AE5">
        <w:rPr>
          <w:rStyle w:val="Bold"/>
          <w:rFonts w:cs="Times New Roman"/>
        </w:rPr>
        <w:t>Стихотворения</w:t>
      </w:r>
      <w:r w:rsidRPr="00BE0AE5">
        <w:rPr>
          <w:rFonts w:cs="Times New Roman"/>
        </w:rPr>
        <w:t xml:space="preserve"> (не менее двух). Например: И. С. Никитин «Поле», И. А. Гофф «Русское поле» и др.</w:t>
      </w:r>
    </w:p>
    <w:p w14:paraId="0B4F5546" w14:textId="77777777" w:rsidR="00416B7C" w:rsidRPr="00BE0AE5" w:rsidRDefault="00416B7C" w:rsidP="00416B7C">
      <w:pPr>
        <w:pStyle w:val="body"/>
        <w:rPr>
          <w:rFonts w:cs="Times New Roman"/>
          <w:spacing w:val="-1"/>
        </w:rPr>
      </w:pPr>
      <w:r w:rsidRPr="00BE0AE5">
        <w:rPr>
          <w:rStyle w:val="Bold"/>
          <w:rFonts w:cs="Times New Roman"/>
          <w:spacing w:val="-1"/>
        </w:rPr>
        <w:t>Д. В. Григорович.</w:t>
      </w:r>
      <w:r w:rsidRPr="00BE0AE5">
        <w:rPr>
          <w:rFonts w:cs="Times New Roman"/>
          <w:spacing w:val="-1"/>
        </w:rPr>
        <w:t xml:space="preserve"> «Пахарь» (не менее одной главы по выбору).</w:t>
      </w:r>
    </w:p>
    <w:p w14:paraId="7D87266F" w14:textId="77777777" w:rsidR="00416B7C" w:rsidRPr="00BE0AE5" w:rsidRDefault="00416B7C" w:rsidP="00416B7C">
      <w:pPr>
        <w:pStyle w:val="h3"/>
        <w:rPr>
          <w:rFonts w:cs="Times New Roman"/>
        </w:rPr>
      </w:pPr>
      <w:r w:rsidRPr="00BE0AE5">
        <w:rPr>
          <w:rFonts w:cs="Times New Roman"/>
        </w:rPr>
        <w:t xml:space="preserve">Раздел 2. Русские традиции </w:t>
      </w:r>
    </w:p>
    <w:p w14:paraId="44DA5F85" w14:textId="77777777" w:rsidR="00416B7C" w:rsidRPr="00BE0AE5" w:rsidRDefault="00416B7C" w:rsidP="00416B7C">
      <w:pPr>
        <w:pStyle w:val="h4-first"/>
        <w:rPr>
          <w:rFonts w:cs="Times New Roman"/>
        </w:rPr>
      </w:pPr>
      <w:r w:rsidRPr="00BE0AE5">
        <w:rPr>
          <w:rFonts w:cs="Times New Roman"/>
        </w:rPr>
        <w:t xml:space="preserve">Праздники русского мира </w:t>
      </w:r>
    </w:p>
    <w:p w14:paraId="088F3A13" w14:textId="77777777" w:rsidR="00416B7C" w:rsidRPr="00BE0AE5" w:rsidRDefault="00416B7C" w:rsidP="00416B7C">
      <w:pPr>
        <w:pStyle w:val="body"/>
        <w:rPr>
          <w:rStyle w:val="Italic"/>
          <w:rFonts w:cs="Times New Roman"/>
        </w:rPr>
      </w:pPr>
      <w:r w:rsidRPr="00BE0AE5">
        <w:rPr>
          <w:rStyle w:val="Italic"/>
          <w:rFonts w:cs="Times New Roman"/>
        </w:rPr>
        <w:t>Пасха</w:t>
      </w:r>
    </w:p>
    <w:p w14:paraId="79B3ACB0" w14:textId="77777777" w:rsidR="00416B7C" w:rsidRPr="00BE0AE5" w:rsidRDefault="00416B7C" w:rsidP="00416B7C">
      <w:pPr>
        <w:pStyle w:val="body"/>
        <w:rPr>
          <w:rFonts w:cs="Times New Roman"/>
          <w:spacing w:val="-1"/>
        </w:rPr>
      </w:pPr>
      <w:r w:rsidRPr="00BE0AE5">
        <w:rPr>
          <w:rStyle w:val="Bold"/>
          <w:rFonts w:cs="Times New Roman"/>
          <w:spacing w:val="-1"/>
        </w:rPr>
        <w:t>Стихотворения</w:t>
      </w:r>
      <w:r w:rsidRPr="00BE0AE5">
        <w:rPr>
          <w:rFonts w:cs="Times New Roman"/>
          <w:spacing w:val="-1"/>
        </w:rPr>
        <w:t xml:space="preserve"> (не менее двух). Например: К. Д. Бальмонт «Благовещенье в Москве», А. С. Хомяков «Кремлевская заутреня на Пасху», А. А. Фет «Христос Воскресе!» (П. П. Боткину).</w:t>
      </w:r>
    </w:p>
    <w:p w14:paraId="7CF4C835" w14:textId="77777777" w:rsidR="00416B7C" w:rsidRPr="00BE0AE5" w:rsidRDefault="00416B7C" w:rsidP="00416B7C">
      <w:pPr>
        <w:pStyle w:val="body"/>
        <w:rPr>
          <w:rFonts w:cs="Times New Roman"/>
        </w:rPr>
      </w:pPr>
      <w:r w:rsidRPr="00BE0AE5">
        <w:rPr>
          <w:rStyle w:val="Bold"/>
          <w:rFonts w:cs="Times New Roman"/>
        </w:rPr>
        <w:t>А. П. Чехов.</w:t>
      </w:r>
      <w:r w:rsidRPr="00BE0AE5">
        <w:rPr>
          <w:rFonts w:cs="Times New Roman"/>
        </w:rPr>
        <w:t xml:space="preserve"> «Казак».</w:t>
      </w:r>
    </w:p>
    <w:p w14:paraId="55B18539" w14:textId="77777777" w:rsidR="00416B7C" w:rsidRPr="00BE0AE5" w:rsidRDefault="00416B7C" w:rsidP="00416B7C">
      <w:pPr>
        <w:pStyle w:val="h4"/>
        <w:rPr>
          <w:rFonts w:cs="Times New Roman"/>
        </w:rPr>
      </w:pPr>
      <w:r w:rsidRPr="00BE0AE5">
        <w:rPr>
          <w:rFonts w:cs="Times New Roman"/>
        </w:rPr>
        <w:t xml:space="preserve">Тепло родного дома </w:t>
      </w:r>
    </w:p>
    <w:p w14:paraId="1650D22C" w14:textId="77777777" w:rsidR="00416B7C" w:rsidRPr="00BE0AE5" w:rsidRDefault="00416B7C" w:rsidP="00416B7C">
      <w:pPr>
        <w:pStyle w:val="body"/>
        <w:rPr>
          <w:rStyle w:val="Italic"/>
          <w:rFonts w:cs="Times New Roman"/>
        </w:rPr>
      </w:pPr>
      <w:r w:rsidRPr="00BE0AE5">
        <w:rPr>
          <w:rStyle w:val="Italic"/>
          <w:rFonts w:cs="Times New Roman"/>
        </w:rPr>
        <w:t>Русские мастера</w:t>
      </w:r>
    </w:p>
    <w:p w14:paraId="359B9C21" w14:textId="77777777" w:rsidR="00416B7C" w:rsidRPr="00BE0AE5" w:rsidRDefault="00416B7C" w:rsidP="00416B7C">
      <w:pPr>
        <w:pStyle w:val="body"/>
        <w:rPr>
          <w:rFonts w:cs="Times New Roman"/>
        </w:rPr>
      </w:pPr>
      <w:r w:rsidRPr="00BE0AE5">
        <w:rPr>
          <w:rStyle w:val="Bold"/>
          <w:rFonts w:cs="Times New Roman"/>
        </w:rPr>
        <w:t>В. А. Солоухин.</w:t>
      </w:r>
      <w:r w:rsidRPr="00BE0AE5">
        <w:rPr>
          <w:rFonts w:cs="Times New Roman"/>
        </w:rPr>
        <w:t xml:space="preserve"> «Камешки на ладони» (не менее двух миниатюр по выбору). </w:t>
      </w:r>
    </w:p>
    <w:p w14:paraId="2DC17608" w14:textId="77777777" w:rsidR="00416B7C" w:rsidRPr="00BE0AE5" w:rsidRDefault="00416B7C" w:rsidP="00416B7C">
      <w:pPr>
        <w:pStyle w:val="body"/>
        <w:rPr>
          <w:rFonts w:cs="Times New Roman"/>
        </w:rPr>
      </w:pPr>
      <w:r w:rsidRPr="00BE0AE5">
        <w:rPr>
          <w:rStyle w:val="Bold"/>
          <w:rFonts w:cs="Times New Roman"/>
        </w:rPr>
        <w:t>Ф. А. Абрамов.</w:t>
      </w:r>
      <w:r w:rsidRPr="00BE0AE5">
        <w:rPr>
          <w:rFonts w:cs="Times New Roman"/>
        </w:rPr>
        <w:t xml:space="preserve"> «Дом» (один фрагмент по выбору).</w:t>
      </w:r>
    </w:p>
    <w:p w14:paraId="71D9D4CA" w14:textId="77777777" w:rsidR="00416B7C" w:rsidRPr="00BE0AE5" w:rsidRDefault="00416B7C" w:rsidP="00416B7C">
      <w:pPr>
        <w:pStyle w:val="body"/>
        <w:rPr>
          <w:rFonts w:cs="Times New Roman"/>
        </w:rPr>
      </w:pPr>
      <w:r w:rsidRPr="00BE0AE5">
        <w:rPr>
          <w:rStyle w:val="Bold"/>
          <w:rFonts w:cs="Times New Roman"/>
        </w:rPr>
        <w:t>Стихотворения</w:t>
      </w:r>
      <w:r w:rsidRPr="00BE0AE5">
        <w:rPr>
          <w:rFonts w:cs="Times New Roman"/>
        </w:rPr>
        <w:t xml:space="preserve"> (не менее одного). Например: Р. И. Рождественский «О мастерах» и др. </w:t>
      </w:r>
    </w:p>
    <w:p w14:paraId="4CC538F3" w14:textId="77777777" w:rsidR="00416B7C" w:rsidRPr="00BE0AE5" w:rsidRDefault="00416B7C" w:rsidP="00416B7C">
      <w:pPr>
        <w:pStyle w:val="h3"/>
        <w:rPr>
          <w:rFonts w:cs="Times New Roman"/>
        </w:rPr>
      </w:pPr>
      <w:r w:rsidRPr="00BE0AE5">
        <w:rPr>
          <w:rFonts w:cs="Times New Roman"/>
        </w:rPr>
        <w:t xml:space="preserve">Раздел 3. Русский характер — русская душа </w:t>
      </w:r>
    </w:p>
    <w:p w14:paraId="4526ADF3" w14:textId="77777777" w:rsidR="00416B7C" w:rsidRPr="00BE0AE5" w:rsidRDefault="00416B7C" w:rsidP="00416B7C">
      <w:pPr>
        <w:pStyle w:val="h4-first"/>
        <w:rPr>
          <w:rFonts w:cs="Times New Roman"/>
        </w:rPr>
      </w:pPr>
      <w:r w:rsidRPr="00BE0AE5">
        <w:rPr>
          <w:rFonts w:cs="Times New Roman"/>
        </w:rPr>
        <w:t xml:space="preserve">Не до ордена — была бы Родина </w:t>
      </w:r>
    </w:p>
    <w:p w14:paraId="77EC1DCA" w14:textId="77777777" w:rsidR="00416B7C" w:rsidRPr="00BE0AE5" w:rsidRDefault="00416B7C" w:rsidP="00416B7C">
      <w:pPr>
        <w:pStyle w:val="body"/>
        <w:rPr>
          <w:rStyle w:val="Italic"/>
          <w:rFonts w:cs="Times New Roman"/>
        </w:rPr>
      </w:pPr>
      <w:r w:rsidRPr="00BE0AE5">
        <w:rPr>
          <w:rStyle w:val="Italic"/>
          <w:rFonts w:cs="Times New Roman"/>
        </w:rPr>
        <w:t>На Первой мировой войне</w:t>
      </w:r>
    </w:p>
    <w:p w14:paraId="383FB868" w14:textId="77777777" w:rsidR="00416B7C" w:rsidRPr="00BE0AE5" w:rsidRDefault="00416B7C" w:rsidP="00416B7C">
      <w:pPr>
        <w:pStyle w:val="body"/>
        <w:rPr>
          <w:rFonts w:cs="Times New Roman"/>
        </w:rPr>
      </w:pPr>
      <w:r w:rsidRPr="00BE0AE5">
        <w:rPr>
          <w:rStyle w:val="Bold"/>
          <w:rFonts w:cs="Times New Roman"/>
        </w:rPr>
        <w:t>Стихотворения</w:t>
      </w:r>
      <w:r w:rsidRPr="00BE0AE5">
        <w:rPr>
          <w:rFonts w:cs="Times New Roman"/>
        </w:rPr>
        <w:t xml:space="preserve"> (не менее двух). Например: С. М. Городецкий «Воздушный витязь», Н. С. Гумилёв «Наступление», «Война» и др.</w:t>
      </w:r>
    </w:p>
    <w:p w14:paraId="7F924884" w14:textId="77777777" w:rsidR="00416B7C" w:rsidRPr="00BE0AE5" w:rsidRDefault="00416B7C" w:rsidP="00416B7C">
      <w:pPr>
        <w:pStyle w:val="body"/>
        <w:rPr>
          <w:rFonts w:cs="Times New Roman"/>
        </w:rPr>
      </w:pPr>
      <w:r w:rsidRPr="00BE0AE5">
        <w:rPr>
          <w:rStyle w:val="Bold"/>
          <w:rFonts w:cs="Times New Roman"/>
        </w:rPr>
        <w:t>М. М. Пришвин.</w:t>
      </w:r>
      <w:r w:rsidRPr="00BE0AE5">
        <w:rPr>
          <w:rFonts w:cs="Times New Roman"/>
        </w:rPr>
        <w:t xml:space="preserve"> «Голубая стрекоза». </w:t>
      </w:r>
    </w:p>
    <w:p w14:paraId="29F4EEE2" w14:textId="77777777" w:rsidR="00416B7C" w:rsidRPr="00BE0AE5" w:rsidRDefault="00416B7C" w:rsidP="00416B7C">
      <w:pPr>
        <w:pStyle w:val="h4"/>
        <w:rPr>
          <w:rFonts w:cs="Times New Roman"/>
        </w:rPr>
      </w:pPr>
      <w:r w:rsidRPr="00BE0AE5">
        <w:rPr>
          <w:rFonts w:cs="Times New Roman"/>
        </w:rPr>
        <w:t xml:space="preserve">Загадки русской души </w:t>
      </w:r>
    </w:p>
    <w:p w14:paraId="347D228D" w14:textId="77777777" w:rsidR="00416B7C" w:rsidRPr="00BE0AE5" w:rsidRDefault="00416B7C" w:rsidP="00416B7C">
      <w:pPr>
        <w:pStyle w:val="body"/>
        <w:rPr>
          <w:rStyle w:val="Italic"/>
          <w:rFonts w:cs="Times New Roman"/>
        </w:rPr>
      </w:pPr>
      <w:r w:rsidRPr="00BE0AE5">
        <w:rPr>
          <w:rStyle w:val="Italic"/>
          <w:rFonts w:cs="Times New Roman"/>
        </w:rPr>
        <w:t>Долюшка женская</w:t>
      </w:r>
    </w:p>
    <w:p w14:paraId="3FA35BE1" w14:textId="77777777" w:rsidR="00416B7C" w:rsidRPr="00BE0AE5" w:rsidRDefault="00416B7C" w:rsidP="00416B7C">
      <w:pPr>
        <w:pStyle w:val="body"/>
        <w:rPr>
          <w:rFonts w:cs="Times New Roman"/>
        </w:rPr>
      </w:pPr>
      <w:r w:rsidRPr="00BE0AE5">
        <w:rPr>
          <w:rStyle w:val="Bold"/>
          <w:rFonts w:cs="Times New Roman"/>
        </w:rPr>
        <w:t>Стихотворения</w:t>
      </w:r>
      <w:r w:rsidRPr="00BE0AE5">
        <w:rPr>
          <w:rFonts w:cs="Times New Roman"/>
        </w:rPr>
        <w:t xml:space="preserve"> (не менее двух). Например: Ф. И. Тютчев «Русской женщине», Н. А. Некрасов «Внимая ужасам войны…», Ю. В. Друнина </w:t>
      </w:r>
      <w:r w:rsidRPr="00BE0AE5">
        <w:rPr>
          <w:rFonts w:cs="Times New Roman"/>
        </w:rPr>
        <w:lastRenderedPageBreak/>
        <w:t>«И откуда вдруг берутся силы…», В. М. Тушнова «Вот говорят: Россия…» и др.</w:t>
      </w:r>
    </w:p>
    <w:p w14:paraId="7908ACB6" w14:textId="77777777" w:rsidR="00416B7C" w:rsidRPr="00BE0AE5" w:rsidRDefault="00416B7C" w:rsidP="00416B7C">
      <w:pPr>
        <w:pStyle w:val="body"/>
        <w:rPr>
          <w:rFonts w:cs="Times New Roman"/>
        </w:rPr>
      </w:pPr>
      <w:r w:rsidRPr="00BE0AE5">
        <w:rPr>
          <w:rStyle w:val="Bold"/>
          <w:rFonts w:cs="Times New Roman"/>
        </w:rPr>
        <w:t>Ф. А. Абрамов.</w:t>
      </w:r>
      <w:r w:rsidRPr="00BE0AE5">
        <w:rPr>
          <w:rFonts w:cs="Times New Roman"/>
        </w:rPr>
        <w:t xml:space="preserve"> «Золотые руки». </w:t>
      </w:r>
    </w:p>
    <w:p w14:paraId="5CD6CA7C" w14:textId="77777777" w:rsidR="00416B7C" w:rsidRPr="00BE0AE5" w:rsidRDefault="00416B7C" w:rsidP="00416B7C">
      <w:pPr>
        <w:pStyle w:val="h4"/>
        <w:rPr>
          <w:rFonts w:cs="Times New Roman"/>
        </w:rPr>
      </w:pPr>
      <w:r w:rsidRPr="00BE0AE5">
        <w:rPr>
          <w:rFonts w:cs="Times New Roman"/>
        </w:rPr>
        <w:t xml:space="preserve">О ваших ровесниках </w:t>
      </w:r>
    </w:p>
    <w:p w14:paraId="3722E75E" w14:textId="77777777" w:rsidR="00416B7C" w:rsidRPr="00BE0AE5" w:rsidRDefault="00416B7C" w:rsidP="00416B7C">
      <w:pPr>
        <w:pStyle w:val="body"/>
        <w:rPr>
          <w:rStyle w:val="Italic"/>
          <w:rFonts w:cs="Times New Roman"/>
        </w:rPr>
      </w:pPr>
      <w:r w:rsidRPr="00BE0AE5">
        <w:rPr>
          <w:rStyle w:val="Italic"/>
          <w:rFonts w:cs="Times New Roman"/>
        </w:rPr>
        <w:t>Взрослые детские проблемы</w:t>
      </w:r>
    </w:p>
    <w:p w14:paraId="5112BF57" w14:textId="77777777" w:rsidR="00416B7C" w:rsidRPr="00BE0AE5" w:rsidRDefault="00416B7C" w:rsidP="00416B7C">
      <w:pPr>
        <w:pStyle w:val="body"/>
        <w:rPr>
          <w:rFonts w:cs="Times New Roman"/>
        </w:rPr>
      </w:pPr>
      <w:r w:rsidRPr="00BE0AE5">
        <w:rPr>
          <w:rStyle w:val="Bold"/>
          <w:rFonts w:cs="Times New Roman"/>
        </w:rPr>
        <w:t>А. С. Игнатова.</w:t>
      </w:r>
      <w:r w:rsidRPr="00BE0AE5">
        <w:rPr>
          <w:rFonts w:cs="Times New Roman"/>
        </w:rPr>
        <w:t xml:space="preserve"> «Джинн Сева». </w:t>
      </w:r>
    </w:p>
    <w:p w14:paraId="57433D4D" w14:textId="77777777" w:rsidR="00416B7C" w:rsidRPr="00BE0AE5" w:rsidRDefault="00416B7C" w:rsidP="00416B7C">
      <w:pPr>
        <w:pStyle w:val="body"/>
        <w:rPr>
          <w:rFonts w:cs="Times New Roman"/>
        </w:rPr>
      </w:pPr>
      <w:r w:rsidRPr="00BE0AE5">
        <w:rPr>
          <w:rStyle w:val="Bold"/>
          <w:rFonts w:cs="Times New Roman"/>
        </w:rPr>
        <w:t>Н. Н. Назаркин.</w:t>
      </w:r>
      <w:r w:rsidRPr="00BE0AE5">
        <w:rPr>
          <w:rFonts w:cs="Times New Roman"/>
        </w:rPr>
        <w:t xml:space="preserve"> «Изумрудная рыбка» (не менее двух глав по выбору, например, «Изумрудная рыбка», «Ах, миледи!», «Про личную жизнь»). </w:t>
      </w:r>
    </w:p>
    <w:p w14:paraId="4993A4DD" w14:textId="77777777" w:rsidR="00416B7C" w:rsidRPr="00BE0AE5" w:rsidRDefault="00416B7C" w:rsidP="00416B7C">
      <w:pPr>
        <w:pStyle w:val="h4"/>
        <w:rPr>
          <w:rFonts w:cs="Times New Roman"/>
        </w:rPr>
      </w:pPr>
      <w:r w:rsidRPr="00BE0AE5">
        <w:rPr>
          <w:rFonts w:cs="Times New Roman"/>
        </w:rPr>
        <w:t xml:space="preserve">Лишь слову жизнь дана </w:t>
      </w:r>
    </w:p>
    <w:p w14:paraId="40288FB9" w14:textId="77777777" w:rsidR="00416B7C" w:rsidRPr="00BE0AE5" w:rsidRDefault="00416B7C" w:rsidP="00416B7C">
      <w:pPr>
        <w:pStyle w:val="body"/>
        <w:rPr>
          <w:rStyle w:val="Italic"/>
          <w:rFonts w:cs="Times New Roman"/>
        </w:rPr>
      </w:pPr>
      <w:r w:rsidRPr="00BE0AE5">
        <w:rPr>
          <w:rStyle w:val="Italic"/>
          <w:rFonts w:cs="Times New Roman"/>
        </w:rPr>
        <w:t>Такого языка на свете не бывало</w:t>
      </w:r>
    </w:p>
    <w:p w14:paraId="6F1E7316" w14:textId="77777777" w:rsidR="00416B7C" w:rsidRPr="00BE0AE5" w:rsidRDefault="00416B7C" w:rsidP="00416B7C">
      <w:pPr>
        <w:pStyle w:val="body"/>
        <w:rPr>
          <w:rFonts w:cs="Times New Roman"/>
        </w:rPr>
      </w:pPr>
      <w:r w:rsidRPr="00BE0AE5">
        <w:rPr>
          <w:rStyle w:val="Bold"/>
          <w:rFonts w:cs="Times New Roman"/>
        </w:rPr>
        <w:t>Стихотворения</w:t>
      </w:r>
      <w:r w:rsidRPr="00BE0AE5">
        <w:rPr>
          <w:rFonts w:cs="Times New Roman"/>
        </w:rPr>
        <w:t xml:space="preserve"> (не менее одного). Например: Вс. Рождественский «В родной поэзии совсем не старовер…» и др.</w:t>
      </w:r>
    </w:p>
    <w:p w14:paraId="7E320CBF" w14:textId="77777777" w:rsidR="00416B7C" w:rsidRPr="00BE0AE5" w:rsidRDefault="00416B7C" w:rsidP="00416B7C">
      <w:pPr>
        <w:pStyle w:val="h2"/>
        <w:rPr>
          <w:rFonts w:cs="Times New Roman"/>
        </w:rPr>
      </w:pPr>
      <w:r w:rsidRPr="00BE0AE5">
        <w:rPr>
          <w:rFonts w:cs="Times New Roman"/>
        </w:rPr>
        <w:t>8 КЛАСС</w:t>
      </w:r>
    </w:p>
    <w:p w14:paraId="61200208" w14:textId="77777777" w:rsidR="00416B7C" w:rsidRPr="00BE0AE5" w:rsidRDefault="00416B7C" w:rsidP="00416B7C">
      <w:pPr>
        <w:pStyle w:val="h3-first"/>
        <w:rPr>
          <w:rFonts w:cs="Times New Roman"/>
        </w:rPr>
      </w:pPr>
      <w:r w:rsidRPr="00BE0AE5">
        <w:rPr>
          <w:rFonts w:cs="Times New Roman"/>
        </w:rPr>
        <w:t xml:space="preserve">Раздел 1. Россия — Родина моя </w:t>
      </w:r>
    </w:p>
    <w:p w14:paraId="23FAD67B" w14:textId="77777777" w:rsidR="00416B7C" w:rsidRPr="00BE0AE5" w:rsidRDefault="00416B7C" w:rsidP="00416B7C">
      <w:pPr>
        <w:pStyle w:val="body"/>
        <w:rPr>
          <w:rStyle w:val="Italic"/>
          <w:rFonts w:cs="Times New Roman"/>
        </w:rPr>
      </w:pPr>
      <w:r w:rsidRPr="00BE0AE5">
        <w:rPr>
          <w:rStyle w:val="Italic"/>
          <w:rFonts w:cs="Times New Roman"/>
        </w:rPr>
        <w:t>Легендарный герой земли русской Иван Сусанин</w:t>
      </w:r>
    </w:p>
    <w:p w14:paraId="690303E6" w14:textId="77777777" w:rsidR="00416B7C" w:rsidRPr="00BE0AE5" w:rsidRDefault="00416B7C" w:rsidP="00416B7C">
      <w:pPr>
        <w:pStyle w:val="body"/>
        <w:rPr>
          <w:rFonts w:cs="Times New Roman"/>
        </w:rPr>
      </w:pPr>
      <w:r w:rsidRPr="00BE0AE5">
        <w:rPr>
          <w:rStyle w:val="Bold"/>
          <w:rFonts w:cs="Times New Roman"/>
        </w:rPr>
        <w:t>Стихотворения</w:t>
      </w:r>
      <w:r w:rsidRPr="00BE0AE5">
        <w:rPr>
          <w:rFonts w:cs="Times New Roman"/>
        </w:rPr>
        <w:t xml:space="preserve"> (не менее одного). Например: С. Н. Марков «Сусанин», О. А. Ильина «Во время грозного и злого поединка…» и др.</w:t>
      </w:r>
    </w:p>
    <w:p w14:paraId="33B978E1" w14:textId="77777777" w:rsidR="00416B7C" w:rsidRPr="00BE0AE5" w:rsidRDefault="00416B7C" w:rsidP="00416B7C">
      <w:pPr>
        <w:pStyle w:val="body"/>
        <w:rPr>
          <w:rFonts w:cs="Times New Roman"/>
        </w:rPr>
      </w:pPr>
      <w:r w:rsidRPr="00BE0AE5">
        <w:rPr>
          <w:rStyle w:val="Bold"/>
          <w:rFonts w:cs="Times New Roman"/>
        </w:rPr>
        <w:t>П. Н. Полевой.</w:t>
      </w:r>
      <w:r w:rsidRPr="00BE0AE5">
        <w:rPr>
          <w:rFonts w:cs="Times New Roman"/>
        </w:rPr>
        <w:t xml:space="preserve"> «Избранник Божий» (не менее двух глав по выбору).</w:t>
      </w:r>
    </w:p>
    <w:p w14:paraId="6D5F1FE9" w14:textId="77777777" w:rsidR="00416B7C" w:rsidRPr="00BE0AE5" w:rsidRDefault="00416B7C" w:rsidP="00416B7C">
      <w:pPr>
        <w:pStyle w:val="h4"/>
        <w:rPr>
          <w:rFonts w:cs="Times New Roman"/>
        </w:rPr>
      </w:pPr>
      <w:r w:rsidRPr="00BE0AE5">
        <w:rPr>
          <w:rFonts w:cs="Times New Roman"/>
        </w:rPr>
        <w:t xml:space="preserve">Города земли русской </w:t>
      </w:r>
    </w:p>
    <w:p w14:paraId="7558151E" w14:textId="77777777" w:rsidR="00416B7C" w:rsidRPr="00BE0AE5" w:rsidRDefault="00416B7C" w:rsidP="00416B7C">
      <w:pPr>
        <w:pStyle w:val="body"/>
        <w:rPr>
          <w:rStyle w:val="Italic"/>
          <w:rFonts w:cs="Times New Roman"/>
        </w:rPr>
      </w:pPr>
      <w:r w:rsidRPr="00BE0AE5">
        <w:rPr>
          <w:rStyle w:val="Italic"/>
          <w:rFonts w:cs="Times New Roman"/>
        </w:rPr>
        <w:t>По Золотому кольцу</w:t>
      </w:r>
    </w:p>
    <w:p w14:paraId="4F2F1A41" w14:textId="77777777" w:rsidR="00416B7C" w:rsidRPr="00BE0AE5" w:rsidRDefault="00416B7C" w:rsidP="00416B7C">
      <w:pPr>
        <w:pStyle w:val="body"/>
        <w:rPr>
          <w:rFonts w:cs="Times New Roman"/>
        </w:rPr>
      </w:pPr>
      <w:r w:rsidRPr="00BE0AE5">
        <w:rPr>
          <w:rStyle w:val="Bold"/>
          <w:rFonts w:cs="Times New Roman"/>
        </w:rPr>
        <w:t>Стихотворения</w:t>
      </w:r>
      <w:r w:rsidRPr="00BE0AE5">
        <w:rPr>
          <w:rFonts w:cs="Times New Roman"/>
        </w:rPr>
        <w:t xml:space="preserve"> (не менее трёх). Например: Ф. К. Сологуб «Сквозь туман едва заметный…», М. А. Кузмин «Я знаю вас не понаслышке…», И. И. Кобзев «Поездка в Суздаль», В. А. Степанов «Золотое кольцо» и др.</w:t>
      </w:r>
    </w:p>
    <w:p w14:paraId="5D0F2147" w14:textId="77777777" w:rsidR="00416B7C" w:rsidRPr="00BE0AE5" w:rsidRDefault="00416B7C" w:rsidP="00416B7C">
      <w:pPr>
        <w:pStyle w:val="h4"/>
        <w:rPr>
          <w:rFonts w:cs="Times New Roman"/>
        </w:rPr>
      </w:pPr>
      <w:r w:rsidRPr="00BE0AE5">
        <w:rPr>
          <w:rFonts w:cs="Times New Roman"/>
        </w:rPr>
        <w:t xml:space="preserve">Родные просторы </w:t>
      </w:r>
    </w:p>
    <w:p w14:paraId="287C8FB0" w14:textId="77777777" w:rsidR="00416B7C" w:rsidRPr="00BE0AE5" w:rsidRDefault="00416B7C" w:rsidP="00416B7C">
      <w:pPr>
        <w:pStyle w:val="body"/>
        <w:rPr>
          <w:rStyle w:val="Italic"/>
          <w:rFonts w:cs="Times New Roman"/>
        </w:rPr>
      </w:pPr>
      <w:r w:rsidRPr="00BE0AE5">
        <w:rPr>
          <w:rStyle w:val="Italic"/>
          <w:rFonts w:cs="Times New Roman"/>
        </w:rPr>
        <w:t>Волга — русская река</w:t>
      </w:r>
    </w:p>
    <w:p w14:paraId="4DA1262F" w14:textId="77777777" w:rsidR="00416B7C" w:rsidRPr="00BE0AE5" w:rsidRDefault="00416B7C" w:rsidP="00416B7C">
      <w:pPr>
        <w:pStyle w:val="body"/>
        <w:rPr>
          <w:rFonts w:cs="Times New Roman"/>
        </w:rPr>
      </w:pPr>
      <w:r w:rsidRPr="00BE0AE5">
        <w:rPr>
          <w:rStyle w:val="Bold"/>
          <w:rFonts w:cs="Times New Roman"/>
        </w:rPr>
        <w:t>Русские народные песни о Волге</w:t>
      </w:r>
      <w:r w:rsidRPr="00BE0AE5">
        <w:rPr>
          <w:rFonts w:cs="Times New Roman"/>
        </w:rPr>
        <w:t xml:space="preserve"> (одна по выбору). Например: «Уж ты, Волга-река, Волга-матушка!..», «Вниз по матушке по Волге…» и др.</w:t>
      </w:r>
    </w:p>
    <w:p w14:paraId="3A42AB59" w14:textId="77777777" w:rsidR="00416B7C" w:rsidRPr="00BE0AE5" w:rsidRDefault="00416B7C" w:rsidP="00416B7C">
      <w:pPr>
        <w:pStyle w:val="body"/>
        <w:rPr>
          <w:rFonts w:cs="Times New Roman"/>
        </w:rPr>
      </w:pPr>
      <w:r w:rsidRPr="00BE0AE5">
        <w:rPr>
          <w:rStyle w:val="Bold"/>
          <w:rFonts w:cs="Times New Roman"/>
        </w:rPr>
        <w:t>Стихотворения</w:t>
      </w:r>
      <w:r w:rsidRPr="00BE0AE5">
        <w:rPr>
          <w:rFonts w:cs="Times New Roman"/>
        </w:rPr>
        <w:t xml:space="preserve"> (не менее двух). Например: Н. А. Некрасов «Люблю я краткой той поры…» (из поэмы «Горе старого Наума»), В. С. Высоцкий «Песня о Волге» и др.</w:t>
      </w:r>
    </w:p>
    <w:p w14:paraId="2AB439BE" w14:textId="77777777" w:rsidR="00416B7C" w:rsidRPr="00BE0AE5" w:rsidRDefault="00416B7C" w:rsidP="00416B7C">
      <w:pPr>
        <w:pStyle w:val="body"/>
        <w:rPr>
          <w:rFonts w:cs="Times New Roman"/>
        </w:rPr>
      </w:pPr>
      <w:r w:rsidRPr="00BE0AE5">
        <w:rPr>
          <w:rStyle w:val="Bold"/>
          <w:rFonts w:cs="Times New Roman"/>
        </w:rPr>
        <w:t>В. В. Розанов.</w:t>
      </w:r>
      <w:r w:rsidRPr="00BE0AE5">
        <w:rPr>
          <w:rFonts w:cs="Times New Roman"/>
        </w:rPr>
        <w:t xml:space="preserve"> «Русский Нил» (один фрагмент по выбору).</w:t>
      </w:r>
    </w:p>
    <w:p w14:paraId="5F1801A4" w14:textId="77777777" w:rsidR="00416B7C" w:rsidRPr="00BE0AE5" w:rsidRDefault="00416B7C" w:rsidP="00416B7C">
      <w:pPr>
        <w:pStyle w:val="h3"/>
        <w:rPr>
          <w:rFonts w:cs="Times New Roman"/>
        </w:rPr>
      </w:pPr>
      <w:r w:rsidRPr="00BE0AE5">
        <w:rPr>
          <w:rFonts w:cs="Times New Roman"/>
        </w:rPr>
        <w:lastRenderedPageBreak/>
        <w:t xml:space="preserve">Раздел 2. Русские традиции </w:t>
      </w:r>
    </w:p>
    <w:p w14:paraId="3703E5B1" w14:textId="77777777" w:rsidR="00416B7C" w:rsidRPr="00BE0AE5" w:rsidRDefault="00416B7C" w:rsidP="00416B7C">
      <w:pPr>
        <w:pStyle w:val="h4-first"/>
        <w:rPr>
          <w:rFonts w:cs="Times New Roman"/>
        </w:rPr>
      </w:pPr>
      <w:r w:rsidRPr="00BE0AE5">
        <w:rPr>
          <w:rFonts w:cs="Times New Roman"/>
        </w:rPr>
        <w:t xml:space="preserve">Праздники русского мира </w:t>
      </w:r>
    </w:p>
    <w:p w14:paraId="2B8F8D78" w14:textId="77777777" w:rsidR="00416B7C" w:rsidRPr="00BE0AE5" w:rsidRDefault="00416B7C" w:rsidP="00416B7C">
      <w:pPr>
        <w:pStyle w:val="body"/>
        <w:rPr>
          <w:rFonts w:cs="Times New Roman"/>
        </w:rPr>
      </w:pPr>
      <w:r w:rsidRPr="00BE0AE5">
        <w:rPr>
          <w:rStyle w:val="Italic"/>
          <w:rFonts w:cs="Times New Roman"/>
        </w:rPr>
        <w:t>Троица</w:t>
      </w:r>
    </w:p>
    <w:p w14:paraId="3D330A16" w14:textId="77777777" w:rsidR="00416B7C" w:rsidRPr="00BE0AE5" w:rsidRDefault="00416B7C" w:rsidP="00416B7C">
      <w:pPr>
        <w:pStyle w:val="body"/>
        <w:rPr>
          <w:rFonts w:cs="Times New Roman"/>
        </w:rPr>
      </w:pPr>
      <w:r w:rsidRPr="00BE0AE5">
        <w:rPr>
          <w:rStyle w:val="Bold"/>
          <w:rFonts w:cs="Times New Roman"/>
        </w:rPr>
        <w:t>Стихотворения</w:t>
      </w:r>
      <w:r w:rsidRPr="00BE0AE5">
        <w:rPr>
          <w:rFonts w:cs="Times New Roman"/>
        </w:rPr>
        <w:t xml:space="preserve"> (не менее двух). Например: И. А. Бунин «Троица», С. А. Есенин «Троицыно утро, утренний канон…», Н. И. Рыленков «Возможно ль высказать без слов…» и др. </w:t>
      </w:r>
    </w:p>
    <w:p w14:paraId="6A16D17F" w14:textId="77777777" w:rsidR="00416B7C" w:rsidRPr="00BE0AE5" w:rsidRDefault="00416B7C" w:rsidP="00416B7C">
      <w:pPr>
        <w:pStyle w:val="body"/>
        <w:rPr>
          <w:rFonts w:cs="Times New Roman"/>
        </w:rPr>
      </w:pPr>
      <w:r w:rsidRPr="00BE0AE5">
        <w:rPr>
          <w:rStyle w:val="Bold"/>
          <w:rFonts w:cs="Times New Roman"/>
        </w:rPr>
        <w:t>И. А. Новиков.</w:t>
      </w:r>
      <w:r w:rsidRPr="00BE0AE5">
        <w:rPr>
          <w:rFonts w:cs="Times New Roman"/>
        </w:rPr>
        <w:t xml:space="preserve"> «Троицкая кукушка». </w:t>
      </w:r>
    </w:p>
    <w:p w14:paraId="086FD75F" w14:textId="77777777" w:rsidR="00416B7C" w:rsidRPr="00BE0AE5" w:rsidRDefault="00416B7C" w:rsidP="00416B7C">
      <w:pPr>
        <w:pStyle w:val="h4"/>
        <w:rPr>
          <w:rFonts w:cs="Times New Roman"/>
        </w:rPr>
      </w:pPr>
      <w:r w:rsidRPr="00BE0AE5">
        <w:rPr>
          <w:rFonts w:cs="Times New Roman"/>
        </w:rPr>
        <w:t xml:space="preserve">Тепло родного дома </w:t>
      </w:r>
    </w:p>
    <w:p w14:paraId="45A61002" w14:textId="77777777" w:rsidR="00416B7C" w:rsidRPr="00BE0AE5" w:rsidRDefault="00416B7C" w:rsidP="00416B7C">
      <w:pPr>
        <w:pStyle w:val="body"/>
        <w:rPr>
          <w:rStyle w:val="Italic"/>
          <w:rFonts w:cs="Times New Roman"/>
        </w:rPr>
      </w:pPr>
      <w:r w:rsidRPr="00BE0AE5">
        <w:rPr>
          <w:rStyle w:val="Italic"/>
          <w:rFonts w:cs="Times New Roman"/>
        </w:rPr>
        <w:t>Родство душ</w:t>
      </w:r>
    </w:p>
    <w:p w14:paraId="0EC0F4EC" w14:textId="77777777" w:rsidR="00416B7C" w:rsidRPr="00BE0AE5" w:rsidRDefault="00416B7C" w:rsidP="00416B7C">
      <w:pPr>
        <w:pStyle w:val="body"/>
        <w:rPr>
          <w:rFonts w:cs="Times New Roman"/>
        </w:rPr>
      </w:pPr>
      <w:r w:rsidRPr="00BE0AE5">
        <w:rPr>
          <w:rStyle w:val="Bold"/>
          <w:rFonts w:cs="Times New Roman"/>
        </w:rPr>
        <w:t>Ф. А. Абрамов.</w:t>
      </w:r>
      <w:r w:rsidRPr="00BE0AE5">
        <w:rPr>
          <w:rFonts w:cs="Times New Roman"/>
        </w:rPr>
        <w:t xml:space="preserve"> «Валенки». </w:t>
      </w:r>
    </w:p>
    <w:p w14:paraId="1B80AD32" w14:textId="77777777" w:rsidR="00416B7C" w:rsidRPr="00BE0AE5" w:rsidRDefault="00416B7C" w:rsidP="00416B7C">
      <w:pPr>
        <w:pStyle w:val="body"/>
        <w:rPr>
          <w:rFonts w:cs="Times New Roman"/>
        </w:rPr>
      </w:pPr>
      <w:r w:rsidRPr="00BE0AE5">
        <w:rPr>
          <w:rStyle w:val="Bold"/>
          <w:rFonts w:cs="Times New Roman"/>
        </w:rPr>
        <w:t>Т. В. Михеева.</w:t>
      </w:r>
      <w:r w:rsidRPr="00BE0AE5">
        <w:rPr>
          <w:rFonts w:cs="Times New Roman"/>
        </w:rPr>
        <w:t xml:space="preserve"> «Не предавай меня!» (две главы по выбору).</w:t>
      </w:r>
    </w:p>
    <w:p w14:paraId="32811821" w14:textId="77777777" w:rsidR="00416B7C" w:rsidRPr="00BE0AE5" w:rsidRDefault="00416B7C" w:rsidP="00416B7C">
      <w:pPr>
        <w:pStyle w:val="h3"/>
        <w:rPr>
          <w:rFonts w:cs="Times New Roman"/>
        </w:rPr>
      </w:pPr>
      <w:r w:rsidRPr="00BE0AE5">
        <w:rPr>
          <w:rFonts w:cs="Times New Roman"/>
        </w:rPr>
        <w:t xml:space="preserve">Раздел 3. Русский характер — русская душа </w:t>
      </w:r>
    </w:p>
    <w:p w14:paraId="1D876FF9" w14:textId="77777777" w:rsidR="00416B7C" w:rsidRPr="00BE0AE5" w:rsidRDefault="00416B7C" w:rsidP="00416B7C">
      <w:pPr>
        <w:pStyle w:val="h4-first"/>
        <w:rPr>
          <w:rFonts w:cs="Times New Roman"/>
        </w:rPr>
      </w:pPr>
      <w:r w:rsidRPr="00BE0AE5">
        <w:rPr>
          <w:rFonts w:cs="Times New Roman"/>
        </w:rPr>
        <w:t xml:space="preserve">Не до ордена — была бы Родина </w:t>
      </w:r>
    </w:p>
    <w:p w14:paraId="6FDF6FF5" w14:textId="77777777" w:rsidR="00416B7C" w:rsidRPr="00BE0AE5" w:rsidRDefault="00416B7C" w:rsidP="00416B7C">
      <w:pPr>
        <w:pStyle w:val="body"/>
        <w:rPr>
          <w:rStyle w:val="Italic"/>
          <w:rFonts w:cs="Times New Roman"/>
        </w:rPr>
      </w:pPr>
      <w:r w:rsidRPr="00BE0AE5">
        <w:rPr>
          <w:rStyle w:val="Italic"/>
          <w:rFonts w:cs="Times New Roman"/>
        </w:rPr>
        <w:t>Дети на войне</w:t>
      </w:r>
    </w:p>
    <w:p w14:paraId="69D6F54D" w14:textId="77777777" w:rsidR="00416B7C" w:rsidRPr="00BE0AE5" w:rsidRDefault="00416B7C" w:rsidP="00416B7C">
      <w:pPr>
        <w:pStyle w:val="body"/>
        <w:rPr>
          <w:rFonts w:cs="Times New Roman"/>
          <w:spacing w:val="-3"/>
        </w:rPr>
      </w:pPr>
      <w:r w:rsidRPr="00BE0AE5">
        <w:rPr>
          <w:rStyle w:val="Bold"/>
          <w:rFonts w:cs="Times New Roman"/>
          <w:spacing w:val="-3"/>
        </w:rPr>
        <w:t>Э. Н. Веркин.</w:t>
      </w:r>
      <w:r w:rsidRPr="00BE0AE5">
        <w:rPr>
          <w:rFonts w:cs="Times New Roman"/>
          <w:spacing w:val="-3"/>
        </w:rPr>
        <w:t xml:space="preserve"> «Облачный полк» (не менее двух глав по выбору). </w:t>
      </w:r>
    </w:p>
    <w:p w14:paraId="768D6901" w14:textId="77777777" w:rsidR="00416B7C" w:rsidRPr="00BE0AE5" w:rsidRDefault="00416B7C" w:rsidP="00416B7C">
      <w:pPr>
        <w:pStyle w:val="h4"/>
        <w:rPr>
          <w:rFonts w:cs="Times New Roman"/>
        </w:rPr>
      </w:pPr>
      <w:r w:rsidRPr="00BE0AE5">
        <w:rPr>
          <w:rFonts w:cs="Times New Roman"/>
        </w:rPr>
        <w:t xml:space="preserve">Загадки русской души </w:t>
      </w:r>
    </w:p>
    <w:p w14:paraId="2A0249FE" w14:textId="77777777" w:rsidR="00416B7C" w:rsidRPr="00BE0AE5" w:rsidRDefault="00416B7C" w:rsidP="00416B7C">
      <w:pPr>
        <w:pStyle w:val="body"/>
        <w:rPr>
          <w:rStyle w:val="Italic"/>
          <w:rFonts w:cs="Times New Roman"/>
        </w:rPr>
      </w:pPr>
      <w:r w:rsidRPr="00BE0AE5">
        <w:rPr>
          <w:rStyle w:val="Italic"/>
          <w:rFonts w:cs="Times New Roman"/>
        </w:rPr>
        <w:t>Сеятель твой и хранитель</w:t>
      </w:r>
    </w:p>
    <w:p w14:paraId="34DD6E37" w14:textId="77777777" w:rsidR="00416B7C" w:rsidRPr="00BE0AE5" w:rsidRDefault="00416B7C" w:rsidP="00416B7C">
      <w:pPr>
        <w:pStyle w:val="body"/>
        <w:rPr>
          <w:rFonts w:cs="Times New Roman"/>
        </w:rPr>
      </w:pPr>
      <w:r w:rsidRPr="00BE0AE5">
        <w:rPr>
          <w:rStyle w:val="Bold"/>
          <w:rFonts w:cs="Times New Roman"/>
        </w:rPr>
        <w:t>И. С. Тургенев.</w:t>
      </w:r>
      <w:r w:rsidRPr="00BE0AE5">
        <w:rPr>
          <w:rFonts w:cs="Times New Roman"/>
        </w:rPr>
        <w:t xml:space="preserve"> «Сфинкс».</w:t>
      </w:r>
    </w:p>
    <w:p w14:paraId="2DD9FEC3" w14:textId="77777777" w:rsidR="00416B7C" w:rsidRPr="00BE0AE5" w:rsidRDefault="00416B7C" w:rsidP="00416B7C">
      <w:pPr>
        <w:pStyle w:val="body"/>
        <w:rPr>
          <w:rFonts w:cs="Times New Roman"/>
        </w:rPr>
      </w:pPr>
      <w:r w:rsidRPr="00BE0AE5">
        <w:rPr>
          <w:rStyle w:val="Bold"/>
          <w:rFonts w:cs="Times New Roman"/>
        </w:rPr>
        <w:t>Ф. М. Достоевский.</w:t>
      </w:r>
      <w:r w:rsidRPr="00BE0AE5">
        <w:rPr>
          <w:rFonts w:cs="Times New Roman"/>
        </w:rPr>
        <w:t xml:space="preserve"> «Мужик Марей».</w:t>
      </w:r>
    </w:p>
    <w:p w14:paraId="1F0F3CF5" w14:textId="77777777" w:rsidR="00416B7C" w:rsidRPr="00BE0AE5" w:rsidRDefault="00416B7C" w:rsidP="00416B7C">
      <w:pPr>
        <w:pStyle w:val="h4"/>
        <w:rPr>
          <w:rFonts w:cs="Times New Roman"/>
        </w:rPr>
      </w:pPr>
      <w:r w:rsidRPr="00BE0AE5">
        <w:rPr>
          <w:rFonts w:cs="Times New Roman"/>
        </w:rPr>
        <w:t xml:space="preserve">О ваших ровесниках </w:t>
      </w:r>
    </w:p>
    <w:p w14:paraId="26A24CBC" w14:textId="77777777" w:rsidR="00416B7C" w:rsidRPr="00BE0AE5" w:rsidRDefault="00416B7C" w:rsidP="00416B7C">
      <w:pPr>
        <w:pStyle w:val="body"/>
        <w:rPr>
          <w:rStyle w:val="Italic"/>
          <w:rFonts w:cs="Times New Roman"/>
        </w:rPr>
      </w:pPr>
      <w:r w:rsidRPr="00BE0AE5">
        <w:rPr>
          <w:rStyle w:val="Italic"/>
          <w:rFonts w:cs="Times New Roman"/>
        </w:rPr>
        <w:t>Пора взросления</w:t>
      </w:r>
    </w:p>
    <w:p w14:paraId="3B6697F2" w14:textId="77777777" w:rsidR="00416B7C" w:rsidRPr="00BE0AE5" w:rsidRDefault="00416B7C" w:rsidP="00416B7C">
      <w:pPr>
        <w:pStyle w:val="body"/>
        <w:rPr>
          <w:rFonts w:cs="Times New Roman"/>
        </w:rPr>
      </w:pPr>
      <w:r w:rsidRPr="00BE0AE5">
        <w:rPr>
          <w:rStyle w:val="Bold"/>
          <w:rFonts w:cs="Times New Roman"/>
        </w:rPr>
        <w:t>Б. Л. Васильев.</w:t>
      </w:r>
      <w:r w:rsidRPr="00BE0AE5">
        <w:rPr>
          <w:rFonts w:cs="Times New Roman"/>
        </w:rPr>
        <w:t xml:space="preserve"> «Завтра была война» (не менее одной главы по выбору). </w:t>
      </w:r>
    </w:p>
    <w:p w14:paraId="69DFFBF9" w14:textId="77777777" w:rsidR="00416B7C" w:rsidRPr="00BE0AE5" w:rsidRDefault="00416B7C" w:rsidP="00416B7C">
      <w:pPr>
        <w:pStyle w:val="body"/>
        <w:rPr>
          <w:rFonts w:cs="Times New Roman"/>
        </w:rPr>
      </w:pPr>
      <w:r w:rsidRPr="00BE0AE5">
        <w:rPr>
          <w:rStyle w:val="Bold"/>
          <w:rFonts w:cs="Times New Roman"/>
        </w:rPr>
        <w:t>Г. Н. Щербакова.</w:t>
      </w:r>
      <w:r w:rsidRPr="00BE0AE5">
        <w:rPr>
          <w:rFonts w:cs="Times New Roman"/>
        </w:rPr>
        <w:t xml:space="preserve"> «Вам и не снилось» (не менее одной главы по выбору)</w:t>
      </w:r>
    </w:p>
    <w:p w14:paraId="50D27039" w14:textId="77777777" w:rsidR="00416B7C" w:rsidRPr="00BE0AE5" w:rsidRDefault="00416B7C" w:rsidP="00416B7C">
      <w:pPr>
        <w:pStyle w:val="h4"/>
        <w:rPr>
          <w:rFonts w:cs="Times New Roman"/>
        </w:rPr>
      </w:pPr>
      <w:r w:rsidRPr="00BE0AE5">
        <w:rPr>
          <w:rFonts w:cs="Times New Roman"/>
        </w:rPr>
        <w:t xml:space="preserve">Лишь слову жизнь дана </w:t>
      </w:r>
    </w:p>
    <w:p w14:paraId="342822B5" w14:textId="77777777" w:rsidR="00416B7C" w:rsidRPr="00BE0AE5" w:rsidRDefault="00416B7C" w:rsidP="00416B7C">
      <w:pPr>
        <w:pStyle w:val="body"/>
        <w:rPr>
          <w:rStyle w:val="Italic"/>
          <w:rFonts w:cs="Times New Roman"/>
        </w:rPr>
      </w:pPr>
      <w:r w:rsidRPr="00BE0AE5">
        <w:rPr>
          <w:rStyle w:val="Italic"/>
          <w:rFonts w:cs="Times New Roman"/>
        </w:rPr>
        <w:t>Язык поэзии</w:t>
      </w:r>
    </w:p>
    <w:p w14:paraId="02C85818" w14:textId="77777777" w:rsidR="00416B7C" w:rsidRPr="00BE0AE5" w:rsidRDefault="00416B7C" w:rsidP="00416B7C">
      <w:pPr>
        <w:pStyle w:val="body"/>
        <w:rPr>
          <w:rFonts w:cs="Times New Roman"/>
        </w:rPr>
      </w:pPr>
      <w:r w:rsidRPr="00BE0AE5">
        <w:rPr>
          <w:rStyle w:val="Bold"/>
          <w:rFonts w:cs="Times New Roman"/>
        </w:rPr>
        <w:t>Стихотворения</w:t>
      </w:r>
      <w:r w:rsidRPr="00BE0AE5">
        <w:rPr>
          <w:rFonts w:cs="Times New Roman"/>
        </w:rPr>
        <w:t xml:space="preserve"> (не менее одного). Например: И. Ф. Анненский «Третий мучительный сонет» и др.</w:t>
      </w:r>
    </w:p>
    <w:p w14:paraId="5AE83821" w14:textId="77777777" w:rsidR="00416B7C" w:rsidRPr="00BE0AE5" w:rsidRDefault="00416B7C" w:rsidP="00416B7C">
      <w:pPr>
        <w:pStyle w:val="body"/>
        <w:rPr>
          <w:rFonts w:cs="Times New Roman"/>
        </w:rPr>
      </w:pPr>
      <w:r w:rsidRPr="00BE0AE5">
        <w:rPr>
          <w:rStyle w:val="Bold"/>
          <w:rFonts w:cs="Times New Roman"/>
        </w:rPr>
        <w:t>Дон Аминадо.</w:t>
      </w:r>
      <w:r w:rsidRPr="00BE0AE5">
        <w:rPr>
          <w:rFonts w:cs="Times New Roman"/>
        </w:rPr>
        <w:t xml:space="preserve"> «Наука стихосложения». </w:t>
      </w:r>
    </w:p>
    <w:p w14:paraId="19BE38AA" w14:textId="77777777" w:rsidR="00416B7C" w:rsidRPr="00BE0AE5" w:rsidRDefault="00416B7C" w:rsidP="00416B7C">
      <w:pPr>
        <w:pStyle w:val="h2"/>
        <w:rPr>
          <w:rFonts w:cs="Times New Roman"/>
        </w:rPr>
      </w:pPr>
      <w:r w:rsidRPr="00BE0AE5">
        <w:rPr>
          <w:rFonts w:cs="Times New Roman"/>
        </w:rPr>
        <w:lastRenderedPageBreak/>
        <w:t>9 КЛАСС</w:t>
      </w:r>
    </w:p>
    <w:p w14:paraId="319080BD" w14:textId="77777777" w:rsidR="00416B7C" w:rsidRPr="00BE0AE5" w:rsidRDefault="00416B7C" w:rsidP="00416B7C">
      <w:pPr>
        <w:pStyle w:val="h3-first"/>
        <w:rPr>
          <w:rFonts w:cs="Times New Roman"/>
        </w:rPr>
      </w:pPr>
      <w:r w:rsidRPr="00BE0AE5">
        <w:rPr>
          <w:rFonts w:cs="Times New Roman"/>
        </w:rPr>
        <w:t xml:space="preserve">Раздел 1. Россия — Родина моя </w:t>
      </w:r>
    </w:p>
    <w:p w14:paraId="0FA7A83B" w14:textId="77777777" w:rsidR="00416B7C" w:rsidRPr="00BE0AE5" w:rsidRDefault="00416B7C" w:rsidP="00416B7C">
      <w:pPr>
        <w:pStyle w:val="h4-first"/>
        <w:rPr>
          <w:rFonts w:cs="Times New Roman"/>
        </w:rPr>
      </w:pPr>
      <w:r w:rsidRPr="00BE0AE5">
        <w:rPr>
          <w:rFonts w:cs="Times New Roman"/>
        </w:rPr>
        <w:t xml:space="preserve">Преданья старины глубокой </w:t>
      </w:r>
    </w:p>
    <w:p w14:paraId="2DEDA38B" w14:textId="77777777" w:rsidR="00416B7C" w:rsidRPr="00BE0AE5" w:rsidRDefault="00416B7C" w:rsidP="00416B7C">
      <w:pPr>
        <w:pStyle w:val="body"/>
        <w:rPr>
          <w:rStyle w:val="Italic"/>
          <w:rFonts w:cs="Times New Roman"/>
        </w:rPr>
      </w:pPr>
      <w:r w:rsidRPr="00BE0AE5">
        <w:rPr>
          <w:rStyle w:val="Italic"/>
          <w:rFonts w:cs="Times New Roman"/>
        </w:rPr>
        <w:t>Гроза двенадцатого года</w:t>
      </w:r>
    </w:p>
    <w:p w14:paraId="10A7E99C" w14:textId="77777777" w:rsidR="00416B7C" w:rsidRPr="00BE0AE5" w:rsidRDefault="00416B7C" w:rsidP="00416B7C">
      <w:pPr>
        <w:pStyle w:val="body"/>
        <w:rPr>
          <w:rFonts w:cs="Times New Roman"/>
        </w:rPr>
      </w:pPr>
      <w:r w:rsidRPr="00BE0AE5">
        <w:rPr>
          <w:rStyle w:val="Bold"/>
          <w:rFonts w:cs="Times New Roman"/>
        </w:rPr>
        <w:t>Русские народные песни об Отечественной войне 1812 года</w:t>
      </w:r>
      <w:r w:rsidRPr="00BE0AE5">
        <w:rPr>
          <w:rFonts w:cs="Times New Roman"/>
        </w:rPr>
        <w:t xml:space="preserve"> (не менее одной). Например: «Как не две тученьки не две грозныя…»</w:t>
      </w:r>
    </w:p>
    <w:p w14:paraId="14B9BE8C" w14:textId="77777777" w:rsidR="00416B7C" w:rsidRPr="00BE0AE5" w:rsidRDefault="00416B7C" w:rsidP="00416B7C">
      <w:pPr>
        <w:pStyle w:val="body"/>
        <w:rPr>
          <w:rFonts w:cs="Times New Roman"/>
        </w:rPr>
      </w:pPr>
      <w:r w:rsidRPr="00BE0AE5">
        <w:rPr>
          <w:rStyle w:val="Bold"/>
          <w:rFonts w:cs="Times New Roman"/>
        </w:rPr>
        <w:t>Стихотворения</w:t>
      </w:r>
      <w:r w:rsidRPr="00BE0AE5">
        <w:rPr>
          <w:rFonts w:cs="Times New Roman"/>
        </w:rPr>
        <w:t xml:space="preserve"> (не менее двух). Например: В. А. Жуковский «Певец во стане русских воинов» (в сокращении), А. С. Пушкин «Полководец», «Бородинская годовщина», М. И. Цветаева «Генералам двенадцатого года» и др.</w:t>
      </w:r>
    </w:p>
    <w:p w14:paraId="34CFAF2B" w14:textId="77777777" w:rsidR="00416B7C" w:rsidRPr="00BE0AE5" w:rsidRDefault="00416B7C" w:rsidP="00416B7C">
      <w:pPr>
        <w:pStyle w:val="body"/>
        <w:rPr>
          <w:rFonts w:cs="Times New Roman"/>
        </w:rPr>
      </w:pPr>
      <w:r w:rsidRPr="00BE0AE5">
        <w:rPr>
          <w:rStyle w:val="Bold"/>
          <w:rFonts w:cs="Times New Roman"/>
        </w:rPr>
        <w:t>И. И. Лажечников.</w:t>
      </w:r>
      <w:r w:rsidRPr="00BE0AE5">
        <w:rPr>
          <w:rFonts w:cs="Times New Roman"/>
        </w:rPr>
        <w:t xml:space="preserve"> «Новобранец 1812 года» (один фрагмент по выбору).</w:t>
      </w:r>
    </w:p>
    <w:p w14:paraId="1E7FC1D7" w14:textId="77777777" w:rsidR="00416B7C" w:rsidRPr="00BE0AE5" w:rsidRDefault="00416B7C" w:rsidP="00416B7C">
      <w:pPr>
        <w:pStyle w:val="h4"/>
        <w:rPr>
          <w:rFonts w:cs="Times New Roman"/>
        </w:rPr>
      </w:pPr>
      <w:r w:rsidRPr="00BE0AE5">
        <w:rPr>
          <w:rFonts w:cs="Times New Roman"/>
        </w:rPr>
        <w:t xml:space="preserve">Города земли русской </w:t>
      </w:r>
    </w:p>
    <w:p w14:paraId="263C17F2" w14:textId="77777777" w:rsidR="00416B7C" w:rsidRPr="00BE0AE5" w:rsidRDefault="00416B7C" w:rsidP="00416B7C">
      <w:pPr>
        <w:pStyle w:val="body"/>
        <w:rPr>
          <w:rStyle w:val="Italic"/>
          <w:rFonts w:cs="Times New Roman"/>
        </w:rPr>
      </w:pPr>
      <w:r w:rsidRPr="00BE0AE5">
        <w:rPr>
          <w:rStyle w:val="Italic"/>
          <w:rFonts w:cs="Times New Roman"/>
        </w:rPr>
        <w:t>Петербург в русской литературе</w:t>
      </w:r>
    </w:p>
    <w:p w14:paraId="6A6F5349" w14:textId="77777777" w:rsidR="00416B7C" w:rsidRPr="00BE0AE5" w:rsidRDefault="00416B7C" w:rsidP="00416B7C">
      <w:pPr>
        <w:pStyle w:val="body"/>
        <w:rPr>
          <w:rFonts w:cs="Times New Roman"/>
        </w:rPr>
      </w:pPr>
      <w:r w:rsidRPr="00BE0AE5">
        <w:rPr>
          <w:rStyle w:val="Bold"/>
          <w:rFonts w:cs="Times New Roman"/>
        </w:rPr>
        <w:t>Стихотворения</w:t>
      </w:r>
      <w:r w:rsidRPr="00BE0AE5">
        <w:rPr>
          <w:rFonts w:cs="Times New Roman"/>
        </w:rPr>
        <w:t xml:space="preserve"> (не менее трёх). Например: А. С. Пушкин «Город пышный, город бедный…», О. Э. Мандельштам «Петербургские строфы», А. А. Ахматова «Стихи о Петербурге» («Вновь Исакий в облаченьи…»), Д. С. Самойлов «Над Невой» («Весь город в плавных разворотах…») и др.</w:t>
      </w:r>
    </w:p>
    <w:p w14:paraId="4BDB1673" w14:textId="77777777" w:rsidR="00416B7C" w:rsidRPr="00BE0AE5" w:rsidRDefault="00416B7C" w:rsidP="00416B7C">
      <w:pPr>
        <w:pStyle w:val="body"/>
        <w:rPr>
          <w:rFonts w:cs="Times New Roman"/>
        </w:rPr>
      </w:pPr>
      <w:r w:rsidRPr="00BE0AE5">
        <w:rPr>
          <w:rStyle w:val="Bold"/>
          <w:rFonts w:cs="Times New Roman"/>
        </w:rPr>
        <w:t>Л. В. Успенский.</w:t>
      </w:r>
      <w:r w:rsidRPr="00BE0AE5">
        <w:rPr>
          <w:rFonts w:cs="Times New Roman"/>
        </w:rPr>
        <w:t xml:space="preserve"> «Записки старого петербуржца» (одна глава по выбору, например, «Фонарики-сударики»).</w:t>
      </w:r>
    </w:p>
    <w:p w14:paraId="2EF90814" w14:textId="77777777" w:rsidR="00416B7C" w:rsidRPr="00BE0AE5" w:rsidRDefault="00416B7C" w:rsidP="00416B7C">
      <w:pPr>
        <w:pStyle w:val="h4"/>
        <w:rPr>
          <w:rFonts w:cs="Times New Roman"/>
        </w:rPr>
      </w:pPr>
      <w:r w:rsidRPr="00BE0AE5">
        <w:rPr>
          <w:rFonts w:cs="Times New Roman"/>
        </w:rPr>
        <w:t xml:space="preserve">Родные просторы </w:t>
      </w:r>
    </w:p>
    <w:p w14:paraId="22B7B9FD" w14:textId="77777777" w:rsidR="00416B7C" w:rsidRPr="00BE0AE5" w:rsidRDefault="00416B7C" w:rsidP="00416B7C">
      <w:pPr>
        <w:pStyle w:val="body"/>
        <w:rPr>
          <w:rStyle w:val="Italic"/>
          <w:rFonts w:cs="Times New Roman"/>
        </w:rPr>
      </w:pPr>
      <w:r w:rsidRPr="00BE0AE5">
        <w:rPr>
          <w:rStyle w:val="Italic"/>
          <w:rFonts w:cs="Times New Roman"/>
        </w:rPr>
        <w:t xml:space="preserve">Степь раздольная </w:t>
      </w:r>
    </w:p>
    <w:p w14:paraId="7D66E6C3" w14:textId="77777777" w:rsidR="00416B7C" w:rsidRPr="00BE0AE5" w:rsidRDefault="00416B7C" w:rsidP="00416B7C">
      <w:pPr>
        <w:pStyle w:val="body"/>
        <w:rPr>
          <w:rFonts w:cs="Times New Roman"/>
        </w:rPr>
      </w:pPr>
      <w:r w:rsidRPr="00BE0AE5">
        <w:rPr>
          <w:rStyle w:val="Bold"/>
          <w:rFonts w:cs="Times New Roman"/>
        </w:rPr>
        <w:t>Русские народные песни о степи</w:t>
      </w:r>
      <w:r w:rsidRPr="00BE0AE5">
        <w:rPr>
          <w:rFonts w:cs="Times New Roman"/>
        </w:rPr>
        <w:t xml:space="preserve"> (одна по выбору). Например: «Уж ты, степь ли моя, степь Моздокская…», «Ах ты, степь широкая…» и др.</w:t>
      </w:r>
    </w:p>
    <w:p w14:paraId="6FAFCE75" w14:textId="77777777" w:rsidR="00416B7C" w:rsidRPr="00BE0AE5" w:rsidRDefault="00416B7C" w:rsidP="00416B7C">
      <w:pPr>
        <w:pStyle w:val="body"/>
        <w:rPr>
          <w:rFonts w:cs="Times New Roman"/>
        </w:rPr>
      </w:pPr>
      <w:r w:rsidRPr="00BE0AE5">
        <w:rPr>
          <w:rStyle w:val="Bold"/>
          <w:rFonts w:cs="Times New Roman"/>
        </w:rPr>
        <w:t>Стихотворения</w:t>
      </w:r>
      <w:r w:rsidRPr="00BE0AE5">
        <w:rPr>
          <w:rFonts w:cs="Times New Roman"/>
        </w:rPr>
        <w:t xml:space="preserve"> (не менее двух). Например: П. А. Вяземский «Степь», И. З. Суриков «В степи» и др.</w:t>
      </w:r>
      <w:r w:rsidR="00571787" w:rsidRPr="00BE0AE5">
        <w:rPr>
          <w:rFonts w:cs="Times New Roman"/>
        </w:rPr>
        <w:t xml:space="preserve"> </w:t>
      </w:r>
    </w:p>
    <w:p w14:paraId="46905604" w14:textId="77777777" w:rsidR="00416B7C" w:rsidRPr="00BE0AE5" w:rsidRDefault="00416B7C" w:rsidP="00416B7C">
      <w:pPr>
        <w:pStyle w:val="body"/>
        <w:rPr>
          <w:rFonts w:cs="Times New Roman"/>
        </w:rPr>
      </w:pPr>
      <w:r w:rsidRPr="00BE0AE5">
        <w:rPr>
          <w:rStyle w:val="Bold"/>
          <w:rFonts w:cs="Times New Roman"/>
        </w:rPr>
        <w:t>А. П. Чехов.</w:t>
      </w:r>
      <w:r w:rsidRPr="00BE0AE5">
        <w:rPr>
          <w:rFonts w:cs="Times New Roman"/>
        </w:rPr>
        <w:t xml:space="preserve"> «Степь» (один фрагмент по выбору).</w:t>
      </w:r>
    </w:p>
    <w:p w14:paraId="2A40A681" w14:textId="77777777" w:rsidR="00416B7C" w:rsidRPr="00BE0AE5" w:rsidRDefault="00416B7C" w:rsidP="00416B7C">
      <w:pPr>
        <w:pStyle w:val="h3"/>
        <w:rPr>
          <w:rFonts w:cs="Times New Roman"/>
        </w:rPr>
      </w:pPr>
      <w:r w:rsidRPr="00BE0AE5">
        <w:rPr>
          <w:rFonts w:cs="Times New Roman"/>
        </w:rPr>
        <w:t xml:space="preserve">Раздел 2. Русские традиции </w:t>
      </w:r>
    </w:p>
    <w:p w14:paraId="0D406E8B" w14:textId="77777777" w:rsidR="00416B7C" w:rsidRPr="00BE0AE5" w:rsidRDefault="00416B7C" w:rsidP="00416B7C">
      <w:pPr>
        <w:pStyle w:val="h4-first"/>
        <w:rPr>
          <w:rFonts w:cs="Times New Roman"/>
        </w:rPr>
      </w:pPr>
      <w:r w:rsidRPr="00BE0AE5">
        <w:rPr>
          <w:rFonts w:cs="Times New Roman"/>
        </w:rPr>
        <w:t xml:space="preserve">Праздники русского мира </w:t>
      </w:r>
    </w:p>
    <w:p w14:paraId="7BDD8F80" w14:textId="77777777" w:rsidR="00416B7C" w:rsidRPr="00BE0AE5" w:rsidRDefault="00416B7C" w:rsidP="00416B7C">
      <w:pPr>
        <w:pStyle w:val="body"/>
        <w:rPr>
          <w:rStyle w:val="Italic"/>
          <w:rFonts w:cs="Times New Roman"/>
        </w:rPr>
      </w:pPr>
      <w:r w:rsidRPr="00BE0AE5">
        <w:rPr>
          <w:rStyle w:val="Italic"/>
          <w:rFonts w:cs="Times New Roman"/>
        </w:rPr>
        <w:t xml:space="preserve">Августовские Спасы </w:t>
      </w:r>
    </w:p>
    <w:p w14:paraId="7DD72CDD" w14:textId="77777777" w:rsidR="00416B7C" w:rsidRPr="00BE0AE5" w:rsidRDefault="00416B7C" w:rsidP="00416B7C">
      <w:pPr>
        <w:pStyle w:val="body"/>
        <w:rPr>
          <w:rFonts w:cs="Times New Roman"/>
        </w:rPr>
      </w:pPr>
      <w:r w:rsidRPr="00BE0AE5">
        <w:rPr>
          <w:rStyle w:val="Bold"/>
          <w:rFonts w:cs="Times New Roman"/>
        </w:rPr>
        <w:t>Стихотворения</w:t>
      </w:r>
      <w:r w:rsidRPr="00BE0AE5">
        <w:rPr>
          <w:rFonts w:cs="Times New Roman"/>
        </w:rPr>
        <w:t xml:space="preserve"> (не менее трёх). Например: К. Д. Бальмонт «Первый спас», Б. А. Ахмадулина «Ночь упаданья яблок», Е. А. Евтушенко «Само упало яблоко с небес…» и др.</w:t>
      </w:r>
    </w:p>
    <w:p w14:paraId="42E114CB" w14:textId="77777777" w:rsidR="00416B7C" w:rsidRPr="00BE0AE5" w:rsidRDefault="00416B7C" w:rsidP="00416B7C">
      <w:pPr>
        <w:pStyle w:val="body"/>
        <w:rPr>
          <w:rFonts w:cs="Times New Roman"/>
        </w:rPr>
      </w:pPr>
      <w:r w:rsidRPr="00BE0AE5">
        <w:rPr>
          <w:rStyle w:val="Bold"/>
          <w:rFonts w:cs="Times New Roman"/>
        </w:rPr>
        <w:lastRenderedPageBreak/>
        <w:t>Е. И. Носов.</w:t>
      </w:r>
      <w:r w:rsidRPr="00BE0AE5">
        <w:rPr>
          <w:rFonts w:cs="Times New Roman"/>
        </w:rPr>
        <w:t xml:space="preserve"> «Яблочный спас». </w:t>
      </w:r>
    </w:p>
    <w:p w14:paraId="4FE788FC" w14:textId="77777777" w:rsidR="00416B7C" w:rsidRPr="00BE0AE5" w:rsidRDefault="00416B7C" w:rsidP="00416B7C">
      <w:pPr>
        <w:pStyle w:val="h4"/>
        <w:spacing w:before="210"/>
        <w:rPr>
          <w:rFonts w:cs="Times New Roman"/>
        </w:rPr>
      </w:pPr>
      <w:r w:rsidRPr="00BE0AE5">
        <w:rPr>
          <w:rFonts w:cs="Times New Roman"/>
        </w:rPr>
        <w:t xml:space="preserve">Тепло родного дома </w:t>
      </w:r>
    </w:p>
    <w:p w14:paraId="007F1234" w14:textId="77777777" w:rsidR="00416B7C" w:rsidRPr="00BE0AE5" w:rsidRDefault="00416B7C" w:rsidP="00416B7C">
      <w:pPr>
        <w:pStyle w:val="body"/>
        <w:rPr>
          <w:rStyle w:val="Italic"/>
          <w:rFonts w:cs="Times New Roman"/>
        </w:rPr>
      </w:pPr>
      <w:r w:rsidRPr="00BE0AE5">
        <w:rPr>
          <w:rStyle w:val="Italic"/>
          <w:rFonts w:cs="Times New Roman"/>
        </w:rPr>
        <w:t>Родительский дом</w:t>
      </w:r>
    </w:p>
    <w:p w14:paraId="25EA0286" w14:textId="77777777" w:rsidR="00416B7C" w:rsidRPr="00BE0AE5" w:rsidRDefault="00416B7C" w:rsidP="00416B7C">
      <w:pPr>
        <w:pStyle w:val="body"/>
        <w:rPr>
          <w:rFonts w:cs="Times New Roman"/>
        </w:rPr>
      </w:pPr>
      <w:r w:rsidRPr="00BE0AE5">
        <w:rPr>
          <w:rStyle w:val="Bold"/>
          <w:rFonts w:cs="Times New Roman"/>
        </w:rPr>
        <w:t>А. П. Платонов.</w:t>
      </w:r>
      <w:r w:rsidRPr="00BE0AE5">
        <w:rPr>
          <w:rFonts w:cs="Times New Roman"/>
        </w:rPr>
        <w:t xml:space="preserve"> «На заре туманной юности» (две главы по выбору). </w:t>
      </w:r>
    </w:p>
    <w:p w14:paraId="1D6F99E9" w14:textId="77777777" w:rsidR="00416B7C" w:rsidRPr="00BE0AE5" w:rsidRDefault="00416B7C" w:rsidP="00416B7C">
      <w:pPr>
        <w:pStyle w:val="body"/>
        <w:rPr>
          <w:rFonts w:cs="Times New Roman"/>
        </w:rPr>
      </w:pPr>
      <w:r w:rsidRPr="00BE0AE5">
        <w:rPr>
          <w:rStyle w:val="Bold"/>
          <w:rFonts w:cs="Times New Roman"/>
        </w:rPr>
        <w:t>В. П. Астафьев.</w:t>
      </w:r>
      <w:r w:rsidRPr="00BE0AE5">
        <w:rPr>
          <w:rFonts w:cs="Times New Roman"/>
        </w:rPr>
        <w:t xml:space="preserve"> «Далёкая и близкая сказка» (рассказ из повести «Последний поклон»).</w:t>
      </w:r>
    </w:p>
    <w:p w14:paraId="5D704CB5" w14:textId="77777777" w:rsidR="00416B7C" w:rsidRPr="00BE0AE5" w:rsidRDefault="00416B7C" w:rsidP="00416B7C">
      <w:pPr>
        <w:pStyle w:val="h3"/>
        <w:rPr>
          <w:rFonts w:cs="Times New Roman"/>
        </w:rPr>
      </w:pPr>
      <w:r w:rsidRPr="00BE0AE5">
        <w:rPr>
          <w:rFonts w:cs="Times New Roman"/>
        </w:rPr>
        <w:t xml:space="preserve">Раздел 3. Русский характер — русская душа </w:t>
      </w:r>
    </w:p>
    <w:p w14:paraId="383BA1C5" w14:textId="77777777" w:rsidR="00416B7C" w:rsidRPr="00BE0AE5" w:rsidRDefault="00416B7C" w:rsidP="00416B7C">
      <w:pPr>
        <w:pStyle w:val="h4-first"/>
        <w:rPr>
          <w:rFonts w:cs="Times New Roman"/>
        </w:rPr>
      </w:pPr>
      <w:r w:rsidRPr="00BE0AE5">
        <w:rPr>
          <w:rFonts w:cs="Times New Roman"/>
        </w:rPr>
        <w:t xml:space="preserve">Не до ордена — была бы Родина </w:t>
      </w:r>
    </w:p>
    <w:p w14:paraId="62B9D4D6" w14:textId="77777777" w:rsidR="00416B7C" w:rsidRPr="00BE0AE5" w:rsidRDefault="00416B7C" w:rsidP="00416B7C">
      <w:pPr>
        <w:pStyle w:val="body"/>
        <w:rPr>
          <w:rStyle w:val="Italic"/>
          <w:rFonts w:cs="Times New Roman"/>
        </w:rPr>
      </w:pPr>
      <w:r w:rsidRPr="00BE0AE5">
        <w:rPr>
          <w:rStyle w:val="Italic"/>
          <w:rFonts w:cs="Times New Roman"/>
        </w:rPr>
        <w:t>Великая Отечественная война</w:t>
      </w:r>
    </w:p>
    <w:p w14:paraId="0E270085" w14:textId="77777777" w:rsidR="00416B7C" w:rsidRPr="00BE0AE5" w:rsidRDefault="00416B7C" w:rsidP="00416B7C">
      <w:pPr>
        <w:pStyle w:val="body"/>
        <w:rPr>
          <w:rFonts w:cs="Times New Roman"/>
        </w:rPr>
      </w:pPr>
      <w:r w:rsidRPr="00BE0AE5">
        <w:rPr>
          <w:rStyle w:val="Bold"/>
          <w:rFonts w:cs="Times New Roman"/>
        </w:rPr>
        <w:t>Стихотворения</w:t>
      </w:r>
      <w:r w:rsidRPr="00BE0AE5">
        <w:rPr>
          <w:rFonts w:cs="Times New Roman"/>
        </w:rPr>
        <w:t xml:space="preserve"> (не менее двух). Например: Н. П. Майоров «Мы», М. В. Кульчицкий «Мечтатель, фантазёр, лентяй-завистник!..» и др.</w:t>
      </w:r>
    </w:p>
    <w:p w14:paraId="094B9B94" w14:textId="77777777" w:rsidR="00416B7C" w:rsidRPr="00BE0AE5" w:rsidRDefault="00416B7C" w:rsidP="00416B7C">
      <w:pPr>
        <w:pStyle w:val="body"/>
        <w:rPr>
          <w:rFonts w:cs="Times New Roman"/>
        </w:rPr>
      </w:pPr>
      <w:r w:rsidRPr="00BE0AE5">
        <w:rPr>
          <w:rStyle w:val="Bold"/>
          <w:rFonts w:cs="Times New Roman"/>
        </w:rPr>
        <w:t>Ю. М. Нагибин.</w:t>
      </w:r>
      <w:r w:rsidRPr="00BE0AE5">
        <w:rPr>
          <w:rFonts w:cs="Times New Roman"/>
        </w:rPr>
        <w:t xml:space="preserve"> «Ваганов». </w:t>
      </w:r>
    </w:p>
    <w:p w14:paraId="349C2527" w14:textId="77777777" w:rsidR="00416B7C" w:rsidRPr="00BE0AE5" w:rsidRDefault="00416B7C" w:rsidP="00416B7C">
      <w:pPr>
        <w:pStyle w:val="body"/>
        <w:rPr>
          <w:rFonts w:cs="Times New Roman"/>
        </w:rPr>
      </w:pPr>
      <w:r w:rsidRPr="00BE0AE5">
        <w:rPr>
          <w:rStyle w:val="Bold"/>
          <w:rFonts w:cs="Times New Roman"/>
        </w:rPr>
        <w:t>Е. И. Носов.</w:t>
      </w:r>
      <w:r w:rsidRPr="00BE0AE5">
        <w:rPr>
          <w:rFonts w:cs="Times New Roman"/>
        </w:rPr>
        <w:t xml:space="preserve"> «Переправа». </w:t>
      </w:r>
    </w:p>
    <w:p w14:paraId="654A1F55" w14:textId="77777777" w:rsidR="00416B7C" w:rsidRPr="00BE0AE5" w:rsidRDefault="00416B7C" w:rsidP="00416B7C">
      <w:pPr>
        <w:pStyle w:val="h4"/>
        <w:spacing w:before="210"/>
        <w:rPr>
          <w:rFonts w:cs="Times New Roman"/>
        </w:rPr>
      </w:pPr>
      <w:r w:rsidRPr="00BE0AE5">
        <w:rPr>
          <w:rFonts w:cs="Times New Roman"/>
        </w:rPr>
        <w:t xml:space="preserve">Загадки русской души </w:t>
      </w:r>
    </w:p>
    <w:p w14:paraId="67A0FBBC" w14:textId="77777777" w:rsidR="00416B7C" w:rsidRPr="00BE0AE5" w:rsidRDefault="00416B7C" w:rsidP="00416B7C">
      <w:pPr>
        <w:pStyle w:val="body"/>
        <w:rPr>
          <w:rStyle w:val="Italic"/>
          <w:rFonts w:cs="Times New Roman"/>
        </w:rPr>
      </w:pPr>
      <w:r w:rsidRPr="00BE0AE5">
        <w:rPr>
          <w:rStyle w:val="Italic"/>
          <w:rFonts w:cs="Times New Roman"/>
        </w:rPr>
        <w:t>Судьбы русских эмигрантов</w:t>
      </w:r>
    </w:p>
    <w:p w14:paraId="25E63ECE" w14:textId="77777777" w:rsidR="00416B7C" w:rsidRPr="00BE0AE5" w:rsidRDefault="00416B7C" w:rsidP="00416B7C">
      <w:pPr>
        <w:pStyle w:val="body"/>
        <w:rPr>
          <w:rFonts w:cs="Times New Roman"/>
        </w:rPr>
      </w:pPr>
      <w:r w:rsidRPr="00BE0AE5">
        <w:rPr>
          <w:rStyle w:val="Bold"/>
          <w:rFonts w:cs="Times New Roman"/>
        </w:rPr>
        <w:t>Б. К. Зайцев.</w:t>
      </w:r>
      <w:r w:rsidRPr="00BE0AE5">
        <w:rPr>
          <w:rFonts w:cs="Times New Roman"/>
        </w:rPr>
        <w:t xml:space="preserve"> «Лёгкое бремя». </w:t>
      </w:r>
    </w:p>
    <w:p w14:paraId="0D0420B5" w14:textId="77777777" w:rsidR="00416B7C" w:rsidRPr="00BE0AE5" w:rsidRDefault="00416B7C" w:rsidP="00416B7C">
      <w:pPr>
        <w:pStyle w:val="body"/>
        <w:rPr>
          <w:rFonts w:cs="Times New Roman"/>
        </w:rPr>
      </w:pPr>
      <w:r w:rsidRPr="00BE0AE5">
        <w:rPr>
          <w:rStyle w:val="Bold"/>
          <w:rFonts w:cs="Times New Roman"/>
        </w:rPr>
        <w:t>А. Т. Аверченко.</w:t>
      </w:r>
      <w:r w:rsidRPr="00BE0AE5">
        <w:rPr>
          <w:rFonts w:cs="Times New Roman"/>
        </w:rPr>
        <w:t xml:space="preserve"> «Русское искусство». </w:t>
      </w:r>
    </w:p>
    <w:p w14:paraId="7267783F" w14:textId="77777777" w:rsidR="00416B7C" w:rsidRPr="00BE0AE5" w:rsidRDefault="00416B7C" w:rsidP="00416B7C">
      <w:pPr>
        <w:pStyle w:val="h4"/>
        <w:spacing w:before="210"/>
        <w:rPr>
          <w:rFonts w:cs="Times New Roman"/>
        </w:rPr>
      </w:pPr>
      <w:r w:rsidRPr="00BE0AE5">
        <w:rPr>
          <w:rFonts w:cs="Times New Roman"/>
        </w:rPr>
        <w:t xml:space="preserve">О ваших ровесниках </w:t>
      </w:r>
    </w:p>
    <w:p w14:paraId="067D0772" w14:textId="77777777" w:rsidR="00416B7C" w:rsidRPr="00BE0AE5" w:rsidRDefault="00416B7C" w:rsidP="00416B7C">
      <w:pPr>
        <w:pStyle w:val="body"/>
        <w:rPr>
          <w:rStyle w:val="Italic"/>
          <w:rFonts w:cs="Times New Roman"/>
        </w:rPr>
      </w:pPr>
      <w:r w:rsidRPr="00BE0AE5">
        <w:rPr>
          <w:rStyle w:val="Italic"/>
          <w:rFonts w:cs="Times New Roman"/>
        </w:rPr>
        <w:t>Прощание с детством</w:t>
      </w:r>
    </w:p>
    <w:p w14:paraId="05934BF4" w14:textId="77777777" w:rsidR="00416B7C" w:rsidRPr="00BE0AE5" w:rsidRDefault="00416B7C" w:rsidP="00416B7C">
      <w:pPr>
        <w:pStyle w:val="body"/>
        <w:rPr>
          <w:rFonts w:cs="Times New Roman"/>
        </w:rPr>
      </w:pPr>
      <w:r w:rsidRPr="00BE0AE5">
        <w:rPr>
          <w:rStyle w:val="Bold"/>
          <w:rFonts w:cs="Times New Roman"/>
        </w:rPr>
        <w:t>Ю. И. Коваль.</w:t>
      </w:r>
      <w:r w:rsidRPr="00BE0AE5">
        <w:rPr>
          <w:rFonts w:cs="Times New Roman"/>
        </w:rPr>
        <w:t xml:space="preserve"> «От Красных ворот» (не менее одного фрагмента по выбору). </w:t>
      </w:r>
    </w:p>
    <w:p w14:paraId="7ED57134" w14:textId="77777777" w:rsidR="00416B7C" w:rsidRPr="00BE0AE5" w:rsidRDefault="00416B7C" w:rsidP="00416B7C">
      <w:pPr>
        <w:pStyle w:val="h4"/>
        <w:spacing w:before="210"/>
        <w:rPr>
          <w:rFonts w:cs="Times New Roman"/>
        </w:rPr>
      </w:pPr>
      <w:r w:rsidRPr="00BE0AE5">
        <w:rPr>
          <w:rFonts w:cs="Times New Roman"/>
        </w:rPr>
        <w:t xml:space="preserve">Лишь слову жизнь дана </w:t>
      </w:r>
    </w:p>
    <w:p w14:paraId="5D64E67A" w14:textId="77777777" w:rsidR="00416B7C" w:rsidRPr="00BE0AE5" w:rsidRDefault="00416B7C" w:rsidP="00416B7C">
      <w:pPr>
        <w:pStyle w:val="body"/>
        <w:rPr>
          <w:rFonts w:cs="Times New Roman"/>
        </w:rPr>
      </w:pPr>
      <w:r w:rsidRPr="00BE0AE5">
        <w:rPr>
          <w:rStyle w:val="Italic"/>
          <w:rFonts w:cs="Times New Roman"/>
        </w:rPr>
        <w:t>«Припадаю к великой реке…»</w:t>
      </w:r>
    </w:p>
    <w:p w14:paraId="02EAC9A4" w14:textId="77777777" w:rsidR="00416B7C" w:rsidRPr="00BE0AE5" w:rsidRDefault="00416B7C" w:rsidP="00416B7C">
      <w:pPr>
        <w:pStyle w:val="body"/>
        <w:rPr>
          <w:rFonts w:cs="Times New Roman"/>
        </w:rPr>
      </w:pPr>
      <w:r w:rsidRPr="00BE0AE5">
        <w:rPr>
          <w:rStyle w:val="Bold"/>
          <w:rFonts w:cs="Times New Roman"/>
        </w:rPr>
        <w:t>Стихотворения</w:t>
      </w:r>
      <w:r w:rsidRPr="00BE0AE5">
        <w:rPr>
          <w:rFonts w:cs="Times New Roman"/>
        </w:rPr>
        <w:t xml:space="preserve"> (не менее двух). Например: И. А. Бродский «Мой народ», С. А. Каргашин «Я — русский! Спасибо, Господи!..» и др.</w:t>
      </w:r>
    </w:p>
    <w:p w14:paraId="04463A99" w14:textId="77777777" w:rsidR="00416B7C" w:rsidRPr="00BE0AE5" w:rsidRDefault="00416B7C" w:rsidP="00416B7C">
      <w:pPr>
        <w:pStyle w:val="h1"/>
        <w:rPr>
          <w:rFonts w:cs="Times New Roman"/>
        </w:rPr>
      </w:pPr>
      <w:r w:rsidRPr="00BE0AE5">
        <w:rPr>
          <w:rFonts w:cs="Times New Roman"/>
        </w:rPr>
        <w:lastRenderedPageBreak/>
        <w:t xml:space="preserve">ПЛАНИРУЕМЫЕ РЕЗУЛЬТАТЫ </w:t>
      </w:r>
      <w:r w:rsidRPr="00BE0AE5">
        <w:rPr>
          <w:rFonts w:cs="Times New Roman"/>
        </w:rPr>
        <w:br/>
        <w:t xml:space="preserve">ОСВОЕНИЯ УЧЕБНОГО ПРЕДМЕТА </w:t>
      </w:r>
      <w:r w:rsidRPr="00BE0AE5">
        <w:rPr>
          <w:rFonts w:cs="Times New Roman"/>
        </w:rPr>
        <w:br/>
        <w:t xml:space="preserve">«РОДНАЯ ЛИТЕРАТУРА (РУССКАЯ)» </w:t>
      </w:r>
    </w:p>
    <w:p w14:paraId="1542C4E5" w14:textId="77777777" w:rsidR="00416B7C" w:rsidRPr="00BE0AE5" w:rsidRDefault="00416B7C" w:rsidP="00416B7C">
      <w:pPr>
        <w:pStyle w:val="body"/>
        <w:rPr>
          <w:rFonts w:cs="Times New Roman"/>
        </w:rPr>
      </w:pPr>
      <w:r w:rsidRPr="00BE0AE5">
        <w:rPr>
          <w:rFonts w:cs="Times New Roman"/>
        </w:rPr>
        <w:t xml:space="preserve">Изучение учебного предмета «Родная литература (русская)» в основной школе направлено на достижение обучающимися следующих личностных, метапредметных и предметных результатов. </w:t>
      </w:r>
    </w:p>
    <w:p w14:paraId="3D885056" w14:textId="77777777" w:rsidR="00416B7C" w:rsidRPr="00BE0AE5" w:rsidRDefault="00416B7C" w:rsidP="00416B7C">
      <w:pPr>
        <w:pStyle w:val="h2"/>
        <w:rPr>
          <w:rFonts w:cs="Times New Roman"/>
        </w:rPr>
      </w:pPr>
      <w:r w:rsidRPr="00BE0AE5">
        <w:rPr>
          <w:rFonts w:cs="Times New Roman"/>
        </w:rPr>
        <w:t>ЛИЧНОСТНЫЕ РЕЗУЛЬТАТЫ</w:t>
      </w:r>
    </w:p>
    <w:p w14:paraId="317EC4F4" w14:textId="77777777" w:rsidR="00416B7C" w:rsidRPr="00BE0AE5" w:rsidRDefault="00416B7C" w:rsidP="00416B7C">
      <w:pPr>
        <w:pStyle w:val="body"/>
        <w:rPr>
          <w:rFonts w:cs="Times New Roman"/>
        </w:rPr>
      </w:pPr>
      <w:r w:rsidRPr="00BE0AE5">
        <w:rPr>
          <w:rFonts w:cs="Times New Roman"/>
        </w:rPr>
        <w:t>Личностные результаты освоения рабочей программы по предмету «Родная литература (русская)» на уровне основного общего образования достигаются в единстве учебной и воспитательной деятельности образовательной организации, реализующей программы основного общего образования,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14:paraId="67568E5E" w14:textId="77777777" w:rsidR="00416B7C" w:rsidRPr="00BE0AE5" w:rsidRDefault="00416B7C" w:rsidP="00416B7C">
      <w:pPr>
        <w:pStyle w:val="body"/>
        <w:rPr>
          <w:rFonts w:cs="Times New Roman"/>
        </w:rPr>
      </w:pPr>
      <w:r w:rsidRPr="00BE0AE5">
        <w:rPr>
          <w:rFonts w:cs="Times New Roman"/>
        </w:rPr>
        <w:t xml:space="preserve">Личностные результаты освоения рабочей программы по предмету «Родная литература (русская)» на уровне основного общего образования должны отражать готовность обучающихся руководствоваться системой позитивных ценностных ориентаций и расширением опыта деятельности на её основе и в процессе реализации основных направлений воспитательной деятельности, в том числе в части: </w:t>
      </w:r>
    </w:p>
    <w:p w14:paraId="7EA0A228" w14:textId="77777777" w:rsidR="00416B7C" w:rsidRPr="00BE0AE5" w:rsidRDefault="00416B7C" w:rsidP="00416B7C">
      <w:pPr>
        <w:pStyle w:val="body"/>
        <w:rPr>
          <w:rStyle w:val="BoldItalic"/>
          <w:rFonts w:cs="Times New Roman"/>
        </w:rPr>
      </w:pPr>
      <w:r w:rsidRPr="00BE0AE5">
        <w:rPr>
          <w:rStyle w:val="BoldItalic"/>
          <w:rFonts w:cs="Times New Roman"/>
        </w:rPr>
        <w:t xml:space="preserve">гражданского воспитания: </w:t>
      </w:r>
    </w:p>
    <w:p w14:paraId="7379DBF4" w14:textId="77777777" w:rsidR="00416B7C" w:rsidRPr="00BE0AE5" w:rsidRDefault="00416B7C" w:rsidP="00416B7C">
      <w:pPr>
        <w:pStyle w:val="body"/>
        <w:rPr>
          <w:rFonts w:cs="Times New Roman"/>
        </w:rPr>
      </w:pPr>
      <w:r w:rsidRPr="00BE0AE5">
        <w:rPr>
          <w:rFonts w:cs="Times New Roman"/>
        </w:rPr>
        <w:t xml:space="preserve">готовность к выполнению обязанностей гражданина и реализации его прав, уважение прав, свобод и законных интересов других людей; активное участие в жизни семьи, образовательной организации, реализующей программы основного общего образования, местного сообщества, родного края, страны; неприятие любых форм экстремизма, дискриминации; понимание роли различных социальных институтов в жизни человека; 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 представление о способах противодействия коррупции; готовность к разнообразной совместной деятельности, стремление к взаимопониманию и взаимопомощи, активное участие в школьном самоуправлении; готовность к </w:t>
      </w:r>
      <w:r w:rsidRPr="00BE0AE5">
        <w:rPr>
          <w:rFonts w:cs="Times New Roman"/>
        </w:rPr>
        <w:lastRenderedPageBreak/>
        <w:t>участию в гуманитарной деятельности (волонтёрство, помощь людям, нуждающимся в ней);</w:t>
      </w:r>
    </w:p>
    <w:p w14:paraId="24F8108F" w14:textId="77777777" w:rsidR="00416B7C" w:rsidRPr="00BE0AE5" w:rsidRDefault="00416B7C" w:rsidP="008E7943">
      <w:pPr>
        <w:pStyle w:val="body"/>
        <w:keepNext/>
        <w:rPr>
          <w:rStyle w:val="BoldItalic"/>
          <w:rFonts w:cs="Times New Roman"/>
        </w:rPr>
      </w:pPr>
      <w:r w:rsidRPr="00BE0AE5">
        <w:rPr>
          <w:rStyle w:val="BoldItalic"/>
          <w:rFonts w:cs="Times New Roman"/>
        </w:rPr>
        <w:t xml:space="preserve">патриотического воспитания: </w:t>
      </w:r>
    </w:p>
    <w:p w14:paraId="5BA00D99" w14:textId="77777777" w:rsidR="00416B7C" w:rsidRPr="00BE0AE5" w:rsidRDefault="00416B7C" w:rsidP="00416B7C">
      <w:pPr>
        <w:pStyle w:val="body"/>
        <w:rPr>
          <w:rFonts w:cs="Times New Roman"/>
          <w:spacing w:val="-3"/>
        </w:rPr>
      </w:pPr>
      <w:r w:rsidRPr="00BE0AE5">
        <w:rPr>
          <w:rFonts w:cs="Times New Roman"/>
          <w:spacing w:val="-3"/>
        </w:rPr>
        <w:t xml:space="preserve">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 ценностное отношение к достижениям своей Родины — России, к науке, искусству, спорту, технологиям, боевым подвигам и трудовым достижениям народа; 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 </w:t>
      </w:r>
    </w:p>
    <w:p w14:paraId="263683A5" w14:textId="77777777" w:rsidR="00416B7C" w:rsidRPr="00BE0AE5" w:rsidRDefault="00416B7C" w:rsidP="00416B7C">
      <w:pPr>
        <w:pStyle w:val="body"/>
        <w:rPr>
          <w:rStyle w:val="BoldItalic"/>
          <w:rFonts w:cs="Times New Roman"/>
        </w:rPr>
      </w:pPr>
      <w:r w:rsidRPr="00BE0AE5">
        <w:rPr>
          <w:rStyle w:val="BoldItalic"/>
          <w:rFonts w:cs="Times New Roman"/>
        </w:rPr>
        <w:t xml:space="preserve">духовно-нравственного воспитания: </w:t>
      </w:r>
    </w:p>
    <w:p w14:paraId="14651B59" w14:textId="77777777" w:rsidR="00416B7C" w:rsidRPr="00BE0AE5" w:rsidRDefault="00416B7C" w:rsidP="00416B7C">
      <w:pPr>
        <w:pStyle w:val="body"/>
        <w:rPr>
          <w:rFonts w:cs="Times New Roman"/>
        </w:rPr>
      </w:pPr>
      <w:r w:rsidRPr="00BE0AE5">
        <w:rPr>
          <w:rFonts w:cs="Times New Roman"/>
        </w:rPr>
        <w:t>ориентация на моральные ценности и нормы в ситуациях нравственного выбора; готовность оценивать своё поведение и поступки, а также поведение и поступки других людей с позиции нравственных и правовых норм с учётом осознания последствий поступков; активное неприятие асоциальных поступков, свобода и ответственность личности в условиях индивидуального и общественного пространства;</w:t>
      </w:r>
    </w:p>
    <w:p w14:paraId="05D6E6F9" w14:textId="77777777" w:rsidR="00416B7C" w:rsidRPr="00BE0AE5" w:rsidRDefault="00416B7C" w:rsidP="00416B7C">
      <w:pPr>
        <w:pStyle w:val="body"/>
        <w:rPr>
          <w:rStyle w:val="BoldItalic"/>
          <w:rFonts w:cs="Times New Roman"/>
        </w:rPr>
      </w:pPr>
      <w:r w:rsidRPr="00BE0AE5">
        <w:rPr>
          <w:rStyle w:val="BoldItalic"/>
          <w:rFonts w:cs="Times New Roman"/>
        </w:rPr>
        <w:t xml:space="preserve">эстетического воспитания: </w:t>
      </w:r>
    </w:p>
    <w:p w14:paraId="2067966E" w14:textId="77777777" w:rsidR="00416B7C" w:rsidRPr="00BE0AE5" w:rsidRDefault="00416B7C" w:rsidP="00416B7C">
      <w:pPr>
        <w:pStyle w:val="body"/>
        <w:rPr>
          <w:rFonts w:cs="Times New Roman"/>
        </w:rPr>
      </w:pPr>
      <w:r w:rsidRPr="00BE0AE5">
        <w:rPr>
          <w:rFonts w:cs="Times New Roman"/>
        </w:rPr>
        <w:t>восприимчивость к разным видам искусства, традициям и творчеству своего и других народов, понимание эмоционального воздействия искусства; осознание важности художественной культуры как средства коммуникации и самовыражения; понимание ценности отечественного и мирового искусства, роли этнических культурных традиций и народного творчества; стремление к самовыражению в разных видах искусства;</w:t>
      </w:r>
    </w:p>
    <w:p w14:paraId="4102C7BD" w14:textId="77777777" w:rsidR="00416B7C" w:rsidRPr="00BE0AE5" w:rsidRDefault="00416B7C" w:rsidP="00416B7C">
      <w:pPr>
        <w:pStyle w:val="body"/>
        <w:rPr>
          <w:rStyle w:val="BoldItalic"/>
          <w:rFonts w:cs="Times New Roman"/>
        </w:rPr>
      </w:pPr>
      <w:r w:rsidRPr="00BE0AE5">
        <w:rPr>
          <w:rStyle w:val="BoldItalic"/>
          <w:rFonts w:cs="Times New Roman"/>
        </w:rPr>
        <w:t xml:space="preserve">физического воспитания, формирования культуры здоровья и эмоционального благополучия: </w:t>
      </w:r>
    </w:p>
    <w:p w14:paraId="22B565F8" w14:textId="77777777" w:rsidR="00416B7C" w:rsidRPr="00BE0AE5" w:rsidRDefault="00416B7C" w:rsidP="00416B7C">
      <w:pPr>
        <w:pStyle w:val="body"/>
        <w:rPr>
          <w:rFonts w:cs="Times New Roman"/>
        </w:rPr>
      </w:pPr>
      <w:r w:rsidRPr="00BE0AE5">
        <w:rPr>
          <w:rFonts w:cs="Times New Roman"/>
        </w:rPr>
        <w:t xml:space="preserve">осознание ценности жизни; 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 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 соблюдение правил безопасности, в том числе навыков безопасного поведения в интернет-среде; 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 </w:t>
      </w:r>
    </w:p>
    <w:p w14:paraId="24159970" w14:textId="77777777" w:rsidR="00416B7C" w:rsidRPr="00BE0AE5" w:rsidRDefault="00416B7C" w:rsidP="00416B7C">
      <w:pPr>
        <w:pStyle w:val="body"/>
        <w:rPr>
          <w:rFonts w:cs="Times New Roman"/>
        </w:rPr>
      </w:pPr>
      <w:r w:rsidRPr="00BE0AE5">
        <w:rPr>
          <w:rFonts w:cs="Times New Roman"/>
        </w:rPr>
        <w:t xml:space="preserve">умение принимать себя и других, не осуждая; </w:t>
      </w:r>
    </w:p>
    <w:p w14:paraId="6BAC15F5" w14:textId="77777777" w:rsidR="00416B7C" w:rsidRPr="00BE0AE5" w:rsidRDefault="00416B7C" w:rsidP="00416B7C">
      <w:pPr>
        <w:pStyle w:val="body"/>
        <w:rPr>
          <w:rFonts w:cs="Times New Roman"/>
        </w:rPr>
      </w:pPr>
      <w:r w:rsidRPr="00BE0AE5">
        <w:rPr>
          <w:rFonts w:cs="Times New Roman"/>
        </w:rPr>
        <w:lastRenderedPageBreak/>
        <w:t xml:space="preserve">умение осознавать эмоциональное состояние себя и других, умение управлять собственным эмоциональным состоянием; </w:t>
      </w:r>
    </w:p>
    <w:p w14:paraId="43D341A7" w14:textId="77777777" w:rsidR="00416B7C" w:rsidRPr="00BE0AE5" w:rsidRDefault="00416B7C" w:rsidP="00416B7C">
      <w:pPr>
        <w:pStyle w:val="body"/>
        <w:rPr>
          <w:rFonts w:cs="Times New Roman"/>
        </w:rPr>
      </w:pPr>
      <w:r w:rsidRPr="00BE0AE5">
        <w:rPr>
          <w:rFonts w:cs="Times New Roman"/>
        </w:rPr>
        <w:t>сформированность навыка рефлексии, признание своего права на ошибку и такого же права другого человека;</w:t>
      </w:r>
    </w:p>
    <w:p w14:paraId="1A8A8201" w14:textId="77777777" w:rsidR="00416B7C" w:rsidRPr="00BE0AE5" w:rsidRDefault="00416B7C" w:rsidP="008E7943">
      <w:pPr>
        <w:pStyle w:val="body"/>
        <w:keepNext/>
        <w:rPr>
          <w:rStyle w:val="BoldItalic"/>
          <w:rFonts w:cs="Times New Roman"/>
        </w:rPr>
      </w:pPr>
      <w:r w:rsidRPr="00BE0AE5">
        <w:rPr>
          <w:rStyle w:val="BoldItalic"/>
          <w:rFonts w:cs="Times New Roman"/>
        </w:rPr>
        <w:t xml:space="preserve">трудового воспитания: </w:t>
      </w:r>
    </w:p>
    <w:p w14:paraId="4EAA2E23" w14:textId="77777777" w:rsidR="00416B7C" w:rsidRPr="00BE0AE5" w:rsidRDefault="00416B7C" w:rsidP="00416B7C">
      <w:pPr>
        <w:pStyle w:val="body"/>
        <w:rPr>
          <w:rFonts w:cs="Times New Roman"/>
        </w:rPr>
      </w:pPr>
      <w:r w:rsidRPr="00BE0AE5">
        <w:rPr>
          <w:rFonts w:cs="Times New Roman"/>
        </w:rPr>
        <w:t>установка на активное участие в решении практических задач (в рамках семьи, образовательной организации, реализующей программы основного общего образования, города, края) технологической и социальной направленности, способность инициировать, планировать и самостоятельно выполнять такого рода деятельность; интерес к практическому изучению профессий и труда различного рода, в том числе на основе применения изучаемого предметного знания; осознание важности обучения на протяжении всей жизни для успешной профессиональной деятельности и развитие необходимых умений для этого; готовность адаптироваться в профессиональной среде; уважение к труду и результатам трудовой деятельности; осознанный выбор и построение индивидуальной траектории образования и жизненных планов с учётом личных и общественных интересов и потребностей;</w:t>
      </w:r>
    </w:p>
    <w:p w14:paraId="71B8E362" w14:textId="77777777" w:rsidR="00416B7C" w:rsidRPr="00BE0AE5" w:rsidRDefault="00416B7C" w:rsidP="00416B7C">
      <w:pPr>
        <w:pStyle w:val="body"/>
        <w:rPr>
          <w:rStyle w:val="BoldItalic"/>
          <w:rFonts w:cs="Times New Roman"/>
        </w:rPr>
      </w:pPr>
      <w:r w:rsidRPr="00BE0AE5">
        <w:rPr>
          <w:rStyle w:val="BoldItalic"/>
          <w:rFonts w:cs="Times New Roman"/>
        </w:rPr>
        <w:t xml:space="preserve">экологического воспитания: </w:t>
      </w:r>
    </w:p>
    <w:p w14:paraId="5CF80B4E" w14:textId="77777777" w:rsidR="00416B7C" w:rsidRPr="00BE0AE5" w:rsidRDefault="00416B7C" w:rsidP="00416B7C">
      <w:pPr>
        <w:pStyle w:val="body"/>
        <w:rPr>
          <w:rFonts w:cs="Times New Roman"/>
          <w:spacing w:val="-1"/>
        </w:rPr>
      </w:pPr>
      <w:r w:rsidRPr="00BE0AE5">
        <w:rPr>
          <w:rFonts w:cs="Times New Roman"/>
          <w:spacing w:val="-1"/>
        </w:rPr>
        <w:t>ориентация на применение знаний из социальных и естественных наук для решения задач в области окружающей</w:t>
      </w:r>
      <w:r w:rsidR="00571787" w:rsidRPr="00BE0AE5">
        <w:rPr>
          <w:rFonts w:cs="Times New Roman"/>
          <w:spacing w:val="-1"/>
        </w:rPr>
        <w:t xml:space="preserve"> </w:t>
      </w:r>
      <w:r w:rsidRPr="00BE0AE5">
        <w:rPr>
          <w:rFonts w:cs="Times New Roman"/>
          <w:spacing w:val="-2"/>
        </w:rPr>
        <w:t>среды, планирования поступков и оценки их возможных последствий для окружающей среды; повышение уровня экологической культуры, осознание глобального характера экологических</w:t>
      </w:r>
      <w:r w:rsidRPr="00BE0AE5">
        <w:rPr>
          <w:rFonts w:cs="Times New Roman"/>
          <w:spacing w:val="-1"/>
        </w:rPr>
        <w:t xml:space="preserve"> проблем и путей их решения; активное неприятие действий, приносящих вред окружающей среде; осознание своей роли как гражданина и потребителя в условиях взаимосвязи природной, технологической и социальной среды; готовность к участию в практической деятельности экологической направленности; </w:t>
      </w:r>
    </w:p>
    <w:p w14:paraId="32D68DF9" w14:textId="77777777" w:rsidR="00416B7C" w:rsidRPr="00BE0AE5" w:rsidRDefault="00416B7C" w:rsidP="00416B7C">
      <w:pPr>
        <w:pStyle w:val="body"/>
        <w:rPr>
          <w:rStyle w:val="BoldItalic"/>
          <w:rFonts w:cs="Times New Roman"/>
        </w:rPr>
      </w:pPr>
      <w:r w:rsidRPr="00BE0AE5">
        <w:rPr>
          <w:rStyle w:val="BoldItalic"/>
          <w:rFonts w:cs="Times New Roman"/>
        </w:rPr>
        <w:t xml:space="preserve">ценности научного познания: </w:t>
      </w:r>
    </w:p>
    <w:p w14:paraId="6C114CBE" w14:textId="77777777" w:rsidR="00416B7C" w:rsidRPr="00BE0AE5" w:rsidRDefault="00416B7C" w:rsidP="00416B7C">
      <w:pPr>
        <w:pStyle w:val="body"/>
        <w:rPr>
          <w:rFonts w:cs="Times New Roman"/>
        </w:rPr>
      </w:pPr>
      <w:r w:rsidRPr="00BE0AE5">
        <w:rPr>
          <w:rFonts w:cs="Times New Roman"/>
        </w:rPr>
        <w:t>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 овладение языковой и читательской культурой как средством познания мира; овладение основными навыками исследовательской деятельности, 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14:paraId="6EB9F335" w14:textId="77777777" w:rsidR="00416B7C" w:rsidRPr="00BE0AE5" w:rsidRDefault="00416B7C" w:rsidP="00416B7C">
      <w:pPr>
        <w:pStyle w:val="body"/>
        <w:rPr>
          <w:rFonts w:cs="Times New Roman"/>
        </w:rPr>
      </w:pPr>
      <w:r w:rsidRPr="00BE0AE5">
        <w:rPr>
          <w:rFonts w:cs="Times New Roman"/>
        </w:rPr>
        <w:t xml:space="preserve">Личностные результаты, обеспечивающие </w:t>
      </w:r>
      <w:r w:rsidRPr="00BE0AE5">
        <w:rPr>
          <w:rStyle w:val="BoldItalic"/>
          <w:rFonts w:cs="Times New Roman"/>
        </w:rPr>
        <w:t>адаптацию обучающегося</w:t>
      </w:r>
      <w:r w:rsidRPr="00BE0AE5">
        <w:rPr>
          <w:rFonts w:cs="Times New Roman"/>
        </w:rPr>
        <w:t xml:space="preserve"> к изменяющимся условиям социальной и природной среды: </w:t>
      </w:r>
    </w:p>
    <w:p w14:paraId="6EB41E87" w14:textId="77777777" w:rsidR="00416B7C" w:rsidRPr="00BE0AE5" w:rsidRDefault="00416B7C" w:rsidP="00416B7C">
      <w:pPr>
        <w:pStyle w:val="body"/>
        <w:rPr>
          <w:rFonts w:cs="Times New Roman"/>
        </w:rPr>
      </w:pPr>
      <w:r w:rsidRPr="00BE0AE5">
        <w:rPr>
          <w:rFonts w:cs="Times New Roman"/>
        </w:rPr>
        <w:lastRenderedPageBreak/>
        <w:t xml:space="preserve">освоение обучающимися социального опыта, основных социальных ролей, соответствующих ведущей деятельности возраста, норм и правил общественного поведения, форм социальной жизни в группах и сообществах, включая семью, группы, сформированные по профессиональной деятельности, а также в рамках социального взаимодействия с людьми из другой культурной среды; </w:t>
      </w:r>
    </w:p>
    <w:p w14:paraId="0F041F00" w14:textId="77777777" w:rsidR="00416B7C" w:rsidRPr="00BE0AE5" w:rsidRDefault="00416B7C" w:rsidP="00416B7C">
      <w:pPr>
        <w:pStyle w:val="body"/>
        <w:rPr>
          <w:rFonts w:cs="Times New Roman"/>
        </w:rPr>
      </w:pPr>
      <w:r w:rsidRPr="00BE0AE5">
        <w:rPr>
          <w:rFonts w:cs="Times New Roman"/>
        </w:rPr>
        <w:t xml:space="preserve">способность обучающихся ко взаимодействию в условиях неопределённости, открытость опыту и знаниям других; </w:t>
      </w:r>
    </w:p>
    <w:p w14:paraId="2C260384" w14:textId="77777777" w:rsidR="00416B7C" w:rsidRPr="00BE0AE5" w:rsidRDefault="00416B7C" w:rsidP="00416B7C">
      <w:pPr>
        <w:pStyle w:val="body"/>
        <w:rPr>
          <w:rFonts w:cs="Times New Roman"/>
        </w:rPr>
      </w:pPr>
      <w:r w:rsidRPr="00BE0AE5">
        <w:rPr>
          <w:rFonts w:cs="Times New Roman"/>
        </w:rPr>
        <w:t xml:space="preserve">способность действовать в условиях неопределённости, повышать уровень своей компетентности через практическую деятельность, в том числе умение учиться у других людей, воспринимать в совместной деятельности новые знания, навыки и компетенции из опыта других; </w:t>
      </w:r>
    </w:p>
    <w:p w14:paraId="4961A17D" w14:textId="77777777" w:rsidR="00416B7C" w:rsidRPr="00BE0AE5" w:rsidRDefault="00416B7C" w:rsidP="00416B7C">
      <w:pPr>
        <w:pStyle w:val="body"/>
        <w:rPr>
          <w:rFonts w:cs="Times New Roman"/>
        </w:rPr>
      </w:pPr>
      <w:r w:rsidRPr="00BE0AE5">
        <w:rPr>
          <w:rFonts w:cs="Times New Roman"/>
        </w:rPr>
        <w:t xml:space="preserve">навык выявления и связывания образов, способность формирования новых знаний, в том числе способность формулировать идеи, понятия, гипотезы об объектах и явлениях, в том числе ранее не известных, осознавать дефициты собственных знаний и компетентностей, планировать своё развитие; </w:t>
      </w:r>
    </w:p>
    <w:p w14:paraId="417D1DA3" w14:textId="77777777" w:rsidR="00416B7C" w:rsidRPr="00BE0AE5" w:rsidRDefault="00416B7C" w:rsidP="00416B7C">
      <w:pPr>
        <w:pStyle w:val="body"/>
        <w:rPr>
          <w:rFonts w:cs="Times New Roman"/>
          <w:spacing w:val="3"/>
        </w:rPr>
      </w:pPr>
      <w:r w:rsidRPr="00BE0AE5">
        <w:rPr>
          <w:rFonts w:cs="Times New Roman"/>
          <w:spacing w:val="3"/>
        </w:rPr>
        <w:t xml:space="preserve">умение оперировать основными понятиями, терминами и представлениями в области концепции устойчивого развития; </w:t>
      </w:r>
    </w:p>
    <w:p w14:paraId="77E6DF43" w14:textId="77777777" w:rsidR="00416B7C" w:rsidRPr="00BE0AE5" w:rsidRDefault="00416B7C" w:rsidP="00416B7C">
      <w:pPr>
        <w:pStyle w:val="body"/>
        <w:rPr>
          <w:rFonts w:cs="Times New Roman"/>
        </w:rPr>
      </w:pPr>
      <w:r w:rsidRPr="00BE0AE5">
        <w:rPr>
          <w:rFonts w:cs="Times New Roman"/>
        </w:rPr>
        <w:t xml:space="preserve">умение анализировать и выявлять взаимосвязи природы, общества и экономики; </w:t>
      </w:r>
    </w:p>
    <w:p w14:paraId="6F100081" w14:textId="77777777" w:rsidR="00416B7C" w:rsidRPr="00BE0AE5" w:rsidRDefault="00416B7C" w:rsidP="00416B7C">
      <w:pPr>
        <w:pStyle w:val="body"/>
        <w:rPr>
          <w:rFonts w:cs="Times New Roman"/>
        </w:rPr>
      </w:pPr>
      <w:r w:rsidRPr="00BE0AE5">
        <w:rPr>
          <w:rFonts w:cs="Times New Roman"/>
        </w:rPr>
        <w:t xml:space="preserve">умение оценивать свои действия с учётом влияния на окружающую среду, достижения целей и преодоления вызовов, возможных глобальных последствий; </w:t>
      </w:r>
    </w:p>
    <w:p w14:paraId="53F035BF" w14:textId="77777777" w:rsidR="00416B7C" w:rsidRPr="00BE0AE5" w:rsidRDefault="00416B7C" w:rsidP="00416B7C">
      <w:pPr>
        <w:pStyle w:val="body"/>
        <w:rPr>
          <w:rFonts w:cs="Times New Roman"/>
        </w:rPr>
      </w:pPr>
      <w:r w:rsidRPr="00BE0AE5">
        <w:rPr>
          <w:rFonts w:cs="Times New Roman"/>
        </w:rPr>
        <w:t>способность обучающихся осознавать стрессовую ситуацию, оценивать происходящие изменения и их последствия; воспринимать стрессовую ситуацию как вызов, требующий контрмер; оценивать ситуацию стресса, корректировать принимаемые решения и действия; формулировать и оценивать риски и последствия, формировать опыт, уметь находить позитивное в произошедшей ситуации; быть готовым действовать в отсутствие гарантий успеха.</w:t>
      </w:r>
    </w:p>
    <w:p w14:paraId="414AB4FB" w14:textId="77777777" w:rsidR="00416B7C" w:rsidRPr="00BE0AE5" w:rsidRDefault="00416B7C" w:rsidP="00416B7C">
      <w:pPr>
        <w:pStyle w:val="h2"/>
        <w:rPr>
          <w:rFonts w:cs="Times New Roman"/>
        </w:rPr>
      </w:pPr>
      <w:r w:rsidRPr="00BE0AE5">
        <w:rPr>
          <w:rFonts w:cs="Times New Roman"/>
        </w:rPr>
        <w:t xml:space="preserve">МЕТАПРЕДМЕТНЫЕ РЕЗУЛЬТАТЫ </w:t>
      </w:r>
    </w:p>
    <w:p w14:paraId="6A0DDDCB" w14:textId="77777777" w:rsidR="00416B7C" w:rsidRPr="00BE0AE5" w:rsidRDefault="00416B7C" w:rsidP="00416B7C">
      <w:pPr>
        <w:pStyle w:val="body"/>
        <w:rPr>
          <w:rFonts w:cs="Times New Roman"/>
        </w:rPr>
      </w:pPr>
      <w:r w:rsidRPr="00BE0AE5">
        <w:rPr>
          <w:rFonts w:cs="Times New Roman"/>
        </w:rPr>
        <w:t xml:space="preserve">Овладение универсальными учебными </w:t>
      </w:r>
      <w:r w:rsidRPr="00BE0AE5">
        <w:rPr>
          <w:rStyle w:val="Bold"/>
          <w:rFonts w:cs="Times New Roman"/>
        </w:rPr>
        <w:t>познавательными действиями</w:t>
      </w:r>
      <w:r w:rsidRPr="00BE0AE5">
        <w:rPr>
          <w:rFonts w:cs="Times New Roman"/>
        </w:rPr>
        <w:t>.</w:t>
      </w:r>
    </w:p>
    <w:p w14:paraId="3102A211" w14:textId="77777777" w:rsidR="00416B7C" w:rsidRPr="00BE0AE5" w:rsidRDefault="00416B7C" w:rsidP="00416B7C">
      <w:pPr>
        <w:pStyle w:val="body"/>
        <w:rPr>
          <w:rStyle w:val="BoldItalic"/>
          <w:rFonts w:cs="Times New Roman"/>
        </w:rPr>
      </w:pPr>
      <w:r w:rsidRPr="00BE0AE5">
        <w:rPr>
          <w:rStyle w:val="BoldItalic"/>
          <w:rFonts w:cs="Times New Roman"/>
        </w:rPr>
        <w:t xml:space="preserve">Базовые логические действия: </w:t>
      </w:r>
    </w:p>
    <w:p w14:paraId="4D10408A" w14:textId="77777777" w:rsidR="00416B7C" w:rsidRPr="00BE0AE5" w:rsidRDefault="00416B7C" w:rsidP="00416B7C">
      <w:pPr>
        <w:pStyle w:val="body"/>
        <w:rPr>
          <w:rFonts w:cs="Times New Roman"/>
        </w:rPr>
      </w:pPr>
      <w:r w:rsidRPr="00BE0AE5">
        <w:rPr>
          <w:rFonts w:cs="Times New Roman"/>
        </w:rPr>
        <w:t xml:space="preserve">выявлять и характеризовать существенные признаки объектов (явлений); </w:t>
      </w:r>
    </w:p>
    <w:p w14:paraId="0388CA39" w14:textId="77777777" w:rsidR="00416B7C" w:rsidRPr="00BE0AE5" w:rsidRDefault="00416B7C" w:rsidP="00416B7C">
      <w:pPr>
        <w:pStyle w:val="body"/>
        <w:rPr>
          <w:rFonts w:cs="Times New Roman"/>
        </w:rPr>
      </w:pPr>
      <w:r w:rsidRPr="00BE0AE5">
        <w:rPr>
          <w:rFonts w:cs="Times New Roman"/>
        </w:rPr>
        <w:t xml:space="preserve">устанавливать существенный признак классификации, основания для обобщения и сравнения, критерии проводимого анализа; </w:t>
      </w:r>
    </w:p>
    <w:p w14:paraId="31C2A940" w14:textId="77777777" w:rsidR="00416B7C" w:rsidRPr="00BE0AE5" w:rsidRDefault="00416B7C" w:rsidP="00416B7C">
      <w:pPr>
        <w:pStyle w:val="body"/>
        <w:rPr>
          <w:rFonts w:cs="Times New Roman"/>
        </w:rPr>
      </w:pPr>
      <w:r w:rsidRPr="00BE0AE5">
        <w:rPr>
          <w:rFonts w:cs="Times New Roman"/>
        </w:rPr>
        <w:lastRenderedPageBreak/>
        <w:t>с учётом предложенной задачи выявлять закономерности и противоречия в рассматриваемых фактах, данных и наблюдениях; предлагать критерии для выявления закономерностей и противоречий;</w:t>
      </w:r>
    </w:p>
    <w:p w14:paraId="13E3CD1A" w14:textId="77777777" w:rsidR="00416B7C" w:rsidRPr="00BE0AE5" w:rsidRDefault="00416B7C" w:rsidP="00416B7C">
      <w:pPr>
        <w:pStyle w:val="body"/>
        <w:rPr>
          <w:rFonts w:cs="Times New Roman"/>
        </w:rPr>
      </w:pPr>
      <w:r w:rsidRPr="00BE0AE5">
        <w:rPr>
          <w:rFonts w:cs="Times New Roman"/>
        </w:rPr>
        <w:t xml:space="preserve">выявлять дефициты информации, данных, необходимых для решения поставленной задачи; </w:t>
      </w:r>
    </w:p>
    <w:p w14:paraId="2540118C" w14:textId="77777777" w:rsidR="00416B7C" w:rsidRPr="00BE0AE5" w:rsidRDefault="00416B7C" w:rsidP="00416B7C">
      <w:pPr>
        <w:pStyle w:val="body"/>
        <w:rPr>
          <w:rFonts w:cs="Times New Roman"/>
        </w:rPr>
      </w:pPr>
      <w:r w:rsidRPr="00BE0AE5">
        <w:rPr>
          <w:rFonts w:cs="Times New Roman"/>
        </w:rPr>
        <w:t xml:space="preserve">выявлять причинно-следственные связи при изучении явлений и процессов; делать выводы с использованием дедуктивных и индуктивных умозаключений, умозаключений по аналогии, формулировать гипотезы о взаимосвязях; </w:t>
      </w:r>
    </w:p>
    <w:p w14:paraId="25EDFD0E" w14:textId="77777777" w:rsidR="00416B7C" w:rsidRPr="00BE0AE5" w:rsidRDefault="00416B7C" w:rsidP="00416B7C">
      <w:pPr>
        <w:pStyle w:val="body"/>
        <w:rPr>
          <w:rFonts w:cs="Times New Roman"/>
          <w:spacing w:val="2"/>
        </w:rPr>
      </w:pPr>
      <w:r w:rsidRPr="00BE0AE5">
        <w:rPr>
          <w:rFonts w:cs="Times New Roman"/>
          <w:spacing w:val="2"/>
        </w:rPr>
        <w:t xml:space="preserve">самостоятельно 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 </w:t>
      </w:r>
    </w:p>
    <w:p w14:paraId="3611C9B8" w14:textId="77777777" w:rsidR="00416B7C" w:rsidRPr="00BE0AE5" w:rsidRDefault="00416B7C" w:rsidP="00416B7C">
      <w:pPr>
        <w:pStyle w:val="body"/>
        <w:rPr>
          <w:rFonts w:cs="Times New Roman"/>
        </w:rPr>
      </w:pPr>
      <w:r w:rsidRPr="00BE0AE5">
        <w:rPr>
          <w:rStyle w:val="BoldItalic"/>
          <w:rFonts w:cs="Times New Roman"/>
        </w:rPr>
        <w:t>Базовые исследовательские действия:</w:t>
      </w:r>
      <w:r w:rsidRPr="00BE0AE5">
        <w:rPr>
          <w:rFonts w:cs="Times New Roman"/>
        </w:rPr>
        <w:t xml:space="preserve"> </w:t>
      </w:r>
    </w:p>
    <w:p w14:paraId="63746432" w14:textId="77777777" w:rsidR="00416B7C" w:rsidRPr="00BE0AE5" w:rsidRDefault="00416B7C" w:rsidP="00416B7C">
      <w:pPr>
        <w:pStyle w:val="body"/>
        <w:rPr>
          <w:rFonts w:cs="Times New Roman"/>
        </w:rPr>
      </w:pPr>
      <w:r w:rsidRPr="00BE0AE5">
        <w:rPr>
          <w:rFonts w:cs="Times New Roman"/>
        </w:rPr>
        <w:t>использовать вопросы как исследовательский инструмент познания;</w:t>
      </w:r>
    </w:p>
    <w:p w14:paraId="0334AF87" w14:textId="77777777" w:rsidR="00416B7C" w:rsidRPr="00BE0AE5" w:rsidRDefault="00416B7C" w:rsidP="00416B7C">
      <w:pPr>
        <w:pStyle w:val="body"/>
        <w:rPr>
          <w:rFonts w:cs="Times New Roman"/>
        </w:rPr>
      </w:pPr>
      <w:r w:rsidRPr="00BE0AE5">
        <w:rPr>
          <w:rFonts w:cs="Times New Roman"/>
        </w:rPr>
        <w:t xml:space="preserve">формулировать вопросы, фиксирующие разрыв между реальным и желательным состоянием ситуации, объекта, самостоятельно устанавливать искомое и данное; </w:t>
      </w:r>
    </w:p>
    <w:p w14:paraId="173E8DF6" w14:textId="77777777" w:rsidR="00416B7C" w:rsidRPr="00BE0AE5" w:rsidRDefault="00416B7C" w:rsidP="00416B7C">
      <w:pPr>
        <w:pStyle w:val="body"/>
        <w:rPr>
          <w:rFonts w:cs="Times New Roman"/>
        </w:rPr>
      </w:pPr>
      <w:r w:rsidRPr="00BE0AE5">
        <w:rPr>
          <w:rFonts w:cs="Times New Roman"/>
        </w:rPr>
        <w:t>формировать гипотезу об истинности собственных суждений и суждений других, аргументировать свою позицию, мнение;</w:t>
      </w:r>
    </w:p>
    <w:p w14:paraId="55D8C786" w14:textId="77777777" w:rsidR="00416B7C" w:rsidRPr="00BE0AE5" w:rsidRDefault="00416B7C" w:rsidP="00416B7C">
      <w:pPr>
        <w:pStyle w:val="body"/>
        <w:rPr>
          <w:rFonts w:cs="Times New Roman"/>
        </w:rPr>
      </w:pPr>
      <w:r w:rsidRPr="00BE0AE5">
        <w:rPr>
          <w:rFonts w:cs="Times New Roman"/>
        </w:rPr>
        <w:t xml:space="preserve">проводить по самостоятельно составленному плану опыт, несложный эксперимент, небольшое исследование по установлению особенностей объекта изучения, причинно-следственных связей и зависимостей объектов между собой; </w:t>
      </w:r>
    </w:p>
    <w:p w14:paraId="786B3026" w14:textId="77777777" w:rsidR="00416B7C" w:rsidRPr="00BE0AE5" w:rsidRDefault="00416B7C" w:rsidP="00416B7C">
      <w:pPr>
        <w:pStyle w:val="body"/>
        <w:rPr>
          <w:rFonts w:cs="Times New Roman"/>
        </w:rPr>
      </w:pPr>
      <w:r w:rsidRPr="00BE0AE5">
        <w:rPr>
          <w:rFonts w:cs="Times New Roman"/>
        </w:rPr>
        <w:t xml:space="preserve">оценивать на применимость и достоверность информации, полученной в ходе исследования (эксперимента); </w:t>
      </w:r>
    </w:p>
    <w:p w14:paraId="43232527" w14:textId="77777777" w:rsidR="00416B7C" w:rsidRPr="00BE0AE5" w:rsidRDefault="00416B7C" w:rsidP="00416B7C">
      <w:pPr>
        <w:pStyle w:val="body"/>
        <w:rPr>
          <w:rFonts w:cs="Times New Roman"/>
        </w:rPr>
      </w:pPr>
      <w:r w:rsidRPr="00BE0AE5">
        <w:rPr>
          <w:rFonts w:cs="Times New Roman"/>
        </w:rPr>
        <w:t xml:space="preserve">самостоятельно формулировать обобщения и выводы по результатам проведённого наблюдения, опыта, исследования, владеть инструментами оценки достоверности полученных выводов и обобщений; </w:t>
      </w:r>
    </w:p>
    <w:p w14:paraId="3655330B" w14:textId="77777777" w:rsidR="00416B7C" w:rsidRPr="00BE0AE5" w:rsidRDefault="00416B7C" w:rsidP="00416B7C">
      <w:pPr>
        <w:pStyle w:val="body"/>
        <w:rPr>
          <w:rFonts w:cs="Times New Roman"/>
        </w:rPr>
      </w:pPr>
      <w:r w:rsidRPr="00BE0AE5">
        <w:rPr>
          <w:rFonts w:cs="Times New Roman"/>
        </w:rPr>
        <w:t xml:space="preserve">прогнозировать возможное дальнейшее развитие процессов, событий и их последствия в аналогичных или сходных ситуациях, а также выдвигать предположения об их развитии в новых условиях и контекстах. </w:t>
      </w:r>
    </w:p>
    <w:p w14:paraId="7D93F9B8" w14:textId="77777777" w:rsidR="00416B7C" w:rsidRPr="00BE0AE5" w:rsidRDefault="00416B7C" w:rsidP="00416B7C">
      <w:pPr>
        <w:pStyle w:val="body"/>
        <w:rPr>
          <w:rStyle w:val="BoldItalic"/>
          <w:rFonts w:cs="Times New Roman"/>
        </w:rPr>
      </w:pPr>
      <w:r w:rsidRPr="00BE0AE5">
        <w:rPr>
          <w:rStyle w:val="BoldItalic"/>
          <w:rFonts w:cs="Times New Roman"/>
        </w:rPr>
        <w:t xml:space="preserve">Работа с информацией: </w:t>
      </w:r>
    </w:p>
    <w:p w14:paraId="30E0080C" w14:textId="77777777" w:rsidR="00416B7C" w:rsidRPr="00BE0AE5" w:rsidRDefault="00416B7C" w:rsidP="00416B7C">
      <w:pPr>
        <w:pStyle w:val="body"/>
        <w:rPr>
          <w:rFonts w:cs="Times New Roman"/>
        </w:rPr>
      </w:pPr>
      <w:r w:rsidRPr="00BE0AE5">
        <w:rPr>
          <w:rFonts w:cs="Times New Roman"/>
        </w:rPr>
        <w:t xml:space="preserve">применять различные методы, инструменты и запросы при поиске и отборе информации или данных из источников с учётом предложенной учебной задачи и заданных критериев; </w:t>
      </w:r>
    </w:p>
    <w:p w14:paraId="1DA1861C" w14:textId="77777777" w:rsidR="00416B7C" w:rsidRPr="00BE0AE5" w:rsidRDefault="00416B7C" w:rsidP="00416B7C">
      <w:pPr>
        <w:pStyle w:val="body"/>
        <w:rPr>
          <w:rFonts w:cs="Times New Roman"/>
        </w:rPr>
      </w:pPr>
      <w:r w:rsidRPr="00BE0AE5">
        <w:rPr>
          <w:rFonts w:cs="Times New Roman"/>
        </w:rPr>
        <w:t xml:space="preserve">выбирать, анализировать, систематизировать и интерпретировать информацию различных видов и форм представления; </w:t>
      </w:r>
    </w:p>
    <w:p w14:paraId="58A29A2A" w14:textId="77777777" w:rsidR="00416B7C" w:rsidRPr="00BE0AE5" w:rsidRDefault="00416B7C" w:rsidP="00416B7C">
      <w:pPr>
        <w:pStyle w:val="body"/>
        <w:rPr>
          <w:rFonts w:cs="Times New Roman"/>
        </w:rPr>
      </w:pPr>
      <w:r w:rsidRPr="00BE0AE5">
        <w:rPr>
          <w:rFonts w:cs="Times New Roman"/>
        </w:rPr>
        <w:t xml:space="preserve">находить сходные аргументы (подтверждающие или опровергающие одну и ту же идею, версию) в различных информационных источниках; </w:t>
      </w:r>
    </w:p>
    <w:p w14:paraId="71012DB9" w14:textId="77777777" w:rsidR="00416B7C" w:rsidRPr="00BE0AE5" w:rsidRDefault="00416B7C" w:rsidP="00416B7C">
      <w:pPr>
        <w:pStyle w:val="body"/>
        <w:rPr>
          <w:rFonts w:cs="Times New Roman"/>
        </w:rPr>
      </w:pPr>
      <w:r w:rsidRPr="00BE0AE5">
        <w:rPr>
          <w:rFonts w:cs="Times New Roman"/>
        </w:rPr>
        <w:lastRenderedPageBreak/>
        <w:t xml:space="preserve">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 </w:t>
      </w:r>
    </w:p>
    <w:p w14:paraId="554404B2" w14:textId="77777777" w:rsidR="00416B7C" w:rsidRPr="00BE0AE5" w:rsidRDefault="00416B7C" w:rsidP="00416B7C">
      <w:pPr>
        <w:pStyle w:val="body"/>
        <w:rPr>
          <w:rFonts w:cs="Times New Roman"/>
        </w:rPr>
      </w:pPr>
      <w:r w:rsidRPr="00BE0AE5">
        <w:rPr>
          <w:rFonts w:cs="Times New Roman"/>
        </w:rPr>
        <w:t>оценивать надёжность информации по критериям, предложенным педагогическим работником или сформулированным самостоятельно;</w:t>
      </w:r>
    </w:p>
    <w:p w14:paraId="2D750F7C" w14:textId="77777777" w:rsidR="00416B7C" w:rsidRPr="00BE0AE5" w:rsidRDefault="00416B7C" w:rsidP="00416B7C">
      <w:pPr>
        <w:pStyle w:val="body"/>
        <w:rPr>
          <w:rFonts w:cs="Times New Roman"/>
        </w:rPr>
      </w:pPr>
      <w:r w:rsidRPr="00BE0AE5">
        <w:rPr>
          <w:rFonts w:cs="Times New Roman"/>
        </w:rPr>
        <w:t xml:space="preserve">эффективно запоминать и систематизировать информацию. </w:t>
      </w:r>
    </w:p>
    <w:p w14:paraId="7EDFD452" w14:textId="77777777" w:rsidR="00416B7C" w:rsidRPr="00BE0AE5" w:rsidRDefault="00416B7C" w:rsidP="00416B7C">
      <w:pPr>
        <w:pStyle w:val="body"/>
        <w:rPr>
          <w:rFonts w:cs="Times New Roman"/>
        </w:rPr>
      </w:pPr>
      <w:r w:rsidRPr="00BE0AE5">
        <w:rPr>
          <w:rFonts w:cs="Times New Roman"/>
        </w:rPr>
        <w:t xml:space="preserve">Овладение универсальными учебными </w:t>
      </w:r>
      <w:r w:rsidRPr="00BE0AE5">
        <w:rPr>
          <w:rStyle w:val="Bold"/>
          <w:rFonts w:cs="Times New Roman"/>
        </w:rPr>
        <w:t>коммуникативными действиями</w:t>
      </w:r>
      <w:r w:rsidRPr="00BE0AE5">
        <w:rPr>
          <w:rFonts w:cs="Times New Roman"/>
        </w:rPr>
        <w:t>.</w:t>
      </w:r>
    </w:p>
    <w:p w14:paraId="6BE14A8B" w14:textId="77777777" w:rsidR="00416B7C" w:rsidRPr="00BE0AE5" w:rsidRDefault="00416B7C" w:rsidP="00416B7C">
      <w:pPr>
        <w:pStyle w:val="body"/>
        <w:rPr>
          <w:rFonts w:cs="Times New Roman"/>
        </w:rPr>
      </w:pPr>
      <w:r w:rsidRPr="00BE0AE5">
        <w:rPr>
          <w:rStyle w:val="BoldItalic"/>
          <w:rFonts w:cs="Times New Roman"/>
        </w:rPr>
        <w:t>Общение:</w:t>
      </w:r>
      <w:r w:rsidRPr="00BE0AE5">
        <w:rPr>
          <w:rFonts w:cs="Times New Roman"/>
        </w:rPr>
        <w:t xml:space="preserve"> воспринимать и формулировать суждения, выражать эмоции в соответствии с целями и условиями общения; выражать себя (свою точку зрения) в устных и письменных текстах; распознавать невербальные средства общения, понимать значение социальных знаков, знать и распознавать предпосылки конфликтных ситуаций и смягчать конфликты, вести переговоры; понимать намерения других, проявлять уважительное отношение к собеседнику и в корректной форме формулировать свои возражения; в ходе диалога и (или) дискуссии задавать вопросы по существу обсуждаемой темы и высказывать идеи, нацеленные на решение задачи и поддержание благожелательности общения; сопоставлять свои суждения с суждениями других участников диалога, обнаруживать различие и сходство позиций; публично представлять результаты выполненного опыта (эксперимента, исследования, проекта); 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 </w:t>
      </w:r>
    </w:p>
    <w:p w14:paraId="3CF5A0F8" w14:textId="77777777" w:rsidR="00416B7C" w:rsidRPr="00BE0AE5" w:rsidRDefault="00416B7C" w:rsidP="00416B7C">
      <w:pPr>
        <w:pStyle w:val="body"/>
        <w:rPr>
          <w:rFonts w:cs="Times New Roman"/>
        </w:rPr>
      </w:pPr>
      <w:r w:rsidRPr="00BE0AE5">
        <w:rPr>
          <w:rStyle w:val="BoldItalic"/>
          <w:rFonts w:cs="Times New Roman"/>
        </w:rPr>
        <w:t>Совместная деятельность:</w:t>
      </w:r>
      <w:r w:rsidRPr="00BE0AE5">
        <w:rPr>
          <w:rStyle w:val="Italic"/>
          <w:rFonts w:cs="Times New Roman"/>
        </w:rPr>
        <w:t xml:space="preserve"> </w:t>
      </w:r>
      <w:r w:rsidRPr="00BE0AE5">
        <w:rPr>
          <w:rFonts w:cs="Times New Roman"/>
        </w:rPr>
        <w:t xml:space="preserve">понимать и использовать преимущества командной и индивидуальной работы при решении конкретной проблемы, обосновывать необходимость применения групповых форм взаимодействия при решении поставленной задачи; 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 уметь обобщать мнения нескольких людей, проявлять готовность руководить, выполнять поручения, подчиняться; планировать организацию совместной работы,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мнений, «мозговые штурмы» и иные); выполнять свою часть работы, достигать качественного результата по своему направлению и координировать свои действия с другими членами команды; оценивать качество своего вклада в общий продукт по </w:t>
      </w:r>
      <w:r w:rsidRPr="00BE0AE5">
        <w:rPr>
          <w:rFonts w:cs="Times New Roman"/>
        </w:rPr>
        <w:lastRenderedPageBreak/>
        <w:t xml:space="preserve">критериям, самостоятельно сформулированным участниками взаимодействия; 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 </w:t>
      </w:r>
    </w:p>
    <w:p w14:paraId="362D2848" w14:textId="77777777" w:rsidR="00416B7C" w:rsidRPr="00BE0AE5" w:rsidRDefault="00416B7C" w:rsidP="00416B7C">
      <w:pPr>
        <w:pStyle w:val="body"/>
        <w:rPr>
          <w:rFonts w:cs="Times New Roman"/>
        </w:rPr>
      </w:pPr>
      <w:r w:rsidRPr="00BE0AE5">
        <w:rPr>
          <w:rFonts w:cs="Times New Roman"/>
        </w:rPr>
        <w:t xml:space="preserve">Овладение универсальными учебными </w:t>
      </w:r>
      <w:r w:rsidRPr="00BE0AE5">
        <w:rPr>
          <w:rStyle w:val="Bold"/>
          <w:rFonts w:cs="Times New Roman"/>
        </w:rPr>
        <w:t>регулятивными действиями</w:t>
      </w:r>
      <w:r w:rsidRPr="00BE0AE5">
        <w:rPr>
          <w:rFonts w:cs="Times New Roman"/>
        </w:rPr>
        <w:t>.</w:t>
      </w:r>
    </w:p>
    <w:p w14:paraId="7D6F11FE" w14:textId="77777777" w:rsidR="00416B7C" w:rsidRPr="00BE0AE5" w:rsidRDefault="00416B7C" w:rsidP="00416B7C">
      <w:pPr>
        <w:pStyle w:val="body"/>
        <w:rPr>
          <w:rFonts w:cs="Times New Roman"/>
          <w:spacing w:val="-1"/>
        </w:rPr>
      </w:pPr>
      <w:r w:rsidRPr="00BE0AE5">
        <w:rPr>
          <w:rStyle w:val="BoldItalic"/>
          <w:rFonts w:cs="Times New Roman"/>
          <w:spacing w:val="-1"/>
        </w:rPr>
        <w:t>Самоорганизация:</w:t>
      </w:r>
      <w:r w:rsidRPr="00BE0AE5">
        <w:rPr>
          <w:rFonts w:cs="Times New Roman"/>
          <w:spacing w:val="-1"/>
        </w:rPr>
        <w:t xml:space="preserve"> выявлять проблемы для решения в жизненных и учебных ситуациях; ориентироваться в различных подходах принятия решений (индивидуальное, принятие решения в группе, принятие решений группой); самостоятельно составлять алгоритм решения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 составлять план действий (план реализации намеченного алгоритма решения), корректировать предложенный алгоритм с учётом получения новых знаний об изучаемом объекте; делать выбор и брать ответственность за решение. </w:t>
      </w:r>
    </w:p>
    <w:p w14:paraId="29123430" w14:textId="77777777" w:rsidR="00416B7C" w:rsidRPr="00BE0AE5" w:rsidRDefault="00416B7C" w:rsidP="00416B7C">
      <w:pPr>
        <w:pStyle w:val="body"/>
        <w:rPr>
          <w:rFonts w:cs="Times New Roman"/>
          <w:spacing w:val="-2"/>
        </w:rPr>
      </w:pPr>
      <w:r w:rsidRPr="00BE0AE5">
        <w:rPr>
          <w:rStyle w:val="BoldItalic"/>
          <w:rFonts w:cs="Times New Roman"/>
          <w:spacing w:val="-2"/>
        </w:rPr>
        <w:t>Самоконтроль:</w:t>
      </w:r>
      <w:r w:rsidRPr="00BE0AE5">
        <w:rPr>
          <w:rFonts w:cs="Times New Roman"/>
          <w:spacing w:val="-2"/>
        </w:rPr>
        <w:t xml:space="preserve"> владеть способами самоконтроля, самомотивации и рефлексии; давать адекватную оценку ситуации и предлагать план её изменения; учитывать контекст и предвидеть трудности, которые могут возникнуть при решении учебной задачи, адаптировать решение к меняющимся обстоятельствам; объяснять причины достижения (недостижения) результатов</w:t>
      </w:r>
      <w:r w:rsidR="00571787" w:rsidRPr="00BE0AE5">
        <w:rPr>
          <w:rFonts w:cs="Times New Roman"/>
          <w:spacing w:val="-2"/>
        </w:rPr>
        <w:t xml:space="preserve"> </w:t>
      </w:r>
      <w:r w:rsidRPr="00BE0AE5">
        <w:rPr>
          <w:rFonts w:cs="Times New Roman"/>
          <w:spacing w:val="-2"/>
        </w:rPr>
        <w:t>деятельности, давать оценку приобретённому опыту, уметь</w:t>
      </w:r>
      <w:r w:rsidR="00571787" w:rsidRPr="00BE0AE5">
        <w:rPr>
          <w:rFonts w:cs="Times New Roman"/>
          <w:spacing w:val="-2"/>
        </w:rPr>
        <w:t xml:space="preserve"> </w:t>
      </w:r>
      <w:r w:rsidRPr="00BE0AE5">
        <w:rPr>
          <w:rFonts w:cs="Times New Roman"/>
          <w:spacing w:val="-2"/>
        </w:rPr>
        <w:t xml:space="preserve">находить позитивное в произошедшей ситуации; вносить коррективы в деятельность на основе новых обстоятельств, изменившихся ситуаций, установленных ошибок, возникших трудностей; оценивать соответствие результата цели и условиям. </w:t>
      </w:r>
    </w:p>
    <w:p w14:paraId="3A68D31B" w14:textId="77777777" w:rsidR="00416B7C" w:rsidRPr="00BE0AE5" w:rsidRDefault="00416B7C" w:rsidP="00416B7C">
      <w:pPr>
        <w:pStyle w:val="body"/>
        <w:rPr>
          <w:rFonts w:cs="Times New Roman"/>
        </w:rPr>
      </w:pPr>
      <w:r w:rsidRPr="00BE0AE5">
        <w:rPr>
          <w:rStyle w:val="BoldItalic"/>
          <w:rFonts w:cs="Times New Roman"/>
        </w:rPr>
        <w:t>Эмоциональный интеллект:</w:t>
      </w:r>
      <w:r w:rsidRPr="00BE0AE5">
        <w:rPr>
          <w:rFonts w:cs="Times New Roman"/>
        </w:rPr>
        <w:t xml:space="preserve"> различать, называть и управлять собственными эмоциями и эмоциями других; выявлять и анализировать причины эмоций; ставить себя на место другого человека, понимать мотивы и намерения другого; регулировать способ выражения эмоций. </w:t>
      </w:r>
    </w:p>
    <w:p w14:paraId="62777917" w14:textId="77777777" w:rsidR="00416B7C" w:rsidRPr="00BE0AE5" w:rsidRDefault="00416B7C" w:rsidP="00416B7C">
      <w:pPr>
        <w:pStyle w:val="body"/>
        <w:rPr>
          <w:rFonts w:cs="Times New Roman"/>
        </w:rPr>
      </w:pPr>
      <w:r w:rsidRPr="00BE0AE5">
        <w:rPr>
          <w:rStyle w:val="BoldItalic"/>
          <w:rFonts w:cs="Times New Roman"/>
        </w:rPr>
        <w:t>Принятие себя и других:</w:t>
      </w:r>
      <w:r w:rsidRPr="00BE0AE5">
        <w:rPr>
          <w:rFonts w:cs="Times New Roman"/>
        </w:rPr>
        <w:t xml:space="preserve"> осознанно относиться к другому человеку, его мнению; признавать своё право на ошибку и такое же право другого; принимать себя и других, не осуждая; открытость себе и другим; осознавать невозможность контролировать всё вокруг.</w:t>
      </w:r>
    </w:p>
    <w:p w14:paraId="1C6D4FBC" w14:textId="77777777" w:rsidR="00416B7C" w:rsidRPr="00BE0AE5" w:rsidRDefault="00416B7C" w:rsidP="00416B7C">
      <w:pPr>
        <w:pStyle w:val="h2"/>
        <w:rPr>
          <w:rFonts w:cs="Times New Roman"/>
        </w:rPr>
      </w:pPr>
      <w:r w:rsidRPr="00BE0AE5">
        <w:rPr>
          <w:rFonts w:cs="Times New Roman"/>
        </w:rPr>
        <w:t xml:space="preserve">ПРЕДМЕТНЫЕ РЕЗУЛЬТАТЫ </w:t>
      </w:r>
    </w:p>
    <w:p w14:paraId="289893C0" w14:textId="77777777" w:rsidR="00416B7C" w:rsidRPr="00BE0AE5" w:rsidRDefault="00416B7C" w:rsidP="00416B7C">
      <w:pPr>
        <w:pStyle w:val="body"/>
        <w:rPr>
          <w:rFonts w:cs="Times New Roman"/>
        </w:rPr>
      </w:pPr>
      <w:r w:rsidRPr="00BE0AE5">
        <w:rPr>
          <w:rFonts w:cs="Times New Roman"/>
        </w:rPr>
        <w:t xml:space="preserve">Предметные результаты освоения примерной программы по учебному предмету «Родная литература (русская)» должны отражать: </w:t>
      </w:r>
    </w:p>
    <w:p w14:paraId="0068E5ED" w14:textId="77777777" w:rsidR="00416B7C" w:rsidRPr="00BE0AE5" w:rsidRDefault="00416B7C" w:rsidP="00416B7C">
      <w:pPr>
        <w:pStyle w:val="body"/>
        <w:rPr>
          <w:rFonts w:cs="Times New Roman"/>
        </w:rPr>
      </w:pPr>
      <w:r w:rsidRPr="00BE0AE5">
        <w:rPr>
          <w:rFonts w:cs="Times New Roman"/>
        </w:rPr>
        <w:t>1) осознание значимости чтения и изучения родной литературы для своего дальнейшего развития; формирование потребности в системати</w:t>
      </w:r>
      <w:r w:rsidRPr="00BE0AE5">
        <w:rPr>
          <w:rFonts w:cs="Times New Roman"/>
        </w:rPr>
        <w:lastRenderedPageBreak/>
        <w:t xml:space="preserve">ческом чтении как средстве познания мира и себя в этом мире, гармонизации отношений человека и общества, многоаспектного диалога; </w:t>
      </w:r>
    </w:p>
    <w:p w14:paraId="534958EA" w14:textId="77777777" w:rsidR="00416B7C" w:rsidRPr="00BE0AE5" w:rsidRDefault="00416B7C" w:rsidP="00416B7C">
      <w:pPr>
        <w:pStyle w:val="body"/>
        <w:rPr>
          <w:rFonts w:cs="Times New Roman"/>
        </w:rPr>
      </w:pPr>
      <w:r w:rsidRPr="00BE0AE5">
        <w:rPr>
          <w:rFonts w:cs="Times New Roman"/>
        </w:rPr>
        <w:t xml:space="preserve">2) понимание родной литературы как одной из основных национально-культурных ценностей народа, особого способа познания жизни; </w:t>
      </w:r>
    </w:p>
    <w:p w14:paraId="3FE4DC1B" w14:textId="77777777" w:rsidR="00416B7C" w:rsidRPr="00BE0AE5" w:rsidRDefault="00416B7C" w:rsidP="00416B7C">
      <w:pPr>
        <w:pStyle w:val="body"/>
        <w:rPr>
          <w:rFonts w:cs="Times New Roman"/>
        </w:rPr>
      </w:pPr>
      <w:r w:rsidRPr="00BE0AE5">
        <w:rPr>
          <w:rFonts w:cs="Times New Roman"/>
        </w:rPr>
        <w:t xml:space="preserve">3) обеспечение культурной самоидентификации, осознание коммуникативно-эстетических возможностей родного языка на основе изучения выдающихся произведений культуры своего народа, российской и мировой культуры; </w:t>
      </w:r>
    </w:p>
    <w:p w14:paraId="49DCCA87" w14:textId="77777777" w:rsidR="00416B7C" w:rsidRPr="00BE0AE5" w:rsidRDefault="00416B7C" w:rsidP="00416B7C">
      <w:pPr>
        <w:pStyle w:val="body"/>
        <w:rPr>
          <w:rFonts w:cs="Times New Roman"/>
        </w:rPr>
      </w:pPr>
      <w:r w:rsidRPr="00BE0AE5">
        <w:rPr>
          <w:rFonts w:cs="Times New Roman"/>
        </w:rPr>
        <w:t xml:space="preserve">4) воспитание квалифицированного читателя со сформированным эстетическим вкусом, способного аргументировать своё мнение и оформлять его словесно в устных и письменных высказываниях разных жанров, создавать развёрнутые высказывания аналитического и интерпретирующего характера, участвовать в обсуждении прочитанного, сознательно планировать своё досуговое чтение; </w:t>
      </w:r>
    </w:p>
    <w:p w14:paraId="36528B43" w14:textId="77777777" w:rsidR="00416B7C" w:rsidRPr="00BE0AE5" w:rsidRDefault="00416B7C" w:rsidP="00416B7C">
      <w:pPr>
        <w:pStyle w:val="body"/>
        <w:rPr>
          <w:rFonts w:cs="Times New Roman"/>
        </w:rPr>
      </w:pPr>
      <w:r w:rsidRPr="00BE0AE5">
        <w:rPr>
          <w:rFonts w:cs="Times New Roman"/>
        </w:rPr>
        <w:t xml:space="preserve">5) развитие способности понимать литературные художественные произведения, отражающие разные этнокультурные традиции; </w:t>
      </w:r>
    </w:p>
    <w:p w14:paraId="17B56A99" w14:textId="77777777" w:rsidR="00416B7C" w:rsidRPr="00BE0AE5" w:rsidRDefault="00416B7C" w:rsidP="00416B7C">
      <w:pPr>
        <w:pStyle w:val="body"/>
        <w:rPr>
          <w:rFonts w:cs="Times New Roman"/>
          <w:spacing w:val="1"/>
        </w:rPr>
      </w:pPr>
      <w:r w:rsidRPr="00BE0AE5">
        <w:rPr>
          <w:rFonts w:cs="Times New Roman"/>
          <w:spacing w:val="1"/>
        </w:rPr>
        <w:t>6) овладение процедурами смыслового и эстетического анализа текста на основе понимания принципиальных отличий литературного художественного текста от научного, делового, публицистического; формирование умений воспринимать, анализировать, критически оценивать и интерпретировать прочитанное, осознавать художественную картину жизни, отражённую в литературном произведении, на уровне не только эмоционального восприятия, но и интеллектуального осмысления.</w:t>
      </w:r>
    </w:p>
    <w:p w14:paraId="25C74095" w14:textId="77777777" w:rsidR="00416B7C" w:rsidRPr="00BE0AE5" w:rsidRDefault="00416B7C" w:rsidP="00416B7C">
      <w:pPr>
        <w:pStyle w:val="h3"/>
        <w:rPr>
          <w:rFonts w:cs="Times New Roman"/>
        </w:rPr>
      </w:pPr>
      <w:r w:rsidRPr="00BE0AE5">
        <w:rPr>
          <w:rFonts w:cs="Times New Roman"/>
        </w:rPr>
        <w:t>Предметные результаты по классам</w:t>
      </w:r>
    </w:p>
    <w:p w14:paraId="6805552A" w14:textId="77777777" w:rsidR="00416B7C" w:rsidRPr="00BE0AE5" w:rsidRDefault="00416B7C" w:rsidP="00416B7C">
      <w:pPr>
        <w:pStyle w:val="body"/>
        <w:rPr>
          <w:rStyle w:val="Bold"/>
          <w:rFonts w:cs="Times New Roman"/>
        </w:rPr>
      </w:pPr>
      <w:r w:rsidRPr="00BE0AE5">
        <w:rPr>
          <w:rStyle w:val="Bold"/>
          <w:rFonts w:cs="Times New Roman"/>
        </w:rPr>
        <w:t>5 класс:</w:t>
      </w:r>
    </w:p>
    <w:p w14:paraId="2FA11F93" w14:textId="77777777" w:rsidR="00416B7C" w:rsidRPr="00BE0AE5" w:rsidRDefault="00416B7C" w:rsidP="00416B7C">
      <w:pPr>
        <w:pStyle w:val="list-bullet"/>
        <w:rPr>
          <w:rFonts w:cs="Times New Roman"/>
        </w:rPr>
      </w:pPr>
      <w:r w:rsidRPr="00BE0AE5">
        <w:rPr>
          <w:rFonts w:cs="Times New Roman"/>
        </w:rPr>
        <w:t xml:space="preserve">выделять проблематику русских народных и литературных сказок, пословиц и поговорок как основу для развития представлений о нравственном идеале русского народа в контексте диалога культур с другими народами России; осознавать ключевые для русского национального сознания культурные и нравственные смыслы в произведениях о Москве как столице России и о русском лесе; </w:t>
      </w:r>
    </w:p>
    <w:p w14:paraId="534512C8" w14:textId="77777777" w:rsidR="00416B7C" w:rsidRPr="00BE0AE5" w:rsidRDefault="00416B7C" w:rsidP="00416B7C">
      <w:pPr>
        <w:pStyle w:val="list-bullet"/>
        <w:rPr>
          <w:rFonts w:cs="Times New Roman"/>
        </w:rPr>
      </w:pPr>
      <w:r w:rsidRPr="00BE0AE5">
        <w:rPr>
          <w:rFonts w:cs="Times New Roman"/>
        </w:rPr>
        <w:t>иметь начальные представления о богатстве русской литературы и культуры в контексте культур народов России; о русских национальных традициях в рождественских произведениях и произведениях о семейных ценностях;</w:t>
      </w:r>
    </w:p>
    <w:p w14:paraId="1BEE6E55" w14:textId="77777777" w:rsidR="00416B7C" w:rsidRPr="00BE0AE5" w:rsidRDefault="00416B7C" w:rsidP="00416B7C">
      <w:pPr>
        <w:pStyle w:val="list-bullet"/>
        <w:rPr>
          <w:rFonts w:cs="Times New Roman"/>
        </w:rPr>
      </w:pPr>
      <w:r w:rsidRPr="00BE0AE5">
        <w:rPr>
          <w:rFonts w:cs="Times New Roman"/>
        </w:rPr>
        <w:t xml:space="preserve">иметь начальное понятие о русском национальном характере, его парадоксах и загадках русской души в произведениях о защите </w:t>
      </w:r>
      <w:r w:rsidRPr="00BE0AE5">
        <w:rPr>
          <w:rFonts w:cs="Times New Roman"/>
        </w:rPr>
        <w:lastRenderedPageBreak/>
        <w:t>Родины в Отечественной войне 1812 года, о проблемах подростков и о своеобразии русского языка и родной речи;</w:t>
      </w:r>
    </w:p>
    <w:p w14:paraId="250B6708" w14:textId="77777777" w:rsidR="00416B7C" w:rsidRPr="00BE0AE5" w:rsidRDefault="00416B7C" w:rsidP="00416B7C">
      <w:pPr>
        <w:pStyle w:val="list-bullet"/>
        <w:rPr>
          <w:rFonts w:cs="Times New Roman"/>
        </w:rPr>
      </w:pPr>
      <w:r w:rsidRPr="00BE0AE5">
        <w:rPr>
          <w:rFonts w:cs="Times New Roman"/>
        </w:rPr>
        <w:t xml:space="preserve">владеть умением давать смысловой анализ фольклорного и литературного текста на основе наводящих вопросов; под руководством учителя создавать элементарные историко-культурные комментарии и собственные тексты интерпретирующего характера в формате ответа на вопрос, сопоставлять произведения словесного искусства с произведениями других искусств и учиться отбирать произведения для самостоятельного чтения; </w:t>
      </w:r>
    </w:p>
    <w:p w14:paraId="417C6191" w14:textId="77777777" w:rsidR="00416B7C" w:rsidRPr="00BE0AE5" w:rsidRDefault="00416B7C" w:rsidP="00416B7C">
      <w:pPr>
        <w:pStyle w:val="list-bullet"/>
        <w:rPr>
          <w:rFonts w:cs="Times New Roman"/>
        </w:rPr>
      </w:pPr>
      <w:r w:rsidRPr="00BE0AE5">
        <w:rPr>
          <w:rFonts w:cs="Times New Roman"/>
        </w:rPr>
        <w:t>иметь начальные представления о проектно-исследовательской деятельности, оформлении и предъявлении её результатов, владеть элементарными умениями работы с разными источниками информации.</w:t>
      </w:r>
    </w:p>
    <w:p w14:paraId="5BB7D256" w14:textId="77777777" w:rsidR="00416B7C" w:rsidRPr="00BE0AE5" w:rsidRDefault="00416B7C" w:rsidP="00416B7C">
      <w:pPr>
        <w:pStyle w:val="body"/>
        <w:rPr>
          <w:rFonts w:cs="Times New Roman"/>
        </w:rPr>
      </w:pPr>
    </w:p>
    <w:p w14:paraId="360D2534" w14:textId="77777777" w:rsidR="00416B7C" w:rsidRPr="00BE0AE5" w:rsidRDefault="00416B7C" w:rsidP="00416B7C">
      <w:pPr>
        <w:pStyle w:val="body"/>
        <w:rPr>
          <w:rStyle w:val="Bold"/>
          <w:rFonts w:cs="Times New Roman"/>
        </w:rPr>
      </w:pPr>
      <w:r w:rsidRPr="00BE0AE5">
        <w:rPr>
          <w:rStyle w:val="Bold"/>
          <w:rFonts w:cs="Times New Roman"/>
        </w:rPr>
        <w:t>6 класс:</w:t>
      </w:r>
    </w:p>
    <w:p w14:paraId="31590E50" w14:textId="77777777" w:rsidR="00416B7C" w:rsidRPr="00BE0AE5" w:rsidRDefault="00416B7C" w:rsidP="00416B7C">
      <w:pPr>
        <w:pStyle w:val="list-bullet"/>
        <w:rPr>
          <w:rFonts w:cs="Times New Roman"/>
        </w:rPr>
      </w:pPr>
      <w:r w:rsidRPr="00BE0AE5">
        <w:rPr>
          <w:rFonts w:cs="Times New Roman"/>
        </w:rPr>
        <w:t>выделять проблематику русских былин и былинных сюжетов в фольклоре и русской литературе для развития представлений о нравственном идеале русского народа в контексте героического эпоса разных народов, устанавливать связи между ними на уровне тематики, проблематики, образов; осознавать ключевые для русского национального сознания культурные и нравственные смыслы в произведениях о русском севере и русской зиме;</w:t>
      </w:r>
    </w:p>
    <w:p w14:paraId="4086E569" w14:textId="77777777" w:rsidR="00416B7C" w:rsidRPr="00BE0AE5" w:rsidRDefault="00416B7C" w:rsidP="00416B7C">
      <w:pPr>
        <w:pStyle w:val="list-bullet"/>
        <w:rPr>
          <w:rFonts w:cs="Times New Roman"/>
        </w:rPr>
      </w:pPr>
      <w:r w:rsidRPr="00BE0AE5">
        <w:rPr>
          <w:rFonts w:cs="Times New Roman"/>
        </w:rPr>
        <w:t>иметь представления о богатстве русской литературы и культуры в контексте культур народов России, о русских национальных традициях в произведениях о русской масленице, о родном крае и русском доме;</w:t>
      </w:r>
    </w:p>
    <w:p w14:paraId="121BB887" w14:textId="77777777" w:rsidR="00416B7C" w:rsidRPr="00BE0AE5" w:rsidRDefault="00416B7C" w:rsidP="00416B7C">
      <w:pPr>
        <w:pStyle w:val="list-bullet"/>
        <w:rPr>
          <w:rFonts w:cs="Times New Roman"/>
        </w:rPr>
      </w:pPr>
      <w:r w:rsidRPr="00BE0AE5">
        <w:rPr>
          <w:rFonts w:cs="Times New Roman"/>
        </w:rPr>
        <w:t>иметь начальное понятие о русском национальном характере, его парадоксах и загадках русской души в произведениях о защите Родины в Крымской войне 1853—1856 годов, об оптимизме и взаимопомощи как основных чертах русского человека, реальности и мечтах в книгах о подростках и о богатстве русского языка и родной речи;</w:t>
      </w:r>
    </w:p>
    <w:p w14:paraId="4C82BC2E" w14:textId="77777777" w:rsidR="00416B7C" w:rsidRPr="00BE0AE5" w:rsidRDefault="00416B7C" w:rsidP="00416B7C">
      <w:pPr>
        <w:pStyle w:val="list-bullet"/>
        <w:rPr>
          <w:rFonts w:cs="Times New Roman"/>
        </w:rPr>
      </w:pPr>
      <w:r w:rsidRPr="00BE0AE5">
        <w:rPr>
          <w:rFonts w:cs="Times New Roman"/>
        </w:rPr>
        <w:t>владеть умением давать смысловой анализ фольклорного и литературного текста на основе наводящих вопросов или по предложенному плану; создавать краткие историко-культурные комментарии и собственные тексты интерпретирующего характера в формате ответа на вопрос, анализа поэтического текста, характеристики героя; под руководством учителя сопоставлять произведения словесного искусства с произведениями других искусств; самостоятельно отбирать произведения для внеклассного чтения;</w:t>
      </w:r>
    </w:p>
    <w:p w14:paraId="4E79FFD6" w14:textId="77777777" w:rsidR="00416B7C" w:rsidRPr="00BE0AE5" w:rsidRDefault="00416B7C" w:rsidP="00416B7C">
      <w:pPr>
        <w:pStyle w:val="list-bullet"/>
        <w:rPr>
          <w:rFonts w:cs="Times New Roman"/>
        </w:rPr>
      </w:pPr>
      <w:r w:rsidRPr="00BE0AE5">
        <w:rPr>
          <w:rFonts w:cs="Times New Roman"/>
        </w:rPr>
        <w:lastRenderedPageBreak/>
        <w:t>владеть начальными навыками осуществления самостоятельной проектно-исследовательской деятельности и оформления ее результатов, работы с разными источниками информации и простейшими способами её обработки и презентации.</w:t>
      </w:r>
    </w:p>
    <w:p w14:paraId="39588764" w14:textId="77777777" w:rsidR="00416B7C" w:rsidRPr="00BE0AE5" w:rsidRDefault="00416B7C" w:rsidP="00416B7C">
      <w:pPr>
        <w:pStyle w:val="body"/>
        <w:rPr>
          <w:rFonts w:cs="Times New Roman"/>
        </w:rPr>
      </w:pPr>
    </w:p>
    <w:p w14:paraId="144EC838" w14:textId="77777777" w:rsidR="00416B7C" w:rsidRPr="00BE0AE5" w:rsidRDefault="00416B7C" w:rsidP="00416B7C">
      <w:pPr>
        <w:pStyle w:val="body"/>
        <w:rPr>
          <w:rStyle w:val="Bold"/>
          <w:rFonts w:cs="Times New Roman"/>
        </w:rPr>
      </w:pPr>
      <w:r w:rsidRPr="00BE0AE5">
        <w:rPr>
          <w:rStyle w:val="Bold"/>
          <w:rFonts w:cs="Times New Roman"/>
        </w:rPr>
        <w:t>7 класс:</w:t>
      </w:r>
    </w:p>
    <w:p w14:paraId="2D63CB5C" w14:textId="77777777" w:rsidR="00416B7C" w:rsidRPr="00BE0AE5" w:rsidRDefault="00416B7C" w:rsidP="00416B7C">
      <w:pPr>
        <w:pStyle w:val="list-bullet"/>
        <w:rPr>
          <w:rFonts w:cs="Times New Roman"/>
          <w:spacing w:val="1"/>
        </w:rPr>
      </w:pPr>
      <w:r w:rsidRPr="00BE0AE5">
        <w:rPr>
          <w:rFonts w:cs="Times New Roman"/>
          <w:spacing w:val="1"/>
        </w:rPr>
        <w:t>выделять проблематику и понимать эстетическое своеобразие русских народных песен (исторических и лирических), выявлять фольклорные сюжеты и мотивы в русской литературе для развития представлений о нравственном идеале русского народа; осознавать ключевые для русского национального сознания культурные и нравственные смыслы в произведениях о сибирском крае и русском поле;</w:t>
      </w:r>
    </w:p>
    <w:p w14:paraId="687D590B" w14:textId="77777777" w:rsidR="00416B7C" w:rsidRPr="00BE0AE5" w:rsidRDefault="00416B7C" w:rsidP="00416B7C">
      <w:pPr>
        <w:pStyle w:val="list-bullet"/>
        <w:rPr>
          <w:rFonts w:cs="Times New Roman"/>
          <w:spacing w:val="1"/>
        </w:rPr>
      </w:pPr>
      <w:r w:rsidRPr="00BE0AE5">
        <w:rPr>
          <w:rFonts w:cs="Times New Roman"/>
          <w:spacing w:val="1"/>
        </w:rPr>
        <w:t>иметь устойчивые представления о богатстве русской литературы и культуры в контексте культур народов России; русских национальных традициях в произведениях о православном праздновании Пасхи и о русских умельцах и мастерах;</w:t>
      </w:r>
    </w:p>
    <w:p w14:paraId="2BCDE5EC" w14:textId="77777777" w:rsidR="00416B7C" w:rsidRPr="00BE0AE5" w:rsidRDefault="00416B7C" w:rsidP="00416B7C">
      <w:pPr>
        <w:pStyle w:val="list-bullet"/>
        <w:rPr>
          <w:rFonts w:cs="Times New Roman"/>
        </w:rPr>
      </w:pPr>
      <w:r w:rsidRPr="00BE0AE5">
        <w:rPr>
          <w:rFonts w:cs="Times New Roman"/>
        </w:rPr>
        <w:t>иметь понятие о русском национальном характере, истоках русского патриотизма и героизма в произведениях о защите Родины; о загадках русской души; взрослых проблемах, которые приходится решать подросткам; об уникальности русского языка и родной речи;</w:t>
      </w:r>
    </w:p>
    <w:p w14:paraId="14FA49EE" w14:textId="77777777" w:rsidR="00416B7C" w:rsidRPr="00BE0AE5" w:rsidRDefault="00416B7C" w:rsidP="00416B7C">
      <w:pPr>
        <w:pStyle w:val="list-bullet"/>
        <w:rPr>
          <w:rFonts w:cs="Times New Roman"/>
        </w:rPr>
      </w:pPr>
      <w:r w:rsidRPr="00BE0AE5">
        <w:rPr>
          <w:rFonts w:cs="Times New Roman"/>
        </w:rPr>
        <w:t>владеть умением давать смысловой анализ фольклорного и литературного текста по предложенному плану и воспринимать художественный текст как послание автора читателю, современнику и потомку; создавать историко-культурные комментарии и собственные тексты интерпретирующего характера в формате сравнительной характеристики героев, ответа на проблемный вопрос; под руководством учителя сопоставлять произведения словесного искусства с произведениями других искусств; самостоятельно отбирать произведения для внеклассного чтения;</w:t>
      </w:r>
    </w:p>
    <w:p w14:paraId="60F2F5F7" w14:textId="77777777" w:rsidR="00416B7C" w:rsidRPr="00BE0AE5" w:rsidRDefault="00416B7C" w:rsidP="00416B7C">
      <w:pPr>
        <w:pStyle w:val="list-bullet"/>
        <w:rPr>
          <w:rFonts w:cs="Times New Roman"/>
        </w:rPr>
      </w:pPr>
      <w:r w:rsidRPr="00BE0AE5">
        <w:rPr>
          <w:rFonts w:cs="Times New Roman"/>
        </w:rPr>
        <w:t>владеть умениями самостоятельной проектно-исследовательской деятельности и оформления её результатов, навыками работы с разными источниками информации и основными способами её обработки и презентации.</w:t>
      </w:r>
    </w:p>
    <w:p w14:paraId="63D30202" w14:textId="77777777" w:rsidR="00416B7C" w:rsidRPr="00BE0AE5" w:rsidRDefault="00416B7C" w:rsidP="00416B7C">
      <w:pPr>
        <w:pStyle w:val="body"/>
        <w:rPr>
          <w:rFonts w:cs="Times New Roman"/>
        </w:rPr>
      </w:pPr>
    </w:p>
    <w:p w14:paraId="3100FB8A" w14:textId="77777777" w:rsidR="00416B7C" w:rsidRPr="00BE0AE5" w:rsidRDefault="00416B7C" w:rsidP="00416B7C">
      <w:pPr>
        <w:pStyle w:val="body"/>
        <w:rPr>
          <w:rStyle w:val="Bold"/>
          <w:rFonts w:cs="Times New Roman"/>
        </w:rPr>
      </w:pPr>
      <w:r w:rsidRPr="00BE0AE5">
        <w:rPr>
          <w:rStyle w:val="Bold"/>
          <w:rFonts w:cs="Times New Roman"/>
        </w:rPr>
        <w:t>8 класс:</w:t>
      </w:r>
    </w:p>
    <w:p w14:paraId="0DBEBDCB" w14:textId="77777777" w:rsidR="00416B7C" w:rsidRPr="00BE0AE5" w:rsidRDefault="00416B7C" w:rsidP="00416B7C">
      <w:pPr>
        <w:pStyle w:val="list-bullet"/>
        <w:rPr>
          <w:rFonts w:cs="Times New Roman"/>
        </w:rPr>
      </w:pPr>
      <w:r w:rsidRPr="00BE0AE5">
        <w:rPr>
          <w:rFonts w:cs="Times New Roman"/>
        </w:rPr>
        <w:t>выделять проблематику и понимать эстетическое своеобразие произведений о легендарных героях земли Русской для развития представлений о нравственных идеалах русского народа; осозна</w:t>
      </w:r>
      <w:r w:rsidRPr="00BE0AE5">
        <w:rPr>
          <w:rFonts w:cs="Times New Roman"/>
        </w:rPr>
        <w:lastRenderedPageBreak/>
        <w:t xml:space="preserve">вать ключевые для русского национального сознания культурные и нравственные смыслы в произведениях о Золотом кольце России и великой русской реке Волге; </w:t>
      </w:r>
    </w:p>
    <w:p w14:paraId="6983D45C" w14:textId="77777777" w:rsidR="00416B7C" w:rsidRPr="00BE0AE5" w:rsidRDefault="00416B7C" w:rsidP="00416B7C">
      <w:pPr>
        <w:pStyle w:val="list-bullet"/>
        <w:rPr>
          <w:rFonts w:cs="Times New Roman"/>
          <w:spacing w:val="1"/>
        </w:rPr>
      </w:pPr>
      <w:r w:rsidRPr="00BE0AE5">
        <w:rPr>
          <w:rFonts w:cs="Times New Roman"/>
          <w:spacing w:val="1"/>
        </w:rPr>
        <w:t>иметь устойчивые представления о богатстве русской литературы и культуры в контексте культур народов России; русских национальных традициях в произведениях о православном праздновании Троицы и о родстве душ русских людей;</w:t>
      </w:r>
    </w:p>
    <w:p w14:paraId="0176AF6F" w14:textId="77777777" w:rsidR="00416B7C" w:rsidRPr="00BE0AE5" w:rsidRDefault="00416B7C" w:rsidP="00416B7C">
      <w:pPr>
        <w:pStyle w:val="list-bullet"/>
        <w:rPr>
          <w:rFonts w:cs="Times New Roman"/>
        </w:rPr>
      </w:pPr>
      <w:r w:rsidRPr="00BE0AE5">
        <w:rPr>
          <w:rFonts w:cs="Times New Roman"/>
        </w:rPr>
        <w:t>иметь понятие о русском национальном характере в произведениях о войне; о русском человеке как хранителе национального сознания; трудной поре взросления; о языке русской поэзии;</w:t>
      </w:r>
    </w:p>
    <w:p w14:paraId="4134D8EA" w14:textId="77777777" w:rsidR="00416B7C" w:rsidRPr="00BE0AE5" w:rsidRDefault="00416B7C" w:rsidP="00416B7C">
      <w:pPr>
        <w:pStyle w:val="list-bullet"/>
        <w:rPr>
          <w:rFonts w:cs="Times New Roman"/>
          <w:spacing w:val="1"/>
        </w:rPr>
      </w:pPr>
      <w:r w:rsidRPr="00BE0AE5">
        <w:rPr>
          <w:rFonts w:cs="Times New Roman"/>
          <w:spacing w:val="1"/>
        </w:rPr>
        <w:t xml:space="preserve">владеть умением давать самостоятельный смысловой и идейно-эстетический анализ фольклорного и литературного текста и воспринимать художественный текст как послание автора читателю, современнику и потомку; создавать развёрнутые историко-культурные комментарии и собственные тексты интерпретирующего характера в формате анализа эпизода, ответа на проблемный вопрос; самостоятельно сопоставлять произведения словесного искусства с произведениями других искусств; самостоятельно отбирать произведения для внеклассного чтения; </w:t>
      </w:r>
    </w:p>
    <w:p w14:paraId="23726D91" w14:textId="77777777" w:rsidR="00416B7C" w:rsidRPr="00BE0AE5" w:rsidRDefault="00416B7C" w:rsidP="00416B7C">
      <w:pPr>
        <w:pStyle w:val="list-bullet"/>
        <w:rPr>
          <w:rFonts w:cs="Times New Roman"/>
        </w:rPr>
      </w:pPr>
      <w:r w:rsidRPr="00BE0AE5">
        <w:rPr>
          <w:rFonts w:cs="Times New Roman"/>
        </w:rPr>
        <w:t>владеть умениями самостоятельной проектно-исследовательской деятельности и оформления её результатов, навыками работы с разными источниками информации и основными способами её обработки и презентации.</w:t>
      </w:r>
    </w:p>
    <w:p w14:paraId="77E20979" w14:textId="77777777" w:rsidR="00416B7C" w:rsidRPr="00BE0AE5" w:rsidRDefault="00416B7C" w:rsidP="00416B7C">
      <w:pPr>
        <w:pStyle w:val="body"/>
        <w:rPr>
          <w:rFonts w:cs="Times New Roman"/>
        </w:rPr>
      </w:pPr>
    </w:p>
    <w:p w14:paraId="359250D5" w14:textId="77777777" w:rsidR="00416B7C" w:rsidRPr="00BE0AE5" w:rsidRDefault="00416B7C" w:rsidP="00416B7C">
      <w:pPr>
        <w:pStyle w:val="body"/>
        <w:rPr>
          <w:rStyle w:val="Bold"/>
          <w:rFonts w:cs="Times New Roman"/>
        </w:rPr>
      </w:pPr>
      <w:r w:rsidRPr="00BE0AE5">
        <w:rPr>
          <w:rStyle w:val="Bold"/>
          <w:rFonts w:cs="Times New Roman"/>
        </w:rPr>
        <w:t>9 класс:</w:t>
      </w:r>
    </w:p>
    <w:p w14:paraId="4933C82E" w14:textId="77777777" w:rsidR="00416B7C" w:rsidRPr="00BE0AE5" w:rsidRDefault="00416B7C" w:rsidP="00416B7C">
      <w:pPr>
        <w:pStyle w:val="list-bullet"/>
        <w:rPr>
          <w:rFonts w:cs="Times New Roman"/>
        </w:rPr>
      </w:pPr>
      <w:r w:rsidRPr="00BE0AE5">
        <w:rPr>
          <w:rFonts w:cs="Times New Roman"/>
        </w:rPr>
        <w:t>выделять проблематику и понимать эстетическое своеобразие произведений разных жанров и эпох об Отечественной войне 1812 года для развития представлений о нравственных идеалах русского народа; осознавать ключевые для русского национального сознания культурные и нравственные смыслы в произведениях об образе Петербурга и российской степи в русской литературе;</w:t>
      </w:r>
    </w:p>
    <w:p w14:paraId="62936D84" w14:textId="77777777" w:rsidR="00416B7C" w:rsidRPr="00BE0AE5" w:rsidRDefault="00416B7C" w:rsidP="00416B7C">
      <w:pPr>
        <w:pStyle w:val="list-bullet"/>
        <w:rPr>
          <w:rFonts w:cs="Times New Roman"/>
        </w:rPr>
      </w:pPr>
      <w:r w:rsidRPr="00BE0AE5">
        <w:rPr>
          <w:rFonts w:cs="Times New Roman"/>
        </w:rPr>
        <w:t>понимать духовно-нравственную и культурно-эстетическую ценность русской литературы и культуры в контексте культур народов России; осознавать роль русских национальных традиций в произведениях об августовских Спасах и о родительском доме как вечной ценности;</w:t>
      </w:r>
    </w:p>
    <w:p w14:paraId="4CDD54DE" w14:textId="77777777" w:rsidR="00416B7C" w:rsidRPr="00BE0AE5" w:rsidRDefault="00416B7C" w:rsidP="00416B7C">
      <w:pPr>
        <w:pStyle w:val="list-bullet"/>
        <w:rPr>
          <w:rFonts w:cs="Times New Roman"/>
        </w:rPr>
      </w:pPr>
      <w:r w:rsidRPr="00BE0AE5">
        <w:rPr>
          <w:rFonts w:cs="Times New Roman"/>
        </w:rPr>
        <w:t>осмысливать характерные черты русского национального характера в произведениях о Великой Отечественной войне, о судьбах русских эмигрантов в литературе русского зарубежья; выделять нравственные проблемы в книгах о прощании с детством;</w:t>
      </w:r>
    </w:p>
    <w:p w14:paraId="620DA269" w14:textId="77777777" w:rsidR="00416B7C" w:rsidRPr="00BE0AE5" w:rsidRDefault="00416B7C" w:rsidP="00416B7C">
      <w:pPr>
        <w:pStyle w:val="list-bullet"/>
        <w:rPr>
          <w:rFonts w:cs="Times New Roman"/>
        </w:rPr>
      </w:pPr>
      <w:r w:rsidRPr="00BE0AE5">
        <w:rPr>
          <w:rFonts w:cs="Times New Roman"/>
        </w:rPr>
        <w:lastRenderedPageBreak/>
        <w:t xml:space="preserve">осознанно воспринимать художественное произведение в единстве формы и содержания, устанавливать поле собственных читательских ассоциаций, давать самостоятельный смысловой и идейно-эстетический анализ художественного текста; создавать развёрнутые историко-культурные комментарии и собственные тексты интерпретирующего характера в различных форматах; самостоятельно сопоставлять произведения словесного искусства и их воплощение в других искусствах; самостоятельно формировать круг внеклассного чтения, определяя для себя актуальную и перспективную цели чтения художественной литературы; </w:t>
      </w:r>
    </w:p>
    <w:p w14:paraId="401C8736" w14:textId="77777777" w:rsidR="00416B7C" w:rsidRDefault="00416B7C" w:rsidP="007210A0">
      <w:pPr>
        <w:pStyle w:val="list-bullet"/>
        <w:rPr>
          <w:rFonts w:cs="Times New Roman"/>
        </w:rPr>
      </w:pPr>
      <w:r w:rsidRPr="00BE0AE5">
        <w:rPr>
          <w:rFonts w:cs="Times New Roman"/>
        </w:rPr>
        <w:t>осуществлять самостоятельную проектно-исследовательскую деятельность и оформлять её результаты, владеть навыками работы с разными источниками информации и различными способами её обработки и презентации.</w:t>
      </w:r>
    </w:p>
    <w:p w14:paraId="65DC696A" w14:textId="77777777" w:rsidR="00612FAA" w:rsidRDefault="00612FAA" w:rsidP="00612FAA">
      <w:pPr>
        <w:pStyle w:val="list-bullet"/>
        <w:numPr>
          <w:ilvl w:val="0"/>
          <w:numId w:val="0"/>
        </w:numPr>
        <w:ind w:left="567" w:hanging="340"/>
        <w:rPr>
          <w:rFonts w:cs="Times New Roman"/>
        </w:rPr>
      </w:pPr>
    </w:p>
    <w:p w14:paraId="53C4E3D2" w14:textId="77777777" w:rsidR="00612FAA" w:rsidRDefault="00612FAA" w:rsidP="00612FAA">
      <w:pPr>
        <w:pStyle w:val="list-bullet"/>
        <w:numPr>
          <w:ilvl w:val="0"/>
          <w:numId w:val="0"/>
        </w:numPr>
        <w:ind w:left="567" w:hanging="340"/>
        <w:rPr>
          <w:rFonts w:cs="Times New Roman"/>
        </w:rPr>
      </w:pPr>
    </w:p>
    <w:p w14:paraId="4364C0BC" w14:textId="77777777" w:rsidR="00612FAA" w:rsidRDefault="00612FAA" w:rsidP="00612FAA">
      <w:pPr>
        <w:pStyle w:val="list-bullet"/>
        <w:numPr>
          <w:ilvl w:val="0"/>
          <w:numId w:val="0"/>
        </w:numPr>
        <w:ind w:left="567" w:hanging="340"/>
        <w:rPr>
          <w:rFonts w:cs="Times New Roman"/>
        </w:rPr>
      </w:pPr>
    </w:p>
    <w:p w14:paraId="0B42D726" w14:textId="77777777" w:rsidR="00612FAA" w:rsidRDefault="00612FAA" w:rsidP="00612FAA">
      <w:pPr>
        <w:pStyle w:val="list-bullet"/>
        <w:numPr>
          <w:ilvl w:val="0"/>
          <w:numId w:val="0"/>
        </w:numPr>
        <w:ind w:left="567" w:hanging="340"/>
        <w:rPr>
          <w:rFonts w:cs="Times New Roman"/>
        </w:rPr>
      </w:pPr>
    </w:p>
    <w:p w14:paraId="1E448108" w14:textId="77777777" w:rsidR="00612FAA" w:rsidRDefault="00612FAA" w:rsidP="00612FAA">
      <w:pPr>
        <w:pStyle w:val="list-bullet"/>
        <w:numPr>
          <w:ilvl w:val="0"/>
          <w:numId w:val="0"/>
        </w:numPr>
        <w:ind w:left="567" w:hanging="340"/>
        <w:rPr>
          <w:rFonts w:cs="Times New Roman"/>
        </w:rPr>
      </w:pPr>
    </w:p>
    <w:p w14:paraId="4516DA89" w14:textId="77777777" w:rsidR="00612FAA" w:rsidRDefault="00612FAA" w:rsidP="00612FAA">
      <w:pPr>
        <w:pStyle w:val="list-bullet"/>
        <w:numPr>
          <w:ilvl w:val="0"/>
          <w:numId w:val="0"/>
        </w:numPr>
        <w:ind w:left="567" w:hanging="340"/>
        <w:rPr>
          <w:rFonts w:cs="Times New Roman"/>
        </w:rPr>
      </w:pPr>
    </w:p>
    <w:p w14:paraId="18CA9050" w14:textId="77777777" w:rsidR="00612FAA" w:rsidRDefault="00612FAA" w:rsidP="00612FAA">
      <w:pPr>
        <w:pStyle w:val="list-bullet"/>
        <w:numPr>
          <w:ilvl w:val="0"/>
          <w:numId w:val="0"/>
        </w:numPr>
        <w:ind w:left="567" w:hanging="340"/>
        <w:rPr>
          <w:rFonts w:cs="Times New Roman"/>
        </w:rPr>
      </w:pPr>
    </w:p>
    <w:p w14:paraId="2E0F1F09" w14:textId="77777777" w:rsidR="00612FAA" w:rsidRDefault="00612FAA" w:rsidP="00612FAA">
      <w:pPr>
        <w:pStyle w:val="list-bullet"/>
        <w:numPr>
          <w:ilvl w:val="0"/>
          <w:numId w:val="0"/>
        </w:numPr>
        <w:ind w:left="567" w:hanging="340"/>
        <w:rPr>
          <w:rFonts w:cs="Times New Roman"/>
        </w:rPr>
      </w:pPr>
    </w:p>
    <w:p w14:paraId="15266B2C" w14:textId="77777777" w:rsidR="00612FAA" w:rsidRDefault="00612FAA" w:rsidP="00612FAA">
      <w:pPr>
        <w:pStyle w:val="list-bullet"/>
        <w:numPr>
          <w:ilvl w:val="0"/>
          <w:numId w:val="0"/>
        </w:numPr>
        <w:ind w:left="567" w:hanging="340"/>
        <w:rPr>
          <w:rFonts w:cs="Times New Roman"/>
        </w:rPr>
      </w:pPr>
    </w:p>
    <w:p w14:paraId="7DEA34B9" w14:textId="77777777" w:rsidR="00612FAA" w:rsidRDefault="00612FAA" w:rsidP="00612FAA">
      <w:pPr>
        <w:pStyle w:val="list-bullet"/>
        <w:numPr>
          <w:ilvl w:val="0"/>
          <w:numId w:val="0"/>
        </w:numPr>
        <w:ind w:left="567" w:hanging="340"/>
        <w:rPr>
          <w:rFonts w:cs="Times New Roman"/>
        </w:rPr>
      </w:pPr>
    </w:p>
    <w:p w14:paraId="1CF590D3" w14:textId="77777777" w:rsidR="00612FAA" w:rsidRDefault="00612FAA" w:rsidP="00612FAA">
      <w:pPr>
        <w:pStyle w:val="list-bullet"/>
        <w:numPr>
          <w:ilvl w:val="0"/>
          <w:numId w:val="0"/>
        </w:numPr>
        <w:ind w:left="567" w:hanging="340"/>
        <w:rPr>
          <w:rFonts w:cs="Times New Roman"/>
        </w:rPr>
      </w:pPr>
    </w:p>
    <w:p w14:paraId="13C1AC9F" w14:textId="77777777" w:rsidR="00612FAA" w:rsidRDefault="00612FAA" w:rsidP="00612FAA">
      <w:pPr>
        <w:pStyle w:val="list-bullet"/>
        <w:numPr>
          <w:ilvl w:val="0"/>
          <w:numId w:val="0"/>
        </w:numPr>
        <w:ind w:left="567" w:hanging="340"/>
        <w:rPr>
          <w:rFonts w:cs="Times New Roman"/>
        </w:rPr>
      </w:pPr>
    </w:p>
    <w:p w14:paraId="08080B8F" w14:textId="77777777" w:rsidR="00612FAA" w:rsidRDefault="00612FAA" w:rsidP="00612FAA">
      <w:pPr>
        <w:pStyle w:val="list-bullet"/>
        <w:numPr>
          <w:ilvl w:val="0"/>
          <w:numId w:val="0"/>
        </w:numPr>
        <w:ind w:left="567" w:hanging="340"/>
        <w:rPr>
          <w:rFonts w:cs="Times New Roman"/>
        </w:rPr>
      </w:pPr>
    </w:p>
    <w:p w14:paraId="37B01E7A" w14:textId="77777777" w:rsidR="00612FAA" w:rsidRDefault="00612FAA" w:rsidP="00612FAA">
      <w:pPr>
        <w:pStyle w:val="list-bullet"/>
        <w:numPr>
          <w:ilvl w:val="0"/>
          <w:numId w:val="0"/>
        </w:numPr>
        <w:ind w:left="567" w:hanging="340"/>
        <w:rPr>
          <w:rFonts w:cs="Times New Roman"/>
        </w:rPr>
      </w:pPr>
    </w:p>
    <w:p w14:paraId="7A8E0AA1" w14:textId="77777777" w:rsidR="00612FAA" w:rsidRDefault="00612FAA" w:rsidP="00612FAA">
      <w:pPr>
        <w:pStyle w:val="list-bullet"/>
        <w:numPr>
          <w:ilvl w:val="0"/>
          <w:numId w:val="0"/>
        </w:numPr>
        <w:ind w:left="567" w:hanging="340"/>
        <w:rPr>
          <w:rFonts w:cs="Times New Roman"/>
        </w:rPr>
      </w:pPr>
    </w:p>
    <w:p w14:paraId="363ABA4D" w14:textId="77777777" w:rsidR="00612FAA" w:rsidRDefault="00612FAA" w:rsidP="00612FAA">
      <w:pPr>
        <w:pStyle w:val="list-bullet"/>
        <w:numPr>
          <w:ilvl w:val="0"/>
          <w:numId w:val="0"/>
        </w:numPr>
        <w:ind w:left="567" w:hanging="340"/>
        <w:rPr>
          <w:rFonts w:cs="Times New Roman"/>
        </w:rPr>
      </w:pPr>
    </w:p>
    <w:p w14:paraId="0609E089" w14:textId="77777777" w:rsidR="00612FAA" w:rsidRDefault="00612FAA" w:rsidP="00612FAA">
      <w:pPr>
        <w:pStyle w:val="list-bullet"/>
        <w:numPr>
          <w:ilvl w:val="0"/>
          <w:numId w:val="0"/>
        </w:numPr>
        <w:ind w:left="567" w:hanging="340"/>
        <w:rPr>
          <w:rFonts w:cs="Times New Roman"/>
        </w:rPr>
      </w:pPr>
    </w:p>
    <w:p w14:paraId="43F7A2F7" w14:textId="77777777" w:rsidR="00612FAA" w:rsidRDefault="00612FAA" w:rsidP="00612FAA">
      <w:pPr>
        <w:pStyle w:val="list-bullet"/>
        <w:numPr>
          <w:ilvl w:val="0"/>
          <w:numId w:val="0"/>
        </w:numPr>
        <w:ind w:left="567" w:hanging="340"/>
        <w:rPr>
          <w:rFonts w:cs="Times New Roman"/>
        </w:rPr>
      </w:pPr>
    </w:p>
    <w:p w14:paraId="0E33A43E" w14:textId="77777777" w:rsidR="00612FAA" w:rsidRDefault="00612FAA" w:rsidP="00612FAA">
      <w:pPr>
        <w:pStyle w:val="list-bullet"/>
        <w:numPr>
          <w:ilvl w:val="0"/>
          <w:numId w:val="0"/>
        </w:numPr>
        <w:ind w:left="567" w:hanging="340"/>
        <w:rPr>
          <w:rFonts w:cs="Times New Roman"/>
        </w:rPr>
      </w:pPr>
    </w:p>
    <w:p w14:paraId="6E308F13" w14:textId="77777777" w:rsidR="00612FAA" w:rsidRDefault="00612FAA" w:rsidP="00612FAA">
      <w:pPr>
        <w:pStyle w:val="list-bullet"/>
        <w:numPr>
          <w:ilvl w:val="0"/>
          <w:numId w:val="0"/>
        </w:numPr>
        <w:ind w:left="567" w:hanging="340"/>
        <w:rPr>
          <w:rFonts w:cs="Times New Roman"/>
        </w:rPr>
      </w:pPr>
    </w:p>
    <w:p w14:paraId="57EDC0B7" w14:textId="77777777" w:rsidR="00612FAA" w:rsidRDefault="00612FAA" w:rsidP="00612FAA">
      <w:pPr>
        <w:pStyle w:val="list-bullet"/>
        <w:numPr>
          <w:ilvl w:val="0"/>
          <w:numId w:val="0"/>
        </w:numPr>
        <w:ind w:left="567" w:hanging="340"/>
        <w:rPr>
          <w:rFonts w:cs="Times New Roman"/>
        </w:rPr>
      </w:pPr>
    </w:p>
    <w:p w14:paraId="57070D36" w14:textId="77777777" w:rsidR="00612FAA" w:rsidRDefault="00612FAA" w:rsidP="00612FAA">
      <w:pPr>
        <w:pStyle w:val="list-bullet"/>
        <w:numPr>
          <w:ilvl w:val="0"/>
          <w:numId w:val="0"/>
        </w:numPr>
        <w:ind w:left="567" w:hanging="340"/>
        <w:rPr>
          <w:rFonts w:cs="Times New Roman"/>
        </w:rPr>
      </w:pPr>
    </w:p>
    <w:p w14:paraId="4492BD90" w14:textId="77777777" w:rsidR="00612FAA" w:rsidRDefault="00612FAA" w:rsidP="00612FAA">
      <w:pPr>
        <w:pStyle w:val="list-bullet"/>
        <w:numPr>
          <w:ilvl w:val="0"/>
          <w:numId w:val="0"/>
        </w:numPr>
        <w:ind w:left="567" w:hanging="340"/>
        <w:rPr>
          <w:rFonts w:cs="Times New Roman"/>
        </w:rPr>
      </w:pPr>
    </w:p>
    <w:p w14:paraId="4C7F1B32" w14:textId="77777777" w:rsidR="00612FAA" w:rsidRDefault="00612FAA" w:rsidP="00612FAA">
      <w:pPr>
        <w:pStyle w:val="list-bullet"/>
        <w:numPr>
          <w:ilvl w:val="0"/>
          <w:numId w:val="0"/>
        </w:numPr>
        <w:ind w:left="567" w:hanging="340"/>
        <w:rPr>
          <w:rFonts w:cs="Times New Roman"/>
        </w:rPr>
      </w:pPr>
    </w:p>
    <w:p w14:paraId="43433DDB" w14:textId="77777777" w:rsidR="00612FAA" w:rsidRDefault="00612FAA" w:rsidP="00612FAA">
      <w:pPr>
        <w:pStyle w:val="list-bullet"/>
        <w:numPr>
          <w:ilvl w:val="0"/>
          <w:numId w:val="0"/>
        </w:numPr>
        <w:ind w:left="567" w:hanging="340"/>
        <w:rPr>
          <w:rFonts w:cs="Times New Roman"/>
        </w:rPr>
      </w:pPr>
    </w:p>
    <w:p w14:paraId="05A8DB98" w14:textId="77777777" w:rsidR="00612FAA" w:rsidRPr="00BE0AE5" w:rsidRDefault="00612FAA" w:rsidP="00612FAA">
      <w:pPr>
        <w:pStyle w:val="list-bullet"/>
        <w:numPr>
          <w:ilvl w:val="0"/>
          <w:numId w:val="0"/>
        </w:numPr>
        <w:ind w:left="567" w:hanging="340"/>
        <w:rPr>
          <w:rFonts w:cs="Times New Roman"/>
        </w:rPr>
      </w:pPr>
    </w:p>
    <w:p w14:paraId="3E1BD8B1" w14:textId="79C48786" w:rsidR="00C27531" w:rsidRDefault="00C27531" w:rsidP="00C27531">
      <w:pPr>
        <w:pStyle w:val="list-bullet"/>
        <w:rPr>
          <w:b/>
        </w:rPr>
      </w:pPr>
      <w:r w:rsidRPr="00C27531">
        <w:rPr>
          <w:b/>
        </w:rPr>
        <w:lastRenderedPageBreak/>
        <w:t>2.1.5</w:t>
      </w:r>
      <w:r w:rsidRPr="00C27531">
        <w:rPr>
          <w:b/>
        </w:rPr>
        <w:t> </w:t>
      </w:r>
      <w:r>
        <w:rPr>
          <w:b/>
        </w:rPr>
        <w:t>РОДНОЙ ЯЗЫК (ТАТАРСКИЙ</w:t>
      </w:r>
      <w:r w:rsidRPr="00C27531">
        <w:rPr>
          <w:b/>
        </w:rPr>
        <w:t>)</w:t>
      </w:r>
    </w:p>
    <w:p w14:paraId="3681D328" w14:textId="77777777" w:rsidR="00BA6E4E" w:rsidRPr="00C27531" w:rsidRDefault="00BA6E4E" w:rsidP="00BA6E4E">
      <w:pPr>
        <w:pStyle w:val="list-bullet"/>
        <w:numPr>
          <w:ilvl w:val="0"/>
          <w:numId w:val="0"/>
        </w:numPr>
        <w:ind w:left="567"/>
        <w:rPr>
          <w:b/>
        </w:rPr>
      </w:pPr>
    </w:p>
    <w:p w14:paraId="4D54DA63" w14:textId="77777777" w:rsidR="00C27531" w:rsidRDefault="00C27531" w:rsidP="00BA6E4E">
      <w:pPr>
        <w:pStyle w:val="list-bullet"/>
        <w:numPr>
          <w:ilvl w:val="0"/>
          <w:numId w:val="0"/>
        </w:numPr>
        <w:ind w:left="567"/>
        <w:rPr>
          <w:b/>
        </w:rPr>
      </w:pPr>
      <w:r w:rsidRPr="00C27531">
        <w:rPr>
          <w:b/>
        </w:rPr>
        <w:t>ПОЯСНИТЕЛЬНАЯ ЗАПИСКА</w:t>
      </w:r>
    </w:p>
    <w:p w14:paraId="2D8E7A6D" w14:textId="77777777" w:rsidR="00BA6E4E" w:rsidRPr="00BE0AE5" w:rsidRDefault="00BA6E4E" w:rsidP="00BA6E4E">
      <w:pPr>
        <w:pStyle w:val="list-bullet"/>
        <w:numPr>
          <w:ilvl w:val="0"/>
          <w:numId w:val="0"/>
        </w:numPr>
        <w:ind w:left="567"/>
      </w:pPr>
    </w:p>
    <w:p w14:paraId="4B4AEADF" w14:textId="2F891C8F" w:rsidR="00C27531" w:rsidRPr="00E37703" w:rsidRDefault="00C27531" w:rsidP="00C27531">
      <w:pPr>
        <w:pStyle w:val="list-bullet"/>
      </w:pPr>
      <w:r w:rsidRPr="00E37703">
        <w:t>Примерная рабочая прог</w:t>
      </w:r>
      <w:r>
        <w:t>рамма по родному языку (татарскому</w:t>
      </w:r>
      <w:r w:rsidRPr="00E37703">
        <w:t>) на уровне основного общего образования подготовлена на основе Федерального государственного образовательного стандарта основного общего образования (Приказ Минпросвещения России от 31.05.2021 г. № 287, зарегистрирован Министерством юстиции Российской Федерации 05.07.2021 г., № 64101) (далее — ФГОС ООО),  а также Примерной программы воспитания с учётом распределённых по классам проверяемых требований к результатам освоения Основной образовательной программы основного общего образования.</w:t>
      </w:r>
    </w:p>
    <w:p w14:paraId="14213DDD" w14:textId="595E9CB0" w:rsidR="00C27531" w:rsidRPr="00E37703" w:rsidRDefault="00C27531" w:rsidP="00C27531">
      <w:pPr>
        <w:pStyle w:val="list-bullet"/>
      </w:pPr>
      <w:r w:rsidRPr="00E37703">
        <w:t>Примерная рабочая программа разработана с целью оказания мето</w:t>
      </w:r>
      <w:r>
        <w:t>дической помощи учителю родного</w:t>
      </w:r>
      <w:r w:rsidRPr="00E37703">
        <w:t xml:space="preserve"> языка в создании рабочей программы по учебному предмету, ориентированной на современные тенденции в школьном образовании и активные методики обучения. </w:t>
      </w:r>
    </w:p>
    <w:p w14:paraId="5A4EFA63" w14:textId="77777777" w:rsidR="00C27531" w:rsidRPr="00E37703" w:rsidRDefault="00C27531" w:rsidP="00C27531">
      <w:pPr>
        <w:pStyle w:val="list-bullet"/>
      </w:pPr>
      <w:r w:rsidRPr="00E37703">
        <w:t>Примерная рабочая программа позволит учителю:</w:t>
      </w:r>
    </w:p>
    <w:p w14:paraId="22E87D29" w14:textId="0D279A2F" w:rsidR="00C27531" w:rsidRPr="00E37703" w:rsidRDefault="00C27531" w:rsidP="00C27531">
      <w:pPr>
        <w:pStyle w:val="list-bullet"/>
      </w:pPr>
      <w:r w:rsidRPr="00E37703">
        <w:t>1)</w:t>
      </w:r>
      <w:r w:rsidRPr="00E37703">
        <w:t> </w:t>
      </w:r>
      <w:r w:rsidRPr="00E37703">
        <w:t>реализовать в процессе преп</w:t>
      </w:r>
      <w:r>
        <w:t>одавания родного языка (татарского</w:t>
      </w:r>
      <w:r w:rsidRPr="00E37703">
        <w:t xml:space="preserve">) современные подходы к достижению личностных, метапредметных и предметных результатов обучения, сформулированных в Федеральном государственном образовательном стандарте основного общего образования; </w:t>
      </w:r>
    </w:p>
    <w:p w14:paraId="4C165587" w14:textId="17A8CB99" w:rsidR="00C27531" w:rsidRPr="00E37703" w:rsidRDefault="00C27531" w:rsidP="00C27531">
      <w:pPr>
        <w:pStyle w:val="list-bullet"/>
      </w:pPr>
      <w:r w:rsidRPr="00E37703">
        <w:t>2)</w:t>
      </w:r>
      <w:r w:rsidRPr="00E37703">
        <w:t> </w:t>
      </w:r>
      <w:r w:rsidRPr="00E37703">
        <w:t>определить и структурировать планируемые результаты обучения и содержание учебног</w:t>
      </w:r>
      <w:r>
        <w:t>о предмета «Родной язык (татарский</w:t>
      </w:r>
      <w:r w:rsidRPr="00E37703">
        <w:t>)» по годам обучения в соответствии с ФГОС ООО; Примерной основной образовательной программой основного общего образования; Примерной программой воспитания;</w:t>
      </w:r>
    </w:p>
    <w:p w14:paraId="0FDBE866" w14:textId="77777777" w:rsidR="00C27531" w:rsidRPr="00E37703" w:rsidRDefault="00C27531" w:rsidP="00C27531">
      <w:pPr>
        <w:pStyle w:val="list-bullet"/>
      </w:pPr>
      <w:r w:rsidRPr="00E37703">
        <w:t>3)</w:t>
      </w:r>
      <w:r w:rsidRPr="00E37703">
        <w:t> </w:t>
      </w:r>
      <w:r w:rsidRPr="00E37703">
        <w:t>разработать календарно-тематическое планирование с учётом особенностей конкретного класса, используя рекомендованное примерное распределение учебного времени на изучение определённого раздела/темы, а также предложенные основные виды учебной деятельности для освоения учебного материала разделов/тем курса.</w:t>
      </w:r>
    </w:p>
    <w:p w14:paraId="026F480E" w14:textId="0B26B0F3" w:rsidR="00C27531" w:rsidRPr="00BE0AE5" w:rsidRDefault="00C27531" w:rsidP="00C27531">
      <w:pPr>
        <w:pStyle w:val="list-bullet"/>
      </w:pPr>
      <w:r w:rsidRPr="00E37703">
        <w:t>Личностные и метапредметные результаты представлены с учётом особенно</w:t>
      </w:r>
      <w:r>
        <w:t>стей преподавания курса родного</w:t>
      </w:r>
      <w:r w:rsidRPr="00E37703">
        <w:t xml:space="preserve"> языка в основной общеобразовательной школе</w:t>
      </w:r>
      <w:r w:rsidRPr="00BE0AE5">
        <w:t>.</w:t>
      </w:r>
    </w:p>
    <w:p w14:paraId="3A1959DD" w14:textId="77777777" w:rsidR="001C30E8" w:rsidRDefault="001C30E8" w:rsidP="001C30E8">
      <w:pPr>
        <w:pStyle w:val="list-bullet"/>
        <w:numPr>
          <w:ilvl w:val="0"/>
          <w:numId w:val="0"/>
        </w:numPr>
        <w:ind w:left="567" w:hanging="340"/>
        <w:rPr>
          <w:b/>
        </w:rPr>
      </w:pPr>
    </w:p>
    <w:p w14:paraId="4E0FDDC1" w14:textId="6EBD3977" w:rsidR="001C30E8" w:rsidRPr="00BE0AE5" w:rsidRDefault="001C30E8" w:rsidP="001C30E8">
      <w:pPr>
        <w:pStyle w:val="h2"/>
        <w:rPr>
          <w:rFonts w:cs="Times New Roman"/>
        </w:rPr>
      </w:pPr>
      <w:r w:rsidRPr="00BE0AE5">
        <w:rPr>
          <w:rFonts w:cs="Times New Roman"/>
        </w:rPr>
        <w:lastRenderedPageBreak/>
        <w:t>ОБЩАЯ ХАРАКТЕРИСТИКА УЧЕБНОГО</w:t>
      </w:r>
      <w:r>
        <w:rPr>
          <w:rFonts w:cs="Times New Roman"/>
        </w:rPr>
        <w:t xml:space="preserve"> ПРЕДМЕТА </w:t>
      </w:r>
      <w:r>
        <w:rPr>
          <w:rFonts w:cs="Times New Roman"/>
        </w:rPr>
        <w:br/>
        <w:t>«РОДНОЙ ЯЗЫК (татарский</w:t>
      </w:r>
      <w:r w:rsidRPr="00BE0AE5">
        <w:rPr>
          <w:rFonts w:cs="Times New Roman"/>
        </w:rPr>
        <w:t>)»</w:t>
      </w:r>
    </w:p>
    <w:p w14:paraId="51BB1060" w14:textId="32203DE8" w:rsidR="001C30E8" w:rsidRPr="00BE0AE5" w:rsidRDefault="001C30E8" w:rsidP="001C30E8">
      <w:pPr>
        <w:pStyle w:val="body"/>
        <w:rPr>
          <w:rFonts w:cs="Times New Roman"/>
        </w:rPr>
      </w:pPr>
      <w:r w:rsidRPr="00BE0AE5">
        <w:rPr>
          <w:rFonts w:cs="Times New Roman"/>
        </w:rPr>
        <w:t xml:space="preserve">Содержание программы обеспечивает достижение результатов освоения основной образовательной программы основного общего образования в части требований, заданных Федеральным государственным образовательным стандартом основного общего образования к предметной области «Родной язык и родная литература». </w:t>
      </w:r>
    </w:p>
    <w:p w14:paraId="107015DC" w14:textId="7195CAB5" w:rsidR="001C30E8" w:rsidRPr="00BE0AE5" w:rsidRDefault="001C30E8" w:rsidP="001C30E8">
      <w:pPr>
        <w:pStyle w:val="body"/>
        <w:rPr>
          <w:rFonts w:cs="Times New Roman"/>
        </w:rPr>
      </w:pPr>
      <w:r>
        <w:rPr>
          <w:rFonts w:cs="Times New Roman"/>
        </w:rPr>
        <w:t>Курс «Родной язык (татарский</w:t>
      </w:r>
      <w:r w:rsidRPr="00BE0AE5">
        <w:rPr>
          <w:rFonts w:cs="Times New Roman"/>
        </w:rPr>
        <w:t xml:space="preserve">)» направлен на удовлетворение потребности обучающихся в изучении родного языка как инструмента познания национальной культуры и самореализации в ней. </w:t>
      </w:r>
    </w:p>
    <w:p w14:paraId="37034A60" w14:textId="5978B887" w:rsidR="001C30E8" w:rsidRPr="00BE0AE5" w:rsidRDefault="001C30E8" w:rsidP="001C30E8">
      <w:pPr>
        <w:pStyle w:val="body"/>
        <w:rPr>
          <w:rFonts w:cs="Times New Roman"/>
        </w:rPr>
      </w:pPr>
      <w:r w:rsidRPr="00BE0AE5">
        <w:rPr>
          <w:rFonts w:cs="Times New Roman"/>
        </w:rPr>
        <w:t>В содерж</w:t>
      </w:r>
      <w:r>
        <w:rPr>
          <w:rFonts w:cs="Times New Roman"/>
        </w:rPr>
        <w:t>ании курса «Родной язык (татарский</w:t>
      </w:r>
      <w:r w:rsidRPr="00BE0AE5">
        <w:rPr>
          <w:rFonts w:cs="Times New Roman"/>
        </w:rPr>
        <w:t>)» предусматривается расширени</w:t>
      </w:r>
      <w:r>
        <w:rPr>
          <w:rFonts w:cs="Times New Roman"/>
        </w:rPr>
        <w:t>е сведений, имеющих отношение как</w:t>
      </w:r>
      <w:r w:rsidRPr="00BE0AE5">
        <w:rPr>
          <w:rFonts w:cs="Times New Roman"/>
        </w:rPr>
        <w:t xml:space="preserve"> к внутреннему системному устройству языка, </w:t>
      </w:r>
      <w:r>
        <w:rPr>
          <w:rFonts w:cs="Times New Roman"/>
        </w:rPr>
        <w:t xml:space="preserve">так и </w:t>
      </w:r>
      <w:r w:rsidRPr="00BE0AE5">
        <w:rPr>
          <w:rFonts w:cs="Times New Roman"/>
        </w:rPr>
        <w:t xml:space="preserve"> к вопросам реализации языковой системы в речи, внешней стороне существования </w:t>
      </w:r>
      <w:r>
        <w:rPr>
          <w:rFonts w:cs="Times New Roman"/>
        </w:rPr>
        <w:t xml:space="preserve">языка: к многообразным связям татарского </w:t>
      </w:r>
      <w:r w:rsidRPr="00BE0AE5">
        <w:rPr>
          <w:rFonts w:cs="Times New Roman"/>
        </w:rPr>
        <w:t xml:space="preserve"> языка с цивилизацией и культурой, государством и обществом. Программа учебного предмета отражает </w:t>
      </w:r>
      <w:r>
        <w:rPr>
          <w:rFonts w:cs="Times New Roman"/>
        </w:rPr>
        <w:t xml:space="preserve">также и </w:t>
      </w:r>
      <w:r w:rsidRPr="00BE0AE5">
        <w:rPr>
          <w:rFonts w:cs="Times New Roman"/>
        </w:rPr>
        <w:t>социокультурный контекст суще</w:t>
      </w:r>
      <w:r>
        <w:rPr>
          <w:rFonts w:cs="Times New Roman"/>
        </w:rPr>
        <w:t xml:space="preserve">ствования татарского </w:t>
      </w:r>
      <w:r w:rsidRPr="00BE0AE5">
        <w:rPr>
          <w:rFonts w:cs="Times New Roman"/>
        </w:rPr>
        <w:t xml:space="preserve"> языка, в частности те языковые аспекты, которые обнаруживают прямую, непосредственную культурно-историческую обусловленность.</w:t>
      </w:r>
    </w:p>
    <w:p w14:paraId="14491A39" w14:textId="3B465542" w:rsidR="001C30E8" w:rsidRPr="00BE0AE5" w:rsidRDefault="001C30E8" w:rsidP="001C30E8">
      <w:pPr>
        <w:pStyle w:val="h2"/>
        <w:rPr>
          <w:rFonts w:cs="Times New Roman"/>
        </w:rPr>
      </w:pPr>
      <w:r w:rsidRPr="00BE0AE5">
        <w:rPr>
          <w:rFonts w:cs="Times New Roman"/>
        </w:rPr>
        <w:t>ЦЕЛИ ИЗУЧЕНИЯ УЧЕБНОГО</w:t>
      </w:r>
      <w:r w:rsidR="00B2650A">
        <w:rPr>
          <w:rFonts w:cs="Times New Roman"/>
        </w:rPr>
        <w:t xml:space="preserve"> ПРЕДМЕТА </w:t>
      </w:r>
      <w:r w:rsidR="00B2650A">
        <w:rPr>
          <w:rFonts w:cs="Times New Roman"/>
        </w:rPr>
        <w:br/>
        <w:t>«РОДНОЙ ЯЗЫК (татарский</w:t>
      </w:r>
      <w:r w:rsidRPr="00BE0AE5">
        <w:rPr>
          <w:rFonts w:cs="Times New Roman"/>
        </w:rPr>
        <w:t xml:space="preserve">)» </w:t>
      </w:r>
    </w:p>
    <w:p w14:paraId="537FABE9" w14:textId="16E9294F" w:rsidR="001C30E8" w:rsidRPr="00BE0AE5" w:rsidRDefault="001C30E8" w:rsidP="001C30E8">
      <w:pPr>
        <w:pStyle w:val="body"/>
        <w:rPr>
          <w:rFonts w:cs="Times New Roman"/>
        </w:rPr>
      </w:pPr>
      <w:r w:rsidRPr="00BE0AE5">
        <w:rPr>
          <w:rFonts w:cs="Times New Roman"/>
        </w:rPr>
        <w:t xml:space="preserve">Целями </w:t>
      </w:r>
      <w:r>
        <w:rPr>
          <w:rFonts w:cs="Times New Roman"/>
        </w:rPr>
        <w:t>изучения родного языка (татарского</w:t>
      </w:r>
      <w:r w:rsidRPr="00BE0AE5">
        <w:rPr>
          <w:rFonts w:cs="Times New Roman"/>
        </w:rPr>
        <w:t>) по программам основного общего образования являются:</w:t>
      </w:r>
    </w:p>
    <w:p w14:paraId="63F2F41E" w14:textId="0F4B0192" w:rsidR="001C30E8" w:rsidRPr="00BE0AE5" w:rsidRDefault="001C30E8" w:rsidP="001C30E8">
      <w:pPr>
        <w:pStyle w:val="list-bullet"/>
        <w:rPr>
          <w:rFonts w:cs="Times New Roman"/>
          <w:spacing w:val="2"/>
        </w:rPr>
      </w:pPr>
      <w:r w:rsidRPr="00BE0AE5">
        <w:rPr>
          <w:rFonts w:cs="Times New Roman"/>
          <w:spacing w:val="2"/>
        </w:rPr>
        <w:t>воспитание гражданина и патриота; формирование российской гражданской идентичности в поликультурном и многоконфессиональном обществе; развитие представлений о родном русском языке как духовной, нравственной и культурной ценности народа; осознание на</w:t>
      </w:r>
      <w:r>
        <w:rPr>
          <w:rFonts w:cs="Times New Roman"/>
          <w:spacing w:val="2"/>
        </w:rPr>
        <w:t>ционального своеобразия татарского</w:t>
      </w:r>
      <w:r w:rsidRPr="00BE0AE5">
        <w:rPr>
          <w:rFonts w:cs="Times New Roman"/>
          <w:spacing w:val="2"/>
        </w:rPr>
        <w:t xml:space="preserve"> языка; формирование познавательного интереса, любви, уважительного от</w:t>
      </w:r>
      <w:r>
        <w:rPr>
          <w:rFonts w:cs="Times New Roman"/>
          <w:spacing w:val="2"/>
        </w:rPr>
        <w:t>ношения к родному</w:t>
      </w:r>
      <w:r w:rsidRPr="00BE0AE5">
        <w:rPr>
          <w:rFonts w:cs="Times New Roman"/>
          <w:spacing w:val="2"/>
        </w:rPr>
        <w:t xml:space="preserve"> языку, а через него — к родной культуре; воспитание ответственного отношения к сохранению и развитию родного языка, формирование волонтёрской позиции в отношении популяризации родного языка; воспитание уважительного отношения к культурам и языкам народов России; овладение культурой межнационального общения;</w:t>
      </w:r>
    </w:p>
    <w:p w14:paraId="7A8C0101" w14:textId="08B64A82" w:rsidR="001C30E8" w:rsidRPr="00BE0AE5" w:rsidRDefault="001C30E8" w:rsidP="001C30E8">
      <w:pPr>
        <w:pStyle w:val="list-bullet"/>
        <w:rPr>
          <w:rFonts w:cs="Times New Roman"/>
        </w:rPr>
      </w:pPr>
      <w:r w:rsidRPr="00BE0AE5">
        <w:rPr>
          <w:rFonts w:cs="Times New Roman"/>
        </w:rPr>
        <w:t>расширение знаний о</w:t>
      </w:r>
      <w:r w:rsidR="00814919">
        <w:rPr>
          <w:rFonts w:cs="Times New Roman"/>
        </w:rPr>
        <w:t xml:space="preserve"> национальной специфике татарского</w:t>
      </w:r>
      <w:r w:rsidRPr="00BE0AE5">
        <w:rPr>
          <w:rFonts w:cs="Times New Roman"/>
        </w:rPr>
        <w:t xml:space="preserve"> языка и языковых единицах, прежде всего о лексике и фразеологии с национально-культурным компонентом значения; о таких явле</w:t>
      </w:r>
      <w:r w:rsidRPr="00BE0AE5">
        <w:rPr>
          <w:rFonts w:cs="Times New Roman"/>
        </w:rPr>
        <w:lastRenderedPageBreak/>
        <w:t xml:space="preserve">ниях и </w:t>
      </w:r>
      <w:r w:rsidR="00814919">
        <w:rPr>
          <w:rFonts w:cs="Times New Roman"/>
        </w:rPr>
        <w:t>категориях современного татарского</w:t>
      </w:r>
      <w:r w:rsidRPr="00BE0AE5">
        <w:rPr>
          <w:rFonts w:cs="Times New Roman"/>
        </w:rPr>
        <w:t xml:space="preserve"> литературного языка, которые обеспечивают его нормативное, уместное, этичное использование в различных сферах и ситуациях общения; об ос</w:t>
      </w:r>
      <w:r w:rsidR="00814919">
        <w:rPr>
          <w:rFonts w:cs="Times New Roman"/>
        </w:rPr>
        <w:t>новных нормах татарского</w:t>
      </w:r>
      <w:r w:rsidRPr="00BE0AE5">
        <w:rPr>
          <w:rFonts w:cs="Times New Roman"/>
        </w:rPr>
        <w:t xml:space="preserve"> литературного языка; о национальных особен</w:t>
      </w:r>
      <w:r w:rsidR="00814919">
        <w:rPr>
          <w:rFonts w:cs="Times New Roman"/>
        </w:rPr>
        <w:t xml:space="preserve">ностях </w:t>
      </w:r>
      <w:r w:rsidRPr="00BE0AE5">
        <w:rPr>
          <w:rFonts w:cs="Times New Roman"/>
        </w:rPr>
        <w:t xml:space="preserve"> речевого этикета</w:t>
      </w:r>
      <w:r w:rsidR="00814919">
        <w:rPr>
          <w:rFonts w:cs="Times New Roman"/>
        </w:rPr>
        <w:t xml:space="preserve"> татарского народа</w:t>
      </w:r>
      <w:r w:rsidRPr="00BE0AE5">
        <w:rPr>
          <w:rFonts w:cs="Times New Roman"/>
        </w:rPr>
        <w:t>;</w:t>
      </w:r>
    </w:p>
    <w:p w14:paraId="680F88F5" w14:textId="32B8FDA5" w:rsidR="001C30E8" w:rsidRPr="00BE0AE5" w:rsidRDefault="001C30E8" w:rsidP="001C30E8">
      <w:pPr>
        <w:pStyle w:val="list-bullet"/>
        <w:rPr>
          <w:rFonts w:cs="Times New Roman"/>
        </w:rPr>
      </w:pPr>
      <w:r w:rsidRPr="00BE0AE5">
        <w:rPr>
          <w:rFonts w:cs="Times New Roman"/>
        </w:rPr>
        <w:t xml:space="preserve">совершенствование коммуникативных умений и культуры речи, обеспечивающих свободное владение </w:t>
      </w:r>
      <w:r w:rsidR="00B2650A">
        <w:rPr>
          <w:rFonts w:cs="Times New Roman"/>
        </w:rPr>
        <w:t xml:space="preserve">татарским </w:t>
      </w:r>
      <w:r w:rsidRPr="00BE0AE5">
        <w:rPr>
          <w:rFonts w:cs="Times New Roman"/>
        </w:rPr>
        <w:t>литературным языком в разных сферах и ситуациях его использования; обогащение словарного запаса и грамматического строя речи учащихся; развитие готовности и способности к речевому взаимодействию и взаимопониманию, потребности к речевому самосовершенствованию;</w:t>
      </w:r>
    </w:p>
    <w:p w14:paraId="37061A1D" w14:textId="77777777" w:rsidR="001C30E8" w:rsidRPr="00BE0AE5" w:rsidRDefault="001C30E8" w:rsidP="001C30E8">
      <w:pPr>
        <w:pStyle w:val="list-bullet"/>
        <w:rPr>
          <w:rFonts w:cs="Times New Roman"/>
        </w:rPr>
      </w:pPr>
      <w:r w:rsidRPr="00BE0AE5">
        <w:rPr>
          <w:rFonts w:cs="Times New Roman"/>
        </w:rPr>
        <w:t xml:space="preserve">совершенствование познавательных и интеллектуальных умений опознавать, анализировать, сравнивать, классифицировать языковые факты, оценивать их с точки зрения нормативности, соответствия ситуации и сфере общения; </w:t>
      </w:r>
    </w:p>
    <w:p w14:paraId="00248EB9" w14:textId="77777777" w:rsidR="001C30E8" w:rsidRPr="00BE0AE5" w:rsidRDefault="001C30E8" w:rsidP="001C30E8">
      <w:pPr>
        <w:pStyle w:val="list-bullet"/>
        <w:rPr>
          <w:rFonts w:cs="Times New Roman"/>
        </w:rPr>
      </w:pPr>
      <w:r w:rsidRPr="00BE0AE5">
        <w:rPr>
          <w:rFonts w:cs="Times New Roman"/>
        </w:rPr>
        <w:t>совершенствование текстовой деятельности; развитие умений функциональной грамотности осуществлять информационный поиск, извлекать и преобразовывать необходимую информацию; понимать и использовать тексты разных форматов (сплошной, несплошной текст, инфографика и др.);</w:t>
      </w:r>
    </w:p>
    <w:p w14:paraId="15840DED" w14:textId="79FDE69A" w:rsidR="001C30E8" w:rsidRPr="00BE0AE5" w:rsidRDefault="001C30E8" w:rsidP="001C30E8">
      <w:pPr>
        <w:pStyle w:val="list-bullet"/>
        <w:rPr>
          <w:rFonts w:cs="Times New Roman"/>
        </w:rPr>
      </w:pPr>
      <w:r w:rsidRPr="00BE0AE5">
        <w:rPr>
          <w:rFonts w:cs="Times New Roman"/>
        </w:rPr>
        <w:t>развитие проектного и исследовательского мышления, приобретение практического опыта исследовательской р</w:t>
      </w:r>
      <w:r w:rsidR="0023664F">
        <w:rPr>
          <w:rFonts w:cs="Times New Roman"/>
        </w:rPr>
        <w:t>аботы по родному языку (татарскому</w:t>
      </w:r>
      <w:r w:rsidRPr="00BE0AE5">
        <w:rPr>
          <w:rFonts w:cs="Times New Roman"/>
        </w:rPr>
        <w:t>), воспитание самостоятельности в приобретении знаний.</w:t>
      </w:r>
    </w:p>
    <w:p w14:paraId="0616F1DA" w14:textId="67055622" w:rsidR="001C30E8" w:rsidRPr="00BE0AE5" w:rsidRDefault="001C30E8" w:rsidP="001C30E8">
      <w:pPr>
        <w:pStyle w:val="h2"/>
        <w:rPr>
          <w:rFonts w:cs="Times New Roman"/>
        </w:rPr>
      </w:pPr>
      <w:r w:rsidRPr="00BE0AE5">
        <w:rPr>
          <w:rFonts w:cs="Times New Roman"/>
        </w:rPr>
        <w:t>МЕСТО УЧЕБНОГ</w:t>
      </w:r>
      <w:r w:rsidR="00DB2C7C">
        <w:rPr>
          <w:rFonts w:cs="Times New Roman"/>
        </w:rPr>
        <w:t>О ПРЕДМЕТА «РОДНОЙ ЯЗЫК (татарский</w:t>
      </w:r>
      <w:r w:rsidRPr="00BE0AE5">
        <w:rPr>
          <w:rFonts w:cs="Times New Roman"/>
        </w:rPr>
        <w:t>)» В УЧЕБНОМ ПЛАНЕ</w:t>
      </w:r>
    </w:p>
    <w:p w14:paraId="3948F53E" w14:textId="622FD2C3" w:rsidR="001C30E8" w:rsidRPr="00BE0AE5" w:rsidRDefault="001C30E8" w:rsidP="001C30E8">
      <w:pPr>
        <w:pStyle w:val="body"/>
        <w:rPr>
          <w:rFonts w:cs="Times New Roman"/>
        </w:rPr>
      </w:pPr>
      <w:r w:rsidRPr="00BE0AE5">
        <w:rPr>
          <w:rFonts w:cs="Times New Roman"/>
        </w:rPr>
        <w:t>В соответствии с Федеральным государственным образовательным стандартом основного общего образования учебн</w:t>
      </w:r>
      <w:r w:rsidR="00DB2C7C">
        <w:rPr>
          <w:rFonts w:cs="Times New Roman"/>
        </w:rPr>
        <w:t>ый предмет «Родной язык (татарский</w:t>
      </w:r>
      <w:r w:rsidRPr="00BE0AE5">
        <w:rPr>
          <w:rFonts w:cs="Times New Roman"/>
        </w:rPr>
        <w:t>)» входит в предметную область «Родной язык и родная литература» и является обязательным для изучения.</w:t>
      </w:r>
    </w:p>
    <w:p w14:paraId="3EF52EA3" w14:textId="7E8A27DA" w:rsidR="001C30E8" w:rsidRPr="00BE0AE5" w:rsidRDefault="001C30E8" w:rsidP="001C30E8">
      <w:pPr>
        <w:pStyle w:val="body"/>
        <w:rPr>
          <w:rFonts w:cs="Times New Roman"/>
        </w:rPr>
      </w:pPr>
      <w:r w:rsidRPr="00BE0AE5">
        <w:rPr>
          <w:rFonts w:cs="Times New Roman"/>
        </w:rPr>
        <w:t>Содержание учебног</w:t>
      </w:r>
      <w:r w:rsidR="00DB2C7C">
        <w:rPr>
          <w:rFonts w:cs="Times New Roman"/>
        </w:rPr>
        <w:t>о предмета «Родной язык (татарский</w:t>
      </w:r>
      <w:r w:rsidRPr="00BE0AE5">
        <w:rPr>
          <w:rFonts w:cs="Times New Roman"/>
        </w:rPr>
        <w:t xml:space="preserve">)», представленное в Примерной рабочей программе, соответствует ФГОС ООО, Примерной основной образовательной программе основного общего образования и рассчитано на общую учебную нагрузку в объёме </w:t>
      </w:r>
      <w:r w:rsidR="00DB2C7C">
        <w:rPr>
          <w:rFonts w:cs="Times New Roman"/>
        </w:rPr>
        <w:t xml:space="preserve"> не менее </w:t>
      </w:r>
      <w:r w:rsidRPr="00BE0AE5">
        <w:rPr>
          <w:rFonts w:cs="Times New Roman"/>
        </w:rPr>
        <w:t xml:space="preserve">238 часов: 5 класс — 68 часов, 6 класс — 68 часов, 7 класс — 34 часа, 8 класс — 34 часа, 9 класс — 34 часа. </w:t>
      </w:r>
    </w:p>
    <w:p w14:paraId="5F0AEA78" w14:textId="77777777" w:rsidR="001C30E8" w:rsidRPr="00BE0AE5" w:rsidRDefault="001C30E8" w:rsidP="001C30E8">
      <w:pPr>
        <w:pStyle w:val="body"/>
        <w:rPr>
          <w:rFonts w:cs="Times New Roman"/>
        </w:rPr>
      </w:pPr>
      <w:r w:rsidRPr="00BE0AE5">
        <w:rPr>
          <w:rFonts w:cs="Times New Roman"/>
        </w:rPr>
        <w:lastRenderedPageBreak/>
        <w:t>В пределах одного класса последовательность изучения тем, представленных в содержании каждого класса, может варьироваться.</w:t>
      </w:r>
    </w:p>
    <w:p w14:paraId="44DE6B92" w14:textId="186EC000" w:rsidR="001C30E8" w:rsidRPr="00DB2C7C" w:rsidRDefault="001C30E8" w:rsidP="00DB2C7C">
      <w:pPr>
        <w:pStyle w:val="h2"/>
        <w:rPr>
          <w:rFonts w:cs="Times New Roman"/>
        </w:rPr>
      </w:pPr>
      <w:r w:rsidRPr="00BE0AE5">
        <w:rPr>
          <w:rFonts w:cs="Times New Roman"/>
        </w:rPr>
        <w:t xml:space="preserve">ОСНОВНЫЕ СОДЕРЖАТЕЛЬНЫЕ ЛИНИИ ПРОГРАММЫ </w:t>
      </w:r>
      <w:r w:rsidRPr="00BE0AE5">
        <w:rPr>
          <w:rFonts w:cs="Times New Roman"/>
        </w:rPr>
        <w:br/>
        <w:t>УЧЕБНОГО ПРЕДМЕТА «РОДНОЙ ЯЗЫК (</w:t>
      </w:r>
      <w:r w:rsidR="00DB2C7C">
        <w:rPr>
          <w:rFonts w:cs="Times New Roman"/>
        </w:rPr>
        <w:t>татарский)»</w:t>
      </w:r>
    </w:p>
    <w:p w14:paraId="23D18C9E" w14:textId="77777777" w:rsidR="001C30E8" w:rsidRPr="00C27531" w:rsidRDefault="001C30E8" w:rsidP="001C30E8">
      <w:pPr>
        <w:pStyle w:val="list-bullet"/>
        <w:numPr>
          <w:ilvl w:val="0"/>
          <w:numId w:val="0"/>
        </w:numPr>
        <w:ind w:left="567" w:hanging="340"/>
        <w:rPr>
          <w:b/>
        </w:rPr>
      </w:pPr>
    </w:p>
    <w:p w14:paraId="3D9FE527" w14:textId="77777777" w:rsidR="00C27531" w:rsidRDefault="00C27531" w:rsidP="00C27531">
      <w:pPr>
        <w:pStyle w:val="list-bullet"/>
        <w:ind w:firstLine="0"/>
      </w:pPr>
      <w:r>
        <w:t>Общие сведения о языке.</w:t>
      </w:r>
    </w:p>
    <w:p w14:paraId="3A26CB1B" w14:textId="77777777" w:rsidR="00C27531" w:rsidRDefault="00C27531" w:rsidP="00C27531">
      <w:pPr>
        <w:pStyle w:val="list-bullet"/>
        <w:ind w:firstLine="0"/>
      </w:pPr>
      <w:r>
        <w:t>Язык как средство общения. Татарский язык — язык татарской художественной литературы. Лингвистика как наука о языке. Основные разделы лингвистики (общие сведения). Звук. Система гласных звуков татарского языка. Правописание гласных. Правописание согласных. Орфографические нормы языка. Лексическое значение слова. Словообразование и изменение форм слов. Морфология как раздел грамматики. Словосочетание как единица синтаксиса. Виды предложений по цели высказывания. Их интонационные и смысловые особенности.</w:t>
      </w:r>
    </w:p>
    <w:p w14:paraId="7D4A9EA6" w14:textId="77777777" w:rsidR="00C27531" w:rsidRDefault="00C27531" w:rsidP="00C27531">
      <w:pPr>
        <w:pStyle w:val="list-bullet"/>
        <w:ind w:firstLine="0"/>
      </w:pPr>
      <w:r>
        <w:t>Текст.</w:t>
      </w:r>
    </w:p>
    <w:p w14:paraId="32B55053" w14:textId="77777777" w:rsidR="00C27531" w:rsidRDefault="00C27531" w:rsidP="00C27531">
      <w:pPr>
        <w:pStyle w:val="list-bullet"/>
        <w:ind w:firstLine="0"/>
      </w:pPr>
      <w:r>
        <w:t>Текст как продукт речевой деятельности. Понятие текста. Тема, основная мысль текста. Микротема текста. Лексические и грамматические средства связи предложений и частей текста. План текста (простой). Повествование (рассказ), описание (предмета, состояния), рассуждение, их основные особенности.</w:t>
      </w:r>
    </w:p>
    <w:p w14:paraId="70D749F4" w14:textId="77777777" w:rsidR="00C27531" w:rsidRDefault="00C27531" w:rsidP="00C27531">
      <w:pPr>
        <w:pStyle w:val="list-bullet"/>
        <w:ind w:firstLine="0"/>
      </w:pPr>
      <w:r>
        <w:t>Фонетика и графика.</w:t>
      </w:r>
    </w:p>
    <w:p w14:paraId="0E3D12A0" w14:textId="77777777" w:rsidR="00C27531" w:rsidRDefault="00C27531" w:rsidP="00C27531">
      <w:pPr>
        <w:pStyle w:val="list-bullet"/>
        <w:ind w:firstLine="0"/>
      </w:pPr>
      <w:r>
        <w:t>Фонетика как раздел лингвистики. Органы речи, их участие в образовании звуков речи. Система гласных звуков татарского языка, их количество. Классификация гласных звуков. Изменения в системе гласных звуков татарского языка. Закон сингармонизма, его виды. Сокращение гласных звуков. Дифтонги. Согласные в татарском языке, их количество. Классификация согласных звуков. Изменения в системе согласных звуков татарского языка. Ассимиляция согласных, виды ассимиляции. Гласные и согласные звуки в татарском и русском языках. Понятие об интонации. Ударение в татарском языке. Случаи, ударение не сохраняется в собственных и заимствованных словах татарского языка. Трудные случаи ударения в формах слов.</w:t>
      </w:r>
    </w:p>
    <w:p w14:paraId="580036B3" w14:textId="77777777" w:rsidR="00C27531" w:rsidRDefault="00C27531" w:rsidP="00C27531">
      <w:pPr>
        <w:pStyle w:val="list-bullet"/>
        <w:ind w:firstLine="0"/>
      </w:pPr>
      <w:r>
        <w:t>Орфоэпия и орфография.</w:t>
      </w:r>
    </w:p>
    <w:p w14:paraId="1B3F622C" w14:textId="77777777" w:rsidR="00C27531" w:rsidRDefault="00C27531" w:rsidP="00C27531">
      <w:pPr>
        <w:pStyle w:val="list-bullet"/>
        <w:ind w:firstLine="0"/>
      </w:pPr>
      <w:r>
        <w:t xml:space="preserve">Нормы литературного языка. Понятие о нормах орфоэпии. Орфоэпический словарь. Фонетический анализ. Общие сведения о графике и орфографии. Алфавит татарского языка. Орфография. </w:t>
      </w:r>
      <w:r>
        <w:lastRenderedPageBreak/>
        <w:t>Правописание гласных. Правописание согласных. Правописание букв, обозначающих сочетание двух звуков. Правописание букв “ъ” и “ь”. Орфографический словарь. Орфографические нормы языка.</w:t>
      </w:r>
    </w:p>
    <w:p w14:paraId="69A5F019" w14:textId="77777777" w:rsidR="00C27531" w:rsidRDefault="00C27531" w:rsidP="00C27531">
      <w:pPr>
        <w:pStyle w:val="list-bullet"/>
        <w:ind w:firstLine="0"/>
      </w:pPr>
      <w:r>
        <w:t>Лексикология и фразеология.</w:t>
      </w:r>
      <w:r>
        <w:tab/>
      </w:r>
    </w:p>
    <w:p w14:paraId="1DF8DF2D" w14:textId="77777777" w:rsidR="00C27531" w:rsidRDefault="00C27531" w:rsidP="00C27531">
      <w:pPr>
        <w:pStyle w:val="list-bullet"/>
        <w:ind w:firstLine="0"/>
      </w:pPr>
      <w:r>
        <w:t>Лексикология как раздел лингвистики. Слово как основная единица языка. Лексическое значение слова. Однозначные и многозначные слова. Прямое и переносное значения слова. Антонимы, синонимы, паронимы, омонимы и их виды. Исконно татарские и заимствованные слова. Словарный состав татарского языка. Активная и пассивная лексика. Устаревшие слова и неологизмы. Фразеологизмы, их значения. Особенности употребления фразеологизмов в речи. Словари различных типов, их использование в различных видах деятельности. Основные лексические нормы татарского языка. Лексический анализ слова. Пословицы, поговорки.</w:t>
      </w:r>
    </w:p>
    <w:p w14:paraId="6F9690FE" w14:textId="77777777" w:rsidR="00C27531" w:rsidRDefault="00C27531" w:rsidP="00C27531">
      <w:pPr>
        <w:pStyle w:val="list-bullet"/>
        <w:ind w:firstLine="0"/>
      </w:pPr>
      <w:r>
        <w:t>Морфемика и словообразование.</w:t>
      </w:r>
    </w:p>
    <w:p w14:paraId="7E4563B2" w14:textId="77777777" w:rsidR="00C27531" w:rsidRDefault="00C27531" w:rsidP="00C27531">
      <w:pPr>
        <w:pStyle w:val="list-bullet"/>
        <w:ind w:firstLine="0"/>
      </w:pPr>
      <w:r>
        <w:t>Морфемика как раздел лингвистики. Морфемика (морфемный строй языка) и словообразование. Общие сведения о строении и образовании слов. Морфема как минимальная значимая единица языка. Корень и аффикс. Однокоренные слова. Образование новых слов при помощи аффиксов. Их роль в словообразовании слов различных частей речи. Аффиксы, виды аффиксов: словообразующие, формообразующие и словоизменяющие аффиксы. Способы словообразования в татарском языке. Корневые слова. Производные слова. Сложные слова, структурные виды сложных слов: собственно, сложные, составные, парные. Основные различия в строении слов в татарском и русском языках. Морфемный и словообразовательный анализ.</w:t>
      </w:r>
    </w:p>
    <w:p w14:paraId="470E946E" w14:textId="77777777" w:rsidR="00C27531" w:rsidRDefault="00C27531" w:rsidP="00C27531">
      <w:pPr>
        <w:pStyle w:val="list-bullet"/>
        <w:ind w:firstLine="0"/>
      </w:pPr>
      <w:r>
        <w:t>Морфология</w:t>
      </w:r>
    </w:p>
    <w:p w14:paraId="1561280A" w14:textId="77777777" w:rsidR="00C27531" w:rsidRDefault="00C27531" w:rsidP="00C27531">
      <w:pPr>
        <w:pStyle w:val="list-bullet"/>
        <w:ind w:firstLine="0"/>
      </w:pPr>
      <w:r>
        <w:t xml:space="preserve">Самостоятельные части речи: имя существительное, имя прилагательное, наречие, имя числительное, местоимение, глагол, звукоподражательные слова. Имя существительное как часть речи, его общекатегориальное значение, морфологические свойства, синтаксические функции. Нарицательные и собственные имена существительные. Одушевлённые и неодушевлённые имена существительные. Имя прилагательное как часть речи, его общекатегориальное значение, морфологические свойства, синтаксические функции. Глагол как часть речи, его общекатегориальное </w:t>
      </w:r>
      <w:r>
        <w:lastRenderedPageBreak/>
        <w:t>значение, морфологические свойства, синтаксические функции. Спряжение глаголов.</w:t>
      </w:r>
    </w:p>
    <w:p w14:paraId="4B49C692" w14:textId="77777777" w:rsidR="00C27531" w:rsidRDefault="00C27531" w:rsidP="00C27531">
      <w:pPr>
        <w:pStyle w:val="list-bullet"/>
        <w:ind w:firstLine="0"/>
      </w:pPr>
      <w:r>
        <w:t>Синтаксис и пунктуация.</w:t>
      </w:r>
    </w:p>
    <w:p w14:paraId="6853BF0E" w14:textId="77777777" w:rsidR="00C27531" w:rsidRDefault="00C27531" w:rsidP="00C27531">
      <w:pPr>
        <w:pStyle w:val="list-bullet"/>
        <w:ind w:firstLine="0"/>
      </w:pPr>
      <w:r>
        <w:t>Синтаксис как раздел грамматики. Словосочетание как единица синтаксиса. Предложение как минимальное речевое высказывание. Виды предложений по цели высказывания: повествовательные, побудительные и вопросительные. Обращение, его функции. Вводные конструкции (слова, словосочетания) как средство выражения оценки высказывания, воздействия на собеседника Знаки препинания в конце предложения. Правила пунктуации, связанные с постановкой знаков препинания в простом предложении.</w:t>
      </w:r>
    </w:p>
    <w:p w14:paraId="6FD56B21" w14:textId="77777777" w:rsidR="00C27531" w:rsidRDefault="00C27531" w:rsidP="00C27531">
      <w:pPr>
        <w:pStyle w:val="list-bullet"/>
        <w:ind w:firstLine="0"/>
      </w:pPr>
      <w:r>
        <w:t>Стилистика и культура речи.</w:t>
      </w:r>
    </w:p>
    <w:p w14:paraId="697BB22B" w14:textId="77777777" w:rsidR="00C27531" w:rsidRDefault="00C27531" w:rsidP="00C27531">
      <w:pPr>
        <w:pStyle w:val="list-bullet"/>
        <w:ind w:firstLine="0"/>
      </w:pPr>
      <w:r>
        <w:t>Понятие об устной и письменной речи. Корректное использование в речи синонимов, антонимов и т.д. Роль синтаксических синонимов в развитии культуры речи и совершенствовании стиля. Понятие о нормах литературного языка. Общие сведения о требованиях, предъявляемых к устной и письменной литературной речи. Возможности использования в речи различных лексических средств (синонимы, антонимы, слова-кальки, фразеологизмы, пословицы и поговорки). Работа с текстами разных жанров и стилей. Перевод текстов с татарского языка на русский.</w:t>
      </w:r>
    </w:p>
    <w:p w14:paraId="496F0C17" w14:textId="77777777" w:rsidR="00C27531" w:rsidRDefault="00C27531" w:rsidP="00C27531">
      <w:pPr>
        <w:pStyle w:val="list-bullet"/>
        <w:ind w:firstLine="0"/>
      </w:pPr>
      <w:r>
        <w:t>Культура речи.</w:t>
      </w:r>
    </w:p>
    <w:p w14:paraId="3164D424" w14:textId="3DAD19E9" w:rsidR="00C27531" w:rsidRDefault="00C27531" w:rsidP="00C27531">
      <w:pPr>
        <w:pStyle w:val="list-bullet"/>
        <w:numPr>
          <w:ilvl w:val="0"/>
          <w:numId w:val="0"/>
        </w:numPr>
        <w:ind w:left="567"/>
      </w:pPr>
      <w:r>
        <w:t>Культура речи как раздел лингвистики. Языковая норма, её функции. Основные нормы татарского литературного языка: орфоэпические, лексические, грамматические, правописные. Варианты норм. Речевые ошибки. Лексическое богатство татарского языка и культура речи. Речевой этикет татарского языка. Употребление соответствующих норм речевого этикета в зависимости от типа коммуникации. Татарский речевой этикет: этикетные ситуации приветствия, прощания, поздравления. Обращения в диалогах — побуждениях к действию. Отражение в языке культуры и истории народа. Единицы языка с национально культурным компонентом в произведениях фольклора, в художественной литературе.</w:t>
      </w:r>
    </w:p>
    <w:p w14:paraId="042B3F79" w14:textId="77777777" w:rsidR="00C27531" w:rsidRDefault="00C27531" w:rsidP="00C27531">
      <w:pPr>
        <w:pStyle w:val="list-bullet"/>
        <w:ind w:firstLine="0"/>
      </w:pPr>
      <w:r>
        <w:t>Язык и культура.</w:t>
      </w:r>
    </w:p>
    <w:p w14:paraId="0A2EC8FF" w14:textId="77777777" w:rsidR="00C27531" w:rsidRDefault="00C27531" w:rsidP="00C27531">
      <w:pPr>
        <w:pStyle w:val="list-bullet"/>
        <w:ind w:firstLine="0"/>
      </w:pPr>
      <w:r>
        <w:t>Отражение в языке культуры и истории татарского народа, его место и связь с другими народами, живущими в России. Умение выявлять в тексте языковые единицы с национально-культурным компонентом значения и умение объяснять их значение с помо</w:t>
      </w:r>
      <w:r>
        <w:lastRenderedPageBreak/>
        <w:t>щью толкового, этимологического, фразеологического и т.д. словарей.</w:t>
      </w:r>
    </w:p>
    <w:p w14:paraId="3FE18F6A" w14:textId="77777777" w:rsidR="00C27531" w:rsidRDefault="00C27531" w:rsidP="00C27531">
      <w:pPr>
        <w:pStyle w:val="list-bullet"/>
        <w:numPr>
          <w:ilvl w:val="0"/>
          <w:numId w:val="0"/>
        </w:numPr>
        <w:ind w:left="567"/>
      </w:pPr>
    </w:p>
    <w:p w14:paraId="70DFABE9" w14:textId="77777777" w:rsidR="001A0863" w:rsidRDefault="00C27531" w:rsidP="00BA6E4E">
      <w:pPr>
        <w:pStyle w:val="list-bullet"/>
        <w:numPr>
          <w:ilvl w:val="0"/>
          <w:numId w:val="0"/>
        </w:numPr>
        <w:ind w:left="567"/>
        <w:jc w:val="center"/>
        <w:rPr>
          <w:b/>
        </w:rPr>
      </w:pPr>
      <w:r w:rsidRPr="00C27531">
        <w:rPr>
          <w:b/>
        </w:rPr>
        <w:t xml:space="preserve">Содержание учебного предмета . </w:t>
      </w:r>
    </w:p>
    <w:p w14:paraId="34C7D97C" w14:textId="43FDE5BA" w:rsidR="00C27531" w:rsidRDefault="00C27531" w:rsidP="00BA6E4E">
      <w:pPr>
        <w:pStyle w:val="list-bullet"/>
        <w:numPr>
          <w:ilvl w:val="0"/>
          <w:numId w:val="0"/>
        </w:numPr>
        <w:ind w:left="567"/>
        <w:jc w:val="center"/>
      </w:pPr>
      <w:r w:rsidRPr="00C27531">
        <w:rPr>
          <w:b/>
        </w:rPr>
        <w:t>Родной язык</w:t>
      </w:r>
      <w:r w:rsidR="001A0863">
        <w:rPr>
          <w:b/>
        </w:rPr>
        <w:t xml:space="preserve"> (татарский)</w:t>
      </w:r>
      <w:r w:rsidRPr="00C27531">
        <w:rPr>
          <w:b/>
        </w:rPr>
        <w:t>.</w:t>
      </w:r>
    </w:p>
    <w:p w14:paraId="4B47B8DD" w14:textId="01D2DB3D" w:rsidR="00C27531" w:rsidRDefault="00C27531" w:rsidP="00C27531">
      <w:pPr>
        <w:pStyle w:val="list-bullet"/>
        <w:numPr>
          <w:ilvl w:val="0"/>
          <w:numId w:val="0"/>
        </w:numPr>
        <w:ind w:left="567"/>
        <w:jc w:val="center"/>
      </w:pPr>
      <w:r>
        <w:t>5 класс</w:t>
      </w:r>
    </w:p>
    <w:p w14:paraId="198BCA95" w14:textId="77777777" w:rsidR="00C27531" w:rsidRDefault="00C27531" w:rsidP="00C27531">
      <w:pPr>
        <w:pStyle w:val="list-bullet"/>
        <w:ind w:firstLine="0"/>
      </w:pPr>
      <w:r>
        <w:t>Общие сведения о языке.</w:t>
      </w:r>
    </w:p>
    <w:p w14:paraId="22E776DE" w14:textId="77777777" w:rsidR="00C27531" w:rsidRDefault="00C27531" w:rsidP="00C27531">
      <w:pPr>
        <w:pStyle w:val="list-bullet"/>
        <w:ind w:firstLine="0"/>
      </w:pPr>
      <w:r>
        <w:t>Язык как средство общения. Татарский язык — язык татарской художественной литературы. Лингвистика как наука о языке. Основные разделы лингвистики (общие сведения). Звук. Система гласных звуков татарского языка. Правописание гласных. Правописание согласных. Орфографические нормы языка. Лексическое значение слова. Словообразование и изменение форм слов. Морфология как раздел грамматики. Словосочетание как единица синтаксиса. Виды предложений по цели высказывания. Их интонационные и смысловые особенности.</w:t>
      </w:r>
    </w:p>
    <w:p w14:paraId="24C7FA17" w14:textId="77777777" w:rsidR="00C27531" w:rsidRDefault="00C27531" w:rsidP="00C27531">
      <w:pPr>
        <w:pStyle w:val="list-bullet"/>
        <w:ind w:firstLine="0"/>
      </w:pPr>
      <w:r>
        <w:t>Текст.</w:t>
      </w:r>
    </w:p>
    <w:p w14:paraId="26D21D39" w14:textId="77777777" w:rsidR="00C27531" w:rsidRDefault="00C27531" w:rsidP="00C27531">
      <w:pPr>
        <w:pStyle w:val="list-bullet"/>
        <w:ind w:firstLine="0"/>
      </w:pPr>
      <w:r>
        <w:t>Текст как продукт речевой деятельности. Понятие текста. Тема, основная мысль текста. Микротема текста. Лексические и грамматические средства связи предложений и частей текста. План текста (простой). Повествование (рассказ), описание (предмета, состояния), рассуждение, их основные особенности.</w:t>
      </w:r>
    </w:p>
    <w:p w14:paraId="65B7D784" w14:textId="77777777" w:rsidR="00C27531" w:rsidRDefault="00C27531" w:rsidP="00C27531">
      <w:pPr>
        <w:pStyle w:val="list-bullet"/>
        <w:ind w:firstLine="0"/>
      </w:pPr>
      <w:r>
        <w:t>Фонетика и графика.</w:t>
      </w:r>
    </w:p>
    <w:p w14:paraId="58D3CB8D" w14:textId="77777777" w:rsidR="00C27531" w:rsidRDefault="00C27531" w:rsidP="00C27531">
      <w:pPr>
        <w:pStyle w:val="list-bullet"/>
        <w:ind w:firstLine="0"/>
      </w:pPr>
      <w:r>
        <w:t>Фонетика как раздел лингвистики. Органы речи, их участие в образовании звуков речи. Система гласных звуков татарского языка, их количество. Классификация гласных звуков. Изменения в системе гласных звуков татарского языка. Закон сингармонизма, его виды. Сокращение гласных звуков. Дифтонги. Согласные в татарском языке, их количество. Классификация согласных звуков. Изменения в системе согласных звуков татарского языка. Ассимиляция согласных, виды ассимиляции. Гласные и согласные звуки в татарском и русском языках. Понятие об интонации. Ударение в татарском языке. Случаи, ударение не сохраняется в собственных и заимствованных словах татарского языка. Трудные случаи ударения в формах слов.</w:t>
      </w:r>
    </w:p>
    <w:p w14:paraId="5034CFF1" w14:textId="77777777" w:rsidR="00C27531" w:rsidRDefault="00C27531" w:rsidP="00C27531">
      <w:pPr>
        <w:pStyle w:val="list-bullet"/>
        <w:ind w:firstLine="0"/>
      </w:pPr>
      <w:r>
        <w:t>Орфоэпия и орфография.</w:t>
      </w:r>
    </w:p>
    <w:p w14:paraId="151A23B9" w14:textId="77777777" w:rsidR="00C27531" w:rsidRDefault="00C27531" w:rsidP="00C27531">
      <w:pPr>
        <w:pStyle w:val="list-bullet"/>
        <w:ind w:firstLine="0"/>
      </w:pPr>
      <w:r>
        <w:t xml:space="preserve">Нормы литературного языка. Понятие о нормах орфоэпии. Орфоэпический словарь. Фонетический анализ. Общие сведения о графике и орфографии. Алфавит татарского языка. Орфография. Правописание гласных. Правописание согласных. Правописание </w:t>
      </w:r>
      <w:r>
        <w:lastRenderedPageBreak/>
        <w:t>букв, обозначающих сочетание двух звуков. Правописание букв “ъ” и “ь”. Орфографический словарь. Орфографические нормы языка.</w:t>
      </w:r>
    </w:p>
    <w:p w14:paraId="26D93B83" w14:textId="77777777" w:rsidR="00C27531" w:rsidRDefault="00C27531" w:rsidP="00C27531">
      <w:pPr>
        <w:pStyle w:val="list-bullet"/>
        <w:ind w:firstLine="0"/>
      </w:pPr>
      <w:r>
        <w:t>Лексикология и фразеология.</w:t>
      </w:r>
    </w:p>
    <w:p w14:paraId="76CCD91E" w14:textId="77777777" w:rsidR="00C27531" w:rsidRDefault="00C27531" w:rsidP="00C27531">
      <w:pPr>
        <w:pStyle w:val="list-bullet"/>
        <w:ind w:firstLine="0"/>
      </w:pPr>
      <w:r>
        <w:t>Лексикология как раздел лингвистики. Слово как основная единица языка. Лексическое значение слова. Однозначные и многозначные слова. Прямое и переносное значения слова. Антонимы, синонимы, паронимы, омонимы и их виды. Исконно татарские и заимствованные слова. Словарный состав татарского языка. Активная и пассивная лексика. Устаревшие слова и неологизмы. Фразеологизмы, их значения. Особенности употребления фразеологизмов в речи. Словари различных типов, их использование в различных видах деятельности. Основные лексические нормы татарского языка. Лексический анализ слова. Пословицы, поговорки.</w:t>
      </w:r>
    </w:p>
    <w:p w14:paraId="2BB24D82" w14:textId="77777777" w:rsidR="00C27531" w:rsidRDefault="00C27531" w:rsidP="00C27531">
      <w:pPr>
        <w:pStyle w:val="list-bullet"/>
        <w:ind w:firstLine="0"/>
      </w:pPr>
      <w:r>
        <w:t>Морфемика и словообразование.</w:t>
      </w:r>
    </w:p>
    <w:p w14:paraId="72544692" w14:textId="77777777" w:rsidR="00C27531" w:rsidRDefault="00C27531" w:rsidP="00C27531">
      <w:pPr>
        <w:pStyle w:val="list-bullet"/>
        <w:ind w:firstLine="0"/>
      </w:pPr>
      <w:r>
        <w:t>Морфемика как раздел лингвистики. Морфемика (морфемный строй языка) и словообразование. Общие сведения о строении и образовании слов. Морфема как минимальная значимая единица языка. Корень и аффикс. Однокоренные слова. Образование новых слов при помощи аффиксов. Их роль в словообразовании слов различных частей речи. Аффиксы, виды аффиксов: словообразующие, формообразующие и словоизменяющие аффиксы. Способы словообразования в татарском языке. Корневые слова. Производные слова. Сложные слова, структурные виды сложных слов: собственно, сложные, составные, парные. Основные различия в строении слов в татарском и русском языках. Морфемный и словообразовательный анализ.</w:t>
      </w:r>
    </w:p>
    <w:p w14:paraId="262440C8" w14:textId="77777777" w:rsidR="00C27531" w:rsidRDefault="00C27531" w:rsidP="00C27531">
      <w:pPr>
        <w:pStyle w:val="list-bullet"/>
        <w:ind w:firstLine="0"/>
      </w:pPr>
      <w:r>
        <w:t>Морфология</w:t>
      </w:r>
    </w:p>
    <w:p w14:paraId="57D60827" w14:textId="77777777" w:rsidR="00C27531" w:rsidRDefault="00C27531" w:rsidP="00C27531">
      <w:pPr>
        <w:pStyle w:val="list-bullet"/>
        <w:ind w:firstLine="0"/>
      </w:pPr>
      <w:r>
        <w:t>Самостоятельные части речи: имя существительное, имя прилагательное, наречие, имя числительное, местоимение, глагол, звукоподражательные слова. Имя существительное как часть речи, его общекатегориальное значение, морфологические свойства, синтаксические функции. Нарицательные и собственные имена существительные. Одушевлённые и неодушевлённые имена существительные. Имя прилагательное как часть речи, его общекатегориальное значение, морфологические свойства, синтаксические функции. Глагол как часть речи, его общекатегориальное значение, морфологические свойства, синтаксические функции. Спряжение глаголов.</w:t>
      </w:r>
    </w:p>
    <w:p w14:paraId="4903B5A8" w14:textId="77777777" w:rsidR="00C27531" w:rsidRDefault="00C27531" w:rsidP="00C27531">
      <w:pPr>
        <w:pStyle w:val="list-bullet"/>
        <w:ind w:firstLine="0"/>
      </w:pPr>
      <w:r>
        <w:lastRenderedPageBreak/>
        <w:t>Синтаксис и пунктуация.</w:t>
      </w:r>
    </w:p>
    <w:p w14:paraId="2E5CC0AE" w14:textId="77777777" w:rsidR="00C27531" w:rsidRDefault="00C27531" w:rsidP="00C27531">
      <w:pPr>
        <w:pStyle w:val="list-bullet"/>
        <w:ind w:firstLine="0"/>
      </w:pPr>
      <w:r>
        <w:t>Синтаксис как раздел грамматики. Словосочетание как единица синтаксиса. Предложение как минимальное речевое высказывание. Виды предложений по цели высказывания: повествовательные, побудительные и вопросительные. Обращение, его функции. Вводные конструкции (слова, словосочетания) как средство выражения оценки высказывания, воздействия на собеседника Знаки препинания в конце предложения. Правила пунктуации, связанные с постановкой знаков препинания в простом предложении.</w:t>
      </w:r>
    </w:p>
    <w:p w14:paraId="3758941A" w14:textId="77777777" w:rsidR="00C27531" w:rsidRDefault="00C27531" w:rsidP="00C27531">
      <w:pPr>
        <w:pStyle w:val="list-bullet"/>
        <w:ind w:firstLine="0"/>
      </w:pPr>
      <w:r>
        <w:t>Стилистика и культура речи.</w:t>
      </w:r>
    </w:p>
    <w:p w14:paraId="5C366875" w14:textId="77777777" w:rsidR="00C27531" w:rsidRDefault="00C27531" w:rsidP="00C27531">
      <w:pPr>
        <w:pStyle w:val="list-bullet"/>
        <w:ind w:firstLine="0"/>
      </w:pPr>
      <w:r>
        <w:t>Понятие об устной и письменной речи. Корректное использование в речи синонимов, антонимов и т.д. Роль синтаксических синонимов в развитии культуры речи и совершенствовании стиля. Понятие о нормах литературного языка. Общие сведения о требованиях, предъявляемых к устной и письменной литературной речи. Возможности использования в речи различных лексических средств (синонимы, антонимы, слова-кальки, фразеологизмы, пословицы и поговорки). Работа с текстами разных жанров и стилей. Перевод текстов с татарского языка на русский.</w:t>
      </w:r>
    </w:p>
    <w:p w14:paraId="2E52477E" w14:textId="77777777" w:rsidR="00C27531" w:rsidRDefault="00C27531" w:rsidP="00C27531">
      <w:pPr>
        <w:pStyle w:val="list-bullet"/>
        <w:ind w:firstLine="0"/>
      </w:pPr>
      <w:r>
        <w:t>Культура речи.</w:t>
      </w:r>
    </w:p>
    <w:p w14:paraId="3E41AB70" w14:textId="77777777" w:rsidR="00C27531" w:rsidRDefault="00C27531" w:rsidP="00C27531">
      <w:pPr>
        <w:pStyle w:val="list-bullet"/>
        <w:ind w:firstLine="0"/>
      </w:pPr>
      <w:r>
        <w:t>Культура речи как раздел лингвистики. Языковая норма, её функции. Основные нормы татарского литературного языка: орфоэпические, лексические, грамматические, правописные. Варианты норм. Речевые ошибки. Лексическое богатство татарского языка и культура речи. Речевой этикет татарского языка. Употребление соответствующих норм речевого этикета в зависимости от типа коммуникации. Татарский речевой этикет: этикетные ситуации приветствия, прощания, поздравления. Обращения в диалогах — побуждениях к действию. Отражение в языке культуры и истории народа. Единицы языка с национально культурным компонентом в произведениях фольклора, в художественной литературе.</w:t>
      </w:r>
    </w:p>
    <w:p w14:paraId="785AAE31" w14:textId="77777777" w:rsidR="00C27531" w:rsidRDefault="00C27531" w:rsidP="00C27531">
      <w:pPr>
        <w:pStyle w:val="list-bullet"/>
        <w:ind w:firstLine="0"/>
      </w:pPr>
      <w:r>
        <w:t>Язык и культура.</w:t>
      </w:r>
    </w:p>
    <w:p w14:paraId="49D98B15" w14:textId="77777777" w:rsidR="00C27531" w:rsidRDefault="00C27531" w:rsidP="00C27531">
      <w:pPr>
        <w:pStyle w:val="list-bullet"/>
        <w:ind w:firstLine="0"/>
      </w:pPr>
      <w:r>
        <w:t>Отражение в языке культуры и истории татарского народа, его место и связь с другими народами, живущими в России. Умение выявлять в тексте языковые единицы с национально-культурным компонентом значения и умение объяснять их значение с помощью толкового, этимологического, фразеологического и т.д. словарей.</w:t>
      </w:r>
    </w:p>
    <w:p w14:paraId="6E906C9A" w14:textId="77777777" w:rsidR="00097BE2" w:rsidRDefault="00097BE2" w:rsidP="00C27531">
      <w:pPr>
        <w:pStyle w:val="list-bullet"/>
        <w:numPr>
          <w:ilvl w:val="0"/>
          <w:numId w:val="0"/>
        </w:numPr>
        <w:ind w:left="567"/>
        <w:jc w:val="center"/>
      </w:pPr>
    </w:p>
    <w:p w14:paraId="39B97314" w14:textId="77777777" w:rsidR="00C27531" w:rsidRDefault="00C27531" w:rsidP="00C27531">
      <w:pPr>
        <w:pStyle w:val="list-bullet"/>
        <w:numPr>
          <w:ilvl w:val="0"/>
          <w:numId w:val="0"/>
        </w:numPr>
        <w:ind w:left="567"/>
        <w:jc w:val="center"/>
      </w:pPr>
      <w:r>
        <w:lastRenderedPageBreak/>
        <w:t>6</w:t>
      </w:r>
      <w:r>
        <w:tab/>
        <w:t>класс</w:t>
      </w:r>
    </w:p>
    <w:p w14:paraId="1A80A6ED" w14:textId="77777777" w:rsidR="00C27531" w:rsidRDefault="00C27531" w:rsidP="00C27531">
      <w:pPr>
        <w:pStyle w:val="list-bullet"/>
        <w:ind w:firstLine="0"/>
      </w:pPr>
      <w:r>
        <w:t>Татарский литературный язык и культура речи.</w:t>
      </w:r>
    </w:p>
    <w:p w14:paraId="549091B6" w14:textId="39841C62" w:rsidR="00C27531" w:rsidRDefault="00C27531" w:rsidP="00C27531">
      <w:pPr>
        <w:pStyle w:val="list-bullet"/>
        <w:ind w:firstLine="0"/>
      </w:pPr>
      <w:r>
        <w:t>Повторение изученного</w:t>
      </w:r>
      <w:r>
        <w:tab/>
        <w:t>в 5 классе.Главные</w:t>
      </w:r>
      <w:r>
        <w:tab/>
        <w:t>и второстепенные члены предложения.Способы словообразования.</w:t>
      </w:r>
    </w:p>
    <w:p w14:paraId="4932D520" w14:textId="77777777" w:rsidR="00C27531" w:rsidRDefault="00C27531" w:rsidP="00C27531">
      <w:pPr>
        <w:pStyle w:val="list-bullet"/>
        <w:ind w:firstLine="0"/>
      </w:pPr>
      <w:r>
        <w:t>Морфология</w:t>
      </w:r>
    </w:p>
    <w:p w14:paraId="3E26F694" w14:textId="77777777" w:rsidR="00C27531" w:rsidRDefault="00C27531" w:rsidP="00C27531">
      <w:pPr>
        <w:pStyle w:val="list-bullet"/>
        <w:ind w:firstLine="0"/>
      </w:pPr>
      <w:r>
        <w:t>Имя существительное как часть речи, его общекатегориальное значение, морфологические свойства, синтаксические функции. Число, падеж и категория принадлежности имени существительного. Нарицательные и собственные имена существительные. Правильное и выразительное употребление в художественной речи имен существительных.</w:t>
      </w:r>
    </w:p>
    <w:p w14:paraId="77CE7051" w14:textId="77777777" w:rsidR="00C27531" w:rsidRDefault="00C27531" w:rsidP="00C27531">
      <w:pPr>
        <w:pStyle w:val="list-bullet"/>
        <w:ind w:firstLine="0"/>
      </w:pPr>
      <w:r>
        <w:t>Имя прилагательное как часть речи, его общекатегориальное значение, морфологические свойства, синтаксические функции. Степени прилагательных. Правильное и выразительное употребление прилагательных в художественной речи.</w:t>
      </w:r>
    </w:p>
    <w:p w14:paraId="45B7CA7D" w14:textId="77777777" w:rsidR="00C27531" w:rsidRDefault="00C27531" w:rsidP="00C27531">
      <w:pPr>
        <w:pStyle w:val="list-bullet"/>
        <w:ind w:firstLine="0"/>
      </w:pPr>
      <w:r>
        <w:t>Имя числительное как часть речи, его общекатегориальное значение, морфологические свойства, синтаксические функции. Разряды числительных по значению и строению. Грамматические признаки количественных и порядковых числительных. Правописание арабских и римских цифр.</w:t>
      </w:r>
    </w:p>
    <w:p w14:paraId="36DFE904" w14:textId="77777777" w:rsidR="00C27531" w:rsidRDefault="00C27531" w:rsidP="00C27531">
      <w:pPr>
        <w:pStyle w:val="list-bullet"/>
        <w:ind w:firstLine="0"/>
      </w:pPr>
      <w:r>
        <w:t>Наречие как часть речи, его общекатегориальное значение, морфологические свойства, синтаксические функции. Разряды наречий по значению.</w:t>
      </w:r>
    </w:p>
    <w:p w14:paraId="46FAFC7E" w14:textId="77777777" w:rsidR="00C27531" w:rsidRDefault="00C27531" w:rsidP="00C27531">
      <w:pPr>
        <w:pStyle w:val="list-bullet"/>
        <w:ind w:firstLine="0"/>
      </w:pPr>
      <w:r>
        <w:t>Местоимение как часть речи, его общекатегориальное значение, морфологические свойства, синтаксические функции. Разряды местоимений по значению и грамматическим признакам. Склонение местоимений.</w:t>
      </w:r>
    </w:p>
    <w:p w14:paraId="25B556E6" w14:textId="77777777" w:rsidR="00C27531" w:rsidRDefault="00C27531" w:rsidP="00C27531">
      <w:pPr>
        <w:pStyle w:val="list-bullet"/>
        <w:ind w:firstLine="0"/>
      </w:pPr>
      <w:r>
        <w:t xml:space="preserve">Глагол как часть речи, его общекатегориальное значение, морфологические свойства, синтаксические функции. Спряжение глаголов. Спрягаемые личные (затланышлы) формы глаголов: изъявительное (хикәя фигыль), повелительное (боерык фигыль), желательное (теләк фигыль) и условное (шарт фигыль) наклонения глагола. Служебные части речи (предлоги и союзы). Спрягаемые личные (затланышлы) и неспрягаемые неличные (затланышсыз) формы. Неличные формы: причастие (сыйфат фигыль), деепричастие (хәл фигыль), имя действия (исем фигыль), инфинитив. Причастие, его грамматические признаки. Признаки глагола и прилагательного в причастии. Причастия настоящего, прошедшего и будущего времени. Синтаксическая функция причастия. Деепричастие, его грамматические признаки. Наречные и </w:t>
      </w:r>
      <w:r>
        <w:lastRenderedPageBreak/>
        <w:t>глагольные признаки деепричастия. Синтаксическая функция деепричастия. Морфологический анализ глагола.</w:t>
      </w:r>
    </w:p>
    <w:p w14:paraId="38D38953" w14:textId="77777777" w:rsidR="00C27531" w:rsidRDefault="00C27531" w:rsidP="00C27531">
      <w:pPr>
        <w:pStyle w:val="list-bullet"/>
        <w:ind w:firstLine="0"/>
      </w:pPr>
      <w:r>
        <w:t>Звукоподражательные слова. Пpaвoпиcaниe звyкoпoдpaжaтeльных cлoв. Cинтaкcичecкaя poль звyкoпoдpaжaтeльных cлoв.</w:t>
      </w:r>
    </w:p>
    <w:p w14:paraId="264811D7" w14:textId="77777777" w:rsidR="00C27531" w:rsidRDefault="00C27531" w:rsidP="00C27531">
      <w:pPr>
        <w:pStyle w:val="list-bullet"/>
        <w:ind w:firstLine="0"/>
      </w:pPr>
      <w:r>
        <w:t>Служебные части речи: предлоги и союзы.</w:t>
      </w:r>
    </w:p>
    <w:p w14:paraId="35E13308" w14:textId="77777777" w:rsidR="00C27531" w:rsidRDefault="00C27531" w:rsidP="00C27531">
      <w:pPr>
        <w:pStyle w:val="list-bullet"/>
        <w:ind w:firstLine="0"/>
      </w:pPr>
      <w:r>
        <w:t>Модальные части речи: частицы, междометия, предикативные слова. Их семантические, морфологические и синтаксические особенности. Способы образований слов различных частей речи, их семантика и особенности употребления.</w:t>
      </w:r>
    </w:p>
    <w:p w14:paraId="1B6F9027" w14:textId="77777777" w:rsidR="00C27531" w:rsidRDefault="00C27531" w:rsidP="00C27531">
      <w:pPr>
        <w:pStyle w:val="list-bullet"/>
        <w:ind w:firstLine="0"/>
      </w:pPr>
      <w:r>
        <w:t>Морфологический анализ слова. Обобщение и повторение по морфологии.</w:t>
      </w:r>
    </w:p>
    <w:p w14:paraId="09D0B617" w14:textId="77777777" w:rsidR="00C27531" w:rsidRDefault="00C27531" w:rsidP="00C27531">
      <w:pPr>
        <w:pStyle w:val="list-bullet"/>
        <w:numPr>
          <w:ilvl w:val="0"/>
          <w:numId w:val="0"/>
        </w:numPr>
        <w:ind w:left="567"/>
        <w:jc w:val="center"/>
      </w:pPr>
      <w:r>
        <w:t>7</w:t>
      </w:r>
      <w:r>
        <w:tab/>
        <w:t>класс.</w:t>
      </w:r>
    </w:p>
    <w:p w14:paraId="26E64C9A" w14:textId="77777777" w:rsidR="00C27531" w:rsidRDefault="00C27531" w:rsidP="00C27531">
      <w:pPr>
        <w:pStyle w:val="list-bullet"/>
        <w:ind w:firstLine="0"/>
      </w:pPr>
      <w:r>
        <w:t>Язык как средство речевого общения. Условия речевого общения. Речевой этикет и правила общения. Роль языка в жизни человека и общества.</w:t>
      </w:r>
    </w:p>
    <w:p w14:paraId="6C1564EB" w14:textId="77777777" w:rsidR="00C27531" w:rsidRDefault="00C27531" w:rsidP="00C27531">
      <w:pPr>
        <w:pStyle w:val="list-bullet"/>
        <w:ind w:firstLine="0"/>
      </w:pPr>
      <w:r>
        <w:t>Повторение частей речи. Самостоятельные части речи и служебные части речи. Модальные части речи: частицы, междометия, предикативные слова. Их семантические, морфологические и синтаксические особенности. Основные морфологические нормы языка. Морфологический анализ слова.</w:t>
      </w:r>
    </w:p>
    <w:p w14:paraId="0BCD7553" w14:textId="77777777" w:rsidR="00C27531" w:rsidRDefault="00C27531" w:rsidP="00C27531">
      <w:pPr>
        <w:pStyle w:val="list-bullet"/>
        <w:ind w:firstLine="0"/>
      </w:pPr>
      <w:r>
        <w:t>Морфемика (морфемный строй языка) и словообразование.</w:t>
      </w:r>
    </w:p>
    <w:p w14:paraId="641A9E7B" w14:textId="77777777" w:rsidR="00C27531" w:rsidRDefault="00C27531" w:rsidP="00C27531">
      <w:pPr>
        <w:pStyle w:val="list-bullet"/>
        <w:ind w:firstLine="0"/>
      </w:pPr>
      <w:r>
        <w:t>Морфема как минимальная значимая единица языка. Корень, основа слова и аффикс. Аффиксы, виды аффиксов: словообразовательные и модальные аффиксы. Непроизводные и производные основы.</w:t>
      </w:r>
    </w:p>
    <w:p w14:paraId="6C3ED0C3" w14:textId="77777777" w:rsidR="00C27531" w:rsidRDefault="00C27531" w:rsidP="00C27531">
      <w:pPr>
        <w:pStyle w:val="list-bullet"/>
        <w:ind w:firstLine="0"/>
      </w:pPr>
      <w:r>
        <w:t>Способы словообразования. Способы словообразования в татарском языке. Основные различия в строении слов в татарском и русском языках. Понятие об этимологии. Морфемный и словообразовательный анализ.</w:t>
      </w:r>
    </w:p>
    <w:p w14:paraId="40DBC140" w14:textId="77777777" w:rsidR="00C27531" w:rsidRDefault="00C27531" w:rsidP="00C27531">
      <w:pPr>
        <w:pStyle w:val="list-bullet"/>
        <w:ind w:firstLine="0"/>
      </w:pPr>
      <w:r>
        <w:t>Введение в синтаксис. Общее понятие о синтаксисе.</w:t>
      </w:r>
    </w:p>
    <w:p w14:paraId="49918A31" w14:textId="77777777" w:rsidR="00C27531" w:rsidRDefault="00C27531" w:rsidP="00C27531">
      <w:pPr>
        <w:pStyle w:val="list-bullet"/>
        <w:ind w:firstLine="0"/>
      </w:pPr>
      <w:r>
        <w:t>Единицы синтаксиса. Словосочетание и предложение. Синтаксическая связь в предложении. Сочинительная и подчинительная связь.</w:t>
      </w:r>
    </w:p>
    <w:p w14:paraId="6F6F60C0" w14:textId="77777777" w:rsidR="00C27531" w:rsidRDefault="00C27531" w:rsidP="00C27531">
      <w:pPr>
        <w:pStyle w:val="list-bullet"/>
        <w:ind w:firstLine="0"/>
      </w:pPr>
      <w:r>
        <w:t>Предложение. Виды предложений по цели высказывания: повествовательные, вопросительные, побудительные, восклицательные предложения. Общие сведения об утвердительных и отрицательных предложениях.</w:t>
      </w:r>
    </w:p>
    <w:p w14:paraId="1EDF959F" w14:textId="77777777" w:rsidR="00C27531" w:rsidRDefault="00C27531" w:rsidP="00C27531">
      <w:pPr>
        <w:pStyle w:val="list-bullet"/>
        <w:ind w:firstLine="0"/>
      </w:pPr>
      <w:r>
        <w:t>Порядок слов в предложении. Прямой и обратный порядок слов в предложении. Логическое ударение.</w:t>
      </w:r>
    </w:p>
    <w:p w14:paraId="027BAF96" w14:textId="77777777" w:rsidR="00C27531" w:rsidRDefault="00C27531" w:rsidP="00C27531">
      <w:pPr>
        <w:pStyle w:val="list-bullet"/>
        <w:ind w:firstLine="0"/>
      </w:pPr>
      <w:r>
        <w:lastRenderedPageBreak/>
        <w:t>Синтагма. Понятие о двусоставном предложении.</w:t>
      </w:r>
    </w:p>
    <w:p w14:paraId="0198370F" w14:textId="77777777" w:rsidR="00C27531" w:rsidRDefault="00C27531" w:rsidP="00C27531">
      <w:pPr>
        <w:pStyle w:val="list-bullet"/>
        <w:ind w:firstLine="0"/>
      </w:pPr>
      <w:r>
        <w:t>Распространённые и нераспространённые предложения. Подлежащее и сказуемое как главные члены предложения. Способы выражения подлежащего. Простое и составное сказуемое (глагольное и именное). Постановка тире между подлежащим и сказуемым.</w:t>
      </w:r>
    </w:p>
    <w:p w14:paraId="4784F7AA" w14:textId="77777777" w:rsidR="00C27531" w:rsidRDefault="00C27531" w:rsidP="00C27531">
      <w:pPr>
        <w:pStyle w:val="list-bullet"/>
        <w:ind w:firstLine="0"/>
      </w:pPr>
      <w:r>
        <w:t>Второстепенные члены предложения. Определение, дополнение и обстоятельство как второстепенные члены предложения. Определение и его обозначение. Способы выражения определения. Определение согласованное и несогласованное. Дополнение и его обозначение. Способы выражения дополнения. Прямое и косвенное дополнения. Понятие о приложениях. Знаки препинания при приложении. Обстоятельство и его обозначение. Способы выражения обстоятельств. Виды обстоятельств.</w:t>
      </w:r>
    </w:p>
    <w:p w14:paraId="531E1DF5" w14:textId="77777777" w:rsidR="00C27531" w:rsidRDefault="00C27531" w:rsidP="00C27531">
      <w:pPr>
        <w:pStyle w:val="list-bullet"/>
        <w:ind w:firstLine="0"/>
      </w:pPr>
      <w:r>
        <w:t>Обособленные члены предложения и знаки препинания при них. Понятие обособления. Обособление приложений, обстоятельств, знаки препинания при них.</w:t>
      </w:r>
    </w:p>
    <w:p w14:paraId="45702635" w14:textId="77777777" w:rsidR="00C27531" w:rsidRDefault="00C27531" w:rsidP="00C27531">
      <w:pPr>
        <w:pStyle w:val="list-bullet"/>
        <w:ind w:firstLine="0"/>
      </w:pPr>
      <w:r>
        <w:t>Предложения с обращениями и вводными словами. Обращение, его функции. Интонация предложений с обращением.</w:t>
      </w:r>
    </w:p>
    <w:p w14:paraId="7A768FCC" w14:textId="77777777" w:rsidR="00C27531" w:rsidRDefault="00C27531" w:rsidP="00C27531">
      <w:pPr>
        <w:pStyle w:val="list-bullet"/>
        <w:ind w:firstLine="0"/>
      </w:pPr>
      <w:r>
        <w:t>Предложения с однородными членами. Средства связи однородных членов предложения. Знаки препинания при однородных членах предложения. Обобщающие слова при однородных членах и знаки препинания при них.</w:t>
      </w:r>
    </w:p>
    <w:p w14:paraId="31778F6E" w14:textId="77777777" w:rsidR="00C27531" w:rsidRDefault="00C27531" w:rsidP="00C27531">
      <w:pPr>
        <w:pStyle w:val="list-bullet"/>
        <w:ind w:firstLine="0"/>
      </w:pPr>
      <w:r>
        <w:t>Полные и неполные предложения. Особенности использования неполных предложений в речи. Понятие об односоставных предложениях. Односоставные предложения с главным членом в форме подлежащего (назывные) и в форме сказуемого (определенно-личные, неопределенно-личные, безличные).</w:t>
      </w:r>
    </w:p>
    <w:p w14:paraId="52C62E46" w14:textId="77777777" w:rsidR="00C27531" w:rsidRDefault="00C27531" w:rsidP="00C27531">
      <w:pPr>
        <w:pStyle w:val="list-bullet"/>
        <w:ind w:firstLine="0"/>
      </w:pPr>
      <w:r>
        <w:t>Текст. Текст как продукт речевой деятельности – речевое произведение. Основные признаки текста: членимость, смысловая цельность, формальная связность, относительная законченность (автономность) высказывания. Основные особенности аудирования, говорения, чтения, письма как видов речевой деятельности. Соотношение устной и письменной форм речевой деятельности Приёмы, повышающие эффективность слушания устной монологической речи. Спонтанность устной речи. Культура чтения. Основные особенности устного высказывания. Говорение – порождение устной речи.</w:t>
      </w:r>
    </w:p>
    <w:p w14:paraId="0BD7A18A" w14:textId="77777777" w:rsidR="00C27531" w:rsidRDefault="00C27531" w:rsidP="00C27531">
      <w:pPr>
        <w:pStyle w:val="list-bullet"/>
        <w:numPr>
          <w:ilvl w:val="0"/>
          <w:numId w:val="0"/>
        </w:numPr>
        <w:ind w:left="567"/>
        <w:jc w:val="center"/>
      </w:pPr>
      <w:r>
        <w:t>8</w:t>
      </w:r>
      <w:r>
        <w:tab/>
        <w:t>класс</w:t>
      </w:r>
    </w:p>
    <w:p w14:paraId="6A5CE7D3" w14:textId="77777777" w:rsidR="00C27531" w:rsidRDefault="00C27531" w:rsidP="00C27531">
      <w:pPr>
        <w:pStyle w:val="list-bullet"/>
        <w:ind w:firstLine="0"/>
      </w:pPr>
      <w:r>
        <w:t>Общие сведения о языке.</w:t>
      </w:r>
    </w:p>
    <w:p w14:paraId="09366871" w14:textId="77777777" w:rsidR="00C27531" w:rsidRDefault="00C27531" w:rsidP="00C27531">
      <w:pPr>
        <w:pStyle w:val="list-bullet"/>
        <w:ind w:firstLine="0"/>
      </w:pPr>
      <w:r>
        <w:lastRenderedPageBreak/>
        <w:t>Повторение синтаксиса простого предложения. Речь. Виды речевой деятельности: аудирование, говорение, чтение, письмо, диалог, монолог.</w:t>
      </w:r>
    </w:p>
    <w:p w14:paraId="075161EA" w14:textId="77777777" w:rsidR="00C27531" w:rsidRDefault="00C27531" w:rsidP="00C27531">
      <w:pPr>
        <w:pStyle w:val="list-bullet"/>
        <w:ind w:firstLine="0"/>
      </w:pPr>
      <w:r>
        <w:t>Текст как продукт речевой деятельности. Устный и письменный текст. Смысловая и композиционная цельность, связность текста. Тема, основная мысль текста. Микротема текста. Лексические, грамматические, смысловые средства связи предложений и частей текста. Основная и дополнительная информация текстов. Описание как функционально-смысловой тип речи, его особенности (описания предмета, состояния, процесса); сочетание с другими функционально-смысловыми типами речи. Анализ текста: определение темы, идеи.</w:t>
      </w:r>
    </w:p>
    <w:p w14:paraId="5825FD96" w14:textId="77777777" w:rsidR="00C27531" w:rsidRDefault="00C27531" w:rsidP="00C27531">
      <w:pPr>
        <w:pStyle w:val="list-bullet"/>
        <w:ind w:firstLine="0"/>
      </w:pPr>
      <w:r>
        <w:t>Прямая и косвенная речь. Прямая и косвенная речь. Способы передачи чужой речи: прямая и косвенная речь. Строение предложений с прямой речью. Знаки препинания при прямой речи. Цитата как способ передачи чужой речи. Выделение цитаты знаками препинания. Диалог. Анализ предложения с прямой речью.</w:t>
      </w:r>
    </w:p>
    <w:p w14:paraId="447E4A72" w14:textId="77777777" w:rsidR="00C27531" w:rsidRDefault="00C27531" w:rsidP="00C27531">
      <w:pPr>
        <w:pStyle w:val="list-bullet"/>
        <w:ind w:firstLine="0"/>
      </w:pPr>
      <w:r>
        <w:t>Понятие о сложных предложениях. Виды сложных предложений. Сложносочиненное предложение. Сложносочиненные предложения, связанные при помощи союзов, бессоюзные предложения. Знаки препинания в сложносочиненных предложениях. Синтаксический анализ сложносочиненных предложений.</w:t>
      </w:r>
    </w:p>
    <w:p w14:paraId="3BFAC0EB" w14:textId="77777777" w:rsidR="00C27531" w:rsidRDefault="00C27531" w:rsidP="00C27531">
      <w:pPr>
        <w:pStyle w:val="list-bullet"/>
        <w:ind w:firstLine="0"/>
      </w:pPr>
      <w:r>
        <w:t>Понятие о сложноподчиненных предложениях. Строение сложноподчиненных предложений в татарском и русском языках. Синтетическое сложноподчиненное предложение, способы связи в данном виде предложений, знаки препинания. Аналитическое сложноподчиненное предложение, способы связи и знаки препинания.</w:t>
      </w:r>
    </w:p>
    <w:p w14:paraId="1DC7D87B" w14:textId="77777777" w:rsidR="00C27531" w:rsidRDefault="00C27531" w:rsidP="00C27531">
      <w:pPr>
        <w:pStyle w:val="list-bullet"/>
        <w:ind w:firstLine="0"/>
      </w:pPr>
      <w:r>
        <w:t>Придаточные предложения, их виды. Строение сложноподчиненного предложения: главное и придаточное предложение в его составе; средства связи в сложноподчиненном предложении. Знаки препинания между главным и придаточным предложениями. Синтаксический анализ сложноподчиненных предложений.</w:t>
      </w:r>
    </w:p>
    <w:p w14:paraId="16C8A9BF" w14:textId="77777777" w:rsidR="00C27531" w:rsidRDefault="00C27531" w:rsidP="00C27531">
      <w:pPr>
        <w:pStyle w:val="list-bullet"/>
        <w:ind w:firstLine="0"/>
      </w:pPr>
      <w:r>
        <w:t>Сложноподчиненные предложения с несколькими придаточными. Сложноподчиненные предложения с несколькими придаточными: последовательное подчинение, однородное и неоднородное соподчинение. Знаки препинания в них. Сложные предложения с разными видами связи.</w:t>
      </w:r>
    </w:p>
    <w:p w14:paraId="2B24CDAB" w14:textId="77777777" w:rsidR="00C27531" w:rsidRDefault="00C27531" w:rsidP="00C27531">
      <w:pPr>
        <w:pStyle w:val="list-bullet"/>
        <w:ind w:firstLine="0"/>
      </w:pPr>
      <w:r>
        <w:t>Сложное предложение с различными видами связи. Знаки препинания в них. Синтаксический анализ предложений. Пунктуа</w:t>
      </w:r>
      <w:r>
        <w:lastRenderedPageBreak/>
        <w:t>ционно-смысловой отрезок. Пунктуационные нормы татарского языка.</w:t>
      </w:r>
    </w:p>
    <w:p w14:paraId="3DF2E553" w14:textId="77777777" w:rsidR="00C27531" w:rsidRDefault="00C27531" w:rsidP="00C27531">
      <w:pPr>
        <w:pStyle w:val="list-bullet"/>
        <w:ind w:firstLine="0"/>
      </w:pPr>
      <w:r>
        <w:t>Знание правил татарского литературного языка, относящихся к сложным предложениям, правильное их использование в устной и письменной речи, интонационно правильное чтение предложений, умение ставить знаки препинания. Синонимия в сложных предложениях. Умение менять сложные предложения из одного вида в другой.</w:t>
      </w:r>
    </w:p>
    <w:p w14:paraId="2A547094" w14:textId="77777777" w:rsidR="00C27531" w:rsidRDefault="00C27531" w:rsidP="00C27531">
      <w:pPr>
        <w:pStyle w:val="list-bullet"/>
        <w:numPr>
          <w:ilvl w:val="0"/>
          <w:numId w:val="0"/>
        </w:numPr>
        <w:ind w:left="567"/>
        <w:jc w:val="center"/>
      </w:pPr>
      <w:r>
        <w:t>9</w:t>
      </w:r>
      <w:r>
        <w:tab/>
        <w:t>класс</w:t>
      </w:r>
    </w:p>
    <w:p w14:paraId="046FA5ED" w14:textId="77777777" w:rsidR="00C27531" w:rsidRDefault="00C27531" w:rsidP="00C27531">
      <w:pPr>
        <w:pStyle w:val="list-bullet"/>
        <w:ind w:firstLine="0"/>
      </w:pPr>
      <w:r>
        <w:t>Общие сведения о языке.</w:t>
      </w:r>
    </w:p>
    <w:p w14:paraId="4A3D2580" w14:textId="77777777" w:rsidR="00C27531" w:rsidRDefault="00C27531" w:rsidP="00C27531">
      <w:pPr>
        <w:pStyle w:val="list-bullet"/>
        <w:ind w:firstLine="0"/>
      </w:pPr>
      <w:r>
        <w:t>Язык как средство общения. Система татарского литературного языка. Соотношение языка и речи.Татарский язык — язык татарской художественной литературы. Родственные и неродственные языки. Регионы проживания татар. Роль языка в жизни человека и общества.</w:t>
      </w:r>
    </w:p>
    <w:p w14:paraId="26D48661" w14:textId="77777777" w:rsidR="00C27531" w:rsidRDefault="00C27531" w:rsidP="00C27531">
      <w:pPr>
        <w:pStyle w:val="list-bullet"/>
        <w:ind w:firstLine="0"/>
      </w:pPr>
      <w:r>
        <w:t>Обобщенное повторение изученного в 5-8 классах</w:t>
      </w:r>
    </w:p>
    <w:p w14:paraId="4233F9C6" w14:textId="77777777" w:rsidR="00C27531" w:rsidRDefault="00C27531" w:rsidP="00C27531">
      <w:pPr>
        <w:pStyle w:val="list-bullet"/>
        <w:ind w:firstLine="0"/>
      </w:pPr>
      <w:r>
        <w:t>Фонетические, орфоэпические, орфографические, грамматические, сттилистические, пунктуационные нормы татарского литературного языка.</w:t>
      </w:r>
    </w:p>
    <w:p w14:paraId="5F020628" w14:textId="77777777" w:rsidR="00C27531" w:rsidRDefault="00C27531" w:rsidP="00C27531">
      <w:pPr>
        <w:pStyle w:val="list-bullet"/>
        <w:ind w:firstLine="0"/>
      </w:pPr>
      <w:r>
        <w:t>Фонетика Фонетика как раздел науки о языке. Звук как единица языка. Система гласных звуков татарского языка. Смыслоразличительная функция звуков. Соотношение звука и буквы. Слитное, дефисное и раздельное написание слов. Употребление строчной и прописной букв. Правила переноса. Использование орфографических словарей. Фонетический анализ слов.</w:t>
      </w:r>
    </w:p>
    <w:p w14:paraId="504FC1EE" w14:textId="77777777" w:rsidR="00C27531" w:rsidRDefault="00C27531" w:rsidP="00C27531">
      <w:pPr>
        <w:pStyle w:val="list-bullet"/>
        <w:ind w:firstLine="0"/>
      </w:pPr>
      <w:r>
        <w:t>Лексикология. Слово – основная единица языка. Лексическое значение слова. Однозначные и многозначные слова. Лексика татарского литературного языка. Прямое и переносное значения слова. Синонимы, антонимы и омонимы родного языка. Исконно татарские и заимствованные слова. Общеупотребительная лексика и лексика ограниченного употребления. Диалектизмы, профессионализмы, жаргонизмы. Активная и пассивная лексика. Устаревшие слова и неологизмы. Неологизмы. Фразеологизмы. Лексический анализ слова.</w:t>
      </w:r>
    </w:p>
    <w:p w14:paraId="1ECFA858" w14:textId="77777777" w:rsidR="00C27531" w:rsidRDefault="00C27531" w:rsidP="00C27531">
      <w:pPr>
        <w:pStyle w:val="list-bullet"/>
        <w:ind w:firstLine="0"/>
      </w:pPr>
      <w:r>
        <w:t xml:space="preserve">Морфология. Морфология как раздел грамматики. Система частей речи в татарском языке. Принципы выделения частей речи. Самостоятельные части речи: имя существительное, имя прилагательное, наречие, имя числительное, местоимение, глагол, звукоподражательные слова. Модальные части речи: частицы, междометия, предикативные слова. Служебные части речи: предлоги </w:t>
      </w:r>
      <w:r>
        <w:lastRenderedPageBreak/>
        <w:t>и союзы. Определение принадлежности слова к определенной части речи по его лексико-грамматическому значению, морфологическим и синтаксическим признакам. Морфологический анализ частей речи.</w:t>
      </w:r>
    </w:p>
    <w:p w14:paraId="1F7A0C7D" w14:textId="77777777" w:rsidR="00C27531" w:rsidRDefault="00C27531" w:rsidP="00C27531">
      <w:pPr>
        <w:pStyle w:val="list-bullet"/>
        <w:ind w:firstLine="0"/>
      </w:pPr>
      <w:r>
        <w:t>Морфемика. Предмет изучения морфемики. Морфемика и словообразование как разделы науки о языке. Корень слова и аффикс. Усвоение морфемы как минимальной значимой единицы языка, ее значение в образовании новых слов и форм.Использование различных словарей (словообразовательных, этимологических). Бифункциональные аффиксы; правописание аффиксов. Понятие об этимологии. Морфемный и словообразовательный анализ слов.</w:t>
      </w:r>
    </w:p>
    <w:p w14:paraId="283DED0E" w14:textId="77777777" w:rsidR="00C27531" w:rsidRDefault="00C27531" w:rsidP="00C27531">
      <w:pPr>
        <w:pStyle w:val="list-bullet"/>
        <w:ind w:firstLine="0"/>
      </w:pPr>
      <w:r>
        <w:t>Синтаксис и пунктуация</w:t>
      </w:r>
    </w:p>
    <w:p w14:paraId="6ABBFD29" w14:textId="77777777" w:rsidR="00C27531" w:rsidRDefault="00C27531" w:rsidP="00C27531">
      <w:pPr>
        <w:pStyle w:val="list-bullet"/>
        <w:ind w:firstLine="0"/>
      </w:pPr>
      <w:r>
        <w:t>Синтаксис простого предложения. Словосочетание и предложение как единицы синтаксиса. Основные виды словосочетаний, типы связи главного и зависимого слова в словосочетании. Однородные члены предложения. Предложения с обособленными членами. Виды простого предложения: односоставные и двусоставные предложения, распространенные и нераспространенные, полные и неполные, утвердительные и отрицательные предложения. Главные и второстепенные члены предложения, способы их выражения.</w:t>
      </w:r>
    </w:p>
    <w:p w14:paraId="48EC0E3F" w14:textId="77777777" w:rsidR="00C27531" w:rsidRDefault="00C27531" w:rsidP="00C27531">
      <w:pPr>
        <w:pStyle w:val="list-bullet"/>
        <w:ind w:firstLine="0"/>
      </w:pPr>
      <w:r>
        <w:t>Синтаксис сложного предложения. Виды сложных предложений: сложносочиненные и сложноподчиненные предложения. Союзные и бессоюзные сложносочиненные предложения. Сложноподчиненные предложения с несколькими придаточными. Виды сложноподчиненных предложений по структуре и значению. Прямая и косвенная речь. Синтаксический анализ различным словосочетаниям и предложениям, правильное использование их в речи. Использование синтаксической синонимии для усиления выразительности речи.</w:t>
      </w:r>
    </w:p>
    <w:p w14:paraId="22EB667F" w14:textId="77777777" w:rsidR="00C27531" w:rsidRDefault="00C27531" w:rsidP="00C27531">
      <w:pPr>
        <w:pStyle w:val="list-bullet"/>
        <w:ind w:firstLine="0"/>
      </w:pPr>
      <w:r>
        <w:t>Знаки препинания в татарском языке. Пунктуационные нормы татарского языка.</w:t>
      </w:r>
    </w:p>
    <w:p w14:paraId="3BC7E749" w14:textId="77777777" w:rsidR="00C27531" w:rsidRDefault="00C27531" w:rsidP="00C27531">
      <w:pPr>
        <w:pStyle w:val="list-bullet"/>
        <w:ind w:firstLine="0"/>
      </w:pPr>
      <w:r>
        <w:t>Стилистика и культура речи.</w:t>
      </w:r>
    </w:p>
    <w:p w14:paraId="7F00AA7E" w14:textId="77777777" w:rsidR="00C27531" w:rsidRDefault="00C27531" w:rsidP="00C27531">
      <w:pPr>
        <w:pStyle w:val="list-bullet"/>
        <w:ind w:firstLine="0"/>
      </w:pPr>
      <w:r>
        <w:t xml:space="preserve">Стилистика. Стили речи (научный, официально-деловой, разговорный, художественный, публицистический) и их особенности. Научный и официально-деловой стиль (сфера употребления, задача общения, характерные языковые средства). Характерные для научного стиля речи фрагменты текста (определение научного понятия, классификация научных понятий), структура и языковые </w:t>
      </w:r>
      <w:r>
        <w:lastRenderedPageBreak/>
        <w:t>средства выражения дефиниций. Характерные для делового стиля композиционные формы (жанры) – инструкция, объявление.</w:t>
      </w:r>
    </w:p>
    <w:p w14:paraId="57998ED8" w14:textId="77777777" w:rsidR="00C27531" w:rsidRDefault="00C27531" w:rsidP="00C27531">
      <w:pPr>
        <w:pStyle w:val="list-bullet"/>
        <w:ind w:firstLine="0"/>
      </w:pPr>
      <w:r>
        <w:t>Различные функциональные типы речи: описание, повествование, рассуждение.</w:t>
      </w:r>
    </w:p>
    <w:p w14:paraId="3909E40A" w14:textId="77777777" w:rsidR="00C27531" w:rsidRDefault="00C27531" w:rsidP="00C27531">
      <w:pPr>
        <w:pStyle w:val="list-bullet"/>
        <w:ind w:firstLine="0"/>
      </w:pPr>
      <w:r>
        <w:t>Нормы и особенности татарской разговорной речи. Культура речи, ее основы: точность, понятность, чистота, наглость, мелодичность.</w:t>
      </w:r>
    </w:p>
    <w:p w14:paraId="4B7E18DE" w14:textId="77777777" w:rsidR="00C27531" w:rsidRDefault="00C27531" w:rsidP="00C27531">
      <w:pPr>
        <w:pStyle w:val="list-bullet"/>
        <w:ind w:firstLine="0"/>
      </w:pPr>
      <w:r>
        <w:t>Общие сведения о языке. Общественная значимость языка. Общая информация о развитии языка. Язык и история, корни современного национального татарского литературного языка, формирование национального татарского литературного языка. Особенности развития современного татарского литературного языка. Двуязычие. Закон Республики Татарстан «О языках народов Республики Татарстан». Диалекты татарского языка.</w:t>
      </w:r>
    </w:p>
    <w:p w14:paraId="6BB588E6" w14:textId="3F8CD032" w:rsidR="00C27531" w:rsidRDefault="00C27531" w:rsidP="00C27531">
      <w:pPr>
        <w:pStyle w:val="list-bullet"/>
        <w:numPr>
          <w:ilvl w:val="0"/>
          <w:numId w:val="0"/>
        </w:numPr>
        <w:ind w:left="567"/>
      </w:pPr>
      <w:r>
        <w:t>Лингвистика как наука о языке. Основные разделы лингвистики.</w:t>
      </w:r>
    </w:p>
    <w:p w14:paraId="4DFB79B8" w14:textId="77777777" w:rsidR="00BA6E4E" w:rsidRDefault="00BA6E4E" w:rsidP="00C27531">
      <w:pPr>
        <w:pStyle w:val="list-bullet"/>
        <w:numPr>
          <w:ilvl w:val="0"/>
          <w:numId w:val="0"/>
        </w:numPr>
        <w:ind w:left="567"/>
      </w:pPr>
    </w:p>
    <w:p w14:paraId="437964AE" w14:textId="77777777" w:rsidR="00BA6E4E" w:rsidRDefault="00BA6E4E" w:rsidP="00C27531">
      <w:pPr>
        <w:pStyle w:val="list-bullet"/>
        <w:numPr>
          <w:ilvl w:val="0"/>
          <w:numId w:val="0"/>
        </w:numPr>
        <w:ind w:left="567"/>
        <w:rPr>
          <w:b/>
        </w:rPr>
      </w:pPr>
    </w:p>
    <w:p w14:paraId="6BD38B9A" w14:textId="05CC8007" w:rsidR="00E76922" w:rsidRPr="00BE0AE5" w:rsidRDefault="00E76922" w:rsidP="00E76922">
      <w:pPr>
        <w:pStyle w:val="h1"/>
        <w:rPr>
          <w:rFonts w:cs="Times New Roman"/>
        </w:rPr>
      </w:pPr>
      <w:r w:rsidRPr="00BE0AE5">
        <w:rPr>
          <w:rFonts w:cs="Times New Roman"/>
        </w:rPr>
        <w:lastRenderedPageBreak/>
        <w:t xml:space="preserve">ПЛАНИРУЕМЫЕ РЕЗУЛЬТАТЫ ОСВОЕНИЯ </w:t>
      </w:r>
      <w:r w:rsidRPr="00BE0AE5">
        <w:rPr>
          <w:rFonts w:cs="Times New Roman"/>
        </w:rPr>
        <w:br/>
        <w:t>УЧЕБНОГ</w:t>
      </w:r>
      <w:r>
        <w:rPr>
          <w:rFonts w:cs="Times New Roman"/>
        </w:rPr>
        <w:t>О ПРЕДМЕТА «РОДНОЙ ЯЗЫК (татарский</w:t>
      </w:r>
      <w:r w:rsidRPr="00BE0AE5">
        <w:rPr>
          <w:rFonts w:cs="Times New Roman"/>
        </w:rPr>
        <w:t xml:space="preserve">)» </w:t>
      </w:r>
    </w:p>
    <w:p w14:paraId="2D9F7268" w14:textId="77777777" w:rsidR="00E76922" w:rsidRPr="00BE0AE5" w:rsidRDefault="00E76922" w:rsidP="00E76922">
      <w:pPr>
        <w:pStyle w:val="h2-first"/>
        <w:rPr>
          <w:rFonts w:cs="Times New Roman"/>
        </w:rPr>
      </w:pPr>
      <w:r w:rsidRPr="00BE0AE5">
        <w:rPr>
          <w:rFonts w:cs="Times New Roman"/>
        </w:rPr>
        <w:t>ЛИЧНОСТНЫЕ РЕЗУЛЬТАТЫ</w:t>
      </w:r>
    </w:p>
    <w:p w14:paraId="58F4C324" w14:textId="613C4526" w:rsidR="00E76922" w:rsidRPr="00BE0AE5" w:rsidRDefault="00E76922" w:rsidP="00E76922">
      <w:pPr>
        <w:pStyle w:val="body"/>
        <w:rPr>
          <w:rFonts w:cs="Times New Roman"/>
        </w:rPr>
      </w:pPr>
      <w:r w:rsidRPr="00BE0AE5">
        <w:rPr>
          <w:rFonts w:cs="Times New Roman"/>
        </w:rPr>
        <w:t>Личностные результаты освоения Примерной рабочей прог</w:t>
      </w:r>
      <w:r w:rsidR="000C229D">
        <w:rPr>
          <w:rFonts w:cs="Times New Roman"/>
        </w:rPr>
        <w:t>раммы по родному языку (татарскому</w:t>
      </w:r>
      <w:r w:rsidRPr="00BE0AE5">
        <w:rPr>
          <w:rFonts w:cs="Times New Roman"/>
        </w:rPr>
        <w:t>) на уровне основного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14:paraId="40EF213B" w14:textId="3254F1CB" w:rsidR="00E76922" w:rsidRPr="00BE0AE5" w:rsidRDefault="00E76922" w:rsidP="00E76922">
      <w:pPr>
        <w:pStyle w:val="body"/>
        <w:rPr>
          <w:rFonts w:cs="Times New Roman"/>
        </w:rPr>
      </w:pPr>
      <w:r w:rsidRPr="00BE0AE5">
        <w:rPr>
          <w:rFonts w:cs="Times New Roman"/>
        </w:rPr>
        <w:t>Личностные результаты освоения Примерной рабочей прог</w:t>
      </w:r>
      <w:r w:rsidR="000C229D">
        <w:rPr>
          <w:rFonts w:cs="Times New Roman"/>
        </w:rPr>
        <w:t>раммы по родному языку (татарскому</w:t>
      </w:r>
      <w:r w:rsidRPr="00BE0AE5">
        <w:rPr>
          <w:rFonts w:cs="Times New Roman"/>
        </w:rPr>
        <w:t xml:space="preserve">) для основного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её основе и в процессе реализации основных направлений воспитательной деятельности, в том числе в части: </w:t>
      </w:r>
    </w:p>
    <w:p w14:paraId="30DAB684" w14:textId="77777777" w:rsidR="00E76922" w:rsidRPr="00BE0AE5" w:rsidRDefault="00E76922" w:rsidP="00E76922">
      <w:pPr>
        <w:pStyle w:val="body"/>
        <w:rPr>
          <w:rStyle w:val="BoldItalic"/>
          <w:rFonts w:cs="Times New Roman"/>
        </w:rPr>
      </w:pPr>
      <w:r w:rsidRPr="00BE0AE5">
        <w:rPr>
          <w:rStyle w:val="BoldItalic"/>
          <w:rFonts w:cs="Times New Roman"/>
        </w:rPr>
        <w:t>гражданского воспитания:</w:t>
      </w:r>
    </w:p>
    <w:p w14:paraId="5198B6E0" w14:textId="6BDC5C0E" w:rsidR="00E76922" w:rsidRPr="00BE0AE5" w:rsidRDefault="00E76922" w:rsidP="00E76922">
      <w:pPr>
        <w:pStyle w:val="body"/>
        <w:rPr>
          <w:rFonts w:cs="Times New Roman"/>
        </w:rPr>
      </w:pPr>
      <w:r w:rsidRPr="00BE0AE5">
        <w:rPr>
          <w:rFonts w:cs="Times New Roman"/>
        </w:rPr>
        <w:t>готовность к выполнению обязанностей гражданина и реализации его прав, уважение прав, свобод и законных интересов других людей; активное участие в жизни семьи, образовательной организации, местного сообщества, родного края, страны, в том числе в сопоставлении с ситуациями, отражёнными в литературных пр</w:t>
      </w:r>
      <w:r w:rsidR="00097BE2">
        <w:rPr>
          <w:rFonts w:cs="Times New Roman"/>
        </w:rPr>
        <w:t>оизведениях, написанных на родном</w:t>
      </w:r>
      <w:r w:rsidRPr="00BE0AE5">
        <w:rPr>
          <w:rFonts w:cs="Times New Roman"/>
        </w:rPr>
        <w:t xml:space="preserve"> языке; неприятие любых форм экстремизма, дискриминации; понимание роли различных социальных институтов в жизни человека; 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 формируемое в том числе на основе примеров из литературных про</w:t>
      </w:r>
      <w:r w:rsidR="00097BE2">
        <w:rPr>
          <w:rFonts w:cs="Times New Roman"/>
        </w:rPr>
        <w:t>изведений, написанных на родном</w:t>
      </w:r>
      <w:r w:rsidRPr="00BE0AE5">
        <w:rPr>
          <w:rFonts w:cs="Times New Roman"/>
        </w:rPr>
        <w:t xml:space="preserve"> языке; готовность к разнообразной совместной деятельности, стремление к взаимопониманию и взаимопомощи; активное участие в школьном самоуправлении; готовность к участию в гуманитарной деятельности (помощь людям, нуждающимся в ней; волонтёрство);</w:t>
      </w:r>
    </w:p>
    <w:p w14:paraId="6AAC8FCE" w14:textId="77777777" w:rsidR="00E76922" w:rsidRPr="00BE0AE5" w:rsidRDefault="00E76922" w:rsidP="00E76922">
      <w:pPr>
        <w:pStyle w:val="body"/>
        <w:rPr>
          <w:rStyle w:val="BoldItalic"/>
          <w:rFonts w:cs="Times New Roman"/>
        </w:rPr>
      </w:pPr>
      <w:r w:rsidRPr="00BE0AE5">
        <w:rPr>
          <w:rStyle w:val="BoldItalic"/>
          <w:rFonts w:cs="Times New Roman"/>
        </w:rPr>
        <w:t>патриотического воспитания:</w:t>
      </w:r>
    </w:p>
    <w:p w14:paraId="7915C945" w14:textId="7116A102" w:rsidR="00E76922" w:rsidRPr="00BE0AE5" w:rsidRDefault="00E76922" w:rsidP="00E76922">
      <w:pPr>
        <w:pStyle w:val="body"/>
        <w:rPr>
          <w:rFonts w:cs="Times New Roman"/>
        </w:rPr>
      </w:pPr>
      <w:r w:rsidRPr="00BE0AE5">
        <w:rPr>
          <w:rFonts w:cs="Times New Roman"/>
        </w:rPr>
        <w:lastRenderedPageBreak/>
        <w:t xml:space="preserve">осознание российской гражданской идентичности в поликультурном и многоконфессиональном обществе, понимание роли </w:t>
      </w:r>
      <w:r w:rsidR="000C229D">
        <w:rPr>
          <w:rFonts w:cs="Times New Roman"/>
        </w:rPr>
        <w:t xml:space="preserve">родного </w:t>
      </w:r>
      <w:r w:rsidRPr="00BE0AE5">
        <w:rPr>
          <w:rFonts w:cs="Times New Roman"/>
        </w:rPr>
        <w:t xml:space="preserve"> языка как государственного языка </w:t>
      </w:r>
      <w:r w:rsidR="000C229D">
        <w:rPr>
          <w:rFonts w:cs="Times New Roman"/>
        </w:rPr>
        <w:t>Республики Татарстан</w:t>
      </w:r>
      <w:r w:rsidRPr="00BE0AE5">
        <w:rPr>
          <w:rFonts w:cs="Times New Roman"/>
        </w:rPr>
        <w:t>; проявление интереса к позна</w:t>
      </w:r>
      <w:r w:rsidR="000C229D">
        <w:rPr>
          <w:rFonts w:cs="Times New Roman"/>
        </w:rPr>
        <w:t>нию родного</w:t>
      </w:r>
      <w:r w:rsidRPr="00BE0AE5">
        <w:rPr>
          <w:rFonts w:cs="Times New Roman"/>
        </w:rPr>
        <w:t xml:space="preserve"> языка, к истории и культуре </w:t>
      </w:r>
      <w:r w:rsidR="000C229D">
        <w:rPr>
          <w:rFonts w:cs="Times New Roman"/>
        </w:rPr>
        <w:t>татарского народа</w:t>
      </w:r>
      <w:r w:rsidRPr="00BE0AE5">
        <w:rPr>
          <w:rFonts w:cs="Times New Roman"/>
        </w:rPr>
        <w:t>, куль</w:t>
      </w:r>
      <w:r w:rsidR="000C229D">
        <w:rPr>
          <w:rFonts w:cs="Times New Roman"/>
        </w:rPr>
        <w:t>туре своего края</w:t>
      </w:r>
      <w:r w:rsidRPr="00BE0AE5">
        <w:rPr>
          <w:rFonts w:cs="Times New Roman"/>
        </w:rPr>
        <w:t>»; ценностное отно</w:t>
      </w:r>
      <w:r w:rsidR="000C229D">
        <w:rPr>
          <w:rFonts w:cs="Times New Roman"/>
        </w:rPr>
        <w:t>шение к родному (татарскому)</w:t>
      </w:r>
      <w:r w:rsidRPr="00BE0AE5">
        <w:rPr>
          <w:rFonts w:cs="Times New Roman"/>
        </w:rPr>
        <w:t xml:space="preserve"> языку, к достижениям своей Р</w:t>
      </w:r>
      <w:r w:rsidR="000C229D">
        <w:rPr>
          <w:rFonts w:cs="Times New Roman"/>
        </w:rPr>
        <w:t>еспублики</w:t>
      </w:r>
      <w:r w:rsidRPr="00BE0AE5">
        <w:rPr>
          <w:rFonts w:cs="Times New Roman"/>
        </w:rPr>
        <w:t>, к науке, искусству, боевым подвигам и трудовым достижениям народа, в том числе отражённым в художественных произведениях; уважение к символам Р</w:t>
      </w:r>
      <w:r w:rsidR="000C229D">
        <w:rPr>
          <w:rFonts w:cs="Times New Roman"/>
        </w:rPr>
        <w:t>еспублики, национальным</w:t>
      </w:r>
      <w:r w:rsidRPr="00BE0AE5">
        <w:rPr>
          <w:rFonts w:cs="Times New Roman"/>
        </w:rPr>
        <w:t xml:space="preserve"> праздникам, историческому и природному наследию и памятникам, традициям разных народов, проживающих в</w:t>
      </w:r>
      <w:r w:rsidR="000C229D">
        <w:rPr>
          <w:rFonts w:cs="Times New Roman"/>
        </w:rPr>
        <w:t xml:space="preserve"> Татарстане</w:t>
      </w:r>
      <w:r w:rsidRPr="00BE0AE5">
        <w:rPr>
          <w:rFonts w:cs="Times New Roman"/>
        </w:rPr>
        <w:t>;</w:t>
      </w:r>
    </w:p>
    <w:p w14:paraId="53D74A6F" w14:textId="77777777" w:rsidR="00E76922" w:rsidRPr="00BE0AE5" w:rsidRDefault="00E76922" w:rsidP="00E76922">
      <w:pPr>
        <w:pStyle w:val="body"/>
        <w:rPr>
          <w:rStyle w:val="BoldItalic"/>
          <w:rFonts w:cs="Times New Roman"/>
        </w:rPr>
      </w:pPr>
      <w:r w:rsidRPr="00BE0AE5">
        <w:rPr>
          <w:rStyle w:val="BoldItalic"/>
          <w:rFonts w:cs="Times New Roman"/>
        </w:rPr>
        <w:t>духовно-нравственного воспитания:</w:t>
      </w:r>
    </w:p>
    <w:p w14:paraId="054F7399" w14:textId="77777777" w:rsidR="00E76922" w:rsidRPr="00BE0AE5" w:rsidRDefault="00E76922" w:rsidP="00E76922">
      <w:pPr>
        <w:pStyle w:val="body"/>
        <w:rPr>
          <w:rFonts w:cs="Times New Roman"/>
          <w:spacing w:val="1"/>
        </w:rPr>
      </w:pPr>
      <w:r w:rsidRPr="00BE0AE5">
        <w:rPr>
          <w:rFonts w:cs="Times New Roman"/>
          <w:spacing w:val="1"/>
        </w:rPr>
        <w:t xml:space="preserve">ориентация на моральные ценности и нормы в ситуациях нравственного выбора; готовность оценивать своё поведение, в том числе речевое, и поступки, а также поведение и поступки других людей с позиции нравственных и правовых норм с учётом осознания последствий поступков; активное неприятие асоциальных поступков; свобода и ответственность личности в условиях индивидуального и общественного пространства; </w:t>
      </w:r>
    </w:p>
    <w:p w14:paraId="54125DF1" w14:textId="77777777" w:rsidR="00E76922" w:rsidRPr="00BE0AE5" w:rsidRDefault="00E76922" w:rsidP="00E76922">
      <w:pPr>
        <w:pStyle w:val="body"/>
        <w:rPr>
          <w:rStyle w:val="BoldItalic"/>
          <w:rFonts w:cs="Times New Roman"/>
        </w:rPr>
      </w:pPr>
      <w:r w:rsidRPr="00BE0AE5">
        <w:rPr>
          <w:rStyle w:val="BoldItalic"/>
          <w:rFonts w:cs="Times New Roman"/>
        </w:rPr>
        <w:t>эстетического воспитания:</w:t>
      </w:r>
    </w:p>
    <w:p w14:paraId="5FAACA94" w14:textId="43B801F5" w:rsidR="00E76922" w:rsidRPr="00BE0AE5" w:rsidRDefault="00E76922" w:rsidP="00E76922">
      <w:pPr>
        <w:pStyle w:val="body"/>
        <w:rPr>
          <w:rFonts w:cs="Times New Roman"/>
        </w:rPr>
      </w:pPr>
      <w:r w:rsidRPr="00BE0AE5">
        <w:rPr>
          <w:rFonts w:cs="Times New Roman"/>
        </w:rPr>
        <w:t>восприимчивость к разным видам искусства, традициям и творчеству своего и других народов; понимание эмоционального воздействия искусства; осознание важности художественной культуры как средства коммуникации и самовыраже</w:t>
      </w:r>
      <w:r w:rsidR="001C0023">
        <w:rPr>
          <w:rFonts w:cs="Times New Roman"/>
        </w:rPr>
        <w:t xml:space="preserve">ния; осознание важности татарского </w:t>
      </w:r>
      <w:r w:rsidRPr="00BE0AE5">
        <w:rPr>
          <w:rFonts w:cs="Times New Roman"/>
        </w:rPr>
        <w:t xml:space="preserve"> языка как средства коммуникации и самовыражения; понимание ценности отечественного и мирового искусства, роли этнических культурных традиций и народного творчества; стремление к самовыражению в разных видах искусства;</w:t>
      </w:r>
    </w:p>
    <w:p w14:paraId="362A7C6A" w14:textId="77777777" w:rsidR="00E76922" w:rsidRPr="00BE0AE5" w:rsidRDefault="00E76922" w:rsidP="00E76922">
      <w:pPr>
        <w:pStyle w:val="body"/>
        <w:rPr>
          <w:rStyle w:val="BoldItalic"/>
          <w:rFonts w:cs="Times New Roman"/>
        </w:rPr>
      </w:pPr>
      <w:r w:rsidRPr="00BE0AE5">
        <w:rPr>
          <w:rStyle w:val="BoldItalic"/>
          <w:rFonts w:cs="Times New Roman"/>
        </w:rPr>
        <w:t>физического воспитания, формирования культуры здоровья и эмоционального благополучия:</w:t>
      </w:r>
    </w:p>
    <w:p w14:paraId="16F3B086" w14:textId="77777777" w:rsidR="00E76922" w:rsidRPr="00BE0AE5" w:rsidRDefault="00E76922" w:rsidP="00E76922">
      <w:pPr>
        <w:pStyle w:val="body"/>
        <w:rPr>
          <w:rFonts w:cs="Times New Roman"/>
        </w:rPr>
      </w:pPr>
      <w:r w:rsidRPr="00BE0AE5">
        <w:rPr>
          <w:rFonts w:cs="Times New Roman"/>
        </w:rPr>
        <w:t xml:space="preserve">осознание ценности жизни с опорой на собственный жизненный и читательский опыт; 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 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 соблюдение правил безопасности, в том числе навыки безопасного поведения в интернет-среде в процессе школьного языкового образования; способность адаптироваться к стрессовым ситуациям и меняющимся социальным, </w:t>
      </w:r>
      <w:r w:rsidRPr="00BE0AE5">
        <w:rPr>
          <w:rFonts w:cs="Times New Roman"/>
        </w:rPr>
        <w:lastRenderedPageBreak/>
        <w:t>информационным и природным условиям, в том числе осмысляя собственный опыт и выстраивая дальнейшие цели;</w:t>
      </w:r>
    </w:p>
    <w:p w14:paraId="1DC7B922" w14:textId="77777777" w:rsidR="00E76922" w:rsidRPr="00BE0AE5" w:rsidRDefault="00E76922" w:rsidP="00E76922">
      <w:pPr>
        <w:pStyle w:val="body"/>
        <w:rPr>
          <w:rFonts w:cs="Times New Roman"/>
        </w:rPr>
      </w:pPr>
      <w:r w:rsidRPr="00BE0AE5">
        <w:rPr>
          <w:rFonts w:cs="Times New Roman"/>
        </w:rPr>
        <w:t>умение принимать себя и других не осуждая;</w:t>
      </w:r>
    </w:p>
    <w:p w14:paraId="12160686" w14:textId="67A71B1F" w:rsidR="00E76922" w:rsidRPr="00BE0AE5" w:rsidRDefault="00E76922" w:rsidP="00E76922">
      <w:pPr>
        <w:pStyle w:val="body"/>
        <w:rPr>
          <w:rFonts w:cs="Times New Roman"/>
        </w:rPr>
      </w:pPr>
      <w:r w:rsidRPr="00BE0AE5">
        <w:rPr>
          <w:rFonts w:cs="Times New Roman"/>
        </w:rPr>
        <w:t>умение осознавать своё эмоциональное состояние и эмоциональное состояние других, использовать адекватные языковые средства для выражения своего состояния, в том числе опираясь на примеры из литературных про</w:t>
      </w:r>
      <w:r w:rsidR="00893FF9">
        <w:rPr>
          <w:rFonts w:cs="Times New Roman"/>
        </w:rPr>
        <w:t>изведений, написанных на родном (татарском)</w:t>
      </w:r>
      <w:r w:rsidRPr="00BE0AE5">
        <w:rPr>
          <w:rFonts w:cs="Times New Roman"/>
        </w:rPr>
        <w:t xml:space="preserve"> языке; сформированность навыков рефлексии, признание своего права на ошибку и такого же права другого человека;</w:t>
      </w:r>
    </w:p>
    <w:p w14:paraId="72050CDB" w14:textId="77777777" w:rsidR="00E76922" w:rsidRPr="00BE0AE5" w:rsidRDefault="00E76922" w:rsidP="00E76922">
      <w:pPr>
        <w:pStyle w:val="body"/>
        <w:rPr>
          <w:rStyle w:val="BoldItalic"/>
          <w:rFonts w:cs="Times New Roman"/>
        </w:rPr>
      </w:pPr>
      <w:r w:rsidRPr="00BE0AE5">
        <w:rPr>
          <w:rStyle w:val="BoldItalic"/>
          <w:rFonts w:cs="Times New Roman"/>
        </w:rPr>
        <w:t>трудового воспитания:</w:t>
      </w:r>
    </w:p>
    <w:p w14:paraId="46CB2704" w14:textId="36165D15" w:rsidR="00E76922" w:rsidRPr="00BE0AE5" w:rsidRDefault="00E76922" w:rsidP="00E76922">
      <w:pPr>
        <w:pStyle w:val="body"/>
        <w:rPr>
          <w:rFonts w:cs="Times New Roman"/>
        </w:rPr>
      </w:pPr>
      <w:r w:rsidRPr="00BE0AE5">
        <w:rPr>
          <w:rFonts w:cs="Times New Roman"/>
        </w:rPr>
        <w:t>установка на активное участие в решении практических задач (в рамках семьи, школы,</w:t>
      </w:r>
      <w:r w:rsidR="00B57D2B">
        <w:rPr>
          <w:rFonts w:cs="Times New Roman"/>
        </w:rPr>
        <w:t>района, края</w:t>
      </w:r>
      <w:r w:rsidRPr="00BE0AE5">
        <w:rPr>
          <w:rFonts w:cs="Times New Roman"/>
        </w:rPr>
        <w:t>) технологической и социальной направленности, способность инициировать, планировать и самостоятельно выполнять такого рода деятельность;</w:t>
      </w:r>
    </w:p>
    <w:p w14:paraId="7AA4AF39" w14:textId="77777777" w:rsidR="00E76922" w:rsidRPr="00BE0AE5" w:rsidRDefault="00E76922" w:rsidP="00E76922">
      <w:pPr>
        <w:pStyle w:val="body"/>
        <w:rPr>
          <w:rFonts w:cs="Times New Roman"/>
        </w:rPr>
      </w:pPr>
      <w:r w:rsidRPr="00BE0AE5">
        <w:rPr>
          <w:rFonts w:cs="Times New Roman"/>
        </w:rPr>
        <w:t>интерес к практическому изучению профессий и труда различного рода, в том числе на основе применения изучаемого предметного знания и ознакомления с деятельностью филологов, журналистов, писателей; уважение к труду и результатам трудовой деятельности; осознанный выбор и построение индивидуальной траектории образования и жизненных планов с учётом личных и общественных интересов и потребностей; умение рассказать о своих планах на будущее;</w:t>
      </w:r>
    </w:p>
    <w:p w14:paraId="1AE317B1" w14:textId="77777777" w:rsidR="00E76922" w:rsidRPr="00BE0AE5" w:rsidRDefault="00E76922" w:rsidP="00E76922">
      <w:pPr>
        <w:pStyle w:val="body"/>
        <w:rPr>
          <w:rStyle w:val="BoldItalic"/>
          <w:rFonts w:cs="Times New Roman"/>
        </w:rPr>
      </w:pPr>
      <w:r w:rsidRPr="00BE0AE5">
        <w:rPr>
          <w:rStyle w:val="BoldItalic"/>
          <w:rFonts w:cs="Times New Roman"/>
        </w:rPr>
        <w:t>экологического воспитания:</w:t>
      </w:r>
    </w:p>
    <w:p w14:paraId="1510B00E" w14:textId="77777777" w:rsidR="00E76922" w:rsidRPr="00BE0AE5" w:rsidRDefault="00E76922" w:rsidP="00E76922">
      <w:pPr>
        <w:pStyle w:val="body"/>
        <w:rPr>
          <w:rFonts w:cs="Times New Roman"/>
        </w:rPr>
      </w:pPr>
      <w:r w:rsidRPr="00BE0AE5">
        <w:rPr>
          <w:rFonts w:cs="Times New Roman"/>
        </w:rPr>
        <w:t>ориентация на применение знаний из области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 умение точно, логично выражать свою точку зрения на экологические проблемы;</w:t>
      </w:r>
    </w:p>
    <w:p w14:paraId="3C3EB8E4" w14:textId="77777777" w:rsidR="00E76922" w:rsidRPr="00BE0AE5" w:rsidRDefault="00E76922" w:rsidP="00E76922">
      <w:pPr>
        <w:pStyle w:val="body"/>
        <w:rPr>
          <w:rFonts w:cs="Times New Roman"/>
        </w:rPr>
      </w:pPr>
      <w:r w:rsidRPr="00BE0AE5">
        <w:rPr>
          <w:rFonts w:cs="Times New Roman"/>
        </w:rPr>
        <w:t>повышение уровня экологической культуры, осознание глобального характера экологических проблем и путей их решения; активное неприятие действий, приносящих вред окружающей среде, в том числе сформированное при знакомстве с литературными произведениями, поднимающими экологические проблемы; активное неприятие действий, приносящих вред окружающей среде; осознание своей роли как гражданина и потребителя в условиях взаимосвязи природной, технологической и социальной сред; готовность к участию в практической деятельности экологической направленности;</w:t>
      </w:r>
    </w:p>
    <w:p w14:paraId="4D47D852" w14:textId="77777777" w:rsidR="00E76922" w:rsidRPr="00BE0AE5" w:rsidRDefault="00E76922" w:rsidP="00E76922">
      <w:pPr>
        <w:pStyle w:val="body"/>
        <w:rPr>
          <w:rStyle w:val="BoldItalic"/>
          <w:rFonts w:cs="Times New Roman"/>
        </w:rPr>
      </w:pPr>
      <w:r w:rsidRPr="00BE0AE5">
        <w:rPr>
          <w:rStyle w:val="BoldItalic"/>
          <w:rFonts w:cs="Times New Roman"/>
        </w:rPr>
        <w:t xml:space="preserve">ценности научного познания: </w:t>
      </w:r>
    </w:p>
    <w:p w14:paraId="5842A54B" w14:textId="77777777" w:rsidR="00E76922" w:rsidRPr="00BE0AE5" w:rsidRDefault="00E76922" w:rsidP="00E76922">
      <w:pPr>
        <w:pStyle w:val="body"/>
        <w:rPr>
          <w:rFonts w:cs="Times New Roman"/>
        </w:rPr>
      </w:pPr>
      <w:r w:rsidRPr="00BE0AE5">
        <w:rPr>
          <w:rFonts w:cs="Times New Roman"/>
        </w:rPr>
        <w:t xml:space="preserve">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 </w:t>
      </w:r>
      <w:r w:rsidRPr="00BE0AE5">
        <w:rPr>
          <w:rFonts w:cs="Times New Roman"/>
        </w:rPr>
        <w:lastRenderedPageBreak/>
        <w:t xml:space="preserve">закономерностях развития языка; овладение языковой и читательской культурой, навыками чтения как средства познания мира; овладение основными навыками исследовательской деятельности с учётом специфики школьного языкового образования; установка на осмысление опыта, наблюдений, поступков и стремление совершенствовать пути достижения индивидуального и коллективного благополучия. </w:t>
      </w:r>
    </w:p>
    <w:p w14:paraId="0FCC107B" w14:textId="77777777" w:rsidR="00E76922" w:rsidRPr="00BE0AE5" w:rsidRDefault="00E76922" w:rsidP="00E76922">
      <w:pPr>
        <w:pStyle w:val="body"/>
        <w:rPr>
          <w:rFonts w:cs="Times New Roman"/>
        </w:rPr>
      </w:pPr>
      <w:r w:rsidRPr="00BE0AE5">
        <w:rPr>
          <w:rFonts w:cs="Times New Roman"/>
        </w:rPr>
        <w:t xml:space="preserve">Личностные результаты, обеспечивающие </w:t>
      </w:r>
      <w:r w:rsidRPr="00BE0AE5">
        <w:rPr>
          <w:rStyle w:val="BoldItalic"/>
          <w:rFonts w:cs="Times New Roman"/>
        </w:rPr>
        <w:t>адаптацию обучающегося</w:t>
      </w:r>
      <w:r w:rsidRPr="00BE0AE5">
        <w:rPr>
          <w:rFonts w:cs="Times New Roman"/>
        </w:rPr>
        <w:t xml:space="preserve"> к изменяющимся условиям социальной и природной среды: </w:t>
      </w:r>
    </w:p>
    <w:p w14:paraId="22A0F72F" w14:textId="77777777" w:rsidR="00E76922" w:rsidRPr="00BE0AE5" w:rsidRDefault="00E76922" w:rsidP="00E76922">
      <w:pPr>
        <w:pStyle w:val="body"/>
        <w:rPr>
          <w:rFonts w:cs="Times New Roman"/>
        </w:rPr>
      </w:pPr>
      <w:r w:rsidRPr="00BE0AE5">
        <w:rPr>
          <w:rFonts w:cs="Times New Roman"/>
        </w:rPr>
        <w:t xml:space="preserve">освоение обучающимися социального опыта, основных социальных ролей, норм и правил общественного поведения, форм социальной жизни в группах и сообществах, включая семью, группы, сформированные по профессиональной деятельности, а также в рамках социального взаимодействия с людьми из другой культурной среды; </w:t>
      </w:r>
    </w:p>
    <w:p w14:paraId="143777E8" w14:textId="77777777" w:rsidR="00E76922" w:rsidRPr="00BE0AE5" w:rsidRDefault="00E76922" w:rsidP="00E76922">
      <w:pPr>
        <w:pStyle w:val="body"/>
        <w:rPr>
          <w:rFonts w:cs="Times New Roman"/>
        </w:rPr>
      </w:pPr>
      <w:r w:rsidRPr="00BE0AE5">
        <w:rPr>
          <w:rFonts w:cs="Times New Roman"/>
        </w:rPr>
        <w:t xml:space="preserve">способность обучающихся к взаимодействию в условиях неопределённости, открытость опыту и знаниям других; способность действовать в условиях неопределённости, повышать уровень своей компетентности через практическую деятельность, в том числе умение учиться у других людей, получать в совместной деятельности новые знания, навыки и компетенции из опыта других; </w:t>
      </w:r>
    </w:p>
    <w:p w14:paraId="2EFFAABE" w14:textId="77777777" w:rsidR="00E76922" w:rsidRPr="00BE0AE5" w:rsidRDefault="00E76922" w:rsidP="00E76922">
      <w:pPr>
        <w:pStyle w:val="body"/>
        <w:rPr>
          <w:rFonts w:cs="Times New Roman"/>
        </w:rPr>
      </w:pPr>
      <w:r w:rsidRPr="00BE0AE5">
        <w:rPr>
          <w:rFonts w:cs="Times New Roman"/>
        </w:rPr>
        <w:t xml:space="preserve">навык выявления и связывания образов, способность формировать новые знания, способность формулировать идеи, понятия, гипотезы об объектах и явлениях, в том числе ранее не известных, осознавать дефицит собственных знаний и компетенций, планировать своё развитие; </w:t>
      </w:r>
    </w:p>
    <w:p w14:paraId="2145FBFD" w14:textId="77777777" w:rsidR="00E76922" w:rsidRPr="00BE0AE5" w:rsidRDefault="00E76922" w:rsidP="00E76922">
      <w:pPr>
        <w:pStyle w:val="body"/>
        <w:rPr>
          <w:rFonts w:cs="Times New Roman"/>
        </w:rPr>
      </w:pPr>
      <w:r w:rsidRPr="00BE0AE5">
        <w:rPr>
          <w:rFonts w:cs="Times New Roman"/>
        </w:rPr>
        <w:t>умение оперировать основными понятиями, терминами и представлениями в области концепции устойчивого развития, анализировать и выявлять взаимосвязь природы, общества и экономики, оценивать свои действия с учётом влияния на окружающую среду, достижения целей и преодоления вызовов, возможных глобальных последствий;</w:t>
      </w:r>
    </w:p>
    <w:p w14:paraId="14E0DEE5" w14:textId="77777777" w:rsidR="00E76922" w:rsidRPr="00BE0AE5" w:rsidRDefault="00E76922" w:rsidP="00E76922">
      <w:pPr>
        <w:pStyle w:val="body"/>
        <w:rPr>
          <w:rFonts w:cs="Times New Roman"/>
          <w:spacing w:val="-2"/>
        </w:rPr>
      </w:pPr>
      <w:r w:rsidRPr="00BE0AE5">
        <w:rPr>
          <w:rFonts w:cs="Times New Roman"/>
          <w:spacing w:val="-2"/>
        </w:rPr>
        <w:t xml:space="preserve">способность осознавать стрессовую ситуацию, оценивать происходящие изменения и их последствия, опираясь на жизненный, речевой и читательский опыт; воспринимать стрессовую ситуацию как вызов, требующий контрмер; оценивать ситуацию стресса, корректировать принимаемые решения и действия; формулировать и оценивать риски и последствия, формировать опыт, уметь находить позитивное в сложившейся ситуации; быть готовым действовать в отсутствие гарантий успеха. </w:t>
      </w:r>
    </w:p>
    <w:p w14:paraId="11D3C3B2" w14:textId="77777777" w:rsidR="00E76922" w:rsidRPr="00BE0AE5" w:rsidRDefault="00E76922" w:rsidP="00E76922">
      <w:pPr>
        <w:pStyle w:val="h2"/>
        <w:rPr>
          <w:rFonts w:cs="Times New Roman"/>
        </w:rPr>
      </w:pPr>
      <w:r w:rsidRPr="00BE0AE5">
        <w:rPr>
          <w:rFonts w:cs="Times New Roman"/>
        </w:rPr>
        <w:t xml:space="preserve">МЕТАПРЕДМЕТНЫЕ РЕЗУЛЬТАТЫ </w:t>
      </w:r>
    </w:p>
    <w:p w14:paraId="0407489A" w14:textId="77777777" w:rsidR="00E76922" w:rsidRPr="00BE0AE5" w:rsidRDefault="00E76922" w:rsidP="00E76922">
      <w:pPr>
        <w:pStyle w:val="body"/>
        <w:rPr>
          <w:rFonts w:cs="Times New Roman"/>
        </w:rPr>
      </w:pPr>
      <w:r w:rsidRPr="00BE0AE5">
        <w:rPr>
          <w:rFonts w:cs="Times New Roman"/>
        </w:rPr>
        <w:t xml:space="preserve">Овладение универсальными учебными </w:t>
      </w:r>
      <w:r w:rsidRPr="00BE0AE5">
        <w:rPr>
          <w:rStyle w:val="Bold"/>
          <w:rFonts w:cs="Times New Roman"/>
        </w:rPr>
        <w:t>познавательными действиями</w:t>
      </w:r>
      <w:r w:rsidRPr="00BE0AE5">
        <w:rPr>
          <w:rFonts w:cs="Times New Roman"/>
        </w:rPr>
        <w:t>.</w:t>
      </w:r>
    </w:p>
    <w:p w14:paraId="2678F39E" w14:textId="77777777" w:rsidR="00E76922" w:rsidRPr="00BE0AE5" w:rsidRDefault="00E76922" w:rsidP="00E76922">
      <w:pPr>
        <w:pStyle w:val="body"/>
        <w:rPr>
          <w:rStyle w:val="BoldItalic"/>
          <w:rFonts w:cs="Times New Roman"/>
        </w:rPr>
      </w:pPr>
      <w:r w:rsidRPr="00BE0AE5">
        <w:rPr>
          <w:rStyle w:val="BoldItalic"/>
          <w:rFonts w:cs="Times New Roman"/>
        </w:rPr>
        <w:t>Базовые логические действия:</w:t>
      </w:r>
    </w:p>
    <w:p w14:paraId="0926CCAB" w14:textId="77777777" w:rsidR="00E76922" w:rsidRPr="00BE0AE5" w:rsidRDefault="00E76922" w:rsidP="00E76922">
      <w:pPr>
        <w:pStyle w:val="body"/>
        <w:rPr>
          <w:rFonts w:cs="Times New Roman"/>
        </w:rPr>
      </w:pPr>
      <w:r w:rsidRPr="00BE0AE5">
        <w:rPr>
          <w:rFonts w:cs="Times New Roman"/>
        </w:rPr>
        <w:lastRenderedPageBreak/>
        <w:t>выявлять и характеризовать существенные признаки языковых единиц, языковых явлений и процессов;</w:t>
      </w:r>
    </w:p>
    <w:p w14:paraId="30866E8D" w14:textId="77777777" w:rsidR="00E76922" w:rsidRPr="00BE0AE5" w:rsidRDefault="00E76922" w:rsidP="00E76922">
      <w:pPr>
        <w:pStyle w:val="body"/>
        <w:rPr>
          <w:rFonts w:cs="Times New Roman"/>
        </w:rPr>
      </w:pPr>
      <w:r w:rsidRPr="00BE0AE5">
        <w:rPr>
          <w:rFonts w:cs="Times New Roman"/>
        </w:rPr>
        <w:t>устанавливать существенный признак классификации языковых единиц (явлений), основания для обобщения и сравнения, критерии проводимого анализа; классифицировать языковые единицы по существенному признаку;</w:t>
      </w:r>
    </w:p>
    <w:p w14:paraId="304BD411" w14:textId="77777777" w:rsidR="00E76922" w:rsidRPr="00BE0AE5" w:rsidRDefault="00E76922" w:rsidP="00E76922">
      <w:pPr>
        <w:pStyle w:val="body"/>
        <w:rPr>
          <w:rFonts w:cs="Times New Roman"/>
        </w:rPr>
      </w:pPr>
      <w:r w:rsidRPr="00BE0AE5">
        <w:rPr>
          <w:rFonts w:cs="Times New Roman"/>
        </w:rPr>
        <w:t>выявлять закономерности и противоречия в рассматриваемых фактах, данных и наблюдениях; предлагать критерии для выявления закономерностей и противоречий;</w:t>
      </w:r>
    </w:p>
    <w:p w14:paraId="68135688" w14:textId="77777777" w:rsidR="00E76922" w:rsidRPr="00BE0AE5" w:rsidRDefault="00E76922" w:rsidP="00E76922">
      <w:pPr>
        <w:pStyle w:val="body"/>
        <w:rPr>
          <w:rFonts w:cs="Times New Roman"/>
        </w:rPr>
      </w:pPr>
      <w:r w:rsidRPr="00BE0AE5">
        <w:rPr>
          <w:rFonts w:cs="Times New Roman"/>
        </w:rPr>
        <w:t>выявлять дефицит информации, необходимой для решения поставленной учебной задачи;</w:t>
      </w:r>
    </w:p>
    <w:p w14:paraId="48EB8EC0" w14:textId="77777777" w:rsidR="00E76922" w:rsidRPr="00BE0AE5" w:rsidRDefault="00E76922" w:rsidP="00E76922">
      <w:pPr>
        <w:pStyle w:val="body"/>
        <w:rPr>
          <w:rFonts w:cs="Times New Roman"/>
        </w:rPr>
      </w:pPr>
      <w:r w:rsidRPr="00BE0AE5">
        <w:rPr>
          <w:rFonts w:cs="Times New Roman"/>
        </w:rPr>
        <w:t>выявлять причинно-следственные связи при изучении языковых процессов; делать выводы с использованием дедуктивных и индуктивных умозаключений, умозаключений по аналогии, формулировать гипотезы о взаимосвязях;</w:t>
      </w:r>
    </w:p>
    <w:p w14:paraId="0FD03272" w14:textId="77777777" w:rsidR="00E76922" w:rsidRPr="00BE0AE5" w:rsidRDefault="00E76922" w:rsidP="00E76922">
      <w:pPr>
        <w:pStyle w:val="body"/>
        <w:rPr>
          <w:rFonts w:cs="Times New Roman"/>
        </w:rPr>
      </w:pPr>
      <w:r w:rsidRPr="00BE0AE5">
        <w:rPr>
          <w:rFonts w:cs="Times New Roman"/>
        </w:rPr>
        <w:t>самостоятельно выбирать способ решения учебной задачи при работе с разными типами текстов, разными единицами языка, сравнивая варианты решения и выбирая оптимальный вариант с учётом самостоятельно выделенных критериев.</w:t>
      </w:r>
    </w:p>
    <w:p w14:paraId="412BF8F6" w14:textId="77777777" w:rsidR="00E76922" w:rsidRPr="00BE0AE5" w:rsidRDefault="00E76922" w:rsidP="00E76922">
      <w:pPr>
        <w:pStyle w:val="body"/>
        <w:rPr>
          <w:rStyle w:val="BoldItalic"/>
          <w:rFonts w:cs="Times New Roman"/>
        </w:rPr>
      </w:pPr>
      <w:r w:rsidRPr="00BE0AE5">
        <w:rPr>
          <w:rStyle w:val="BoldItalic"/>
          <w:rFonts w:cs="Times New Roman"/>
        </w:rPr>
        <w:t>Базовые исследовательские действия:</w:t>
      </w:r>
    </w:p>
    <w:p w14:paraId="4EFABC06" w14:textId="77777777" w:rsidR="00E76922" w:rsidRPr="00BE0AE5" w:rsidRDefault="00E76922" w:rsidP="00E76922">
      <w:pPr>
        <w:pStyle w:val="body"/>
        <w:rPr>
          <w:rFonts w:cs="Times New Roman"/>
        </w:rPr>
      </w:pPr>
      <w:r w:rsidRPr="00BE0AE5">
        <w:rPr>
          <w:rFonts w:cs="Times New Roman"/>
        </w:rPr>
        <w:t>использовать вопросы как исследовательский инструмент познания в языковом образовании;</w:t>
      </w:r>
    </w:p>
    <w:p w14:paraId="040C170A" w14:textId="77777777" w:rsidR="00E76922" w:rsidRPr="00BE0AE5" w:rsidRDefault="00E76922" w:rsidP="00E76922">
      <w:pPr>
        <w:pStyle w:val="body"/>
        <w:rPr>
          <w:rFonts w:cs="Times New Roman"/>
        </w:rPr>
      </w:pPr>
      <w:r w:rsidRPr="00BE0AE5">
        <w:rPr>
          <w:rFonts w:cs="Times New Roman"/>
        </w:rPr>
        <w:t>формулировать вопросы, фиксирующие несоответствие между реальным и желательным состоянием ситуации, и самостоятельно устанавливать искомое и данное;</w:t>
      </w:r>
    </w:p>
    <w:p w14:paraId="5EDC7A7A" w14:textId="77777777" w:rsidR="00E76922" w:rsidRPr="00BE0AE5" w:rsidRDefault="00E76922" w:rsidP="00E76922">
      <w:pPr>
        <w:pStyle w:val="body"/>
        <w:rPr>
          <w:rFonts w:cs="Times New Roman"/>
        </w:rPr>
      </w:pPr>
      <w:r w:rsidRPr="00BE0AE5">
        <w:rPr>
          <w:rFonts w:cs="Times New Roman"/>
        </w:rPr>
        <w:t>формировать гипотезу об истинности собственных суждений и суждений других, аргументировать свою позицию, мнение;</w:t>
      </w:r>
    </w:p>
    <w:p w14:paraId="4B537BBA" w14:textId="77777777" w:rsidR="00E76922" w:rsidRPr="00BE0AE5" w:rsidRDefault="00E76922" w:rsidP="00E76922">
      <w:pPr>
        <w:pStyle w:val="body"/>
        <w:rPr>
          <w:rFonts w:cs="Times New Roman"/>
        </w:rPr>
      </w:pPr>
      <w:r w:rsidRPr="00BE0AE5">
        <w:rPr>
          <w:rFonts w:cs="Times New Roman"/>
        </w:rPr>
        <w:t>составлять алгоритм действий и использовать его для решения учебных задач;</w:t>
      </w:r>
    </w:p>
    <w:p w14:paraId="5CBE6D81" w14:textId="77777777" w:rsidR="00E76922" w:rsidRPr="00BE0AE5" w:rsidRDefault="00E76922" w:rsidP="00E76922">
      <w:pPr>
        <w:pStyle w:val="body"/>
        <w:rPr>
          <w:rFonts w:cs="Times New Roman"/>
        </w:rPr>
      </w:pPr>
      <w:r w:rsidRPr="00BE0AE5">
        <w:rPr>
          <w:rFonts w:cs="Times New Roman"/>
        </w:rPr>
        <w:t>проводить по самостоятельно составленному плану небольшое исследование по установлению особенностей языковых единиц, процессов, причинно-следственных связей и зависимостей объектов между собой;</w:t>
      </w:r>
    </w:p>
    <w:p w14:paraId="107BCD07" w14:textId="77777777" w:rsidR="00E76922" w:rsidRPr="00BE0AE5" w:rsidRDefault="00E76922" w:rsidP="00E76922">
      <w:pPr>
        <w:pStyle w:val="body"/>
        <w:rPr>
          <w:rFonts w:cs="Times New Roman"/>
        </w:rPr>
      </w:pPr>
      <w:r w:rsidRPr="00BE0AE5">
        <w:rPr>
          <w:rFonts w:cs="Times New Roman"/>
        </w:rPr>
        <w:t>оценивать на применимость и достоверность информацию, полученную в ходе лингвистического исследования (эксперимента);</w:t>
      </w:r>
    </w:p>
    <w:p w14:paraId="78752CE1" w14:textId="77777777" w:rsidR="00E76922" w:rsidRPr="00BE0AE5" w:rsidRDefault="00E76922" w:rsidP="00E76922">
      <w:pPr>
        <w:pStyle w:val="body"/>
        <w:rPr>
          <w:rFonts w:cs="Times New Roman"/>
        </w:rPr>
      </w:pPr>
      <w:r w:rsidRPr="00BE0AE5">
        <w:rPr>
          <w:rFonts w:cs="Times New Roman"/>
        </w:rPr>
        <w:t>самостоятельно формулировать обобщения и выводы по результатам проведённого наблюдения, исследования; владеть инструментами оценки достоверности полученных выводов и обобщений;</w:t>
      </w:r>
    </w:p>
    <w:p w14:paraId="42479B70" w14:textId="77777777" w:rsidR="00E76922" w:rsidRPr="00BE0AE5" w:rsidRDefault="00E76922" w:rsidP="00E76922">
      <w:pPr>
        <w:pStyle w:val="body"/>
        <w:rPr>
          <w:rFonts w:cs="Times New Roman"/>
        </w:rPr>
      </w:pPr>
      <w:r w:rsidRPr="00BE0AE5">
        <w:rPr>
          <w:rFonts w:cs="Times New Roman"/>
        </w:rPr>
        <w:t>прогнозировать возможное дальнейшее развитие процессов, событий и их последствия в аналогичных или сходных ситуациях, а также выдвигать предположения об их развитии в новых условиях и контекстах.</w:t>
      </w:r>
    </w:p>
    <w:p w14:paraId="50230083" w14:textId="77777777" w:rsidR="00E76922" w:rsidRPr="00BE0AE5" w:rsidRDefault="00E76922" w:rsidP="00E76922">
      <w:pPr>
        <w:pStyle w:val="body"/>
        <w:rPr>
          <w:rStyle w:val="BoldItalic"/>
          <w:rFonts w:cs="Times New Roman"/>
        </w:rPr>
      </w:pPr>
      <w:r w:rsidRPr="00BE0AE5">
        <w:rPr>
          <w:rStyle w:val="BoldItalic"/>
          <w:rFonts w:cs="Times New Roman"/>
        </w:rPr>
        <w:lastRenderedPageBreak/>
        <w:t>Работа с информацией:</w:t>
      </w:r>
    </w:p>
    <w:p w14:paraId="69D77FD9" w14:textId="77777777" w:rsidR="00E76922" w:rsidRPr="00BE0AE5" w:rsidRDefault="00E76922" w:rsidP="00E76922">
      <w:pPr>
        <w:pStyle w:val="body"/>
        <w:rPr>
          <w:rFonts w:cs="Times New Roman"/>
        </w:rPr>
      </w:pPr>
      <w:r w:rsidRPr="00BE0AE5">
        <w:rPr>
          <w:rFonts w:cs="Times New Roman"/>
        </w:rPr>
        <w:t xml:space="preserve">применять различные методы, инструменты и запросы при поиске и отборе информации с учётом предложенной учебной задачи и заданных критериев; </w:t>
      </w:r>
    </w:p>
    <w:p w14:paraId="0B509502" w14:textId="77777777" w:rsidR="00E76922" w:rsidRPr="00BE0AE5" w:rsidRDefault="00E76922" w:rsidP="00E76922">
      <w:pPr>
        <w:pStyle w:val="body"/>
        <w:rPr>
          <w:rFonts w:cs="Times New Roman"/>
        </w:rPr>
      </w:pPr>
      <w:r w:rsidRPr="00BE0AE5">
        <w:rPr>
          <w:rFonts w:cs="Times New Roman"/>
        </w:rPr>
        <w:t>выбирать, анализировать, интерпретировать, обобщать и систематизировать информацию, представленную в текстах, таблицах, схемах;</w:t>
      </w:r>
    </w:p>
    <w:p w14:paraId="2D7113CB" w14:textId="77777777" w:rsidR="00E76922" w:rsidRPr="00BE0AE5" w:rsidRDefault="00E76922" w:rsidP="00E76922">
      <w:pPr>
        <w:pStyle w:val="body"/>
        <w:rPr>
          <w:rFonts w:cs="Times New Roman"/>
        </w:rPr>
      </w:pPr>
      <w:r w:rsidRPr="00BE0AE5">
        <w:rPr>
          <w:rFonts w:cs="Times New Roman"/>
        </w:rPr>
        <w:t>использовать различные виды аудирования и чтения для оценки текста с точки зрения достоверности и применимости содержащейся в нём информации и усвоения необходимой информации с целью решения учебных задач;</w:t>
      </w:r>
    </w:p>
    <w:p w14:paraId="661110B6" w14:textId="77777777" w:rsidR="00E76922" w:rsidRPr="00BE0AE5" w:rsidRDefault="00E76922" w:rsidP="00E76922">
      <w:pPr>
        <w:pStyle w:val="body"/>
        <w:rPr>
          <w:rFonts w:cs="Times New Roman"/>
        </w:rPr>
      </w:pPr>
      <w:r w:rsidRPr="00BE0AE5">
        <w:rPr>
          <w:rFonts w:cs="Times New Roman"/>
        </w:rPr>
        <w:t>использовать смысловое чтение для извлечения, обобщения и систематизации информации из одного или нескольких источников с учётом поставленных целей;</w:t>
      </w:r>
    </w:p>
    <w:p w14:paraId="37BAF846" w14:textId="77777777" w:rsidR="00E76922" w:rsidRPr="00BE0AE5" w:rsidRDefault="00E76922" w:rsidP="00E76922">
      <w:pPr>
        <w:pStyle w:val="body"/>
        <w:rPr>
          <w:rFonts w:cs="Times New Roman"/>
        </w:rPr>
      </w:pPr>
      <w:r w:rsidRPr="00BE0AE5">
        <w:rPr>
          <w:rFonts w:cs="Times New Roman"/>
        </w:rPr>
        <w:t>находить сходные аргументы (подтверждающие или опровергающие одну и ту же идею, версию) в различных информационных источниках;</w:t>
      </w:r>
    </w:p>
    <w:p w14:paraId="1AD36D53" w14:textId="77777777" w:rsidR="00E76922" w:rsidRPr="00BE0AE5" w:rsidRDefault="00E76922" w:rsidP="00E76922">
      <w:pPr>
        <w:pStyle w:val="body"/>
        <w:rPr>
          <w:rFonts w:cs="Times New Roman"/>
        </w:rPr>
      </w:pPr>
      <w:r w:rsidRPr="00BE0AE5">
        <w:rPr>
          <w:rFonts w:cs="Times New Roman"/>
        </w:rPr>
        <w:t>самостоятельно выбирать оптимальную форму представления информации (текст, презентация, таблица, схема) и иллюстрировать решаемые задачи несложными схемами, диаграммами, иной графикой и их комбинациями в зависимости от коммуникативной установки;</w:t>
      </w:r>
    </w:p>
    <w:p w14:paraId="3C15BF1A" w14:textId="77777777" w:rsidR="00E76922" w:rsidRPr="00BE0AE5" w:rsidRDefault="00E76922" w:rsidP="00E76922">
      <w:pPr>
        <w:pStyle w:val="body"/>
        <w:rPr>
          <w:rFonts w:cs="Times New Roman"/>
        </w:rPr>
      </w:pPr>
      <w:r w:rsidRPr="00BE0AE5">
        <w:rPr>
          <w:rFonts w:cs="Times New Roman"/>
        </w:rPr>
        <w:t>оценивать надёжность информации по критериям, предложенным учителем или сформулированным самостоятельно;</w:t>
      </w:r>
    </w:p>
    <w:p w14:paraId="295119E5" w14:textId="77777777" w:rsidR="00E76922" w:rsidRPr="00BE0AE5" w:rsidRDefault="00E76922" w:rsidP="00E76922">
      <w:pPr>
        <w:pStyle w:val="body"/>
        <w:rPr>
          <w:rFonts w:cs="Times New Roman"/>
        </w:rPr>
      </w:pPr>
      <w:r w:rsidRPr="00BE0AE5">
        <w:rPr>
          <w:rFonts w:cs="Times New Roman"/>
        </w:rPr>
        <w:t>эффективно запоминать и систематизировать информацию.</w:t>
      </w:r>
    </w:p>
    <w:p w14:paraId="275B2AAD" w14:textId="77777777" w:rsidR="00E76922" w:rsidRPr="00BE0AE5" w:rsidRDefault="00E76922" w:rsidP="00E76922">
      <w:pPr>
        <w:pStyle w:val="body"/>
        <w:rPr>
          <w:rFonts w:cs="Times New Roman"/>
        </w:rPr>
      </w:pPr>
      <w:r w:rsidRPr="00BE0AE5">
        <w:rPr>
          <w:rFonts w:cs="Times New Roman"/>
        </w:rPr>
        <w:t xml:space="preserve">Овладение универсальными учебными </w:t>
      </w:r>
      <w:r w:rsidRPr="00BE0AE5">
        <w:rPr>
          <w:rStyle w:val="Bold"/>
          <w:rFonts w:cs="Times New Roman"/>
        </w:rPr>
        <w:t>коммуникативными действиями</w:t>
      </w:r>
      <w:r w:rsidRPr="00BE0AE5">
        <w:rPr>
          <w:rFonts w:cs="Times New Roman"/>
        </w:rPr>
        <w:t>.</w:t>
      </w:r>
    </w:p>
    <w:p w14:paraId="6F81096F" w14:textId="77777777" w:rsidR="00E76922" w:rsidRPr="00BE0AE5" w:rsidRDefault="00E76922" w:rsidP="00E76922">
      <w:pPr>
        <w:pStyle w:val="body"/>
        <w:rPr>
          <w:rStyle w:val="BoldItalic"/>
          <w:rFonts w:cs="Times New Roman"/>
        </w:rPr>
      </w:pPr>
      <w:r w:rsidRPr="00BE0AE5">
        <w:rPr>
          <w:rStyle w:val="BoldItalic"/>
          <w:rFonts w:cs="Times New Roman"/>
        </w:rPr>
        <w:t>Общение:</w:t>
      </w:r>
    </w:p>
    <w:p w14:paraId="4453D851" w14:textId="77777777" w:rsidR="00E76922" w:rsidRPr="00BE0AE5" w:rsidRDefault="00E76922" w:rsidP="00E76922">
      <w:pPr>
        <w:pStyle w:val="body"/>
        <w:rPr>
          <w:rFonts w:cs="Times New Roman"/>
        </w:rPr>
      </w:pPr>
      <w:r w:rsidRPr="00BE0AE5">
        <w:rPr>
          <w:rFonts w:cs="Times New Roman"/>
        </w:rPr>
        <w:t>воспринимать и формулировать суждения, выражать эмоции в соответствии с условиями и целями общения; выражать себя (свою точку зрения) в диалогах и дискуссиях, в устной монологической речи и в письменных текстах;</w:t>
      </w:r>
    </w:p>
    <w:p w14:paraId="5F9E71F7" w14:textId="77777777" w:rsidR="00E76922" w:rsidRPr="00BE0AE5" w:rsidRDefault="00E76922" w:rsidP="00E76922">
      <w:pPr>
        <w:pStyle w:val="body"/>
        <w:rPr>
          <w:rFonts w:cs="Times New Roman"/>
        </w:rPr>
      </w:pPr>
      <w:r w:rsidRPr="00BE0AE5">
        <w:rPr>
          <w:rFonts w:cs="Times New Roman"/>
        </w:rPr>
        <w:t>распознавать невербальные средства общения, понимать значение социальных знаков;</w:t>
      </w:r>
    </w:p>
    <w:p w14:paraId="5C870910" w14:textId="77777777" w:rsidR="00E76922" w:rsidRPr="00BE0AE5" w:rsidRDefault="00E76922" w:rsidP="00E76922">
      <w:pPr>
        <w:pStyle w:val="body"/>
        <w:rPr>
          <w:rFonts w:cs="Times New Roman"/>
        </w:rPr>
      </w:pPr>
      <w:r w:rsidRPr="00BE0AE5">
        <w:rPr>
          <w:rFonts w:cs="Times New Roman"/>
        </w:rPr>
        <w:t>знать и распознавать предпосылки конфликтных ситуаций и смягчать конфликты, вести переговоры;</w:t>
      </w:r>
    </w:p>
    <w:p w14:paraId="4373A013" w14:textId="77777777" w:rsidR="00E76922" w:rsidRPr="00BE0AE5" w:rsidRDefault="00E76922" w:rsidP="00E76922">
      <w:pPr>
        <w:pStyle w:val="body"/>
        <w:rPr>
          <w:rFonts w:cs="Times New Roman"/>
        </w:rPr>
      </w:pPr>
      <w:r w:rsidRPr="00BE0AE5">
        <w:rPr>
          <w:rFonts w:cs="Times New Roman"/>
        </w:rPr>
        <w:t>понимать намерения других, проявлять уважительное отношение к собеседнику и в корректной форме формулировать свои возражения;</w:t>
      </w:r>
    </w:p>
    <w:p w14:paraId="45D0DD02" w14:textId="77777777" w:rsidR="00E76922" w:rsidRPr="00BE0AE5" w:rsidRDefault="00E76922" w:rsidP="00E76922">
      <w:pPr>
        <w:pStyle w:val="body"/>
        <w:rPr>
          <w:rFonts w:cs="Times New Roman"/>
        </w:rPr>
      </w:pPr>
      <w:r w:rsidRPr="00BE0AE5">
        <w:rPr>
          <w:rFonts w:cs="Times New Roman"/>
        </w:rPr>
        <w:t>в ходе диалога/дискуссии задавать вопросы по существу обсуждаемой темы и высказывать идеи, нацеленные на решение задачи и поддержание благожелательности общения;</w:t>
      </w:r>
    </w:p>
    <w:p w14:paraId="78BB62F9" w14:textId="77777777" w:rsidR="00E76922" w:rsidRPr="00BE0AE5" w:rsidRDefault="00E76922" w:rsidP="00E76922">
      <w:pPr>
        <w:pStyle w:val="body"/>
        <w:rPr>
          <w:rFonts w:cs="Times New Roman"/>
        </w:rPr>
      </w:pPr>
      <w:r w:rsidRPr="00BE0AE5">
        <w:rPr>
          <w:rFonts w:cs="Times New Roman"/>
        </w:rPr>
        <w:t>сопоставлять свои суждения с суждениями других участников диалога, обнаруживать различие и сходство позиций;</w:t>
      </w:r>
    </w:p>
    <w:p w14:paraId="47D0F513" w14:textId="77777777" w:rsidR="00E76922" w:rsidRPr="00BE0AE5" w:rsidRDefault="00E76922" w:rsidP="00E76922">
      <w:pPr>
        <w:pStyle w:val="body"/>
        <w:rPr>
          <w:rFonts w:cs="Times New Roman"/>
        </w:rPr>
      </w:pPr>
      <w:r w:rsidRPr="00BE0AE5">
        <w:rPr>
          <w:rFonts w:cs="Times New Roman"/>
        </w:rPr>
        <w:lastRenderedPageBreak/>
        <w:t>публично представлять результаты проведённого языкового анализа, выполненного лингвистического эксперимента, исследования, проекта;</w:t>
      </w:r>
    </w:p>
    <w:p w14:paraId="3656B53E" w14:textId="77777777" w:rsidR="00E76922" w:rsidRPr="00BE0AE5" w:rsidRDefault="00E76922" w:rsidP="00E76922">
      <w:pPr>
        <w:pStyle w:val="body"/>
        <w:rPr>
          <w:rFonts w:cs="Times New Roman"/>
        </w:rPr>
      </w:pPr>
      <w:r w:rsidRPr="00BE0AE5">
        <w:rPr>
          <w:rFonts w:cs="Times New Roman"/>
        </w:rPr>
        <w:t>самостоятельно выбирать формат выступления с учётом цели презентации и особенностей аудитории и в соответствии с ним составлять устные и письменные тексты с использованием иллюстративного материала.</w:t>
      </w:r>
    </w:p>
    <w:p w14:paraId="3773CF1C" w14:textId="77777777" w:rsidR="00E76922" w:rsidRPr="00BE0AE5" w:rsidRDefault="00E76922" w:rsidP="00E76922">
      <w:pPr>
        <w:pStyle w:val="body"/>
        <w:rPr>
          <w:rStyle w:val="BoldItalic"/>
          <w:rFonts w:cs="Times New Roman"/>
        </w:rPr>
      </w:pPr>
      <w:r w:rsidRPr="00BE0AE5">
        <w:rPr>
          <w:rStyle w:val="BoldItalic"/>
          <w:rFonts w:cs="Times New Roman"/>
        </w:rPr>
        <w:t xml:space="preserve">Совместная деятельность: </w:t>
      </w:r>
    </w:p>
    <w:p w14:paraId="70DD38DD" w14:textId="77777777" w:rsidR="00E76922" w:rsidRPr="00BE0AE5" w:rsidRDefault="00E76922" w:rsidP="00E76922">
      <w:pPr>
        <w:pStyle w:val="body"/>
        <w:rPr>
          <w:rFonts w:cs="Times New Roman"/>
        </w:rPr>
      </w:pPr>
      <w:r w:rsidRPr="00BE0AE5">
        <w:rPr>
          <w:rFonts w:cs="Times New Roman"/>
        </w:rPr>
        <w:t>понимать и использовать преимущества командной и индивидуальной работы при решении конкретной проблемы, обосновывать необходимость применения групповых форм взаимодействия при решении поставленной задачи;</w:t>
      </w:r>
    </w:p>
    <w:p w14:paraId="71DB725D" w14:textId="77777777" w:rsidR="00E76922" w:rsidRPr="00BE0AE5" w:rsidRDefault="00E76922" w:rsidP="00E76922">
      <w:pPr>
        <w:pStyle w:val="body"/>
        <w:rPr>
          <w:rFonts w:cs="Times New Roman"/>
        </w:rPr>
      </w:pPr>
      <w:r w:rsidRPr="00BE0AE5">
        <w:rPr>
          <w:rFonts w:cs="Times New Roman"/>
        </w:rPr>
        <w:t>принимать цель совместной деятельности, коллективно планировать и выполнять действия по её достижению: распределять роли, договариваться, обсуждать процесс и результат совместной работы; уметь обобщать мнения нескольких людей, проявлять готовность руководить, выполнять поручения, подчиняться;</w:t>
      </w:r>
    </w:p>
    <w:p w14:paraId="0ABF5233" w14:textId="77777777" w:rsidR="00E76922" w:rsidRPr="00BE0AE5" w:rsidRDefault="00E76922" w:rsidP="00E76922">
      <w:pPr>
        <w:pStyle w:val="body"/>
        <w:rPr>
          <w:rFonts w:cs="Times New Roman"/>
        </w:rPr>
      </w:pPr>
      <w:r w:rsidRPr="00BE0AE5">
        <w:rPr>
          <w:rFonts w:cs="Times New Roman"/>
        </w:rPr>
        <w:t>планировать организацию совместной работы,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мнениями, «мозговой штурм» и иные);</w:t>
      </w:r>
    </w:p>
    <w:p w14:paraId="68C11E1B" w14:textId="77777777" w:rsidR="00E76922" w:rsidRPr="00BE0AE5" w:rsidRDefault="00E76922" w:rsidP="00E76922">
      <w:pPr>
        <w:pStyle w:val="body"/>
        <w:rPr>
          <w:rFonts w:cs="Times New Roman"/>
        </w:rPr>
      </w:pPr>
      <w:r w:rsidRPr="00BE0AE5">
        <w:rPr>
          <w:rFonts w:cs="Times New Roman"/>
        </w:rPr>
        <w:t>выполнять свою часть работы, достигать качественный результат по своему направлению и координировать свои действия с действиями других членов команды;</w:t>
      </w:r>
    </w:p>
    <w:p w14:paraId="53ACD8C2" w14:textId="77777777" w:rsidR="00E76922" w:rsidRPr="00BE0AE5" w:rsidRDefault="00E76922" w:rsidP="00E76922">
      <w:pPr>
        <w:pStyle w:val="body"/>
        <w:rPr>
          <w:rFonts w:cs="Times New Roman"/>
        </w:rPr>
      </w:pPr>
      <w:r w:rsidRPr="00BE0AE5">
        <w:rPr>
          <w:rFonts w:cs="Times New Roman"/>
        </w:rPr>
        <w:t>оценивать качество своего вклада в общий продукт по критериям, самостоятельно сформулированным участниками взаимодействия; 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представлению отчёта перед группой.</w:t>
      </w:r>
    </w:p>
    <w:p w14:paraId="29047A59" w14:textId="77777777" w:rsidR="00E76922" w:rsidRPr="00BE0AE5" w:rsidRDefault="00E76922" w:rsidP="00E76922">
      <w:pPr>
        <w:pStyle w:val="body"/>
        <w:rPr>
          <w:rFonts w:cs="Times New Roman"/>
        </w:rPr>
      </w:pPr>
      <w:r w:rsidRPr="00BE0AE5">
        <w:rPr>
          <w:rFonts w:cs="Times New Roman"/>
        </w:rPr>
        <w:t xml:space="preserve">Овладение универсальными учебными </w:t>
      </w:r>
      <w:r w:rsidRPr="00BE0AE5">
        <w:rPr>
          <w:rStyle w:val="Bold"/>
          <w:rFonts w:cs="Times New Roman"/>
        </w:rPr>
        <w:t>регулятивными действиями</w:t>
      </w:r>
      <w:r w:rsidRPr="00BE0AE5">
        <w:rPr>
          <w:rFonts w:cs="Times New Roman"/>
        </w:rPr>
        <w:t>.</w:t>
      </w:r>
    </w:p>
    <w:p w14:paraId="2BD66314" w14:textId="77777777" w:rsidR="00E76922" w:rsidRPr="00BE0AE5" w:rsidRDefault="00E76922" w:rsidP="00E76922">
      <w:pPr>
        <w:pStyle w:val="body"/>
        <w:rPr>
          <w:rStyle w:val="BoldItalic"/>
          <w:rFonts w:cs="Times New Roman"/>
        </w:rPr>
      </w:pPr>
      <w:r w:rsidRPr="00BE0AE5">
        <w:rPr>
          <w:rStyle w:val="BoldItalic"/>
          <w:rFonts w:cs="Times New Roman"/>
        </w:rPr>
        <w:t xml:space="preserve">Самоорганизация: </w:t>
      </w:r>
    </w:p>
    <w:p w14:paraId="5AA3B953" w14:textId="77777777" w:rsidR="00E76922" w:rsidRPr="00BE0AE5" w:rsidRDefault="00E76922" w:rsidP="00E76922">
      <w:pPr>
        <w:pStyle w:val="body"/>
        <w:rPr>
          <w:rFonts w:cs="Times New Roman"/>
        </w:rPr>
      </w:pPr>
      <w:r w:rsidRPr="00BE0AE5">
        <w:rPr>
          <w:rFonts w:cs="Times New Roman"/>
        </w:rPr>
        <w:t xml:space="preserve">выявлять проблемы для решения в учебных и жизненных ситуациях; </w:t>
      </w:r>
    </w:p>
    <w:p w14:paraId="560994CB" w14:textId="77777777" w:rsidR="00E76922" w:rsidRPr="00BE0AE5" w:rsidRDefault="00E76922" w:rsidP="00E76922">
      <w:pPr>
        <w:pStyle w:val="body"/>
        <w:rPr>
          <w:rFonts w:cs="Times New Roman"/>
        </w:rPr>
      </w:pPr>
      <w:r w:rsidRPr="00BE0AE5">
        <w:rPr>
          <w:rFonts w:cs="Times New Roman"/>
        </w:rPr>
        <w:t>ориентироваться в различных подходах к принятию решений (индивидуальное, принятие решения в группе, принятие решения группой);</w:t>
      </w:r>
    </w:p>
    <w:p w14:paraId="489E2250" w14:textId="77777777" w:rsidR="00E76922" w:rsidRPr="00BE0AE5" w:rsidRDefault="00E76922" w:rsidP="00E76922">
      <w:pPr>
        <w:pStyle w:val="body"/>
        <w:rPr>
          <w:rFonts w:cs="Times New Roman"/>
        </w:rPr>
      </w:pPr>
      <w:r w:rsidRPr="00BE0AE5">
        <w:rPr>
          <w:rFonts w:cs="Times New Roman"/>
        </w:rPr>
        <w:t>самостоятельно составлять алгоритм решения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w:t>
      </w:r>
    </w:p>
    <w:p w14:paraId="7597267C" w14:textId="77777777" w:rsidR="00E76922" w:rsidRPr="00BE0AE5" w:rsidRDefault="00E76922" w:rsidP="00E76922">
      <w:pPr>
        <w:pStyle w:val="body"/>
        <w:rPr>
          <w:rFonts w:cs="Times New Roman"/>
        </w:rPr>
      </w:pPr>
      <w:r w:rsidRPr="00BE0AE5">
        <w:rPr>
          <w:rFonts w:cs="Times New Roman"/>
        </w:rPr>
        <w:t>самостоятельно составлять план действий, вносить необходимые коррективы в ходе его реализации;</w:t>
      </w:r>
    </w:p>
    <w:p w14:paraId="42AC5191" w14:textId="77777777" w:rsidR="00E76922" w:rsidRPr="00BE0AE5" w:rsidRDefault="00E76922" w:rsidP="00E76922">
      <w:pPr>
        <w:pStyle w:val="body"/>
        <w:rPr>
          <w:rFonts w:cs="Times New Roman"/>
        </w:rPr>
      </w:pPr>
      <w:r w:rsidRPr="00BE0AE5">
        <w:rPr>
          <w:rFonts w:cs="Times New Roman"/>
        </w:rPr>
        <w:lastRenderedPageBreak/>
        <w:t xml:space="preserve">делать выбор и брать ответственность за решение. </w:t>
      </w:r>
    </w:p>
    <w:p w14:paraId="67C1FE84" w14:textId="77777777" w:rsidR="00E76922" w:rsidRPr="00BE0AE5" w:rsidRDefault="00E76922" w:rsidP="00E76922">
      <w:pPr>
        <w:pStyle w:val="body"/>
        <w:rPr>
          <w:rStyle w:val="BoldItalic"/>
          <w:rFonts w:cs="Times New Roman"/>
        </w:rPr>
      </w:pPr>
      <w:r w:rsidRPr="00BE0AE5">
        <w:rPr>
          <w:rStyle w:val="BoldItalic"/>
          <w:rFonts w:cs="Times New Roman"/>
        </w:rPr>
        <w:t xml:space="preserve">Самоконтроль: </w:t>
      </w:r>
    </w:p>
    <w:p w14:paraId="184DFBCD" w14:textId="77777777" w:rsidR="00E76922" w:rsidRPr="00BE0AE5" w:rsidRDefault="00E76922" w:rsidP="00E76922">
      <w:pPr>
        <w:pStyle w:val="body"/>
        <w:rPr>
          <w:rFonts w:cs="Times New Roman"/>
        </w:rPr>
      </w:pPr>
      <w:r w:rsidRPr="00BE0AE5">
        <w:rPr>
          <w:rFonts w:cs="Times New Roman"/>
        </w:rPr>
        <w:t xml:space="preserve">владеть разными способами самоконтроля (в том числе речевого), самомотивации и рефлексии; </w:t>
      </w:r>
    </w:p>
    <w:p w14:paraId="02C1A5E4" w14:textId="77777777" w:rsidR="00E76922" w:rsidRPr="00BE0AE5" w:rsidRDefault="00E76922" w:rsidP="00E76922">
      <w:pPr>
        <w:pStyle w:val="body"/>
        <w:rPr>
          <w:rFonts w:cs="Times New Roman"/>
        </w:rPr>
      </w:pPr>
      <w:r w:rsidRPr="00BE0AE5">
        <w:rPr>
          <w:rFonts w:cs="Times New Roman"/>
        </w:rPr>
        <w:t xml:space="preserve">давать адекватную оценку учебной ситуации и предлагать план её изменения; </w:t>
      </w:r>
    </w:p>
    <w:p w14:paraId="5A05DB11" w14:textId="77777777" w:rsidR="00E76922" w:rsidRPr="00BE0AE5" w:rsidRDefault="00E76922" w:rsidP="00E76922">
      <w:pPr>
        <w:pStyle w:val="body"/>
        <w:rPr>
          <w:rFonts w:cs="Times New Roman"/>
        </w:rPr>
      </w:pPr>
      <w:r w:rsidRPr="00BE0AE5">
        <w:rPr>
          <w:rFonts w:cs="Times New Roman"/>
        </w:rPr>
        <w:t>предвидеть трудности, которые могут возникнуть при решении учебной задачи, и адаптировать решение к меняющимся обстоятельствам;</w:t>
      </w:r>
    </w:p>
    <w:p w14:paraId="2DB200B5" w14:textId="77777777" w:rsidR="00E76922" w:rsidRPr="00BE0AE5" w:rsidRDefault="00E76922" w:rsidP="00E76922">
      <w:pPr>
        <w:pStyle w:val="body"/>
        <w:rPr>
          <w:rFonts w:cs="Times New Roman"/>
        </w:rPr>
      </w:pPr>
      <w:r w:rsidRPr="00BE0AE5">
        <w:rPr>
          <w:rFonts w:cs="Times New Roman"/>
        </w:rPr>
        <w:t xml:space="preserve">объяснять причины достижения (недостижения) результата деятельности; понимать причины коммуникативных неудач и уметь предупреждать их, давать оценку приобретённому речевому опыту и корректировать собственную речь с учётом целей и условий общения; оценивать соответствие результата цели и условиям общения. </w:t>
      </w:r>
    </w:p>
    <w:p w14:paraId="20D1EEF5" w14:textId="77777777" w:rsidR="00E76922" w:rsidRPr="00BE0AE5" w:rsidRDefault="00E76922" w:rsidP="00E76922">
      <w:pPr>
        <w:pStyle w:val="body"/>
        <w:rPr>
          <w:rStyle w:val="BoldItalic"/>
          <w:rFonts w:cs="Times New Roman"/>
        </w:rPr>
      </w:pPr>
      <w:r w:rsidRPr="00BE0AE5">
        <w:rPr>
          <w:rStyle w:val="BoldItalic"/>
          <w:rFonts w:cs="Times New Roman"/>
        </w:rPr>
        <w:t xml:space="preserve">Эмоциональный интеллект: </w:t>
      </w:r>
    </w:p>
    <w:p w14:paraId="30C8E042" w14:textId="77777777" w:rsidR="00E76922" w:rsidRPr="00BE0AE5" w:rsidRDefault="00E76922" w:rsidP="00E76922">
      <w:pPr>
        <w:pStyle w:val="body"/>
        <w:rPr>
          <w:rFonts w:cs="Times New Roman"/>
        </w:rPr>
      </w:pPr>
      <w:r w:rsidRPr="00BE0AE5">
        <w:rPr>
          <w:rFonts w:cs="Times New Roman"/>
        </w:rPr>
        <w:t xml:space="preserve">развивать способность управлять собственными эмоциями и эмоциями других; </w:t>
      </w:r>
    </w:p>
    <w:p w14:paraId="255000BF" w14:textId="77777777" w:rsidR="00E76922" w:rsidRPr="00BE0AE5" w:rsidRDefault="00E76922" w:rsidP="00E76922">
      <w:pPr>
        <w:pStyle w:val="body"/>
        <w:rPr>
          <w:rFonts w:cs="Times New Roman"/>
        </w:rPr>
      </w:pPr>
      <w:r w:rsidRPr="00BE0AE5">
        <w:rPr>
          <w:rFonts w:cs="Times New Roman"/>
        </w:rPr>
        <w:t>выявлять и анализировать причины эмоций; понимать мотивы и намерения другого человека, анализируя речевую ситуацию; регулировать способ выражения собственных эмоций.</w:t>
      </w:r>
    </w:p>
    <w:p w14:paraId="09395EC8" w14:textId="77777777" w:rsidR="00E76922" w:rsidRPr="00BE0AE5" w:rsidRDefault="00E76922" w:rsidP="00E76922">
      <w:pPr>
        <w:pStyle w:val="body"/>
        <w:rPr>
          <w:rStyle w:val="BoldItalic"/>
          <w:rFonts w:cs="Times New Roman"/>
        </w:rPr>
      </w:pPr>
      <w:r w:rsidRPr="00BE0AE5">
        <w:rPr>
          <w:rStyle w:val="BoldItalic"/>
          <w:rFonts w:cs="Times New Roman"/>
        </w:rPr>
        <w:t xml:space="preserve">Принятие себя и других: </w:t>
      </w:r>
    </w:p>
    <w:p w14:paraId="78F5C564" w14:textId="77777777" w:rsidR="00E76922" w:rsidRPr="00BE0AE5" w:rsidRDefault="00E76922" w:rsidP="00E76922">
      <w:pPr>
        <w:pStyle w:val="body"/>
        <w:rPr>
          <w:rFonts w:cs="Times New Roman"/>
        </w:rPr>
      </w:pPr>
      <w:r w:rsidRPr="00BE0AE5">
        <w:rPr>
          <w:rFonts w:cs="Times New Roman"/>
        </w:rPr>
        <w:t>осознанно относиться к другому человеку и его мнению;</w:t>
      </w:r>
    </w:p>
    <w:p w14:paraId="07A28A03" w14:textId="77777777" w:rsidR="00E76922" w:rsidRPr="00BE0AE5" w:rsidRDefault="00E76922" w:rsidP="00E76922">
      <w:pPr>
        <w:pStyle w:val="body"/>
        <w:rPr>
          <w:rFonts w:cs="Times New Roman"/>
        </w:rPr>
      </w:pPr>
      <w:r w:rsidRPr="00BE0AE5">
        <w:rPr>
          <w:rFonts w:cs="Times New Roman"/>
        </w:rPr>
        <w:t xml:space="preserve">признавать своё и чужое право на ошибку; </w:t>
      </w:r>
    </w:p>
    <w:p w14:paraId="01955229" w14:textId="77777777" w:rsidR="00E76922" w:rsidRPr="00BE0AE5" w:rsidRDefault="00E76922" w:rsidP="00E76922">
      <w:pPr>
        <w:pStyle w:val="body"/>
        <w:rPr>
          <w:rFonts w:cs="Times New Roman"/>
        </w:rPr>
      </w:pPr>
      <w:r w:rsidRPr="00BE0AE5">
        <w:rPr>
          <w:rFonts w:cs="Times New Roman"/>
        </w:rPr>
        <w:t>принимать себя и других не осуждая;</w:t>
      </w:r>
    </w:p>
    <w:p w14:paraId="587DA3CB" w14:textId="77777777" w:rsidR="00E76922" w:rsidRPr="00BE0AE5" w:rsidRDefault="00E76922" w:rsidP="00E76922">
      <w:pPr>
        <w:pStyle w:val="body"/>
        <w:rPr>
          <w:rFonts w:cs="Times New Roman"/>
        </w:rPr>
      </w:pPr>
      <w:r w:rsidRPr="00BE0AE5">
        <w:rPr>
          <w:rFonts w:cs="Times New Roman"/>
        </w:rPr>
        <w:t>проявлять открытость;</w:t>
      </w:r>
    </w:p>
    <w:p w14:paraId="670185BA" w14:textId="77777777" w:rsidR="00E76922" w:rsidRPr="00BE0AE5" w:rsidRDefault="00E76922" w:rsidP="00E76922">
      <w:pPr>
        <w:pStyle w:val="body"/>
        <w:rPr>
          <w:rFonts w:cs="Times New Roman"/>
        </w:rPr>
      </w:pPr>
      <w:r w:rsidRPr="00BE0AE5">
        <w:rPr>
          <w:rFonts w:cs="Times New Roman"/>
        </w:rPr>
        <w:t>осознавать невозможность контролировать всё вокруг.</w:t>
      </w:r>
    </w:p>
    <w:p w14:paraId="407413DA" w14:textId="77777777" w:rsidR="00E76922" w:rsidRPr="00BE0AE5" w:rsidRDefault="00E76922" w:rsidP="00E76922">
      <w:pPr>
        <w:pStyle w:val="h2"/>
        <w:rPr>
          <w:rFonts w:cs="Times New Roman"/>
        </w:rPr>
      </w:pPr>
      <w:r w:rsidRPr="00BE0AE5">
        <w:rPr>
          <w:rFonts w:cs="Times New Roman"/>
        </w:rPr>
        <w:t xml:space="preserve">ПРЕДМЕТНЫЕ РЕЗУЛЬТАТЫ </w:t>
      </w:r>
    </w:p>
    <w:p w14:paraId="402A5F86" w14:textId="77777777" w:rsidR="00E76922" w:rsidRPr="00BE0AE5" w:rsidRDefault="00E76922" w:rsidP="00E76922">
      <w:pPr>
        <w:pStyle w:val="h3-first"/>
        <w:rPr>
          <w:rFonts w:cs="Times New Roman"/>
        </w:rPr>
      </w:pPr>
      <w:r w:rsidRPr="00BE0AE5">
        <w:rPr>
          <w:rFonts w:cs="Times New Roman"/>
        </w:rPr>
        <w:t>5 класс</w:t>
      </w:r>
    </w:p>
    <w:p w14:paraId="349F5C8A" w14:textId="77777777" w:rsidR="00E76922" w:rsidRPr="00BE0AE5" w:rsidRDefault="00E76922" w:rsidP="00E76922">
      <w:pPr>
        <w:pStyle w:val="body"/>
        <w:rPr>
          <w:rFonts w:cs="Times New Roman"/>
        </w:rPr>
      </w:pPr>
      <w:r w:rsidRPr="00BE0AE5">
        <w:rPr>
          <w:rStyle w:val="Bold"/>
          <w:rFonts w:cs="Times New Roman"/>
        </w:rPr>
        <w:t>Язык и культура:</w:t>
      </w:r>
    </w:p>
    <w:p w14:paraId="60ADF133" w14:textId="497C745B" w:rsidR="00E76922" w:rsidRPr="00BE0AE5" w:rsidRDefault="00E76922" w:rsidP="00E76922">
      <w:pPr>
        <w:pStyle w:val="list-bullet"/>
        <w:rPr>
          <w:rFonts w:cs="Times New Roman"/>
          <w:spacing w:val="1"/>
        </w:rPr>
      </w:pPr>
      <w:r w:rsidRPr="00BE0AE5">
        <w:rPr>
          <w:rFonts w:cs="Times New Roman"/>
          <w:spacing w:val="1"/>
        </w:rPr>
        <w:t>характеризовать роль родного языка в жизни общества и государства, в современном мире, в жизни человека; осознавать важность бережного отношения к родному языку;</w:t>
      </w:r>
    </w:p>
    <w:p w14:paraId="0C0B0DEB" w14:textId="753203E4" w:rsidR="00E76922" w:rsidRPr="00BE0AE5" w:rsidRDefault="00E76922" w:rsidP="00E76922">
      <w:pPr>
        <w:pStyle w:val="list-bullet"/>
        <w:rPr>
          <w:rFonts w:cs="Times New Roman"/>
        </w:rPr>
      </w:pPr>
      <w:r w:rsidRPr="00BE0AE5">
        <w:rPr>
          <w:rFonts w:cs="Times New Roman"/>
        </w:rPr>
        <w:t xml:space="preserve">приводить примеры, доказывающие, что изучение </w:t>
      </w:r>
      <w:r w:rsidR="008562D8">
        <w:rPr>
          <w:rFonts w:cs="Times New Roman"/>
        </w:rPr>
        <w:t xml:space="preserve">родного </w:t>
      </w:r>
      <w:r w:rsidRPr="00BE0AE5">
        <w:rPr>
          <w:rFonts w:cs="Times New Roman"/>
        </w:rPr>
        <w:t xml:space="preserve">языка позволяет лучше узнать историю и культуру </w:t>
      </w:r>
      <w:r w:rsidR="008562D8">
        <w:rPr>
          <w:rFonts w:cs="Times New Roman"/>
        </w:rPr>
        <w:t>своего народа</w:t>
      </w:r>
      <w:r w:rsidRPr="00BE0AE5">
        <w:rPr>
          <w:rFonts w:cs="Times New Roman"/>
        </w:rPr>
        <w:t xml:space="preserve"> (в рамках изученного);</w:t>
      </w:r>
    </w:p>
    <w:p w14:paraId="1F21A26D" w14:textId="77777777" w:rsidR="00E76922" w:rsidRPr="00BE0AE5" w:rsidRDefault="00E76922" w:rsidP="00E76922">
      <w:pPr>
        <w:pStyle w:val="list-bullet"/>
        <w:rPr>
          <w:rFonts w:cs="Times New Roman"/>
        </w:rPr>
      </w:pPr>
      <w:r w:rsidRPr="00BE0AE5">
        <w:rPr>
          <w:rFonts w:cs="Times New Roman"/>
        </w:rPr>
        <w:t>распознавать и правильно объяснять значения изученных слов с национально-культурным компонентом; характеризовать осо</w:t>
      </w:r>
      <w:r w:rsidRPr="00BE0AE5">
        <w:rPr>
          <w:rFonts w:cs="Times New Roman"/>
        </w:rPr>
        <w:lastRenderedPageBreak/>
        <w:t xml:space="preserve">бенности употребления слов с суффиксами субъективной оценки в произведениях устного народного творчества и в произведениях художественной литературы; </w:t>
      </w:r>
    </w:p>
    <w:p w14:paraId="6860EFF5" w14:textId="77777777" w:rsidR="00E76922" w:rsidRPr="00BE0AE5" w:rsidRDefault="00E76922" w:rsidP="00E76922">
      <w:pPr>
        <w:pStyle w:val="list-bullet"/>
        <w:rPr>
          <w:rFonts w:cs="Times New Roman"/>
        </w:rPr>
      </w:pPr>
      <w:r w:rsidRPr="00BE0AE5">
        <w:rPr>
          <w:rFonts w:cs="Times New Roman"/>
        </w:rPr>
        <w:t xml:space="preserve">распознавать и характеризовать слова с живой внутренней формой, специфическим оценочно-характеризующим значением (в рамках изученного); понимать и объяснять национальное своеобразие общеязыковых и художественных метафор, народных и поэтических слов-символов, обладающих традиционной метафорической образностью; правильно употреблять их; </w:t>
      </w:r>
    </w:p>
    <w:p w14:paraId="69E28B54" w14:textId="77777777" w:rsidR="00E76922" w:rsidRPr="00BE0AE5" w:rsidRDefault="00E76922" w:rsidP="00E76922">
      <w:pPr>
        <w:pStyle w:val="list-bullet"/>
        <w:rPr>
          <w:rFonts w:cs="Times New Roman"/>
        </w:rPr>
      </w:pPr>
      <w:r w:rsidRPr="00BE0AE5">
        <w:rPr>
          <w:rFonts w:cs="Times New Roman"/>
        </w:rPr>
        <w:t>распознавать крылатые слова и выражения из русских народных и литературных сказок; пословицы и поговорки, объяснять их значения (в рамках изученного), правильно употреблять их в речи;</w:t>
      </w:r>
    </w:p>
    <w:p w14:paraId="330802FD" w14:textId="1949A47A" w:rsidR="00E76922" w:rsidRPr="00BE0AE5" w:rsidRDefault="00E76922" w:rsidP="00E76922">
      <w:pPr>
        <w:pStyle w:val="list-bullet"/>
        <w:rPr>
          <w:rFonts w:cs="Times New Roman"/>
        </w:rPr>
      </w:pPr>
      <w:r w:rsidRPr="00BE0AE5">
        <w:rPr>
          <w:rFonts w:cs="Times New Roman"/>
        </w:rPr>
        <w:t xml:space="preserve">иметь представление о личных именах исконно </w:t>
      </w:r>
      <w:r w:rsidR="008562D8">
        <w:rPr>
          <w:rFonts w:cs="Times New Roman"/>
        </w:rPr>
        <w:t xml:space="preserve">татарских </w:t>
      </w:r>
      <w:r w:rsidRPr="00BE0AE5">
        <w:rPr>
          <w:rFonts w:cs="Times New Roman"/>
        </w:rPr>
        <w:t xml:space="preserve"> и заимствованных (в рамках изученного), именах, входящих в состав пословиц и поговорок и имеющих в силу этого определённую стилистическую окраску;</w:t>
      </w:r>
    </w:p>
    <w:p w14:paraId="7ABB09AC" w14:textId="6BF0E283" w:rsidR="00E76922" w:rsidRPr="00BE0AE5" w:rsidRDefault="00E76922" w:rsidP="00E76922">
      <w:pPr>
        <w:pStyle w:val="list-bullet"/>
        <w:rPr>
          <w:rFonts w:cs="Times New Roman"/>
        </w:rPr>
      </w:pPr>
      <w:r w:rsidRPr="00BE0AE5">
        <w:rPr>
          <w:rFonts w:cs="Times New Roman"/>
        </w:rPr>
        <w:t>использовать толковые словари, словари пословиц и поговорок; словари синонимов, антонимов; грамматические словари и справочники, орфографические словари, справочники по пунктуации (в том числе мультимедийные).</w:t>
      </w:r>
    </w:p>
    <w:p w14:paraId="746F1580" w14:textId="77777777" w:rsidR="00E76922" w:rsidRPr="00BE0AE5" w:rsidRDefault="00E76922" w:rsidP="00E76922">
      <w:pPr>
        <w:pStyle w:val="body"/>
        <w:rPr>
          <w:rFonts w:cs="Times New Roman"/>
        </w:rPr>
      </w:pPr>
      <w:r w:rsidRPr="00BE0AE5">
        <w:rPr>
          <w:rStyle w:val="Bold"/>
          <w:rFonts w:cs="Times New Roman"/>
        </w:rPr>
        <w:t>Культура речи:</w:t>
      </w:r>
    </w:p>
    <w:p w14:paraId="6498BFD1" w14:textId="645AEE60" w:rsidR="00E76922" w:rsidRPr="00BE0AE5" w:rsidRDefault="00E76922" w:rsidP="00E76922">
      <w:pPr>
        <w:pStyle w:val="list-bullet"/>
        <w:rPr>
          <w:rFonts w:cs="Times New Roman"/>
        </w:rPr>
      </w:pPr>
      <w:r w:rsidRPr="00BE0AE5">
        <w:rPr>
          <w:rFonts w:cs="Times New Roman"/>
        </w:rPr>
        <w:t>иметь общее пре</w:t>
      </w:r>
      <w:r w:rsidR="002E21AE">
        <w:rPr>
          <w:rFonts w:cs="Times New Roman"/>
        </w:rPr>
        <w:t>дставление о современном татарском</w:t>
      </w:r>
      <w:r w:rsidRPr="00BE0AE5">
        <w:rPr>
          <w:rFonts w:cs="Times New Roman"/>
        </w:rPr>
        <w:t xml:space="preserve"> литературном языке;</w:t>
      </w:r>
    </w:p>
    <w:p w14:paraId="5303998E" w14:textId="77777777" w:rsidR="00E76922" w:rsidRPr="00BE0AE5" w:rsidRDefault="00E76922" w:rsidP="00E76922">
      <w:pPr>
        <w:pStyle w:val="list-bullet"/>
        <w:rPr>
          <w:rFonts w:cs="Times New Roman"/>
        </w:rPr>
      </w:pPr>
      <w:r w:rsidRPr="00BE0AE5">
        <w:rPr>
          <w:rFonts w:cs="Times New Roman"/>
        </w:rPr>
        <w:t>иметь общее представление о показателях хорошей и правильной речи;</w:t>
      </w:r>
    </w:p>
    <w:p w14:paraId="03DDE906" w14:textId="77777777" w:rsidR="00E76922" w:rsidRPr="00BE0AE5" w:rsidRDefault="00E76922" w:rsidP="00E76922">
      <w:pPr>
        <w:pStyle w:val="list-bullet"/>
        <w:rPr>
          <w:rFonts w:cs="Times New Roman"/>
        </w:rPr>
      </w:pPr>
      <w:r w:rsidRPr="00BE0AE5">
        <w:rPr>
          <w:rFonts w:cs="Times New Roman"/>
        </w:rPr>
        <w:t>различать варианты орфоэпической и акцентологической нормы; употреблять слова с учётом произносительных вариантов орфоэпической нормы (в рамках изученного);</w:t>
      </w:r>
    </w:p>
    <w:p w14:paraId="29A5DDDA" w14:textId="77777777" w:rsidR="00E76922" w:rsidRPr="00BE0AE5" w:rsidRDefault="00E76922" w:rsidP="00E76922">
      <w:pPr>
        <w:pStyle w:val="list-bullet"/>
        <w:rPr>
          <w:rFonts w:cs="Times New Roman"/>
        </w:rPr>
      </w:pPr>
      <w:r w:rsidRPr="00BE0AE5">
        <w:rPr>
          <w:rFonts w:cs="Times New Roman"/>
        </w:rPr>
        <w:t>соблюдать нормы употребления синонимов, антонимов, омонимов (в рамках изученного); употреблять слова в соответствии с их лексическим значением и правилами лексической сочетаемости; употреблять имена существительные, прилагательные, глаголы с учётом стилистических норм современного русского языка;</w:t>
      </w:r>
    </w:p>
    <w:p w14:paraId="5B3CB30F" w14:textId="77777777" w:rsidR="00E76922" w:rsidRPr="00BE0AE5" w:rsidRDefault="00E76922" w:rsidP="00E76922">
      <w:pPr>
        <w:pStyle w:val="list-bullet"/>
        <w:rPr>
          <w:rFonts w:cs="Times New Roman"/>
        </w:rPr>
      </w:pPr>
      <w:r w:rsidRPr="00BE0AE5">
        <w:rPr>
          <w:rFonts w:cs="Times New Roman"/>
        </w:rPr>
        <w:t>различать типичные речевые ошибки; выявлять и исправлять речевые ошибки в устной речи; различать типичные ошибки, связанные с нарушением грамматической нормы; выявлять и исправлять грамматические ошибки в устной и письменной речи;</w:t>
      </w:r>
    </w:p>
    <w:p w14:paraId="42AE2F80" w14:textId="77777777" w:rsidR="00E76922" w:rsidRPr="00BE0AE5" w:rsidRDefault="00E76922" w:rsidP="00E76922">
      <w:pPr>
        <w:pStyle w:val="list-bullet"/>
        <w:rPr>
          <w:rFonts w:cs="Times New Roman"/>
        </w:rPr>
      </w:pPr>
      <w:r w:rsidRPr="00BE0AE5">
        <w:rPr>
          <w:rFonts w:cs="Times New Roman"/>
        </w:rPr>
        <w:t>соблюдать этикетные формы и формулы обращения в официальной и неофициальной речевой ситуации; современные формулы обращения к незнакомому человеку; соблюдать принципы эти</w:t>
      </w:r>
      <w:r w:rsidRPr="00BE0AE5">
        <w:rPr>
          <w:rFonts w:cs="Times New Roman"/>
        </w:rPr>
        <w:lastRenderedPageBreak/>
        <w:t>кетного общения, лежащие в основе национального речевого этикета; соблюдать русскую этикетную вербальную и невербальную манеру общения;</w:t>
      </w:r>
    </w:p>
    <w:p w14:paraId="2F610E4E" w14:textId="77777777" w:rsidR="00E76922" w:rsidRPr="00BE0AE5" w:rsidRDefault="00E76922" w:rsidP="00E76922">
      <w:pPr>
        <w:pStyle w:val="list-bullet"/>
        <w:rPr>
          <w:rFonts w:cs="Times New Roman"/>
        </w:rPr>
      </w:pPr>
      <w:r w:rsidRPr="00BE0AE5">
        <w:rPr>
          <w:rFonts w:cs="Times New Roman"/>
        </w:rPr>
        <w:t>использовать толковые, орфоэпические словари, словари синонимов, антонимов, грамматические словари и справочники, в том числе мультимедийные; использовать орфографические словари и справочники по пунктуации.</w:t>
      </w:r>
    </w:p>
    <w:p w14:paraId="396E80C8" w14:textId="77777777" w:rsidR="00E76922" w:rsidRPr="00BE0AE5" w:rsidRDefault="00E76922" w:rsidP="00E76922">
      <w:pPr>
        <w:pStyle w:val="body"/>
        <w:rPr>
          <w:rFonts w:cs="Times New Roman"/>
        </w:rPr>
      </w:pPr>
    </w:p>
    <w:p w14:paraId="5F4F4635" w14:textId="77777777" w:rsidR="00E76922" w:rsidRPr="00BE0AE5" w:rsidRDefault="00E76922" w:rsidP="00E76922">
      <w:pPr>
        <w:pStyle w:val="body"/>
        <w:rPr>
          <w:rFonts w:cs="Times New Roman"/>
        </w:rPr>
      </w:pPr>
      <w:r w:rsidRPr="00BE0AE5">
        <w:rPr>
          <w:rStyle w:val="Bold"/>
          <w:rFonts w:cs="Times New Roman"/>
        </w:rPr>
        <w:t>Речь. Речевая деятельность. Текст:</w:t>
      </w:r>
    </w:p>
    <w:p w14:paraId="7F453904" w14:textId="77777777" w:rsidR="00E76922" w:rsidRPr="00BE0AE5" w:rsidRDefault="00E76922" w:rsidP="00E76922">
      <w:pPr>
        <w:pStyle w:val="list-bullet"/>
        <w:rPr>
          <w:rFonts w:cs="Times New Roman"/>
        </w:rPr>
      </w:pPr>
      <w:r w:rsidRPr="00BE0AE5">
        <w:rPr>
          <w:rFonts w:cs="Times New Roman"/>
        </w:rPr>
        <w:t xml:space="preserve">использовать разные виды речевой деятельности для решения учебных задач; владеть элементами интонации; выразительно читать тексты; уместно использовать коммуникативные стратегии и тактики устного общения (просьба, принесение извинений); инициировать диалог и поддерживать его, сохранять инициативу в диалоге, завершать диалог; </w:t>
      </w:r>
    </w:p>
    <w:p w14:paraId="1DA93F86" w14:textId="77777777" w:rsidR="00E76922" w:rsidRPr="00BE0AE5" w:rsidRDefault="00E76922" w:rsidP="00E76922">
      <w:pPr>
        <w:pStyle w:val="list-bullet"/>
        <w:rPr>
          <w:rFonts w:cs="Times New Roman"/>
        </w:rPr>
      </w:pPr>
      <w:r w:rsidRPr="00BE0AE5">
        <w:rPr>
          <w:rFonts w:cs="Times New Roman"/>
        </w:rPr>
        <w:t xml:space="preserve">анализировать и создавать (в том числе с опорой на образец) тексты разных функционально-смысловых типов речи; составлять планы разных видов; план устного ответа на уроке, план прочитанного текста; </w:t>
      </w:r>
    </w:p>
    <w:p w14:paraId="00F6AEE8" w14:textId="77777777" w:rsidR="00E76922" w:rsidRPr="00BE0AE5" w:rsidRDefault="00E76922" w:rsidP="00E76922">
      <w:pPr>
        <w:pStyle w:val="list-bullet"/>
        <w:rPr>
          <w:rFonts w:cs="Times New Roman"/>
        </w:rPr>
      </w:pPr>
      <w:r w:rsidRPr="00BE0AE5">
        <w:rPr>
          <w:rFonts w:cs="Times New Roman"/>
        </w:rPr>
        <w:t>создавать объявления (в устной и письменной форме) с учётом речевой ситуации;</w:t>
      </w:r>
    </w:p>
    <w:p w14:paraId="12A0A8BD" w14:textId="77777777" w:rsidR="00E76922" w:rsidRPr="00BE0AE5" w:rsidRDefault="00E76922" w:rsidP="00E76922">
      <w:pPr>
        <w:pStyle w:val="list-bullet"/>
        <w:rPr>
          <w:rFonts w:cs="Times New Roman"/>
        </w:rPr>
      </w:pPr>
      <w:r w:rsidRPr="00BE0AE5">
        <w:rPr>
          <w:rFonts w:cs="Times New Roman"/>
        </w:rPr>
        <w:t>распознавать и создавать тексты публицистических жанров (девиз, слоган);</w:t>
      </w:r>
    </w:p>
    <w:p w14:paraId="387625D1" w14:textId="77777777" w:rsidR="00E76922" w:rsidRPr="00BE0AE5" w:rsidRDefault="00E76922" w:rsidP="00E76922">
      <w:pPr>
        <w:pStyle w:val="list-bullet"/>
        <w:rPr>
          <w:rFonts w:cs="Times New Roman"/>
        </w:rPr>
      </w:pPr>
      <w:r w:rsidRPr="00BE0AE5">
        <w:rPr>
          <w:rFonts w:cs="Times New Roman"/>
        </w:rPr>
        <w:t>анализировать и интерпретировать фольклорные и художественные тексты или их фрагменты (народные и литературные сказки, рассказы, былины, пословицы, загадки);</w:t>
      </w:r>
    </w:p>
    <w:p w14:paraId="27958906" w14:textId="77777777" w:rsidR="00E76922" w:rsidRPr="00BE0AE5" w:rsidRDefault="00E76922" w:rsidP="00E76922">
      <w:pPr>
        <w:pStyle w:val="list-bullet"/>
        <w:rPr>
          <w:rFonts w:cs="Times New Roman"/>
        </w:rPr>
      </w:pPr>
      <w:r w:rsidRPr="00BE0AE5">
        <w:rPr>
          <w:rFonts w:cs="Times New Roman"/>
        </w:rPr>
        <w:t>редактировать собственные тексты с целью совершенствования их содержания и формы; сопоставлять черновой и отредактированный тексты;</w:t>
      </w:r>
    </w:p>
    <w:p w14:paraId="2EB66EEB" w14:textId="77777777" w:rsidR="00E76922" w:rsidRPr="00BE0AE5" w:rsidRDefault="00E76922" w:rsidP="00E76922">
      <w:pPr>
        <w:pStyle w:val="list-bullet"/>
        <w:rPr>
          <w:rFonts w:cs="Times New Roman"/>
        </w:rPr>
      </w:pPr>
      <w:r w:rsidRPr="00BE0AE5">
        <w:rPr>
          <w:rFonts w:cs="Times New Roman"/>
        </w:rPr>
        <w:t>создавать тексты как результат проектной (исследовательской) деятельности; оформлять результаты проекта (исследования), представлять их в устной форме.</w:t>
      </w:r>
    </w:p>
    <w:p w14:paraId="27C9E8A4" w14:textId="77777777" w:rsidR="00E76922" w:rsidRPr="00BE0AE5" w:rsidRDefault="00E76922" w:rsidP="00E76922">
      <w:pPr>
        <w:pStyle w:val="h3"/>
        <w:rPr>
          <w:rFonts w:cs="Times New Roman"/>
        </w:rPr>
      </w:pPr>
      <w:r w:rsidRPr="00BE0AE5">
        <w:rPr>
          <w:rFonts w:cs="Times New Roman"/>
        </w:rPr>
        <w:t>6 класс</w:t>
      </w:r>
    </w:p>
    <w:p w14:paraId="07EEA90F" w14:textId="77777777" w:rsidR="00E76922" w:rsidRPr="00BE0AE5" w:rsidRDefault="00E76922" w:rsidP="00E76922">
      <w:pPr>
        <w:pStyle w:val="body"/>
        <w:rPr>
          <w:rFonts w:cs="Times New Roman"/>
        </w:rPr>
      </w:pPr>
      <w:r w:rsidRPr="00BE0AE5">
        <w:rPr>
          <w:rStyle w:val="Bold"/>
          <w:rFonts w:cs="Times New Roman"/>
        </w:rPr>
        <w:t>Язык и культура:</w:t>
      </w:r>
    </w:p>
    <w:p w14:paraId="69D850E1" w14:textId="15207B9A" w:rsidR="00E76922" w:rsidRPr="00BE0AE5" w:rsidRDefault="00E76922" w:rsidP="00E76922">
      <w:pPr>
        <w:pStyle w:val="list-bullet"/>
        <w:rPr>
          <w:rFonts w:cs="Times New Roman"/>
          <w:spacing w:val="-1"/>
        </w:rPr>
      </w:pPr>
      <w:r w:rsidRPr="00BE0AE5">
        <w:rPr>
          <w:rFonts w:cs="Times New Roman"/>
          <w:spacing w:val="-1"/>
        </w:rPr>
        <w:t>понимать взаимосвязи</w:t>
      </w:r>
      <w:r w:rsidR="008849A9">
        <w:rPr>
          <w:rFonts w:cs="Times New Roman"/>
          <w:spacing w:val="-1"/>
        </w:rPr>
        <w:t xml:space="preserve"> исторического развития татарского</w:t>
      </w:r>
      <w:r w:rsidRPr="00BE0AE5">
        <w:rPr>
          <w:rFonts w:cs="Times New Roman"/>
          <w:spacing w:val="-1"/>
        </w:rPr>
        <w:t xml:space="preserve"> языка с историей общества, приводить примеры исторических изменений значений и форм слов (в рамках изученного);</w:t>
      </w:r>
    </w:p>
    <w:p w14:paraId="6693AD3B" w14:textId="77777777" w:rsidR="00E76922" w:rsidRPr="00BE0AE5" w:rsidRDefault="00E76922" w:rsidP="00E76922">
      <w:pPr>
        <w:pStyle w:val="list-bullet"/>
        <w:rPr>
          <w:rFonts w:cs="Times New Roman"/>
        </w:rPr>
      </w:pPr>
      <w:r w:rsidRPr="00BE0AE5">
        <w:rPr>
          <w:rFonts w:cs="Times New Roman"/>
        </w:rPr>
        <w:t>выявлять и характеризовать различия между литературным языком и диалектами; распознавать диалектизмы; объяснять нацио</w:t>
      </w:r>
      <w:r w:rsidRPr="00BE0AE5">
        <w:rPr>
          <w:rFonts w:cs="Times New Roman"/>
        </w:rPr>
        <w:lastRenderedPageBreak/>
        <w:t>нально-культурное своеобразие диалектизмов (в рамках изученного);</w:t>
      </w:r>
    </w:p>
    <w:p w14:paraId="4A69A82B" w14:textId="7B0BDB8F" w:rsidR="00E76922" w:rsidRPr="00BE0AE5" w:rsidRDefault="00E76922" w:rsidP="00E76922">
      <w:pPr>
        <w:pStyle w:val="list-bullet"/>
        <w:rPr>
          <w:rFonts w:cs="Times New Roman"/>
        </w:rPr>
      </w:pPr>
      <w:r w:rsidRPr="00BE0AE5">
        <w:rPr>
          <w:rFonts w:cs="Times New Roman"/>
        </w:rPr>
        <w:t>устанавливать и характеризовать роль заимст</w:t>
      </w:r>
      <w:r w:rsidR="008849A9">
        <w:rPr>
          <w:rFonts w:cs="Times New Roman"/>
        </w:rPr>
        <w:t>вованной лексики в современном татарском</w:t>
      </w:r>
      <w:r w:rsidRPr="00BE0AE5">
        <w:rPr>
          <w:rFonts w:cs="Times New Roman"/>
        </w:rPr>
        <w:t xml:space="preserve"> языке; комментировать причины лексических заимствований; характеризовать процессы заимствования иноязычных слов как результат взаимодействия национальных культур, приводить примеры; характеризовать особенности освоения иноязычной лексики; целесообразно употреблять иноязычные слова и заимствованные фразеологизмы; </w:t>
      </w:r>
    </w:p>
    <w:p w14:paraId="52655D80" w14:textId="77777777" w:rsidR="00E76922" w:rsidRPr="00BE0AE5" w:rsidRDefault="00E76922" w:rsidP="00E76922">
      <w:pPr>
        <w:pStyle w:val="list-bullet"/>
        <w:rPr>
          <w:rFonts w:cs="Times New Roman"/>
          <w:spacing w:val="-1"/>
        </w:rPr>
      </w:pPr>
      <w:r w:rsidRPr="00BE0AE5">
        <w:rPr>
          <w:rFonts w:cs="Times New Roman"/>
          <w:spacing w:val="-1"/>
        </w:rPr>
        <w:t>характеризовать причины пополнения лексического состава языка; определять значения современных неологизмов (в рамках изученного);</w:t>
      </w:r>
    </w:p>
    <w:p w14:paraId="15C0D636" w14:textId="77777777" w:rsidR="00E76922" w:rsidRPr="00BE0AE5" w:rsidRDefault="00E76922" w:rsidP="00E76922">
      <w:pPr>
        <w:pStyle w:val="list-bullet"/>
        <w:rPr>
          <w:rFonts w:cs="Times New Roman"/>
        </w:rPr>
      </w:pPr>
      <w:r w:rsidRPr="00BE0AE5">
        <w:rPr>
          <w:rFonts w:cs="Times New Roman"/>
        </w:rPr>
        <w:t>понимать и истолковывать значения фразеологических оборотов с национально-культурным компонентом (с помощью фразеологического словаря); комментировать (в рамках изученного) историю происхождения таких фразеологических оборотов; уместно употреблять их;</w:t>
      </w:r>
    </w:p>
    <w:p w14:paraId="21E69FE0" w14:textId="77777777" w:rsidR="00E76922" w:rsidRPr="00BE0AE5" w:rsidRDefault="00E76922" w:rsidP="00E76922">
      <w:pPr>
        <w:pStyle w:val="list-bullet"/>
        <w:rPr>
          <w:rFonts w:cs="Times New Roman"/>
        </w:rPr>
      </w:pPr>
      <w:r w:rsidRPr="00BE0AE5">
        <w:rPr>
          <w:rFonts w:cs="Times New Roman"/>
        </w:rPr>
        <w:t>использовать толковые словари, словари пословиц и поговорок; фразеологические словари; словари иностранных слов; словари синонимов, антонимов; учебные этимологические словари; грамматические словари и справочники, орфографические словари, справочники по пунктуации (в том числе мультимедийные).</w:t>
      </w:r>
    </w:p>
    <w:p w14:paraId="27900814" w14:textId="77777777" w:rsidR="00E76922" w:rsidRPr="00BE0AE5" w:rsidRDefault="00E76922" w:rsidP="00E76922">
      <w:pPr>
        <w:pStyle w:val="body"/>
        <w:rPr>
          <w:rFonts w:cs="Times New Roman"/>
        </w:rPr>
      </w:pPr>
    </w:p>
    <w:p w14:paraId="5B92A77A" w14:textId="77777777" w:rsidR="00E76922" w:rsidRPr="00BE0AE5" w:rsidRDefault="00E76922" w:rsidP="00E76922">
      <w:pPr>
        <w:pStyle w:val="body"/>
        <w:rPr>
          <w:rFonts w:cs="Times New Roman"/>
        </w:rPr>
      </w:pPr>
      <w:r w:rsidRPr="00BE0AE5">
        <w:rPr>
          <w:rStyle w:val="Bold"/>
          <w:rFonts w:cs="Times New Roman"/>
        </w:rPr>
        <w:t>Культура речи:</w:t>
      </w:r>
    </w:p>
    <w:p w14:paraId="5CB2A377" w14:textId="77777777" w:rsidR="00E76922" w:rsidRPr="00BE0AE5" w:rsidRDefault="00E76922" w:rsidP="00E76922">
      <w:pPr>
        <w:pStyle w:val="list-bullet"/>
        <w:rPr>
          <w:rFonts w:cs="Times New Roman"/>
        </w:rPr>
      </w:pPr>
      <w:r w:rsidRPr="00BE0AE5">
        <w:rPr>
          <w:rFonts w:cs="Times New Roman"/>
        </w:rPr>
        <w:t>употреблять слова в соответствии с их лексическим значением и требованием лексической сочетаемости; соблюдать нормы употребления синонимов, антонимов, омонимов;</w:t>
      </w:r>
    </w:p>
    <w:p w14:paraId="4C35F3C8" w14:textId="77777777" w:rsidR="00E76922" w:rsidRPr="00BE0AE5" w:rsidRDefault="00E76922" w:rsidP="00E76922">
      <w:pPr>
        <w:pStyle w:val="list-bullet"/>
        <w:rPr>
          <w:rFonts w:cs="Times New Roman"/>
        </w:rPr>
      </w:pPr>
      <w:r w:rsidRPr="00BE0AE5">
        <w:rPr>
          <w:rFonts w:cs="Times New Roman"/>
        </w:rPr>
        <w:t>употреблять имена существительные, имена прилагательные, местоимения, порядковые и количественные числительные в соответствии с нормами современного русского литературного языка (в рамках изученного);</w:t>
      </w:r>
    </w:p>
    <w:p w14:paraId="4CD61A8B" w14:textId="77777777" w:rsidR="00E76922" w:rsidRPr="00BE0AE5" w:rsidRDefault="00E76922" w:rsidP="00E76922">
      <w:pPr>
        <w:pStyle w:val="list-bullet"/>
        <w:rPr>
          <w:rFonts w:cs="Times New Roman"/>
        </w:rPr>
      </w:pPr>
      <w:r w:rsidRPr="00BE0AE5">
        <w:rPr>
          <w:rFonts w:cs="Times New Roman"/>
        </w:rPr>
        <w:t>выявлять, анализировать и исправлять типичные речевые ошибки в устной и письменной речи;</w:t>
      </w:r>
    </w:p>
    <w:p w14:paraId="4CC52CFF" w14:textId="54B894FC" w:rsidR="00E76922" w:rsidRPr="00BE0AE5" w:rsidRDefault="00E76922" w:rsidP="00E76922">
      <w:pPr>
        <w:pStyle w:val="list-bullet"/>
        <w:rPr>
          <w:rFonts w:cs="Times New Roman"/>
        </w:rPr>
      </w:pPr>
      <w:r w:rsidRPr="00BE0AE5">
        <w:rPr>
          <w:rFonts w:cs="Times New Roman"/>
        </w:rPr>
        <w:t xml:space="preserve">анализировать и оценивать с точки зрения норм современного </w:t>
      </w:r>
      <w:r w:rsidR="008849A9">
        <w:rPr>
          <w:rFonts w:cs="Times New Roman"/>
        </w:rPr>
        <w:t xml:space="preserve">татарского </w:t>
      </w:r>
      <w:r w:rsidRPr="00BE0AE5">
        <w:rPr>
          <w:rFonts w:cs="Times New Roman"/>
        </w:rPr>
        <w:t>литературного языка чужую и собственную речь (в рамках изученного); корректировать свою речь с учётом её соответствия основным нормам современного литературного языка;</w:t>
      </w:r>
    </w:p>
    <w:p w14:paraId="435C1F0F" w14:textId="77F79EF9" w:rsidR="00E76922" w:rsidRPr="00BE0AE5" w:rsidRDefault="008849A9" w:rsidP="00E76922">
      <w:pPr>
        <w:pStyle w:val="list-bullet"/>
        <w:rPr>
          <w:rFonts w:cs="Times New Roman"/>
          <w:spacing w:val="1"/>
        </w:rPr>
      </w:pPr>
      <w:r>
        <w:rPr>
          <w:rFonts w:cs="Times New Roman"/>
          <w:spacing w:val="1"/>
        </w:rPr>
        <w:t xml:space="preserve">соблюдать </w:t>
      </w:r>
      <w:r w:rsidR="00E76922" w:rsidRPr="00BE0AE5">
        <w:rPr>
          <w:rFonts w:cs="Times New Roman"/>
          <w:spacing w:val="1"/>
        </w:rPr>
        <w:t xml:space="preserve"> этикетную вербальную и невербальную манеру общения; использовать принципы этикетного общения, лежащие в основе национального речевого этикета; этикетные формулы </w:t>
      </w:r>
      <w:r w:rsidR="00E76922" w:rsidRPr="00BE0AE5">
        <w:rPr>
          <w:rFonts w:cs="Times New Roman"/>
          <w:spacing w:val="1"/>
        </w:rPr>
        <w:lastRenderedPageBreak/>
        <w:t>начала и конца общения, похвалы и комплимента, благодарности, сочувствия, утешения и т. д.;</w:t>
      </w:r>
    </w:p>
    <w:p w14:paraId="402055EB" w14:textId="77777777" w:rsidR="00E76922" w:rsidRPr="00BE0AE5" w:rsidRDefault="00E76922" w:rsidP="00E76922">
      <w:pPr>
        <w:pStyle w:val="list-bullet"/>
        <w:rPr>
          <w:rFonts w:cs="Times New Roman"/>
        </w:rPr>
      </w:pPr>
      <w:r w:rsidRPr="00BE0AE5">
        <w:rPr>
          <w:rFonts w:cs="Times New Roman"/>
        </w:rPr>
        <w:t>использовать толковые, орфоэпические словари, словари синонимов, антонимов, грамматические словари и справочники, в том числе мультимедийные; использовать орфографические словари и справочники по пунктуации.</w:t>
      </w:r>
    </w:p>
    <w:p w14:paraId="338CFF8C" w14:textId="77777777" w:rsidR="00E76922" w:rsidRPr="00BE0AE5" w:rsidRDefault="00E76922" w:rsidP="00E76922">
      <w:pPr>
        <w:pStyle w:val="body"/>
        <w:rPr>
          <w:rFonts w:cs="Times New Roman"/>
        </w:rPr>
      </w:pPr>
    </w:p>
    <w:p w14:paraId="43347C45" w14:textId="77777777" w:rsidR="00E76922" w:rsidRPr="00BE0AE5" w:rsidRDefault="00E76922" w:rsidP="00E76922">
      <w:pPr>
        <w:pStyle w:val="body"/>
        <w:rPr>
          <w:rFonts w:cs="Times New Roman"/>
        </w:rPr>
      </w:pPr>
      <w:r w:rsidRPr="00BE0AE5">
        <w:rPr>
          <w:rStyle w:val="Bold"/>
          <w:rFonts w:cs="Times New Roman"/>
        </w:rPr>
        <w:t>Речь. Речевая деятельность. Текст:</w:t>
      </w:r>
    </w:p>
    <w:p w14:paraId="4F9037CF" w14:textId="77777777" w:rsidR="00E76922" w:rsidRPr="00BE0AE5" w:rsidRDefault="00E76922" w:rsidP="00E76922">
      <w:pPr>
        <w:pStyle w:val="list-bullet"/>
        <w:rPr>
          <w:rFonts w:cs="Times New Roman"/>
        </w:rPr>
      </w:pPr>
      <w:r w:rsidRPr="00BE0AE5">
        <w:rPr>
          <w:rFonts w:cs="Times New Roman"/>
        </w:rPr>
        <w:t>использовать разные виды речевой деятельности для решения учебных задач; выбирать и использовать различные виды чтения в соответствии с его целью; владеть умениями информационной переработки прослушанного или прочитанного текста; основными способами и средствами получения, переработки и преобразования информации; использовать информацию словарных статей энциклопедического и лингвистических словарей для решения учебных задач;</w:t>
      </w:r>
    </w:p>
    <w:p w14:paraId="6AB9EABF" w14:textId="77777777" w:rsidR="00E76922" w:rsidRPr="00BE0AE5" w:rsidRDefault="00E76922" w:rsidP="00E76922">
      <w:pPr>
        <w:pStyle w:val="list-bullet"/>
        <w:rPr>
          <w:rFonts w:cs="Times New Roman"/>
        </w:rPr>
      </w:pPr>
      <w:r w:rsidRPr="00BE0AE5">
        <w:rPr>
          <w:rFonts w:cs="Times New Roman"/>
        </w:rPr>
        <w:t>анализировать и создавать тексты описательного типа (определение понятия, пояснение, собственно описание);</w:t>
      </w:r>
    </w:p>
    <w:p w14:paraId="796F8676" w14:textId="77777777" w:rsidR="00E76922" w:rsidRPr="00BE0AE5" w:rsidRDefault="00E76922" w:rsidP="00E76922">
      <w:pPr>
        <w:pStyle w:val="list-bullet"/>
        <w:rPr>
          <w:rFonts w:cs="Times New Roman"/>
        </w:rPr>
      </w:pPr>
      <w:r w:rsidRPr="00BE0AE5">
        <w:rPr>
          <w:rFonts w:cs="Times New Roman"/>
        </w:rPr>
        <w:t>уместно использовать жанры разговорной речи (рассказ о событии, «бывальщины» и др.) в ситуациях неформального общения;</w:t>
      </w:r>
    </w:p>
    <w:p w14:paraId="46865E58" w14:textId="77777777" w:rsidR="00E76922" w:rsidRPr="00BE0AE5" w:rsidRDefault="00E76922" w:rsidP="00E76922">
      <w:pPr>
        <w:pStyle w:val="list-bullet"/>
        <w:rPr>
          <w:rFonts w:cs="Times New Roman"/>
        </w:rPr>
      </w:pPr>
      <w:r w:rsidRPr="00BE0AE5">
        <w:rPr>
          <w:rFonts w:cs="Times New Roman"/>
        </w:rPr>
        <w:t xml:space="preserve">анализировать и создавать учебно-научные тексты (различные виды ответов на уроке) в письменной и устной форме; </w:t>
      </w:r>
    </w:p>
    <w:p w14:paraId="2BDE2B04" w14:textId="77777777" w:rsidR="00E76922" w:rsidRPr="00BE0AE5" w:rsidRDefault="00E76922" w:rsidP="00E76922">
      <w:pPr>
        <w:pStyle w:val="list-bullet"/>
        <w:rPr>
          <w:rFonts w:cs="Times New Roman"/>
          <w:spacing w:val="1"/>
        </w:rPr>
      </w:pPr>
      <w:r w:rsidRPr="00BE0AE5">
        <w:rPr>
          <w:rFonts w:cs="Times New Roman"/>
          <w:spacing w:val="1"/>
        </w:rPr>
        <w:t>использовать при создании устного научного сообщения языковые средства, способствующие его композиционному оформлению;</w:t>
      </w:r>
    </w:p>
    <w:p w14:paraId="0524F227" w14:textId="77777777" w:rsidR="00E76922" w:rsidRPr="00BE0AE5" w:rsidRDefault="00E76922" w:rsidP="00E76922">
      <w:pPr>
        <w:pStyle w:val="list-bullet"/>
        <w:rPr>
          <w:rFonts w:cs="Times New Roman"/>
        </w:rPr>
      </w:pPr>
      <w:r w:rsidRPr="00BE0AE5">
        <w:rPr>
          <w:rFonts w:cs="Times New Roman"/>
        </w:rPr>
        <w:t>создавать тексты как результат проектной (исследовательской) деятельности; оформлять результаты проекта (исследования), представлять их в устной форме.</w:t>
      </w:r>
    </w:p>
    <w:p w14:paraId="756A7065" w14:textId="77777777" w:rsidR="00E76922" w:rsidRPr="00BE0AE5" w:rsidRDefault="00E76922" w:rsidP="00E76922">
      <w:pPr>
        <w:pStyle w:val="h3"/>
        <w:rPr>
          <w:rFonts w:cs="Times New Roman"/>
        </w:rPr>
      </w:pPr>
      <w:r w:rsidRPr="00BE0AE5">
        <w:rPr>
          <w:rFonts w:cs="Times New Roman"/>
        </w:rPr>
        <w:t>7 класс</w:t>
      </w:r>
    </w:p>
    <w:p w14:paraId="0F66D5AB" w14:textId="77777777" w:rsidR="00E76922" w:rsidRPr="00BE0AE5" w:rsidRDefault="00E76922" w:rsidP="00E76922">
      <w:pPr>
        <w:pStyle w:val="body"/>
        <w:rPr>
          <w:rFonts w:cs="Times New Roman"/>
        </w:rPr>
      </w:pPr>
      <w:r w:rsidRPr="00BE0AE5">
        <w:rPr>
          <w:rStyle w:val="Bold"/>
          <w:rFonts w:cs="Times New Roman"/>
        </w:rPr>
        <w:t>Язык и культура:</w:t>
      </w:r>
    </w:p>
    <w:p w14:paraId="771FC813" w14:textId="29C2B01F" w:rsidR="00E76922" w:rsidRPr="00BE0AE5" w:rsidRDefault="00E76922" w:rsidP="00E76922">
      <w:pPr>
        <w:pStyle w:val="list-bullet"/>
        <w:rPr>
          <w:rFonts w:cs="Times New Roman"/>
          <w:spacing w:val="1"/>
        </w:rPr>
      </w:pPr>
      <w:r w:rsidRPr="00BE0AE5">
        <w:rPr>
          <w:rFonts w:cs="Times New Roman"/>
          <w:spacing w:val="1"/>
        </w:rPr>
        <w:t xml:space="preserve">характеризовать внешние причины исторических изменений в языке (в рамках изученного); приводить примеры; распознавать и характеризовать устаревшую лексику с национально-культурным компонентом значения (историзмы, архаизмы); понимать особенности её употребления в текстах; </w:t>
      </w:r>
    </w:p>
    <w:p w14:paraId="194B81A2" w14:textId="77777777" w:rsidR="00E76922" w:rsidRPr="00BE0AE5" w:rsidRDefault="00E76922" w:rsidP="00E76922">
      <w:pPr>
        <w:pStyle w:val="list-bullet"/>
        <w:rPr>
          <w:rFonts w:cs="Times New Roman"/>
        </w:rPr>
      </w:pPr>
      <w:r w:rsidRPr="00BE0AE5">
        <w:rPr>
          <w:rFonts w:cs="Times New Roman"/>
        </w:rPr>
        <w:t xml:space="preserve">характеризовать процессы перераспределения пластов лексики между активным и пассивным запасом; приводить примеры актуализации устаревшей лексики в современных контекстах; </w:t>
      </w:r>
    </w:p>
    <w:p w14:paraId="00B8D9BB" w14:textId="77777777" w:rsidR="00E76922" w:rsidRPr="00BE0AE5" w:rsidRDefault="00E76922" w:rsidP="00E76922">
      <w:pPr>
        <w:pStyle w:val="list-bullet"/>
        <w:rPr>
          <w:rFonts w:cs="Times New Roman"/>
        </w:rPr>
      </w:pPr>
      <w:r w:rsidRPr="00BE0AE5">
        <w:rPr>
          <w:rFonts w:cs="Times New Roman"/>
        </w:rPr>
        <w:lastRenderedPageBreak/>
        <w:t>характеризовать лингвистические и нелингвистические причины лексических заимствований; определять значения лексических заимствований последних десятилетий; целесообразно употреблять иноязычные слова;</w:t>
      </w:r>
    </w:p>
    <w:p w14:paraId="4E857F0C" w14:textId="77777777" w:rsidR="00E76922" w:rsidRPr="00BE0AE5" w:rsidRDefault="00E76922" w:rsidP="00E76922">
      <w:pPr>
        <w:pStyle w:val="list-bullet"/>
        <w:rPr>
          <w:rFonts w:cs="Times New Roman"/>
        </w:rPr>
      </w:pPr>
      <w:r w:rsidRPr="00BE0AE5">
        <w:rPr>
          <w:rFonts w:cs="Times New Roman"/>
        </w:rPr>
        <w:t>использовать толковые словари, словари пословиц и поговорок; фразеологические словари; словари иностранных слов; словари синонимов, антонимов; учебные этимологические словари, грамматические словари и справочники, орфографические словари, справочники по пунктуации (в том числе мультимедийные).</w:t>
      </w:r>
    </w:p>
    <w:p w14:paraId="7267DE54" w14:textId="77777777" w:rsidR="00E76922" w:rsidRPr="00BE0AE5" w:rsidRDefault="00E76922" w:rsidP="00E76922">
      <w:pPr>
        <w:pStyle w:val="body"/>
        <w:rPr>
          <w:rFonts w:cs="Times New Roman"/>
        </w:rPr>
      </w:pPr>
    </w:p>
    <w:p w14:paraId="15C92232" w14:textId="77777777" w:rsidR="00E76922" w:rsidRPr="00BE0AE5" w:rsidRDefault="00E76922" w:rsidP="00E76922">
      <w:pPr>
        <w:pStyle w:val="body"/>
        <w:rPr>
          <w:rFonts w:cs="Times New Roman"/>
        </w:rPr>
      </w:pPr>
      <w:r w:rsidRPr="00BE0AE5">
        <w:rPr>
          <w:rStyle w:val="Bold"/>
          <w:rFonts w:cs="Times New Roman"/>
        </w:rPr>
        <w:t>Культура речи:</w:t>
      </w:r>
    </w:p>
    <w:p w14:paraId="6A9583EB" w14:textId="77777777" w:rsidR="00E76922" w:rsidRPr="00BE0AE5" w:rsidRDefault="00E76922" w:rsidP="00E76922">
      <w:pPr>
        <w:pStyle w:val="list-bullet"/>
        <w:rPr>
          <w:rFonts w:cs="Times New Roman"/>
        </w:rPr>
      </w:pPr>
      <w:r w:rsidRPr="00BE0AE5">
        <w:rPr>
          <w:rFonts w:cs="Times New Roman"/>
        </w:rPr>
        <w:t>употреблять слова в соответствии с их лексическим значением и требованием лексической сочетаемости; соблюдать нормы употребления паронимов;</w:t>
      </w:r>
    </w:p>
    <w:p w14:paraId="04F2AD4F" w14:textId="77777777" w:rsidR="00E76922" w:rsidRPr="00BE0AE5" w:rsidRDefault="00E76922" w:rsidP="00E76922">
      <w:pPr>
        <w:pStyle w:val="list-bullet"/>
        <w:rPr>
          <w:rFonts w:cs="Times New Roman"/>
        </w:rPr>
      </w:pPr>
      <w:r w:rsidRPr="00BE0AE5">
        <w:rPr>
          <w:rFonts w:cs="Times New Roman"/>
        </w:rPr>
        <w:t>анализировать и различать типичные грамматические ошибки (в рамках изученного); корректировать устную и письменную речь с учётом её соответствия основным нормам современного литературного языка;</w:t>
      </w:r>
    </w:p>
    <w:p w14:paraId="37889DD7" w14:textId="2CEB4FC8" w:rsidR="00E76922" w:rsidRPr="00BE0AE5" w:rsidRDefault="00E76922" w:rsidP="00E76922">
      <w:pPr>
        <w:pStyle w:val="list-bullet"/>
        <w:rPr>
          <w:rFonts w:cs="Times New Roman"/>
        </w:rPr>
      </w:pPr>
      <w:r w:rsidRPr="00BE0AE5">
        <w:rPr>
          <w:rFonts w:cs="Times New Roman"/>
        </w:rPr>
        <w:t>анализировать и оценивать с точки зрения норм современного литературного языка чужую и собственную речь;</w:t>
      </w:r>
    </w:p>
    <w:p w14:paraId="0F1C0285" w14:textId="432213FE" w:rsidR="00E76922" w:rsidRPr="00BE0AE5" w:rsidRDefault="00E76922" w:rsidP="00E76922">
      <w:pPr>
        <w:pStyle w:val="list-bullet"/>
        <w:rPr>
          <w:rFonts w:cs="Times New Roman"/>
        </w:rPr>
      </w:pPr>
      <w:r w:rsidRPr="00BE0AE5">
        <w:rPr>
          <w:rFonts w:cs="Times New Roman"/>
        </w:rPr>
        <w:t>использовать принципы этикетного общения, лежащие в основе национального речевого этикета (запрет на употребление грубых слов, выражений, фраз; исключение категоричности в разговоре и т. д.); соблюдать нормы невербального этикета;</w:t>
      </w:r>
    </w:p>
    <w:p w14:paraId="409971BF" w14:textId="77777777" w:rsidR="00E76922" w:rsidRPr="00BE0AE5" w:rsidRDefault="00E76922" w:rsidP="00E76922">
      <w:pPr>
        <w:pStyle w:val="list-bullet"/>
        <w:rPr>
          <w:rFonts w:cs="Times New Roman"/>
        </w:rPr>
      </w:pPr>
      <w:r w:rsidRPr="00BE0AE5">
        <w:rPr>
          <w:rFonts w:cs="Times New Roman"/>
        </w:rPr>
        <w:t>использовать толковые, орфоэпические словари, словари синонимов, антонимов, паронимов; грамматические словари и справочники, в том числе мультимедийные; использовать орфографические словари и справочники по пунктуации.</w:t>
      </w:r>
    </w:p>
    <w:p w14:paraId="59AD8686" w14:textId="77777777" w:rsidR="00E76922" w:rsidRPr="00BE0AE5" w:rsidRDefault="00E76922" w:rsidP="00E76922">
      <w:pPr>
        <w:pStyle w:val="body"/>
        <w:rPr>
          <w:rFonts w:cs="Times New Roman"/>
        </w:rPr>
      </w:pPr>
    </w:p>
    <w:p w14:paraId="710EB039" w14:textId="77777777" w:rsidR="00E76922" w:rsidRPr="00BE0AE5" w:rsidRDefault="00E76922" w:rsidP="00E76922">
      <w:pPr>
        <w:pStyle w:val="body"/>
        <w:keepNext/>
        <w:rPr>
          <w:rFonts w:cs="Times New Roman"/>
        </w:rPr>
      </w:pPr>
      <w:r w:rsidRPr="00BE0AE5">
        <w:rPr>
          <w:rStyle w:val="Bold"/>
          <w:rFonts w:cs="Times New Roman"/>
        </w:rPr>
        <w:t>Речь. Речевая деятельность. Текст:</w:t>
      </w:r>
    </w:p>
    <w:p w14:paraId="5B8B69F9" w14:textId="77777777" w:rsidR="00E76922" w:rsidRPr="00BE0AE5" w:rsidRDefault="00E76922" w:rsidP="00E76922">
      <w:pPr>
        <w:pStyle w:val="list-bullet"/>
        <w:rPr>
          <w:rFonts w:cs="Times New Roman"/>
        </w:rPr>
      </w:pPr>
      <w:r w:rsidRPr="00BE0AE5">
        <w:rPr>
          <w:rFonts w:cs="Times New Roman"/>
        </w:rPr>
        <w:t>использовать разные виды речевой деятельности для решения учебных задач; владеть умениями информационной переработки прослушанного или прочитанного текста; основными способами и средствами получения, переработки и преобразования информации; использовать информацию словарных статей энциклопедического и лингвистических словарей для решения учебных задач;</w:t>
      </w:r>
    </w:p>
    <w:p w14:paraId="0E6D6B9F" w14:textId="13DDD0B0" w:rsidR="00E76922" w:rsidRPr="00BE0AE5" w:rsidRDefault="00E76922" w:rsidP="00E76922">
      <w:pPr>
        <w:pStyle w:val="list-bullet"/>
        <w:rPr>
          <w:rFonts w:cs="Times New Roman"/>
        </w:rPr>
      </w:pPr>
      <w:r w:rsidRPr="00BE0AE5">
        <w:rPr>
          <w:rFonts w:cs="Times New Roman"/>
        </w:rPr>
        <w:t xml:space="preserve">характеризовать традиции </w:t>
      </w:r>
      <w:r w:rsidR="002C49A9">
        <w:rPr>
          <w:rFonts w:cs="Times New Roman"/>
        </w:rPr>
        <w:t xml:space="preserve">национального </w:t>
      </w:r>
      <w:r w:rsidRPr="00BE0AE5">
        <w:rPr>
          <w:rFonts w:cs="Times New Roman"/>
        </w:rPr>
        <w:t>речевого общения; уместно использовать коммуникативные стратегии и тактики при контактном общении: убеждение, комплимент, спор, дискуссия;</w:t>
      </w:r>
    </w:p>
    <w:p w14:paraId="16C67766" w14:textId="77777777" w:rsidR="00E76922" w:rsidRPr="00BE0AE5" w:rsidRDefault="00E76922" w:rsidP="00E76922">
      <w:pPr>
        <w:pStyle w:val="list-bullet"/>
        <w:rPr>
          <w:rFonts w:cs="Times New Roman"/>
        </w:rPr>
      </w:pPr>
      <w:r w:rsidRPr="00BE0AE5">
        <w:rPr>
          <w:rFonts w:cs="Times New Roman"/>
        </w:rPr>
        <w:lastRenderedPageBreak/>
        <w:t>анализировать логико-смысловую структуру текста; распознавать виды абзацев; распознавать и анализировать разные типы заголовков текста; использовать различные типы заголовков при создании собственных текстов;</w:t>
      </w:r>
    </w:p>
    <w:p w14:paraId="56DF4637" w14:textId="77777777" w:rsidR="00E76922" w:rsidRPr="00BE0AE5" w:rsidRDefault="00E76922" w:rsidP="00E76922">
      <w:pPr>
        <w:pStyle w:val="list-bullet"/>
        <w:rPr>
          <w:rFonts w:cs="Times New Roman"/>
        </w:rPr>
      </w:pPr>
      <w:r w:rsidRPr="00BE0AE5">
        <w:rPr>
          <w:rFonts w:cs="Times New Roman"/>
        </w:rPr>
        <w:t>анализировать и создавать тексты рекламного типа; текст в жанре путевых заметок; анализировать художественный текст с опорой на его сильные позиции;</w:t>
      </w:r>
    </w:p>
    <w:p w14:paraId="4E9594BB" w14:textId="77777777" w:rsidR="00E76922" w:rsidRPr="00BE0AE5" w:rsidRDefault="00E76922" w:rsidP="00E76922">
      <w:pPr>
        <w:pStyle w:val="list-bullet"/>
        <w:rPr>
          <w:rFonts w:cs="Times New Roman"/>
        </w:rPr>
      </w:pPr>
      <w:r w:rsidRPr="00BE0AE5">
        <w:rPr>
          <w:rFonts w:cs="Times New Roman"/>
        </w:rPr>
        <w:t>создавать тексты как результат проектной (исследовательской) деятельности; оформлять результаты проекта (исследования), представлять их в устной и письменной форме;</w:t>
      </w:r>
    </w:p>
    <w:p w14:paraId="5B77A139" w14:textId="77777777" w:rsidR="00E76922" w:rsidRPr="00BE0AE5" w:rsidRDefault="00E76922" w:rsidP="00E76922">
      <w:pPr>
        <w:pStyle w:val="list-bullet"/>
        <w:rPr>
          <w:rFonts w:cs="Times New Roman"/>
        </w:rPr>
      </w:pPr>
      <w:r w:rsidRPr="00BE0AE5">
        <w:rPr>
          <w:rFonts w:cs="Times New Roman"/>
        </w:rPr>
        <w:t>владеть правилами информационной безопасности при общении в социальных сетях.</w:t>
      </w:r>
    </w:p>
    <w:p w14:paraId="1770F900" w14:textId="77777777" w:rsidR="00E76922" w:rsidRPr="007E403B" w:rsidRDefault="00E76922" w:rsidP="00E76922">
      <w:pPr>
        <w:pStyle w:val="h3"/>
        <w:rPr>
          <w:rFonts w:cs="Times New Roman"/>
          <w:color w:val="auto"/>
          <w:lang w:val="tt-RU"/>
        </w:rPr>
      </w:pPr>
      <w:r w:rsidRPr="007E403B">
        <w:rPr>
          <w:rFonts w:cs="Times New Roman"/>
          <w:color w:val="auto"/>
        </w:rPr>
        <w:t>8 класс</w:t>
      </w:r>
    </w:p>
    <w:p w14:paraId="640D410D" w14:textId="77777777" w:rsidR="00E76922" w:rsidRPr="007E403B" w:rsidRDefault="00E76922" w:rsidP="00E76922">
      <w:pPr>
        <w:pStyle w:val="body"/>
        <w:rPr>
          <w:rFonts w:cs="Times New Roman"/>
          <w:color w:val="auto"/>
        </w:rPr>
      </w:pPr>
      <w:r w:rsidRPr="007E403B">
        <w:rPr>
          <w:rStyle w:val="Bold"/>
          <w:rFonts w:cs="Times New Roman"/>
          <w:color w:val="auto"/>
        </w:rPr>
        <w:t>Язык и культура:</w:t>
      </w:r>
    </w:p>
    <w:p w14:paraId="6B857792" w14:textId="5DE07AA4" w:rsidR="00E76922" w:rsidRPr="007E403B" w:rsidRDefault="00E76922" w:rsidP="00E76922">
      <w:pPr>
        <w:pStyle w:val="list-bullet"/>
        <w:rPr>
          <w:rFonts w:cs="Times New Roman"/>
          <w:color w:val="auto"/>
        </w:rPr>
      </w:pPr>
      <w:r w:rsidRPr="007E403B">
        <w:rPr>
          <w:rFonts w:cs="Times New Roman"/>
          <w:color w:val="auto"/>
        </w:rPr>
        <w:t>иметь представление об истории развити</w:t>
      </w:r>
      <w:r w:rsidR="007E403B" w:rsidRPr="007E403B">
        <w:rPr>
          <w:rFonts w:cs="Times New Roman"/>
          <w:color w:val="auto"/>
        </w:rPr>
        <w:t xml:space="preserve">я лексического состава (родного) татарского </w:t>
      </w:r>
      <w:r w:rsidRPr="007E403B">
        <w:rPr>
          <w:rFonts w:cs="Times New Roman"/>
          <w:color w:val="auto"/>
        </w:rPr>
        <w:t>языка, характеризовать лексику языка с точки зрения происхождения (в рамках изученного, с использованием словарей);</w:t>
      </w:r>
    </w:p>
    <w:p w14:paraId="7A4912CC" w14:textId="0D642B12" w:rsidR="00E76922" w:rsidRPr="007E403B" w:rsidRDefault="00E76922" w:rsidP="00E76922">
      <w:pPr>
        <w:pStyle w:val="list-bullet"/>
        <w:rPr>
          <w:rFonts w:cs="Times New Roman"/>
          <w:color w:val="auto"/>
        </w:rPr>
      </w:pPr>
      <w:r w:rsidRPr="007E403B">
        <w:rPr>
          <w:rFonts w:cs="Times New Roman"/>
          <w:color w:val="auto"/>
        </w:rPr>
        <w:t xml:space="preserve">комментировать роль </w:t>
      </w:r>
      <w:r w:rsidR="007E403B" w:rsidRPr="007E403B">
        <w:rPr>
          <w:rFonts w:cs="Times New Roman"/>
          <w:color w:val="auto"/>
        </w:rPr>
        <w:t xml:space="preserve">заимствованных слов </w:t>
      </w:r>
      <w:r w:rsidRPr="007E403B">
        <w:rPr>
          <w:rFonts w:cs="Times New Roman"/>
          <w:color w:val="auto"/>
        </w:rPr>
        <w:t xml:space="preserve"> в развитии</w:t>
      </w:r>
      <w:r w:rsidR="007E403B" w:rsidRPr="007E403B">
        <w:rPr>
          <w:rFonts w:cs="Times New Roman"/>
          <w:color w:val="auto"/>
        </w:rPr>
        <w:t xml:space="preserve"> татарского </w:t>
      </w:r>
      <w:r w:rsidRPr="007E403B">
        <w:rPr>
          <w:rFonts w:cs="Times New Roman"/>
          <w:color w:val="auto"/>
        </w:rPr>
        <w:t xml:space="preserve"> литературного языка; характеризовать особенности употребления </w:t>
      </w:r>
      <w:r w:rsidR="007E403B" w:rsidRPr="007E403B">
        <w:rPr>
          <w:rFonts w:cs="Times New Roman"/>
          <w:color w:val="auto"/>
        </w:rPr>
        <w:t xml:space="preserve">заимствований </w:t>
      </w:r>
      <w:r w:rsidRPr="007E403B">
        <w:rPr>
          <w:rFonts w:cs="Times New Roman"/>
          <w:color w:val="auto"/>
        </w:rPr>
        <w:t xml:space="preserve"> в современном </w:t>
      </w:r>
      <w:r w:rsidR="007E403B" w:rsidRPr="007E403B">
        <w:rPr>
          <w:rFonts w:cs="Times New Roman"/>
          <w:color w:val="auto"/>
        </w:rPr>
        <w:t xml:space="preserve"> татарском </w:t>
      </w:r>
      <w:r w:rsidRPr="007E403B">
        <w:rPr>
          <w:rFonts w:cs="Times New Roman"/>
          <w:color w:val="auto"/>
        </w:rPr>
        <w:t>языке (в рамках изученного, с использованием словарей);</w:t>
      </w:r>
    </w:p>
    <w:p w14:paraId="54B24146" w14:textId="77777777" w:rsidR="00E76922" w:rsidRPr="007E403B" w:rsidRDefault="00E76922" w:rsidP="00E76922">
      <w:pPr>
        <w:pStyle w:val="list-bullet"/>
        <w:rPr>
          <w:rFonts w:cs="Times New Roman"/>
          <w:color w:val="auto"/>
        </w:rPr>
      </w:pPr>
      <w:r w:rsidRPr="007E403B">
        <w:rPr>
          <w:rFonts w:cs="Times New Roman"/>
          <w:color w:val="auto"/>
        </w:rPr>
        <w:t>определять значения лексических заимствований последних десятилетий и особенности их употребления в разговорной речи, современной публицистике, в том числе в дисплейных текстах; оценивать целесообразность их употребления; целесообразно употреблять иноязычные слова;</w:t>
      </w:r>
    </w:p>
    <w:p w14:paraId="557F0906" w14:textId="5B163A5E" w:rsidR="00E76922" w:rsidRPr="00BE0AE5" w:rsidRDefault="00E76922" w:rsidP="00E76922">
      <w:pPr>
        <w:pStyle w:val="list-bullet"/>
        <w:rPr>
          <w:rFonts w:cs="Times New Roman"/>
        </w:rPr>
      </w:pPr>
      <w:r w:rsidRPr="007E403B">
        <w:rPr>
          <w:rFonts w:cs="Times New Roman"/>
          <w:color w:val="auto"/>
        </w:rPr>
        <w:t>комментировать исторические особенности речевого этикета (обращение)</w:t>
      </w:r>
      <w:r w:rsidR="007E403B" w:rsidRPr="007E403B">
        <w:rPr>
          <w:rFonts w:cs="Times New Roman"/>
          <w:color w:val="auto"/>
        </w:rPr>
        <w:t xml:space="preserve"> татарского народа</w:t>
      </w:r>
      <w:r w:rsidRPr="007E403B">
        <w:rPr>
          <w:rFonts w:cs="Times New Roman"/>
          <w:color w:val="auto"/>
        </w:rPr>
        <w:t>; характеризовать</w:t>
      </w:r>
      <w:r w:rsidRPr="00E83D27">
        <w:rPr>
          <w:rFonts w:cs="Times New Roman"/>
          <w:color w:val="FF0000"/>
        </w:rPr>
        <w:t xml:space="preserve"> </w:t>
      </w:r>
      <w:r w:rsidRPr="00BE0AE5">
        <w:rPr>
          <w:rFonts w:cs="Times New Roman"/>
        </w:rPr>
        <w:t>основные особенности современного речевого этикета;</w:t>
      </w:r>
    </w:p>
    <w:p w14:paraId="058A08EB" w14:textId="77777777" w:rsidR="00E76922" w:rsidRPr="00BE0AE5" w:rsidRDefault="00E76922" w:rsidP="00E76922">
      <w:pPr>
        <w:pStyle w:val="list-bullet"/>
        <w:rPr>
          <w:rFonts w:cs="Times New Roman"/>
        </w:rPr>
      </w:pPr>
      <w:r w:rsidRPr="00BE0AE5">
        <w:rPr>
          <w:rFonts w:cs="Times New Roman"/>
        </w:rPr>
        <w:t>использовать толковые словари, словари иностранных слов, фразеологические словари, словари пословиц и поговорок, крылатых слов и выражений; словари синонимов, антонимов; учебные этимологические словари; грамматические словари и справочники, орфографические словари, справочники по пунктуации (в том числе мультимедийные).</w:t>
      </w:r>
    </w:p>
    <w:p w14:paraId="1B84DBC4" w14:textId="77777777" w:rsidR="00E76922" w:rsidRPr="00BE0AE5" w:rsidRDefault="00E76922" w:rsidP="00E76922">
      <w:pPr>
        <w:pStyle w:val="body"/>
        <w:rPr>
          <w:rFonts w:cs="Times New Roman"/>
        </w:rPr>
      </w:pPr>
    </w:p>
    <w:p w14:paraId="52EFB11D" w14:textId="77777777" w:rsidR="00E76922" w:rsidRPr="00BE0AE5" w:rsidRDefault="00E76922" w:rsidP="00E76922">
      <w:pPr>
        <w:pStyle w:val="body"/>
        <w:rPr>
          <w:rFonts w:cs="Times New Roman"/>
        </w:rPr>
      </w:pPr>
      <w:r w:rsidRPr="00BE0AE5">
        <w:rPr>
          <w:rStyle w:val="Bold"/>
          <w:rFonts w:cs="Times New Roman"/>
        </w:rPr>
        <w:t>Культура речи:</w:t>
      </w:r>
    </w:p>
    <w:p w14:paraId="506A873E" w14:textId="77777777" w:rsidR="00E76922" w:rsidRPr="00BE0AE5" w:rsidRDefault="00E76922" w:rsidP="00E76922">
      <w:pPr>
        <w:pStyle w:val="list-bullet"/>
        <w:rPr>
          <w:rFonts w:cs="Times New Roman"/>
        </w:rPr>
      </w:pPr>
      <w:r w:rsidRPr="00BE0AE5">
        <w:rPr>
          <w:rFonts w:cs="Times New Roman"/>
        </w:rPr>
        <w:lastRenderedPageBreak/>
        <w:t>различать варианты орфоэпической и акцентологической нормы; употреблять слова с учётом произносительных и стилистических вариантов современной орфоэпической нормы;</w:t>
      </w:r>
    </w:p>
    <w:p w14:paraId="3CFDDDC5" w14:textId="77777777" w:rsidR="00E76922" w:rsidRPr="00BE0AE5" w:rsidRDefault="00E76922" w:rsidP="00E76922">
      <w:pPr>
        <w:pStyle w:val="list-bullet"/>
        <w:rPr>
          <w:rFonts w:cs="Times New Roman"/>
        </w:rPr>
      </w:pPr>
      <w:r w:rsidRPr="00BE0AE5">
        <w:rPr>
          <w:rFonts w:cs="Times New Roman"/>
        </w:rPr>
        <w:t xml:space="preserve">употреблять слова в соответствии с их лексическим значением и требованием лексической сочетаемости; соблюдать нормы употребления синонимов, антонимов, омонимов, паронимов; </w:t>
      </w:r>
    </w:p>
    <w:p w14:paraId="72319DC3" w14:textId="77777777" w:rsidR="00E76922" w:rsidRPr="00BE0AE5" w:rsidRDefault="00E76922" w:rsidP="00E76922">
      <w:pPr>
        <w:pStyle w:val="list-bullet"/>
        <w:rPr>
          <w:rFonts w:cs="Times New Roman"/>
          <w:spacing w:val="-1"/>
        </w:rPr>
      </w:pPr>
      <w:r w:rsidRPr="00BE0AE5">
        <w:rPr>
          <w:rFonts w:cs="Times New Roman"/>
          <w:spacing w:val="-1"/>
        </w:rPr>
        <w:t>корректно употреблять термины в текстах учебно-научного стиля, в публицистических и художественных текстах (в рамках изученного);</w:t>
      </w:r>
    </w:p>
    <w:p w14:paraId="747E41D1" w14:textId="68B78B17" w:rsidR="00E76922" w:rsidRPr="00BE0AE5" w:rsidRDefault="00E76922" w:rsidP="00E76922">
      <w:pPr>
        <w:pStyle w:val="list-bullet"/>
        <w:rPr>
          <w:rFonts w:cs="Times New Roman"/>
        </w:rPr>
      </w:pPr>
      <w:r w:rsidRPr="00BE0AE5">
        <w:rPr>
          <w:rFonts w:cs="Times New Roman"/>
        </w:rPr>
        <w:t xml:space="preserve">анализировать и оценивать с точки зрения норм современного </w:t>
      </w:r>
      <w:r w:rsidR="00AB2EFF">
        <w:rPr>
          <w:rFonts w:cs="Times New Roman"/>
        </w:rPr>
        <w:t xml:space="preserve">татарского </w:t>
      </w:r>
      <w:r w:rsidRPr="00BE0AE5">
        <w:rPr>
          <w:rFonts w:cs="Times New Roman"/>
        </w:rPr>
        <w:t>литературного языка чужую и собственную речь; корректировать речь с учётом её соответствия основным нормам современного литературного языка;</w:t>
      </w:r>
    </w:p>
    <w:p w14:paraId="361A48EA" w14:textId="645FF048" w:rsidR="00E76922" w:rsidRPr="00BE0AE5" w:rsidRDefault="00E76922" w:rsidP="00E76922">
      <w:pPr>
        <w:pStyle w:val="list-bullet"/>
        <w:rPr>
          <w:rFonts w:cs="Times New Roman"/>
        </w:rPr>
      </w:pPr>
      <w:r w:rsidRPr="00BE0AE5">
        <w:rPr>
          <w:rFonts w:cs="Times New Roman"/>
        </w:rPr>
        <w:t>характеризовать и оценивать активные процессы в речевом этикете (в рамках изученного); использовать приёмы, помогающие противостоять речевой агрессии; соблюдать этикетную вербальную и невербальную манеру общения;</w:t>
      </w:r>
    </w:p>
    <w:p w14:paraId="296C0D14" w14:textId="77777777" w:rsidR="00E76922" w:rsidRPr="00BE0AE5" w:rsidRDefault="00E76922" w:rsidP="00E76922">
      <w:pPr>
        <w:pStyle w:val="list-bullet"/>
        <w:rPr>
          <w:rFonts w:cs="Times New Roman"/>
        </w:rPr>
      </w:pPr>
      <w:r w:rsidRPr="00BE0AE5">
        <w:rPr>
          <w:rFonts w:cs="Times New Roman"/>
        </w:rPr>
        <w:t>использовать толковые, орфоэпические словари, словари синонимов, антонимов, паронимов; грамматические словари и справочники, в том числе мультимедийные; использовать орфографические словари и справочники по пунктуации.</w:t>
      </w:r>
    </w:p>
    <w:p w14:paraId="313E8A77" w14:textId="77777777" w:rsidR="00E76922" w:rsidRPr="00BE0AE5" w:rsidRDefault="00E76922" w:rsidP="00E76922">
      <w:pPr>
        <w:pStyle w:val="body"/>
        <w:rPr>
          <w:rFonts w:cs="Times New Roman"/>
        </w:rPr>
      </w:pPr>
    </w:p>
    <w:p w14:paraId="4752B4AC" w14:textId="77777777" w:rsidR="00E76922" w:rsidRPr="00BE0AE5" w:rsidRDefault="00E76922" w:rsidP="00E76922">
      <w:pPr>
        <w:pStyle w:val="body"/>
        <w:rPr>
          <w:rFonts w:cs="Times New Roman"/>
        </w:rPr>
      </w:pPr>
      <w:r w:rsidRPr="00BE0AE5">
        <w:rPr>
          <w:rStyle w:val="Bold"/>
          <w:rFonts w:cs="Times New Roman"/>
        </w:rPr>
        <w:t>Речь. Речевая деятельность. Текст:</w:t>
      </w:r>
    </w:p>
    <w:p w14:paraId="4AEA023A" w14:textId="77777777" w:rsidR="00E76922" w:rsidRPr="00BE0AE5" w:rsidRDefault="00E76922" w:rsidP="00E76922">
      <w:pPr>
        <w:pStyle w:val="list-bullet"/>
        <w:rPr>
          <w:rFonts w:cs="Times New Roman"/>
        </w:rPr>
      </w:pPr>
      <w:r w:rsidRPr="00BE0AE5">
        <w:rPr>
          <w:rFonts w:cs="Times New Roman"/>
        </w:rPr>
        <w:t xml:space="preserve">использовать разные виды речевой деятельности для решения учебных задач; владеть умениями информационной переработки прослушанного или прочитанного текста; основными способами и средствами получения, переработки и преобразования информации; использовать графики, диаграммы, план, схемы для представления информации; </w:t>
      </w:r>
    </w:p>
    <w:p w14:paraId="0E643973" w14:textId="77777777" w:rsidR="00E76922" w:rsidRPr="00BE0AE5" w:rsidRDefault="00E76922" w:rsidP="00E76922">
      <w:pPr>
        <w:pStyle w:val="list-bullet"/>
        <w:rPr>
          <w:rFonts w:cs="Times New Roman"/>
        </w:rPr>
      </w:pPr>
      <w:r w:rsidRPr="00BE0AE5">
        <w:rPr>
          <w:rFonts w:cs="Times New Roman"/>
        </w:rPr>
        <w:t>использовать основные способы и правила эффективной аргументации в процессе учебно-научного общения; стандартные обороты речи и знание правил корректной дискуссии; участвовать в дискуссии;</w:t>
      </w:r>
    </w:p>
    <w:p w14:paraId="35FCA41B" w14:textId="77777777" w:rsidR="00E76922" w:rsidRPr="00BE0AE5" w:rsidRDefault="00E76922" w:rsidP="00E76922">
      <w:pPr>
        <w:pStyle w:val="list-bullet"/>
        <w:rPr>
          <w:rFonts w:cs="Times New Roman"/>
        </w:rPr>
      </w:pPr>
      <w:r w:rsidRPr="00BE0AE5">
        <w:rPr>
          <w:rFonts w:cs="Times New Roman"/>
        </w:rPr>
        <w:t>анализировать структурные элементы и языковые особенности письма как жанра публицистического стиля речи; создавать сочинение в жанре письма (в том числе электронного);</w:t>
      </w:r>
    </w:p>
    <w:p w14:paraId="3830638B" w14:textId="77777777" w:rsidR="00E76922" w:rsidRPr="00BE0AE5" w:rsidRDefault="00E76922" w:rsidP="00E76922">
      <w:pPr>
        <w:pStyle w:val="list-bullet"/>
        <w:rPr>
          <w:rFonts w:cs="Times New Roman"/>
        </w:rPr>
      </w:pPr>
      <w:r w:rsidRPr="00BE0AE5">
        <w:rPr>
          <w:rFonts w:cs="Times New Roman"/>
        </w:rPr>
        <w:t>создавать тексты как результат проектной (исследовательской) деятельности; оформлять результаты проекта (исследования), представлять их в устной и письменной форме;</w:t>
      </w:r>
    </w:p>
    <w:p w14:paraId="3367AD21" w14:textId="77777777" w:rsidR="00E76922" w:rsidRPr="00BE0AE5" w:rsidRDefault="00E76922" w:rsidP="00E76922">
      <w:pPr>
        <w:pStyle w:val="list-bullet"/>
        <w:rPr>
          <w:rFonts w:cs="Times New Roman"/>
        </w:rPr>
      </w:pPr>
      <w:r w:rsidRPr="00BE0AE5">
        <w:rPr>
          <w:rFonts w:cs="Times New Roman"/>
        </w:rPr>
        <w:lastRenderedPageBreak/>
        <w:t>строить устные учебно-научные сообщения различных видов, составлять рецензию на реферат, на проектную работу одноклассника, доклад; принимать участие в учебно-научной дискуссии;</w:t>
      </w:r>
    </w:p>
    <w:p w14:paraId="2B699877" w14:textId="77777777" w:rsidR="00E76922" w:rsidRPr="00BE0AE5" w:rsidRDefault="00E76922" w:rsidP="00E76922">
      <w:pPr>
        <w:pStyle w:val="list-bullet"/>
        <w:rPr>
          <w:rFonts w:cs="Times New Roman"/>
        </w:rPr>
      </w:pPr>
      <w:r w:rsidRPr="00BE0AE5">
        <w:rPr>
          <w:rFonts w:cs="Times New Roman"/>
        </w:rPr>
        <w:t>владеть правилами информационной безопасности при общении в социальных сетях.</w:t>
      </w:r>
    </w:p>
    <w:p w14:paraId="0D0AE008" w14:textId="77777777" w:rsidR="00E76922" w:rsidRPr="00BE0AE5" w:rsidRDefault="00E76922" w:rsidP="00E76922">
      <w:pPr>
        <w:pStyle w:val="h3"/>
        <w:rPr>
          <w:rFonts w:cs="Times New Roman"/>
        </w:rPr>
      </w:pPr>
      <w:r w:rsidRPr="00BE0AE5">
        <w:rPr>
          <w:rFonts w:cs="Times New Roman"/>
        </w:rPr>
        <w:t>9 класс</w:t>
      </w:r>
    </w:p>
    <w:p w14:paraId="75413B5D" w14:textId="77777777" w:rsidR="00E76922" w:rsidRPr="00BE0AE5" w:rsidRDefault="00E76922" w:rsidP="00E76922">
      <w:pPr>
        <w:pStyle w:val="body"/>
        <w:rPr>
          <w:rFonts w:cs="Times New Roman"/>
        </w:rPr>
      </w:pPr>
      <w:r w:rsidRPr="00BE0AE5">
        <w:rPr>
          <w:rStyle w:val="Bold"/>
          <w:rFonts w:cs="Times New Roman"/>
        </w:rPr>
        <w:t>Язык и культура:</w:t>
      </w:r>
    </w:p>
    <w:p w14:paraId="628F6248" w14:textId="2A309B6B" w:rsidR="00E76922" w:rsidRPr="00BE0AE5" w:rsidRDefault="00E76922" w:rsidP="00E76922">
      <w:pPr>
        <w:pStyle w:val="list-bullet"/>
        <w:rPr>
          <w:rFonts w:cs="Times New Roman"/>
        </w:rPr>
      </w:pPr>
      <w:r w:rsidRPr="00BE0AE5">
        <w:rPr>
          <w:rFonts w:cs="Times New Roman"/>
        </w:rPr>
        <w:t xml:space="preserve">понимать и истолковывать значения </w:t>
      </w:r>
      <w:r w:rsidR="008F1D8A">
        <w:rPr>
          <w:rFonts w:cs="Times New Roman"/>
        </w:rPr>
        <w:t xml:space="preserve">татарских </w:t>
      </w:r>
      <w:r w:rsidRPr="00BE0AE5">
        <w:rPr>
          <w:rFonts w:cs="Times New Roman"/>
        </w:rPr>
        <w:t>слов с национально-культурным компонентом (в рамках изученного), правильно употреблять их в речи; иметь представление о языковой картине мира</w:t>
      </w:r>
      <w:r w:rsidR="008F1D8A">
        <w:rPr>
          <w:rFonts w:cs="Times New Roman"/>
        </w:rPr>
        <w:t xml:space="preserve"> татарского народа</w:t>
      </w:r>
      <w:r w:rsidRPr="00BE0AE5">
        <w:rPr>
          <w:rFonts w:cs="Times New Roman"/>
        </w:rPr>
        <w:t>; приводить примеры национального своеобразия, богатства, выразительности родного языка; анализировать национальное своеобразие общеязыковых и художественных метафор;</w:t>
      </w:r>
    </w:p>
    <w:p w14:paraId="31BA5BF8" w14:textId="2BE537BD" w:rsidR="00E76922" w:rsidRPr="00BE0AE5" w:rsidRDefault="00E76922" w:rsidP="00E76922">
      <w:pPr>
        <w:pStyle w:val="list-bullet"/>
        <w:rPr>
          <w:rFonts w:cs="Times New Roman"/>
        </w:rPr>
      </w:pPr>
      <w:r w:rsidRPr="00BE0AE5">
        <w:rPr>
          <w:rFonts w:cs="Times New Roman"/>
        </w:rPr>
        <w:t>иметь представление о ключевых словах</w:t>
      </w:r>
      <w:r w:rsidR="008F1D8A">
        <w:rPr>
          <w:rFonts w:cs="Times New Roman"/>
        </w:rPr>
        <w:t xml:space="preserve"> татарской </w:t>
      </w:r>
      <w:r w:rsidRPr="00BE0AE5">
        <w:rPr>
          <w:rFonts w:cs="Times New Roman"/>
        </w:rPr>
        <w:t xml:space="preserve"> культуры; комментировать тексты с точки зрения употребления в них ключевых слов </w:t>
      </w:r>
      <w:r w:rsidR="008F1D8A">
        <w:rPr>
          <w:rFonts w:cs="Times New Roman"/>
        </w:rPr>
        <w:t xml:space="preserve">татарской национальной </w:t>
      </w:r>
      <w:r w:rsidRPr="00BE0AE5">
        <w:rPr>
          <w:rFonts w:cs="Times New Roman"/>
        </w:rPr>
        <w:t>культуры (в рамках изученного);</w:t>
      </w:r>
    </w:p>
    <w:p w14:paraId="5566FD94" w14:textId="77777777" w:rsidR="00E76922" w:rsidRPr="00BE0AE5" w:rsidRDefault="00E76922" w:rsidP="00E76922">
      <w:pPr>
        <w:pStyle w:val="list-bullet"/>
        <w:rPr>
          <w:rFonts w:cs="Times New Roman"/>
        </w:rPr>
      </w:pPr>
      <w:r w:rsidRPr="00BE0AE5">
        <w:rPr>
          <w:rFonts w:cs="Times New Roman"/>
        </w:rPr>
        <w:t>понимать и истолковывать значения фразеологических оборотов с национально-культурным компонентом; анализировать и комментировать историю происхождения фразеологических оборотов; уместно употреблять их; распознавать источники крылатых слов и выражений (в рамках изученного); правильно употреблять пословицы, поговорки, крылатые слова и выражения в различных ситуациях речевого общения (в рамках изученного);</w:t>
      </w:r>
    </w:p>
    <w:p w14:paraId="6B1AF15A" w14:textId="2FF6B489" w:rsidR="00E76922" w:rsidRPr="00BE0AE5" w:rsidRDefault="00E76922" w:rsidP="00E76922">
      <w:pPr>
        <w:pStyle w:val="list-bullet"/>
        <w:rPr>
          <w:rFonts w:cs="Times New Roman"/>
        </w:rPr>
      </w:pPr>
      <w:r w:rsidRPr="00BE0AE5">
        <w:rPr>
          <w:rFonts w:cs="Times New Roman"/>
        </w:rPr>
        <w:t xml:space="preserve">характеризовать влияние внешних и внутренних факторов изменений в языке (в рамках изученного); иметь представление об основных активных процессах в современном </w:t>
      </w:r>
      <w:r w:rsidR="008F1D8A">
        <w:rPr>
          <w:rFonts w:cs="Times New Roman"/>
        </w:rPr>
        <w:t xml:space="preserve">родном </w:t>
      </w:r>
      <w:r w:rsidRPr="00BE0AE5">
        <w:rPr>
          <w:rFonts w:cs="Times New Roman"/>
        </w:rPr>
        <w:t>языке (основные тенденции, отдельные примеры в рамках изученного);</w:t>
      </w:r>
    </w:p>
    <w:p w14:paraId="03A9FAB1" w14:textId="77777777" w:rsidR="00E76922" w:rsidRPr="00BE0AE5" w:rsidRDefault="00E76922" w:rsidP="00E76922">
      <w:pPr>
        <w:pStyle w:val="list-bullet"/>
        <w:rPr>
          <w:rFonts w:cs="Times New Roman"/>
        </w:rPr>
      </w:pPr>
      <w:r w:rsidRPr="00BE0AE5">
        <w:rPr>
          <w:rFonts w:cs="Times New Roman"/>
        </w:rPr>
        <w:t>комментировать особенности новых иноязычных заимствований в современном русском языке; определять значения лексических заимствований последних десятилетий;</w:t>
      </w:r>
    </w:p>
    <w:p w14:paraId="2B03087B" w14:textId="77777777" w:rsidR="00E76922" w:rsidRPr="00BE0AE5" w:rsidRDefault="00E76922" w:rsidP="00E76922">
      <w:pPr>
        <w:pStyle w:val="list-bullet"/>
        <w:rPr>
          <w:rFonts w:cs="Times New Roman"/>
        </w:rPr>
      </w:pPr>
      <w:r w:rsidRPr="00BE0AE5">
        <w:rPr>
          <w:rFonts w:cs="Times New Roman"/>
        </w:rPr>
        <w:t>характеризовать словообразовательные неологизмы по сфере употребления и стилистической окраске; целесообразно употреблять иноязычные слова;</w:t>
      </w:r>
    </w:p>
    <w:p w14:paraId="2E6928A8" w14:textId="77777777" w:rsidR="00E76922" w:rsidRPr="00BE0AE5" w:rsidRDefault="00E76922" w:rsidP="00E76922">
      <w:pPr>
        <w:pStyle w:val="list-bullet"/>
        <w:rPr>
          <w:rFonts w:cs="Times New Roman"/>
        </w:rPr>
      </w:pPr>
      <w:r w:rsidRPr="00BE0AE5">
        <w:rPr>
          <w:rFonts w:cs="Times New Roman"/>
        </w:rPr>
        <w:t>объяснять причины изменения лексических значений слов и их стилистической окраски в современном русском языке (на конкретных примерах);</w:t>
      </w:r>
    </w:p>
    <w:p w14:paraId="134983EF" w14:textId="77777777" w:rsidR="00E76922" w:rsidRPr="00612FAA" w:rsidRDefault="00E76922" w:rsidP="00E76922">
      <w:pPr>
        <w:pStyle w:val="list-bullet"/>
        <w:rPr>
          <w:rFonts w:cs="Times New Roman"/>
        </w:rPr>
      </w:pPr>
      <w:r w:rsidRPr="00BE0AE5">
        <w:rPr>
          <w:rFonts w:cs="Times New Roman"/>
        </w:rPr>
        <w:lastRenderedPageBreak/>
        <w:t>использовать толковые словари, словари иностранных слов, фразеологические словари, словари пословиц и поговорок, крылатых слов и выражений; словари синонимов, антонимов; учебные этимологические словари; грамматические словари и справочники, орфографические словари, справочники по пунктуаци</w:t>
      </w:r>
      <w:r>
        <w:rPr>
          <w:rFonts w:cs="Times New Roman"/>
        </w:rPr>
        <w:t>и (в том числе мультимедийные).</w:t>
      </w:r>
    </w:p>
    <w:p w14:paraId="06572592" w14:textId="77777777" w:rsidR="00E76922" w:rsidRPr="00BE0AE5" w:rsidRDefault="00E76922" w:rsidP="00E76922">
      <w:pPr>
        <w:pStyle w:val="body"/>
        <w:rPr>
          <w:rFonts w:cs="Times New Roman"/>
        </w:rPr>
      </w:pPr>
      <w:r w:rsidRPr="00BE0AE5">
        <w:rPr>
          <w:rStyle w:val="Bold"/>
          <w:rFonts w:cs="Times New Roman"/>
        </w:rPr>
        <w:t>Культура речи:</w:t>
      </w:r>
    </w:p>
    <w:p w14:paraId="5848F8ED" w14:textId="77777777" w:rsidR="00E76922" w:rsidRPr="00BE0AE5" w:rsidRDefault="00E76922" w:rsidP="00E76922">
      <w:pPr>
        <w:pStyle w:val="list-bullet"/>
        <w:rPr>
          <w:rFonts w:cs="Times New Roman"/>
        </w:rPr>
      </w:pPr>
      <w:r w:rsidRPr="00BE0AE5">
        <w:rPr>
          <w:rFonts w:cs="Times New Roman"/>
        </w:rPr>
        <w:t xml:space="preserve">понимать и характеризовать активные процессы в области произношения и ударения (в рамках изученного); способы фиксации произносительных норм в современных орфоэпических словарях; </w:t>
      </w:r>
    </w:p>
    <w:p w14:paraId="0282805B" w14:textId="77777777" w:rsidR="00E76922" w:rsidRPr="00BE0AE5" w:rsidRDefault="00E76922" w:rsidP="00E76922">
      <w:pPr>
        <w:pStyle w:val="list-bullet"/>
        <w:rPr>
          <w:rFonts w:cs="Times New Roman"/>
        </w:rPr>
      </w:pPr>
      <w:r w:rsidRPr="00BE0AE5">
        <w:rPr>
          <w:rFonts w:cs="Times New Roman"/>
        </w:rPr>
        <w:t xml:space="preserve">различать варианты орфоэпической и акцентологической нормы; соблюдать нормы произношения и ударения в отдельных грамматических формах самостоятельных частей речи (в рамках изученного); употреблять слова с учётом произносительных вариантов современной орфоэпической нормы; </w:t>
      </w:r>
    </w:p>
    <w:p w14:paraId="6382D7E2" w14:textId="77777777" w:rsidR="00E76922" w:rsidRPr="00BE0AE5" w:rsidRDefault="00E76922" w:rsidP="00E76922">
      <w:pPr>
        <w:pStyle w:val="list-bullet"/>
        <w:rPr>
          <w:rFonts w:cs="Times New Roman"/>
        </w:rPr>
      </w:pPr>
      <w:r w:rsidRPr="00BE0AE5">
        <w:rPr>
          <w:rFonts w:cs="Times New Roman"/>
        </w:rPr>
        <w:t>употреблять слова в соответствии с их лексическим значением и требованием лексической сочетаемости (в рамках изученного); опознавать частотные примеры тавтологии и плеоназма;</w:t>
      </w:r>
    </w:p>
    <w:p w14:paraId="2DA0D51E" w14:textId="77777777" w:rsidR="00E76922" w:rsidRPr="00BE0AE5" w:rsidRDefault="00E76922" w:rsidP="00E76922">
      <w:pPr>
        <w:pStyle w:val="list-bullet"/>
        <w:rPr>
          <w:rFonts w:cs="Times New Roman"/>
        </w:rPr>
      </w:pPr>
      <w:r w:rsidRPr="00BE0AE5">
        <w:rPr>
          <w:rFonts w:cs="Times New Roman"/>
        </w:rPr>
        <w:t>соблюдать синтаксические нормы современного русского литературного языка: предложно-падежное управление; построение простых предложений, сложных предложений разных видов; предложений с косвенной речью;</w:t>
      </w:r>
    </w:p>
    <w:p w14:paraId="0E1CAC7B" w14:textId="77777777" w:rsidR="00E76922" w:rsidRPr="00BE0AE5" w:rsidRDefault="00E76922" w:rsidP="00E76922">
      <w:pPr>
        <w:pStyle w:val="list-bullet"/>
        <w:rPr>
          <w:rFonts w:cs="Times New Roman"/>
        </w:rPr>
      </w:pPr>
      <w:r w:rsidRPr="00BE0AE5">
        <w:rPr>
          <w:rFonts w:cs="Times New Roman"/>
        </w:rPr>
        <w:t>распознавать и исправлять типичные ошибки в предложно-падежном управлении; построении простых предложений, сложных предложений разных видов; предложений с косвенной речью;</w:t>
      </w:r>
    </w:p>
    <w:p w14:paraId="7D119038" w14:textId="77777777" w:rsidR="00E76922" w:rsidRPr="00BE0AE5" w:rsidRDefault="00E76922" w:rsidP="00E76922">
      <w:pPr>
        <w:pStyle w:val="list-bullet"/>
        <w:rPr>
          <w:rFonts w:cs="Times New Roman"/>
        </w:rPr>
      </w:pPr>
      <w:r w:rsidRPr="00BE0AE5">
        <w:rPr>
          <w:rFonts w:cs="Times New Roman"/>
        </w:rPr>
        <w:t>анализировать и оценивать с точки зрения норм, вариантов норм современного русского литературного языка чужую и собственную речь; корректировать речь с учётом её соответствия основным нормам и вариантам норм современного литературного языка;</w:t>
      </w:r>
    </w:p>
    <w:p w14:paraId="25D6B49F" w14:textId="77777777" w:rsidR="00E76922" w:rsidRPr="00BE0AE5" w:rsidRDefault="00E76922" w:rsidP="00E76922">
      <w:pPr>
        <w:pStyle w:val="list-bullet"/>
        <w:rPr>
          <w:rFonts w:cs="Times New Roman"/>
        </w:rPr>
      </w:pPr>
      <w:r w:rsidRPr="00BE0AE5">
        <w:rPr>
          <w:rFonts w:cs="Times New Roman"/>
        </w:rPr>
        <w:t>использовать при общении в интернет-среде этикетные формы и устойчивые формулы, принципы этикетного общения, лежащие в основе национального русского речевого этикета; соблюдать нормы русского этикетного речевого поведения в ситуациях делового общения;</w:t>
      </w:r>
    </w:p>
    <w:p w14:paraId="38DC1067" w14:textId="77777777" w:rsidR="00E76922" w:rsidRPr="00612FAA" w:rsidRDefault="00E76922" w:rsidP="00E76922">
      <w:pPr>
        <w:pStyle w:val="list-bullet"/>
        <w:rPr>
          <w:rFonts w:cs="Times New Roman"/>
        </w:rPr>
      </w:pPr>
      <w:r w:rsidRPr="00BE0AE5">
        <w:rPr>
          <w:rFonts w:cs="Times New Roman"/>
        </w:rPr>
        <w:t>использовать толковые, орфоэпические словари, словари синонимов, антонимов, паронимов; грамматические словари и справочники, в том числе мультимедийные; использовать орфографические слова</w:t>
      </w:r>
      <w:r>
        <w:rPr>
          <w:rFonts w:cs="Times New Roman"/>
        </w:rPr>
        <w:t>ри и справочники по пунктуации.</w:t>
      </w:r>
    </w:p>
    <w:p w14:paraId="6D6E14AF" w14:textId="77777777" w:rsidR="00E76922" w:rsidRPr="00BE0AE5" w:rsidRDefault="00E76922" w:rsidP="00E76922">
      <w:pPr>
        <w:pStyle w:val="body"/>
        <w:rPr>
          <w:rFonts w:cs="Times New Roman"/>
        </w:rPr>
      </w:pPr>
      <w:r w:rsidRPr="00BE0AE5">
        <w:rPr>
          <w:rStyle w:val="Bold"/>
          <w:rFonts w:cs="Times New Roman"/>
        </w:rPr>
        <w:lastRenderedPageBreak/>
        <w:t>Речь. Речевая деятельность. Текст:</w:t>
      </w:r>
    </w:p>
    <w:p w14:paraId="331C728A" w14:textId="77777777" w:rsidR="00E76922" w:rsidRPr="00BE0AE5" w:rsidRDefault="00E76922" w:rsidP="00E76922">
      <w:pPr>
        <w:pStyle w:val="list-bullet"/>
        <w:rPr>
          <w:rFonts w:cs="Times New Roman"/>
        </w:rPr>
      </w:pPr>
      <w:r w:rsidRPr="00BE0AE5">
        <w:rPr>
          <w:rFonts w:cs="Times New Roman"/>
        </w:rPr>
        <w:t xml:space="preserve">пользоваться различными видами чтения (просмотровым, </w:t>
      </w:r>
      <w:r w:rsidRPr="00BE0AE5">
        <w:rPr>
          <w:rFonts w:cs="Times New Roman"/>
          <w:spacing w:val="-1"/>
        </w:rPr>
        <w:t>ознакомительным, изучающим, поисковым) учебно-научных,</w:t>
      </w:r>
      <w:r w:rsidRPr="00BE0AE5">
        <w:rPr>
          <w:rFonts w:cs="Times New Roman"/>
        </w:rPr>
        <w:t xml:space="preserve"> художественных, публицистических текстов различных функционально-смысловых типов, в том числе сочетающих разные форматы представления информации (инфографика, диаграмма, дисплейный текст и др.);</w:t>
      </w:r>
    </w:p>
    <w:p w14:paraId="6562E070" w14:textId="77777777" w:rsidR="00E76922" w:rsidRPr="00BE0AE5" w:rsidRDefault="00E76922" w:rsidP="00E76922">
      <w:pPr>
        <w:pStyle w:val="list-bullet"/>
        <w:rPr>
          <w:rFonts w:cs="Times New Roman"/>
        </w:rPr>
      </w:pPr>
      <w:r w:rsidRPr="00BE0AE5">
        <w:rPr>
          <w:rFonts w:cs="Times New Roman"/>
        </w:rPr>
        <w:t>владеть умениями информационной переработки прослушанного или прочитанного текста; основными способами и средствами получения, переработки и преобразования информации (аннотация, конспект); использовать графики, диаграммы, схемы для представления информации;</w:t>
      </w:r>
    </w:p>
    <w:p w14:paraId="1D490D65" w14:textId="77777777" w:rsidR="00E76922" w:rsidRPr="00BE0AE5" w:rsidRDefault="00E76922" w:rsidP="00E76922">
      <w:pPr>
        <w:pStyle w:val="list-bullet"/>
        <w:rPr>
          <w:rFonts w:cs="Times New Roman"/>
        </w:rPr>
      </w:pPr>
      <w:r w:rsidRPr="00BE0AE5">
        <w:rPr>
          <w:rFonts w:cs="Times New Roman"/>
        </w:rPr>
        <w:t>анализировать структурные элементы и языковые особенности анекдота, шутки; уместно использовать жанры разговорной речи в ситуациях неформального общения;</w:t>
      </w:r>
    </w:p>
    <w:p w14:paraId="169393F7" w14:textId="77777777" w:rsidR="00E76922" w:rsidRPr="00BE0AE5" w:rsidRDefault="00E76922" w:rsidP="00E76922">
      <w:pPr>
        <w:pStyle w:val="list-bullet"/>
        <w:rPr>
          <w:rFonts w:cs="Times New Roman"/>
        </w:rPr>
      </w:pPr>
      <w:r w:rsidRPr="00BE0AE5">
        <w:rPr>
          <w:rFonts w:cs="Times New Roman"/>
        </w:rPr>
        <w:t xml:space="preserve">анализировать структурные элементы и языковые особенности делового письма; </w:t>
      </w:r>
    </w:p>
    <w:p w14:paraId="36A02E04" w14:textId="77777777" w:rsidR="00E76922" w:rsidRPr="00BE0AE5" w:rsidRDefault="00E76922" w:rsidP="00E76922">
      <w:pPr>
        <w:pStyle w:val="list-bullet"/>
        <w:rPr>
          <w:rFonts w:cs="Times New Roman"/>
        </w:rPr>
      </w:pPr>
      <w:r w:rsidRPr="00BE0AE5">
        <w:rPr>
          <w:rFonts w:cs="Times New Roman"/>
        </w:rPr>
        <w:t>создавать устные учебно-научные сообщения различных видов, отзыв на проектную работу одноклассника; принимать участие в учебно-научной дискуссии;</w:t>
      </w:r>
    </w:p>
    <w:p w14:paraId="3A122DA4" w14:textId="77777777" w:rsidR="00E76922" w:rsidRPr="00BE0AE5" w:rsidRDefault="00E76922" w:rsidP="00E76922">
      <w:pPr>
        <w:pStyle w:val="list-bullet"/>
        <w:rPr>
          <w:rFonts w:cs="Times New Roman"/>
        </w:rPr>
      </w:pPr>
      <w:r w:rsidRPr="00BE0AE5">
        <w:rPr>
          <w:rFonts w:cs="Times New Roman"/>
        </w:rPr>
        <w:t>понимать и использовать в собственной речевой практике прецедентные тексты;</w:t>
      </w:r>
    </w:p>
    <w:p w14:paraId="666DAC6A" w14:textId="77777777" w:rsidR="00E76922" w:rsidRPr="00BE0AE5" w:rsidRDefault="00E76922" w:rsidP="00E76922">
      <w:pPr>
        <w:pStyle w:val="list-bullet"/>
        <w:rPr>
          <w:rFonts w:cs="Times New Roman"/>
        </w:rPr>
      </w:pPr>
      <w:r w:rsidRPr="00BE0AE5">
        <w:rPr>
          <w:rFonts w:cs="Times New Roman"/>
        </w:rPr>
        <w:t>анализировать и создавать тексты публицистических жанров (проблемный очерк);</w:t>
      </w:r>
    </w:p>
    <w:p w14:paraId="187C556C" w14:textId="77777777" w:rsidR="00E76922" w:rsidRPr="00BE0AE5" w:rsidRDefault="00E76922" w:rsidP="00E76922">
      <w:pPr>
        <w:pStyle w:val="list-bullet"/>
        <w:rPr>
          <w:rFonts w:cs="Times New Roman"/>
        </w:rPr>
      </w:pPr>
      <w:r w:rsidRPr="00BE0AE5">
        <w:rPr>
          <w:rFonts w:cs="Times New Roman"/>
        </w:rPr>
        <w:t>создавать тексты как результат проектной (исследовательской) деятельности; оформлять реферат в письменной форме и представлять его в устной и письменной форме;</w:t>
      </w:r>
    </w:p>
    <w:p w14:paraId="05A86881" w14:textId="74E5CDD3" w:rsidR="00E76922" w:rsidRDefault="00E76922" w:rsidP="00E76922">
      <w:pPr>
        <w:pStyle w:val="list-bullet"/>
        <w:numPr>
          <w:ilvl w:val="0"/>
          <w:numId w:val="0"/>
        </w:numPr>
        <w:ind w:left="567"/>
        <w:rPr>
          <w:b/>
        </w:rPr>
      </w:pPr>
      <w:r w:rsidRPr="00BE0AE5">
        <w:rPr>
          <w:rFonts w:cs="Times New Roman"/>
        </w:rPr>
        <w:t>владеть правилами информационной безопасности при общении в социальных сет</w:t>
      </w:r>
    </w:p>
    <w:p w14:paraId="28BDE0AD" w14:textId="77777777" w:rsidR="00E76922" w:rsidRDefault="00E76922" w:rsidP="00C27531">
      <w:pPr>
        <w:pStyle w:val="list-bullet"/>
        <w:numPr>
          <w:ilvl w:val="0"/>
          <w:numId w:val="0"/>
        </w:numPr>
        <w:ind w:left="567"/>
        <w:rPr>
          <w:b/>
        </w:rPr>
      </w:pPr>
    </w:p>
    <w:p w14:paraId="17610F16" w14:textId="77777777" w:rsidR="00E76922" w:rsidRPr="00C27531" w:rsidRDefault="00E76922" w:rsidP="00C27531">
      <w:pPr>
        <w:pStyle w:val="list-bullet"/>
        <w:numPr>
          <w:ilvl w:val="0"/>
          <w:numId w:val="0"/>
        </w:numPr>
        <w:ind w:left="567"/>
        <w:rPr>
          <w:b/>
        </w:rPr>
      </w:pPr>
    </w:p>
    <w:p w14:paraId="4EAF5259" w14:textId="77777777" w:rsidR="00C27531" w:rsidRPr="00BA6E4E" w:rsidRDefault="00C27531" w:rsidP="00BA6E4E">
      <w:pPr>
        <w:pStyle w:val="list-bullet"/>
        <w:numPr>
          <w:ilvl w:val="0"/>
          <w:numId w:val="0"/>
        </w:numPr>
        <w:ind w:left="567"/>
        <w:jc w:val="center"/>
      </w:pPr>
      <w:r w:rsidRPr="00BA6E4E">
        <w:t>1)</w:t>
      </w:r>
      <w:r w:rsidRPr="00BA6E4E">
        <w:tab/>
        <w:t>Личностные результаты:</w:t>
      </w:r>
    </w:p>
    <w:p w14:paraId="36F6EE7C" w14:textId="6C9734E6" w:rsidR="00C27531" w:rsidRDefault="00C27531" w:rsidP="00C27531">
      <w:pPr>
        <w:pStyle w:val="list-bullet"/>
        <w:ind w:firstLine="0"/>
      </w:pPr>
      <w:r>
        <w:t>понимание татарского языка как одной из основных национально-культурных ценностей татарского народа, определяющей роли родного языка в развитии интеллектуальных, творческих способностей и моральных качеств личности; его значения в процессе получения школьного образования;</w:t>
      </w:r>
    </w:p>
    <w:p w14:paraId="3A27CFD5" w14:textId="770E0B4F" w:rsidR="00C27531" w:rsidRDefault="00C27531" w:rsidP="00C27531">
      <w:pPr>
        <w:pStyle w:val="list-bullet"/>
        <w:ind w:firstLine="0"/>
      </w:pPr>
      <w:r>
        <w:t>осознание эстетической ценности татарского языка; уважительное отношение к родному языку, гордость за него; потребность сохранить чистоту татарского языка как явления нацио</w:t>
      </w:r>
      <w:r>
        <w:lastRenderedPageBreak/>
        <w:t>нальной культуры; стремление к речевому самосовершенствованию;</w:t>
      </w:r>
    </w:p>
    <w:p w14:paraId="245CEE7B" w14:textId="78144A55" w:rsidR="00C27531" w:rsidRDefault="00C27531" w:rsidP="00C27531">
      <w:pPr>
        <w:pStyle w:val="list-bullet"/>
        <w:ind w:firstLine="0"/>
      </w:pPr>
      <w:r>
        <w:t>достаточный объем словарного запаса и усвоенных грамматических средств для свободного выражения мыслей и чувств в процессе речевого общения; способность к самооценке на основе наблюдения за собственной речью.</w:t>
      </w:r>
    </w:p>
    <w:p w14:paraId="1C359ED5" w14:textId="3A3F05E2" w:rsidR="00C27531" w:rsidRDefault="00C27531" w:rsidP="00BA6E4E">
      <w:pPr>
        <w:pStyle w:val="list-bullet"/>
        <w:numPr>
          <w:ilvl w:val="0"/>
          <w:numId w:val="0"/>
        </w:numPr>
        <w:ind w:left="567"/>
        <w:jc w:val="center"/>
      </w:pPr>
      <w:r>
        <w:t>2)Метапредметные результаты:</w:t>
      </w:r>
    </w:p>
    <w:p w14:paraId="501B030E" w14:textId="63F01E7D" w:rsidR="00C27531" w:rsidRDefault="00C27531" w:rsidP="00C27531">
      <w:pPr>
        <w:pStyle w:val="list-bullet"/>
        <w:ind w:firstLine="0"/>
      </w:pPr>
      <w:r>
        <w:t>владение всеми видами речевой деятельности:</w:t>
      </w:r>
    </w:p>
    <w:p w14:paraId="37511A56" w14:textId="7976120A" w:rsidR="00C27531" w:rsidRDefault="00C27531" w:rsidP="00C27531">
      <w:pPr>
        <w:pStyle w:val="list-bullet"/>
        <w:ind w:firstLine="0"/>
      </w:pPr>
      <w:r>
        <w:t>адекватное понимание информации устного и письменного сообщения;</w:t>
      </w:r>
    </w:p>
    <w:p w14:paraId="3D6C1E73" w14:textId="21594E62" w:rsidR="00C27531" w:rsidRDefault="00C27531" w:rsidP="00C27531">
      <w:pPr>
        <w:pStyle w:val="list-bullet"/>
        <w:ind w:firstLine="0"/>
      </w:pPr>
      <w:r>
        <w:t>владение разными видами чтения;</w:t>
      </w:r>
    </w:p>
    <w:p w14:paraId="77D8E702" w14:textId="55E480F5" w:rsidR="00C27531" w:rsidRDefault="00C27531" w:rsidP="00C27531">
      <w:pPr>
        <w:pStyle w:val="list-bullet"/>
        <w:ind w:firstLine="0"/>
      </w:pPr>
      <w:r>
        <w:t>адекватное восприятие на слух текстов разных стилей и жанров;</w:t>
      </w:r>
    </w:p>
    <w:p w14:paraId="572331A2" w14:textId="51E1B64C" w:rsidR="00C27531" w:rsidRDefault="00C27531" w:rsidP="00C27531">
      <w:pPr>
        <w:pStyle w:val="list-bullet"/>
        <w:ind w:firstLine="0"/>
      </w:pPr>
      <w:r>
        <w:t>способность извлекать информацию из разных источников, включая средства массовой информации, компакт-диски учебного назначения, ресурсы Интернета; умение свободно пользоваться словарями различных типов, справочной литературой;</w:t>
      </w:r>
    </w:p>
    <w:p w14:paraId="72404DCB" w14:textId="2C1FBDE9" w:rsidR="00C27531" w:rsidRDefault="00C27531" w:rsidP="00C27531">
      <w:pPr>
        <w:pStyle w:val="list-bullet"/>
        <w:ind w:firstLine="0"/>
      </w:pPr>
      <w:r>
        <w:t xml:space="preserve"> овладение приемами отбора и систематизации материала на определенную тему; умение вести самостоятельный поиск информации, ее анализ и отбор;</w:t>
      </w:r>
    </w:p>
    <w:p w14:paraId="27F55C1C" w14:textId="2F79C02A" w:rsidR="00C27531" w:rsidRDefault="00C27531" w:rsidP="00C27531">
      <w:pPr>
        <w:pStyle w:val="list-bullet"/>
        <w:ind w:firstLine="0"/>
      </w:pPr>
      <w:r>
        <w:t>умение сопоставлять и сравнивать речевые высказывания с точки зрения их содержания, стилистических особенностей и использованных языковых средств;</w:t>
      </w:r>
    </w:p>
    <w:p w14:paraId="0ADB5F4A" w14:textId="73BDCA35" w:rsidR="00C27531" w:rsidRDefault="00C27531" w:rsidP="00C27531">
      <w:pPr>
        <w:pStyle w:val="list-bullet"/>
        <w:ind w:firstLine="0"/>
      </w:pPr>
      <w:r>
        <w:t>способность определять цели предстоящей учебной деятельности (индивидуальной и коллективной), последовательность действий, а также оценивать достигнутые результаты и адекватно формулировать их в устной и письменной форме;</w:t>
      </w:r>
    </w:p>
    <w:p w14:paraId="1CE34771" w14:textId="3B40E5B5" w:rsidR="00C27531" w:rsidRDefault="00C27531" w:rsidP="00C27531">
      <w:pPr>
        <w:pStyle w:val="list-bullet"/>
        <w:ind w:firstLine="0"/>
      </w:pPr>
      <w:r>
        <w:t>умение воспроизводить прослушанный или прочитанный текст с разной степенью свернутости;</w:t>
      </w:r>
    </w:p>
    <w:p w14:paraId="56387E4F" w14:textId="72436E16" w:rsidR="00C27531" w:rsidRDefault="00C27531" w:rsidP="00C27531">
      <w:pPr>
        <w:pStyle w:val="list-bullet"/>
        <w:ind w:firstLine="0"/>
      </w:pPr>
      <w:r>
        <w:t>умение создавать устные и письменные тексты разных типов, стилей речи и жанров с учетом замысла, адресата и ситуации общения;</w:t>
      </w:r>
    </w:p>
    <w:p w14:paraId="505288BF" w14:textId="399D3276" w:rsidR="00C27531" w:rsidRDefault="00C27531" w:rsidP="00C27531">
      <w:pPr>
        <w:pStyle w:val="list-bullet"/>
        <w:ind w:firstLine="0"/>
      </w:pPr>
      <w:r>
        <w:t>способность свободно, правильно излагать свои мысли в устной и письменной форме;</w:t>
      </w:r>
    </w:p>
    <w:p w14:paraId="0954DE62" w14:textId="1E262C94" w:rsidR="00C27531" w:rsidRDefault="00C27531" w:rsidP="00C27531">
      <w:pPr>
        <w:pStyle w:val="list-bullet"/>
        <w:ind w:firstLine="0"/>
      </w:pPr>
      <w:r>
        <w:t>владение разными видами монолога и диалога;</w:t>
      </w:r>
    </w:p>
    <w:p w14:paraId="17E404A9" w14:textId="041CE47B" w:rsidR="00C27531" w:rsidRDefault="00C27531" w:rsidP="00C27531">
      <w:pPr>
        <w:pStyle w:val="list-bullet"/>
        <w:ind w:firstLine="0"/>
      </w:pPr>
      <w:r>
        <w:t>соблюдение в практике речевого общения основных орфоэпических, лексических, грамматических, стилистических норм современного татарского литературного языка; соблюдение основных правил орфографии и пунктуации в процессе письменного общения;</w:t>
      </w:r>
    </w:p>
    <w:p w14:paraId="21937D92" w14:textId="214546A1" w:rsidR="00C27531" w:rsidRDefault="00C27531" w:rsidP="00C27531">
      <w:pPr>
        <w:pStyle w:val="list-bullet"/>
        <w:ind w:firstLine="0"/>
      </w:pPr>
      <w:r>
        <w:lastRenderedPageBreak/>
        <w:t>способность участвовать в речевом общении, соблюдая нормы речевого этикета;</w:t>
      </w:r>
    </w:p>
    <w:p w14:paraId="32450A07" w14:textId="533D46A6" w:rsidR="00C27531" w:rsidRDefault="00C27531" w:rsidP="00C27531">
      <w:pPr>
        <w:pStyle w:val="list-bullet"/>
        <w:ind w:firstLine="0"/>
      </w:pPr>
      <w:r>
        <w:t>способность оценивать свою речь с точки зрения ее содержания, языкового оформления; умение находить грамматические и речевые ошибки, недочеты, исправлять их; совершенствовать и редактировать собственные тексты;</w:t>
      </w:r>
    </w:p>
    <w:p w14:paraId="1D9E8D08" w14:textId="49FB0A6F" w:rsidR="00C27531" w:rsidRDefault="00C27531" w:rsidP="00C27531">
      <w:pPr>
        <w:pStyle w:val="list-bullet"/>
        <w:ind w:firstLine="0"/>
      </w:pPr>
      <w:r>
        <w:t>умение выступать перед аудиторией сверстников с небольшими сообщениями, докладами;</w:t>
      </w:r>
    </w:p>
    <w:p w14:paraId="66952141" w14:textId="3F78D64D" w:rsidR="00C27531" w:rsidRDefault="00C27531" w:rsidP="00C27531">
      <w:pPr>
        <w:pStyle w:val="list-bullet"/>
        <w:ind w:firstLine="0"/>
      </w:pPr>
      <w:r>
        <w:t>применение приобретенных знаний, умений и навыков в повседневной жизни; способность использовать родной язык как средство получения знаний по другим учебным предметам, применять полученные знания, умения и навыки анализа языковых явлений на межпредметном уровне (на уроках иностранного языка, литературы и др.);</w:t>
      </w:r>
    </w:p>
    <w:p w14:paraId="0229A10B" w14:textId="61754E68" w:rsidR="00C27531" w:rsidRDefault="00C27531" w:rsidP="00C27531">
      <w:pPr>
        <w:pStyle w:val="list-bullet"/>
        <w:ind w:firstLine="0"/>
      </w:pPr>
      <w:r>
        <w:t>коммуникативно-целесообразное взаимодействие с окружающими людьми в процессе речевого общения, совместного выполнения какой-либо задачи, участия в спорах, обсуждениях; овладение национально- культурными нормами речевого поведения в различных ситуациях формального и неформального межличностного и межкультурного общения.</w:t>
      </w:r>
    </w:p>
    <w:p w14:paraId="1213E217" w14:textId="0060C264" w:rsidR="00C27531" w:rsidRDefault="00C27531" w:rsidP="00BA6E4E">
      <w:pPr>
        <w:pStyle w:val="list-bullet"/>
        <w:numPr>
          <w:ilvl w:val="0"/>
          <w:numId w:val="0"/>
        </w:numPr>
        <w:ind w:left="567"/>
        <w:jc w:val="center"/>
      </w:pPr>
      <w:r>
        <w:t>3)Предметные результаты:</w:t>
      </w:r>
    </w:p>
    <w:p w14:paraId="1FD53D97" w14:textId="335E7CFB" w:rsidR="00C27531" w:rsidRDefault="00C27531" w:rsidP="00C27531">
      <w:pPr>
        <w:pStyle w:val="list-bullet"/>
        <w:ind w:firstLine="0"/>
      </w:pPr>
      <w:r>
        <w:t>представление об основных функциях языка, о роли татарского языка как национального языка татарского народа, как государственного языка Республики Татарстан, о связи языка и культуры народа, о роли родного языка в жизни человека и общества;</w:t>
      </w:r>
    </w:p>
    <w:p w14:paraId="52A87AEF" w14:textId="36ED915E" w:rsidR="00C27531" w:rsidRDefault="00C27531" w:rsidP="00C27531">
      <w:pPr>
        <w:pStyle w:val="list-bullet"/>
        <w:ind w:firstLine="0"/>
      </w:pPr>
      <w:r>
        <w:t>понимание места родного языка в системе гуманитарных наук и его роли в образовании в целом;</w:t>
      </w:r>
    </w:p>
    <w:p w14:paraId="2480FBB1" w14:textId="3E8B2D75" w:rsidR="00C27531" w:rsidRDefault="00C27531" w:rsidP="00C27531">
      <w:pPr>
        <w:pStyle w:val="list-bullet"/>
        <w:ind w:firstLine="0"/>
      </w:pPr>
      <w:r>
        <w:t>усвоение основ научных знаний о родном языке; понимание взаимосвязи его уровней и единиц;</w:t>
      </w:r>
    </w:p>
    <w:p w14:paraId="0344791D" w14:textId="3BB268AF" w:rsidR="00C27531" w:rsidRDefault="00C27531" w:rsidP="00C27531">
      <w:pPr>
        <w:pStyle w:val="list-bullet"/>
        <w:ind w:firstLine="0"/>
      </w:pPr>
      <w:r>
        <w:t>освоение базовых понятий лингвистики: лингвистика и ее основные разделы; язык и речь, речевое общение, речь устная и письменная; монолог, диалог и их виды; ситуация речевого общения; разговорная речь, научный, публицистический, официально-деловой стили, язык художественной литературы; жанры научного, публицистического, официально-делового;</w:t>
      </w:r>
    </w:p>
    <w:p w14:paraId="74E70FC5" w14:textId="4EFB6A14" w:rsidR="00C27531" w:rsidRDefault="00C27531" w:rsidP="00C27531">
      <w:pPr>
        <w:pStyle w:val="list-bullet"/>
        <w:ind w:firstLine="0"/>
      </w:pPr>
      <w:r>
        <w:t>стилей и разговорной речи; функционально-смысловые типы речи (повествование, описание, рассуждение); текст, типы текста; основные единицы языка, их признаки и особенности употребления в речи;</w:t>
      </w:r>
    </w:p>
    <w:p w14:paraId="5F54E849" w14:textId="61091FF4" w:rsidR="00C27531" w:rsidRDefault="00C27531" w:rsidP="00C27531">
      <w:pPr>
        <w:pStyle w:val="list-bullet"/>
        <w:ind w:firstLine="0"/>
      </w:pPr>
      <w:r>
        <w:lastRenderedPageBreak/>
        <w:t>овладение основными стилистическими ресурсами лексики и фразеологии татарского языка, основными нормами татарского литературного языка (орфоэпическими, лексическими, грамматическими, орфографическими, пунктуационными), нормами речевого этикета; использование их в своей речевой практике при создании устных и письменных высказываний;</w:t>
      </w:r>
    </w:p>
    <w:p w14:paraId="576022B1" w14:textId="1571B016" w:rsidR="00C27531" w:rsidRDefault="00C27531" w:rsidP="00C27531">
      <w:pPr>
        <w:pStyle w:val="list-bullet"/>
        <w:ind w:firstLine="0"/>
      </w:pPr>
      <w:r>
        <w:t>опознавание и анализ основных единиц языка, грамматических категорий языка, уместное употребление языковых единиц адекватно ситуации речевого общения;</w:t>
      </w:r>
    </w:p>
    <w:p w14:paraId="1E1FC8E7" w14:textId="6CEE497C" w:rsidR="00C27531" w:rsidRDefault="00C27531" w:rsidP="00C27531">
      <w:pPr>
        <w:pStyle w:val="list-bullet"/>
        <w:ind w:firstLine="0"/>
      </w:pPr>
      <w:r>
        <w:t>проведение различных видов анализа слова (фонетического, морфемного, словообразовательного, лексического, морфологического), синтаксического анализа словосочетания и предложения, многоаспектного анализа с точки зрения его основных признаков и структуры, принадлежности к определенным функциональным разновидностям языка, особенностей языкового оформления, использования выразительных средств языка;</w:t>
      </w:r>
    </w:p>
    <w:p w14:paraId="446B0F46" w14:textId="1C3400E5" w:rsidR="00C27531" w:rsidRDefault="00C27531" w:rsidP="00C27531">
      <w:pPr>
        <w:pStyle w:val="list-bullet"/>
        <w:ind w:firstLine="0"/>
      </w:pPr>
      <w:r>
        <w:t>понимание коммуникативно-эстетических возможностей лексической и грамматической синонимии и использование их в собственной речевой практике;</w:t>
      </w:r>
    </w:p>
    <w:p w14:paraId="4D2B615A" w14:textId="5A35C399" w:rsidR="00C27531" w:rsidRDefault="00C27531" w:rsidP="00C27531">
      <w:pPr>
        <w:pStyle w:val="list-bullet"/>
        <w:numPr>
          <w:ilvl w:val="0"/>
          <w:numId w:val="0"/>
        </w:numPr>
        <w:ind w:left="567"/>
      </w:pPr>
      <w:r>
        <w:t>•</w:t>
      </w:r>
      <w:r>
        <w:tab/>
        <w:t>осознание эстетической функции татарского языка, способность оценивать эстетическую сторону речевого высказывания при анализе текстов художественной литературы.</w:t>
      </w:r>
    </w:p>
    <w:p w14:paraId="3090BA0E" w14:textId="77777777" w:rsidR="00A67C6D" w:rsidRDefault="00A67C6D" w:rsidP="00C27531">
      <w:pPr>
        <w:pStyle w:val="list-bullet"/>
        <w:numPr>
          <w:ilvl w:val="0"/>
          <w:numId w:val="0"/>
        </w:numPr>
        <w:ind w:left="567"/>
        <w:jc w:val="center"/>
        <w:rPr>
          <w:b/>
        </w:rPr>
      </w:pPr>
    </w:p>
    <w:p w14:paraId="3B3E81A1" w14:textId="77777777" w:rsidR="00A67C6D" w:rsidRDefault="00A67C6D" w:rsidP="00C27531">
      <w:pPr>
        <w:pStyle w:val="list-bullet"/>
        <w:numPr>
          <w:ilvl w:val="0"/>
          <w:numId w:val="0"/>
        </w:numPr>
        <w:ind w:left="567"/>
        <w:jc w:val="center"/>
        <w:rPr>
          <w:b/>
        </w:rPr>
      </w:pPr>
    </w:p>
    <w:p w14:paraId="67FFCF75" w14:textId="77777777" w:rsidR="00A67C6D" w:rsidRDefault="00A67C6D" w:rsidP="00C27531">
      <w:pPr>
        <w:pStyle w:val="list-bullet"/>
        <w:numPr>
          <w:ilvl w:val="0"/>
          <w:numId w:val="0"/>
        </w:numPr>
        <w:ind w:left="567"/>
        <w:jc w:val="center"/>
        <w:rPr>
          <w:b/>
        </w:rPr>
      </w:pPr>
    </w:p>
    <w:p w14:paraId="5BC6B0C4" w14:textId="77777777" w:rsidR="00A67C6D" w:rsidRDefault="00A67C6D" w:rsidP="00C27531">
      <w:pPr>
        <w:pStyle w:val="list-bullet"/>
        <w:numPr>
          <w:ilvl w:val="0"/>
          <w:numId w:val="0"/>
        </w:numPr>
        <w:ind w:left="567"/>
        <w:jc w:val="center"/>
        <w:rPr>
          <w:b/>
        </w:rPr>
      </w:pPr>
    </w:p>
    <w:p w14:paraId="7078334E" w14:textId="77777777" w:rsidR="00A67C6D" w:rsidRDefault="00A67C6D" w:rsidP="00C27531">
      <w:pPr>
        <w:pStyle w:val="list-bullet"/>
        <w:numPr>
          <w:ilvl w:val="0"/>
          <w:numId w:val="0"/>
        </w:numPr>
        <w:ind w:left="567"/>
        <w:jc w:val="center"/>
        <w:rPr>
          <w:b/>
        </w:rPr>
      </w:pPr>
    </w:p>
    <w:p w14:paraId="4E552AF3" w14:textId="77777777" w:rsidR="00A67C6D" w:rsidRDefault="00A67C6D" w:rsidP="00C27531">
      <w:pPr>
        <w:pStyle w:val="list-bullet"/>
        <w:numPr>
          <w:ilvl w:val="0"/>
          <w:numId w:val="0"/>
        </w:numPr>
        <w:ind w:left="567"/>
        <w:jc w:val="center"/>
        <w:rPr>
          <w:b/>
        </w:rPr>
      </w:pPr>
    </w:p>
    <w:p w14:paraId="345D909B" w14:textId="77777777" w:rsidR="00A67C6D" w:rsidRDefault="00A67C6D" w:rsidP="00C27531">
      <w:pPr>
        <w:pStyle w:val="list-bullet"/>
        <w:numPr>
          <w:ilvl w:val="0"/>
          <w:numId w:val="0"/>
        </w:numPr>
        <w:ind w:left="567"/>
        <w:jc w:val="center"/>
        <w:rPr>
          <w:b/>
        </w:rPr>
      </w:pPr>
    </w:p>
    <w:p w14:paraId="04816C78" w14:textId="77777777" w:rsidR="00A67C6D" w:rsidRDefault="00A67C6D" w:rsidP="00C27531">
      <w:pPr>
        <w:pStyle w:val="list-bullet"/>
        <w:numPr>
          <w:ilvl w:val="0"/>
          <w:numId w:val="0"/>
        </w:numPr>
        <w:ind w:left="567"/>
        <w:jc w:val="center"/>
        <w:rPr>
          <w:b/>
        </w:rPr>
      </w:pPr>
    </w:p>
    <w:p w14:paraId="742AE91E" w14:textId="77777777" w:rsidR="00A67C6D" w:rsidRDefault="00A67C6D" w:rsidP="00C27531">
      <w:pPr>
        <w:pStyle w:val="list-bullet"/>
        <w:numPr>
          <w:ilvl w:val="0"/>
          <w:numId w:val="0"/>
        </w:numPr>
        <w:ind w:left="567"/>
        <w:jc w:val="center"/>
        <w:rPr>
          <w:b/>
        </w:rPr>
      </w:pPr>
    </w:p>
    <w:p w14:paraId="2D3E2693" w14:textId="77777777" w:rsidR="00A67C6D" w:rsidRDefault="00A67C6D" w:rsidP="00C27531">
      <w:pPr>
        <w:pStyle w:val="list-bullet"/>
        <w:numPr>
          <w:ilvl w:val="0"/>
          <w:numId w:val="0"/>
        </w:numPr>
        <w:ind w:left="567"/>
        <w:jc w:val="center"/>
        <w:rPr>
          <w:b/>
        </w:rPr>
      </w:pPr>
    </w:p>
    <w:p w14:paraId="445AA6D9" w14:textId="77777777" w:rsidR="00A67C6D" w:rsidRDefault="00A67C6D" w:rsidP="00C27531">
      <w:pPr>
        <w:pStyle w:val="list-bullet"/>
        <w:numPr>
          <w:ilvl w:val="0"/>
          <w:numId w:val="0"/>
        </w:numPr>
        <w:ind w:left="567"/>
        <w:jc w:val="center"/>
        <w:rPr>
          <w:b/>
        </w:rPr>
      </w:pPr>
    </w:p>
    <w:p w14:paraId="64BFBDAE" w14:textId="77777777" w:rsidR="00A67C6D" w:rsidRDefault="00A67C6D" w:rsidP="00C27531">
      <w:pPr>
        <w:pStyle w:val="list-bullet"/>
        <w:numPr>
          <w:ilvl w:val="0"/>
          <w:numId w:val="0"/>
        </w:numPr>
        <w:ind w:left="567"/>
        <w:jc w:val="center"/>
        <w:rPr>
          <w:b/>
        </w:rPr>
      </w:pPr>
    </w:p>
    <w:p w14:paraId="2ADC96CD" w14:textId="77777777" w:rsidR="00A67C6D" w:rsidRDefault="00A67C6D" w:rsidP="00C27531">
      <w:pPr>
        <w:pStyle w:val="list-bullet"/>
        <w:numPr>
          <w:ilvl w:val="0"/>
          <w:numId w:val="0"/>
        </w:numPr>
        <w:ind w:left="567"/>
        <w:jc w:val="center"/>
        <w:rPr>
          <w:b/>
        </w:rPr>
      </w:pPr>
    </w:p>
    <w:p w14:paraId="6B920119" w14:textId="77777777" w:rsidR="00A67C6D" w:rsidRDefault="00A67C6D" w:rsidP="00C27531">
      <w:pPr>
        <w:pStyle w:val="list-bullet"/>
        <w:numPr>
          <w:ilvl w:val="0"/>
          <w:numId w:val="0"/>
        </w:numPr>
        <w:ind w:left="567"/>
        <w:jc w:val="center"/>
        <w:rPr>
          <w:b/>
        </w:rPr>
      </w:pPr>
    </w:p>
    <w:p w14:paraId="5B4118FC" w14:textId="77777777" w:rsidR="00A67C6D" w:rsidRDefault="00A67C6D" w:rsidP="00C27531">
      <w:pPr>
        <w:pStyle w:val="list-bullet"/>
        <w:numPr>
          <w:ilvl w:val="0"/>
          <w:numId w:val="0"/>
        </w:numPr>
        <w:ind w:left="567"/>
        <w:jc w:val="center"/>
        <w:rPr>
          <w:b/>
        </w:rPr>
      </w:pPr>
    </w:p>
    <w:p w14:paraId="6B6873F4" w14:textId="77777777" w:rsidR="00A67C6D" w:rsidRDefault="00A67C6D" w:rsidP="00C27531">
      <w:pPr>
        <w:pStyle w:val="list-bullet"/>
        <w:numPr>
          <w:ilvl w:val="0"/>
          <w:numId w:val="0"/>
        </w:numPr>
        <w:ind w:left="567"/>
        <w:jc w:val="center"/>
        <w:rPr>
          <w:b/>
        </w:rPr>
      </w:pPr>
    </w:p>
    <w:p w14:paraId="213553E0" w14:textId="77777777" w:rsidR="00A67C6D" w:rsidRDefault="00A67C6D" w:rsidP="00C27531">
      <w:pPr>
        <w:pStyle w:val="list-bullet"/>
        <w:numPr>
          <w:ilvl w:val="0"/>
          <w:numId w:val="0"/>
        </w:numPr>
        <w:ind w:left="567"/>
        <w:jc w:val="center"/>
        <w:rPr>
          <w:b/>
        </w:rPr>
      </w:pPr>
    </w:p>
    <w:p w14:paraId="15DF7226" w14:textId="77777777" w:rsidR="00A67C6D" w:rsidRDefault="00A67C6D" w:rsidP="00C27531">
      <w:pPr>
        <w:pStyle w:val="list-bullet"/>
        <w:numPr>
          <w:ilvl w:val="0"/>
          <w:numId w:val="0"/>
        </w:numPr>
        <w:ind w:left="567"/>
        <w:jc w:val="center"/>
        <w:rPr>
          <w:b/>
        </w:rPr>
      </w:pPr>
    </w:p>
    <w:p w14:paraId="5EFAF6A7" w14:textId="1CBAE8BF" w:rsidR="00C27531" w:rsidRDefault="00C27531" w:rsidP="00C27531">
      <w:pPr>
        <w:pStyle w:val="list-bullet"/>
        <w:numPr>
          <w:ilvl w:val="0"/>
          <w:numId w:val="0"/>
        </w:numPr>
        <w:ind w:left="567"/>
        <w:jc w:val="center"/>
        <w:rPr>
          <w:b/>
        </w:rPr>
      </w:pPr>
      <w:r w:rsidRPr="00C27531">
        <w:rPr>
          <w:b/>
        </w:rPr>
        <w:lastRenderedPageBreak/>
        <w:t>2.1.6 </w:t>
      </w:r>
      <w:r>
        <w:rPr>
          <w:b/>
        </w:rPr>
        <w:t>РОДНАЯ ЛИТЕРАТУРА (ТАТАРСКАЯ</w:t>
      </w:r>
      <w:r w:rsidRPr="00C27531">
        <w:rPr>
          <w:b/>
        </w:rPr>
        <w:t>)</w:t>
      </w:r>
    </w:p>
    <w:p w14:paraId="23184313" w14:textId="77777777" w:rsidR="00BA6E4E" w:rsidRPr="00C27531" w:rsidRDefault="00BA6E4E" w:rsidP="00C27531">
      <w:pPr>
        <w:pStyle w:val="list-bullet"/>
        <w:numPr>
          <w:ilvl w:val="0"/>
          <w:numId w:val="0"/>
        </w:numPr>
        <w:ind w:left="567"/>
        <w:jc w:val="center"/>
        <w:rPr>
          <w:b/>
        </w:rPr>
      </w:pPr>
    </w:p>
    <w:p w14:paraId="5CD551E9" w14:textId="77777777" w:rsidR="00C27531" w:rsidRDefault="00C27531" w:rsidP="00C27531">
      <w:pPr>
        <w:pStyle w:val="list-bullet"/>
        <w:numPr>
          <w:ilvl w:val="0"/>
          <w:numId w:val="0"/>
        </w:numPr>
        <w:ind w:left="567"/>
        <w:jc w:val="center"/>
        <w:rPr>
          <w:b/>
        </w:rPr>
      </w:pPr>
      <w:r w:rsidRPr="00C27531">
        <w:rPr>
          <w:b/>
        </w:rPr>
        <w:t>ПОЯСНИТЕЛЬНАЯ ЗАПИСКА</w:t>
      </w:r>
    </w:p>
    <w:p w14:paraId="74D1FDE6" w14:textId="77777777" w:rsidR="00BA6E4E" w:rsidRPr="00C27531" w:rsidRDefault="00BA6E4E" w:rsidP="00C27531">
      <w:pPr>
        <w:pStyle w:val="list-bullet"/>
        <w:numPr>
          <w:ilvl w:val="0"/>
          <w:numId w:val="0"/>
        </w:numPr>
        <w:ind w:left="567"/>
        <w:jc w:val="center"/>
        <w:rPr>
          <w:b/>
        </w:rPr>
      </w:pPr>
    </w:p>
    <w:p w14:paraId="7EB45166" w14:textId="7E5758B9" w:rsidR="00C27531" w:rsidRDefault="00C27531" w:rsidP="00C27531">
      <w:pPr>
        <w:pStyle w:val="list-bullet"/>
        <w:ind w:firstLine="0"/>
      </w:pPr>
      <w:r>
        <w:t>Примерная рабочая программа по учебному предмету «Родная литература (татарская)» на уровне основного общего образования составлена в соответствии с реализацией Федерального закона от 3 августа 2018 г. № 317-ФЗ «О внесении изменений в статьи 11 и 14 Федерального закона «Об образовании в Российской Федерации» на основе требований федерального государственного образовательного стандарта основного общего образования (Приказ Минобрнауки России от 31 мая 2021 г. № 287 «Об утверждении федерального государственного образовательного стандарта основного общего образования»; зарегистрирован Минюстом России 05.07.2021 № 64101) к результатам освоения основной образовательной программы основного общего образования по учебно-му предмету «Родная литература», входящему в образовательную область «Родной язык и родная литература», а также Примерной программы воспитания (утверждена решением ФУМО по общему об</w:t>
      </w:r>
      <w:r w:rsidR="00C3711D">
        <w:t>разо</w:t>
      </w:r>
      <w:r>
        <w:t>ванию от 2 июня 2020 г.)</w:t>
      </w:r>
      <w:r w:rsidR="00C3711D">
        <w:t>.</w:t>
      </w:r>
      <w:r>
        <w:t xml:space="preserve"> </w:t>
      </w:r>
    </w:p>
    <w:p w14:paraId="77F3A591" w14:textId="77777777" w:rsidR="00C3711D" w:rsidRDefault="00C3711D" w:rsidP="00C3711D">
      <w:pPr>
        <w:pStyle w:val="list-bullet"/>
        <w:numPr>
          <w:ilvl w:val="0"/>
          <w:numId w:val="0"/>
        </w:numPr>
        <w:ind w:left="567" w:hanging="340"/>
      </w:pPr>
    </w:p>
    <w:p w14:paraId="27502CEC" w14:textId="52D36791" w:rsidR="008A59FA" w:rsidRPr="00BE0AE5" w:rsidRDefault="008A59FA" w:rsidP="008A59FA">
      <w:pPr>
        <w:pStyle w:val="h2"/>
        <w:rPr>
          <w:rFonts w:cs="Times New Roman"/>
        </w:rPr>
      </w:pPr>
      <w:r w:rsidRPr="00BE0AE5">
        <w:rPr>
          <w:rFonts w:cs="Times New Roman"/>
        </w:rPr>
        <w:t>ОБЩАЯ ХАРАКТЕРИСТИКА УЧЕБНОГО ПРЕДМ</w:t>
      </w:r>
      <w:r>
        <w:rPr>
          <w:rFonts w:cs="Times New Roman"/>
        </w:rPr>
        <w:t xml:space="preserve">ЕТА </w:t>
      </w:r>
      <w:r>
        <w:rPr>
          <w:rFonts w:cs="Times New Roman"/>
        </w:rPr>
        <w:br/>
        <w:t>«РОДНАЯ ЛИТЕРАТУРА (Татарская</w:t>
      </w:r>
      <w:r w:rsidRPr="00BE0AE5">
        <w:rPr>
          <w:rFonts w:cs="Times New Roman"/>
        </w:rPr>
        <w:t>)»</w:t>
      </w:r>
    </w:p>
    <w:p w14:paraId="49D831A0" w14:textId="05F1A2FA" w:rsidR="008A59FA" w:rsidRPr="00BE0AE5" w:rsidRDefault="008A59FA" w:rsidP="001A43DF">
      <w:pPr>
        <w:pStyle w:val="body"/>
        <w:rPr>
          <w:rFonts w:cs="Times New Roman"/>
        </w:rPr>
      </w:pPr>
      <w:r>
        <w:rPr>
          <w:rFonts w:cs="Times New Roman"/>
        </w:rPr>
        <w:t xml:space="preserve">Татарская </w:t>
      </w:r>
      <w:r w:rsidR="001A43DF">
        <w:rPr>
          <w:rFonts w:cs="Times New Roman"/>
        </w:rPr>
        <w:t xml:space="preserve"> литература</w:t>
      </w:r>
      <w:r w:rsidRPr="00BE0AE5">
        <w:rPr>
          <w:rFonts w:cs="Times New Roman"/>
        </w:rPr>
        <w:t xml:space="preserve"> </w:t>
      </w:r>
      <w:r>
        <w:rPr>
          <w:rFonts w:cs="Times New Roman"/>
        </w:rPr>
        <w:t>как</w:t>
      </w:r>
      <w:r w:rsidR="001A43DF" w:rsidRPr="001A43DF">
        <w:t xml:space="preserve"> </w:t>
      </w:r>
      <w:r w:rsidR="001A43DF">
        <w:t xml:space="preserve">хранитель культуры народа </w:t>
      </w:r>
      <w:r w:rsidRPr="00BE0AE5">
        <w:rPr>
          <w:rFonts w:cs="Times New Roman"/>
        </w:rPr>
        <w:t xml:space="preserve">предоставляет широкие возможности для отражения эстетически ценной художественной модели мира и духовного познания жизни с позиций гуманистического сознания. Лучшие образцы </w:t>
      </w:r>
      <w:r w:rsidR="001A43DF">
        <w:rPr>
          <w:rFonts w:cs="Times New Roman"/>
        </w:rPr>
        <w:t xml:space="preserve">родной (татарской) </w:t>
      </w:r>
      <w:r w:rsidRPr="00BE0AE5">
        <w:rPr>
          <w:rFonts w:cs="Times New Roman"/>
        </w:rPr>
        <w:t xml:space="preserve">литературы обладают высокой степенью эмоционального воздействия на внутренний мир школьников, способствуют их приобщению к гуманистическим ценностям и культурно-историческому опыту человечества, поэтому в поликультурной языковой среде </w:t>
      </w:r>
      <w:r w:rsidR="001A43DF">
        <w:rPr>
          <w:rFonts w:cs="Times New Roman"/>
        </w:rPr>
        <w:t xml:space="preserve">татарская </w:t>
      </w:r>
      <w:r w:rsidRPr="00BE0AE5">
        <w:rPr>
          <w:rFonts w:cs="Times New Roman"/>
        </w:rPr>
        <w:t>литература должна изучаться на основе диалога культур. Гуманистический потен</w:t>
      </w:r>
      <w:r w:rsidR="001A43DF">
        <w:rPr>
          <w:rFonts w:cs="Times New Roman"/>
        </w:rPr>
        <w:t>циал родной</w:t>
      </w:r>
      <w:r w:rsidRPr="00BE0AE5">
        <w:rPr>
          <w:rFonts w:cs="Times New Roman"/>
        </w:rPr>
        <w:t xml:space="preserve"> литературы позволяет рассматривать её </w:t>
      </w:r>
      <w:r w:rsidR="001A43DF">
        <w:rPr>
          <w:rFonts w:cs="Times New Roman"/>
        </w:rPr>
        <w:t xml:space="preserve">как </w:t>
      </w:r>
      <w:r w:rsidRPr="00BE0AE5">
        <w:rPr>
          <w:rFonts w:cs="Times New Roman"/>
        </w:rPr>
        <w:t xml:space="preserve">средство воспитания школьников в духе уважительного отношения к языку и культуре народов Российской Федерации и мира, формирования культуры межнационального общения. </w:t>
      </w:r>
    </w:p>
    <w:p w14:paraId="05F4A371" w14:textId="275D2FCC" w:rsidR="008A59FA" w:rsidRPr="00BE0AE5" w:rsidRDefault="008A59FA" w:rsidP="008A59FA">
      <w:pPr>
        <w:pStyle w:val="body"/>
        <w:rPr>
          <w:rFonts w:cs="Times New Roman"/>
        </w:rPr>
      </w:pPr>
      <w:r w:rsidRPr="00BE0AE5">
        <w:rPr>
          <w:rFonts w:cs="Times New Roman"/>
        </w:rPr>
        <w:t>Как часть предметной области «Родной язык и родная литература» учебный пре</w:t>
      </w:r>
      <w:r w:rsidR="001A43DF">
        <w:rPr>
          <w:rFonts w:cs="Times New Roman"/>
        </w:rPr>
        <w:t>дмет «Родная литература (татарская</w:t>
      </w:r>
      <w:r w:rsidRPr="00BE0AE5">
        <w:rPr>
          <w:rFonts w:cs="Times New Roman"/>
        </w:rPr>
        <w:t>)» тесно связан с пред</w:t>
      </w:r>
      <w:r w:rsidRPr="00BE0AE5">
        <w:rPr>
          <w:rFonts w:cs="Times New Roman"/>
        </w:rPr>
        <w:lastRenderedPageBreak/>
        <w:t>ме</w:t>
      </w:r>
      <w:r w:rsidR="001A43DF">
        <w:rPr>
          <w:rFonts w:cs="Times New Roman"/>
        </w:rPr>
        <w:t>том «Родной язык (татарский</w:t>
      </w:r>
      <w:r w:rsidRPr="00BE0AE5">
        <w:rPr>
          <w:rFonts w:cs="Times New Roman"/>
        </w:rPr>
        <w:t>)». Изучение предмета «Родная литература (</w:t>
      </w:r>
      <w:r w:rsidR="001A43DF">
        <w:rPr>
          <w:rFonts w:cs="Times New Roman"/>
        </w:rPr>
        <w:t>татарская</w:t>
      </w:r>
      <w:r w:rsidRPr="00BE0AE5">
        <w:rPr>
          <w:rFonts w:cs="Times New Roman"/>
        </w:rPr>
        <w:t xml:space="preserve">)» способствует обогащению речи школьников, развитию их речевой культуры, коммуникативной и межкультурной компетенций. </w:t>
      </w:r>
    </w:p>
    <w:p w14:paraId="152ED123" w14:textId="1C2E7291" w:rsidR="008A59FA" w:rsidRPr="00BE0AE5" w:rsidRDefault="008A59FA" w:rsidP="008A59FA">
      <w:pPr>
        <w:pStyle w:val="body"/>
        <w:rPr>
          <w:rFonts w:cs="Times New Roman"/>
        </w:rPr>
      </w:pPr>
      <w:r w:rsidRPr="00BE0AE5">
        <w:rPr>
          <w:rFonts w:cs="Times New Roman"/>
        </w:rPr>
        <w:t>Специфика курс</w:t>
      </w:r>
      <w:r w:rsidR="001A43DF">
        <w:rPr>
          <w:rFonts w:cs="Times New Roman"/>
        </w:rPr>
        <w:t>а родной татарской</w:t>
      </w:r>
      <w:r w:rsidRPr="00BE0AE5">
        <w:rPr>
          <w:rFonts w:cs="Times New Roman"/>
        </w:rPr>
        <w:t xml:space="preserve"> литературы обусловлена:</w:t>
      </w:r>
    </w:p>
    <w:p w14:paraId="4019F033" w14:textId="2566DDB9" w:rsidR="008A59FA" w:rsidRPr="00BE0AE5" w:rsidRDefault="008A59FA" w:rsidP="008A59FA">
      <w:pPr>
        <w:pStyle w:val="body"/>
        <w:rPr>
          <w:rFonts w:cs="Times New Roman"/>
        </w:rPr>
      </w:pPr>
      <w:r w:rsidRPr="00BE0AE5">
        <w:rPr>
          <w:rFonts w:cs="Times New Roman"/>
        </w:rPr>
        <w:t xml:space="preserve">а) отбором произведений </w:t>
      </w:r>
      <w:r w:rsidR="001A43DF">
        <w:rPr>
          <w:rFonts w:cs="Times New Roman"/>
        </w:rPr>
        <w:t xml:space="preserve">татарской </w:t>
      </w:r>
      <w:r w:rsidRPr="00BE0AE5">
        <w:rPr>
          <w:rFonts w:cs="Times New Roman"/>
        </w:rPr>
        <w:t>литературы, в которых наиболее ярко выражено их национально-культурное своеобразие, например, национальный хара</w:t>
      </w:r>
      <w:r w:rsidR="001A43DF">
        <w:rPr>
          <w:rFonts w:cs="Times New Roman"/>
        </w:rPr>
        <w:t>ктер, обычаи и традиции татарского</w:t>
      </w:r>
      <w:r w:rsidRPr="00BE0AE5">
        <w:rPr>
          <w:rFonts w:cs="Times New Roman"/>
        </w:rPr>
        <w:t xml:space="preserve"> народа, духовные ос</w:t>
      </w:r>
      <w:r w:rsidR="001A43DF">
        <w:rPr>
          <w:rFonts w:cs="Times New Roman"/>
        </w:rPr>
        <w:t xml:space="preserve">новы </w:t>
      </w:r>
      <w:r w:rsidRPr="00BE0AE5">
        <w:rPr>
          <w:rFonts w:cs="Times New Roman"/>
        </w:rPr>
        <w:t xml:space="preserve"> культуры</w:t>
      </w:r>
      <w:r w:rsidR="001A43DF">
        <w:rPr>
          <w:rFonts w:cs="Times New Roman"/>
        </w:rPr>
        <w:t xml:space="preserve"> татарского народа </w:t>
      </w:r>
      <w:r w:rsidRPr="00BE0AE5">
        <w:rPr>
          <w:rFonts w:cs="Times New Roman"/>
        </w:rPr>
        <w:t xml:space="preserve">; </w:t>
      </w:r>
    </w:p>
    <w:p w14:paraId="3E20AF1E" w14:textId="77777777" w:rsidR="008A59FA" w:rsidRPr="00BE0AE5" w:rsidRDefault="008A59FA" w:rsidP="008A59FA">
      <w:pPr>
        <w:pStyle w:val="body"/>
        <w:rPr>
          <w:rFonts w:cs="Times New Roman"/>
        </w:rPr>
      </w:pPr>
      <w:r w:rsidRPr="00BE0AE5">
        <w:rPr>
          <w:rFonts w:cs="Times New Roman"/>
        </w:rPr>
        <w:t xml:space="preserve">б) более подробным освещением историко-культурного фона эпохи создания изучаемых литературных произведений, расширенным историко-культурным комментарием к ним. </w:t>
      </w:r>
    </w:p>
    <w:p w14:paraId="06EADC88" w14:textId="77777777" w:rsidR="008A59FA" w:rsidRPr="00BE0AE5" w:rsidRDefault="008A59FA" w:rsidP="008A59FA">
      <w:pPr>
        <w:pStyle w:val="body"/>
        <w:rPr>
          <w:rFonts w:cs="Times New Roman"/>
        </w:rPr>
      </w:pPr>
    </w:p>
    <w:p w14:paraId="7B1AFD95" w14:textId="6F621B13" w:rsidR="008A59FA" w:rsidRPr="00BE0AE5" w:rsidRDefault="008A59FA" w:rsidP="008A59FA">
      <w:pPr>
        <w:pStyle w:val="body"/>
        <w:rPr>
          <w:rFonts w:cs="Times New Roman"/>
          <w:spacing w:val="1"/>
        </w:rPr>
      </w:pPr>
      <w:r w:rsidRPr="00BE0AE5">
        <w:rPr>
          <w:rFonts w:cs="Times New Roman"/>
          <w:spacing w:val="1"/>
        </w:rPr>
        <w:t>Содержание к</w:t>
      </w:r>
      <w:r w:rsidR="006E72F9">
        <w:rPr>
          <w:rFonts w:cs="Times New Roman"/>
          <w:spacing w:val="1"/>
        </w:rPr>
        <w:t>урса «Родная литература (татарская</w:t>
      </w:r>
      <w:r w:rsidRPr="00BE0AE5">
        <w:rPr>
          <w:rFonts w:cs="Times New Roman"/>
          <w:spacing w:val="1"/>
        </w:rPr>
        <w:t xml:space="preserve">)» направлено на удовлетворение потребности школьников в изучении </w:t>
      </w:r>
      <w:r w:rsidR="006E72F9">
        <w:rPr>
          <w:rFonts w:cs="Times New Roman"/>
          <w:spacing w:val="1"/>
        </w:rPr>
        <w:t xml:space="preserve">родной </w:t>
      </w:r>
      <w:r w:rsidRPr="00BE0AE5">
        <w:rPr>
          <w:rFonts w:cs="Times New Roman"/>
          <w:spacing w:val="1"/>
        </w:rPr>
        <w:t>литературы как особого, эстетиче</w:t>
      </w:r>
      <w:r w:rsidR="006E72F9">
        <w:rPr>
          <w:rFonts w:cs="Times New Roman"/>
          <w:spacing w:val="1"/>
        </w:rPr>
        <w:t>ского, средства познания татарской</w:t>
      </w:r>
      <w:r w:rsidRPr="00BE0AE5">
        <w:rPr>
          <w:rFonts w:cs="Times New Roman"/>
          <w:spacing w:val="1"/>
        </w:rPr>
        <w:t xml:space="preserve"> национальной культуры и самореализации в ней. </w:t>
      </w:r>
    </w:p>
    <w:p w14:paraId="162B3902" w14:textId="0F3DC54B" w:rsidR="008A59FA" w:rsidRPr="00BE0AE5" w:rsidRDefault="008A59FA" w:rsidP="008A59FA">
      <w:pPr>
        <w:pStyle w:val="h2"/>
        <w:rPr>
          <w:rFonts w:cs="Times New Roman"/>
        </w:rPr>
      </w:pPr>
      <w:r w:rsidRPr="00BE0AE5">
        <w:rPr>
          <w:rFonts w:cs="Times New Roman"/>
        </w:rPr>
        <w:t xml:space="preserve">ЦЕЛИ ИЗУЧЕНИЯ УЧЕБНОГО ПРЕДМЕТА </w:t>
      </w:r>
      <w:r w:rsidRPr="00BE0AE5">
        <w:rPr>
          <w:rFonts w:cs="Times New Roman"/>
        </w:rPr>
        <w:br/>
        <w:t>«РОДНАЯ ЛИТ</w:t>
      </w:r>
      <w:r w:rsidR="006E72F9">
        <w:rPr>
          <w:rFonts w:cs="Times New Roman"/>
        </w:rPr>
        <w:t>ЕРАТУРА (татарская</w:t>
      </w:r>
      <w:r w:rsidRPr="00BE0AE5">
        <w:rPr>
          <w:rFonts w:cs="Times New Roman"/>
        </w:rPr>
        <w:t>)»</w:t>
      </w:r>
    </w:p>
    <w:p w14:paraId="07574774" w14:textId="77777777" w:rsidR="006E72F9" w:rsidRDefault="008A59FA" w:rsidP="008A59FA">
      <w:pPr>
        <w:pStyle w:val="body"/>
        <w:rPr>
          <w:rFonts w:cs="Times New Roman"/>
        </w:rPr>
      </w:pPr>
      <w:r w:rsidRPr="00BE0AE5">
        <w:rPr>
          <w:rFonts w:cs="Times New Roman"/>
        </w:rPr>
        <w:t>Программа учебного предмета «Родная литература (</w:t>
      </w:r>
      <w:r w:rsidR="006E72F9">
        <w:rPr>
          <w:rFonts w:cs="Times New Roman"/>
        </w:rPr>
        <w:t>татарская</w:t>
      </w:r>
      <w:r w:rsidRPr="00BE0AE5">
        <w:rPr>
          <w:rFonts w:cs="Times New Roman"/>
        </w:rPr>
        <w:t>)» ориентирована на сопровождение и поддержку учебного предмета «</w:t>
      </w:r>
      <w:r w:rsidR="006E72F9">
        <w:rPr>
          <w:rFonts w:cs="Times New Roman"/>
        </w:rPr>
        <w:t>Родной язык (татарский).</w:t>
      </w:r>
    </w:p>
    <w:p w14:paraId="3789FE44" w14:textId="4656EA08" w:rsidR="008A59FA" w:rsidRPr="00BE0AE5" w:rsidRDefault="008A59FA" w:rsidP="008A59FA">
      <w:pPr>
        <w:pStyle w:val="body"/>
        <w:rPr>
          <w:rFonts w:cs="Times New Roman"/>
        </w:rPr>
      </w:pPr>
      <w:r w:rsidRPr="00BE0AE5">
        <w:rPr>
          <w:rFonts w:cs="Times New Roman"/>
        </w:rPr>
        <w:t>Изучение пред</w:t>
      </w:r>
      <w:r w:rsidR="006E72F9">
        <w:rPr>
          <w:rFonts w:cs="Times New Roman"/>
        </w:rPr>
        <w:t>мета «Родная литература (татарская</w:t>
      </w:r>
      <w:r w:rsidRPr="00BE0AE5">
        <w:rPr>
          <w:rFonts w:cs="Times New Roman"/>
        </w:rPr>
        <w:t>)» должно обеспечить достижение следующих целей:</w:t>
      </w:r>
    </w:p>
    <w:p w14:paraId="43EC503E" w14:textId="0F5D0502" w:rsidR="008A59FA" w:rsidRPr="00BE0AE5" w:rsidRDefault="008A59FA" w:rsidP="008A59FA">
      <w:pPr>
        <w:pStyle w:val="list-bullet"/>
        <w:rPr>
          <w:rFonts w:cs="Times New Roman"/>
        </w:rPr>
      </w:pPr>
      <w:r w:rsidRPr="00BE0AE5">
        <w:rPr>
          <w:rFonts w:cs="Times New Roman"/>
        </w:rPr>
        <w:t>воспитание и развитие личности, способной понимать и эстетически воспринимать произведения родной литературы и обладающей гуманистическим мировоззрением, общероссийским гражданским сознанием и национальным самосознанием, чувством патриотизма и гордости от принадлежности к многонациональному народу России;</w:t>
      </w:r>
    </w:p>
    <w:p w14:paraId="5BCF36AF" w14:textId="27E26506" w:rsidR="008A59FA" w:rsidRPr="00BE0AE5" w:rsidRDefault="008A59FA" w:rsidP="008A59FA">
      <w:pPr>
        <w:pStyle w:val="list-bullet"/>
        <w:rPr>
          <w:rFonts w:cs="Times New Roman"/>
        </w:rPr>
      </w:pPr>
      <w:r w:rsidRPr="00BE0AE5">
        <w:rPr>
          <w:rFonts w:cs="Times New Roman"/>
        </w:rPr>
        <w:t>формирование поз</w:t>
      </w:r>
      <w:r w:rsidR="006E72F9">
        <w:rPr>
          <w:rFonts w:cs="Times New Roman"/>
        </w:rPr>
        <w:t>навательного интереса к родной татарской</w:t>
      </w:r>
      <w:r w:rsidRPr="00BE0AE5">
        <w:rPr>
          <w:rFonts w:cs="Times New Roman"/>
        </w:rPr>
        <w:t xml:space="preserve"> литературе, воспитание ценностного отношения к ней как хранителю историко-культурного опыта </w:t>
      </w:r>
      <w:r w:rsidR="006E72F9">
        <w:rPr>
          <w:rFonts w:cs="Times New Roman"/>
        </w:rPr>
        <w:t xml:space="preserve">татарского </w:t>
      </w:r>
      <w:r w:rsidRPr="00BE0AE5">
        <w:rPr>
          <w:rFonts w:cs="Times New Roman"/>
        </w:rPr>
        <w:t>народа, включение обучающегося в культурно-языковое поле своего народа и приобщение к его культурному наследию;</w:t>
      </w:r>
    </w:p>
    <w:p w14:paraId="3771C173" w14:textId="46A2C3BC" w:rsidR="008A59FA" w:rsidRPr="00BE0AE5" w:rsidRDefault="008A59FA" w:rsidP="008A59FA">
      <w:pPr>
        <w:pStyle w:val="list-bullet"/>
        <w:rPr>
          <w:rFonts w:cs="Times New Roman"/>
        </w:rPr>
      </w:pPr>
      <w:r w:rsidRPr="00BE0AE5">
        <w:rPr>
          <w:rFonts w:cs="Times New Roman"/>
        </w:rPr>
        <w:t>осознание исторической преемственности поколений, формирование причастности к свершениям и традициям своего народа и ответственности за сохранение культуры</w:t>
      </w:r>
      <w:r w:rsidR="006E72F9">
        <w:rPr>
          <w:rFonts w:cs="Times New Roman"/>
        </w:rPr>
        <w:t xml:space="preserve"> татарского народа</w:t>
      </w:r>
      <w:r w:rsidRPr="00BE0AE5">
        <w:rPr>
          <w:rFonts w:cs="Times New Roman"/>
        </w:rPr>
        <w:t>;</w:t>
      </w:r>
    </w:p>
    <w:p w14:paraId="22172582" w14:textId="77777777" w:rsidR="008A59FA" w:rsidRPr="00BE0AE5" w:rsidRDefault="008A59FA" w:rsidP="008A59FA">
      <w:pPr>
        <w:pStyle w:val="list-bullet"/>
        <w:rPr>
          <w:rFonts w:cs="Times New Roman"/>
        </w:rPr>
      </w:pPr>
      <w:r w:rsidRPr="00BE0AE5">
        <w:rPr>
          <w:rFonts w:cs="Times New Roman"/>
        </w:rPr>
        <w:lastRenderedPageBreak/>
        <w:t>развитие у обучающихся интеллектуальных и творческих способностей, необходимых для успешной социализации и самореализации личности в многонациональном российском государстве.</w:t>
      </w:r>
    </w:p>
    <w:p w14:paraId="6D069FB3" w14:textId="5AA34008" w:rsidR="008A59FA" w:rsidRPr="00BE0AE5" w:rsidRDefault="008A59FA" w:rsidP="008A59FA">
      <w:pPr>
        <w:pStyle w:val="body"/>
        <w:rPr>
          <w:rFonts w:cs="Times New Roman"/>
        </w:rPr>
      </w:pPr>
      <w:r w:rsidRPr="00BE0AE5">
        <w:rPr>
          <w:rFonts w:cs="Times New Roman"/>
        </w:rPr>
        <w:t>Учебный п</w:t>
      </w:r>
      <w:r w:rsidR="003A2C31">
        <w:rPr>
          <w:rFonts w:cs="Times New Roman"/>
        </w:rPr>
        <w:t>редмет «Родная литература (татарская</w:t>
      </w:r>
      <w:r w:rsidRPr="00BE0AE5">
        <w:rPr>
          <w:rFonts w:cs="Times New Roman"/>
        </w:rPr>
        <w:t>)» направлен на решение следующих задач:</w:t>
      </w:r>
    </w:p>
    <w:p w14:paraId="32298E10" w14:textId="67131230" w:rsidR="008A59FA" w:rsidRPr="00BE0AE5" w:rsidRDefault="008A59FA" w:rsidP="008A59FA">
      <w:pPr>
        <w:pStyle w:val="list-bullet"/>
        <w:rPr>
          <w:rFonts w:cs="Times New Roman"/>
          <w:spacing w:val="-2"/>
        </w:rPr>
      </w:pPr>
      <w:r w:rsidRPr="00BE0AE5">
        <w:rPr>
          <w:rFonts w:cs="Times New Roman"/>
          <w:spacing w:val="-2"/>
        </w:rPr>
        <w:t>приоб</w:t>
      </w:r>
      <w:r w:rsidR="003A2C31">
        <w:rPr>
          <w:rFonts w:cs="Times New Roman"/>
          <w:spacing w:val="-2"/>
        </w:rPr>
        <w:t>щение к литературному наследию татарского</w:t>
      </w:r>
      <w:r w:rsidRPr="00BE0AE5">
        <w:rPr>
          <w:rFonts w:cs="Times New Roman"/>
          <w:spacing w:val="-2"/>
        </w:rPr>
        <w:t xml:space="preserve"> народа в контексте единого исторического и культурного пространства России, диалога культур всех народов Российской Федерации; </w:t>
      </w:r>
    </w:p>
    <w:p w14:paraId="7F3BD559" w14:textId="61ADA349" w:rsidR="008A59FA" w:rsidRPr="00BE0AE5" w:rsidRDefault="008A59FA" w:rsidP="008A59FA">
      <w:pPr>
        <w:pStyle w:val="list-bullet"/>
        <w:rPr>
          <w:rFonts w:cs="Times New Roman"/>
        </w:rPr>
      </w:pPr>
      <w:r w:rsidRPr="00BE0AE5">
        <w:rPr>
          <w:rFonts w:cs="Times New Roman"/>
        </w:rPr>
        <w:t xml:space="preserve">осознание роли родной литературы в передаче от поколения к поколению историко-культурных, нравственных, эстетических ценностей; </w:t>
      </w:r>
    </w:p>
    <w:p w14:paraId="3574B9DC" w14:textId="4F7A5525" w:rsidR="008A59FA" w:rsidRPr="00BE0AE5" w:rsidRDefault="008A59FA" w:rsidP="008A59FA">
      <w:pPr>
        <w:pStyle w:val="list-bullet"/>
        <w:rPr>
          <w:rFonts w:cs="Times New Roman"/>
        </w:rPr>
      </w:pPr>
      <w:r w:rsidRPr="00BE0AE5">
        <w:rPr>
          <w:rFonts w:cs="Times New Roman"/>
        </w:rPr>
        <w:t xml:space="preserve">выявление взаимосвязи родной </w:t>
      </w:r>
      <w:r w:rsidR="003A2C31">
        <w:rPr>
          <w:rFonts w:cs="Times New Roman"/>
        </w:rPr>
        <w:t xml:space="preserve">татарской </w:t>
      </w:r>
      <w:r w:rsidRPr="00BE0AE5">
        <w:rPr>
          <w:rFonts w:cs="Times New Roman"/>
        </w:rPr>
        <w:t xml:space="preserve">литературы с отечественной историей, формирование представлений о многообразии национально-специфичных форм художественного отражения материальной и духовной культуры </w:t>
      </w:r>
      <w:r w:rsidR="003A2C31">
        <w:rPr>
          <w:rFonts w:cs="Times New Roman"/>
        </w:rPr>
        <w:t xml:space="preserve">татарского народа в </w:t>
      </w:r>
      <w:r w:rsidRPr="00BE0AE5">
        <w:rPr>
          <w:rFonts w:cs="Times New Roman"/>
        </w:rPr>
        <w:t>литературе;</w:t>
      </w:r>
    </w:p>
    <w:p w14:paraId="5A0AF095" w14:textId="0EEEB8AC" w:rsidR="008A59FA" w:rsidRPr="00BE0AE5" w:rsidRDefault="008A59FA" w:rsidP="008A59FA">
      <w:pPr>
        <w:pStyle w:val="list-bullet"/>
        <w:rPr>
          <w:rFonts w:cs="Times New Roman"/>
        </w:rPr>
      </w:pPr>
      <w:r w:rsidRPr="00BE0AE5">
        <w:rPr>
          <w:rFonts w:cs="Times New Roman"/>
        </w:rPr>
        <w:t>получение знаний о родной литературе как о развивающемся явлении в контексте её взаимодействия с литературой других народов Российской Федерации, их взаимовлияния;</w:t>
      </w:r>
    </w:p>
    <w:p w14:paraId="70BC5ECA" w14:textId="772F5C4C" w:rsidR="008A59FA" w:rsidRPr="00BE0AE5" w:rsidRDefault="008A59FA" w:rsidP="008A59FA">
      <w:pPr>
        <w:pStyle w:val="list-bullet"/>
        <w:rPr>
          <w:rFonts w:cs="Times New Roman"/>
        </w:rPr>
      </w:pPr>
      <w:r w:rsidRPr="00BE0AE5">
        <w:rPr>
          <w:rFonts w:cs="Times New Roman"/>
        </w:rPr>
        <w:t>выявление культурных и нравственных смыслов, заложенных в родной литературе; создание устных и письменных высказываний, содержащих суждения и оценки по поводу прочитанного;</w:t>
      </w:r>
    </w:p>
    <w:p w14:paraId="058D6359" w14:textId="098DA38D" w:rsidR="008A59FA" w:rsidRPr="00BE0AE5" w:rsidRDefault="008A59FA" w:rsidP="008A59FA">
      <w:pPr>
        <w:pStyle w:val="list-bullet"/>
        <w:rPr>
          <w:rFonts w:cs="Times New Roman"/>
        </w:rPr>
      </w:pPr>
      <w:r w:rsidRPr="00BE0AE5">
        <w:rPr>
          <w:rFonts w:cs="Times New Roman"/>
        </w:rPr>
        <w:t xml:space="preserve">формирование опыта общения с произведениями родной </w:t>
      </w:r>
      <w:r w:rsidR="004C6651">
        <w:rPr>
          <w:rFonts w:cs="Times New Roman"/>
        </w:rPr>
        <w:t>татарской</w:t>
      </w:r>
      <w:r w:rsidRPr="00BE0AE5">
        <w:rPr>
          <w:rFonts w:cs="Times New Roman"/>
        </w:rPr>
        <w:t xml:space="preserve"> литературы в повседневной жизни и учебной деятельности;</w:t>
      </w:r>
    </w:p>
    <w:p w14:paraId="1C28F978" w14:textId="2B729852" w:rsidR="008A59FA" w:rsidRPr="00BE0AE5" w:rsidRDefault="008A59FA" w:rsidP="008A59FA">
      <w:pPr>
        <w:pStyle w:val="list-bullet"/>
        <w:rPr>
          <w:rFonts w:cs="Times New Roman"/>
        </w:rPr>
      </w:pPr>
      <w:r w:rsidRPr="00BE0AE5">
        <w:rPr>
          <w:rFonts w:cs="Times New Roman"/>
        </w:rPr>
        <w:t xml:space="preserve">накопление опыта планирования собственного досугового чтения, определения и обоснования собственных читательских предпочтений произведений родной </w:t>
      </w:r>
      <w:r w:rsidR="004C6651">
        <w:rPr>
          <w:rFonts w:cs="Times New Roman"/>
        </w:rPr>
        <w:t xml:space="preserve">татарской </w:t>
      </w:r>
      <w:r w:rsidRPr="00BE0AE5">
        <w:rPr>
          <w:rFonts w:cs="Times New Roman"/>
        </w:rPr>
        <w:t xml:space="preserve">литературы; </w:t>
      </w:r>
    </w:p>
    <w:p w14:paraId="6AF7238B" w14:textId="664A49CB" w:rsidR="008A59FA" w:rsidRPr="00BE0AE5" w:rsidRDefault="008A59FA" w:rsidP="008A59FA">
      <w:pPr>
        <w:pStyle w:val="list-bullet"/>
        <w:rPr>
          <w:rFonts w:cs="Times New Roman"/>
        </w:rPr>
      </w:pPr>
      <w:r w:rsidRPr="00BE0AE5">
        <w:rPr>
          <w:rFonts w:cs="Times New Roman"/>
        </w:rPr>
        <w:t>формирование потребности в систематическом чтении произведений родной литературы как средстве познания мира и себя в этом мире, гармонизации отношений человека и общества, многоаспектного диалога;</w:t>
      </w:r>
    </w:p>
    <w:p w14:paraId="261B791E" w14:textId="77777777" w:rsidR="008A59FA" w:rsidRPr="00BE0AE5" w:rsidRDefault="008A59FA" w:rsidP="008A59FA">
      <w:pPr>
        <w:pStyle w:val="list-bullet"/>
        <w:rPr>
          <w:rFonts w:cs="Times New Roman"/>
        </w:rPr>
      </w:pPr>
      <w:r w:rsidRPr="00BE0AE5">
        <w:rPr>
          <w:rFonts w:cs="Times New Roman"/>
        </w:rPr>
        <w:t>развитие умений работы с источниками информации, осуществление поиска, анализа, обработки и презентации информации из различных источников, в том числе из числа верифицированных электронных ресурсов, включённых в федеральный перечень.</w:t>
      </w:r>
    </w:p>
    <w:p w14:paraId="070243DA" w14:textId="556C9C42" w:rsidR="008A59FA" w:rsidRPr="00BE0AE5" w:rsidRDefault="008A59FA" w:rsidP="001177CB">
      <w:pPr>
        <w:pStyle w:val="h2"/>
        <w:jc w:val="center"/>
        <w:rPr>
          <w:rFonts w:cs="Times New Roman"/>
        </w:rPr>
      </w:pPr>
      <w:r w:rsidRPr="00BE0AE5">
        <w:rPr>
          <w:rFonts w:cs="Times New Roman"/>
        </w:rPr>
        <w:lastRenderedPageBreak/>
        <w:t>МЕСТО УЧЕБНОГО ПРЕД</w:t>
      </w:r>
      <w:r w:rsidR="004C6651">
        <w:rPr>
          <w:rFonts w:cs="Times New Roman"/>
        </w:rPr>
        <w:t>МЕТА «РОДНАЯ ЛИТЕРАТУРА (татарская</w:t>
      </w:r>
      <w:r w:rsidRPr="00BE0AE5">
        <w:rPr>
          <w:rFonts w:cs="Times New Roman"/>
        </w:rPr>
        <w:t>)» в учебном плане</w:t>
      </w:r>
    </w:p>
    <w:p w14:paraId="7CF1AE66" w14:textId="4EE7D294" w:rsidR="008A59FA" w:rsidRPr="00BE0AE5" w:rsidRDefault="008A59FA" w:rsidP="008A59FA">
      <w:pPr>
        <w:pStyle w:val="body"/>
        <w:rPr>
          <w:rFonts w:cs="Times New Roman"/>
        </w:rPr>
      </w:pPr>
      <w:r w:rsidRPr="00BE0AE5">
        <w:rPr>
          <w:rFonts w:cs="Times New Roman"/>
        </w:rPr>
        <w:t>На обязательное изучение предмета «Родная литература</w:t>
      </w:r>
      <w:r w:rsidR="004C6651">
        <w:rPr>
          <w:rFonts w:cs="Times New Roman"/>
        </w:rPr>
        <w:t xml:space="preserve"> (татарская</w:t>
      </w:r>
      <w:r w:rsidRPr="00BE0AE5">
        <w:rPr>
          <w:rFonts w:cs="Times New Roman"/>
        </w:rPr>
        <w:t>)» на этапе основного общего образования отводится</w:t>
      </w:r>
      <w:r w:rsidR="004C6651">
        <w:rPr>
          <w:rFonts w:cs="Times New Roman"/>
        </w:rPr>
        <w:t xml:space="preserve"> не менее </w:t>
      </w:r>
      <w:r w:rsidRPr="00BE0AE5">
        <w:rPr>
          <w:rFonts w:cs="Times New Roman"/>
        </w:rPr>
        <w:t xml:space="preserve"> 170 часов. В 5—9 классах выделяется по 34 часа в год (из расчёта 1 учебный час в неделю). </w:t>
      </w:r>
      <w:r w:rsidR="004C6651">
        <w:rPr>
          <w:rFonts w:cs="Times New Roman"/>
        </w:rPr>
        <w:t>Но часы на изучение предмета могут быть увеличены по решению участников образовательных отношений за счет вариативной части учебного плана.</w:t>
      </w:r>
    </w:p>
    <w:p w14:paraId="4909E289" w14:textId="77777777" w:rsidR="00C3711D" w:rsidRDefault="00C3711D" w:rsidP="001177CB">
      <w:pPr>
        <w:pStyle w:val="list-bullet"/>
        <w:numPr>
          <w:ilvl w:val="0"/>
          <w:numId w:val="0"/>
        </w:numPr>
      </w:pPr>
    </w:p>
    <w:p w14:paraId="1B448461" w14:textId="77777777" w:rsidR="00C3711D" w:rsidRDefault="00C3711D" w:rsidP="00C3711D">
      <w:pPr>
        <w:pStyle w:val="list-bullet"/>
        <w:numPr>
          <w:ilvl w:val="0"/>
          <w:numId w:val="0"/>
        </w:numPr>
        <w:ind w:left="567" w:hanging="340"/>
      </w:pPr>
    </w:p>
    <w:p w14:paraId="66A3BCA0" w14:textId="52260B9B" w:rsidR="00C27531" w:rsidRPr="00C27531" w:rsidRDefault="001177CB" w:rsidP="001177CB">
      <w:pPr>
        <w:pStyle w:val="list-bullet"/>
        <w:numPr>
          <w:ilvl w:val="0"/>
          <w:numId w:val="0"/>
        </w:numPr>
        <w:ind w:left="567"/>
        <w:jc w:val="center"/>
        <w:rPr>
          <w:b/>
        </w:rPr>
      </w:pPr>
      <w:r>
        <w:rPr>
          <w:b/>
        </w:rPr>
        <w:t xml:space="preserve">СОДЕРЖАНИЕ </w:t>
      </w:r>
      <w:r w:rsidR="00C27531" w:rsidRPr="00C27531">
        <w:rPr>
          <w:b/>
        </w:rPr>
        <w:t>УЧЕБНОГО ПРЕДМЕТА</w:t>
      </w:r>
    </w:p>
    <w:p w14:paraId="513E0CB0" w14:textId="3D891891" w:rsidR="00C27531" w:rsidRPr="00C27531" w:rsidRDefault="00C27531" w:rsidP="001177CB">
      <w:pPr>
        <w:pStyle w:val="list-bullet"/>
        <w:numPr>
          <w:ilvl w:val="0"/>
          <w:numId w:val="0"/>
        </w:numPr>
        <w:ind w:left="567"/>
        <w:jc w:val="center"/>
        <w:rPr>
          <w:b/>
        </w:rPr>
      </w:pPr>
      <w:r w:rsidRPr="00C27531">
        <w:rPr>
          <w:b/>
        </w:rPr>
        <w:t>«РОДНАЯ ЛИТЕРАТУРА (ТАТАРСКАЯ)»</w:t>
      </w:r>
    </w:p>
    <w:p w14:paraId="531C49C3" w14:textId="77777777" w:rsidR="00C27531" w:rsidRDefault="00C27531" w:rsidP="00C27531">
      <w:pPr>
        <w:pStyle w:val="list-bullet"/>
        <w:numPr>
          <w:ilvl w:val="0"/>
          <w:numId w:val="0"/>
        </w:numPr>
        <w:ind w:left="567"/>
        <w:jc w:val="center"/>
      </w:pPr>
      <w:r>
        <w:t>5 класс</w:t>
      </w:r>
    </w:p>
    <w:p w14:paraId="7F46A829" w14:textId="77777777" w:rsidR="00C27531" w:rsidRDefault="00C27531" w:rsidP="00C27531">
      <w:pPr>
        <w:pStyle w:val="list-bullet"/>
        <w:ind w:firstLine="0"/>
      </w:pPr>
      <w:r>
        <w:t>Устное народное творчество как достояние национальной, духовной культуры народа. Общечеловеческие ценности как важная составляющая фольклорных произведений. Система образов в произведениях устного народного творчества. Картина мира в фольклоре: представления о героизме, добре и зле, бытие и человеке, человеке и природе. Поэтические особенности произведений фольклора: сравнения, олицетворения, метафоричность, аллегоричность.</w:t>
      </w:r>
    </w:p>
    <w:p w14:paraId="54AE236E" w14:textId="77777777" w:rsidR="00C27531" w:rsidRDefault="00C27531" w:rsidP="00C27531">
      <w:pPr>
        <w:pStyle w:val="list-bullet"/>
        <w:ind w:firstLine="0"/>
      </w:pPr>
      <w:r>
        <w:t>Малые жанры фольклора. Пословицы, поговорки, загадки и анекдоты. Народная психология, идеалы и представления в фольклорных произведениях.</w:t>
      </w:r>
    </w:p>
    <w:p w14:paraId="37921A70" w14:textId="77777777" w:rsidR="00C27531" w:rsidRDefault="00C27531" w:rsidP="00C27531">
      <w:pPr>
        <w:pStyle w:val="list-bullet"/>
        <w:ind w:firstLine="0"/>
      </w:pPr>
      <w:r>
        <w:t>Лирические и лиро-эпические жанры татарского фольклора: песни и баиты. Лирические, исторические, обрядовые песни, такмаки, мунаджаты, особенности татарских народных песен (песня «Иске кара урман» / «Старый дремучий лес»).</w:t>
      </w:r>
    </w:p>
    <w:p w14:paraId="7B0D0E9B" w14:textId="77777777" w:rsidR="00C27531" w:rsidRDefault="00C27531" w:rsidP="00C27531">
      <w:pPr>
        <w:pStyle w:val="list-bullet"/>
        <w:ind w:firstLine="0"/>
      </w:pPr>
      <w:r>
        <w:t>Оригинальный жанр татарского фольклора – баиты. «Сак–Сок». Предпосылки формирования жанра. Их виды и подвиды.</w:t>
      </w:r>
    </w:p>
    <w:p w14:paraId="3EF63AEF" w14:textId="77777777" w:rsidR="00C27531" w:rsidRDefault="00C27531" w:rsidP="00C27531">
      <w:pPr>
        <w:pStyle w:val="list-bullet"/>
        <w:ind w:firstLine="0"/>
      </w:pPr>
      <w:r>
        <w:t>Эпические жанры татарского фольклора:легенды и предания (легенда «Зөһрә кыз» / «Девушка Зухра» и предание «Шәһәр ни өчен Казан дипаталган» / «Почему город назван Казанью»).</w:t>
      </w:r>
    </w:p>
    <w:p w14:paraId="073FA896" w14:textId="77777777" w:rsidR="00C27531" w:rsidRDefault="00C27531" w:rsidP="00C27531">
      <w:pPr>
        <w:pStyle w:val="list-bullet"/>
        <w:ind w:firstLine="0"/>
      </w:pPr>
      <w:r>
        <w:t>Татарские народные сказки (повторение изученного в 1-4 класах). Сказки, виды сказок (волшебная сказка</w:t>
      </w:r>
    </w:p>
    <w:p w14:paraId="30333A17" w14:textId="77777777" w:rsidR="00C27531" w:rsidRDefault="00C27531" w:rsidP="00C27531">
      <w:pPr>
        <w:pStyle w:val="list-bullet"/>
        <w:ind w:firstLine="0"/>
      </w:pPr>
      <w:r>
        <w:t>«Ак бүре» / «Белый волк»). Бытовые сказки. Сказки о животных.</w:t>
      </w:r>
    </w:p>
    <w:p w14:paraId="384855A7" w14:textId="77777777" w:rsidR="00C27531" w:rsidRDefault="00C27531" w:rsidP="00C27531">
      <w:pPr>
        <w:pStyle w:val="list-bullet"/>
        <w:ind w:firstLine="0"/>
      </w:pPr>
      <w:r>
        <w:t xml:space="preserve">Поэтика фольклорных произведений (фантастический или мифологический сюжет и реалистичность в деталях; использование </w:t>
      </w:r>
      <w:r>
        <w:lastRenderedPageBreak/>
        <w:t>таких художественных приемов как повтор, антиномичность, гипербола, литота и др.).</w:t>
      </w:r>
    </w:p>
    <w:p w14:paraId="4A0AC494" w14:textId="77777777" w:rsidR="00C27531" w:rsidRDefault="00C27531" w:rsidP="00C27531">
      <w:pPr>
        <w:pStyle w:val="list-bullet"/>
        <w:ind w:firstLine="0"/>
      </w:pPr>
      <w:r>
        <w:t>Героический эпос. Характерные признаки жанра дастан.</w:t>
      </w:r>
    </w:p>
    <w:p w14:paraId="1A244499" w14:textId="77777777" w:rsidR="00C27531" w:rsidRDefault="00C27531" w:rsidP="00C27531">
      <w:pPr>
        <w:pStyle w:val="list-bullet"/>
        <w:ind w:firstLine="0"/>
      </w:pPr>
      <w:r>
        <w:t>Созвучность и различия татарского народного устного творчества и фольклора других народов.</w:t>
      </w:r>
    </w:p>
    <w:p w14:paraId="7C686B75" w14:textId="77777777" w:rsidR="00C27531" w:rsidRDefault="00C27531" w:rsidP="00C27531">
      <w:pPr>
        <w:pStyle w:val="list-bullet"/>
        <w:ind w:firstLine="0"/>
      </w:pPr>
      <w:r>
        <w:t>Возникновение литературы, связь татарской литературы с фольклором и исламской мифологией (Ф. Амирхан</w:t>
      </w:r>
    </w:p>
    <w:p w14:paraId="4CEF6B74" w14:textId="77777777" w:rsidR="00C27531" w:rsidRDefault="00C27531" w:rsidP="00C27531">
      <w:pPr>
        <w:pStyle w:val="list-bullet"/>
        <w:ind w:firstLine="0"/>
      </w:pPr>
      <w:r>
        <w:t>«Ай өстендә Зөһрә кыз» / «Зухра на Луне»). Олицетворение добра и зла. Система персонажей в тексте. Авторский комментарий происходящих событий.</w:t>
      </w:r>
    </w:p>
    <w:p w14:paraId="702C2963" w14:textId="77777777" w:rsidR="00C27531" w:rsidRDefault="00C27531" w:rsidP="00C27531">
      <w:pPr>
        <w:pStyle w:val="list-bullet"/>
        <w:ind w:firstLine="0"/>
      </w:pPr>
      <w:r>
        <w:t>Фольклорная и литературная сказка (Г.Тукай «Шүрәле» / «Шурале»). Художественный вымысел. Троп.</w:t>
      </w:r>
    </w:p>
    <w:p w14:paraId="693CBE29" w14:textId="77777777" w:rsidR="00C27531" w:rsidRDefault="00C27531" w:rsidP="00C27531">
      <w:pPr>
        <w:pStyle w:val="list-bullet"/>
        <w:ind w:firstLine="0"/>
      </w:pPr>
      <w:r>
        <w:t>Габдулла Тукай, воспевание родной земли («Пар ат» / «Пара лошадей», «Туган җиремә» / «Родной земле») в романтических стихах. Сказочное воссоздание поездки в Казань. Мифологизация Казани и родной земли. Лексические и фонетические средства художественной речи.</w:t>
      </w:r>
    </w:p>
    <w:p w14:paraId="5A582D32" w14:textId="77777777" w:rsidR="00C27531" w:rsidRDefault="00C27531" w:rsidP="00C27531">
      <w:pPr>
        <w:pStyle w:val="list-bullet"/>
        <w:ind w:firstLine="0"/>
      </w:pPr>
      <w:r>
        <w:t>М.Гафури. Басня «Сарыкны кем ашаган?» / «Кто съел овцу?». Жанр басни. Аллегорические образы. Ш.Галиев. «Һәркем әйтә дөресен» / «Каждый говорит правду». Детская литература. Юмор, сатира. Ф.Яруллин. «Сез иң гүзәл кеше икәнсез» / «Вы – самый прекрасный человек»). Ритм, рифма, стих, строфа.</w:t>
      </w:r>
    </w:p>
    <w:p w14:paraId="03CAAC23" w14:textId="77777777" w:rsidR="00C27531" w:rsidRDefault="00C27531" w:rsidP="00C27531">
      <w:pPr>
        <w:pStyle w:val="list-bullet"/>
        <w:ind w:firstLine="0"/>
      </w:pPr>
      <w:r>
        <w:t>Стихосложение.</w:t>
      </w:r>
    </w:p>
    <w:p w14:paraId="113A6D72" w14:textId="77777777" w:rsidR="00C27531" w:rsidRDefault="00C27531" w:rsidP="00C27531">
      <w:pPr>
        <w:pStyle w:val="list-bullet"/>
        <w:numPr>
          <w:ilvl w:val="0"/>
          <w:numId w:val="0"/>
        </w:numPr>
        <w:ind w:left="567"/>
        <w:jc w:val="center"/>
      </w:pPr>
      <w:r>
        <w:t>6</w:t>
      </w:r>
      <w:r>
        <w:tab/>
        <w:t>класс</w:t>
      </w:r>
    </w:p>
    <w:p w14:paraId="098560C5" w14:textId="77777777" w:rsidR="00C27531" w:rsidRDefault="00C27531" w:rsidP="00C27531">
      <w:pPr>
        <w:pStyle w:val="list-bullet"/>
        <w:ind w:firstLine="0"/>
      </w:pPr>
      <w:r>
        <w:t>Повторение эпических жанров фольклора (баиты, сказки, предания, легенды), метафоричность, аллегоричность.</w:t>
      </w:r>
    </w:p>
    <w:p w14:paraId="5CDE1B70" w14:textId="77777777" w:rsidR="00C27531" w:rsidRDefault="00C27531" w:rsidP="00C27531">
      <w:pPr>
        <w:pStyle w:val="list-bullet"/>
        <w:ind w:firstLine="0"/>
      </w:pPr>
      <w:r>
        <w:t>Мифы. Концепции о происхождении мифов. Классификация мифов. Татарские народные мифы («Алып кешеләр» / «Великаны», «Җил иясе җил чыгара» / «Откуда появляется ветер»).</w:t>
      </w:r>
    </w:p>
    <w:p w14:paraId="4FCF8887" w14:textId="77777777" w:rsidR="00C27531" w:rsidRDefault="00C27531" w:rsidP="00C27531">
      <w:pPr>
        <w:pStyle w:val="list-bullet"/>
        <w:ind w:firstLine="0"/>
      </w:pPr>
      <w:r>
        <w:t>Развитие мифологических и религиозных сюжетов в литературе.</w:t>
      </w:r>
    </w:p>
    <w:p w14:paraId="67B59202" w14:textId="77777777" w:rsidR="00C27531" w:rsidRDefault="00C27531" w:rsidP="00C27531">
      <w:pPr>
        <w:pStyle w:val="list-bullet"/>
        <w:ind w:firstLine="0"/>
      </w:pPr>
      <w:r>
        <w:t>Научная и литературная деятельность Каюма Насыри (1825-1902). Изучение им фольклора, этнографии, литературы, истории татар. Повесть К.Насыри «Әбүгалисина» / «Абу Али Сина». Фантастический сюжет и просветительские идеи в повести. Просветительское движение у татар. Тема для обсуждения. Образ Абу Али Сины – исторический персонаж, сказочный герой или просветительский идеал?</w:t>
      </w:r>
    </w:p>
    <w:p w14:paraId="3BAF574E" w14:textId="77777777" w:rsidR="00C27531" w:rsidRDefault="00C27531" w:rsidP="00C27531">
      <w:pPr>
        <w:pStyle w:val="list-bullet"/>
        <w:ind w:firstLine="0"/>
      </w:pPr>
      <w:r>
        <w:t>Переход</w:t>
      </w:r>
      <w:r>
        <w:tab/>
        <w:t>фольклорных жанров в литературу: условность (Г. Рахим «Яз әкиятләре» / «Весенние сказки»).</w:t>
      </w:r>
      <w:r>
        <w:tab/>
        <w:t>Аллегориче</w:t>
      </w:r>
      <w:r>
        <w:lastRenderedPageBreak/>
        <w:t>ская образность. Повествование от лица персонажа-рассказчика. Утверждение бескорыстия как важного человеческого качества.</w:t>
      </w:r>
    </w:p>
    <w:p w14:paraId="50B5197C" w14:textId="77777777" w:rsidR="00C27531" w:rsidRDefault="00C27531" w:rsidP="00C27531">
      <w:pPr>
        <w:pStyle w:val="list-bullet"/>
        <w:ind w:firstLine="0"/>
      </w:pPr>
      <w:r>
        <w:t>Г. Ибрагимов. Прославление гармонии бытия, нравственной цельности и красоты народной жизни («Алмачуар» / «Чубарый»). Система образов людей. Образ Алмачуар. Любовь маленького героя к лошади. Функции образов мальчика- рассказчика и взрослого повествователя. Этнографические детали и материалы. Образ татарской деревни.</w:t>
      </w:r>
    </w:p>
    <w:p w14:paraId="4E9F9532" w14:textId="77777777" w:rsidR="00C27531" w:rsidRDefault="00C27531" w:rsidP="00C27531">
      <w:pPr>
        <w:pStyle w:val="list-bullet"/>
        <w:ind w:firstLine="0"/>
      </w:pPr>
      <w:r>
        <w:t>Г.Тукай. Автобиографическая повесть «Исемдә</w:t>
      </w:r>
      <w:r>
        <w:tab/>
        <w:t>калганнар» / «Оставшиеся в памяти». Образ повествователя: маленький Апуш и поэт   Габдулла.   Характер. Воспоминания,  условность, вымысел.</w:t>
      </w:r>
    </w:p>
    <w:p w14:paraId="5B2B6F43" w14:textId="77777777" w:rsidR="00C27531" w:rsidRDefault="00C27531" w:rsidP="00C27531">
      <w:pPr>
        <w:pStyle w:val="list-bullet"/>
        <w:ind w:firstLine="0"/>
      </w:pPr>
      <w:r>
        <w:t>Р.Батулла. «Имче» / «Знахарка». Исторический сюжет о детстве Тукая. Сходство героя Батуллы с Тукаевским Апуш и отличия от него. Приѐмы создания исторических ситуаций. Особенности рассказывания.</w:t>
      </w:r>
    </w:p>
    <w:p w14:paraId="2C583DD9" w14:textId="77777777" w:rsidR="00C27531" w:rsidRDefault="00C27531" w:rsidP="00C27531">
      <w:pPr>
        <w:pStyle w:val="list-bullet"/>
        <w:ind w:firstLine="0"/>
      </w:pPr>
      <w:r>
        <w:t>Комические  образы.</w:t>
      </w:r>
    </w:p>
    <w:p w14:paraId="504985DF" w14:textId="77777777" w:rsidR="00C27531" w:rsidRDefault="00C27531" w:rsidP="00C27531">
      <w:pPr>
        <w:pStyle w:val="list-bullet"/>
        <w:ind w:firstLine="0"/>
      </w:pPr>
      <w:r>
        <w:t>Жизнь и творчество Г. Камала – одного из основоположников татарской реалистической драматургии. Основные конфликты в комедии Г. Камала «Беренче театр» /«Первый театр». Просветительские идеи, комические средства.</w:t>
      </w:r>
    </w:p>
    <w:p w14:paraId="2FA1A643" w14:textId="77777777" w:rsidR="00C27531" w:rsidRDefault="00C27531" w:rsidP="00C27531">
      <w:pPr>
        <w:pStyle w:val="list-bullet"/>
        <w:ind w:firstLine="0"/>
      </w:pPr>
      <w:r>
        <w:t>Лирико-эмоциональные образы.</w:t>
      </w:r>
    </w:p>
    <w:p w14:paraId="6774218B" w14:textId="77777777" w:rsidR="00C27531" w:rsidRDefault="00C27531" w:rsidP="00C27531">
      <w:pPr>
        <w:pStyle w:val="list-bullet"/>
        <w:ind w:firstLine="0"/>
      </w:pPr>
      <w:r>
        <w:t>Дардменд «Видагъ» / «Прощание». Содержание лирического текста, лирический герой, чувство- переживание. Образы природы как средство раскрытия души лирического героя. Философский смысл пейзажных стихотворений, их символика. Жизнь и творчество Дардеменда. Татарское литературоведение</w:t>
      </w:r>
      <w:r>
        <w:tab/>
        <w:t>о Дардеменде.</w:t>
      </w:r>
    </w:p>
    <w:p w14:paraId="0E5E1544" w14:textId="6CAFA0EB" w:rsidR="00C27531" w:rsidRDefault="00C27531" w:rsidP="00C27531">
      <w:pPr>
        <w:pStyle w:val="list-bullet"/>
        <w:numPr>
          <w:ilvl w:val="0"/>
          <w:numId w:val="0"/>
        </w:numPr>
        <w:ind w:left="567"/>
      </w:pPr>
      <w:r>
        <w:t>С. Рамиев «Уку» / «Знание». Просветительский мотив. Образ автора. Гражданская лирика. Жизнь и творчество С. Рамиева. Татарское литературоведение о Рамиеве.</w:t>
      </w:r>
    </w:p>
    <w:p w14:paraId="4A62998F" w14:textId="77777777" w:rsidR="00C27531" w:rsidRDefault="00C27531" w:rsidP="00C27531">
      <w:pPr>
        <w:pStyle w:val="list-bullet"/>
        <w:ind w:firstLine="0"/>
      </w:pPr>
      <w:r>
        <w:t>Х. Такташ «Пи-би-бип». Образ природы и родной земли.</w:t>
      </w:r>
    </w:p>
    <w:p w14:paraId="43A9E435" w14:textId="77777777" w:rsidR="00C27531" w:rsidRDefault="00C27531" w:rsidP="00C27531">
      <w:pPr>
        <w:pStyle w:val="list-bullet"/>
        <w:ind w:firstLine="0"/>
      </w:pPr>
      <w:r>
        <w:t>М. Джалиль. «Сандугач һәм чишмә»  /«Соловей</w:t>
      </w:r>
      <w:r>
        <w:tab/>
        <w:t>и родник». Условность, аллегория.</w:t>
      </w:r>
    </w:p>
    <w:p w14:paraId="67A49640" w14:textId="77777777" w:rsidR="00C27531" w:rsidRDefault="00C27531" w:rsidP="00C27531">
      <w:pPr>
        <w:pStyle w:val="list-bullet"/>
        <w:ind w:firstLine="0"/>
      </w:pPr>
      <w:r>
        <w:t>Ильдар Юзеев. «Балада о садоводе» /” Бакчачы турында баллада”, «Баллада о Звезде»/ “Йолдыз кашка турында баллада”. Описание реальности в фантастических событиях и символических образах. Героическое звучание, система образов.</w:t>
      </w:r>
    </w:p>
    <w:p w14:paraId="3024FCA7" w14:textId="77777777" w:rsidR="00C27531" w:rsidRDefault="00C27531" w:rsidP="00C27531">
      <w:pPr>
        <w:pStyle w:val="list-bullet"/>
        <w:ind w:firstLine="0"/>
      </w:pPr>
      <w:r>
        <w:lastRenderedPageBreak/>
        <w:t>Рассказ И.Гази «Жаворонок, уходящий за солнцем»/ “Кояш артыннан киткән тургай”. Объект изображения, образ повествователя, способы изображения. .</w:t>
      </w:r>
    </w:p>
    <w:p w14:paraId="15FD5F9F" w14:textId="77777777" w:rsidR="00C27531" w:rsidRDefault="00C27531" w:rsidP="00C27531">
      <w:pPr>
        <w:pStyle w:val="list-bullet"/>
        <w:ind w:firstLine="0"/>
      </w:pPr>
      <w:r>
        <w:t>Рассказ Ф. Яруллина «Водяная лилия»/ “Ак төнбоек”. Событие, герои. Этапы конфликта и сюжета. Приемы повествования.</w:t>
      </w:r>
    </w:p>
    <w:p w14:paraId="344A1F25" w14:textId="77777777" w:rsidR="00C27531" w:rsidRDefault="00C27531" w:rsidP="00C27531">
      <w:pPr>
        <w:pStyle w:val="list-bullet"/>
        <w:ind w:firstLine="0"/>
      </w:pPr>
      <w:r>
        <w:t>Р.Миннуллина. Стихотворения «Мне нужен брат»/ “Энекәш кирәк миңа”, «Мама, я видел щенка»/ “Әни, мин кечек күрдем”, «Такой мой родной край»/ “Шундый минем туган ягым”, “Вернемся к себе!”/«Кайтыйк ла үзебезгә!». Образы воплощающие детство ; образ героев произведения и лирического героя, их эмоции. Средства описания.</w:t>
      </w:r>
    </w:p>
    <w:p w14:paraId="1A9993C1" w14:textId="77777777" w:rsidR="00C27531" w:rsidRDefault="00C27531" w:rsidP="00C27531">
      <w:pPr>
        <w:pStyle w:val="list-bullet"/>
        <w:ind w:firstLine="0"/>
      </w:pPr>
      <w:r>
        <w:t>А.Файзи. Роман “Тукай”. Жанр эпического вида - роман. Сюжет и композиция * специфика — сложные, противоречивые жизненные явления; полное описание судьб, переживаний героев.Повторение и</w:t>
      </w:r>
      <w:r>
        <w:tab/>
        <w:t>обобщение изученного в 6 классе.</w:t>
      </w:r>
    </w:p>
    <w:p w14:paraId="10C60744" w14:textId="77777777" w:rsidR="00C27531" w:rsidRDefault="00C27531" w:rsidP="00C27531">
      <w:pPr>
        <w:pStyle w:val="list-bullet"/>
        <w:numPr>
          <w:ilvl w:val="0"/>
          <w:numId w:val="0"/>
        </w:numPr>
        <w:ind w:left="567"/>
        <w:jc w:val="center"/>
      </w:pPr>
      <w:r>
        <w:t>7</w:t>
      </w:r>
      <w:r>
        <w:tab/>
        <w:t>класс</w:t>
      </w:r>
    </w:p>
    <w:p w14:paraId="18117F5E" w14:textId="77777777" w:rsidR="00C27531" w:rsidRDefault="00C27531" w:rsidP="00C27531">
      <w:pPr>
        <w:pStyle w:val="list-bullet"/>
        <w:ind w:firstLine="0"/>
      </w:pPr>
      <w:r>
        <w:t>Повторение: система</w:t>
      </w:r>
      <w:r>
        <w:tab/>
        <w:t>образов. Деталь и образ.</w:t>
      </w:r>
    </w:p>
    <w:p w14:paraId="724FED72" w14:textId="77777777" w:rsidR="00C27531" w:rsidRDefault="00C27531" w:rsidP="00C27531">
      <w:pPr>
        <w:pStyle w:val="list-bullet"/>
        <w:ind w:firstLine="0"/>
      </w:pPr>
      <w:r>
        <w:t>Устное народное творчество. Краткое содержание, проблематика, основные герои и художественные особенности дастана «Идегей», первая пол. XVв. («Идегҽй» – в сокращенном виде).</w:t>
      </w:r>
    </w:p>
    <w:p w14:paraId="7F55265F" w14:textId="77777777" w:rsidR="00C27531" w:rsidRDefault="00C27531" w:rsidP="00C27531">
      <w:pPr>
        <w:pStyle w:val="list-bullet"/>
        <w:ind w:firstLine="0"/>
      </w:pPr>
      <w:r>
        <w:t>Тема для обсуждения. Герои эпоса: национальные и общечеловеческие черты.</w:t>
      </w:r>
    </w:p>
    <w:p w14:paraId="00AE0360" w14:textId="77777777" w:rsidR="00C27531" w:rsidRDefault="00C27531" w:rsidP="00C27531">
      <w:pPr>
        <w:pStyle w:val="list-bullet"/>
        <w:ind w:firstLine="0"/>
      </w:pPr>
      <w:r>
        <w:t>Татарская литература ХХ- нач.ХХI века</w:t>
      </w:r>
    </w:p>
    <w:p w14:paraId="2EC42CE7" w14:textId="77777777" w:rsidR="00C27531" w:rsidRDefault="00C27531" w:rsidP="00C27531">
      <w:pPr>
        <w:pStyle w:val="list-bullet"/>
        <w:ind w:firstLine="0"/>
      </w:pPr>
      <w:r>
        <w:t>Освоение восточного и русско-европейского литературно-философских, культурных достижений словесного искусства в начале XX века. Нравственные, философские и литературно-эстетические поиски писателей, эксперименты. Появляются герои нового типа.</w:t>
      </w:r>
    </w:p>
    <w:p w14:paraId="36FB6825" w14:textId="77777777" w:rsidR="00C27531" w:rsidRDefault="00C27531" w:rsidP="00C27531">
      <w:pPr>
        <w:pStyle w:val="list-bullet"/>
        <w:ind w:firstLine="0"/>
      </w:pPr>
      <w:r>
        <w:t>Эпический род художественной литературы. Эпические жанры. Жанр рассказа.</w:t>
      </w:r>
    </w:p>
    <w:p w14:paraId="0A8DC955" w14:textId="77777777" w:rsidR="00C27531" w:rsidRDefault="00C27531" w:rsidP="00C27531">
      <w:pPr>
        <w:pStyle w:val="list-bullet"/>
        <w:ind w:firstLine="0"/>
      </w:pPr>
      <w:r>
        <w:t>Н. Думави «Яшь ана» / «Молодая мама». Нетрадиционный для татарской литературы сюжет об отношениях девочки и ее мачехи. Смысловая нагрузка образа мачехи. Своеобразие языка и интонации произведения.</w:t>
      </w:r>
    </w:p>
    <w:p w14:paraId="7C716D1C" w14:textId="77777777" w:rsidR="00C27531" w:rsidRDefault="00C27531" w:rsidP="00C27531">
      <w:pPr>
        <w:pStyle w:val="list-bullet"/>
        <w:ind w:firstLine="0"/>
      </w:pPr>
      <w:r>
        <w:t>Лирический род литературы. Лирика и лиро-эпика.</w:t>
      </w:r>
    </w:p>
    <w:p w14:paraId="2673C3F5" w14:textId="77777777" w:rsidR="00C27531" w:rsidRDefault="00C27531" w:rsidP="00C27531">
      <w:pPr>
        <w:pStyle w:val="list-bullet"/>
        <w:ind w:firstLine="0"/>
      </w:pPr>
      <w:r>
        <w:t>Г.Тукай «Милләтләр»/«Нации», «Милли моңнар”/ “Народные песни”. Диалогичность стихотворения. Обращение к нации, констатация любви к своему народу. Лирика, гражданская лирика. Тема для обсуждения. Тема судьбы нации в творчестве Г. Тукая. Стихотворения «Шагыйрь»/ «Поэт», «Театр».</w:t>
      </w:r>
    </w:p>
    <w:p w14:paraId="4231605A" w14:textId="77777777" w:rsidR="00C27531" w:rsidRDefault="00C27531" w:rsidP="00C27531">
      <w:pPr>
        <w:pStyle w:val="list-bullet"/>
        <w:ind w:firstLine="0"/>
      </w:pPr>
      <w:r>
        <w:lastRenderedPageBreak/>
        <w:t>Жанр повести. Ш. Камал. Повесть «Акчарлаклар» / «Чайки». Образы человека: главный герой, персонажи, герои-участники. Значение и актуальность повести Ш.Камала «Акчарлаклар». Проблема вынужденности искать счастья на чужбине. Драматизм. Символ. Художественная речь, повествование, монолог, диалог.</w:t>
      </w:r>
    </w:p>
    <w:p w14:paraId="7B4A2812" w14:textId="77777777" w:rsidR="00C27531" w:rsidRDefault="00C27531" w:rsidP="00C27531">
      <w:pPr>
        <w:pStyle w:val="list-bullet"/>
        <w:ind w:firstLine="0"/>
      </w:pPr>
      <w:r>
        <w:t>Сведения о жизненном пути и творчестве Х.Такташа. Произведение «Мокамай». Лиро - эпический жанр.</w:t>
      </w:r>
    </w:p>
    <w:p w14:paraId="277DAE9E" w14:textId="0EFA15E8" w:rsidR="00C27531" w:rsidRDefault="00C27531" w:rsidP="00C27531">
      <w:pPr>
        <w:pStyle w:val="list-bullet"/>
        <w:numPr>
          <w:ilvl w:val="0"/>
          <w:numId w:val="0"/>
        </w:numPr>
        <w:ind w:left="567"/>
      </w:pPr>
      <w:r>
        <w:t>Драматический род литературы. Драматические жанры. История возникновения драматического рода у татар.</w:t>
      </w:r>
    </w:p>
    <w:p w14:paraId="007FFF39" w14:textId="01892843" w:rsidR="00C27531" w:rsidRDefault="00C27531" w:rsidP="00C27531">
      <w:pPr>
        <w:pStyle w:val="list-bullet"/>
        <w:numPr>
          <w:ilvl w:val="0"/>
          <w:numId w:val="0"/>
        </w:numPr>
        <w:ind w:left="567"/>
      </w:pPr>
      <w:r>
        <w:t>Г. Исхакый. Комедия «Җан Баевич» / «Жан Баевич». Описание комической ситуации, возникшей в татарском обществе в нач. ХХ века о том, как отдельные представители, желая показаться образованными, перенимают внешние атрибуты русского быта, «забывают» свой язык и своих корней. Сатира и ирония. Система образов в произведении. Тема, проблема, идея комедии.</w:t>
      </w:r>
    </w:p>
    <w:p w14:paraId="3F8AA52F" w14:textId="4BCAF869" w:rsidR="00C27531" w:rsidRDefault="00C27531" w:rsidP="00C27531">
      <w:pPr>
        <w:pStyle w:val="list-bullet"/>
        <w:numPr>
          <w:ilvl w:val="0"/>
          <w:numId w:val="0"/>
        </w:numPr>
        <w:ind w:left="567"/>
      </w:pPr>
      <w:r>
        <w:t>Жизнь и творчество Г. Ибрагимова. Повесть " Кызыл чәчәкләр” /Красные цветы»/, сюжет повести. Эпическое воплощение образов Родины, страны, народа. Вид литературного произведения, жанр, проблема.</w:t>
      </w:r>
    </w:p>
    <w:p w14:paraId="44EFDDDB" w14:textId="77777777" w:rsidR="00C27531" w:rsidRDefault="00C27531" w:rsidP="00C27531">
      <w:pPr>
        <w:pStyle w:val="list-bullet"/>
        <w:ind w:firstLine="0"/>
      </w:pPr>
      <w:r>
        <w:t>С. Хаким «Әнкәй» / «Мама». Лирический герой. Лиризм и социально-философское осмысление опыта культуры, литературы, истории в творчестве поэтов старшего поколения. «Тихая» лирика С. Хакима. Насыщение лирики психологическими деталями.</w:t>
      </w:r>
    </w:p>
    <w:p w14:paraId="411EF5F9" w14:textId="77777777" w:rsidR="00C27531" w:rsidRDefault="00C27531" w:rsidP="00C27531">
      <w:pPr>
        <w:pStyle w:val="list-bullet"/>
        <w:ind w:firstLine="0"/>
      </w:pPr>
      <w:r>
        <w:t>Жанр повести. А. Еники. Жизнь и творчество А. Еники. Повесть «Әйтелмәгән васыять»/ «Невысказанное завещание». Национальная и социальная проблематика. Раздумья о судьбе татарской нации, о потере нравственных ориентиров в обществе. Пейзаж, портрет. Эпиграф, посвящение, сильная позиция.</w:t>
      </w:r>
    </w:p>
    <w:p w14:paraId="5BCF1C02" w14:textId="77777777" w:rsidR="00C27531" w:rsidRDefault="00C27531" w:rsidP="00C27531">
      <w:pPr>
        <w:pStyle w:val="list-bullet"/>
        <w:ind w:firstLine="0"/>
      </w:pPr>
      <w:r>
        <w:t>Жизнь и творчество Ш. Хусаинова. Драма «Әни килде» («Әниемнең ак күлмәге») / «Белое платье матери». Социально-этическая проблематика. Образ, символ, архетип. Формирование «критического направления» в прозе и драматургии.</w:t>
      </w:r>
    </w:p>
    <w:p w14:paraId="33726EAA" w14:textId="77777777" w:rsidR="00C27531" w:rsidRDefault="00C27531" w:rsidP="00C27531">
      <w:pPr>
        <w:pStyle w:val="list-bullet"/>
        <w:ind w:firstLine="0"/>
      </w:pPr>
      <w:r>
        <w:t>Мотив счастья в татарской литературе.</w:t>
      </w:r>
    </w:p>
    <w:p w14:paraId="480C45DA" w14:textId="77777777" w:rsidR="00C27531" w:rsidRDefault="00C27531" w:rsidP="00C27531">
      <w:pPr>
        <w:pStyle w:val="list-bullet"/>
        <w:ind w:firstLine="0"/>
      </w:pPr>
      <w:r>
        <w:t>Г. Сабитов. «Тәүге соклану» / «Первый восторг». Сюжет рассказа, картины деревенской жизни. Конфликт как результат проявления зависти. Ностальгия по детству, по прошлому. Мальчик-рассказчик и совпадающий</w:t>
      </w:r>
      <w:r>
        <w:tab/>
        <w:t>с автором повествователь. Событие, подтекст, контекст. Символы золотой рыбки, белых облаков.</w:t>
      </w:r>
    </w:p>
    <w:p w14:paraId="19E08AB9" w14:textId="77777777" w:rsidR="00C27531" w:rsidRDefault="00C27531" w:rsidP="00C27531">
      <w:pPr>
        <w:pStyle w:val="list-bullet"/>
        <w:ind w:firstLine="0"/>
      </w:pPr>
      <w:r>
        <w:lastRenderedPageBreak/>
        <w:t>Жизнь и творчество З. Хакима. Драма “Сәер кыз” /” Странная девушка"/. Драма сюжет, система образов.</w:t>
      </w:r>
    </w:p>
    <w:p w14:paraId="56369C78" w14:textId="77777777" w:rsidR="00C27531" w:rsidRDefault="00C27531" w:rsidP="00C27531">
      <w:pPr>
        <w:pStyle w:val="list-bullet"/>
        <w:ind w:firstLine="0"/>
      </w:pPr>
      <w:r>
        <w:t>Жанр повести. М. Магдеев. Повесть «Без – кырык беренче ел балалары» / «Мы– дети сорок первого года». Лиризм и орнаментализм, лирические отступления в татарской прозе. Повторение мотивов и тем в различных периодах развития литературы. Мотив судьбы нации в татарской литературе начала ХХ века, второй половине ХХ века. Место и время в произведении.</w:t>
      </w:r>
    </w:p>
    <w:p w14:paraId="081D8974" w14:textId="77777777" w:rsidR="00C27531" w:rsidRDefault="00C27531" w:rsidP="00C27531">
      <w:pPr>
        <w:pStyle w:val="list-bullet"/>
        <w:ind w:firstLine="0"/>
      </w:pPr>
      <w:r>
        <w:t>Жизнь и творчество М. Галиева. Рассказ “Уйна әле”/"Играй еще". Система образов. Образ предмета.</w:t>
      </w:r>
    </w:p>
    <w:p w14:paraId="702EE328" w14:textId="77777777" w:rsidR="00C27531" w:rsidRDefault="00C27531" w:rsidP="00C27531">
      <w:pPr>
        <w:pStyle w:val="list-bullet"/>
        <w:ind w:firstLine="0"/>
      </w:pPr>
      <w:r>
        <w:t>Г. Гильманов Рассказ «Язмышның туган көне» / «День рождения судьбы». Изображенный мир. Пейзаж, портрет. Психологизм. Место и время в художественном произведении, хронотоп. Сюжет рассказа и образы.</w:t>
      </w:r>
    </w:p>
    <w:p w14:paraId="51CD6254" w14:textId="77777777" w:rsidR="00C27531" w:rsidRDefault="00C27531" w:rsidP="00C27531">
      <w:pPr>
        <w:pStyle w:val="list-bullet"/>
        <w:ind w:firstLine="0"/>
      </w:pPr>
      <w:r>
        <w:t>Р. Харис. Жизнь и творчество поэта. Поэма "Сабантуй".</w:t>
      </w:r>
    </w:p>
    <w:p w14:paraId="4F420077" w14:textId="77777777" w:rsidR="00C27531" w:rsidRDefault="00C27531" w:rsidP="00C27531">
      <w:pPr>
        <w:pStyle w:val="list-bullet"/>
        <w:ind w:firstLine="0"/>
      </w:pPr>
      <w:r>
        <w:t>Р.Файзуллин . Жизнь и творчество Р. Файзуллина. Стихи “Биеклек”/”Высота“/, "Туган тел турында бер шигырь”, “Онытма син!” /Не забывай!”.</w:t>
      </w:r>
    </w:p>
    <w:p w14:paraId="3218A7CD" w14:textId="77777777" w:rsidR="00C27531" w:rsidRDefault="00C27531" w:rsidP="00C27531">
      <w:pPr>
        <w:pStyle w:val="list-bullet"/>
        <w:numPr>
          <w:ilvl w:val="0"/>
          <w:numId w:val="0"/>
        </w:numPr>
        <w:ind w:left="567"/>
        <w:jc w:val="center"/>
      </w:pPr>
      <w:r>
        <w:t>8</w:t>
      </w:r>
      <w:r>
        <w:tab/>
        <w:t>класс</w:t>
      </w:r>
    </w:p>
    <w:p w14:paraId="76EA43C1" w14:textId="77777777" w:rsidR="00C27531" w:rsidRDefault="00C27531" w:rsidP="00C27531">
      <w:pPr>
        <w:pStyle w:val="list-bullet"/>
        <w:ind w:firstLine="0"/>
      </w:pPr>
      <w:r>
        <w:t>Роды художественной литературы: лирика, эпос, драма.</w:t>
      </w:r>
    </w:p>
    <w:p w14:paraId="14362C9E" w14:textId="77777777" w:rsidR="00C27531" w:rsidRDefault="00C27531" w:rsidP="00C27531">
      <w:pPr>
        <w:pStyle w:val="list-bullet"/>
        <w:ind w:firstLine="0"/>
      </w:pPr>
      <w:r>
        <w:t>Религиозно-суфийские произведения в средневековой литературе. Суфизм и суфийская литература. Назидание в художественной литературе. Общая характеристика татарской литературы периода Казанского ханства (Мухаммед Амин, Кулшариф, Умми Камал). Гуманистическая дидактика творчества поэта Мухаммедьяра («Нәсыйхәт» /</w:t>
      </w:r>
    </w:p>
    <w:p w14:paraId="7D5A5348" w14:textId="77777777" w:rsidR="00C27531" w:rsidRDefault="00C27531" w:rsidP="00C27531">
      <w:pPr>
        <w:pStyle w:val="list-bullet"/>
        <w:ind w:firstLine="0"/>
      </w:pPr>
      <w:r>
        <w:t>«Назидание»).</w:t>
      </w:r>
    </w:p>
    <w:p w14:paraId="0D39DF9B" w14:textId="77777777" w:rsidR="00C27531" w:rsidRDefault="00C27531" w:rsidP="00C27531">
      <w:pPr>
        <w:pStyle w:val="list-bullet"/>
        <w:ind w:firstLine="0"/>
      </w:pPr>
      <w:r>
        <w:t>Просветительская литература.</w:t>
      </w:r>
    </w:p>
    <w:p w14:paraId="0043E6C0" w14:textId="77777777" w:rsidR="00C27531" w:rsidRDefault="00C27531" w:rsidP="00C27531">
      <w:pPr>
        <w:pStyle w:val="list-bullet"/>
        <w:ind w:firstLine="0"/>
      </w:pPr>
      <w:r>
        <w:t>Концепция особенностей изображения образованного человека. Жизнь и творчество М. Акъегета. Повесть "Хисамутдин менла"/ Хисамутдин менлы/. Композиция: внутреннее и внешнее строение. Как главный конфликт в произведении борьба старого и нового.</w:t>
      </w:r>
    </w:p>
    <w:p w14:paraId="47F7F205" w14:textId="77777777" w:rsidR="00C27531" w:rsidRDefault="00C27531" w:rsidP="00C27531">
      <w:pPr>
        <w:pStyle w:val="list-bullet"/>
        <w:ind w:firstLine="0"/>
      </w:pPr>
      <w:r>
        <w:t>Просвещение, честность, мудрость, патриотизм и доброта. Автоская характеристика героя. Нравственная особенность героя. Воплощение идеальных качеств народа в образе Хисамутдина. Просвещенность, честность, ум, патриотизм и благородство. Авторская характеристика героя. Нравственный выбор героя. Воплощение в образе Хисаметдина идеальных качеств народа.</w:t>
      </w:r>
    </w:p>
    <w:p w14:paraId="0E0C9259" w14:textId="77777777" w:rsidR="00C27531" w:rsidRDefault="00C27531" w:rsidP="00C27531">
      <w:pPr>
        <w:pStyle w:val="list-bullet"/>
        <w:ind w:firstLine="0"/>
      </w:pPr>
      <w:r>
        <w:lastRenderedPageBreak/>
        <w:t>Религиозно-суфийские произведения в татарской литературе начала XX века. Особенность татарской литературы начала XX века. Жизнь и творчество Мазита Гафури. Стихотворение” Нәсыйхәт".</w:t>
      </w:r>
    </w:p>
    <w:p w14:paraId="13570ABF" w14:textId="77777777" w:rsidR="00C27531" w:rsidRDefault="00C27531" w:rsidP="00C27531">
      <w:pPr>
        <w:pStyle w:val="list-bullet"/>
        <w:ind w:firstLine="0"/>
      </w:pPr>
      <w:r>
        <w:t>Добро и зло, традиционное и новизна в начале XX века в поэзии поэта. Религиозная философия в творчестве Г. Тукая. Стихотворения” Тәэсир“,” Ана догасы“,” Таян Аллага“,” Насыйхәт"/ «Назидание».</w:t>
      </w:r>
    </w:p>
    <w:p w14:paraId="0D43ED86" w14:textId="77777777" w:rsidR="00C27531" w:rsidRDefault="00C27531" w:rsidP="00C27531">
      <w:pPr>
        <w:pStyle w:val="list-bullet"/>
        <w:ind w:firstLine="0"/>
      </w:pPr>
      <w:r>
        <w:t>Психологизм в татарской литературе начала XX века.</w:t>
      </w:r>
    </w:p>
    <w:p w14:paraId="01FBE0A3" w14:textId="77777777" w:rsidR="00C27531" w:rsidRDefault="00C27531" w:rsidP="00C27531">
      <w:pPr>
        <w:pStyle w:val="list-bullet"/>
        <w:ind w:firstLine="0"/>
      </w:pPr>
      <w:r>
        <w:t>Жизнь и творчество Ш. Камала. Рассказ "Буранда"/ «В метель». Эмоциональная насыщенность текста: средства и методы, композиция. Образ рассказчика. Трансцендентальность. Сильная позиция.</w:t>
      </w:r>
    </w:p>
    <w:p w14:paraId="36E56E1C" w14:textId="77777777" w:rsidR="00C27531" w:rsidRDefault="00C27531" w:rsidP="00C27531">
      <w:pPr>
        <w:pStyle w:val="list-bullet"/>
        <w:ind w:firstLine="0"/>
      </w:pPr>
      <w:r>
        <w:t>Философия страдания и боли в татарской литературе начала XX века.</w:t>
      </w:r>
    </w:p>
    <w:p w14:paraId="04E1C6F8" w14:textId="77777777" w:rsidR="00C27531" w:rsidRDefault="00C27531" w:rsidP="00C27531">
      <w:pPr>
        <w:pStyle w:val="list-bullet"/>
        <w:ind w:firstLine="0"/>
      </w:pPr>
      <w:r>
        <w:t>Жизнь и творчество Ф. Амирхана. Рассказ” «Бер хәрабәдә”. Образ повествователя, его переживания. Герои, их имена. Символ, повторение, музыкальное оформление текста. Прозаический жанр (нәсер)</w:t>
      </w:r>
    </w:p>
    <w:p w14:paraId="649ACD11" w14:textId="77777777" w:rsidR="00C27531" w:rsidRDefault="00C27531" w:rsidP="00C27531">
      <w:pPr>
        <w:pStyle w:val="list-bullet"/>
        <w:ind w:firstLine="0"/>
      </w:pPr>
      <w:r>
        <w:t>Философия любви в литературе 20-30-х годов.</w:t>
      </w:r>
    </w:p>
    <w:p w14:paraId="21B9EF20" w14:textId="77777777" w:rsidR="00C27531" w:rsidRDefault="00C27531" w:rsidP="00C27531">
      <w:pPr>
        <w:pStyle w:val="list-bullet"/>
        <w:ind w:firstLine="0"/>
      </w:pPr>
      <w:r>
        <w:t>Философия романтизма, любви в татарской литературе начала XX века.</w:t>
      </w:r>
    </w:p>
    <w:p w14:paraId="75177251" w14:textId="77777777" w:rsidR="00C27531" w:rsidRDefault="00C27531" w:rsidP="00C27531">
      <w:pPr>
        <w:pStyle w:val="list-bullet"/>
        <w:ind w:firstLine="0"/>
      </w:pPr>
      <w:r>
        <w:t>Жизнь и творчество Ф. Бурнаша. Трагедия "Тагир-Зухра". Средневековый романтический сюжет. Тема любви и предательства.</w:t>
      </w:r>
    </w:p>
    <w:p w14:paraId="1F898982" w14:textId="77777777" w:rsidR="00C27531" w:rsidRDefault="00C27531" w:rsidP="00C27531">
      <w:pPr>
        <w:pStyle w:val="list-bullet"/>
        <w:ind w:firstLine="0"/>
      </w:pPr>
      <w:r>
        <w:t>Философия любви и борьба за новую жизнь в литературе 20-30-х годов.</w:t>
      </w:r>
    </w:p>
    <w:p w14:paraId="7A6D1245" w14:textId="77777777" w:rsidR="00C27531" w:rsidRDefault="00C27531" w:rsidP="00C27531">
      <w:pPr>
        <w:pStyle w:val="list-bullet"/>
        <w:ind w:firstLine="0"/>
      </w:pPr>
      <w:r>
        <w:t>Жизнь и творчество К. Тинчурина. Драма”Сүнгән йолдызлар"/ «Угасшие звезды». Афоризм названия произведения. Тема любви. Сюжет произведения "Сүнгән йолдызлар", элементы сюжета. Отношение писателя и общества.</w:t>
      </w:r>
    </w:p>
    <w:p w14:paraId="4562DD4C" w14:textId="77777777" w:rsidR="00C27531" w:rsidRDefault="00C27531" w:rsidP="00C27531">
      <w:pPr>
        <w:pStyle w:val="list-bullet"/>
        <w:ind w:firstLine="0"/>
      </w:pPr>
      <w:r>
        <w:t>Противоречивое развитие литературы в 1920-1930-х годах. Произведения, продолжающие традиции.</w:t>
      </w:r>
    </w:p>
    <w:p w14:paraId="7CD08C97" w14:textId="77777777" w:rsidR="00C27531" w:rsidRDefault="00C27531" w:rsidP="00C27531">
      <w:pPr>
        <w:pStyle w:val="list-bullet"/>
        <w:ind w:firstLine="0"/>
      </w:pPr>
      <w:r>
        <w:t>Произведения, рассказывающие о создании новой жизни.</w:t>
      </w:r>
    </w:p>
    <w:p w14:paraId="67AE70D8" w14:textId="77777777" w:rsidR="00C27531" w:rsidRDefault="00C27531" w:rsidP="00C27531">
      <w:pPr>
        <w:pStyle w:val="list-bullet"/>
        <w:ind w:firstLine="0"/>
      </w:pPr>
      <w:r>
        <w:t>Поэма Х.Такташа “Алсу”. Жанр поэмы. Романтический герой.</w:t>
      </w:r>
    </w:p>
    <w:p w14:paraId="2A2BEF34" w14:textId="77777777" w:rsidR="00C27531" w:rsidRDefault="00C27531" w:rsidP="00C27531">
      <w:pPr>
        <w:pStyle w:val="list-bullet"/>
        <w:ind w:firstLine="0"/>
      </w:pPr>
      <w:r>
        <w:t>Повесть Г.Кутуя “Тапшырылмаган хатлар”/ «Неотосланные письма». Возрождение традиций, поиск новых качеств общества, образ нового героя. Романтический сюжет. Изображение в духе социалистического реализма.</w:t>
      </w:r>
    </w:p>
    <w:p w14:paraId="72846478" w14:textId="77777777" w:rsidR="00C27531" w:rsidRDefault="00C27531" w:rsidP="00C27531">
      <w:pPr>
        <w:pStyle w:val="list-bullet"/>
        <w:ind w:firstLine="0"/>
      </w:pPr>
      <w:r>
        <w:t>Великая Отечественная война и литература.</w:t>
      </w:r>
    </w:p>
    <w:p w14:paraId="5C0F53D7" w14:textId="77777777" w:rsidR="00C27531" w:rsidRDefault="00C27531" w:rsidP="00C27531">
      <w:pPr>
        <w:pStyle w:val="list-bullet"/>
        <w:ind w:firstLine="0"/>
      </w:pPr>
      <w:r>
        <w:lastRenderedPageBreak/>
        <w:t>Жизнь и творчество Ф. Карима. Патриотизм в татарской литературе. Патриотизм в литературе периода Великой Отечественной войны. Стихотворение ”Сибәли дә сибәли"/ «Моросит и моросит». Роль природы в изображении образа главного героя. Усиление психологизма. Стихи Ф. Карима “Бездә яздыр”, “Теләк”, “Газиз әнкәй”.</w:t>
      </w:r>
    </w:p>
    <w:p w14:paraId="53104FDF" w14:textId="77777777" w:rsidR="00C27531" w:rsidRDefault="00C27531" w:rsidP="00C27531">
      <w:pPr>
        <w:pStyle w:val="list-bullet"/>
        <w:ind w:firstLine="0"/>
      </w:pPr>
      <w:r>
        <w:t>Литература 60-80-х годов.</w:t>
      </w:r>
    </w:p>
    <w:p w14:paraId="33D50603" w14:textId="77777777" w:rsidR="00C27531" w:rsidRDefault="00C27531" w:rsidP="00C27531">
      <w:pPr>
        <w:pStyle w:val="list-bullet"/>
        <w:ind w:firstLine="0"/>
      </w:pPr>
      <w:r>
        <w:t>Жизнь и творчество Г. Баширова. Повесть “Туган ягым – яшел бишек” /” Мой родной край – зеленая колыбель"/.</w:t>
      </w:r>
    </w:p>
    <w:p w14:paraId="0E547F6E" w14:textId="77777777" w:rsidR="00C27531" w:rsidRDefault="00C27531" w:rsidP="00C27531">
      <w:pPr>
        <w:pStyle w:val="list-bullet"/>
        <w:ind w:firstLine="0"/>
      </w:pPr>
      <w:r>
        <w:t>Жизнь и творчество А. Гилязова. Повесть «Язгы кәрваннар” /"Весенние караваны"/.</w:t>
      </w:r>
    </w:p>
    <w:p w14:paraId="5AA9465F" w14:textId="77777777" w:rsidR="00C27531" w:rsidRDefault="00C27531" w:rsidP="00C27531">
      <w:pPr>
        <w:pStyle w:val="list-bullet"/>
        <w:ind w:firstLine="0"/>
      </w:pPr>
      <w:r>
        <w:t>Жизнь и творчество М. Юнуса. “Шәмдәлләрдә генә утлар яна” /”Только в подсвечниках горят огни".</w:t>
      </w:r>
    </w:p>
    <w:p w14:paraId="2AFD992F" w14:textId="77777777" w:rsidR="00C27531" w:rsidRDefault="00C27531" w:rsidP="00C27531">
      <w:pPr>
        <w:pStyle w:val="list-bullet"/>
        <w:ind w:firstLine="0"/>
      </w:pPr>
      <w:r>
        <w:t>Жизнь и творчество Р. Файзуллина. Стихи “Җаныңның ваклыгын сылтама заманга”, “Вакыт”, “Аккошлар”, “Мин сиңа йомшак таң җиле...”, “Якты моң”.</w:t>
      </w:r>
    </w:p>
    <w:p w14:paraId="5DEA5E6A" w14:textId="77777777" w:rsidR="00C27531" w:rsidRDefault="00C27531" w:rsidP="00C27531">
      <w:pPr>
        <w:pStyle w:val="list-bullet"/>
        <w:ind w:firstLine="0"/>
      </w:pPr>
      <w:r>
        <w:t>Короткие стихи. Гражданская лирика. Философия в татарской литературе.</w:t>
      </w:r>
    </w:p>
    <w:p w14:paraId="0334E725" w14:textId="77777777" w:rsidR="00C27531" w:rsidRDefault="00C27531" w:rsidP="00C27531">
      <w:pPr>
        <w:pStyle w:val="list-bullet"/>
        <w:ind w:firstLine="0"/>
      </w:pPr>
      <w:r>
        <w:t>Жизнь и творчество Т. Миннуллина. Драма” Әлдермештән Әлмәндәр"/ «Альмандар из Альдермыша». Образ сильного человека в литературе. Мотив победы над смертью. Преобразование мира как жизненная потребность человека.</w:t>
      </w:r>
    </w:p>
    <w:p w14:paraId="1F9439BB" w14:textId="77777777" w:rsidR="00C27531" w:rsidRDefault="00C27531" w:rsidP="00C27531">
      <w:pPr>
        <w:pStyle w:val="list-bullet"/>
        <w:ind w:firstLine="0"/>
      </w:pPr>
      <w:r>
        <w:t>Жизнь и творчество Ф. Яруллина. Повесть” Җилкәннәр җилдә сынала"/ «Упругие паруса». Сюжетная композиция повести, биографический характер. Борьба с судьбой и личной слабостью.</w:t>
      </w:r>
    </w:p>
    <w:p w14:paraId="147772C3" w14:textId="77777777" w:rsidR="00C27531" w:rsidRDefault="00C27531" w:rsidP="00C27531">
      <w:pPr>
        <w:pStyle w:val="list-bullet"/>
        <w:ind w:firstLine="0"/>
      </w:pPr>
      <w:r>
        <w:t>Жизнь и творчество М.Аглямова. Многообразие жанровых форм, стилевых черт в творчестве М. Аглямова, его стилистические особенности. Стихи” Каеннар булсаң иде",” Учак урыннары". Душа лирики. Сила в преданности идеалам. Проблема исторической памяти.</w:t>
      </w:r>
    </w:p>
    <w:p w14:paraId="457A5352" w14:textId="77777777" w:rsidR="00C27531" w:rsidRDefault="00C27531" w:rsidP="00C27531">
      <w:pPr>
        <w:pStyle w:val="list-bullet"/>
        <w:numPr>
          <w:ilvl w:val="0"/>
          <w:numId w:val="0"/>
        </w:numPr>
        <w:ind w:left="567"/>
        <w:jc w:val="center"/>
      </w:pPr>
      <w:r>
        <w:t>9</w:t>
      </w:r>
      <w:r>
        <w:tab/>
        <w:t>класс.</w:t>
      </w:r>
    </w:p>
    <w:p w14:paraId="00DB3846" w14:textId="77777777" w:rsidR="00C27531" w:rsidRDefault="00C27531" w:rsidP="00C27531">
      <w:pPr>
        <w:pStyle w:val="list-bullet"/>
        <w:ind w:firstLine="0"/>
      </w:pPr>
      <w:r>
        <w:t>История литературы. Раздел литературы на периоды, этапы развития. Более глубокая, подробная оценка литературного произведения по содержанию и форме. Изучение строения стихотворения, его виды.</w:t>
      </w:r>
    </w:p>
    <w:p w14:paraId="750A93D8" w14:textId="77777777" w:rsidR="00C27531" w:rsidRDefault="00C27531" w:rsidP="00C27531">
      <w:pPr>
        <w:pStyle w:val="list-bullet"/>
        <w:ind w:firstLine="0"/>
      </w:pPr>
      <w:r>
        <w:t>Литература как вид искусства. Виды искусства и литература. Место литературы среди других видов искусства Своеобразие художественного отражения жизни в словесном искусстве. Художественная литература как одна из форм освоения мира, богатства и многообразия духовной жизни человека; художествен</w:t>
      </w:r>
      <w:r>
        <w:lastRenderedPageBreak/>
        <w:t>ное воспроизведение жизни. Влияние литературы на формирование нравственного и эстетического чувства.</w:t>
      </w:r>
    </w:p>
    <w:p w14:paraId="31D6AB13" w14:textId="77777777" w:rsidR="00C27531" w:rsidRDefault="00C27531" w:rsidP="00C27531">
      <w:pPr>
        <w:pStyle w:val="list-bullet"/>
        <w:ind w:firstLine="0"/>
      </w:pPr>
      <w:r>
        <w:t>Возникновение и развитие литературы.</w:t>
      </w:r>
    </w:p>
    <w:p w14:paraId="136DC29C" w14:textId="77777777" w:rsidR="00C27531" w:rsidRDefault="00C27531" w:rsidP="00C27531">
      <w:pPr>
        <w:pStyle w:val="list-bullet"/>
        <w:ind w:firstLine="0"/>
      </w:pPr>
      <w:r>
        <w:t>Общая культура и литература. Исламская культура. Суфизм как культурное и литературное явление. Предоставление информации о Болгаре, Золотой Орде, Казанском ханстве,культуре, литературе периода застоя (со 2-й половины 16-го по 2-й половине 19-го века). Основная тема в литературе этих эпох-мотивы, романтическое изображение, его признаки. (И будет сказано им): "о, народ мой! Место светских мотивов.</w:t>
      </w:r>
    </w:p>
    <w:p w14:paraId="74CF91D1" w14:textId="77777777" w:rsidR="00C27531" w:rsidRDefault="00C27531" w:rsidP="00C27531">
      <w:pPr>
        <w:pStyle w:val="list-bullet"/>
        <w:ind w:firstLine="0"/>
      </w:pPr>
      <w:r>
        <w:t>История литературы. Раздел литературы на периоды, этапы развития. Средневековый романтизм. Религиозная литература, светская литература. Литературные жанры.</w:t>
      </w:r>
    </w:p>
    <w:p w14:paraId="5A19F323" w14:textId="77777777" w:rsidR="00C27531" w:rsidRDefault="00C27531" w:rsidP="00C27531">
      <w:pPr>
        <w:pStyle w:val="list-bullet"/>
        <w:ind w:firstLine="0"/>
      </w:pPr>
      <w:r>
        <w:t>Татарская литература XIX века.</w:t>
      </w:r>
    </w:p>
    <w:p w14:paraId="30917B6E" w14:textId="77777777" w:rsidR="00C27531" w:rsidRDefault="00C27531" w:rsidP="00C27531">
      <w:pPr>
        <w:pStyle w:val="list-bullet"/>
        <w:ind w:firstLine="0"/>
      </w:pPr>
      <w:r>
        <w:t>Просветительское движение татар. Концепция образованной, просвещенной личности,ее особенности. Различение новых видов и жанров в словесном искусстве. Основная тема и мотивы в литературе этого периода- образование, просвещение, нравственность, воспитание. Татарская нация должна пробуждаться, развиваться, женщина должна быть передовой, особенно ориентироваться на русскую культуру. Борьба старого и нового как главный конфликт в произведениях.</w:t>
      </w:r>
    </w:p>
    <w:p w14:paraId="5838EC26" w14:textId="77777777" w:rsidR="00C27531" w:rsidRDefault="00C27531" w:rsidP="00C27531">
      <w:pPr>
        <w:pStyle w:val="list-bullet"/>
        <w:ind w:firstLine="0"/>
      </w:pPr>
      <w:r>
        <w:t>Роман З. Бигиева «Өлүф,яки гүзәл кыз Хәдичә» (отрывки). Сюжет основан на детективе. Появление в литературе новых видов и жанров европейского типа (роман 3. Бигиева «влуф, яки Гузэл кыз Хэдичэ» / «Тысячи, или красавица Хадича» - в сокращенном виде). Актуальность таких тем, как необходимость возрождения и развития татарского народа, судьба татарских женщин, ориентация на ведущие культуры, в особенности на русскую.</w:t>
      </w:r>
    </w:p>
    <w:p w14:paraId="1AC848B2" w14:textId="77777777" w:rsidR="00C27531" w:rsidRDefault="00C27531" w:rsidP="00C27531">
      <w:pPr>
        <w:pStyle w:val="list-bullet"/>
        <w:ind w:firstLine="0"/>
      </w:pPr>
      <w:r>
        <w:t>Литературный процесс, период литературы. Традиции и новшества в литературе.</w:t>
      </w:r>
    </w:p>
    <w:p w14:paraId="109994CE" w14:textId="77777777" w:rsidR="00C27531" w:rsidRDefault="00C27531" w:rsidP="00C27531">
      <w:pPr>
        <w:pStyle w:val="list-bullet"/>
        <w:ind w:firstLine="0"/>
      </w:pPr>
      <w:r>
        <w:t>Освоение восточными и русско-европейскими литературно-философскими, культурными достижениями словесного искусства в начале ХХ века. Постановка проблемы нации в центре, нравственность, философия писателей и литературно-эстетические изыскания, опыты. Появление новых направлений и течений в литературе. Выход на площадь героев нового типа.</w:t>
      </w:r>
    </w:p>
    <w:p w14:paraId="6EEE68E4" w14:textId="77777777" w:rsidR="00C27531" w:rsidRDefault="00C27531" w:rsidP="00C27531">
      <w:pPr>
        <w:pStyle w:val="list-bullet"/>
        <w:ind w:firstLine="0"/>
      </w:pPr>
      <w:r>
        <w:t>Фатих Амирхан. Повесть “Хәят”. Вопросы свободы женщины, свободы личности, любви. Вступление национальной жизни, ос</w:t>
      </w:r>
      <w:r>
        <w:lastRenderedPageBreak/>
        <w:t>нованной на религиозных законах, в противоречие с образцом русской жизни. Образ Хаят,</w:t>
      </w:r>
    </w:p>
    <w:p w14:paraId="2E95F692" w14:textId="77777777" w:rsidR="00C27531" w:rsidRDefault="00C27531" w:rsidP="00C27531">
      <w:pPr>
        <w:pStyle w:val="list-bullet"/>
        <w:ind w:firstLine="0"/>
      </w:pPr>
      <w:r>
        <w:t>мастерство писателя в раскрытии его душевных переживаний, изобилие подходов. Литературно-эстетическая функция портрета и пейзажа.</w:t>
      </w:r>
    </w:p>
    <w:p w14:paraId="4A211D73" w14:textId="77777777" w:rsidR="00C27531" w:rsidRDefault="00C27531" w:rsidP="00C27531">
      <w:pPr>
        <w:pStyle w:val="list-bullet"/>
        <w:ind w:firstLine="0"/>
      </w:pPr>
      <w:r>
        <w:t>Повесть. Образованность. Образы человека: главный герой, вспомогательный герой, участвующие герои, сводные образы. Пейзаж, портрет,психологизм.</w:t>
      </w:r>
    </w:p>
    <w:p w14:paraId="73739985" w14:textId="77777777" w:rsidR="00C27531" w:rsidRDefault="00C27531" w:rsidP="00C27531">
      <w:pPr>
        <w:pStyle w:val="list-bullet"/>
        <w:ind w:firstLine="0"/>
      </w:pPr>
      <w:r>
        <w:t>Г. Камал. Комедия Г. Камала «Банкрот». Ложное банкротство событие в реальном поселении.Конфликт в комедии. Образ Сиразетдина. Методы смеха в произведении. В этот период в татарском обществе была злободневная критика недостатков. Современность поднятых в произведении вопросов Г. Камал. Сходство произведения с комедией Н.А.Островского “Свои люди – согласимся”. Жанры драматургии. Комедия. Автор идеал. Стиль писателя.</w:t>
      </w:r>
    </w:p>
    <w:p w14:paraId="34D56DDE" w14:textId="77777777" w:rsidR="00C27531" w:rsidRDefault="00C27531" w:rsidP="00C27531">
      <w:pPr>
        <w:pStyle w:val="list-bullet"/>
        <w:ind w:firstLine="0"/>
      </w:pPr>
      <w:r>
        <w:t>Литература 1917-1940 годов.</w:t>
      </w:r>
    </w:p>
    <w:p w14:paraId="7AE49C5C" w14:textId="77777777" w:rsidR="00C27531" w:rsidRDefault="00C27531" w:rsidP="00C27531">
      <w:pPr>
        <w:pStyle w:val="list-bullet"/>
        <w:ind w:firstLine="0"/>
      </w:pPr>
      <w:r>
        <w:t>В этот период татарская литература проходит несколько этапов. Краткий обзор этому периоду.Общественно- исторические, социально-культурные условия. Изменение качества литературы, влияние идеологии на нее. Описание историко-общественных событий в литературе.</w:t>
      </w:r>
    </w:p>
    <w:p w14:paraId="2F4F76E6" w14:textId="77777777" w:rsidR="00C27531" w:rsidRDefault="00C27531" w:rsidP="00C27531">
      <w:pPr>
        <w:pStyle w:val="list-bullet"/>
        <w:ind w:firstLine="0"/>
      </w:pPr>
      <w:r>
        <w:t>М. Галяу. Роман «Мөһаҗирләр» (отрывки). В романе описана татарская жизнь конца 19 века. Описание жизни населения в виде внутрисемейных противоречий. В произведении отражены образ жизни и качества татар. Жизнь различных социальных слоев. Отношение населения к власти, к религиозным деятелям. Основные образы в произведении, их характерные качества. Место, роль женщины в татарском обществе. Образ Сазиды. Роман - жанр эпического вида. Место и время в литературном произведении (хронотоп).</w:t>
      </w:r>
    </w:p>
    <w:p w14:paraId="16912A9A" w14:textId="77777777" w:rsidR="00C27531" w:rsidRDefault="00C27531" w:rsidP="00C27531">
      <w:pPr>
        <w:pStyle w:val="list-bullet"/>
        <w:ind w:firstLine="0"/>
      </w:pPr>
      <w:r>
        <w:t>Литература Великой Отечественной войны.</w:t>
      </w:r>
    </w:p>
    <w:p w14:paraId="5A1C0FA4" w14:textId="77777777" w:rsidR="00C27531" w:rsidRDefault="00C27531" w:rsidP="00C27531">
      <w:pPr>
        <w:pStyle w:val="list-bullet"/>
        <w:ind w:firstLine="0"/>
      </w:pPr>
      <w:r>
        <w:t>Татарская литература в годы Великой Отечественной войны. Продвижение лирики и публицистики.</w:t>
      </w:r>
    </w:p>
    <w:p w14:paraId="0190DB2D" w14:textId="77777777" w:rsidR="00C27531" w:rsidRDefault="00C27531" w:rsidP="00C27531">
      <w:pPr>
        <w:pStyle w:val="list-bullet"/>
        <w:ind w:firstLine="0"/>
      </w:pPr>
      <w:r>
        <w:t>Активизация малых жанров. Основная тема-мотивы, проблемы. Реальность войны и особенности ее описания.</w:t>
      </w:r>
    </w:p>
    <w:p w14:paraId="2D350399" w14:textId="77777777" w:rsidR="00C27531" w:rsidRDefault="00C27531" w:rsidP="00C27531">
      <w:pPr>
        <w:pStyle w:val="list-bullet"/>
        <w:ind w:firstLine="0"/>
      </w:pPr>
      <w:r>
        <w:t>Г.Кутуй. Произведение «Сагыну» (нәсер) «Ностальгия”. Особенность лирических переживаний героя. Художественная функция средст выразительности речи. Символ, деталь. Литера</w:t>
      </w:r>
      <w:r>
        <w:lastRenderedPageBreak/>
        <w:t>турные приемы: повторение, близость, противопоставление, возвращение в прошлое (ретроспекция).</w:t>
      </w:r>
    </w:p>
    <w:p w14:paraId="65D7CB8A" w14:textId="77777777" w:rsidR="00C27531" w:rsidRDefault="00C27531" w:rsidP="00C27531">
      <w:pPr>
        <w:pStyle w:val="list-bullet"/>
        <w:ind w:firstLine="0"/>
      </w:pPr>
      <w:r>
        <w:t>М.Джалиль. Стихи Мусы Джалиля «Моабит дәфтәрләре.»: «Җырларым», «Кошчык», «Тик булса иде ирек»,</w:t>
      </w:r>
    </w:p>
    <w:p w14:paraId="22A85300" w14:textId="77777777" w:rsidR="00C27531" w:rsidRDefault="00C27531" w:rsidP="00C27531">
      <w:pPr>
        <w:pStyle w:val="list-bullet"/>
        <w:ind w:firstLine="0"/>
      </w:pPr>
      <w:r>
        <w:t>«Ышанма», «Катыйльгә», «Бер үгет».</w:t>
      </w:r>
    </w:p>
    <w:p w14:paraId="2E84EB69" w14:textId="77777777" w:rsidR="00C27531" w:rsidRDefault="00C27531" w:rsidP="00C27531">
      <w:pPr>
        <w:pStyle w:val="list-bullet"/>
        <w:ind w:firstLine="0"/>
      </w:pPr>
      <w:r>
        <w:t>Жизненный путь, подвиг и творчество. Разделение творчества поэта на периоды. Особенности творчества заключительного периода: смерть как средство спасения от рабства, его доведение до бессмертия; подтверждение преданности Родине; отражение ненависти к врагу и др. В стихотворениях повторы, эпитет, метафора, антитеза, использование риторических вопросов для повышения эмоционального уровня. Обогащение традиционных символических образов новыми красками.</w:t>
      </w:r>
    </w:p>
    <w:p w14:paraId="3C47EEC4" w14:textId="77777777" w:rsidR="00C27531" w:rsidRDefault="00C27531" w:rsidP="00C27531">
      <w:pPr>
        <w:pStyle w:val="list-bullet"/>
        <w:ind w:firstLine="0"/>
      </w:pPr>
      <w:r>
        <w:t>Литературные и научные труды, посвященные творчеству и борьбе поэта. Изображение трагедии войны в рассказе А.Еники “Кем җырлады?”/ “Кто пел?”. Жизнь раненого лейтенанта, открытие впечатлений о родном крае, родной земле, близком родителе, любимом человеке, о том, что они имеют смысл жизни. В рассказе” Бала"/ “Дитя” описаны душевные переживания, душевный подвиг юного солдата Зарифа. В рассказе “Ана һәм кыз" / “Мать и дочь” донесение до читателя состояние, терпение, чувство надежды людей, живущих в условиях войны через литературные детали, изобразительные средства.</w:t>
      </w:r>
    </w:p>
    <w:p w14:paraId="2E9FA3F4" w14:textId="77777777" w:rsidR="00C27531" w:rsidRDefault="00C27531" w:rsidP="00C27531">
      <w:pPr>
        <w:pStyle w:val="list-bullet"/>
        <w:ind w:firstLine="0"/>
      </w:pPr>
      <w:r>
        <w:t>Содержание  и  форма  произведения.  Содержание:  событие,  явление,  скрытое  содержание,  контекст.</w:t>
      </w:r>
    </w:p>
    <w:p w14:paraId="3D619DCF" w14:textId="77777777" w:rsidR="00C27531" w:rsidRDefault="00C27531" w:rsidP="00C27531">
      <w:pPr>
        <w:pStyle w:val="list-bullet"/>
        <w:ind w:firstLine="0"/>
      </w:pPr>
      <w:r>
        <w:t>Композиция: наружное и внутреннее строение.</w:t>
      </w:r>
    </w:p>
    <w:p w14:paraId="64EFE3B1" w14:textId="77777777" w:rsidR="00C27531" w:rsidRDefault="00C27531" w:rsidP="00C27531">
      <w:pPr>
        <w:pStyle w:val="list-bullet"/>
        <w:ind w:firstLine="0"/>
      </w:pPr>
      <w:r>
        <w:t>Послевоенная литература 1960-80-х годов.</w:t>
      </w:r>
    </w:p>
    <w:p w14:paraId="61FEE0CE" w14:textId="77777777" w:rsidR="00C27531" w:rsidRDefault="00C27531" w:rsidP="00C27531">
      <w:pPr>
        <w:pStyle w:val="list-bullet"/>
        <w:ind w:firstLine="0"/>
      </w:pPr>
      <w:r>
        <w:t>Возвращение татарской литературы на национальные основы во второй половине ХХ века. В этот период появляются новые жанры, темы-мотивы, литературные формы. Стремление литературы к новизне: новое творчество обращение к течениям, жанровым формам, темам, поискам в вопросе литературного героя. Постановка вопросов свободы, свободы личности, совести мысли.</w:t>
      </w:r>
    </w:p>
    <w:p w14:paraId="0A032112" w14:textId="77777777" w:rsidR="00C27531" w:rsidRDefault="00C27531" w:rsidP="00C27531">
      <w:pPr>
        <w:pStyle w:val="list-bullet"/>
        <w:ind w:firstLine="0"/>
      </w:pPr>
      <w:r>
        <w:t>Стихи Х. Туфана «Кайсыгызның кулы җылы», «Киек казлар». Разделение творчества на периоды. Разнообразие человеческих чувств в стихах, относящихся к творчеству заключительного периода. Печаль, грусть, горечь, гнев на несправедливость жизни выходят на первый план. Надежда в сердце лирического героя-открытие веры в красоту будущего.</w:t>
      </w:r>
    </w:p>
    <w:p w14:paraId="35186809" w14:textId="77777777" w:rsidR="00C27531" w:rsidRDefault="00C27531" w:rsidP="00C27531">
      <w:pPr>
        <w:pStyle w:val="list-bullet"/>
        <w:ind w:firstLine="0"/>
      </w:pPr>
      <w:r>
        <w:lastRenderedPageBreak/>
        <w:t>Лирические жанры: душевная лирика, философская лирика. Лирический герой, лирический” я", авторский образ, авторская позиция. Ритм и рифма, ритм, строфа</w:t>
      </w:r>
    </w:p>
    <w:p w14:paraId="045BF977" w14:textId="77777777" w:rsidR="00C27531" w:rsidRDefault="00C27531" w:rsidP="00C27531">
      <w:pPr>
        <w:pStyle w:val="list-bullet"/>
        <w:ind w:firstLine="0"/>
      </w:pPr>
      <w:r>
        <w:t>Стихи И. Юзеева “Сагышлы мирас”, “Гасыр кичкән чакта”, “Без”, “Калдыр, аккош, каурыеңны”. Признание поэта представителем романтической поэзии. Лирическая героиня проявляется в разных тонкостях: молодость, ее таинственные тела; чуткая, сильная личность; влюбленная в огонь любви и т.д. писатель активно обращается к таким вопросам, как сохранение родной земли, языка, родительских, нравственных ценностей, судьба Земли, Вселенной. В поэме "Өчәү чыктык ерак юлга" описаны три судьбы героев эпохи-современников. Роль символических образов, литературных деталей в раскрытии идеи автора.</w:t>
      </w:r>
    </w:p>
    <w:p w14:paraId="577DF5B0" w14:textId="77777777" w:rsidR="00C27531" w:rsidRDefault="00C27531" w:rsidP="00C27531">
      <w:pPr>
        <w:pStyle w:val="list-bullet"/>
        <w:ind w:firstLine="0"/>
      </w:pPr>
      <w:r>
        <w:t>Мир, описанный в произведении. Языковые стилистические средства (лексические, стилистические, фонетические средства и тропы)</w:t>
      </w:r>
    </w:p>
    <w:p w14:paraId="16474844" w14:textId="77777777" w:rsidR="00C27531" w:rsidRDefault="00C27531" w:rsidP="00C27531">
      <w:pPr>
        <w:pStyle w:val="list-bullet"/>
        <w:ind w:firstLine="0"/>
      </w:pPr>
      <w:r>
        <w:t>Аяз Гилязов. Повесть А. Гилязова «Җомга көн кич белән». В произведении воспитываются такие понятия, как нравственное воспитание, обязанность перед родителями, ответственность за совесть поучительное событие-отражение явлений. Образ старухи Бибинур: доброта, сильный дух, открытие национального характера. Воплощение идеи жертвоприношения. Символические образы произведений, литературные роль деталей. Глубокий смысл названия произведения.</w:t>
      </w:r>
    </w:p>
    <w:p w14:paraId="47AC1EB0" w14:textId="77777777" w:rsidR="00C27531" w:rsidRDefault="00C27531" w:rsidP="00C27531">
      <w:pPr>
        <w:pStyle w:val="list-bullet"/>
        <w:ind w:firstLine="0"/>
      </w:pPr>
      <w:r>
        <w:t>Тема, проблема, идея, пафос. Текст: эпиграф, начало (пролог), бетем (эпилог). Особенности посевной речи.</w:t>
      </w:r>
    </w:p>
    <w:p w14:paraId="31221271" w14:textId="77777777" w:rsidR="00C27531" w:rsidRDefault="00C27531" w:rsidP="00C27531">
      <w:pPr>
        <w:pStyle w:val="list-bullet"/>
        <w:ind w:firstLine="0"/>
      </w:pPr>
      <w:r>
        <w:t>Роман Н.Фаттаха «Итил суы ака торур» (отрывки). В произведении отражены интересные, поучительные события из жизни и традиций древних булгар.</w:t>
      </w:r>
    </w:p>
    <w:p w14:paraId="032A3DFD" w14:textId="77777777" w:rsidR="00C27531" w:rsidRDefault="00C27531" w:rsidP="00C27531">
      <w:pPr>
        <w:pStyle w:val="list-bullet"/>
        <w:ind w:firstLine="0"/>
      </w:pPr>
      <w:r>
        <w:t>В романе историческая правда и авторская задумка. Основные черты характера, раскрывающиеся в их</w:t>
      </w:r>
    </w:p>
    <w:p w14:paraId="2EA08E66" w14:textId="77777777" w:rsidR="00C27531" w:rsidRDefault="00C27531" w:rsidP="00C27531">
      <w:pPr>
        <w:pStyle w:val="list-bullet"/>
        <w:ind w:firstLine="0"/>
      </w:pPr>
      <w:r>
        <w:t>деятельности. Образ Ителя. Персонаж, характер, тип. "Эзоповый язык".</w:t>
      </w:r>
    </w:p>
    <w:p w14:paraId="6083A87A" w14:textId="77777777" w:rsidR="00C27531" w:rsidRDefault="00C27531" w:rsidP="00C27531">
      <w:pPr>
        <w:pStyle w:val="list-bullet"/>
        <w:ind w:firstLine="0"/>
      </w:pPr>
      <w:r>
        <w:t>Музыкальная драма Т. Миннуллина «Кулъяулык». Сюжет произведения-композиция, специфика конфликта. Идея обеспокоенности тем, что татарские национальные традиции становятся все более забытыми. Понятие "счастье". Смысл, заложенный в песне, образ рукописи. Авторская позиция. Музыкальная драма. Авторский образ, авторская позиция</w:t>
      </w:r>
    </w:p>
    <w:p w14:paraId="35E3492E" w14:textId="77777777" w:rsidR="00C27531" w:rsidRDefault="00C27531" w:rsidP="00C27531">
      <w:pPr>
        <w:pStyle w:val="list-bullet"/>
        <w:ind w:firstLine="0"/>
      </w:pPr>
      <w:r>
        <w:t>Современная литература.</w:t>
      </w:r>
    </w:p>
    <w:p w14:paraId="6B7B4306" w14:textId="77777777" w:rsidR="00C27531" w:rsidRDefault="00C27531" w:rsidP="00C27531">
      <w:pPr>
        <w:pStyle w:val="list-bullet"/>
        <w:ind w:firstLine="0"/>
      </w:pPr>
      <w:r>
        <w:lastRenderedPageBreak/>
        <w:t>На рубеже ХХ-XXI веков качественные изменения в татарской литературе, “новая волна” исследований. Совет и постсовет дали критическую оценку современности, отразили противостояние личности и общества, выделили основные этапы истории страны запись произведений, создающих образы людей. Подтверждение существования личности через продвижение психологической инициативы, превосходства внутреннего мира над историко– общественной реальностью.</w:t>
      </w:r>
    </w:p>
    <w:p w14:paraId="72C72ACC" w14:textId="77777777" w:rsidR="00C27531" w:rsidRDefault="00C27531" w:rsidP="00C27531">
      <w:pPr>
        <w:pStyle w:val="list-bullet"/>
        <w:ind w:firstLine="0"/>
      </w:pPr>
      <w:r>
        <w:t>Ход мировой литературы.</w:t>
      </w:r>
    </w:p>
    <w:p w14:paraId="5DC1CA6B" w14:textId="77777777" w:rsidR="00C27531" w:rsidRDefault="00C27531" w:rsidP="00C27531">
      <w:pPr>
        <w:pStyle w:val="list-bullet"/>
        <w:ind w:firstLine="0"/>
      </w:pPr>
      <w:r>
        <w:t>Многообразие связей между татарской, русской и зарубежной литературой. Вечные темы и образы. Ретроспектива в драме З. Хакима “Телсез күке” с помощью метода отражения широкого понимания жизни населения. Судьба нации-яркое событие. Знание языка предков, изучение песни-как священное понятие, не знающее границ. Конфликт, основанный на противостоянии личности и системы, его решение. Образы Зарифа и Зиятдина. Символический образ татарской песни-олицетворение красоты родной земли, трагической судьбы, надежды народа.</w:t>
      </w:r>
    </w:p>
    <w:p w14:paraId="6E7F63E1" w14:textId="77777777" w:rsidR="00C27531" w:rsidRDefault="00C27531" w:rsidP="00C27531">
      <w:pPr>
        <w:pStyle w:val="list-bullet"/>
        <w:ind w:firstLine="0"/>
      </w:pPr>
      <w:r>
        <w:t>Роман Ф. Садриева «Таң җиле» (отрывки). Описание суровой реальности через романтические приемы. Национальная значимость бытового события доступ к общественным, социально-культурным, нравственным вопросам. В романе острая критика советского общества. Сопротивление человека и общества. Образ Нуриасмы: национальный облик, характер атрибуты, идеал жизни. То, что изменяет их совести.</w:t>
      </w:r>
    </w:p>
    <w:p w14:paraId="282795FE" w14:textId="77777777" w:rsidR="00C27531" w:rsidRDefault="00C27531" w:rsidP="00C27531">
      <w:pPr>
        <w:pStyle w:val="list-bullet"/>
        <w:ind w:firstLine="0"/>
      </w:pPr>
      <w:r>
        <w:t>Особенности посевной речи. Стихи Зульфата «Тамыр көлләре», «Тойгыларда алтын яфрак шавы». Обращение поэта к классическим традициям. Народные стихи, связанные с публицистикой. Признание вопросов современности философско-лирическим поэтом, отражающим личность человека, его эмоции. Дух величия в творчестве.</w:t>
      </w:r>
    </w:p>
    <w:p w14:paraId="4F8036A3" w14:textId="11B1F04B" w:rsidR="00C27531" w:rsidRDefault="00C27531" w:rsidP="00C27531">
      <w:pPr>
        <w:pStyle w:val="list-bullet"/>
        <w:numPr>
          <w:ilvl w:val="0"/>
          <w:numId w:val="0"/>
        </w:numPr>
        <w:ind w:left="567"/>
      </w:pPr>
      <w:r>
        <w:t>Информация о поэтических системах.</w:t>
      </w:r>
    </w:p>
    <w:p w14:paraId="18980AAF" w14:textId="77777777" w:rsidR="001177CB" w:rsidRDefault="001177CB" w:rsidP="00C27531">
      <w:pPr>
        <w:pStyle w:val="list-bullet"/>
        <w:numPr>
          <w:ilvl w:val="0"/>
          <w:numId w:val="0"/>
        </w:numPr>
        <w:ind w:left="567"/>
      </w:pPr>
    </w:p>
    <w:p w14:paraId="5825C3A0" w14:textId="4002C51B" w:rsidR="001177CB" w:rsidRPr="00BE0AE5" w:rsidRDefault="001177CB" w:rsidP="001177CB">
      <w:pPr>
        <w:pStyle w:val="h1"/>
        <w:rPr>
          <w:rFonts w:cs="Times New Roman"/>
        </w:rPr>
      </w:pPr>
      <w:r w:rsidRPr="00BE0AE5">
        <w:rPr>
          <w:rFonts w:cs="Times New Roman"/>
        </w:rPr>
        <w:lastRenderedPageBreak/>
        <w:t xml:space="preserve">ПЛАНИРУЕМЫЕ РЕЗУЛЬТАТЫ </w:t>
      </w:r>
      <w:r w:rsidRPr="00BE0AE5">
        <w:rPr>
          <w:rFonts w:cs="Times New Roman"/>
        </w:rPr>
        <w:br/>
        <w:t>ОСВОЕНИЯ УЧЕБНОГО ПРЕДМ</w:t>
      </w:r>
      <w:r>
        <w:rPr>
          <w:rFonts w:cs="Times New Roman"/>
        </w:rPr>
        <w:t xml:space="preserve">ЕТА </w:t>
      </w:r>
      <w:r>
        <w:rPr>
          <w:rFonts w:cs="Times New Roman"/>
        </w:rPr>
        <w:br/>
        <w:t>«РОДНАЯ ЛИТЕРАТУРА (Татарская</w:t>
      </w:r>
      <w:r w:rsidRPr="00BE0AE5">
        <w:rPr>
          <w:rFonts w:cs="Times New Roman"/>
        </w:rPr>
        <w:t xml:space="preserve">)» </w:t>
      </w:r>
    </w:p>
    <w:p w14:paraId="3BCEBA4A" w14:textId="0422C7BD" w:rsidR="001177CB" w:rsidRPr="00BE0AE5" w:rsidRDefault="001177CB" w:rsidP="001177CB">
      <w:pPr>
        <w:pStyle w:val="body"/>
        <w:rPr>
          <w:rFonts w:cs="Times New Roman"/>
        </w:rPr>
      </w:pPr>
      <w:r w:rsidRPr="00BE0AE5">
        <w:rPr>
          <w:rFonts w:cs="Times New Roman"/>
        </w:rPr>
        <w:t>Изучение учебного пред</w:t>
      </w:r>
      <w:r>
        <w:rPr>
          <w:rFonts w:cs="Times New Roman"/>
        </w:rPr>
        <w:t>мета «Родная литература (татарская</w:t>
      </w:r>
      <w:r w:rsidRPr="00BE0AE5">
        <w:rPr>
          <w:rFonts w:cs="Times New Roman"/>
        </w:rPr>
        <w:t xml:space="preserve">)» в основной школе направлено на достижение обучающимися следующих личностных, метапредметных и предметных результатов. </w:t>
      </w:r>
    </w:p>
    <w:p w14:paraId="04CD6CEC" w14:textId="77777777" w:rsidR="001177CB" w:rsidRPr="00BE0AE5" w:rsidRDefault="001177CB" w:rsidP="001177CB">
      <w:pPr>
        <w:pStyle w:val="h2"/>
        <w:rPr>
          <w:rFonts w:cs="Times New Roman"/>
        </w:rPr>
      </w:pPr>
      <w:r w:rsidRPr="00BE0AE5">
        <w:rPr>
          <w:rFonts w:cs="Times New Roman"/>
        </w:rPr>
        <w:t>ЛИЧНОСТНЫЕ РЕЗУЛЬТАТЫ</w:t>
      </w:r>
    </w:p>
    <w:p w14:paraId="57D84A83" w14:textId="6F924EDE" w:rsidR="001177CB" w:rsidRPr="00BE0AE5" w:rsidRDefault="001177CB" w:rsidP="001177CB">
      <w:pPr>
        <w:pStyle w:val="body"/>
        <w:rPr>
          <w:rFonts w:cs="Times New Roman"/>
        </w:rPr>
      </w:pPr>
      <w:r w:rsidRPr="00BE0AE5">
        <w:rPr>
          <w:rFonts w:cs="Times New Roman"/>
        </w:rPr>
        <w:t>Личностные результаты освоения рабочей программы по пред</w:t>
      </w:r>
      <w:r>
        <w:rPr>
          <w:rFonts w:cs="Times New Roman"/>
        </w:rPr>
        <w:t>мету «Родная литература (татарская</w:t>
      </w:r>
      <w:r w:rsidRPr="00BE0AE5">
        <w:rPr>
          <w:rFonts w:cs="Times New Roman"/>
        </w:rPr>
        <w:t>)» на уровне основного общего образования достигаются в единстве учебной и воспитательной деятельности образовательной организации, реализующей программы основного общего образования,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14:paraId="1FAF66F2" w14:textId="7F8784A9" w:rsidR="001177CB" w:rsidRPr="00BE0AE5" w:rsidRDefault="001177CB" w:rsidP="001177CB">
      <w:pPr>
        <w:pStyle w:val="body"/>
        <w:rPr>
          <w:rFonts w:cs="Times New Roman"/>
        </w:rPr>
      </w:pPr>
      <w:r w:rsidRPr="00BE0AE5">
        <w:rPr>
          <w:rFonts w:cs="Times New Roman"/>
        </w:rPr>
        <w:t>Личностные результаты освоения рабочей программы по пред</w:t>
      </w:r>
      <w:r>
        <w:rPr>
          <w:rFonts w:cs="Times New Roman"/>
        </w:rPr>
        <w:t>мету «Родная литература (татарская</w:t>
      </w:r>
      <w:r w:rsidRPr="00BE0AE5">
        <w:rPr>
          <w:rFonts w:cs="Times New Roman"/>
        </w:rPr>
        <w:t xml:space="preserve">)» на уровне основного общего образования должны отражать готовность обучающихся руководствоваться системой позитивных ценностных ориентаций и расширением опыта деятельности на её основе и в процессе реализации основных направлений воспитательной деятельности, в том числе в части: </w:t>
      </w:r>
    </w:p>
    <w:p w14:paraId="270D2636" w14:textId="77777777" w:rsidR="001177CB" w:rsidRPr="00BE0AE5" w:rsidRDefault="001177CB" w:rsidP="001177CB">
      <w:pPr>
        <w:pStyle w:val="body"/>
        <w:rPr>
          <w:rStyle w:val="BoldItalic"/>
          <w:rFonts w:cs="Times New Roman"/>
        </w:rPr>
      </w:pPr>
      <w:r w:rsidRPr="00BE0AE5">
        <w:rPr>
          <w:rStyle w:val="BoldItalic"/>
          <w:rFonts w:cs="Times New Roman"/>
        </w:rPr>
        <w:t xml:space="preserve">гражданского воспитания: </w:t>
      </w:r>
    </w:p>
    <w:p w14:paraId="3E7FA65B" w14:textId="77777777" w:rsidR="001177CB" w:rsidRPr="00BE0AE5" w:rsidRDefault="001177CB" w:rsidP="001177CB">
      <w:pPr>
        <w:pStyle w:val="body"/>
        <w:rPr>
          <w:rFonts w:cs="Times New Roman"/>
        </w:rPr>
      </w:pPr>
      <w:r w:rsidRPr="00BE0AE5">
        <w:rPr>
          <w:rFonts w:cs="Times New Roman"/>
        </w:rPr>
        <w:t xml:space="preserve">готовность к выполнению обязанностей гражданина и реализации его прав, уважение прав, свобод и законных интересов других людей; активное участие в жизни семьи, образовательной организации, реализующей программы основного общего образования, местного сообщества, родного края, страны; неприятие любых форм экстремизма, дискриминации; понимание роли различных социальных институтов в жизни человека; 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 представление о способах противодействия коррупции; готовность к разнообразной совместной деятельности, стремление к взаимопониманию и взаимопомощи, активное участие в школьном самоуправлении; готовность к </w:t>
      </w:r>
      <w:r w:rsidRPr="00BE0AE5">
        <w:rPr>
          <w:rFonts w:cs="Times New Roman"/>
        </w:rPr>
        <w:lastRenderedPageBreak/>
        <w:t>участию в гуманитарной деятельности (волонтёрство, помощь людям, нуждающимся в ней);</w:t>
      </w:r>
    </w:p>
    <w:p w14:paraId="421DC880" w14:textId="77777777" w:rsidR="001177CB" w:rsidRPr="00BE0AE5" w:rsidRDefault="001177CB" w:rsidP="001177CB">
      <w:pPr>
        <w:pStyle w:val="body"/>
        <w:keepNext/>
        <w:rPr>
          <w:rStyle w:val="BoldItalic"/>
          <w:rFonts w:cs="Times New Roman"/>
        </w:rPr>
      </w:pPr>
      <w:r w:rsidRPr="00BE0AE5">
        <w:rPr>
          <w:rStyle w:val="BoldItalic"/>
          <w:rFonts w:cs="Times New Roman"/>
        </w:rPr>
        <w:t xml:space="preserve">патриотического воспитания: </w:t>
      </w:r>
    </w:p>
    <w:p w14:paraId="0BA1AF5E" w14:textId="378BF2AD" w:rsidR="001177CB" w:rsidRPr="00BE0AE5" w:rsidRDefault="001177CB" w:rsidP="001177CB">
      <w:pPr>
        <w:pStyle w:val="body"/>
        <w:rPr>
          <w:rFonts w:cs="Times New Roman"/>
          <w:spacing w:val="-3"/>
        </w:rPr>
      </w:pPr>
      <w:r w:rsidRPr="00BE0AE5">
        <w:rPr>
          <w:rFonts w:cs="Times New Roman"/>
          <w:spacing w:val="-3"/>
        </w:rPr>
        <w:t xml:space="preserve">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w:t>
      </w:r>
      <w:r>
        <w:rPr>
          <w:rFonts w:cs="Times New Roman"/>
          <w:spacing w:val="-3"/>
        </w:rPr>
        <w:t>татарского народа</w:t>
      </w:r>
      <w:r w:rsidRPr="00BE0AE5">
        <w:rPr>
          <w:rFonts w:cs="Times New Roman"/>
          <w:spacing w:val="-3"/>
        </w:rPr>
        <w:t>, своего края, ценностн</w:t>
      </w:r>
      <w:r>
        <w:rPr>
          <w:rFonts w:cs="Times New Roman"/>
          <w:spacing w:val="-3"/>
        </w:rPr>
        <w:t>ое отношение к достижениям своего народа</w:t>
      </w:r>
      <w:r w:rsidRPr="00BE0AE5">
        <w:rPr>
          <w:rFonts w:cs="Times New Roman"/>
          <w:spacing w:val="-3"/>
        </w:rPr>
        <w:t>, к науке, искусству, спорту, технологиям, боевым подвигам и трудовым достижениям народа; уважение к символам</w:t>
      </w:r>
      <w:r>
        <w:rPr>
          <w:rFonts w:cs="Times New Roman"/>
          <w:spacing w:val="-3"/>
        </w:rPr>
        <w:t xml:space="preserve"> Республики</w:t>
      </w:r>
      <w:r w:rsidRPr="00BE0AE5">
        <w:rPr>
          <w:rFonts w:cs="Times New Roman"/>
          <w:spacing w:val="-3"/>
        </w:rPr>
        <w:t xml:space="preserve">, государственным праздникам, историческому и природному наследию и памятникам, традициям </w:t>
      </w:r>
      <w:r>
        <w:rPr>
          <w:rFonts w:cs="Times New Roman"/>
          <w:spacing w:val="-3"/>
        </w:rPr>
        <w:t>татарского народа;</w:t>
      </w:r>
    </w:p>
    <w:p w14:paraId="54D16CF5" w14:textId="77777777" w:rsidR="001177CB" w:rsidRPr="00BE0AE5" w:rsidRDefault="001177CB" w:rsidP="001177CB">
      <w:pPr>
        <w:pStyle w:val="body"/>
        <w:rPr>
          <w:rStyle w:val="BoldItalic"/>
          <w:rFonts w:cs="Times New Roman"/>
        </w:rPr>
      </w:pPr>
      <w:r w:rsidRPr="00BE0AE5">
        <w:rPr>
          <w:rStyle w:val="BoldItalic"/>
          <w:rFonts w:cs="Times New Roman"/>
        </w:rPr>
        <w:t xml:space="preserve">духовно-нравственного воспитания: </w:t>
      </w:r>
    </w:p>
    <w:p w14:paraId="014DDB9C" w14:textId="77777777" w:rsidR="001177CB" w:rsidRPr="00BE0AE5" w:rsidRDefault="001177CB" w:rsidP="001177CB">
      <w:pPr>
        <w:pStyle w:val="body"/>
        <w:rPr>
          <w:rFonts w:cs="Times New Roman"/>
        </w:rPr>
      </w:pPr>
      <w:r w:rsidRPr="00BE0AE5">
        <w:rPr>
          <w:rFonts w:cs="Times New Roman"/>
        </w:rPr>
        <w:t>ориентация на моральные ценности и нормы в ситуациях нравственного выбора; готовность оценивать своё поведение и поступки, а также поведение и поступки других людей с позиции нравственных и правовых норм с учётом осознания последствий поступков; активное неприятие асоциальных поступков, свобода и ответственность личности в условиях индивидуального и общественного пространства;</w:t>
      </w:r>
    </w:p>
    <w:p w14:paraId="22EE92AA" w14:textId="77777777" w:rsidR="001177CB" w:rsidRPr="00BE0AE5" w:rsidRDefault="001177CB" w:rsidP="001177CB">
      <w:pPr>
        <w:pStyle w:val="body"/>
        <w:rPr>
          <w:rStyle w:val="BoldItalic"/>
          <w:rFonts w:cs="Times New Roman"/>
        </w:rPr>
      </w:pPr>
      <w:r w:rsidRPr="00BE0AE5">
        <w:rPr>
          <w:rStyle w:val="BoldItalic"/>
          <w:rFonts w:cs="Times New Roman"/>
        </w:rPr>
        <w:t xml:space="preserve">эстетического воспитания: </w:t>
      </w:r>
    </w:p>
    <w:p w14:paraId="357D56EE" w14:textId="77777777" w:rsidR="001177CB" w:rsidRPr="00BE0AE5" w:rsidRDefault="001177CB" w:rsidP="001177CB">
      <w:pPr>
        <w:pStyle w:val="body"/>
        <w:rPr>
          <w:rFonts w:cs="Times New Roman"/>
        </w:rPr>
      </w:pPr>
      <w:r w:rsidRPr="00BE0AE5">
        <w:rPr>
          <w:rFonts w:cs="Times New Roman"/>
        </w:rPr>
        <w:t>восприимчивость к разным видам искусства, традициям и творчеству своего и других народов, понимание эмоционального воздействия искусства; осознание важности художественной культуры как средства коммуникации и самовыражения; понимание ценности отечественного и мирового искусства, роли этнических культурных традиций и народного творчества; стремление к самовыражению в разных видах искусства;</w:t>
      </w:r>
    </w:p>
    <w:p w14:paraId="247CBF44" w14:textId="77777777" w:rsidR="001177CB" w:rsidRPr="00BE0AE5" w:rsidRDefault="001177CB" w:rsidP="001177CB">
      <w:pPr>
        <w:pStyle w:val="body"/>
        <w:rPr>
          <w:rStyle w:val="BoldItalic"/>
          <w:rFonts w:cs="Times New Roman"/>
        </w:rPr>
      </w:pPr>
      <w:r w:rsidRPr="00BE0AE5">
        <w:rPr>
          <w:rStyle w:val="BoldItalic"/>
          <w:rFonts w:cs="Times New Roman"/>
        </w:rPr>
        <w:t xml:space="preserve">физического воспитания, формирования культуры здоровья и эмоционального благополучия: </w:t>
      </w:r>
    </w:p>
    <w:p w14:paraId="60C26AEB" w14:textId="77777777" w:rsidR="001177CB" w:rsidRPr="00BE0AE5" w:rsidRDefault="001177CB" w:rsidP="001177CB">
      <w:pPr>
        <w:pStyle w:val="body"/>
        <w:rPr>
          <w:rFonts w:cs="Times New Roman"/>
        </w:rPr>
      </w:pPr>
      <w:r w:rsidRPr="00BE0AE5">
        <w:rPr>
          <w:rFonts w:cs="Times New Roman"/>
        </w:rPr>
        <w:t xml:space="preserve">осознание ценности жизни; 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 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 соблюдение правил безопасности, в том числе навыков безопасного поведения в интернет-среде; 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 </w:t>
      </w:r>
    </w:p>
    <w:p w14:paraId="1D8CA3B2" w14:textId="77777777" w:rsidR="001177CB" w:rsidRPr="00BE0AE5" w:rsidRDefault="001177CB" w:rsidP="001177CB">
      <w:pPr>
        <w:pStyle w:val="body"/>
        <w:rPr>
          <w:rFonts w:cs="Times New Roman"/>
        </w:rPr>
      </w:pPr>
      <w:r w:rsidRPr="00BE0AE5">
        <w:rPr>
          <w:rFonts w:cs="Times New Roman"/>
        </w:rPr>
        <w:t xml:space="preserve">умение принимать себя и других, не осуждая; </w:t>
      </w:r>
    </w:p>
    <w:p w14:paraId="3770B3D7" w14:textId="77777777" w:rsidR="001177CB" w:rsidRPr="00BE0AE5" w:rsidRDefault="001177CB" w:rsidP="001177CB">
      <w:pPr>
        <w:pStyle w:val="body"/>
        <w:rPr>
          <w:rFonts w:cs="Times New Roman"/>
        </w:rPr>
      </w:pPr>
      <w:r w:rsidRPr="00BE0AE5">
        <w:rPr>
          <w:rFonts w:cs="Times New Roman"/>
        </w:rPr>
        <w:t xml:space="preserve">умение осознавать эмоциональное состояние себя и других, умение управлять собственным эмоциональным состоянием; </w:t>
      </w:r>
    </w:p>
    <w:p w14:paraId="79B00037" w14:textId="77777777" w:rsidR="001177CB" w:rsidRPr="00BE0AE5" w:rsidRDefault="001177CB" w:rsidP="001177CB">
      <w:pPr>
        <w:pStyle w:val="body"/>
        <w:rPr>
          <w:rFonts w:cs="Times New Roman"/>
        </w:rPr>
      </w:pPr>
      <w:r w:rsidRPr="00BE0AE5">
        <w:rPr>
          <w:rFonts w:cs="Times New Roman"/>
        </w:rPr>
        <w:lastRenderedPageBreak/>
        <w:t>сформированность навыка рефлексии, признание своего права на ошибку и такого же права другого человека;</w:t>
      </w:r>
    </w:p>
    <w:p w14:paraId="70053843" w14:textId="77777777" w:rsidR="001177CB" w:rsidRPr="00BE0AE5" w:rsidRDefault="001177CB" w:rsidP="001177CB">
      <w:pPr>
        <w:pStyle w:val="body"/>
        <w:keepNext/>
        <w:rPr>
          <w:rStyle w:val="BoldItalic"/>
          <w:rFonts w:cs="Times New Roman"/>
        </w:rPr>
      </w:pPr>
      <w:r w:rsidRPr="00BE0AE5">
        <w:rPr>
          <w:rStyle w:val="BoldItalic"/>
          <w:rFonts w:cs="Times New Roman"/>
        </w:rPr>
        <w:t xml:space="preserve">трудового воспитания: </w:t>
      </w:r>
    </w:p>
    <w:p w14:paraId="134C4CF7" w14:textId="77777777" w:rsidR="001177CB" w:rsidRPr="00BE0AE5" w:rsidRDefault="001177CB" w:rsidP="001177CB">
      <w:pPr>
        <w:pStyle w:val="body"/>
        <w:rPr>
          <w:rFonts w:cs="Times New Roman"/>
        </w:rPr>
      </w:pPr>
      <w:r w:rsidRPr="00BE0AE5">
        <w:rPr>
          <w:rFonts w:cs="Times New Roman"/>
        </w:rPr>
        <w:t>установка на активное участие в решении практических задач (в рамках семьи, образовательной организации, реализующей программы основного общего образования, города, края) технологической и социальной направленности, способность инициировать, планировать и самостоятельно выполнять такого рода деятельность; интерес к практическому изучению профессий и труда различного рода, в том числе на основе применения изучаемого предметного знания; осознание важности обучения на протяжении всей жизни для успешной профессиональной деятельности и развитие необходимых умений для этого; готовность адаптироваться в профессиональной среде; уважение к труду и результатам трудовой деятельности; осознанный выбор и построение индивидуальной траектории образования и жизненных планов с учётом личных и общественных интересов и потребностей;</w:t>
      </w:r>
    </w:p>
    <w:p w14:paraId="7131657C" w14:textId="77777777" w:rsidR="001177CB" w:rsidRPr="00BE0AE5" w:rsidRDefault="001177CB" w:rsidP="001177CB">
      <w:pPr>
        <w:pStyle w:val="body"/>
        <w:rPr>
          <w:rStyle w:val="BoldItalic"/>
          <w:rFonts w:cs="Times New Roman"/>
        </w:rPr>
      </w:pPr>
      <w:r w:rsidRPr="00BE0AE5">
        <w:rPr>
          <w:rStyle w:val="BoldItalic"/>
          <w:rFonts w:cs="Times New Roman"/>
        </w:rPr>
        <w:t xml:space="preserve">экологического воспитания: </w:t>
      </w:r>
    </w:p>
    <w:p w14:paraId="0F0F4A60" w14:textId="77777777" w:rsidR="001177CB" w:rsidRPr="00BE0AE5" w:rsidRDefault="001177CB" w:rsidP="001177CB">
      <w:pPr>
        <w:pStyle w:val="body"/>
        <w:rPr>
          <w:rFonts w:cs="Times New Roman"/>
          <w:spacing w:val="-1"/>
        </w:rPr>
      </w:pPr>
      <w:r w:rsidRPr="00BE0AE5">
        <w:rPr>
          <w:rFonts w:cs="Times New Roman"/>
          <w:spacing w:val="-1"/>
        </w:rPr>
        <w:t xml:space="preserve">ориентация на применение знаний из социальных и естественных наук для решения задач в области окружающей </w:t>
      </w:r>
      <w:r w:rsidRPr="00BE0AE5">
        <w:rPr>
          <w:rFonts w:cs="Times New Roman"/>
          <w:spacing w:val="-2"/>
        </w:rPr>
        <w:t>среды, планирования поступков и оценки их возможных последствий для окружающей среды; повышение уровня экологической культуры, осознание глобального характера экологических</w:t>
      </w:r>
      <w:r w:rsidRPr="00BE0AE5">
        <w:rPr>
          <w:rFonts w:cs="Times New Roman"/>
          <w:spacing w:val="-1"/>
        </w:rPr>
        <w:t xml:space="preserve"> проблем и путей их решения; активное неприятие действий, приносящих вред окружающей среде; осознание своей роли как гражданина и потребителя в условиях взаимосвязи природной, технологической и социальной среды; готовность к участию в практической деятельности экологической направленности; </w:t>
      </w:r>
    </w:p>
    <w:p w14:paraId="58A4EFF5" w14:textId="77777777" w:rsidR="001177CB" w:rsidRPr="00BE0AE5" w:rsidRDefault="001177CB" w:rsidP="001177CB">
      <w:pPr>
        <w:pStyle w:val="body"/>
        <w:rPr>
          <w:rStyle w:val="BoldItalic"/>
          <w:rFonts w:cs="Times New Roman"/>
        </w:rPr>
      </w:pPr>
      <w:r w:rsidRPr="00BE0AE5">
        <w:rPr>
          <w:rStyle w:val="BoldItalic"/>
          <w:rFonts w:cs="Times New Roman"/>
        </w:rPr>
        <w:t xml:space="preserve">ценности научного познания: </w:t>
      </w:r>
    </w:p>
    <w:p w14:paraId="4A9674DA" w14:textId="77777777" w:rsidR="001177CB" w:rsidRPr="00BE0AE5" w:rsidRDefault="001177CB" w:rsidP="001177CB">
      <w:pPr>
        <w:pStyle w:val="body"/>
        <w:rPr>
          <w:rFonts w:cs="Times New Roman"/>
        </w:rPr>
      </w:pPr>
      <w:r w:rsidRPr="00BE0AE5">
        <w:rPr>
          <w:rFonts w:cs="Times New Roman"/>
        </w:rPr>
        <w:t>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 овладение языковой и читательской культурой как средством познания мира; овладение основными навыками исследовательской деятельности, 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14:paraId="090DA9CA" w14:textId="77777777" w:rsidR="001177CB" w:rsidRPr="00BE0AE5" w:rsidRDefault="001177CB" w:rsidP="001177CB">
      <w:pPr>
        <w:pStyle w:val="body"/>
        <w:rPr>
          <w:rFonts w:cs="Times New Roman"/>
        </w:rPr>
      </w:pPr>
      <w:r w:rsidRPr="00BE0AE5">
        <w:rPr>
          <w:rFonts w:cs="Times New Roman"/>
        </w:rPr>
        <w:t xml:space="preserve">Личностные результаты, обеспечивающие </w:t>
      </w:r>
      <w:r w:rsidRPr="00BE0AE5">
        <w:rPr>
          <w:rStyle w:val="BoldItalic"/>
          <w:rFonts w:cs="Times New Roman"/>
        </w:rPr>
        <w:t>адаптацию обучающегося</w:t>
      </w:r>
      <w:r w:rsidRPr="00BE0AE5">
        <w:rPr>
          <w:rFonts w:cs="Times New Roman"/>
        </w:rPr>
        <w:t xml:space="preserve"> к изменяющимся условиям социальной и природной среды: </w:t>
      </w:r>
    </w:p>
    <w:p w14:paraId="6C374EA5" w14:textId="77777777" w:rsidR="001177CB" w:rsidRPr="00BE0AE5" w:rsidRDefault="001177CB" w:rsidP="001177CB">
      <w:pPr>
        <w:pStyle w:val="body"/>
        <w:rPr>
          <w:rFonts w:cs="Times New Roman"/>
        </w:rPr>
      </w:pPr>
      <w:r w:rsidRPr="00BE0AE5">
        <w:rPr>
          <w:rFonts w:cs="Times New Roman"/>
        </w:rPr>
        <w:t>освоение обучающимися социального опыта, основных социальных ролей, соответствующих ведущей деятельности возраста, норм и правил общественного поведения, форм социальной жизни в группах и сооб</w:t>
      </w:r>
      <w:r w:rsidRPr="00BE0AE5">
        <w:rPr>
          <w:rFonts w:cs="Times New Roman"/>
        </w:rPr>
        <w:lastRenderedPageBreak/>
        <w:t xml:space="preserve">ществах, включая семью, группы, сформированные по профессиональной деятельности, а также в рамках социального взаимодействия с людьми из другой культурной среды; </w:t>
      </w:r>
    </w:p>
    <w:p w14:paraId="20D10CD9" w14:textId="77777777" w:rsidR="001177CB" w:rsidRPr="00BE0AE5" w:rsidRDefault="001177CB" w:rsidP="001177CB">
      <w:pPr>
        <w:pStyle w:val="body"/>
        <w:rPr>
          <w:rFonts w:cs="Times New Roman"/>
        </w:rPr>
      </w:pPr>
      <w:r w:rsidRPr="00BE0AE5">
        <w:rPr>
          <w:rFonts w:cs="Times New Roman"/>
        </w:rPr>
        <w:t xml:space="preserve">способность обучающихся ко взаимодействию в условиях неопределённости, открытость опыту и знаниям других; </w:t>
      </w:r>
    </w:p>
    <w:p w14:paraId="0EE6B2E2" w14:textId="77777777" w:rsidR="001177CB" w:rsidRPr="00BE0AE5" w:rsidRDefault="001177CB" w:rsidP="001177CB">
      <w:pPr>
        <w:pStyle w:val="body"/>
        <w:rPr>
          <w:rFonts w:cs="Times New Roman"/>
        </w:rPr>
      </w:pPr>
      <w:r w:rsidRPr="00BE0AE5">
        <w:rPr>
          <w:rFonts w:cs="Times New Roman"/>
        </w:rPr>
        <w:t xml:space="preserve">способность действовать в условиях неопределённости, повышать уровень своей компетентности через практическую деятельность, в том числе умение учиться у других людей, воспринимать в совместной деятельности новые знания, навыки и компетенции из опыта других; </w:t>
      </w:r>
    </w:p>
    <w:p w14:paraId="4369379B" w14:textId="77777777" w:rsidR="001177CB" w:rsidRPr="00BE0AE5" w:rsidRDefault="001177CB" w:rsidP="001177CB">
      <w:pPr>
        <w:pStyle w:val="body"/>
        <w:rPr>
          <w:rFonts w:cs="Times New Roman"/>
        </w:rPr>
      </w:pPr>
      <w:r w:rsidRPr="00BE0AE5">
        <w:rPr>
          <w:rFonts w:cs="Times New Roman"/>
        </w:rPr>
        <w:t xml:space="preserve">навык выявления и связывания образов, способность формирования новых знаний, в том числе способность формулировать идеи, понятия, гипотезы об объектах и явлениях, в том числе ранее не известных, осознавать дефициты собственных знаний и компетентностей, планировать своё развитие; </w:t>
      </w:r>
    </w:p>
    <w:p w14:paraId="3687154B" w14:textId="77777777" w:rsidR="001177CB" w:rsidRPr="00BE0AE5" w:rsidRDefault="001177CB" w:rsidP="001177CB">
      <w:pPr>
        <w:pStyle w:val="body"/>
        <w:rPr>
          <w:rFonts w:cs="Times New Roman"/>
          <w:spacing w:val="3"/>
        </w:rPr>
      </w:pPr>
      <w:r w:rsidRPr="00BE0AE5">
        <w:rPr>
          <w:rFonts w:cs="Times New Roman"/>
          <w:spacing w:val="3"/>
        </w:rPr>
        <w:t xml:space="preserve">умение оперировать основными понятиями, терминами и представлениями в области концепции устойчивого развития; </w:t>
      </w:r>
    </w:p>
    <w:p w14:paraId="7748ABDE" w14:textId="77777777" w:rsidR="001177CB" w:rsidRPr="00BE0AE5" w:rsidRDefault="001177CB" w:rsidP="001177CB">
      <w:pPr>
        <w:pStyle w:val="body"/>
        <w:rPr>
          <w:rFonts w:cs="Times New Roman"/>
        </w:rPr>
      </w:pPr>
      <w:r w:rsidRPr="00BE0AE5">
        <w:rPr>
          <w:rFonts w:cs="Times New Roman"/>
        </w:rPr>
        <w:t xml:space="preserve">умение анализировать и выявлять взаимосвязи природы, общества и экономики; </w:t>
      </w:r>
    </w:p>
    <w:p w14:paraId="39F66ABF" w14:textId="77777777" w:rsidR="001177CB" w:rsidRPr="00BE0AE5" w:rsidRDefault="001177CB" w:rsidP="001177CB">
      <w:pPr>
        <w:pStyle w:val="body"/>
        <w:rPr>
          <w:rFonts w:cs="Times New Roman"/>
        </w:rPr>
      </w:pPr>
      <w:r w:rsidRPr="00BE0AE5">
        <w:rPr>
          <w:rFonts w:cs="Times New Roman"/>
        </w:rPr>
        <w:t xml:space="preserve">умение оценивать свои действия с учётом влияния на окружающую среду, достижения целей и преодоления вызовов, возможных глобальных последствий; </w:t>
      </w:r>
    </w:p>
    <w:p w14:paraId="3D69E80B" w14:textId="77777777" w:rsidR="001177CB" w:rsidRPr="00BE0AE5" w:rsidRDefault="001177CB" w:rsidP="001177CB">
      <w:pPr>
        <w:pStyle w:val="body"/>
        <w:rPr>
          <w:rFonts w:cs="Times New Roman"/>
        </w:rPr>
      </w:pPr>
      <w:r w:rsidRPr="00BE0AE5">
        <w:rPr>
          <w:rFonts w:cs="Times New Roman"/>
        </w:rPr>
        <w:t>способность обучающихся осознавать стрессовую ситуацию, оценивать происходящие изменения и их последствия; воспринимать стрессовую ситуацию как вызов, требующий контрмер; оценивать ситуацию стресса, корректировать принимаемые решения и действия; формулировать и оценивать риски и последствия, формировать опыт, уметь находить позитивное в произошедшей ситуации; быть готовым действовать в отсутствие гарантий успеха.</w:t>
      </w:r>
    </w:p>
    <w:p w14:paraId="22F7D2DA" w14:textId="77777777" w:rsidR="001177CB" w:rsidRPr="00BE0AE5" w:rsidRDefault="001177CB" w:rsidP="001177CB">
      <w:pPr>
        <w:pStyle w:val="h2"/>
        <w:rPr>
          <w:rFonts w:cs="Times New Roman"/>
        </w:rPr>
      </w:pPr>
      <w:r w:rsidRPr="00BE0AE5">
        <w:rPr>
          <w:rFonts w:cs="Times New Roman"/>
        </w:rPr>
        <w:t xml:space="preserve">МЕТАПРЕДМЕТНЫЕ РЕЗУЛЬТАТЫ </w:t>
      </w:r>
    </w:p>
    <w:p w14:paraId="1860BB68" w14:textId="77777777" w:rsidR="001177CB" w:rsidRPr="00BE0AE5" w:rsidRDefault="001177CB" w:rsidP="001177CB">
      <w:pPr>
        <w:pStyle w:val="body"/>
        <w:rPr>
          <w:rFonts w:cs="Times New Roman"/>
        </w:rPr>
      </w:pPr>
      <w:r w:rsidRPr="00BE0AE5">
        <w:rPr>
          <w:rFonts w:cs="Times New Roman"/>
        </w:rPr>
        <w:t xml:space="preserve">Овладение универсальными учебными </w:t>
      </w:r>
      <w:r w:rsidRPr="00BE0AE5">
        <w:rPr>
          <w:rStyle w:val="Bold"/>
          <w:rFonts w:cs="Times New Roman"/>
        </w:rPr>
        <w:t>познавательными действиями</w:t>
      </w:r>
      <w:r w:rsidRPr="00BE0AE5">
        <w:rPr>
          <w:rFonts w:cs="Times New Roman"/>
        </w:rPr>
        <w:t>.</w:t>
      </w:r>
    </w:p>
    <w:p w14:paraId="52023FD3" w14:textId="77777777" w:rsidR="001177CB" w:rsidRPr="00BE0AE5" w:rsidRDefault="001177CB" w:rsidP="001177CB">
      <w:pPr>
        <w:pStyle w:val="body"/>
        <w:rPr>
          <w:rStyle w:val="BoldItalic"/>
          <w:rFonts w:cs="Times New Roman"/>
        </w:rPr>
      </w:pPr>
      <w:r w:rsidRPr="00BE0AE5">
        <w:rPr>
          <w:rStyle w:val="BoldItalic"/>
          <w:rFonts w:cs="Times New Roman"/>
        </w:rPr>
        <w:t xml:space="preserve">Базовые логические действия: </w:t>
      </w:r>
    </w:p>
    <w:p w14:paraId="3B576096" w14:textId="77777777" w:rsidR="001177CB" w:rsidRPr="00BE0AE5" w:rsidRDefault="001177CB" w:rsidP="001177CB">
      <w:pPr>
        <w:pStyle w:val="body"/>
        <w:rPr>
          <w:rFonts w:cs="Times New Roman"/>
        </w:rPr>
      </w:pPr>
      <w:r w:rsidRPr="00BE0AE5">
        <w:rPr>
          <w:rFonts w:cs="Times New Roman"/>
        </w:rPr>
        <w:t xml:space="preserve">выявлять и характеризовать существенные признаки объектов (явлений); </w:t>
      </w:r>
    </w:p>
    <w:p w14:paraId="222139A7" w14:textId="77777777" w:rsidR="001177CB" w:rsidRPr="00BE0AE5" w:rsidRDefault="001177CB" w:rsidP="001177CB">
      <w:pPr>
        <w:pStyle w:val="body"/>
        <w:rPr>
          <w:rFonts w:cs="Times New Roman"/>
        </w:rPr>
      </w:pPr>
      <w:r w:rsidRPr="00BE0AE5">
        <w:rPr>
          <w:rFonts w:cs="Times New Roman"/>
        </w:rPr>
        <w:t xml:space="preserve">устанавливать существенный признак классификации, основания для обобщения и сравнения, критерии проводимого анализа; </w:t>
      </w:r>
    </w:p>
    <w:p w14:paraId="6FAD895E" w14:textId="77777777" w:rsidR="001177CB" w:rsidRPr="00BE0AE5" w:rsidRDefault="001177CB" w:rsidP="001177CB">
      <w:pPr>
        <w:pStyle w:val="body"/>
        <w:rPr>
          <w:rFonts w:cs="Times New Roman"/>
        </w:rPr>
      </w:pPr>
      <w:r w:rsidRPr="00BE0AE5">
        <w:rPr>
          <w:rFonts w:cs="Times New Roman"/>
        </w:rPr>
        <w:t>с учётом предложенной задачи выявлять закономерности и противоречия в рассматриваемых фактах, данных и наблюдениях; предлагать критерии для выявления закономерностей и противоречий;</w:t>
      </w:r>
    </w:p>
    <w:p w14:paraId="6F7BC2D9" w14:textId="77777777" w:rsidR="001177CB" w:rsidRPr="00BE0AE5" w:rsidRDefault="001177CB" w:rsidP="001177CB">
      <w:pPr>
        <w:pStyle w:val="body"/>
        <w:rPr>
          <w:rFonts w:cs="Times New Roman"/>
        </w:rPr>
      </w:pPr>
      <w:r w:rsidRPr="00BE0AE5">
        <w:rPr>
          <w:rFonts w:cs="Times New Roman"/>
        </w:rPr>
        <w:lastRenderedPageBreak/>
        <w:t xml:space="preserve">выявлять дефициты информации, данных, необходимых для решения поставленной задачи; </w:t>
      </w:r>
    </w:p>
    <w:p w14:paraId="79EEE7A7" w14:textId="77777777" w:rsidR="001177CB" w:rsidRPr="00BE0AE5" w:rsidRDefault="001177CB" w:rsidP="001177CB">
      <w:pPr>
        <w:pStyle w:val="body"/>
        <w:rPr>
          <w:rFonts w:cs="Times New Roman"/>
        </w:rPr>
      </w:pPr>
      <w:r w:rsidRPr="00BE0AE5">
        <w:rPr>
          <w:rFonts w:cs="Times New Roman"/>
        </w:rPr>
        <w:t xml:space="preserve">выявлять причинно-следственные связи при изучении явлений и процессов; делать выводы с использованием дедуктивных и индуктивных умозаключений, умозаключений по аналогии, формулировать гипотезы о взаимосвязях; </w:t>
      </w:r>
    </w:p>
    <w:p w14:paraId="5D39F65D" w14:textId="77777777" w:rsidR="001177CB" w:rsidRPr="00BE0AE5" w:rsidRDefault="001177CB" w:rsidP="001177CB">
      <w:pPr>
        <w:pStyle w:val="body"/>
        <w:rPr>
          <w:rFonts w:cs="Times New Roman"/>
          <w:spacing w:val="2"/>
        </w:rPr>
      </w:pPr>
      <w:r w:rsidRPr="00BE0AE5">
        <w:rPr>
          <w:rFonts w:cs="Times New Roman"/>
          <w:spacing w:val="2"/>
        </w:rPr>
        <w:t xml:space="preserve">самостоятельно 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 </w:t>
      </w:r>
    </w:p>
    <w:p w14:paraId="13AD4201" w14:textId="77777777" w:rsidR="001177CB" w:rsidRPr="00BE0AE5" w:rsidRDefault="001177CB" w:rsidP="001177CB">
      <w:pPr>
        <w:pStyle w:val="body"/>
        <w:rPr>
          <w:rFonts w:cs="Times New Roman"/>
        </w:rPr>
      </w:pPr>
      <w:r w:rsidRPr="00BE0AE5">
        <w:rPr>
          <w:rStyle w:val="BoldItalic"/>
          <w:rFonts w:cs="Times New Roman"/>
        </w:rPr>
        <w:t>Базовые исследовательские действия:</w:t>
      </w:r>
      <w:r w:rsidRPr="00BE0AE5">
        <w:rPr>
          <w:rFonts w:cs="Times New Roman"/>
        </w:rPr>
        <w:t xml:space="preserve"> </w:t>
      </w:r>
    </w:p>
    <w:p w14:paraId="78C9C945" w14:textId="77777777" w:rsidR="001177CB" w:rsidRPr="00BE0AE5" w:rsidRDefault="001177CB" w:rsidP="001177CB">
      <w:pPr>
        <w:pStyle w:val="body"/>
        <w:rPr>
          <w:rFonts w:cs="Times New Roman"/>
        </w:rPr>
      </w:pPr>
      <w:r w:rsidRPr="00BE0AE5">
        <w:rPr>
          <w:rFonts w:cs="Times New Roman"/>
        </w:rPr>
        <w:t>использовать вопросы как исследовательский инструмент познания;</w:t>
      </w:r>
    </w:p>
    <w:p w14:paraId="703B6302" w14:textId="77777777" w:rsidR="001177CB" w:rsidRPr="00BE0AE5" w:rsidRDefault="001177CB" w:rsidP="001177CB">
      <w:pPr>
        <w:pStyle w:val="body"/>
        <w:rPr>
          <w:rFonts w:cs="Times New Roman"/>
        </w:rPr>
      </w:pPr>
      <w:r w:rsidRPr="00BE0AE5">
        <w:rPr>
          <w:rFonts w:cs="Times New Roman"/>
        </w:rPr>
        <w:t xml:space="preserve">формулировать вопросы, фиксирующие разрыв между реальным и желательным состоянием ситуации, объекта, самостоятельно устанавливать искомое и данное; </w:t>
      </w:r>
    </w:p>
    <w:p w14:paraId="3152492D" w14:textId="77777777" w:rsidR="001177CB" w:rsidRPr="00BE0AE5" w:rsidRDefault="001177CB" w:rsidP="001177CB">
      <w:pPr>
        <w:pStyle w:val="body"/>
        <w:rPr>
          <w:rFonts w:cs="Times New Roman"/>
        </w:rPr>
      </w:pPr>
      <w:r w:rsidRPr="00BE0AE5">
        <w:rPr>
          <w:rFonts w:cs="Times New Roman"/>
        </w:rPr>
        <w:t>формировать гипотезу об истинности собственных суждений и суждений других, аргументировать свою позицию, мнение;</w:t>
      </w:r>
    </w:p>
    <w:p w14:paraId="3CCE0A28" w14:textId="77777777" w:rsidR="001177CB" w:rsidRPr="00BE0AE5" w:rsidRDefault="001177CB" w:rsidP="001177CB">
      <w:pPr>
        <w:pStyle w:val="body"/>
        <w:rPr>
          <w:rFonts w:cs="Times New Roman"/>
        </w:rPr>
      </w:pPr>
      <w:r w:rsidRPr="00BE0AE5">
        <w:rPr>
          <w:rFonts w:cs="Times New Roman"/>
        </w:rPr>
        <w:t xml:space="preserve">проводить по самостоятельно составленному плану опыт, несложный эксперимент, небольшое исследование по установлению особенностей объекта изучения, причинно-следственных связей и зависимостей объектов между собой; </w:t>
      </w:r>
    </w:p>
    <w:p w14:paraId="47686CF5" w14:textId="77777777" w:rsidR="001177CB" w:rsidRPr="00BE0AE5" w:rsidRDefault="001177CB" w:rsidP="001177CB">
      <w:pPr>
        <w:pStyle w:val="body"/>
        <w:rPr>
          <w:rFonts w:cs="Times New Roman"/>
        </w:rPr>
      </w:pPr>
      <w:r w:rsidRPr="00BE0AE5">
        <w:rPr>
          <w:rFonts w:cs="Times New Roman"/>
        </w:rPr>
        <w:t xml:space="preserve">оценивать на применимость и достоверность информации, полученной в ходе исследования (эксперимента); </w:t>
      </w:r>
    </w:p>
    <w:p w14:paraId="0C28D756" w14:textId="77777777" w:rsidR="001177CB" w:rsidRPr="00BE0AE5" w:rsidRDefault="001177CB" w:rsidP="001177CB">
      <w:pPr>
        <w:pStyle w:val="body"/>
        <w:rPr>
          <w:rFonts w:cs="Times New Roman"/>
        </w:rPr>
      </w:pPr>
      <w:r w:rsidRPr="00BE0AE5">
        <w:rPr>
          <w:rFonts w:cs="Times New Roman"/>
        </w:rPr>
        <w:t xml:space="preserve">самостоятельно формулировать обобщения и выводы по результатам проведённого наблюдения, опыта, исследования, владеть инструментами оценки достоверности полученных выводов и обобщений; </w:t>
      </w:r>
    </w:p>
    <w:p w14:paraId="15D9BA0A" w14:textId="77777777" w:rsidR="001177CB" w:rsidRPr="00BE0AE5" w:rsidRDefault="001177CB" w:rsidP="001177CB">
      <w:pPr>
        <w:pStyle w:val="body"/>
        <w:rPr>
          <w:rFonts w:cs="Times New Roman"/>
        </w:rPr>
      </w:pPr>
      <w:r w:rsidRPr="00BE0AE5">
        <w:rPr>
          <w:rFonts w:cs="Times New Roman"/>
        </w:rPr>
        <w:t xml:space="preserve">прогнозировать возможное дальнейшее развитие процессов, событий и их последствия в аналогичных или сходных ситуациях, а также выдвигать предположения об их развитии в новых условиях и контекстах. </w:t>
      </w:r>
    </w:p>
    <w:p w14:paraId="5CC2C329" w14:textId="77777777" w:rsidR="001177CB" w:rsidRPr="00BE0AE5" w:rsidRDefault="001177CB" w:rsidP="001177CB">
      <w:pPr>
        <w:pStyle w:val="body"/>
        <w:rPr>
          <w:rStyle w:val="BoldItalic"/>
          <w:rFonts w:cs="Times New Roman"/>
        </w:rPr>
      </w:pPr>
      <w:r w:rsidRPr="00BE0AE5">
        <w:rPr>
          <w:rStyle w:val="BoldItalic"/>
          <w:rFonts w:cs="Times New Roman"/>
        </w:rPr>
        <w:t xml:space="preserve">Работа с информацией: </w:t>
      </w:r>
    </w:p>
    <w:p w14:paraId="36C5D835" w14:textId="77777777" w:rsidR="001177CB" w:rsidRPr="00BE0AE5" w:rsidRDefault="001177CB" w:rsidP="001177CB">
      <w:pPr>
        <w:pStyle w:val="body"/>
        <w:rPr>
          <w:rFonts w:cs="Times New Roman"/>
        </w:rPr>
      </w:pPr>
      <w:r w:rsidRPr="00BE0AE5">
        <w:rPr>
          <w:rFonts w:cs="Times New Roman"/>
        </w:rPr>
        <w:t xml:space="preserve">применять различные методы, инструменты и запросы при поиске и отборе информации или данных из источников с учётом предложенной учебной задачи и заданных критериев; </w:t>
      </w:r>
    </w:p>
    <w:p w14:paraId="5F043AB3" w14:textId="77777777" w:rsidR="001177CB" w:rsidRPr="00BE0AE5" w:rsidRDefault="001177CB" w:rsidP="001177CB">
      <w:pPr>
        <w:pStyle w:val="body"/>
        <w:rPr>
          <w:rFonts w:cs="Times New Roman"/>
        </w:rPr>
      </w:pPr>
      <w:r w:rsidRPr="00BE0AE5">
        <w:rPr>
          <w:rFonts w:cs="Times New Roman"/>
        </w:rPr>
        <w:t xml:space="preserve">выбирать, анализировать, систематизировать и интерпретировать информацию различных видов и форм представления; </w:t>
      </w:r>
    </w:p>
    <w:p w14:paraId="404CCFE0" w14:textId="77777777" w:rsidR="001177CB" w:rsidRPr="00BE0AE5" w:rsidRDefault="001177CB" w:rsidP="001177CB">
      <w:pPr>
        <w:pStyle w:val="body"/>
        <w:rPr>
          <w:rFonts w:cs="Times New Roman"/>
        </w:rPr>
      </w:pPr>
      <w:r w:rsidRPr="00BE0AE5">
        <w:rPr>
          <w:rFonts w:cs="Times New Roman"/>
        </w:rPr>
        <w:t xml:space="preserve">находить сходные аргументы (подтверждающие или опровергающие одну и ту же идею, версию) в различных информационных источниках; </w:t>
      </w:r>
    </w:p>
    <w:p w14:paraId="5DCF9EF6" w14:textId="77777777" w:rsidR="001177CB" w:rsidRPr="00BE0AE5" w:rsidRDefault="001177CB" w:rsidP="001177CB">
      <w:pPr>
        <w:pStyle w:val="body"/>
        <w:rPr>
          <w:rFonts w:cs="Times New Roman"/>
        </w:rPr>
      </w:pPr>
      <w:r w:rsidRPr="00BE0AE5">
        <w:rPr>
          <w:rFonts w:cs="Times New Roman"/>
        </w:rPr>
        <w:t xml:space="preserve">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 </w:t>
      </w:r>
    </w:p>
    <w:p w14:paraId="0112345D" w14:textId="77777777" w:rsidR="001177CB" w:rsidRPr="00BE0AE5" w:rsidRDefault="001177CB" w:rsidP="001177CB">
      <w:pPr>
        <w:pStyle w:val="body"/>
        <w:rPr>
          <w:rFonts w:cs="Times New Roman"/>
        </w:rPr>
      </w:pPr>
      <w:r w:rsidRPr="00BE0AE5">
        <w:rPr>
          <w:rFonts w:cs="Times New Roman"/>
        </w:rPr>
        <w:lastRenderedPageBreak/>
        <w:t>оценивать надёжность информации по критериям, предложенным педагогическим работником или сформулированным самостоятельно;</w:t>
      </w:r>
    </w:p>
    <w:p w14:paraId="326F83F7" w14:textId="77777777" w:rsidR="001177CB" w:rsidRPr="00BE0AE5" w:rsidRDefault="001177CB" w:rsidP="001177CB">
      <w:pPr>
        <w:pStyle w:val="body"/>
        <w:rPr>
          <w:rFonts w:cs="Times New Roman"/>
        </w:rPr>
      </w:pPr>
      <w:r w:rsidRPr="00BE0AE5">
        <w:rPr>
          <w:rFonts w:cs="Times New Roman"/>
        </w:rPr>
        <w:t xml:space="preserve">эффективно запоминать и систематизировать информацию. </w:t>
      </w:r>
    </w:p>
    <w:p w14:paraId="7B266CB3" w14:textId="77777777" w:rsidR="001177CB" w:rsidRPr="00BE0AE5" w:rsidRDefault="001177CB" w:rsidP="001177CB">
      <w:pPr>
        <w:pStyle w:val="body"/>
        <w:rPr>
          <w:rFonts w:cs="Times New Roman"/>
        </w:rPr>
      </w:pPr>
      <w:r w:rsidRPr="00BE0AE5">
        <w:rPr>
          <w:rFonts w:cs="Times New Roman"/>
        </w:rPr>
        <w:t xml:space="preserve">Овладение универсальными учебными </w:t>
      </w:r>
      <w:r w:rsidRPr="00BE0AE5">
        <w:rPr>
          <w:rStyle w:val="Bold"/>
          <w:rFonts w:cs="Times New Roman"/>
        </w:rPr>
        <w:t>коммуникативными действиями</w:t>
      </w:r>
      <w:r w:rsidRPr="00BE0AE5">
        <w:rPr>
          <w:rFonts w:cs="Times New Roman"/>
        </w:rPr>
        <w:t>.</w:t>
      </w:r>
    </w:p>
    <w:p w14:paraId="0C250FCC" w14:textId="77777777" w:rsidR="001177CB" w:rsidRPr="00BE0AE5" w:rsidRDefault="001177CB" w:rsidP="001177CB">
      <w:pPr>
        <w:pStyle w:val="body"/>
        <w:rPr>
          <w:rFonts w:cs="Times New Roman"/>
        </w:rPr>
      </w:pPr>
      <w:r w:rsidRPr="00BE0AE5">
        <w:rPr>
          <w:rStyle w:val="BoldItalic"/>
          <w:rFonts w:cs="Times New Roman"/>
        </w:rPr>
        <w:t>Общение:</w:t>
      </w:r>
      <w:r w:rsidRPr="00BE0AE5">
        <w:rPr>
          <w:rFonts w:cs="Times New Roman"/>
        </w:rPr>
        <w:t xml:space="preserve"> воспринимать и формулировать суждения, выражать эмоции в соответствии с целями и условиями общения; выражать себя (свою точку зрения) в устных и письменных текстах; распознавать невербальные средства общения, понимать значение социальных знаков, знать и распознавать предпосылки конфликтных ситуаций и смягчать конфликты, вести переговоры; понимать намерения других, проявлять уважительное отношение к собеседнику и в корректной форме формулировать свои возражения; в ходе диалога и (или) дискуссии задавать вопросы по существу обсуждаемой темы и высказывать идеи, нацеленные на решение задачи и поддержание благожелательности общения; сопоставлять свои суждения с суждениями других участников диалога, обнаруживать различие и сходство позиций; публично представлять результаты выполненного опыта (эксперимента, исследования, проекта); 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 </w:t>
      </w:r>
    </w:p>
    <w:p w14:paraId="04DBAB40" w14:textId="77777777" w:rsidR="001177CB" w:rsidRPr="00BE0AE5" w:rsidRDefault="001177CB" w:rsidP="001177CB">
      <w:pPr>
        <w:pStyle w:val="body"/>
        <w:rPr>
          <w:rFonts w:cs="Times New Roman"/>
        </w:rPr>
      </w:pPr>
      <w:r w:rsidRPr="00BE0AE5">
        <w:rPr>
          <w:rStyle w:val="BoldItalic"/>
          <w:rFonts w:cs="Times New Roman"/>
        </w:rPr>
        <w:t>Совместная деятельность:</w:t>
      </w:r>
      <w:r w:rsidRPr="00BE0AE5">
        <w:rPr>
          <w:rStyle w:val="Italic"/>
          <w:rFonts w:cs="Times New Roman"/>
        </w:rPr>
        <w:t xml:space="preserve"> </w:t>
      </w:r>
      <w:r w:rsidRPr="00BE0AE5">
        <w:rPr>
          <w:rFonts w:cs="Times New Roman"/>
        </w:rPr>
        <w:t xml:space="preserve">понимать и использовать преимущества командной и индивидуальной работы при решении конкретной проблемы, обосновывать необходимость применения групповых форм взаимодействия при решении поставленной задачи; 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 уметь обобщать мнения нескольких людей, проявлять готовность руководить, выполнять поручения, подчиняться; планировать организацию совместной работы,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мнений, «мозговые штурмы» и иные); выполнять свою часть работы, достигать качественного результата по своему направлению и координировать свои действия с другими членами команды; оценивать качество своего вклада в общий продукт по критериям, самостоятельно сформулированным участниками взаимодействия; сравнивать результаты с исходной задачей и вклад каждого </w:t>
      </w:r>
      <w:r w:rsidRPr="00BE0AE5">
        <w:rPr>
          <w:rFonts w:cs="Times New Roman"/>
        </w:rPr>
        <w:lastRenderedPageBreak/>
        <w:t xml:space="preserve">члена команды в достижение результатов, разделять сферу ответственности и проявлять готовность к предоставлению отчёта перед группой. </w:t>
      </w:r>
    </w:p>
    <w:p w14:paraId="7A457B2E" w14:textId="77777777" w:rsidR="001177CB" w:rsidRPr="00BE0AE5" w:rsidRDefault="001177CB" w:rsidP="001177CB">
      <w:pPr>
        <w:pStyle w:val="body"/>
        <w:rPr>
          <w:rFonts w:cs="Times New Roman"/>
        </w:rPr>
      </w:pPr>
      <w:r w:rsidRPr="00BE0AE5">
        <w:rPr>
          <w:rFonts w:cs="Times New Roman"/>
        </w:rPr>
        <w:t xml:space="preserve">Овладение универсальными учебными </w:t>
      </w:r>
      <w:r w:rsidRPr="00BE0AE5">
        <w:rPr>
          <w:rStyle w:val="Bold"/>
          <w:rFonts w:cs="Times New Roman"/>
        </w:rPr>
        <w:t>регулятивными действиями</w:t>
      </w:r>
      <w:r w:rsidRPr="00BE0AE5">
        <w:rPr>
          <w:rFonts w:cs="Times New Roman"/>
        </w:rPr>
        <w:t>.</w:t>
      </w:r>
    </w:p>
    <w:p w14:paraId="5693981C" w14:textId="77777777" w:rsidR="001177CB" w:rsidRPr="00BE0AE5" w:rsidRDefault="001177CB" w:rsidP="001177CB">
      <w:pPr>
        <w:pStyle w:val="body"/>
        <w:rPr>
          <w:rFonts w:cs="Times New Roman"/>
          <w:spacing w:val="-1"/>
        </w:rPr>
      </w:pPr>
      <w:r w:rsidRPr="00BE0AE5">
        <w:rPr>
          <w:rStyle w:val="BoldItalic"/>
          <w:rFonts w:cs="Times New Roman"/>
          <w:spacing w:val="-1"/>
        </w:rPr>
        <w:t>Самоорганизация:</w:t>
      </w:r>
      <w:r w:rsidRPr="00BE0AE5">
        <w:rPr>
          <w:rFonts w:cs="Times New Roman"/>
          <w:spacing w:val="-1"/>
        </w:rPr>
        <w:t xml:space="preserve"> выявлять проблемы для решения в жизненных и учебных ситуациях; ориентироваться в различных подходах принятия решений (индивидуальное, принятие решения в группе, принятие решений группой); самостоятельно составлять алгоритм решения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 составлять план действий (план реализации намеченного алгоритма решения), корректировать предложенный алгоритм с учётом получения новых знаний об изучаемом объекте; делать выбор и брать ответственность за решение. </w:t>
      </w:r>
    </w:p>
    <w:p w14:paraId="773F4282" w14:textId="77777777" w:rsidR="001177CB" w:rsidRPr="00BE0AE5" w:rsidRDefault="001177CB" w:rsidP="001177CB">
      <w:pPr>
        <w:pStyle w:val="body"/>
        <w:rPr>
          <w:rFonts w:cs="Times New Roman"/>
          <w:spacing w:val="-2"/>
        </w:rPr>
      </w:pPr>
      <w:r w:rsidRPr="00BE0AE5">
        <w:rPr>
          <w:rStyle w:val="BoldItalic"/>
          <w:rFonts w:cs="Times New Roman"/>
          <w:spacing w:val="-2"/>
        </w:rPr>
        <w:t>Самоконтроль:</w:t>
      </w:r>
      <w:r w:rsidRPr="00BE0AE5">
        <w:rPr>
          <w:rFonts w:cs="Times New Roman"/>
          <w:spacing w:val="-2"/>
        </w:rPr>
        <w:t xml:space="preserve"> владеть способами самоконтроля, самомотивации и рефлексии; давать адекватную оценку ситуации и предлагать план её изменения; учитывать контекст и предвидеть трудности, которые могут возникнуть при решении учебной задачи, адаптировать решение к меняющимся обстоятельствам; объяснять причины достижения (недостижения) результатов деятельности, давать оценку приобретённому опыту, уметь находить позитивное в произошедшей ситуации; вносить коррективы в деятельность на основе новых обстоятельств, изменившихся ситуаций, установленных ошибок, возникших трудностей; оценивать соответствие результата цели и условиям. </w:t>
      </w:r>
    </w:p>
    <w:p w14:paraId="50E77B59" w14:textId="77777777" w:rsidR="001177CB" w:rsidRPr="00BE0AE5" w:rsidRDefault="001177CB" w:rsidP="001177CB">
      <w:pPr>
        <w:pStyle w:val="body"/>
        <w:rPr>
          <w:rFonts w:cs="Times New Roman"/>
        </w:rPr>
      </w:pPr>
      <w:r w:rsidRPr="00BE0AE5">
        <w:rPr>
          <w:rStyle w:val="BoldItalic"/>
          <w:rFonts w:cs="Times New Roman"/>
        </w:rPr>
        <w:t>Эмоциональный интеллект:</w:t>
      </w:r>
      <w:r w:rsidRPr="00BE0AE5">
        <w:rPr>
          <w:rFonts w:cs="Times New Roman"/>
        </w:rPr>
        <w:t xml:space="preserve"> различать, называть и управлять собственными эмоциями и эмоциями других; выявлять и анализировать причины эмоций; ставить себя на место другого человека, понимать мотивы и намерения другого; регулировать способ выражения эмоций. </w:t>
      </w:r>
    </w:p>
    <w:p w14:paraId="5B73E491" w14:textId="77777777" w:rsidR="001177CB" w:rsidRPr="00BE0AE5" w:rsidRDefault="001177CB" w:rsidP="001177CB">
      <w:pPr>
        <w:pStyle w:val="body"/>
        <w:rPr>
          <w:rFonts w:cs="Times New Roman"/>
        </w:rPr>
      </w:pPr>
      <w:r w:rsidRPr="00BE0AE5">
        <w:rPr>
          <w:rStyle w:val="BoldItalic"/>
          <w:rFonts w:cs="Times New Roman"/>
        </w:rPr>
        <w:t>Принятие себя и других:</w:t>
      </w:r>
      <w:r w:rsidRPr="00BE0AE5">
        <w:rPr>
          <w:rFonts w:cs="Times New Roman"/>
        </w:rPr>
        <w:t xml:space="preserve"> осознанно относиться к другому человеку, его мнению; признавать своё право на ошибку и такое же право другого; принимать себя и других, не осуждая; открытость себе и другим; осознавать невозможность контролировать всё вокруг.</w:t>
      </w:r>
    </w:p>
    <w:p w14:paraId="08146359" w14:textId="77777777" w:rsidR="001177CB" w:rsidRPr="00BE0AE5" w:rsidRDefault="001177CB" w:rsidP="001177CB">
      <w:pPr>
        <w:pStyle w:val="h2"/>
        <w:rPr>
          <w:rFonts w:cs="Times New Roman"/>
        </w:rPr>
      </w:pPr>
      <w:r w:rsidRPr="00BE0AE5">
        <w:rPr>
          <w:rFonts w:cs="Times New Roman"/>
        </w:rPr>
        <w:t xml:space="preserve">ПРЕДМЕТНЫЕ РЕЗУЛЬТАТЫ </w:t>
      </w:r>
    </w:p>
    <w:p w14:paraId="11340A8D" w14:textId="65BA3954" w:rsidR="001177CB" w:rsidRPr="00BE0AE5" w:rsidRDefault="001177CB" w:rsidP="001177CB">
      <w:pPr>
        <w:pStyle w:val="body"/>
        <w:rPr>
          <w:rFonts w:cs="Times New Roman"/>
        </w:rPr>
      </w:pPr>
      <w:r w:rsidRPr="00BE0AE5">
        <w:rPr>
          <w:rFonts w:cs="Times New Roman"/>
        </w:rPr>
        <w:t>Предметные результаты освоения примерной программы по учебному предмету «Родная литература (</w:t>
      </w:r>
      <w:r w:rsidR="004D34DF">
        <w:rPr>
          <w:rFonts w:cs="Times New Roman"/>
        </w:rPr>
        <w:t>татарская</w:t>
      </w:r>
      <w:r w:rsidRPr="00BE0AE5">
        <w:rPr>
          <w:rFonts w:cs="Times New Roman"/>
        </w:rPr>
        <w:t xml:space="preserve">)» должны отражать: </w:t>
      </w:r>
    </w:p>
    <w:p w14:paraId="14858610" w14:textId="77777777" w:rsidR="001177CB" w:rsidRPr="00BE0AE5" w:rsidRDefault="001177CB" w:rsidP="001177CB">
      <w:pPr>
        <w:pStyle w:val="body"/>
        <w:rPr>
          <w:rFonts w:cs="Times New Roman"/>
        </w:rPr>
      </w:pPr>
      <w:r w:rsidRPr="00BE0AE5">
        <w:rPr>
          <w:rFonts w:cs="Times New Roman"/>
        </w:rPr>
        <w:t xml:space="preserve">1) осознание значимости чтения и изучения родной литературы для своего дальнейшего развития; формирование потребности в систематическом чтении как средстве познания мира и себя в этом мире, гармонизации отношений человека и общества, многоаспектного диалога; </w:t>
      </w:r>
    </w:p>
    <w:p w14:paraId="6174C830" w14:textId="6C0C3580" w:rsidR="001177CB" w:rsidRPr="00BE0AE5" w:rsidRDefault="001177CB" w:rsidP="001177CB">
      <w:pPr>
        <w:pStyle w:val="body"/>
        <w:rPr>
          <w:rFonts w:cs="Times New Roman"/>
        </w:rPr>
      </w:pPr>
      <w:r w:rsidRPr="00BE0AE5">
        <w:rPr>
          <w:rFonts w:cs="Times New Roman"/>
        </w:rPr>
        <w:lastRenderedPageBreak/>
        <w:t xml:space="preserve">2) </w:t>
      </w:r>
      <w:r w:rsidR="004D34DF">
        <w:t>восприятие родной литературы как одной из основных культурных ценностей татарского народа (отражающей его менталитет, историю, мировосприятие) и человечества (содержащей смыслы, важные для человечества в целом;</w:t>
      </w:r>
    </w:p>
    <w:p w14:paraId="5830B200" w14:textId="77777777" w:rsidR="001177CB" w:rsidRPr="00BE0AE5" w:rsidRDefault="001177CB" w:rsidP="001177CB">
      <w:pPr>
        <w:pStyle w:val="body"/>
        <w:rPr>
          <w:rFonts w:cs="Times New Roman"/>
        </w:rPr>
      </w:pPr>
      <w:r w:rsidRPr="00BE0AE5">
        <w:rPr>
          <w:rFonts w:cs="Times New Roman"/>
        </w:rPr>
        <w:t xml:space="preserve">3) обеспечение культурной самоидентификации, осознание коммуникативно-эстетических возможностей родного языка на основе изучения выдающихся произведений культуры своего народа, российской и мировой культуры; </w:t>
      </w:r>
    </w:p>
    <w:p w14:paraId="5F299EA9" w14:textId="77777777" w:rsidR="001177CB" w:rsidRPr="00BE0AE5" w:rsidRDefault="001177CB" w:rsidP="001177CB">
      <w:pPr>
        <w:pStyle w:val="body"/>
        <w:rPr>
          <w:rFonts w:cs="Times New Roman"/>
        </w:rPr>
      </w:pPr>
      <w:r w:rsidRPr="00BE0AE5">
        <w:rPr>
          <w:rFonts w:cs="Times New Roman"/>
        </w:rPr>
        <w:t xml:space="preserve">4) воспитание квалифицированного читателя со сформированным эстетическим вкусом, способного аргументировать своё мнение и оформлять его словесно в устных и письменных высказываниях разных жанров, создавать развёрнутые высказывания аналитического и интерпретирующего характера, участвовать в обсуждении прочитанного, сознательно планировать своё досуговое чтение; </w:t>
      </w:r>
    </w:p>
    <w:p w14:paraId="5AB8B27A" w14:textId="77777777" w:rsidR="001177CB" w:rsidRPr="00BE0AE5" w:rsidRDefault="001177CB" w:rsidP="001177CB">
      <w:pPr>
        <w:pStyle w:val="body"/>
        <w:rPr>
          <w:rFonts w:cs="Times New Roman"/>
        </w:rPr>
      </w:pPr>
      <w:r w:rsidRPr="00BE0AE5">
        <w:rPr>
          <w:rFonts w:cs="Times New Roman"/>
        </w:rPr>
        <w:t xml:space="preserve">5) развитие способности понимать литературные художественные произведения, отражающие разные этнокультурные традиции; </w:t>
      </w:r>
    </w:p>
    <w:p w14:paraId="7AA3E089" w14:textId="77777777" w:rsidR="001177CB" w:rsidRPr="00BE0AE5" w:rsidRDefault="001177CB" w:rsidP="001177CB">
      <w:pPr>
        <w:pStyle w:val="body"/>
        <w:rPr>
          <w:rFonts w:cs="Times New Roman"/>
          <w:spacing w:val="1"/>
        </w:rPr>
      </w:pPr>
      <w:r w:rsidRPr="00BE0AE5">
        <w:rPr>
          <w:rFonts w:cs="Times New Roman"/>
          <w:spacing w:val="1"/>
        </w:rPr>
        <w:t>6) овладение процедурами смыслового и эстетического анализа текста на основе понимания принципиальных отличий литературного художественного текста от научного, делового, публицистического; формирование умений воспринимать, анализировать, критически оценивать и интерпретировать прочитанное, осознавать художественную картину жизни, отражённую в литературном произведении, на уровне не только эмоционального восприятия, но и интеллектуального осмысления.</w:t>
      </w:r>
    </w:p>
    <w:p w14:paraId="24FB8E35" w14:textId="586C3784" w:rsidR="001177CB" w:rsidRDefault="001177CB" w:rsidP="004D34DF">
      <w:pPr>
        <w:pStyle w:val="list-bullet"/>
        <w:numPr>
          <w:ilvl w:val="0"/>
          <w:numId w:val="0"/>
        </w:numPr>
        <w:ind w:left="567"/>
        <w:rPr>
          <w:rFonts w:cs="Times New Roman"/>
        </w:rPr>
      </w:pPr>
    </w:p>
    <w:p w14:paraId="1BDE9918" w14:textId="77777777" w:rsidR="001177CB" w:rsidRDefault="001177CB" w:rsidP="00C27531">
      <w:pPr>
        <w:pStyle w:val="list-bullet"/>
        <w:numPr>
          <w:ilvl w:val="0"/>
          <w:numId w:val="0"/>
        </w:numPr>
        <w:ind w:left="567"/>
      </w:pPr>
    </w:p>
    <w:p w14:paraId="45A3E611" w14:textId="77777777" w:rsidR="001177CB" w:rsidRDefault="001177CB" w:rsidP="00C27531">
      <w:pPr>
        <w:pStyle w:val="list-bullet"/>
        <w:numPr>
          <w:ilvl w:val="0"/>
          <w:numId w:val="0"/>
        </w:numPr>
        <w:ind w:left="567"/>
      </w:pPr>
    </w:p>
    <w:p w14:paraId="217C0021" w14:textId="1B3533AA" w:rsidR="00416B7C" w:rsidRPr="00BE0AE5" w:rsidRDefault="00FF63CD" w:rsidP="008E7943">
      <w:pPr>
        <w:pStyle w:val="h1"/>
        <w:rPr>
          <w:rFonts w:cs="Times New Roman"/>
        </w:rPr>
      </w:pPr>
      <w:r>
        <w:rPr>
          <w:rFonts w:cs="Times New Roman"/>
        </w:rPr>
        <w:lastRenderedPageBreak/>
        <w:t>2.1.7</w:t>
      </w:r>
      <w:r w:rsidR="00416B7C" w:rsidRPr="00BE0AE5">
        <w:rPr>
          <w:rFonts w:cs="Times New Roman"/>
        </w:rPr>
        <w:t> </w:t>
      </w:r>
      <w:r w:rsidR="00416B7C" w:rsidRPr="00BE0AE5">
        <w:rPr>
          <w:rFonts w:cs="Times New Roman"/>
        </w:rPr>
        <w:t>АНГЛИЙСКИЙ ЯЗЫК</w:t>
      </w:r>
    </w:p>
    <w:p w14:paraId="69556A61" w14:textId="5739ECB8" w:rsidR="00416B7C" w:rsidRPr="00BE0AE5" w:rsidRDefault="00416B7C" w:rsidP="007C3E42">
      <w:pPr>
        <w:pStyle w:val="h1Header"/>
        <w:pageBreakBefore w:val="0"/>
        <w:spacing w:before="0"/>
        <w:rPr>
          <w:rFonts w:cs="Times New Roman"/>
        </w:rPr>
      </w:pPr>
      <w:r w:rsidRPr="00BE0AE5">
        <w:rPr>
          <w:rFonts w:cs="Times New Roman"/>
        </w:rPr>
        <w:t xml:space="preserve">РАБОЧАЯ ПРОГРАММА. АНГЛИЙСКИЙ ЯЗЫК </w:t>
      </w:r>
      <w:r w:rsidRPr="00BE0AE5">
        <w:rPr>
          <w:rFonts w:cs="Times New Roman"/>
        </w:rPr>
        <w:br/>
        <w:t>(для 5—9 классов образовательных организаций)</w:t>
      </w:r>
    </w:p>
    <w:p w14:paraId="0CDEEBD3" w14:textId="61788199" w:rsidR="00416B7C" w:rsidRPr="00BE0AE5" w:rsidRDefault="00F07427" w:rsidP="00416B7C">
      <w:pPr>
        <w:pStyle w:val="body"/>
        <w:rPr>
          <w:rFonts w:cs="Times New Roman"/>
          <w:spacing w:val="-2"/>
        </w:rPr>
      </w:pPr>
      <w:r>
        <w:rPr>
          <w:rFonts w:cs="Times New Roman"/>
          <w:spacing w:val="-2"/>
        </w:rPr>
        <w:t>Р</w:t>
      </w:r>
      <w:r w:rsidR="00416B7C" w:rsidRPr="00BE0AE5">
        <w:rPr>
          <w:rFonts w:cs="Times New Roman"/>
          <w:spacing w:val="-2"/>
        </w:rPr>
        <w:t>абочая программа по английскому языку на уровне основного общего образования составлена на основе «Требований к результатам освоения основной образовательной программы», представленных в Федеральном государственном образовательном стандарте основного общего образования, с учётом распределённых по классам проверяемых требований к результатам освоения основной образовательной программы основного общего образования и элементов содержания, представленных в Универсальном кодификаторе по иностранному (английскому) языку, а также на основе характеристики планируемых результатов духовно-нравственного развития, воспитания и социализации обучающихся</w:t>
      </w:r>
      <w:r>
        <w:rPr>
          <w:rFonts w:cs="Times New Roman"/>
          <w:spacing w:val="-2"/>
        </w:rPr>
        <w:t>, представленной в</w:t>
      </w:r>
      <w:r w:rsidR="00416B7C" w:rsidRPr="00BE0AE5">
        <w:rPr>
          <w:rFonts w:cs="Times New Roman"/>
          <w:spacing w:val="-2"/>
        </w:rPr>
        <w:t xml:space="preserve"> программе воспитания (одобрено решением ФУМО от 02.06.2020 г.).</w:t>
      </w:r>
    </w:p>
    <w:p w14:paraId="5F09B64C" w14:textId="77777777" w:rsidR="00416B7C" w:rsidRPr="00BE0AE5" w:rsidRDefault="00416B7C" w:rsidP="007C3E42">
      <w:pPr>
        <w:pStyle w:val="h1Header"/>
        <w:pageBreakBefore w:val="0"/>
        <w:rPr>
          <w:rFonts w:cs="Times New Roman"/>
        </w:rPr>
      </w:pPr>
      <w:r w:rsidRPr="00BE0AE5">
        <w:rPr>
          <w:rFonts w:cs="Times New Roman"/>
        </w:rPr>
        <w:t>ПОЯСНИТЕЛЬНАЯ ЗАПИСКА</w:t>
      </w:r>
    </w:p>
    <w:p w14:paraId="12A367BD" w14:textId="3548CC96" w:rsidR="00416B7C" w:rsidRPr="00BE0AE5" w:rsidRDefault="00F07427" w:rsidP="00416B7C">
      <w:pPr>
        <w:pStyle w:val="body"/>
        <w:rPr>
          <w:rFonts w:cs="Times New Roman"/>
        </w:rPr>
      </w:pPr>
      <w:r>
        <w:rPr>
          <w:rFonts w:cs="Times New Roman"/>
        </w:rPr>
        <w:t>Р</w:t>
      </w:r>
      <w:r w:rsidR="00416B7C" w:rsidRPr="00BE0AE5">
        <w:rPr>
          <w:rFonts w:cs="Times New Roman"/>
        </w:rPr>
        <w:t xml:space="preserve">абочая программа является ориентиром для составления авторских рабочих программ: она даёт представление о целях образования, развития и воспитания обучающихся на уровне основного общего образования средствами учебного предмета «Иностранный (английский) язык», определяет обязательную (инвариантную) часть содержания учебного курса по английскому языку, за пределами которой остаётся возможность авторского выбора вариативной составляющей содержания образования по предмету. Рабочая программа устанавливает распределение обязательного предметного содержания по годам обучения; предусматривает примерный ресурс учебного времени, выделяемого на изучение тем/разделов курса, а также последовательность их изучения с учётом особенностей структуры английского языка и родного (русского) языка обучающихся, межпредметных связей английского языка с содержанием других общеобразовательных предметов, изучаемых в 5—9 классах, а </w:t>
      </w:r>
      <w:r w:rsidR="00416B7C" w:rsidRPr="00BE0AE5">
        <w:rPr>
          <w:rFonts w:cs="Times New Roman"/>
        </w:rPr>
        <w:lastRenderedPageBreak/>
        <w:t>также с учётом возрастных особен</w:t>
      </w:r>
      <w:r>
        <w:rPr>
          <w:rFonts w:cs="Times New Roman"/>
        </w:rPr>
        <w:t xml:space="preserve">ностей обучающихся. В </w:t>
      </w:r>
      <w:r w:rsidR="00416B7C" w:rsidRPr="00BE0AE5">
        <w:rPr>
          <w:rFonts w:cs="Times New Roman"/>
        </w:rPr>
        <w:t>рабочей программе для основной школы предусмотрено дальнейшее развитие всех речевых умений и овладение языковыми средствами, представ</w:t>
      </w:r>
      <w:r>
        <w:rPr>
          <w:rFonts w:cs="Times New Roman"/>
        </w:rPr>
        <w:t xml:space="preserve">ленными в </w:t>
      </w:r>
      <w:r w:rsidR="00416B7C" w:rsidRPr="00BE0AE5">
        <w:rPr>
          <w:rFonts w:cs="Times New Roman"/>
        </w:rPr>
        <w:t xml:space="preserve">рабочих программах начального общего образования, что обеспечивает преемственность между этапами школьного образования по английскому языку. </w:t>
      </w:r>
    </w:p>
    <w:p w14:paraId="21CF873E" w14:textId="77777777" w:rsidR="00416B7C" w:rsidRPr="00BE0AE5" w:rsidRDefault="00416B7C" w:rsidP="00416B7C">
      <w:pPr>
        <w:pStyle w:val="h2Header"/>
        <w:rPr>
          <w:rFonts w:cs="Times New Roman"/>
        </w:rPr>
      </w:pPr>
      <w:r w:rsidRPr="00BE0AE5">
        <w:rPr>
          <w:rFonts w:cs="Times New Roman"/>
        </w:rPr>
        <w:t xml:space="preserve">Общая характеристика учебного предмета </w:t>
      </w:r>
      <w:r w:rsidRPr="00BE0AE5">
        <w:rPr>
          <w:rFonts w:cs="Times New Roman"/>
        </w:rPr>
        <w:br/>
        <w:t>«иностранный (английский) язык»</w:t>
      </w:r>
    </w:p>
    <w:p w14:paraId="3184173D" w14:textId="77777777" w:rsidR="00416B7C" w:rsidRPr="00BE0AE5" w:rsidRDefault="00416B7C" w:rsidP="00416B7C">
      <w:pPr>
        <w:pStyle w:val="body"/>
        <w:rPr>
          <w:rFonts w:cs="Times New Roman"/>
          <w:spacing w:val="-2"/>
        </w:rPr>
      </w:pPr>
      <w:r w:rsidRPr="00BE0AE5">
        <w:rPr>
          <w:rFonts w:cs="Times New Roman"/>
          <w:spacing w:val="-2"/>
        </w:rPr>
        <w:t xml:space="preserve">Предмету «Иностранный (английский) язык» принадлежит важное место в системе среднего общего образования и воспитания современного школьника в условиях поликультурного и многоязычного мира. Изучение иностранного языка направлено на формирование коммуникативной культуры обучающихся, осознание роли языков как инструмента межличностного и межкультурного взаимодействия, способствует их общему речевому развитию, воспитанию гражданской идентичности, расширению кругозора, воспитанию чувств и эмоций. Наряду с этим иностранный язык выступает инструментом овладения другими предметными областями в сфере гуманитарных, математических, естественно-научных и других наук и становится важной составляющей базы для общего и специального образования. </w:t>
      </w:r>
    </w:p>
    <w:p w14:paraId="337C3E1A" w14:textId="77777777" w:rsidR="00416B7C" w:rsidRPr="00BE0AE5" w:rsidRDefault="00416B7C" w:rsidP="00416B7C">
      <w:pPr>
        <w:pStyle w:val="body"/>
        <w:rPr>
          <w:rFonts w:cs="Times New Roman"/>
          <w:spacing w:val="-4"/>
        </w:rPr>
      </w:pPr>
      <w:r w:rsidRPr="00BE0AE5">
        <w:rPr>
          <w:rFonts w:cs="Times New Roman"/>
          <w:spacing w:val="-4"/>
        </w:rPr>
        <w:t xml:space="preserve">Построение программы имеет нелинейный характер и основано на концентрическом принципе. В каждом классе даются новые элементы содержания и новые требования. В процессе обучения освоенные на определённом этапе грамматические формы и конструкции повторяются и закрепляются на новом лексическом материале и расширяющемся тематическом содержании речи. </w:t>
      </w:r>
    </w:p>
    <w:p w14:paraId="4067351A" w14:textId="77777777" w:rsidR="00416B7C" w:rsidRPr="00BE0AE5" w:rsidRDefault="00416B7C" w:rsidP="00416B7C">
      <w:pPr>
        <w:pStyle w:val="body"/>
        <w:rPr>
          <w:rFonts w:cs="Times New Roman"/>
          <w:spacing w:val="-3"/>
        </w:rPr>
      </w:pPr>
      <w:r w:rsidRPr="00BE0AE5">
        <w:rPr>
          <w:rFonts w:cs="Times New Roman"/>
          <w:spacing w:val="-3"/>
        </w:rPr>
        <w:t xml:space="preserve">В последние десятилетия наблюдается трансформация взглядов на владение иностранным языком, усиление общественных запросов на квалифицированных и мобильных людей, способных быстро адаптироваться к изменяющимся потребностям общества, овладевать новыми компетенциями. Владение иностранным языком обеспечивает быстрый доступ к передовым международным научным и технологическим достижениям и расширяет возможности образования и самообразования. Владение иностранным языком сейчас рассматривается как часть профессии, поэтому он является универсальным предметом, которым стремятся овладеть современные школьники независимо от выбранных ими профильных предметов (математика, история, химия, физика и др.). Таким образом, владение </w:t>
      </w:r>
      <w:r w:rsidRPr="00BE0AE5">
        <w:rPr>
          <w:rFonts w:cs="Times New Roman"/>
          <w:spacing w:val="-3"/>
        </w:rPr>
        <w:lastRenderedPageBreak/>
        <w:t xml:space="preserve">иностранным языком становится одним из важнейших средств социализации и успешной профессиональной деятельности выпускника школы. </w:t>
      </w:r>
    </w:p>
    <w:p w14:paraId="526CEF20" w14:textId="77777777" w:rsidR="00416B7C" w:rsidRPr="00BE0AE5" w:rsidRDefault="00416B7C" w:rsidP="00416B7C">
      <w:pPr>
        <w:pStyle w:val="body"/>
        <w:rPr>
          <w:rFonts w:cs="Times New Roman"/>
        </w:rPr>
      </w:pPr>
      <w:r w:rsidRPr="00BE0AE5">
        <w:rPr>
          <w:rFonts w:cs="Times New Roman"/>
        </w:rPr>
        <w:t>Возрастает значимость владения разными иностранными языками как в качестве первого, так и в качество второго. Расширение номенклатуры изучаемых языков соответствует стратегическим интересам России в эпоху постглобализации и многополярного мира. Знание родного языка экономического или политического партнёра обеспечивает более эффективное общение, учитывающее особенности культуры партнёра, что позволяет успешнее решать возникающие проблемы и избегать конфликтов.</w:t>
      </w:r>
    </w:p>
    <w:p w14:paraId="381E7FCF" w14:textId="77777777" w:rsidR="00416B7C" w:rsidRPr="00BE0AE5" w:rsidRDefault="00416B7C" w:rsidP="00416B7C">
      <w:pPr>
        <w:pStyle w:val="body"/>
        <w:rPr>
          <w:rFonts w:cs="Times New Roman"/>
        </w:rPr>
      </w:pPr>
      <w:r w:rsidRPr="00BE0AE5">
        <w:rPr>
          <w:rFonts w:cs="Times New Roman"/>
        </w:rPr>
        <w:t>Естественно, возрастание значимости владения иностранными языками приводит к переосмыслению целей и содержания обучения предмету.</w:t>
      </w:r>
    </w:p>
    <w:p w14:paraId="0519F23B" w14:textId="77777777" w:rsidR="00416B7C" w:rsidRPr="00BE0AE5" w:rsidRDefault="00416B7C" w:rsidP="00416B7C">
      <w:pPr>
        <w:pStyle w:val="h2Header"/>
        <w:rPr>
          <w:rFonts w:cs="Times New Roman"/>
        </w:rPr>
      </w:pPr>
      <w:r w:rsidRPr="00BE0AE5">
        <w:rPr>
          <w:rFonts w:cs="Times New Roman"/>
        </w:rPr>
        <w:t xml:space="preserve">Цели учебного предмета </w:t>
      </w:r>
      <w:r w:rsidRPr="00BE0AE5">
        <w:rPr>
          <w:rFonts w:cs="Times New Roman"/>
        </w:rPr>
        <w:br/>
        <w:t>«иностранный (английский) язык»</w:t>
      </w:r>
    </w:p>
    <w:p w14:paraId="4F6E8697" w14:textId="77777777" w:rsidR="00416B7C" w:rsidRPr="00BE0AE5" w:rsidRDefault="00416B7C" w:rsidP="00416B7C">
      <w:pPr>
        <w:pStyle w:val="body"/>
        <w:rPr>
          <w:rFonts w:cs="Times New Roman"/>
        </w:rPr>
      </w:pPr>
      <w:r w:rsidRPr="00BE0AE5">
        <w:rPr>
          <w:rFonts w:cs="Times New Roman"/>
        </w:rPr>
        <w:t xml:space="preserve">В свете сказанного выше цели иноязычного образования становятся более сложными по структуре, формулируются на </w:t>
      </w:r>
      <w:r w:rsidRPr="00BE0AE5">
        <w:rPr>
          <w:rStyle w:val="Italic"/>
          <w:rFonts w:cs="Times New Roman"/>
        </w:rPr>
        <w:t>ценностном, когнитивном и прагматическом</w:t>
      </w:r>
      <w:r w:rsidRPr="00BE0AE5">
        <w:rPr>
          <w:rFonts w:cs="Times New Roman"/>
        </w:rPr>
        <w:t xml:space="preserve"> уровнях и, соответственно, воплощаются в личностных, метапредметных/общеучебных/универсальных и предметных результатах обучения. А иностранные языки признаются средством общения и ценным ресурсом личности для самореализации и социальной адаптации; инструментом развития умений поиска, обработки и использования информации в познавательных целях, одним из средств воспитания качеств гражданина, патриота; развития национального самосознания, стремления к взаимопониманию между людьми разных стран. </w:t>
      </w:r>
    </w:p>
    <w:p w14:paraId="5E2E41CB" w14:textId="77777777" w:rsidR="00416B7C" w:rsidRPr="00BE0AE5" w:rsidRDefault="00416B7C" w:rsidP="00416B7C">
      <w:pPr>
        <w:pStyle w:val="body"/>
        <w:rPr>
          <w:rFonts w:cs="Times New Roman"/>
          <w:spacing w:val="-2"/>
        </w:rPr>
      </w:pPr>
      <w:r w:rsidRPr="00BE0AE5">
        <w:rPr>
          <w:rFonts w:cs="Times New Roman"/>
          <w:spacing w:val="-2"/>
        </w:rPr>
        <w:t xml:space="preserve">На прагматическом уровне </w:t>
      </w:r>
      <w:r w:rsidRPr="00BE0AE5">
        <w:rPr>
          <w:rStyle w:val="BoldItalic0"/>
          <w:rFonts w:cs="Times New Roman"/>
          <w:spacing w:val="-2"/>
        </w:rPr>
        <w:t>целью иноязычного образования</w:t>
      </w:r>
      <w:r w:rsidRPr="00BE0AE5">
        <w:rPr>
          <w:rFonts w:cs="Times New Roman"/>
          <w:spacing w:val="-2"/>
        </w:rPr>
        <w:t xml:space="preserve"> провозглашено формирование коммуникативной компетенции обучающихся в единстве таких её составляющих, как речевая, языковая, социокультурная, компенсаторная компетенции: </w:t>
      </w:r>
    </w:p>
    <w:p w14:paraId="2F9EFB03" w14:textId="77777777" w:rsidR="00416B7C" w:rsidRPr="00BE0AE5" w:rsidRDefault="00416B7C" w:rsidP="00416B7C">
      <w:pPr>
        <w:pStyle w:val="list-dash"/>
        <w:rPr>
          <w:rFonts w:cs="Times New Roman"/>
        </w:rPr>
      </w:pPr>
      <w:r w:rsidRPr="00BE0AE5">
        <w:rPr>
          <w:rStyle w:val="Italic"/>
          <w:rFonts w:cs="Times New Roman"/>
        </w:rPr>
        <w:t>речевая компетенция</w:t>
      </w:r>
      <w:r w:rsidRPr="00BE0AE5">
        <w:rPr>
          <w:rFonts w:cs="Times New Roman"/>
        </w:rPr>
        <w:t> — развитие коммуникативных умений в четырёх основных видах речевой деятельности (говорении, аудировании, чтении, письме);</w:t>
      </w:r>
    </w:p>
    <w:p w14:paraId="01107C02" w14:textId="77777777" w:rsidR="00416B7C" w:rsidRPr="00BE0AE5" w:rsidRDefault="00416B7C" w:rsidP="00416B7C">
      <w:pPr>
        <w:pStyle w:val="list-dash"/>
        <w:rPr>
          <w:rFonts w:cs="Times New Roman"/>
        </w:rPr>
      </w:pPr>
      <w:r w:rsidRPr="00BE0AE5">
        <w:rPr>
          <w:rStyle w:val="Italic"/>
          <w:rFonts w:cs="Times New Roman"/>
        </w:rPr>
        <w:t>языковая компетенция</w:t>
      </w:r>
      <w:r w:rsidRPr="00BE0AE5">
        <w:rPr>
          <w:rStyle w:val="Bold"/>
          <w:rFonts w:cs="Times New Roman"/>
        </w:rPr>
        <w:t> </w:t>
      </w:r>
      <w:r w:rsidRPr="00BE0AE5">
        <w:rPr>
          <w:rFonts w:cs="Times New Roman"/>
        </w:rPr>
        <w:t xml:space="preserve">— овладение новыми языковыми средствами (фонетическими, орфографическими, лексическими, грамматическими) в соответствии c отобранными темами общения; освоение знаний о языковых явлениях изучаемого языка, </w:t>
      </w:r>
      <w:r w:rsidRPr="00BE0AE5">
        <w:rPr>
          <w:rFonts w:cs="Times New Roman"/>
        </w:rPr>
        <w:lastRenderedPageBreak/>
        <w:t xml:space="preserve">разных способах выражения мысли в родном и иностранном языках; </w:t>
      </w:r>
    </w:p>
    <w:p w14:paraId="70720B00" w14:textId="77777777" w:rsidR="00416B7C" w:rsidRPr="00BE0AE5" w:rsidRDefault="00416B7C" w:rsidP="00416B7C">
      <w:pPr>
        <w:pStyle w:val="list-dash"/>
        <w:rPr>
          <w:rStyle w:val="Italic"/>
          <w:rFonts w:cs="Times New Roman"/>
        </w:rPr>
      </w:pPr>
      <w:r w:rsidRPr="00BE0AE5">
        <w:rPr>
          <w:rStyle w:val="Italic"/>
          <w:rFonts w:cs="Times New Roman"/>
        </w:rPr>
        <w:t>социокультурная/межкультурная компетенция</w:t>
      </w:r>
      <w:r w:rsidRPr="00BE0AE5">
        <w:rPr>
          <w:rStyle w:val="Bold"/>
          <w:rFonts w:cs="Times New Roman"/>
        </w:rPr>
        <w:t> </w:t>
      </w:r>
      <w:r w:rsidRPr="00BE0AE5">
        <w:rPr>
          <w:rFonts w:cs="Times New Roman"/>
        </w:rPr>
        <w:t xml:space="preserve">— приобщение к культуре, традициям реалиям стран/страны изучаемого языка в рамках тем и ситуаций общения, отвечающих опыту, интересам, психологическим особенностям учащихся основной школы на разных её этапах; формирование умения представлять свою страну, её культуру в условиях межкультурного общения; </w:t>
      </w:r>
    </w:p>
    <w:p w14:paraId="621CFAA2" w14:textId="77777777" w:rsidR="00416B7C" w:rsidRPr="00BE0AE5" w:rsidRDefault="00416B7C" w:rsidP="00416B7C">
      <w:pPr>
        <w:pStyle w:val="list-dash"/>
        <w:rPr>
          <w:rFonts w:cs="Times New Roman"/>
        </w:rPr>
      </w:pPr>
      <w:r w:rsidRPr="00BE0AE5">
        <w:rPr>
          <w:rStyle w:val="Italic"/>
          <w:rFonts w:cs="Times New Roman"/>
        </w:rPr>
        <w:t>компенсаторная компетенция</w:t>
      </w:r>
      <w:r w:rsidRPr="00BE0AE5">
        <w:rPr>
          <w:rStyle w:val="Bold"/>
          <w:rFonts w:cs="Times New Roman"/>
        </w:rPr>
        <w:t> </w:t>
      </w:r>
      <w:r w:rsidRPr="00BE0AE5">
        <w:rPr>
          <w:rFonts w:cs="Times New Roman"/>
        </w:rPr>
        <w:t>—</w:t>
      </w:r>
      <w:r w:rsidRPr="00BE0AE5">
        <w:rPr>
          <w:rStyle w:val="Bold"/>
          <w:rFonts w:cs="Times New Roman"/>
        </w:rPr>
        <w:t xml:space="preserve"> </w:t>
      </w:r>
      <w:r w:rsidRPr="00BE0AE5">
        <w:rPr>
          <w:rFonts w:cs="Times New Roman"/>
        </w:rPr>
        <w:t>развитие умений выходить из положения в условиях дефицита языковых средств при получении и передаче информации.</w:t>
      </w:r>
    </w:p>
    <w:p w14:paraId="0CC7F2FE" w14:textId="77777777" w:rsidR="00416B7C" w:rsidRPr="00BE0AE5" w:rsidRDefault="00416B7C" w:rsidP="00416B7C">
      <w:pPr>
        <w:pStyle w:val="body"/>
        <w:rPr>
          <w:rFonts w:cs="Times New Roman"/>
          <w:spacing w:val="-1"/>
        </w:rPr>
      </w:pPr>
      <w:r w:rsidRPr="00BE0AE5">
        <w:rPr>
          <w:rFonts w:cs="Times New Roman"/>
          <w:spacing w:val="-1"/>
        </w:rPr>
        <w:t xml:space="preserve">Наряду с иноязычной коммуникативной компетенцией средствами иностранного языка формируются </w:t>
      </w:r>
      <w:r w:rsidRPr="00BE0AE5">
        <w:rPr>
          <w:rStyle w:val="Italic"/>
          <w:rFonts w:cs="Times New Roman"/>
          <w:spacing w:val="-1"/>
        </w:rPr>
        <w:t>ключевые универсальные учебные компетенции</w:t>
      </w:r>
      <w:r w:rsidRPr="00BE0AE5">
        <w:rPr>
          <w:rFonts w:cs="Times New Roman"/>
          <w:spacing w:val="-1"/>
        </w:rPr>
        <w:t xml:space="preserve">, включающие образовательную, ценностно-ориентационную, общекультурную, учебно-познавательную, информационную, социально-трудовую и компетенцию личностного самосовершенствования. </w:t>
      </w:r>
    </w:p>
    <w:p w14:paraId="6DC1C174" w14:textId="77777777" w:rsidR="00416B7C" w:rsidRPr="00BE0AE5" w:rsidRDefault="00416B7C" w:rsidP="00416B7C">
      <w:pPr>
        <w:pStyle w:val="body"/>
        <w:rPr>
          <w:rFonts w:cs="Times New Roman"/>
          <w:spacing w:val="2"/>
        </w:rPr>
      </w:pPr>
      <w:r w:rsidRPr="00BE0AE5">
        <w:rPr>
          <w:rFonts w:cs="Times New Roman"/>
        </w:rPr>
        <w:t xml:space="preserve">В соответствии с личностно ориентированной парадигмой образования основными подходами к обучению </w:t>
      </w:r>
      <w:r w:rsidRPr="00BE0AE5">
        <w:rPr>
          <w:rStyle w:val="Italic"/>
          <w:rFonts w:cs="Times New Roman"/>
        </w:rPr>
        <w:t>иностранным языкам</w:t>
      </w:r>
      <w:r w:rsidRPr="00BE0AE5">
        <w:rPr>
          <w:rFonts w:cs="Times New Roman"/>
        </w:rPr>
        <w:t xml:space="preserve"> признаются компетентностный, системно-деятельност</w:t>
      </w:r>
      <w:r w:rsidRPr="00BE0AE5">
        <w:rPr>
          <w:rFonts w:cs="Times New Roman"/>
          <w:spacing w:val="2"/>
        </w:rPr>
        <w:t>ный, межкультурный и коммуникативно-когнитивный. Совокупность перечисленных подходов предполагает возможность реализовать поставленные цели, добиться достижения планируемых результатов в рамках содержания, отобранного для</w:t>
      </w:r>
      <w:r w:rsidR="00571787" w:rsidRPr="00BE0AE5">
        <w:rPr>
          <w:rFonts w:cs="Times New Roman"/>
          <w:spacing w:val="2"/>
        </w:rPr>
        <w:t xml:space="preserve"> </w:t>
      </w:r>
      <w:r w:rsidRPr="00BE0AE5">
        <w:rPr>
          <w:rFonts w:cs="Times New Roman"/>
          <w:spacing w:val="2"/>
        </w:rPr>
        <w:t>основной школы, использования новых педагогических технологий (дифференциация, индивидуализация, проектная деятельность и др.) и использования современных средств обучения.</w:t>
      </w:r>
    </w:p>
    <w:p w14:paraId="3D276E69" w14:textId="77777777" w:rsidR="00416B7C" w:rsidRPr="00BE0AE5" w:rsidRDefault="00416B7C" w:rsidP="00416B7C">
      <w:pPr>
        <w:pStyle w:val="h2Header"/>
        <w:rPr>
          <w:rStyle w:val="Bold"/>
          <w:rFonts w:cs="Times New Roman"/>
          <w:b/>
          <w:bCs/>
        </w:rPr>
      </w:pPr>
      <w:r w:rsidRPr="00BE0AE5">
        <w:rPr>
          <w:rStyle w:val="Bold"/>
          <w:rFonts w:cs="Times New Roman"/>
          <w:b/>
          <w:bCs/>
        </w:rPr>
        <w:t>Место учебного предмета «</w:t>
      </w:r>
      <w:r w:rsidRPr="00BE0AE5">
        <w:rPr>
          <w:rFonts w:cs="Times New Roman"/>
        </w:rPr>
        <w:t xml:space="preserve">иностранный (английский) </w:t>
      </w:r>
      <w:r w:rsidRPr="00BE0AE5">
        <w:rPr>
          <w:rStyle w:val="Bold"/>
          <w:rFonts w:cs="Times New Roman"/>
          <w:b/>
          <w:bCs/>
        </w:rPr>
        <w:t>язык» в учебном плане</w:t>
      </w:r>
    </w:p>
    <w:p w14:paraId="2CC381F2" w14:textId="77777777" w:rsidR="00416B7C" w:rsidRPr="00BE0AE5" w:rsidRDefault="00416B7C" w:rsidP="00416B7C">
      <w:pPr>
        <w:pStyle w:val="body"/>
        <w:rPr>
          <w:rFonts w:cs="Times New Roman"/>
        </w:rPr>
      </w:pPr>
      <w:r w:rsidRPr="00BE0AE5">
        <w:rPr>
          <w:rFonts w:cs="Times New Roman"/>
        </w:rPr>
        <w:t xml:space="preserve">Обязательный учебный предмет «Иностранный (английский) язык» входит в предметную область «Иностранные языки» наряду с предметом «Второй иностранный язык», изучение которого происходит при наличии потребности обучающихся и при условии, что в образовательной организации имеются условия (кадровая обеспеченность, технические и материальные условия), позволяющие достигнуть заявленных в ФГОС ООО предметных результатов. </w:t>
      </w:r>
    </w:p>
    <w:p w14:paraId="635CE58C" w14:textId="77777777" w:rsidR="00416B7C" w:rsidRPr="00BE0AE5" w:rsidRDefault="00416B7C" w:rsidP="00416B7C">
      <w:pPr>
        <w:pStyle w:val="body"/>
        <w:rPr>
          <w:rFonts w:cs="Times New Roman"/>
        </w:rPr>
      </w:pPr>
      <w:r w:rsidRPr="00BE0AE5">
        <w:rPr>
          <w:rFonts w:cs="Times New Roman"/>
        </w:rPr>
        <w:t>Учебный предмет «Иностранный (английский) язык» изучается обязательно со 2 по 11 класс. На этапе основного общего образования минимально допустимое количество учебных часов, выделяемых на изу</w:t>
      </w:r>
      <w:r w:rsidRPr="00BE0AE5">
        <w:rPr>
          <w:rFonts w:cs="Times New Roman"/>
        </w:rPr>
        <w:lastRenderedPageBreak/>
        <w:t>чение первого иностранного языка, — 3 часа в неделю, что составляет по 102 учебных часа на каждом году обучения с 5 по 9 класс.</w:t>
      </w:r>
    </w:p>
    <w:p w14:paraId="7DDF1462" w14:textId="77777777" w:rsidR="00416B7C" w:rsidRPr="00BE0AE5" w:rsidRDefault="00416B7C" w:rsidP="00416B7C">
      <w:pPr>
        <w:pStyle w:val="body"/>
        <w:rPr>
          <w:rFonts w:cs="Times New Roman"/>
        </w:rPr>
      </w:pPr>
      <w:r w:rsidRPr="00BE0AE5">
        <w:rPr>
          <w:rFonts w:cs="Times New Roman"/>
        </w:rPr>
        <w:t>Требования к</w:t>
      </w:r>
      <w:r w:rsidRPr="00BE0AE5">
        <w:rPr>
          <w:rStyle w:val="Italic"/>
          <w:rFonts w:cs="Times New Roman"/>
        </w:rPr>
        <w:t xml:space="preserve"> предметным результатам</w:t>
      </w:r>
      <w:r w:rsidRPr="00BE0AE5">
        <w:rPr>
          <w:rFonts w:cs="Times New Roman"/>
        </w:rPr>
        <w:t xml:space="preserve"> для основного общего образования констатируют необходимость к окончанию 9 класса владения умением общаться на иностранном (английском) языке в разных формах (устно/письменно, непосредственно/опосредованно, в том числе через Интернет) на допороговом уровне (уровне А2 в соответствии с Общеевропейскими компетенциями владения иностранным языком)</w:t>
      </w:r>
      <w:r w:rsidRPr="00BE0AE5">
        <w:rPr>
          <w:rStyle w:val="footnote-num"/>
          <w:rFonts w:cs="Times New Roman"/>
          <w:vertAlign w:val="superscript"/>
        </w:rPr>
        <w:footnoteReference w:id="7"/>
      </w:r>
      <w:r w:rsidRPr="00BE0AE5">
        <w:rPr>
          <w:rFonts w:cs="Times New Roman"/>
        </w:rPr>
        <w:t xml:space="preserve">. </w:t>
      </w:r>
    </w:p>
    <w:p w14:paraId="721DDC59" w14:textId="77777777" w:rsidR="00416B7C" w:rsidRPr="00BE0AE5" w:rsidRDefault="00416B7C" w:rsidP="00416B7C">
      <w:pPr>
        <w:pStyle w:val="body"/>
        <w:rPr>
          <w:rFonts w:cs="Times New Roman"/>
        </w:rPr>
      </w:pPr>
      <w:r w:rsidRPr="00BE0AE5">
        <w:rPr>
          <w:rFonts w:cs="Times New Roman"/>
        </w:rPr>
        <w:t>Данный уровень позволит выпускникам основной школы использовать иностранный язык для продолжения образования на уровне среднего общего образования и для дальнейшего самообразования.</w:t>
      </w:r>
    </w:p>
    <w:p w14:paraId="7E9B4022" w14:textId="164D4398" w:rsidR="00416B7C" w:rsidRPr="00BE0AE5" w:rsidRDefault="00F07427" w:rsidP="00416B7C">
      <w:pPr>
        <w:pStyle w:val="body"/>
        <w:rPr>
          <w:rFonts w:cs="Times New Roman"/>
        </w:rPr>
      </w:pPr>
      <w:r>
        <w:rPr>
          <w:rFonts w:cs="Times New Roman"/>
        </w:rPr>
        <w:t>Р</w:t>
      </w:r>
      <w:r w:rsidR="00416B7C" w:rsidRPr="00BE0AE5">
        <w:rPr>
          <w:rFonts w:cs="Times New Roman"/>
        </w:rPr>
        <w:t>абочая программа состоит из четырёх разделов: введение; содержание образования по английскому языку по годам обучения (5—9 классы), планируемые результаты (личностные, метапредметные результаты освоения учебного предмета «Иностранный (английский) язык» на уровне основного общего образования), предметные результаты по английскому языку по годам обучения (5—9 классы);</w:t>
      </w:r>
      <w:r w:rsidR="00571787" w:rsidRPr="00BE0AE5">
        <w:rPr>
          <w:rFonts w:cs="Times New Roman"/>
        </w:rPr>
        <w:t xml:space="preserve"> </w:t>
      </w:r>
      <w:r w:rsidR="00416B7C" w:rsidRPr="00BE0AE5">
        <w:rPr>
          <w:rFonts w:cs="Times New Roman"/>
        </w:rPr>
        <w:t>тематическое планирование по годам обучения (5—9 классы).</w:t>
      </w:r>
    </w:p>
    <w:p w14:paraId="24F857A8" w14:textId="77777777" w:rsidR="00416B7C" w:rsidRPr="00BE0AE5" w:rsidRDefault="00416B7C" w:rsidP="00416B7C">
      <w:pPr>
        <w:pStyle w:val="h1Header"/>
        <w:rPr>
          <w:rStyle w:val="Bold"/>
          <w:rFonts w:cs="Times New Roman"/>
          <w:b/>
          <w:bCs/>
        </w:rPr>
      </w:pPr>
      <w:r w:rsidRPr="00BE0AE5">
        <w:rPr>
          <w:rStyle w:val="Bold"/>
          <w:rFonts w:cs="Times New Roman"/>
          <w:b/>
          <w:bCs/>
        </w:rPr>
        <w:lastRenderedPageBreak/>
        <w:t xml:space="preserve">Содержание обучения </w:t>
      </w:r>
      <w:r w:rsidRPr="00BE0AE5">
        <w:rPr>
          <w:rStyle w:val="Bold"/>
          <w:rFonts w:cs="Times New Roman"/>
          <w:b/>
          <w:bCs/>
        </w:rPr>
        <w:br/>
        <w:t>учебному предмету «Английский язык»</w:t>
      </w:r>
    </w:p>
    <w:p w14:paraId="664792E2" w14:textId="77777777" w:rsidR="00416B7C" w:rsidRPr="00BE0AE5" w:rsidRDefault="00416B7C" w:rsidP="00416B7C">
      <w:pPr>
        <w:pStyle w:val="h3-firstHeader"/>
        <w:rPr>
          <w:rFonts w:cs="Times New Roman"/>
        </w:rPr>
      </w:pPr>
      <w:r w:rsidRPr="00BE0AE5">
        <w:rPr>
          <w:rFonts w:cs="Times New Roman"/>
        </w:rPr>
        <w:t>5 класс</w:t>
      </w:r>
    </w:p>
    <w:p w14:paraId="62DAD38C" w14:textId="77777777" w:rsidR="00416B7C" w:rsidRPr="00BE0AE5" w:rsidRDefault="00416B7C" w:rsidP="00416B7C">
      <w:pPr>
        <w:pStyle w:val="h4-firstHeader"/>
        <w:rPr>
          <w:rFonts w:cs="Times New Roman"/>
        </w:rPr>
      </w:pPr>
      <w:r w:rsidRPr="00BE0AE5">
        <w:rPr>
          <w:rFonts w:cs="Times New Roman"/>
        </w:rPr>
        <w:t>Коммуникативные умения</w:t>
      </w:r>
    </w:p>
    <w:p w14:paraId="7FF28DD4" w14:textId="77777777" w:rsidR="00416B7C" w:rsidRPr="00BE0AE5" w:rsidRDefault="00416B7C" w:rsidP="00416B7C">
      <w:pPr>
        <w:pStyle w:val="body"/>
        <w:rPr>
          <w:rFonts w:cs="Times New Roman"/>
        </w:rPr>
      </w:pPr>
      <w:r w:rsidRPr="00BE0AE5">
        <w:rPr>
          <w:rFonts w:cs="Times New Roman"/>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14:paraId="1737F468" w14:textId="77777777" w:rsidR="00416B7C" w:rsidRPr="00BE0AE5" w:rsidRDefault="00416B7C" w:rsidP="00416B7C">
      <w:pPr>
        <w:pStyle w:val="body"/>
        <w:rPr>
          <w:rFonts w:cs="Times New Roman"/>
        </w:rPr>
      </w:pPr>
      <w:r w:rsidRPr="00BE0AE5">
        <w:rPr>
          <w:rFonts w:cs="Times New Roman"/>
        </w:rPr>
        <w:t>Моя семья. Мои друзья. Семейные праздники: день рождения, Новый год.</w:t>
      </w:r>
    </w:p>
    <w:p w14:paraId="58A7ECF5" w14:textId="77777777" w:rsidR="00416B7C" w:rsidRPr="00BE0AE5" w:rsidRDefault="00416B7C" w:rsidP="00416B7C">
      <w:pPr>
        <w:pStyle w:val="body"/>
        <w:rPr>
          <w:rFonts w:cs="Times New Roman"/>
        </w:rPr>
      </w:pPr>
      <w:r w:rsidRPr="00BE0AE5">
        <w:rPr>
          <w:rFonts w:cs="Times New Roman"/>
        </w:rPr>
        <w:t>Внешность и характер человека/литературного персонажа.</w:t>
      </w:r>
    </w:p>
    <w:p w14:paraId="3D3A4F2B" w14:textId="77777777" w:rsidR="00416B7C" w:rsidRPr="00BE0AE5" w:rsidRDefault="00416B7C" w:rsidP="00416B7C">
      <w:pPr>
        <w:pStyle w:val="body"/>
        <w:rPr>
          <w:rFonts w:cs="Times New Roman"/>
        </w:rPr>
      </w:pPr>
      <w:r w:rsidRPr="00BE0AE5">
        <w:rPr>
          <w:rFonts w:cs="Times New Roman"/>
        </w:rPr>
        <w:t>Досуг и увлечения/хобби современного подростка (чтение, кино, спорт).</w:t>
      </w:r>
    </w:p>
    <w:p w14:paraId="00FBE823" w14:textId="77777777" w:rsidR="00416B7C" w:rsidRPr="00BE0AE5" w:rsidRDefault="00416B7C" w:rsidP="00416B7C">
      <w:pPr>
        <w:pStyle w:val="body"/>
        <w:rPr>
          <w:rFonts w:cs="Times New Roman"/>
        </w:rPr>
      </w:pPr>
      <w:r w:rsidRPr="00BE0AE5">
        <w:rPr>
          <w:rFonts w:cs="Times New Roman"/>
        </w:rPr>
        <w:t>Здоровый образ жизни: режим труда и отдыха, здоровое питание.</w:t>
      </w:r>
    </w:p>
    <w:p w14:paraId="5B052D14" w14:textId="77777777" w:rsidR="00416B7C" w:rsidRPr="00BE0AE5" w:rsidRDefault="00416B7C" w:rsidP="00416B7C">
      <w:pPr>
        <w:pStyle w:val="body"/>
        <w:rPr>
          <w:rFonts w:cs="Times New Roman"/>
        </w:rPr>
      </w:pPr>
      <w:r w:rsidRPr="00BE0AE5">
        <w:rPr>
          <w:rFonts w:cs="Times New Roman"/>
        </w:rPr>
        <w:t>Покупки: одежда, обувь и продукты питания.</w:t>
      </w:r>
    </w:p>
    <w:p w14:paraId="709F321A" w14:textId="77777777" w:rsidR="00416B7C" w:rsidRPr="00BE0AE5" w:rsidRDefault="00416B7C" w:rsidP="00416B7C">
      <w:pPr>
        <w:pStyle w:val="body"/>
        <w:rPr>
          <w:rFonts w:cs="Times New Roman"/>
        </w:rPr>
      </w:pPr>
      <w:r w:rsidRPr="00BE0AE5">
        <w:rPr>
          <w:rFonts w:cs="Times New Roman"/>
        </w:rPr>
        <w:t>Школа, школьная жизнь, школьная форма, изучаемые предметы. Переписка с зарубежными сверстниками.</w:t>
      </w:r>
    </w:p>
    <w:p w14:paraId="265212F2" w14:textId="77777777" w:rsidR="00416B7C" w:rsidRPr="00BE0AE5" w:rsidRDefault="00416B7C" w:rsidP="00416B7C">
      <w:pPr>
        <w:pStyle w:val="body"/>
        <w:rPr>
          <w:rFonts w:cs="Times New Roman"/>
        </w:rPr>
      </w:pPr>
      <w:r w:rsidRPr="00BE0AE5">
        <w:rPr>
          <w:rFonts w:cs="Times New Roman"/>
        </w:rPr>
        <w:t>Каникулы в различное время года. Виды отдыха.</w:t>
      </w:r>
    </w:p>
    <w:p w14:paraId="35AD9F5D" w14:textId="77777777" w:rsidR="00416B7C" w:rsidRPr="00BE0AE5" w:rsidRDefault="00416B7C" w:rsidP="00416B7C">
      <w:pPr>
        <w:pStyle w:val="body"/>
        <w:rPr>
          <w:rFonts w:cs="Times New Roman"/>
        </w:rPr>
      </w:pPr>
      <w:r w:rsidRPr="00BE0AE5">
        <w:rPr>
          <w:rFonts w:cs="Times New Roman"/>
        </w:rPr>
        <w:t>Природа: дикие и домашние животные. Погода.</w:t>
      </w:r>
    </w:p>
    <w:p w14:paraId="60C77745" w14:textId="77777777" w:rsidR="00416B7C" w:rsidRPr="00BE0AE5" w:rsidRDefault="00416B7C" w:rsidP="00416B7C">
      <w:pPr>
        <w:pStyle w:val="body"/>
        <w:rPr>
          <w:rFonts w:cs="Times New Roman"/>
        </w:rPr>
      </w:pPr>
      <w:r w:rsidRPr="00BE0AE5">
        <w:rPr>
          <w:rFonts w:cs="Times New Roman"/>
        </w:rPr>
        <w:t>Родной город/село. Транспорт.</w:t>
      </w:r>
    </w:p>
    <w:p w14:paraId="5F376CA7" w14:textId="77777777" w:rsidR="00416B7C" w:rsidRPr="00BE0AE5" w:rsidRDefault="00416B7C" w:rsidP="00416B7C">
      <w:pPr>
        <w:pStyle w:val="body"/>
        <w:rPr>
          <w:rFonts w:cs="Times New Roman"/>
        </w:rPr>
      </w:pPr>
      <w:r w:rsidRPr="00BE0AE5">
        <w:rPr>
          <w:rFonts w:cs="Times New Roman"/>
        </w:rPr>
        <w:t>Родная страна и страна/страны изучаемого языка. Их географическое положение, столицы; достопримечательности, культурные особенности (национальные праздники, традиции, обычаи).</w:t>
      </w:r>
    </w:p>
    <w:p w14:paraId="6C5033A8" w14:textId="77777777" w:rsidR="00416B7C" w:rsidRPr="00BE0AE5" w:rsidRDefault="00416B7C" w:rsidP="00416B7C">
      <w:pPr>
        <w:pStyle w:val="body"/>
        <w:rPr>
          <w:rFonts w:cs="Times New Roman"/>
        </w:rPr>
      </w:pPr>
      <w:r w:rsidRPr="00BE0AE5">
        <w:rPr>
          <w:rFonts w:cs="Times New Roman"/>
        </w:rPr>
        <w:t>Выдающиеся люди родной страны и страны/стран изучаемого языка: писатели, поэты.</w:t>
      </w:r>
    </w:p>
    <w:p w14:paraId="5BDAB0EF" w14:textId="77777777" w:rsidR="00416B7C" w:rsidRPr="00BE0AE5" w:rsidRDefault="00416B7C" w:rsidP="00416B7C">
      <w:pPr>
        <w:pStyle w:val="h4Header"/>
        <w:rPr>
          <w:rFonts w:cs="Times New Roman"/>
        </w:rPr>
      </w:pPr>
      <w:r w:rsidRPr="00BE0AE5">
        <w:rPr>
          <w:rStyle w:val="BoldItalic0"/>
          <w:rFonts w:cs="Times New Roman"/>
        </w:rPr>
        <w:t>Говорение</w:t>
      </w:r>
    </w:p>
    <w:p w14:paraId="6FC2B93B" w14:textId="77777777" w:rsidR="00416B7C" w:rsidRPr="00BE0AE5" w:rsidRDefault="00416B7C" w:rsidP="00416B7C">
      <w:pPr>
        <w:pStyle w:val="body"/>
        <w:rPr>
          <w:rFonts w:cs="Times New Roman"/>
        </w:rPr>
      </w:pPr>
      <w:r w:rsidRPr="00BE0AE5">
        <w:rPr>
          <w:rFonts w:cs="Times New Roman"/>
        </w:rPr>
        <w:t xml:space="preserve">Развитие коммуникативных умений </w:t>
      </w:r>
      <w:r w:rsidRPr="00BE0AE5">
        <w:rPr>
          <w:rStyle w:val="BoldItalic0"/>
          <w:rFonts w:cs="Times New Roman"/>
        </w:rPr>
        <w:t xml:space="preserve">диалогической речи </w:t>
      </w:r>
      <w:r w:rsidRPr="00BE0AE5">
        <w:rPr>
          <w:rFonts w:cs="Times New Roman"/>
        </w:rPr>
        <w:t>на базе умений, сформированных в начальной школе:</w:t>
      </w:r>
    </w:p>
    <w:p w14:paraId="1C4908AB" w14:textId="77777777" w:rsidR="00416B7C" w:rsidRPr="00BE0AE5" w:rsidRDefault="00416B7C" w:rsidP="00416B7C">
      <w:pPr>
        <w:pStyle w:val="body"/>
        <w:rPr>
          <w:rFonts w:cs="Times New Roman"/>
        </w:rPr>
      </w:pPr>
      <w:r w:rsidRPr="00BE0AE5">
        <w:rPr>
          <w:rStyle w:val="Italic"/>
          <w:rFonts w:cs="Times New Roman"/>
        </w:rPr>
        <w:t>диалог этикетного характера</w:t>
      </w:r>
      <w:r w:rsidRPr="00BE0AE5">
        <w:rPr>
          <w:rFonts w:cs="Times New Roman"/>
        </w:rPr>
        <w:t xml:space="preserve">: начинать, поддерживать и заканчивать разговор (в том числе разговор по телефону); поздравлять с праздником и вежливо реагировать на поздравление; выражать благодарность; вежливо соглашаться на предложение/отказываться от предложения собеседника; </w:t>
      </w:r>
    </w:p>
    <w:p w14:paraId="38DE41E4" w14:textId="77777777" w:rsidR="00416B7C" w:rsidRPr="00BE0AE5" w:rsidRDefault="00416B7C" w:rsidP="00416B7C">
      <w:pPr>
        <w:pStyle w:val="body"/>
        <w:rPr>
          <w:rFonts w:cs="Times New Roman"/>
        </w:rPr>
      </w:pPr>
      <w:r w:rsidRPr="00BE0AE5">
        <w:rPr>
          <w:rStyle w:val="Italic"/>
          <w:rFonts w:cs="Times New Roman"/>
        </w:rPr>
        <w:t>диалог — побуждение к действию</w:t>
      </w:r>
      <w:r w:rsidRPr="00BE0AE5">
        <w:rPr>
          <w:rFonts w:cs="Times New Roman"/>
        </w:rPr>
        <w:t>: обращаться с просьбой, вежливо соглашаться/не соглашаться выполнить просьбу; приглашать собесед</w:t>
      </w:r>
      <w:r w:rsidRPr="00BE0AE5">
        <w:rPr>
          <w:rFonts w:cs="Times New Roman"/>
        </w:rPr>
        <w:lastRenderedPageBreak/>
        <w:t>ника к совместной деятельности, вежливо соглашаться/не соглашаться на предложение собеседника;</w:t>
      </w:r>
    </w:p>
    <w:p w14:paraId="4192A364" w14:textId="77777777" w:rsidR="00416B7C" w:rsidRPr="00BE0AE5" w:rsidRDefault="00416B7C" w:rsidP="00416B7C">
      <w:pPr>
        <w:pStyle w:val="body"/>
        <w:rPr>
          <w:rFonts w:cs="Times New Roman"/>
        </w:rPr>
      </w:pPr>
      <w:r w:rsidRPr="00BE0AE5">
        <w:rPr>
          <w:rStyle w:val="Italic"/>
          <w:rFonts w:cs="Times New Roman"/>
        </w:rPr>
        <w:t>диалог-расспрос</w:t>
      </w:r>
      <w:r w:rsidRPr="00BE0AE5">
        <w:rPr>
          <w:rFonts w:cs="Times New Roman"/>
        </w:rPr>
        <w:t xml:space="preserve">: сообщать фактическую информацию, отвечая на вопросы разных видов; запрашивать интересующую информацию. </w:t>
      </w:r>
    </w:p>
    <w:p w14:paraId="31930BD2" w14:textId="77777777" w:rsidR="00416B7C" w:rsidRPr="00BE0AE5" w:rsidRDefault="00416B7C" w:rsidP="00416B7C">
      <w:pPr>
        <w:pStyle w:val="body"/>
        <w:rPr>
          <w:rFonts w:cs="Times New Roman"/>
        </w:rPr>
      </w:pPr>
      <w:r w:rsidRPr="00BE0AE5">
        <w:rPr>
          <w:rFonts w:cs="Times New Roman"/>
        </w:rPr>
        <w:t>Вышеперечисленные умения диалогической речи развиваются в стандартных ситуациях неофициального общения в рамках тематического содержания речи класса с опорой на речевые ситуации, ключевые слова и/или иллюстрации, фотографии с соблюдением норм речевого этикета, принятых в стране/странах изучаемого языка.</w:t>
      </w:r>
    </w:p>
    <w:p w14:paraId="71393E9E" w14:textId="77777777" w:rsidR="00416B7C" w:rsidRPr="00BE0AE5" w:rsidRDefault="00416B7C" w:rsidP="00416B7C">
      <w:pPr>
        <w:pStyle w:val="body"/>
        <w:rPr>
          <w:rFonts w:cs="Times New Roman"/>
          <w:spacing w:val="-2"/>
        </w:rPr>
      </w:pPr>
      <w:r w:rsidRPr="00BE0AE5">
        <w:rPr>
          <w:rFonts w:cs="Times New Roman"/>
          <w:spacing w:val="-2"/>
        </w:rPr>
        <w:t>Объём диалога — до 5 реплик со стороны каждого собеседника.</w:t>
      </w:r>
    </w:p>
    <w:p w14:paraId="3C24309B" w14:textId="77777777" w:rsidR="00416B7C" w:rsidRPr="00BE0AE5" w:rsidRDefault="00416B7C" w:rsidP="00416B7C">
      <w:pPr>
        <w:pStyle w:val="body"/>
        <w:rPr>
          <w:rFonts w:cs="Times New Roman"/>
        </w:rPr>
      </w:pPr>
      <w:r w:rsidRPr="00BE0AE5">
        <w:rPr>
          <w:rFonts w:cs="Times New Roman"/>
        </w:rPr>
        <w:t xml:space="preserve">Развитие коммуникативных умений </w:t>
      </w:r>
      <w:r w:rsidRPr="00BE0AE5">
        <w:rPr>
          <w:rStyle w:val="BoldItalic0"/>
          <w:rFonts w:cs="Times New Roman"/>
        </w:rPr>
        <w:t>монологической речи</w:t>
      </w:r>
      <w:r w:rsidRPr="00BE0AE5">
        <w:rPr>
          <w:rFonts w:cs="Times New Roman"/>
        </w:rPr>
        <w:t xml:space="preserve"> на базе умений, сформированных в начальной школе:</w:t>
      </w:r>
    </w:p>
    <w:p w14:paraId="536971DD" w14:textId="77777777" w:rsidR="00416B7C" w:rsidRPr="00BE0AE5" w:rsidRDefault="00416B7C" w:rsidP="00416B7C">
      <w:pPr>
        <w:pStyle w:val="list-bullet"/>
        <w:rPr>
          <w:rFonts w:cs="Times New Roman"/>
        </w:rPr>
      </w:pPr>
      <w:r w:rsidRPr="00BE0AE5">
        <w:rPr>
          <w:rFonts w:cs="Times New Roman"/>
        </w:rPr>
        <w:t>создание устных связных монологических высказываний с использованием основных коммуникативных типов речи:</w:t>
      </w:r>
    </w:p>
    <w:p w14:paraId="0F421709" w14:textId="77777777" w:rsidR="00416B7C" w:rsidRPr="00BE0AE5" w:rsidRDefault="00416B7C" w:rsidP="00416B7C">
      <w:pPr>
        <w:pStyle w:val="list-dash"/>
        <w:rPr>
          <w:rFonts w:cs="Times New Roman"/>
        </w:rPr>
      </w:pPr>
      <w:r w:rsidRPr="00BE0AE5">
        <w:rPr>
          <w:rFonts w:cs="Times New Roman"/>
        </w:rPr>
        <w:t>описание (предмета, внешности и одежды человека), в том числе характеристика (черты характера реального человека или литературного персонажа);</w:t>
      </w:r>
    </w:p>
    <w:p w14:paraId="757A6F63" w14:textId="77777777" w:rsidR="00416B7C" w:rsidRPr="00BE0AE5" w:rsidRDefault="00416B7C" w:rsidP="00416B7C">
      <w:pPr>
        <w:pStyle w:val="list-dash"/>
        <w:rPr>
          <w:rFonts w:cs="Times New Roman"/>
        </w:rPr>
      </w:pPr>
      <w:r w:rsidRPr="00BE0AE5">
        <w:rPr>
          <w:rFonts w:cs="Times New Roman"/>
        </w:rPr>
        <w:t>повествование/сообщение;</w:t>
      </w:r>
    </w:p>
    <w:p w14:paraId="75100EDD" w14:textId="77777777" w:rsidR="00416B7C" w:rsidRPr="00BE0AE5" w:rsidRDefault="00416B7C" w:rsidP="00416B7C">
      <w:pPr>
        <w:pStyle w:val="list-bullet"/>
        <w:rPr>
          <w:rFonts w:cs="Times New Roman"/>
        </w:rPr>
      </w:pPr>
      <w:r w:rsidRPr="00BE0AE5">
        <w:rPr>
          <w:rFonts w:cs="Times New Roman"/>
        </w:rPr>
        <w:t>изложение (пересказ) основного содержания прочитанного текста;</w:t>
      </w:r>
    </w:p>
    <w:p w14:paraId="041735B1" w14:textId="77777777" w:rsidR="00416B7C" w:rsidRPr="00BE0AE5" w:rsidRDefault="00416B7C" w:rsidP="00416B7C">
      <w:pPr>
        <w:pStyle w:val="list-bullet"/>
        <w:rPr>
          <w:rFonts w:cs="Times New Roman"/>
        </w:rPr>
      </w:pPr>
      <w:r w:rsidRPr="00BE0AE5">
        <w:rPr>
          <w:rFonts w:cs="Times New Roman"/>
        </w:rPr>
        <w:t>краткое изложение результатов выполненной проектной работы.</w:t>
      </w:r>
    </w:p>
    <w:p w14:paraId="09736F17" w14:textId="77777777" w:rsidR="00416B7C" w:rsidRPr="00BE0AE5" w:rsidRDefault="00416B7C" w:rsidP="00416B7C">
      <w:pPr>
        <w:pStyle w:val="body"/>
        <w:rPr>
          <w:rFonts w:cs="Times New Roman"/>
        </w:rPr>
      </w:pPr>
      <w:r w:rsidRPr="00BE0AE5">
        <w:rPr>
          <w:rFonts w:cs="Times New Roman"/>
        </w:rPr>
        <w:t xml:space="preserve">Данные умения монологической речи развиваются в стандартных ситуациях неофициального общения в рамках тематического содержания речи с опорой на ключевые слова, вопросы, план и/или иллюстрации, фотографии. </w:t>
      </w:r>
    </w:p>
    <w:p w14:paraId="2C798A24" w14:textId="77777777" w:rsidR="00416B7C" w:rsidRPr="00BE0AE5" w:rsidRDefault="00416B7C" w:rsidP="00416B7C">
      <w:pPr>
        <w:pStyle w:val="body"/>
        <w:rPr>
          <w:rFonts w:cs="Times New Roman"/>
        </w:rPr>
      </w:pPr>
      <w:r w:rsidRPr="00BE0AE5">
        <w:rPr>
          <w:rFonts w:cs="Times New Roman"/>
        </w:rPr>
        <w:t xml:space="preserve">Объём монологического высказывания — 5—6 фраз. </w:t>
      </w:r>
    </w:p>
    <w:p w14:paraId="4DB5572D" w14:textId="77777777" w:rsidR="00416B7C" w:rsidRPr="00BE0AE5" w:rsidRDefault="00416B7C" w:rsidP="00416B7C">
      <w:pPr>
        <w:pStyle w:val="h4Header"/>
        <w:rPr>
          <w:rFonts w:cs="Times New Roman"/>
        </w:rPr>
      </w:pPr>
      <w:r w:rsidRPr="00BE0AE5">
        <w:rPr>
          <w:rStyle w:val="BoldItalic0"/>
          <w:rFonts w:cs="Times New Roman"/>
        </w:rPr>
        <w:t>Аудирование</w:t>
      </w:r>
      <w:r w:rsidRPr="00BE0AE5">
        <w:rPr>
          <w:rFonts w:cs="Times New Roman"/>
        </w:rPr>
        <w:t xml:space="preserve"> </w:t>
      </w:r>
    </w:p>
    <w:p w14:paraId="40DE39DB" w14:textId="77777777" w:rsidR="00416B7C" w:rsidRPr="00BE0AE5" w:rsidRDefault="00416B7C" w:rsidP="00416B7C">
      <w:pPr>
        <w:pStyle w:val="body"/>
        <w:rPr>
          <w:rFonts w:cs="Times New Roman"/>
        </w:rPr>
      </w:pPr>
      <w:r w:rsidRPr="00BE0AE5">
        <w:rPr>
          <w:rFonts w:cs="Times New Roman"/>
        </w:rPr>
        <w:t xml:space="preserve">Развитие коммуникативных умений </w:t>
      </w:r>
      <w:r w:rsidRPr="00BE0AE5">
        <w:rPr>
          <w:rStyle w:val="BoldItalic0"/>
          <w:rFonts w:cs="Times New Roman"/>
        </w:rPr>
        <w:t>аудирования</w:t>
      </w:r>
      <w:r w:rsidRPr="00BE0AE5">
        <w:rPr>
          <w:rFonts w:cs="Times New Roman"/>
        </w:rPr>
        <w:t xml:space="preserve"> на базе умений, сформированных в начальной школе:</w:t>
      </w:r>
    </w:p>
    <w:p w14:paraId="285E5E9A" w14:textId="77777777" w:rsidR="00416B7C" w:rsidRPr="00BE0AE5" w:rsidRDefault="00416B7C" w:rsidP="00416B7C">
      <w:pPr>
        <w:pStyle w:val="body"/>
        <w:rPr>
          <w:rFonts w:cs="Times New Roman"/>
        </w:rPr>
      </w:pPr>
      <w:r w:rsidRPr="00BE0AE5">
        <w:rPr>
          <w:rFonts w:cs="Times New Roman"/>
        </w:rPr>
        <w:t xml:space="preserve">при непосредственном общении: понимание на слух речи учителя и одноклассников и вербальная/невербальная реакция на услышанное; </w:t>
      </w:r>
    </w:p>
    <w:p w14:paraId="475FFDD5" w14:textId="77777777" w:rsidR="00416B7C" w:rsidRPr="00BE0AE5" w:rsidRDefault="00416B7C" w:rsidP="00416B7C">
      <w:pPr>
        <w:pStyle w:val="body"/>
        <w:rPr>
          <w:rFonts w:cs="Times New Roman"/>
        </w:rPr>
      </w:pPr>
      <w:r w:rsidRPr="00BE0AE5">
        <w:rPr>
          <w:rFonts w:cs="Times New Roman"/>
        </w:rPr>
        <w:t xml:space="preserve">при опосредованном общении: дальнейшее развитие умений восприятия и понимания на слух несложных адаптированных аутентичных текстов, содержащих отдельные незнакомые слова,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с опорой и без опоры на иллюстрации. </w:t>
      </w:r>
    </w:p>
    <w:p w14:paraId="48999D95" w14:textId="77777777" w:rsidR="00416B7C" w:rsidRPr="00BE0AE5" w:rsidRDefault="00416B7C" w:rsidP="00416B7C">
      <w:pPr>
        <w:pStyle w:val="body"/>
        <w:rPr>
          <w:rFonts w:cs="Times New Roman"/>
        </w:rPr>
      </w:pPr>
      <w:r w:rsidRPr="00BE0AE5">
        <w:rPr>
          <w:rFonts w:cs="Times New Roman"/>
        </w:rPr>
        <w:t xml:space="preserve">Аудирование с пониманием основного содержания текста предполагает умение определять основную тему и главные факты/события в </w:t>
      </w:r>
      <w:r w:rsidRPr="00BE0AE5">
        <w:rPr>
          <w:rFonts w:cs="Times New Roman"/>
        </w:rPr>
        <w:lastRenderedPageBreak/>
        <w:t xml:space="preserve">воспринимаемом на слух тексте; игнорировать незнакомые слова, несущественные для понимания основного содержания. </w:t>
      </w:r>
    </w:p>
    <w:p w14:paraId="483F48BA" w14:textId="77777777" w:rsidR="00416B7C" w:rsidRPr="00BE0AE5" w:rsidRDefault="00416B7C" w:rsidP="00416B7C">
      <w:pPr>
        <w:pStyle w:val="body"/>
        <w:rPr>
          <w:rFonts w:cs="Times New Roman"/>
        </w:rPr>
      </w:pPr>
      <w:r w:rsidRPr="00BE0AE5">
        <w:rPr>
          <w:rFonts w:cs="Times New Roman"/>
        </w:rPr>
        <w:t>Аудирование с пониманием запрашиваемой информации предполагает умение выделять запрашиваемую информацию, представленную в эксплицитной (явной) форме, в воспринимаемом на слух тексте.</w:t>
      </w:r>
    </w:p>
    <w:p w14:paraId="3ED5DB1E" w14:textId="77777777" w:rsidR="00416B7C" w:rsidRPr="00BE0AE5" w:rsidRDefault="00416B7C" w:rsidP="00416B7C">
      <w:pPr>
        <w:pStyle w:val="body"/>
        <w:rPr>
          <w:rFonts w:cs="Times New Roman"/>
        </w:rPr>
      </w:pPr>
      <w:r w:rsidRPr="00BE0AE5">
        <w:rPr>
          <w:rFonts w:cs="Times New Roman"/>
        </w:rPr>
        <w:t xml:space="preserve">Тексты для аудирования: диалог (беседа), высказывания собеседников в ситуациях повседневного общения, рассказ, сообщение информационного характера. </w:t>
      </w:r>
    </w:p>
    <w:p w14:paraId="2D43D5AE" w14:textId="77777777" w:rsidR="00416B7C" w:rsidRPr="00BE0AE5" w:rsidRDefault="00416B7C" w:rsidP="00416B7C">
      <w:pPr>
        <w:pStyle w:val="body"/>
        <w:rPr>
          <w:rFonts w:cs="Times New Roman"/>
        </w:rPr>
      </w:pPr>
      <w:r w:rsidRPr="00BE0AE5">
        <w:rPr>
          <w:rFonts w:cs="Times New Roman"/>
        </w:rPr>
        <w:t>Время звучания текста/текстов для аудирования — до 1 минуты.</w:t>
      </w:r>
    </w:p>
    <w:p w14:paraId="1E694E80" w14:textId="77777777" w:rsidR="00416B7C" w:rsidRPr="00BE0AE5" w:rsidRDefault="00416B7C" w:rsidP="00416B7C">
      <w:pPr>
        <w:pStyle w:val="h4Header"/>
        <w:rPr>
          <w:rStyle w:val="BoldItalic0"/>
          <w:rFonts w:cs="Times New Roman"/>
        </w:rPr>
      </w:pPr>
      <w:r w:rsidRPr="00BE0AE5">
        <w:rPr>
          <w:rStyle w:val="BoldItalic0"/>
          <w:rFonts w:cs="Times New Roman"/>
        </w:rPr>
        <w:t xml:space="preserve">Смысловое чтение </w:t>
      </w:r>
    </w:p>
    <w:p w14:paraId="48F5599E" w14:textId="77777777" w:rsidR="00416B7C" w:rsidRPr="00BE0AE5" w:rsidRDefault="00416B7C" w:rsidP="00416B7C">
      <w:pPr>
        <w:pStyle w:val="body"/>
        <w:rPr>
          <w:rFonts w:cs="Times New Roman"/>
          <w:spacing w:val="-1"/>
        </w:rPr>
      </w:pPr>
      <w:r w:rsidRPr="00BE0AE5">
        <w:rPr>
          <w:rFonts w:cs="Times New Roman"/>
        </w:rPr>
        <w:t>Развитие сформированных в начальной школе умений читать про себя и понимать учебные и несложные адаптированные</w:t>
      </w:r>
      <w:r w:rsidR="00571787" w:rsidRPr="00BE0AE5">
        <w:rPr>
          <w:rFonts w:cs="Times New Roman"/>
        </w:rPr>
        <w:t xml:space="preserve"> </w:t>
      </w:r>
      <w:r w:rsidRPr="00BE0AE5">
        <w:rPr>
          <w:rFonts w:cs="Times New Roman"/>
        </w:rPr>
        <w:t>аутентичные тексты разных жанров и стилей, содержащие отдельные незнакомые слова, с различной глубиной проникнове</w:t>
      </w:r>
      <w:r w:rsidRPr="00BE0AE5">
        <w:rPr>
          <w:rFonts w:cs="Times New Roman"/>
          <w:spacing w:val="-1"/>
        </w:rPr>
        <w:t xml:space="preserve">ния в их содержание в зависимости от поставленной коммуникативной задачи: с пониманием основного содержания, с пониманием запрашиваемой информации. </w:t>
      </w:r>
    </w:p>
    <w:p w14:paraId="077BE96E" w14:textId="77777777" w:rsidR="00416B7C" w:rsidRPr="00BE0AE5" w:rsidRDefault="00416B7C" w:rsidP="00416B7C">
      <w:pPr>
        <w:pStyle w:val="body"/>
        <w:rPr>
          <w:rFonts w:cs="Times New Roman"/>
        </w:rPr>
      </w:pPr>
      <w:r w:rsidRPr="00BE0AE5">
        <w:rPr>
          <w:rFonts w:cs="Times New Roman"/>
        </w:rPr>
        <w:t>Чтение с пониманием основного содержания текста предполагает умение определять основную тему и главные факты/события в прочитанном тексте, игнорировать незнакомые слова, несущественные для понимания основного содержания.</w:t>
      </w:r>
    </w:p>
    <w:p w14:paraId="37B6CB12" w14:textId="77777777" w:rsidR="00416B7C" w:rsidRPr="00BE0AE5" w:rsidRDefault="00416B7C" w:rsidP="00416B7C">
      <w:pPr>
        <w:pStyle w:val="body"/>
        <w:rPr>
          <w:rFonts w:cs="Times New Roman"/>
        </w:rPr>
      </w:pPr>
      <w:r w:rsidRPr="00BE0AE5">
        <w:rPr>
          <w:rFonts w:cs="Times New Roman"/>
        </w:rPr>
        <w:t>Чтение с пониманием запрашиваемой информации предполагает умение находить в прочитанном тексте и понимать запрашиваемую информацию, представленную в эксплицитной (явной) форме.</w:t>
      </w:r>
    </w:p>
    <w:p w14:paraId="7A994E86" w14:textId="77777777" w:rsidR="00416B7C" w:rsidRPr="00BE0AE5" w:rsidRDefault="00416B7C" w:rsidP="00416B7C">
      <w:pPr>
        <w:pStyle w:val="body"/>
        <w:rPr>
          <w:rFonts w:cs="Times New Roman"/>
        </w:rPr>
      </w:pPr>
      <w:r w:rsidRPr="00BE0AE5">
        <w:rPr>
          <w:rFonts w:cs="Times New Roman"/>
        </w:rPr>
        <w:t>Чтение несплошных текстов (таблиц) и понимание представленной в них информации.</w:t>
      </w:r>
    </w:p>
    <w:p w14:paraId="6666547A" w14:textId="77777777" w:rsidR="00416B7C" w:rsidRPr="00BE0AE5" w:rsidRDefault="00416B7C" w:rsidP="00416B7C">
      <w:pPr>
        <w:pStyle w:val="body"/>
        <w:rPr>
          <w:rFonts w:cs="Times New Roman"/>
        </w:rPr>
      </w:pPr>
      <w:r w:rsidRPr="00BE0AE5">
        <w:rPr>
          <w:rFonts w:cs="Times New Roman"/>
        </w:rPr>
        <w:t xml:space="preserve">Тексты для чтения: беседа/диалог, рассказ, сказка, сообщение личного характера, отрывок из статьи научно-популярного характера, сообщение информационного характера, стихотворение; несплошной текст (таблица). </w:t>
      </w:r>
    </w:p>
    <w:p w14:paraId="7EC3B870" w14:textId="77777777" w:rsidR="00416B7C" w:rsidRPr="00BE0AE5" w:rsidRDefault="00416B7C" w:rsidP="00416B7C">
      <w:pPr>
        <w:pStyle w:val="body"/>
        <w:rPr>
          <w:rFonts w:cs="Times New Roman"/>
        </w:rPr>
      </w:pPr>
      <w:r w:rsidRPr="00BE0AE5">
        <w:rPr>
          <w:rFonts w:cs="Times New Roman"/>
        </w:rPr>
        <w:t xml:space="preserve">Объём текста/текстов для чтения — 180—200 слов. </w:t>
      </w:r>
    </w:p>
    <w:p w14:paraId="3587A503" w14:textId="77777777" w:rsidR="00416B7C" w:rsidRPr="00BE0AE5" w:rsidRDefault="00416B7C" w:rsidP="00416B7C">
      <w:pPr>
        <w:pStyle w:val="h4Header"/>
        <w:spacing w:before="227"/>
        <w:rPr>
          <w:rStyle w:val="BoldItalic0"/>
          <w:rFonts w:cs="Times New Roman"/>
        </w:rPr>
      </w:pPr>
      <w:r w:rsidRPr="00BE0AE5">
        <w:rPr>
          <w:rStyle w:val="BoldItalic0"/>
          <w:rFonts w:cs="Times New Roman"/>
        </w:rPr>
        <w:t>Письменная речь</w:t>
      </w:r>
    </w:p>
    <w:p w14:paraId="2FD2358A" w14:textId="77777777" w:rsidR="00416B7C" w:rsidRPr="00BE0AE5" w:rsidRDefault="00416B7C" w:rsidP="00416B7C">
      <w:pPr>
        <w:pStyle w:val="body"/>
        <w:rPr>
          <w:rFonts w:cs="Times New Roman"/>
        </w:rPr>
      </w:pPr>
      <w:r w:rsidRPr="00BE0AE5">
        <w:rPr>
          <w:rFonts w:cs="Times New Roman"/>
        </w:rPr>
        <w:t>Развитие умений письменной речи на базе умений, сформированных в начальной школе:</w:t>
      </w:r>
    </w:p>
    <w:p w14:paraId="2E5CB39E" w14:textId="77777777" w:rsidR="00416B7C" w:rsidRPr="00BE0AE5" w:rsidRDefault="00416B7C" w:rsidP="00416B7C">
      <w:pPr>
        <w:pStyle w:val="body"/>
        <w:rPr>
          <w:rFonts w:cs="Times New Roman"/>
        </w:rPr>
      </w:pPr>
      <w:r w:rsidRPr="00BE0AE5">
        <w:rPr>
          <w:rFonts w:cs="Times New Roman"/>
        </w:rPr>
        <w:t xml:space="preserve">списывание текста и выписывание из него слов, словосочетаний, предложений в соответствии с решаемой коммуникативной задачей; </w:t>
      </w:r>
    </w:p>
    <w:p w14:paraId="35638EFD" w14:textId="77777777" w:rsidR="00416B7C" w:rsidRPr="00BE0AE5" w:rsidRDefault="00416B7C" w:rsidP="00416B7C">
      <w:pPr>
        <w:pStyle w:val="body"/>
        <w:rPr>
          <w:rFonts w:cs="Times New Roman"/>
        </w:rPr>
      </w:pPr>
      <w:r w:rsidRPr="00BE0AE5">
        <w:rPr>
          <w:rFonts w:cs="Times New Roman"/>
        </w:rPr>
        <w:t>написание коротких поздравлений с праздниками (с Новым годом, Рождеством, днём рождения);</w:t>
      </w:r>
    </w:p>
    <w:p w14:paraId="47714A8A" w14:textId="77777777" w:rsidR="00416B7C" w:rsidRPr="00BE0AE5" w:rsidRDefault="00416B7C" w:rsidP="00416B7C">
      <w:pPr>
        <w:pStyle w:val="body"/>
        <w:rPr>
          <w:rFonts w:cs="Times New Roman"/>
        </w:rPr>
      </w:pPr>
      <w:r w:rsidRPr="00BE0AE5">
        <w:rPr>
          <w:rFonts w:cs="Times New Roman"/>
        </w:rPr>
        <w:lastRenderedPageBreak/>
        <w:t xml:space="preserve">заполнение анкет и формуляров: сообщение о себе основных сведений в соответствии с нормами, принятыми в стране/странах изучаемого языка; </w:t>
      </w:r>
    </w:p>
    <w:p w14:paraId="604566AC" w14:textId="77777777" w:rsidR="00416B7C" w:rsidRPr="00BE0AE5" w:rsidRDefault="00416B7C" w:rsidP="00416B7C">
      <w:pPr>
        <w:pStyle w:val="body"/>
        <w:rPr>
          <w:rFonts w:cs="Times New Roman"/>
        </w:rPr>
      </w:pPr>
      <w:r w:rsidRPr="00BE0AE5">
        <w:rPr>
          <w:rFonts w:cs="Times New Roman"/>
        </w:rPr>
        <w:t>написание электронного сообщения личного характера: сообщение кратких сведений о себе; оформление обращения, завершающей фразы и подписи в соответствии с нормами неофициального общения, принятыми в стране/странах изучаемого языка. Объём сообщения — до 60 слов.</w:t>
      </w:r>
    </w:p>
    <w:p w14:paraId="6180CCD1" w14:textId="77777777" w:rsidR="00416B7C" w:rsidRPr="00BE0AE5" w:rsidRDefault="00416B7C" w:rsidP="00416B7C">
      <w:pPr>
        <w:pStyle w:val="h4-firstHeader"/>
        <w:spacing w:before="283"/>
        <w:rPr>
          <w:rFonts w:cs="Times New Roman"/>
        </w:rPr>
      </w:pPr>
      <w:r w:rsidRPr="00BE0AE5">
        <w:rPr>
          <w:rFonts w:cs="Times New Roman"/>
        </w:rPr>
        <w:t>Языковые знания и умения</w:t>
      </w:r>
    </w:p>
    <w:p w14:paraId="253E6331" w14:textId="77777777" w:rsidR="00416B7C" w:rsidRPr="00BE0AE5" w:rsidRDefault="00416B7C" w:rsidP="00416B7C">
      <w:pPr>
        <w:pStyle w:val="h4Header"/>
        <w:spacing w:before="170"/>
        <w:rPr>
          <w:rFonts w:cs="Times New Roman"/>
        </w:rPr>
      </w:pPr>
      <w:r w:rsidRPr="00BE0AE5">
        <w:rPr>
          <w:rStyle w:val="BoldItalic0"/>
          <w:rFonts w:cs="Times New Roman"/>
        </w:rPr>
        <w:t>Фонетическая сторона речи</w:t>
      </w:r>
      <w:r w:rsidRPr="00BE0AE5">
        <w:rPr>
          <w:rFonts w:cs="Times New Roman"/>
        </w:rPr>
        <w:t xml:space="preserve"> </w:t>
      </w:r>
    </w:p>
    <w:p w14:paraId="65700C8A" w14:textId="77777777" w:rsidR="00416B7C" w:rsidRPr="00BE0AE5" w:rsidRDefault="00416B7C" w:rsidP="00416B7C">
      <w:pPr>
        <w:pStyle w:val="body"/>
        <w:rPr>
          <w:rFonts w:cs="Times New Roman"/>
        </w:rPr>
      </w:pPr>
      <w:r w:rsidRPr="00BE0AE5">
        <w:rPr>
          <w:rFonts w:cs="Times New Roman"/>
        </w:rPr>
        <w:t xml:space="preserve">Различение на слух и адекватное, без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 </w:t>
      </w:r>
    </w:p>
    <w:p w14:paraId="169DFDC0" w14:textId="77777777" w:rsidR="00416B7C" w:rsidRPr="00BE0AE5" w:rsidRDefault="00416B7C" w:rsidP="00416B7C">
      <w:pPr>
        <w:pStyle w:val="body"/>
        <w:rPr>
          <w:rFonts w:cs="Times New Roman"/>
        </w:rPr>
      </w:pPr>
      <w:r w:rsidRPr="00BE0AE5">
        <w:rPr>
          <w:rFonts w:cs="Times New Roman"/>
        </w:rPr>
        <w:t>Чтение вслух небольших адаптированных аутентичных текстов, построенных на изученном языковом материале, с соблюдением правил чтения и соответствующей интонации, демонстрирующее понимание текста.</w:t>
      </w:r>
    </w:p>
    <w:p w14:paraId="461C6CA4" w14:textId="77777777" w:rsidR="00416B7C" w:rsidRPr="00BE0AE5" w:rsidRDefault="00416B7C" w:rsidP="00416B7C">
      <w:pPr>
        <w:pStyle w:val="body"/>
        <w:rPr>
          <w:rFonts w:cs="Times New Roman"/>
        </w:rPr>
      </w:pPr>
      <w:r w:rsidRPr="00BE0AE5">
        <w:rPr>
          <w:rFonts w:cs="Times New Roman"/>
        </w:rPr>
        <w:t>Тексты для чтения вслух: беседа/диалог, рассказ, отрывок из статьи научно-популярного характера, сообщение информационного характера.</w:t>
      </w:r>
    </w:p>
    <w:p w14:paraId="4B80AAC4" w14:textId="77777777" w:rsidR="00416B7C" w:rsidRPr="00BE0AE5" w:rsidRDefault="00416B7C" w:rsidP="00416B7C">
      <w:pPr>
        <w:pStyle w:val="body"/>
        <w:rPr>
          <w:rFonts w:cs="Times New Roman"/>
        </w:rPr>
      </w:pPr>
      <w:r w:rsidRPr="00BE0AE5">
        <w:rPr>
          <w:rFonts w:cs="Times New Roman"/>
        </w:rPr>
        <w:t>Объём текста для чтения вслух — до 90 слов.</w:t>
      </w:r>
    </w:p>
    <w:p w14:paraId="2223FD38" w14:textId="77777777" w:rsidR="00416B7C" w:rsidRPr="00BE0AE5" w:rsidRDefault="00416B7C" w:rsidP="00416B7C">
      <w:pPr>
        <w:pStyle w:val="h4Header"/>
        <w:rPr>
          <w:rFonts w:cs="Times New Roman"/>
        </w:rPr>
      </w:pPr>
      <w:r w:rsidRPr="00BE0AE5">
        <w:rPr>
          <w:rStyle w:val="BoldItalic0"/>
          <w:rFonts w:cs="Times New Roman"/>
        </w:rPr>
        <w:t>Графика, орфография и пунктуация</w:t>
      </w:r>
    </w:p>
    <w:p w14:paraId="59B602EB" w14:textId="77777777" w:rsidR="00416B7C" w:rsidRPr="00BE0AE5" w:rsidRDefault="00416B7C" w:rsidP="00416B7C">
      <w:pPr>
        <w:pStyle w:val="body"/>
        <w:rPr>
          <w:rFonts w:cs="Times New Roman"/>
        </w:rPr>
      </w:pPr>
      <w:r w:rsidRPr="00BE0AE5">
        <w:rPr>
          <w:rFonts w:cs="Times New Roman"/>
        </w:rPr>
        <w:t xml:space="preserve">Правильное написание изученных слов. </w:t>
      </w:r>
    </w:p>
    <w:p w14:paraId="369AC657" w14:textId="77777777" w:rsidR="00416B7C" w:rsidRPr="00BE0AE5" w:rsidRDefault="00416B7C" w:rsidP="00416B7C">
      <w:pPr>
        <w:pStyle w:val="body"/>
        <w:rPr>
          <w:rFonts w:cs="Times New Roman"/>
        </w:rPr>
      </w:pPr>
      <w:r w:rsidRPr="00BE0AE5">
        <w:rPr>
          <w:rFonts w:cs="Times New Roman"/>
        </w:rPr>
        <w:t xml:space="preserve">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апострофа. </w:t>
      </w:r>
    </w:p>
    <w:p w14:paraId="6AB7D0B1" w14:textId="77777777" w:rsidR="00416B7C" w:rsidRPr="00BE0AE5" w:rsidRDefault="00416B7C" w:rsidP="00416B7C">
      <w:pPr>
        <w:pStyle w:val="body"/>
        <w:rPr>
          <w:rFonts w:cs="Times New Roman"/>
        </w:rPr>
      </w:pPr>
      <w:r w:rsidRPr="00BE0AE5">
        <w:rPr>
          <w:rFonts w:cs="Times New Roman"/>
        </w:rPr>
        <w:t>Пунктуационно правильное, в соответствии с нормами речевого этикета, принятыми в стране/странах изучаемого языка, оформление электронного сообщения личного характера.</w:t>
      </w:r>
    </w:p>
    <w:p w14:paraId="28CE1562" w14:textId="77777777" w:rsidR="00416B7C" w:rsidRPr="00BE0AE5" w:rsidRDefault="00416B7C" w:rsidP="00416B7C">
      <w:pPr>
        <w:pStyle w:val="h4Header"/>
        <w:rPr>
          <w:rFonts w:cs="Times New Roman"/>
        </w:rPr>
      </w:pPr>
      <w:r w:rsidRPr="00BE0AE5">
        <w:rPr>
          <w:rStyle w:val="BoldItalic0"/>
          <w:rFonts w:cs="Times New Roman"/>
        </w:rPr>
        <w:t>Лексическая сторона речи</w:t>
      </w:r>
    </w:p>
    <w:p w14:paraId="0517067B" w14:textId="77777777" w:rsidR="00416B7C" w:rsidRPr="00BE0AE5" w:rsidRDefault="00416B7C" w:rsidP="00416B7C">
      <w:pPr>
        <w:pStyle w:val="body"/>
        <w:rPr>
          <w:rFonts w:cs="Times New Roman"/>
        </w:rPr>
      </w:pPr>
      <w:r w:rsidRPr="00BE0AE5">
        <w:rPr>
          <w:rFonts w:cs="Times New Roman"/>
        </w:rPr>
        <w:t xml:space="preserve">Распознавание в письменном и звучащем тексте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 </w:t>
      </w:r>
    </w:p>
    <w:p w14:paraId="5F6040CC" w14:textId="77777777" w:rsidR="00416B7C" w:rsidRPr="00BE0AE5" w:rsidRDefault="00416B7C" w:rsidP="00416B7C">
      <w:pPr>
        <w:pStyle w:val="body"/>
        <w:rPr>
          <w:rFonts w:cs="Times New Roman"/>
        </w:rPr>
      </w:pPr>
      <w:r w:rsidRPr="00BE0AE5">
        <w:rPr>
          <w:rFonts w:cs="Times New Roman"/>
        </w:rPr>
        <w:lastRenderedPageBreak/>
        <w:t>Объём изучаемой лексики: 625 лексических единиц для продуктивного использования (включая 500 лексических единиц, изученных в начальной школе) и 675 лексических единиц для рецептивного усвоения (включая 625 лексических единиц продуктивного минимума).</w:t>
      </w:r>
    </w:p>
    <w:p w14:paraId="0AA2C115" w14:textId="77777777" w:rsidR="00416B7C" w:rsidRPr="00BE0AE5" w:rsidRDefault="00416B7C" w:rsidP="00416B7C">
      <w:pPr>
        <w:pStyle w:val="body"/>
        <w:rPr>
          <w:rFonts w:cs="Times New Roman"/>
        </w:rPr>
      </w:pPr>
      <w:r w:rsidRPr="00BE0AE5">
        <w:rPr>
          <w:rFonts w:cs="Times New Roman"/>
        </w:rPr>
        <w:t xml:space="preserve">Основные способы словообразования: </w:t>
      </w:r>
    </w:p>
    <w:p w14:paraId="20D5F67B" w14:textId="77777777" w:rsidR="00416B7C" w:rsidRPr="00BE0AE5" w:rsidRDefault="00416B7C" w:rsidP="00416B7C">
      <w:pPr>
        <w:pStyle w:val="body"/>
        <w:rPr>
          <w:rFonts w:cs="Times New Roman"/>
        </w:rPr>
      </w:pPr>
      <w:r w:rsidRPr="00BE0AE5">
        <w:rPr>
          <w:rFonts w:cs="Times New Roman"/>
        </w:rPr>
        <w:t>а</w:t>
      </w:r>
      <w:r w:rsidR="00341FD2" w:rsidRPr="00BE0AE5">
        <w:rPr>
          <w:rFonts w:cs="Times New Roman"/>
        </w:rPr>
        <w:t xml:space="preserve">) </w:t>
      </w:r>
      <w:r w:rsidRPr="00BE0AE5">
        <w:rPr>
          <w:rFonts w:cs="Times New Roman"/>
        </w:rPr>
        <w:t xml:space="preserve">аффиксация: </w:t>
      </w:r>
    </w:p>
    <w:p w14:paraId="4B5D9AD5" w14:textId="77777777" w:rsidR="00416B7C" w:rsidRPr="00BE0AE5" w:rsidRDefault="00416B7C" w:rsidP="00416B7C">
      <w:pPr>
        <w:pStyle w:val="body"/>
        <w:rPr>
          <w:rFonts w:cs="Times New Roman"/>
          <w:lang w:val="en-US"/>
        </w:rPr>
      </w:pPr>
      <w:r w:rsidRPr="00BE0AE5">
        <w:rPr>
          <w:rFonts w:cs="Times New Roman"/>
        </w:rPr>
        <w:t>образование</w:t>
      </w:r>
      <w:r w:rsidRPr="00BE0AE5">
        <w:rPr>
          <w:rFonts w:cs="Times New Roman"/>
          <w:lang w:val="en-US"/>
        </w:rPr>
        <w:t xml:space="preserve"> </w:t>
      </w:r>
      <w:r w:rsidRPr="00BE0AE5">
        <w:rPr>
          <w:rFonts w:cs="Times New Roman"/>
        </w:rPr>
        <w:t>имён</w:t>
      </w:r>
      <w:r w:rsidRPr="00BE0AE5">
        <w:rPr>
          <w:rFonts w:cs="Times New Roman"/>
          <w:lang w:val="en-US"/>
        </w:rPr>
        <w:t xml:space="preserve"> </w:t>
      </w:r>
      <w:r w:rsidRPr="00BE0AE5">
        <w:rPr>
          <w:rFonts w:cs="Times New Roman"/>
        </w:rPr>
        <w:t>существительных</w:t>
      </w:r>
      <w:r w:rsidRPr="00BE0AE5">
        <w:rPr>
          <w:rFonts w:cs="Times New Roman"/>
          <w:lang w:val="en-US"/>
        </w:rPr>
        <w:t xml:space="preserve"> </w:t>
      </w:r>
      <w:r w:rsidRPr="00BE0AE5">
        <w:rPr>
          <w:rFonts w:cs="Times New Roman"/>
        </w:rPr>
        <w:t>при</w:t>
      </w:r>
      <w:r w:rsidRPr="00BE0AE5">
        <w:rPr>
          <w:rFonts w:cs="Times New Roman"/>
          <w:lang w:val="en-US"/>
        </w:rPr>
        <w:t xml:space="preserve"> </w:t>
      </w:r>
      <w:r w:rsidRPr="00BE0AE5">
        <w:rPr>
          <w:rFonts w:cs="Times New Roman"/>
        </w:rPr>
        <w:t>помощи</w:t>
      </w:r>
      <w:r w:rsidRPr="00BE0AE5">
        <w:rPr>
          <w:rFonts w:cs="Times New Roman"/>
          <w:lang w:val="en-US"/>
        </w:rPr>
        <w:t xml:space="preserve"> </w:t>
      </w:r>
      <w:r w:rsidRPr="00BE0AE5">
        <w:rPr>
          <w:rFonts w:cs="Times New Roman"/>
        </w:rPr>
        <w:t>суффиксов</w:t>
      </w:r>
      <w:r w:rsidRPr="00BE0AE5">
        <w:rPr>
          <w:rFonts w:cs="Times New Roman"/>
          <w:lang w:val="en-US"/>
        </w:rPr>
        <w:t xml:space="preserve"> -er/-or (teacher/visitor), -ist (scientist, tourist), -sion/-tion (discussion/invitation); </w:t>
      </w:r>
    </w:p>
    <w:p w14:paraId="6109C886" w14:textId="77777777" w:rsidR="00416B7C" w:rsidRPr="00BE0AE5" w:rsidRDefault="00416B7C" w:rsidP="00416B7C">
      <w:pPr>
        <w:pStyle w:val="body"/>
        <w:rPr>
          <w:rFonts w:cs="Times New Roman"/>
          <w:lang w:val="en-US"/>
        </w:rPr>
      </w:pPr>
      <w:r w:rsidRPr="00BE0AE5">
        <w:rPr>
          <w:rFonts w:cs="Times New Roman"/>
        </w:rPr>
        <w:t>образование</w:t>
      </w:r>
      <w:r w:rsidRPr="00BE0AE5">
        <w:rPr>
          <w:rFonts w:cs="Times New Roman"/>
          <w:lang w:val="en-US"/>
        </w:rPr>
        <w:t xml:space="preserve"> </w:t>
      </w:r>
      <w:r w:rsidRPr="00BE0AE5">
        <w:rPr>
          <w:rFonts w:cs="Times New Roman"/>
        </w:rPr>
        <w:t>имён</w:t>
      </w:r>
      <w:r w:rsidRPr="00BE0AE5">
        <w:rPr>
          <w:rFonts w:cs="Times New Roman"/>
          <w:lang w:val="en-US"/>
        </w:rPr>
        <w:t xml:space="preserve"> </w:t>
      </w:r>
      <w:r w:rsidRPr="00BE0AE5">
        <w:rPr>
          <w:rFonts w:cs="Times New Roman"/>
        </w:rPr>
        <w:t>прилагательных</w:t>
      </w:r>
      <w:r w:rsidRPr="00BE0AE5">
        <w:rPr>
          <w:rFonts w:cs="Times New Roman"/>
          <w:lang w:val="en-US"/>
        </w:rPr>
        <w:t xml:space="preserve"> </w:t>
      </w:r>
      <w:r w:rsidRPr="00BE0AE5">
        <w:rPr>
          <w:rFonts w:cs="Times New Roman"/>
        </w:rPr>
        <w:t>при</w:t>
      </w:r>
      <w:r w:rsidRPr="00BE0AE5">
        <w:rPr>
          <w:rFonts w:cs="Times New Roman"/>
          <w:lang w:val="en-US"/>
        </w:rPr>
        <w:t xml:space="preserve"> </w:t>
      </w:r>
      <w:r w:rsidRPr="00BE0AE5">
        <w:rPr>
          <w:rFonts w:cs="Times New Roman"/>
        </w:rPr>
        <w:t>помощи</w:t>
      </w:r>
      <w:r w:rsidRPr="00BE0AE5">
        <w:rPr>
          <w:rFonts w:cs="Times New Roman"/>
          <w:lang w:val="en-US"/>
        </w:rPr>
        <w:t xml:space="preserve"> </w:t>
      </w:r>
      <w:r w:rsidRPr="00BE0AE5">
        <w:rPr>
          <w:rFonts w:cs="Times New Roman"/>
        </w:rPr>
        <w:t>суффиксов</w:t>
      </w:r>
      <w:r w:rsidRPr="00BE0AE5">
        <w:rPr>
          <w:rFonts w:cs="Times New Roman"/>
          <w:lang w:val="en-US"/>
        </w:rPr>
        <w:t xml:space="preserve"> -ful (wonderful), -ian/-an (Russian/American); </w:t>
      </w:r>
    </w:p>
    <w:p w14:paraId="4F5EB324" w14:textId="77777777" w:rsidR="00416B7C" w:rsidRPr="00BE0AE5" w:rsidRDefault="00416B7C" w:rsidP="00416B7C">
      <w:pPr>
        <w:pStyle w:val="body"/>
        <w:rPr>
          <w:rFonts w:cs="Times New Roman"/>
        </w:rPr>
      </w:pPr>
      <w:r w:rsidRPr="00BE0AE5">
        <w:rPr>
          <w:rFonts w:cs="Times New Roman"/>
        </w:rPr>
        <w:t>образование наречий при помощи суффикса -ly (recently);</w:t>
      </w:r>
    </w:p>
    <w:p w14:paraId="7F0B4C95" w14:textId="77777777" w:rsidR="00416B7C" w:rsidRPr="00BE0AE5" w:rsidRDefault="00416B7C" w:rsidP="00416B7C">
      <w:pPr>
        <w:pStyle w:val="body"/>
        <w:rPr>
          <w:rFonts w:cs="Times New Roman"/>
        </w:rPr>
      </w:pPr>
      <w:r w:rsidRPr="00BE0AE5">
        <w:rPr>
          <w:rFonts w:cs="Times New Roman"/>
        </w:rPr>
        <w:t>образование имён прилагательных, имён существительных и наречий при помощи отрицательного префикса un- (unhappy, unreality, unusually).</w:t>
      </w:r>
    </w:p>
    <w:p w14:paraId="6F85EE88" w14:textId="77777777" w:rsidR="00416B7C" w:rsidRPr="00BE0AE5" w:rsidRDefault="00416B7C" w:rsidP="00416B7C">
      <w:pPr>
        <w:pStyle w:val="h4Header"/>
        <w:rPr>
          <w:rFonts w:cs="Times New Roman"/>
        </w:rPr>
      </w:pPr>
      <w:r w:rsidRPr="00BE0AE5">
        <w:rPr>
          <w:rStyle w:val="BoldItalic0"/>
          <w:rFonts w:cs="Times New Roman"/>
        </w:rPr>
        <w:t>Грамматическая сторона речи</w:t>
      </w:r>
      <w:r w:rsidRPr="00BE0AE5">
        <w:rPr>
          <w:rFonts w:cs="Times New Roman"/>
        </w:rPr>
        <w:t xml:space="preserve"> </w:t>
      </w:r>
    </w:p>
    <w:p w14:paraId="001CC1BC" w14:textId="77777777" w:rsidR="00416B7C" w:rsidRPr="00BE0AE5" w:rsidRDefault="00416B7C" w:rsidP="00416B7C">
      <w:pPr>
        <w:pStyle w:val="body"/>
        <w:rPr>
          <w:rFonts w:cs="Times New Roman"/>
        </w:rPr>
      </w:pPr>
      <w:r w:rsidRPr="00BE0AE5">
        <w:rPr>
          <w:rFonts w:cs="Times New Roman"/>
        </w:rPr>
        <w:t xml:space="preserve">Распознавание в письменном и звучащем тексте и употребление в устной и письменной речи изученных морфологических форм и синтаксических конструкций английского языка. </w:t>
      </w:r>
    </w:p>
    <w:p w14:paraId="6A40F32E" w14:textId="77777777" w:rsidR="00416B7C" w:rsidRPr="00BE0AE5" w:rsidRDefault="00416B7C" w:rsidP="00416B7C">
      <w:pPr>
        <w:pStyle w:val="body"/>
        <w:rPr>
          <w:rFonts w:cs="Times New Roman"/>
        </w:rPr>
      </w:pPr>
      <w:r w:rsidRPr="00BE0AE5">
        <w:rPr>
          <w:rFonts w:cs="Times New Roman"/>
        </w:rPr>
        <w:t xml:space="preserve">Предложения с несколькими обстоятельствами, следующими в определённом порядке. </w:t>
      </w:r>
    </w:p>
    <w:p w14:paraId="58BE1A28" w14:textId="77777777" w:rsidR="00416B7C" w:rsidRPr="00BE0AE5" w:rsidRDefault="00416B7C" w:rsidP="00416B7C">
      <w:pPr>
        <w:pStyle w:val="body"/>
        <w:rPr>
          <w:rFonts w:cs="Times New Roman"/>
        </w:rPr>
      </w:pPr>
      <w:r w:rsidRPr="00BE0AE5">
        <w:rPr>
          <w:rFonts w:cs="Times New Roman"/>
        </w:rPr>
        <w:t>Вопросительные предложения (альтернативный и разделительный вопросы в Present/Past/Future Simple Tense).</w:t>
      </w:r>
    </w:p>
    <w:p w14:paraId="0FFE4EB8" w14:textId="77777777" w:rsidR="00416B7C" w:rsidRPr="00BE0AE5" w:rsidRDefault="00416B7C" w:rsidP="00416B7C">
      <w:pPr>
        <w:pStyle w:val="body"/>
        <w:rPr>
          <w:rFonts w:cs="Times New Roman"/>
        </w:rPr>
      </w:pPr>
      <w:r w:rsidRPr="00BE0AE5">
        <w:rPr>
          <w:rFonts w:cs="Times New Roman"/>
        </w:rPr>
        <w:t>Глаголы в видо-временных формах действительного залога в изъявительном наклонении в Present Perfect Tense в повествовательных (утвердительных и отрицательных) и вопросительных предложениях.</w:t>
      </w:r>
    </w:p>
    <w:p w14:paraId="2A1EA8AF" w14:textId="77777777" w:rsidR="00416B7C" w:rsidRPr="00BE0AE5" w:rsidRDefault="00416B7C" w:rsidP="00416B7C">
      <w:pPr>
        <w:pStyle w:val="body"/>
        <w:rPr>
          <w:rFonts w:cs="Times New Roman"/>
        </w:rPr>
      </w:pPr>
      <w:r w:rsidRPr="00BE0AE5">
        <w:rPr>
          <w:rFonts w:cs="Times New Roman"/>
        </w:rPr>
        <w:t>Имена существительные во множественном числе, в том числе имена существительные, имеющие форму только множественного числа.</w:t>
      </w:r>
    </w:p>
    <w:p w14:paraId="753A121F" w14:textId="77777777" w:rsidR="00416B7C" w:rsidRPr="00BE0AE5" w:rsidRDefault="00416B7C" w:rsidP="00416B7C">
      <w:pPr>
        <w:pStyle w:val="body"/>
        <w:rPr>
          <w:rFonts w:cs="Times New Roman"/>
        </w:rPr>
      </w:pPr>
      <w:r w:rsidRPr="00BE0AE5">
        <w:rPr>
          <w:rFonts w:cs="Times New Roman"/>
        </w:rPr>
        <w:t>Имена существительные с причастиями настоящего и прошедшего времени.</w:t>
      </w:r>
    </w:p>
    <w:p w14:paraId="4FD61337" w14:textId="77777777" w:rsidR="00416B7C" w:rsidRPr="00BE0AE5" w:rsidRDefault="00416B7C" w:rsidP="00416B7C">
      <w:pPr>
        <w:pStyle w:val="body"/>
        <w:rPr>
          <w:rFonts w:cs="Times New Roman"/>
        </w:rPr>
      </w:pPr>
      <w:r w:rsidRPr="00BE0AE5">
        <w:rPr>
          <w:rFonts w:cs="Times New Roman"/>
        </w:rPr>
        <w:t xml:space="preserve">Наречия в положительной, сравнительной и превосходной степенях, образованные по правилу, и исключения. </w:t>
      </w:r>
    </w:p>
    <w:p w14:paraId="62AC0ACE" w14:textId="77777777" w:rsidR="00416B7C" w:rsidRPr="00BE0AE5" w:rsidRDefault="00416B7C" w:rsidP="00416B7C">
      <w:pPr>
        <w:pStyle w:val="h4Header"/>
        <w:rPr>
          <w:rFonts w:cs="Times New Roman"/>
        </w:rPr>
      </w:pPr>
      <w:r w:rsidRPr="00BE0AE5">
        <w:rPr>
          <w:rFonts w:cs="Times New Roman"/>
        </w:rPr>
        <w:t xml:space="preserve">Социокультурные знания и умения </w:t>
      </w:r>
    </w:p>
    <w:p w14:paraId="7D277B44" w14:textId="77777777" w:rsidR="00416B7C" w:rsidRPr="00BE0AE5" w:rsidRDefault="00416B7C" w:rsidP="00416B7C">
      <w:pPr>
        <w:pStyle w:val="body"/>
        <w:rPr>
          <w:rFonts w:cs="Times New Roman"/>
        </w:rPr>
      </w:pPr>
      <w:r w:rsidRPr="00BE0AE5">
        <w:rPr>
          <w:rFonts w:cs="Times New Roman"/>
        </w:rPr>
        <w:t>Знание и использование социокультурных элементов речевого поведенческого этикета в стране/странах изучаемого языка в рамках тематического содержания (в ситуациях общения, в том числе «В семье», «В школе», «На улице»).</w:t>
      </w:r>
    </w:p>
    <w:p w14:paraId="6EB0D843" w14:textId="77777777" w:rsidR="00416B7C" w:rsidRPr="00BE0AE5" w:rsidRDefault="00416B7C" w:rsidP="00416B7C">
      <w:pPr>
        <w:pStyle w:val="body"/>
        <w:rPr>
          <w:rFonts w:cs="Times New Roman"/>
        </w:rPr>
      </w:pPr>
      <w:r w:rsidRPr="00BE0AE5">
        <w:rPr>
          <w:rFonts w:cs="Times New Roman"/>
        </w:rPr>
        <w:t>Знание и использование в устной и письменной речи наиболее употребительной тематической фоновой лексики и реалий в рамках ото</w:t>
      </w:r>
      <w:r w:rsidRPr="00BE0AE5">
        <w:rPr>
          <w:rFonts w:cs="Times New Roman"/>
        </w:rPr>
        <w:lastRenderedPageBreak/>
        <w:t>бранного тематического содержания (некоторые национальные праздники, традиции в проведении досуга и питании).</w:t>
      </w:r>
    </w:p>
    <w:p w14:paraId="11656639" w14:textId="77777777" w:rsidR="00416B7C" w:rsidRPr="00BE0AE5" w:rsidRDefault="00416B7C" w:rsidP="00416B7C">
      <w:pPr>
        <w:pStyle w:val="body"/>
        <w:rPr>
          <w:rFonts w:cs="Times New Roman"/>
        </w:rPr>
      </w:pPr>
      <w:r w:rsidRPr="00BE0AE5">
        <w:rPr>
          <w:rFonts w:cs="Times New Roman"/>
        </w:rPr>
        <w:t xml:space="preserve">Знание социокультурного портрета родной страны и страны/стран изучаемого языка: знакомство с традициями проведения основных национальных праздников (Рождества, Нового года и т. д.); с особенностями образа жизни и культуры страны/стран изучаемого языка (известных достопримечательностях, выдающихся людях); с доступными в языковом отношении образцами детской поэзии и прозы на английском языке. </w:t>
      </w:r>
    </w:p>
    <w:p w14:paraId="7A0F5120" w14:textId="77777777" w:rsidR="00416B7C" w:rsidRPr="00BE0AE5" w:rsidRDefault="00416B7C" w:rsidP="00416B7C">
      <w:pPr>
        <w:pStyle w:val="body"/>
        <w:rPr>
          <w:rFonts w:cs="Times New Roman"/>
        </w:rPr>
      </w:pPr>
      <w:r w:rsidRPr="00BE0AE5">
        <w:rPr>
          <w:rFonts w:cs="Times New Roman"/>
        </w:rPr>
        <w:t>Формирование умений:</w:t>
      </w:r>
    </w:p>
    <w:p w14:paraId="38A83036" w14:textId="77777777" w:rsidR="00416B7C" w:rsidRPr="00BE0AE5" w:rsidRDefault="00416B7C" w:rsidP="00416B7C">
      <w:pPr>
        <w:pStyle w:val="body"/>
        <w:rPr>
          <w:rFonts w:cs="Times New Roman"/>
        </w:rPr>
      </w:pPr>
      <w:r w:rsidRPr="00BE0AE5">
        <w:rPr>
          <w:rFonts w:cs="Times New Roman"/>
        </w:rPr>
        <w:t>писать свои имя и фамилию, а также имена и фамилии своих родственников и друзей на английском языке;</w:t>
      </w:r>
    </w:p>
    <w:p w14:paraId="274E5D90" w14:textId="77777777" w:rsidR="00416B7C" w:rsidRPr="00BE0AE5" w:rsidRDefault="00416B7C" w:rsidP="00416B7C">
      <w:pPr>
        <w:pStyle w:val="body"/>
        <w:rPr>
          <w:rFonts w:cs="Times New Roman"/>
        </w:rPr>
      </w:pPr>
      <w:r w:rsidRPr="00BE0AE5">
        <w:rPr>
          <w:rFonts w:cs="Times New Roman"/>
        </w:rPr>
        <w:t>правильно оформлять свой адрес на английском языке (в анкете, формуляре);</w:t>
      </w:r>
    </w:p>
    <w:p w14:paraId="04681DE8" w14:textId="77777777" w:rsidR="00416B7C" w:rsidRPr="00BE0AE5" w:rsidRDefault="00416B7C" w:rsidP="00416B7C">
      <w:pPr>
        <w:pStyle w:val="body"/>
        <w:rPr>
          <w:rFonts w:cs="Times New Roman"/>
        </w:rPr>
      </w:pPr>
      <w:r w:rsidRPr="00BE0AE5">
        <w:rPr>
          <w:rFonts w:cs="Times New Roman"/>
        </w:rPr>
        <w:t>кратко представлять Россию и страну/страны изучаемого языка;</w:t>
      </w:r>
      <w:r w:rsidR="00571787" w:rsidRPr="00BE0AE5">
        <w:rPr>
          <w:rFonts w:cs="Times New Roman"/>
        </w:rPr>
        <w:t xml:space="preserve"> </w:t>
      </w:r>
    </w:p>
    <w:p w14:paraId="294FF06D" w14:textId="77777777" w:rsidR="00416B7C" w:rsidRPr="00BE0AE5" w:rsidRDefault="00416B7C" w:rsidP="00416B7C">
      <w:pPr>
        <w:pStyle w:val="body"/>
        <w:rPr>
          <w:rFonts w:cs="Times New Roman"/>
        </w:rPr>
      </w:pPr>
      <w:r w:rsidRPr="00BE0AE5">
        <w:rPr>
          <w:rFonts w:cs="Times New Roman"/>
        </w:rPr>
        <w:t>кратко представлять некоторые культурные явления родной страны и страны/стран изучаемого языка (основные национальные праздники, традиции в проведении досуга и питании).</w:t>
      </w:r>
    </w:p>
    <w:p w14:paraId="7AC74057" w14:textId="77777777" w:rsidR="00416B7C" w:rsidRPr="00BE0AE5" w:rsidRDefault="00416B7C" w:rsidP="00416B7C">
      <w:pPr>
        <w:pStyle w:val="h4Header"/>
        <w:rPr>
          <w:rFonts w:cs="Times New Roman"/>
        </w:rPr>
      </w:pPr>
      <w:r w:rsidRPr="00BE0AE5">
        <w:rPr>
          <w:rFonts w:cs="Times New Roman"/>
        </w:rPr>
        <w:t>Компенсаторные умения</w:t>
      </w:r>
    </w:p>
    <w:p w14:paraId="48FC3308" w14:textId="77777777" w:rsidR="00416B7C" w:rsidRPr="00BE0AE5" w:rsidRDefault="00416B7C" w:rsidP="00416B7C">
      <w:pPr>
        <w:pStyle w:val="body"/>
        <w:rPr>
          <w:rFonts w:cs="Times New Roman"/>
        </w:rPr>
      </w:pPr>
      <w:r w:rsidRPr="00BE0AE5">
        <w:rPr>
          <w:rFonts w:cs="Times New Roman"/>
        </w:rPr>
        <w:t>Использование при чтении и аудировании языковой, в том числе контекстуальной, догадки.</w:t>
      </w:r>
    </w:p>
    <w:p w14:paraId="0E3E8344" w14:textId="77777777" w:rsidR="00416B7C" w:rsidRPr="00BE0AE5" w:rsidRDefault="00416B7C" w:rsidP="00416B7C">
      <w:pPr>
        <w:pStyle w:val="body"/>
        <w:rPr>
          <w:rFonts w:cs="Times New Roman"/>
        </w:rPr>
      </w:pPr>
      <w:r w:rsidRPr="00BE0AE5">
        <w:rPr>
          <w:rFonts w:cs="Times New Roman"/>
        </w:rPr>
        <w:t>Использование в качестве опоры при порождении собственных высказываний ключевых слов, плана.</w:t>
      </w:r>
      <w:r w:rsidR="00571787" w:rsidRPr="00BE0AE5">
        <w:rPr>
          <w:rFonts w:cs="Times New Roman"/>
        </w:rPr>
        <w:t xml:space="preserve"> </w:t>
      </w:r>
    </w:p>
    <w:p w14:paraId="0F3E7483" w14:textId="77777777" w:rsidR="00416B7C" w:rsidRPr="00BE0AE5" w:rsidRDefault="00416B7C" w:rsidP="00416B7C">
      <w:pPr>
        <w:pStyle w:val="body"/>
        <w:rPr>
          <w:rFonts w:cs="Times New Roman"/>
        </w:rPr>
      </w:pPr>
      <w:r w:rsidRPr="00BE0AE5">
        <w:rPr>
          <w:rFonts w:cs="Times New Roman"/>
        </w:rPr>
        <w:t>Игнорирование информации, не являющейся необходимой для понимания основного содержания прочитанного/прослушанного текста или для нахождения в тексте запрашиваемой информации.</w:t>
      </w:r>
    </w:p>
    <w:p w14:paraId="6A0890E4" w14:textId="77777777" w:rsidR="00416B7C" w:rsidRPr="00BE0AE5" w:rsidRDefault="00416B7C" w:rsidP="00416B7C">
      <w:pPr>
        <w:pStyle w:val="h3Header"/>
        <w:spacing w:before="340"/>
        <w:rPr>
          <w:rFonts w:cs="Times New Roman"/>
        </w:rPr>
      </w:pPr>
      <w:r w:rsidRPr="00BE0AE5">
        <w:rPr>
          <w:rFonts w:cs="Times New Roman"/>
        </w:rPr>
        <w:t>6 класс</w:t>
      </w:r>
    </w:p>
    <w:p w14:paraId="65AB69B8" w14:textId="77777777" w:rsidR="00416B7C" w:rsidRPr="00BE0AE5" w:rsidRDefault="00416B7C" w:rsidP="00416B7C">
      <w:pPr>
        <w:pStyle w:val="h4-firstHeader"/>
        <w:rPr>
          <w:rFonts w:cs="Times New Roman"/>
        </w:rPr>
      </w:pPr>
      <w:r w:rsidRPr="00BE0AE5">
        <w:rPr>
          <w:rFonts w:cs="Times New Roman"/>
        </w:rPr>
        <w:t>Коммуникативные умения</w:t>
      </w:r>
    </w:p>
    <w:p w14:paraId="7C03B173" w14:textId="77777777" w:rsidR="00416B7C" w:rsidRPr="00BE0AE5" w:rsidRDefault="00416B7C" w:rsidP="00416B7C">
      <w:pPr>
        <w:pStyle w:val="body"/>
        <w:rPr>
          <w:rStyle w:val="Bold"/>
          <w:rFonts w:cs="Times New Roman"/>
        </w:rPr>
      </w:pPr>
      <w:r w:rsidRPr="00BE0AE5">
        <w:rPr>
          <w:rFonts w:cs="Times New Roman"/>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r w:rsidRPr="00BE0AE5">
        <w:rPr>
          <w:rStyle w:val="Bold"/>
          <w:rFonts w:cs="Times New Roman"/>
        </w:rPr>
        <w:t xml:space="preserve"> </w:t>
      </w:r>
    </w:p>
    <w:p w14:paraId="34BB816A" w14:textId="77777777" w:rsidR="00416B7C" w:rsidRPr="00BE0AE5" w:rsidRDefault="00416B7C" w:rsidP="00416B7C">
      <w:pPr>
        <w:pStyle w:val="body"/>
        <w:rPr>
          <w:rFonts w:cs="Times New Roman"/>
          <w:spacing w:val="-2"/>
        </w:rPr>
      </w:pPr>
      <w:r w:rsidRPr="00BE0AE5">
        <w:rPr>
          <w:rFonts w:cs="Times New Roman"/>
          <w:spacing w:val="-2"/>
        </w:rPr>
        <w:t>Взаимоотношения в семье и с друзьями. Семейные праздники.</w:t>
      </w:r>
    </w:p>
    <w:p w14:paraId="18608412" w14:textId="77777777" w:rsidR="00416B7C" w:rsidRPr="00BE0AE5" w:rsidRDefault="00416B7C" w:rsidP="00416B7C">
      <w:pPr>
        <w:pStyle w:val="body"/>
        <w:rPr>
          <w:rFonts w:cs="Times New Roman"/>
        </w:rPr>
      </w:pPr>
      <w:r w:rsidRPr="00BE0AE5">
        <w:rPr>
          <w:rFonts w:cs="Times New Roman"/>
        </w:rPr>
        <w:t>Внешность и характер человека/литературного персонажа.</w:t>
      </w:r>
    </w:p>
    <w:p w14:paraId="49B761BB" w14:textId="77777777" w:rsidR="00416B7C" w:rsidRPr="00BE0AE5" w:rsidRDefault="00416B7C" w:rsidP="00416B7C">
      <w:pPr>
        <w:pStyle w:val="body"/>
        <w:rPr>
          <w:rFonts w:cs="Times New Roman"/>
        </w:rPr>
      </w:pPr>
      <w:r w:rsidRPr="00BE0AE5">
        <w:rPr>
          <w:rFonts w:cs="Times New Roman"/>
        </w:rPr>
        <w:t>Досуг и увлечения/хобби современного подростка (чтение, кино, театр, спорт).</w:t>
      </w:r>
    </w:p>
    <w:p w14:paraId="1B2D2FCF" w14:textId="77777777" w:rsidR="00416B7C" w:rsidRPr="00BE0AE5" w:rsidRDefault="00416B7C" w:rsidP="00416B7C">
      <w:pPr>
        <w:pStyle w:val="body"/>
        <w:rPr>
          <w:rFonts w:cs="Times New Roman"/>
        </w:rPr>
      </w:pPr>
      <w:r w:rsidRPr="00BE0AE5">
        <w:rPr>
          <w:rFonts w:cs="Times New Roman"/>
        </w:rPr>
        <w:t xml:space="preserve">Здоровый образ жизни: режим труда и отдыха, фитнес, сбалансированное питание. </w:t>
      </w:r>
    </w:p>
    <w:p w14:paraId="2F8FC8C1" w14:textId="77777777" w:rsidR="00416B7C" w:rsidRPr="00BE0AE5" w:rsidRDefault="00416B7C" w:rsidP="00416B7C">
      <w:pPr>
        <w:pStyle w:val="body"/>
        <w:rPr>
          <w:rFonts w:cs="Times New Roman"/>
        </w:rPr>
      </w:pPr>
      <w:r w:rsidRPr="00BE0AE5">
        <w:rPr>
          <w:rFonts w:cs="Times New Roman"/>
        </w:rPr>
        <w:lastRenderedPageBreak/>
        <w:t>Покупки: одежда, обувь и продукты питания.</w:t>
      </w:r>
    </w:p>
    <w:p w14:paraId="3A156290" w14:textId="77777777" w:rsidR="00416B7C" w:rsidRPr="00BE0AE5" w:rsidRDefault="00416B7C" w:rsidP="00416B7C">
      <w:pPr>
        <w:pStyle w:val="body"/>
        <w:rPr>
          <w:rFonts w:cs="Times New Roman"/>
        </w:rPr>
      </w:pPr>
      <w:r w:rsidRPr="00BE0AE5">
        <w:rPr>
          <w:rFonts w:cs="Times New Roman"/>
        </w:rPr>
        <w:t>Школа, школьная жизнь, школьная форма, изучаемые предметы, любимый предмет, правила поведения в школе. Переписка с зарубежными сверстниками.</w:t>
      </w:r>
    </w:p>
    <w:p w14:paraId="61730EF8" w14:textId="77777777" w:rsidR="00416B7C" w:rsidRPr="00BE0AE5" w:rsidRDefault="00416B7C" w:rsidP="00416B7C">
      <w:pPr>
        <w:pStyle w:val="body"/>
        <w:rPr>
          <w:rFonts w:cs="Times New Roman"/>
        </w:rPr>
      </w:pPr>
      <w:r w:rsidRPr="00BE0AE5">
        <w:rPr>
          <w:rFonts w:cs="Times New Roman"/>
        </w:rPr>
        <w:t>Переписка с зарубежными сверстниками.</w:t>
      </w:r>
    </w:p>
    <w:p w14:paraId="16122613" w14:textId="77777777" w:rsidR="00416B7C" w:rsidRPr="00BE0AE5" w:rsidRDefault="00416B7C" w:rsidP="00416B7C">
      <w:pPr>
        <w:pStyle w:val="body"/>
        <w:rPr>
          <w:rFonts w:cs="Times New Roman"/>
        </w:rPr>
      </w:pPr>
      <w:r w:rsidRPr="00BE0AE5">
        <w:rPr>
          <w:rFonts w:cs="Times New Roman"/>
        </w:rPr>
        <w:t>Каникулы в различное время года. Виды отдыха.</w:t>
      </w:r>
    </w:p>
    <w:p w14:paraId="514B628B" w14:textId="77777777" w:rsidR="00416B7C" w:rsidRPr="00BE0AE5" w:rsidRDefault="00416B7C" w:rsidP="00416B7C">
      <w:pPr>
        <w:pStyle w:val="body"/>
        <w:rPr>
          <w:rFonts w:cs="Times New Roman"/>
        </w:rPr>
      </w:pPr>
      <w:r w:rsidRPr="00BE0AE5">
        <w:rPr>
          <w:rFonts w:cs="Times New Roman"/>
        </w:rPr>
        <w:t>Путешествия по России и зарубежным странам.</w:t>
      </w:r>
    </w:p>
    <w:p w14:paraId="54105ED0" w14:textId="77777777" w:rsidR="00416B7C" w:rsidRPr="00BE0AE5" w:rsidRDefault="00416B7C" w:rsidP="00416B7C">
      <w:pPr>
        <w:pStyle w:val="body"/>
        <w:rPr>
          <w:rFonts w:cs="Times New Roman"/>
        </w:rPr>
      </w:pPr>
      <w:r w:rsidRPr="00BE0AE5">
        <w:rPr>
          <w:rFonts w:cs="Times New Roman"/>
        </w:rPr>
        <w:t>Природа: дикие и домашние животные. Климат, погода.</w:t>
      </w:r>
    </w:p>
    <w:p w14:paraId="1312361F" w14:textId="77777777" w:rsidR="00416B7C" w:rsidRPr="00BE0AE5" w:rsidRDefault="00416B7C" w:rsidP="00416B7C">
      <w:pPr>
        <w:pStyle w:val="body"/>
        <w:rPr>
          <w:rFonts w:cs="Times New Roman"/>
        </w:rPr>
      </w:pPr>
      <w:r w:rsidRPr="00BE0AE5">
        <w:rPr>
          <w:rFonts w:cs="Times New Roman"/>
        </w:rPr>
        <w:t>Жизнь в городе и сельской местности. Описание родного города/села. Транспорт.</w:t>
      </w:r>
    </w:p>
    <w:p w14:paraId="3CB2ED99" w14:textId="77777777" w:rsidR="00416B7C" w:rsidRPr="00BE0AE5" w:rsidRDefault="00416B7C" w:rsidP="00416B7C">
      <w:pPr>
        <w:pStyle w:val="body"/>
        <w:rPr>
          <w:rFonts w:cs="Times New Roman"/>
        </w:rPr>
      </w:pPr>
      <w:r w:rsidRPr="00BE0AE5">
        <w:rPr>
          <w:rFonts w:cs="Times New Roman"/>
        </w:rPr>
        <w:t>Родная страна и страна/страны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p w14:paraId="3751D21C" w14:textId="77777777" w:rsidR="00416B7C" w:rsidRPr="00BE0AE5" w:rsidRDefault="00416B7C" w:rsidP="00416B7C">
      <w:pPr>
        <w:pStyle w:val="body"/>
        <w:rPr>
          <w:rFonts w:cs="Times New Roman"/>
        </w:rPr>
      </w:pPr>
      <w:r w:rsidRPr="00BE0AE5">
        <w:rPr>
          <w:rFonts w:cs="Times New Roman"/>
        </w:rPr>
        <w:t>Выдающиеся люди родной страны и страны/стран изучаемого языка: писатели, поэты, учёные.</w:t>
      </w:r>
    </w:p>
    <w:p w14:paraId="58F6599B" w14:textId="77777777" w:rsidR="00416B7C" w:rsidRPr="00BE0AE5" w:rsidRDefault="00416B7C" w:rsidP="00416B7C">
      <w:pPr>
        <w:pStyle w:val="h4Header"/>
        <w:rPr>
          <w:rStyle w:val="BoldItalic0"/>
          <w:rFonts w:cs="Times New Roman"/>
        </w:rPr>
      </w:pPr>
      <w:r w:rsidRPr="00BE0AE5">
        <w:rPr>
          <w:rStyle w:val="BoldItalic0"/>
          <w:rFonts w:cs="Times New Roman"/>
        </w:rPr>
        <w:t xml:space="preserve">Говорение </w:t>
      </w:r>
    </w:p>
    <w:p w14:paraId="7DD87C8D" w14:textId="77777777" w:rsidR="00416B7C" w:rsidRPr="00BE0AE5" w:rsidRDefault="00416B7C" w:rsidP="00416B7C">
      <w:pPr>
        <w:pStyle w:val="body"/>
        <w:rPr>
          <w:rFonts w:cs="Times New Roman"/>
        </w:rPr>
      </w:pPr>
      <w:r w:rsidRPr="00BE0AE5">
        <w:rPr>
          <w:rFonts w:cs="Times New Roman"/>
        </w:rPr>
        <w:t xml:space="preserve">Развитие коммуникативных умений </w:t>
      </w:r>
      <w:r w:rsidRPr="00BE0AE5">
        <w:rPr>
          <w:rStyle w:val="BoldItalic0"/>
          <w:rFonts w:cs="Times New Roman"/>
        </w:rPr>
        <w:t>диалогической речи</w:t>
      </w:r>
      <w:r w:rsidRPr="00BE0AE5">
        <w:rPr>
          <w:rFonts w:cs="Times New Roman"/>
        </w:rPr>
        <w:t>, а именно умений вести:</w:t>
      </w:r>
    </w:p>
    <w:p w14:paraId="752F26FA" w14:textId="77777777" w:rsidR="00416B7C" w:rsidRPr="00BE0AE5" w:rsidRDefault="00416B7C" w:rsidP="00416B7C">
      <w:pPr>
        <w:pStyle w:val="body"/>
        <w:rPr>
          <w:rFonts w:cs="Times New Roman"/>
        </w:rPr>
      </w:pPr>
      <w:r w:rsidRPr="00BE0AE5">
        <w:rPr>
          <w:rStyle w:val="Italic"/>
          <w:rFonts w:cs="Times New Roman"/>
        </w:rPr>
        <w:t>диалог этикетного характера:</w:t>
      </w:r>
      <w:r w:rsidRPr="00BE0AE5">
        <w:rPr>
          <w:rFonts w:cs="Times New Roman"/>
        </w:rPr>
        <w:t xml:space="preserve">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предложение/отказываться от предложения собеседника; </w:t>
      </w:r>
    </w:p>
    <w:p w14:paraId="2CF74B78" w14:textId="77777777" w:rsidR="00416B7C" w:rsidRPr="00BE0AE5" w:rsidRDefault="00416B7C" w:rsidP="00416B7C">
      <w:pPr>
        <w:pStyle w:val="body"/>
        <w:rPr>
          <w:rFonts w:cs="Times New Roman"/>
        </w:rPr>
      </w:pPr>
      <w:r w:rsidRPr="00BE0AE5">
        <w:rPr>
          <w:rStyle w:val="Italic"/>
          <w:rFonts w:cs="Times New Roman"/>
        </w:rPr>
        <w:t>диалог — побуждение к действию:</w:t>
      </w:r>
      <w:r w:rsidRPr="00BE0AE5">
        <w:rPr>
          <w:rFonts w:cs="Times New Roman"/>
        </w:rPr>
        <w:t xml:space="preserve"> обращаться с просьбой, вежливо соглашаться/не соглашаться выполнить просьбу; приглашать собеседника к совместной деятельности, вежливо соглашаться/не соглашаться на предложение собеседника, объясняя причину своего решения; </w:t>
      </w:r>
    </w:p>
    <w:p w14:paraId="2616FDCE" w14:textId="77777777" w:rsidR="00416B7C" w:rsidRPr="00BE0AE5" w:rsidRDefault="00416B7C" w:rsidP="00416B7C">
      <w:pPr>
        <w:pStyle w:val="body"/>
        <w:rPr>
          <w:rFonts w:cs="Times New Roman"/>
        </w:rPr>
      </w:pPr>
      <w:r w:rsidRPr="00BE0AE5">
        <w:rPr>
          <w:rStyle w:val="Italic"/>
          <w:rFonts w:cs="Times New Roman"/>
        </w:rPr>
        <w:t>диалог-расспрос:</w:t>
      </w:r>
      <w:r w:rsidRPr="00BE0AE5">
        <w:rPr>
          <w:rFonts w:cs="Times New Roman"/>
        </w:rPr>
        <w:t xml:space="preserve">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p w14:paraId="5B139F0D" w14:textId="77777777" w:rsidR="00416B7C" w:rsidRPr="00BE0AE5" w:rsidRDefault="00416B7C" w:rsidP="00416B7C">
      <w:pPr>
        <w:pStyle w:val="body"/>
        <w:rPr>
          <w:rFonts w:cs="Times New Roman"/>
        </w:rPr>
      </w:pPr>
      <w:r w:rsidRPr="00BE0AE5">
        <w:rPr>
          <w:rFonts w:cs="Times New Roman"/>
        </w:rPr>
        <w:t>Вышеперечисленные умения диалогической речи развиваются в стандартных ситуациях неофициального общения в рамках тематического содержания речи с опорой на речевые ситуации, ключевые слова и/или иллюстрации, фотографии с соблюдением норм речевого этикета, принятых в стране/странах изучаемого языка.</w:t>
      </w:r>
    </w:p>
    <w:p w14:paraId="1AC9A00C" w14:textId="77777777" w:rsidR="00416B7C" w:rsidRPr="00BE0AE5" w:rsidRDefault="00416B7C" w:rsidP="00416B7C">
      <w:pPr>
        <w:pStyle w:val="body"/>
        <w:rPr>
          <w:rFonts w:cs="Times New Roman"/>
          <w:spacing w:val="-2"/>
        </w:rPr>
      </w:pPr>
      <w:r w:rsidRPr="00BE0AE5">
        <w:rPr>
          <w:rFonts w:cs="Times New Roman"/>
          <w:spacing w:val="-2"/>
        </w:rPr>
        <w:t>Объём диалога — до 5 реплик со стороны каждого собеседника.</w:t>
      </w:r>
    </w:p>
    <w:p w14:paraId="440DBC88" w14:textId="77777777" w:rsidR="00416B7C" w:rsidRPr="00BE0AE5" w:rsidRDefault="00416B7C" w:rsidP="00416B7C">
      <w:pPr>
        <w:pStyle w:val="body"/>
        <w:rPr>
          <w:rFonts w:cs="Times New Roman"/>
          <w:spacing w:val="-1"/>
        </w:rPr>
      </w:pPr>
      <w:r w:rsidRPr="00BE0AE5">
        <w:rPr>
          <w:rFonts w:cs="Times New Roman"/>
          <w:spacing w:val="-1"/>
        </w:rPr>
        <w:t xml:space="preserve">Развитие коммуникативных умений </w:t>
      </w:r>
      <w:r w:rsidRPr="00BE0AE5">
        <w:rPr>
          <w:rStyle w:val="BoldItalic0"/>
          <w:rFonts w:cs="Times New Roman"/>
          <w:spacing w:val="-1"/>
        </w:rPr>
        <w:t>монологической речи</w:t>
      </w:r>
      <w:r w:rsidRPr="00BE0AE5">
        <w:rPr>
          <w:rFonts w:cs="Times New Roman"/>
          <w:spacing w:val="-1"/>
        </w:rPr>
        <w:t xml:space="preserve">: </w:t>
      </w:r>
    </w:p>
    <w:p w14:paraId="5E0694E1" w14:textId="77777777" w:rsidR="00416B7C" w:rsidRPr="00BE0AE5" w:rsidRDefault="00416B7C" w:rsidP="00416B7C">
      <w:pPr>
        <w:pStyle w:val="list-bullet"/>
        <w:rPr>
          <w:rFonts w:cs="Times New Roman"/>
        </w:rPr>
      </w:pPr>
      <w:r w:rsidRPr="00BE0AE5">
        <w:rPr>
          <w:rFonts w:cs="Times New Roman"/>
        </w:rPr>
        <w:lastRenderedPageBreak/>
        <w:t>создание устных связных монологических высказываний с использованием основных коммуникативных типов речи:</w:t>
      </w:r>
    </w:p>
    <w:p w14:paraId="3D8A7606" w14:textId="77777777" w:rsidR="00416B7C" w:rsidRPr="00BE0AE5" w:rsidRDefault="00416B7C" w:rsidP="00416B7C">
      <w:pPr>
        <w:pStyle w:val="list-dash"/>
        <w:rPr>
          <w:rFonts w:cs="Times New Roman"/>
        </w:rPr>
      </w:pPr>
      <w:r w:rsidRPr="00BE0AE5">
        <w:rPr>
          <w:rFonts w:cs="Times New Roman"/>
        </w:rPr>
        <w:t>описание (предмета, внешности и одежды человека), в том числе характеристика (черты характера реального человека или литературного персонажа);</w:t>
      </w:r>
    </w:p>
    <w:p w14:paraId="03DE8872" w14:textId="77777777" w:rsidR="00416B7C" w:rsidRPr="00BE0AE5" w:rsidRDefault="00416B7C" w:rsidP="00416B7C">
      <w:pPr>
        <w:pStyle w:val="list-dash"/>
        <w:rPr>
          <w:rFonts w:cs="Times New Roman"/>
        </w:rPr>
      </w:pPr>
      <w:r w:rsidRPr="00BE0AE5">
        <w:rPr>
          <w:rFonts w:cs="Times New Roman"/>
        </w:rPr>
        <w:t>повествование/сообщение;</w:t>
      </w:r>
    </w:p>
    <w:p w14:paraId="0B251CBD" w14:textId="77777777" w:rsidR="00416B7C" w:rsidRPr="00BE0AE5" w:rsidRDefault="00416B7C" w:rsidP="00416B7C">
      <w:pPr>
        <w:pStyle w:val="list-bullet"/>
        <w:rPr>
          <w:rFonts w:cs="Times New Roman"/>
        </w:rPr>
      </w:pPr>
      <w:r w:rsidRPr="00BE0AE5">
        <w:rPr>
          <w:rFonts w:cs="Times New Roman"/>
        </w:rPr>
        <w:t xml:space="preserve">изложение (пересказ) основного содержания прочитанного текста; </w:t>
      </w:r>
    </w:p>
    <w:p w14:paraId="29CC2F4A" w14:textId="77777777" w:rsidR="00416B7C" w:rsidRPr="00BE0AE5" w:rsidRDefault="00416B7C" w:rsidP="00416B7C">
      <w:pPr>
        <w:pStyle w:val="list-bullet"/>
        <w:rPr>
          <w:rFonts w:cs="Times New Roman"/>
        </w:rPr>
      </w:pPr>
      <w:r w:rsidRPr="00BE0AE5">
        <w:rPr>
          <w:rFonts w:cs="Times New Roman"/>
        </w:rPr>
        <w:t>краткое изложение результатов выполненной проектной работы.</w:t>
      </w:r>
    </w:p>
    <w:p w14:paraId="193EFF4E" w14:textId="77777777" w:rsidR="00416B7C" w:rsidRPr="00BE0AE5" w:rsidRDefault="00416B7C" w:rsidP="00416B7C">
      <w:pPr>
        <w:pStyle w:val="body"/>
        <w:rPr>
          <w:rFonts w:cs="Times New Roman"/>
        </w:rPr>
      </w:pPr>
      <w:r w:rsidRPr="00BE0AE5">
        <w:rPr>
          <w:rFonts w:cs="Times New Roman"/>
        </w:rPr>
        <w:t>Данные умения монологической речи развиваются в стандартных ситуациях неофициального общения в рамках тематического содержания речи с опорой на ключевые слова, план, вопросы, таблицы и/или иллюстрации, фотографии.</w:t>
      </w:r>
    </w:p>
    <w:p w14:paraId="20D50983" w14:textId="77777777" w:rsidR="00416B7C" w:rsidRPr="00BE0AE5" w:rsidRDefault="00416B7C" w:rsidP="00416B7C">
      <w:pPr>
        <w:pStyle w:val="body"/>
        <w:rPr>
          <w:rFonts w:cs="Times New Roman"/>
        </w:rPr>
      </w:pPr>
      <w:r w:rsidRPr="00BE0AE5">
        <w:rPr>
          <w:rFonts w:cs="Times New Roman"/>
        </w:rPr>
        <w:t>Объём монологического высказывания — 7—8 фраз.</w:t>
      </w:r>
    </w:p>
    <w:p w14:paraId="27DAA695" w14:textId="77777777" w:rsidR="00416B7C" w:rsidRPr="00BE0AE5" w:rsidRDefault="00416B7C" w:rsidP="00416B7C">
      <w:pPr>
        <w:pStyle w:val="h4Header"/>
        <w:rPr>
          <w:rFonts w:cs="Times New Roman"/>
        </w:rPr>
      </w:pPr>
      <w:r w:rsidRPr="00BE0AE5">
        <w:rPr>
          <w:rStyle w:val="BoldItalic0"/>
          <w:rFonts w:cs="Times New Roman"/>
        </w:rPr>
        <w:t>Аудирование</w:t>
      </w:r>
      <w:r w:rsidRPr="00BE0AE5">
        <w:rPr>
          <w:rFonts w:cs="Times New Roman"/>
        </w:rPr>
        <w:t xml:space="preserve"> </w:t>
      </w:r>
    </w:p>
    <w:p w14:paraId="0A355A41" w14:textId="77777777" w:rsidR="00416B7C" w:rsidRPr="00BE0AE5" w:rsidRDefault="00416B7C" w:rsidP="00416B7C">
      <w:pPr>
        <w:pStyle w:val="body"/>
        <w:rPr>
          <w:rFonts w:cs="Times New Roman"/>
        </w:rPr>
      </w:pPr>
      <w:r w:rsidRPr="00BE0AE5">
        <w:rPr>
          <w:rFonts w:cs="Times New Roman"/>
        </w:rPr>
        <w:t xml:space="preserve">При непосредственном общении: понимание на слух речи учителя и одноклассников и вербальная/невербальная реакция на услышанное. </w:t>
      </w:r>
    </w:p>
    <w:p w14:paraId="3BD424F6" w14:textId="77777777" w:rsidR="00416B7C" w:rsidRPr="00BE0AE5" w:rsidRDefault="00416B7C" w:rsidP="00416B7C">
      <w:pPr>
        <w:pStyle w:val="body"/>
        <w:rPr>
          <w:rFonts w:cs="Times New Roman"/>
          <w:spacing w:val="-3"/>
        </w:rPr>
      </w:pPr>
      <w:r w:rsidRPr="00BE0AE5">
        <w:rPr>
          <w:rFonts w:cs="Times New Roman"/>
          <w:spacing w:val="-3"/>
        </w:rPr>
        <w:t xml:space="preserve">При опосредованном общении: дальнейшее развитие восприятия и понимания на слух несложных адаптированных аутентичных аудиотекстов, содержащих отдельные незнакомые слова,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w:t>
      </w:r>
    </w:p>
    <w:p w14:paraId="549AD7CB" w14:textId="77777777" w:rsidR="00416B7C" w:rsidRPr="00BE0AE5" w:rsidRDefault="00416B7C" w:rsidP="00416B7C">
      <w:pPr>
        <w:pStyle w:val="body"/>
        <w:rPr>
          <w:rFonts w:cs="Times New Roman"/>
        </w:rPr>
      </w:pPr>
      <w:r w:rsidRPr="00BE0AE5">
        <w:rPr>
          <w:rFonts w:cs="Times New Roman"/>
        </w:rPr>
        <w:t xml:space="preserve">Аудирование с пониманием основного содержания текста предполагает умение определять основную тему и главные факты/события в воспринимаемом на слух тексте; игнорировать незнакомые слова, несущественные для понимания основного содержания. </w:t>
      </w:r>
    </w:p>
    <w:p w14:paraId="53556C33" w14:textId="77777777" w:rsidR="00416B7C" w:rsidRPr="00BE0AE5" w:rsidRDefault="00416B7C" w:rsidP="00416B7C">
      <w:pPr>
        <w:pStyle w:val="body"/>
        <w:rPr>
          <w:rFonts w:cs="Times New Roman"/>
        </w:rPr>
      </w:pPr>
      <w:r w:rsidRPr="00BE0AE5">
        <w:rPr>
          <w:rFonts w:cs="Times New Roman"/>
        </w:rPr>
        <w:t>Аудирование с пониманием запрашиваемой информации, предполагает умение выделять запрашиваемую информацию, представленную в эксплицитной (явной) форме, в воспринимаемом на слух тексте.</w:t>
      </w:r>
    </w:p>
    <w:p w14:paraId="0F24B81F" w14:textId="77777777" w:rsidR="00416B7C" w:rsidRPr="00BE0AE5" w:rsidRDefault="00416B7C" w:rsidP="00416B7C">
      <w:pPr>
        <w:pStyle w:val="body"/>
        <w:rPr>
          <w:rFonts w:cs="Times New Roman"/>
        </w:rPr>
      </w:pPr>
      <w:r w:rsidRPr="00BE0AE5">
        <w:rPr>
          <w:rFonts w:cs="Times New Roman"/>
        </w:rPr>
        <w:t>Тексты для аудирования: высказывания собеседников в ситуациях повседневного общения, диалог (беседа), рассказ, сообщение информационного характера.</w:t>
      </w:r>
    </w:p>
    <w:p w14:paraId="0EB83DB4" w14:textId="77777777" w:rsidR="00416B7C" w:rsidRPr="00BE0AE5" w:rsidRDefault="00416B7C" w:rsidP="00416B7C">
      <w:pPr>
        <w:pStyle w:val="body"/>
        <w:rPr>
          <w:rFonts w:cs="Times New Roman"/>
        </w:rPr>
      </w:pPr>
      <w:r w:rsidRPr="00BE0AE5">
        <w:rPr>
          <w:rFonts w:cs="Times New Roman"/>
        </w:rPr>
        <w:t xml:space="preserve">Время звучания текста/текстов для аудирования — до 1,5 минут. </w:t>
      </w:r>
    </w:p>
    <w:p w14:paraId="4D23DDF5" w14:textId="77777777" w:rsidR="00416B7C" w:rsidRPr="00BE0AE5" w:rsidRDefault="00416B7C" w:rsidP="00416B7C">
      <w:pPr>
        <w:pStyle w:val="h4Header"/>
        <w:rPr>
          <w:rFonts w:cs="Times New Roman"/>
        </w:rPr>
      </w:pPr>
      <w:r w:rsidRPr="00BE0AE5">
        <w:rPr>
          <w:rStyle w:val="BoldItalic0"/>
          <w:rFonts w:cs="Times New Roman"/>
        </w:rPr>
        <w:t>Смысловое чтение</w:t>
      </w:r>
      <w:r w:rsidRPr="00BE0AE5">
        <w:rPr>
          <w:rFonts w:cs="Times New Roman"/>
        </w:rPr>
        <w:t xml:space="preserve"> </w:t>
      </w:r>
    </w:p>
    <w:p w14:paraId="7406E95A" w14:textId="77777777" w:rsidR="00416B7C" w:rsidRPr="00BE0AE5" w:rsidRDefault="00416B7C" w:rsidP="00416B7C">
      <w:pPr>
        <w:pStyle w:val="body"/>
        <w:rPr>
          <w:rFonts w:cs="Times New Roman"/>
        </w:rPr>
      </w:pPr>
      <w:r w:rsidRPr="00BE0AE5">
        <w:rPr>
          <w:rFonts w:cs="Times New Roman"/>
        </w:rPr>
        <w:t xml:space="preserve">Развитие умения читать про себя и понимать адаптированные аутентичные тексты разных жанров и стилей, содержащие отдельные незнакомые слова, с различной глубиной проникновения в их содержание в </w:t>
      </w:r>
      <w:r w:rsidRPr="00BE0AE5">
        <w:rPr>
          <w:rFonts w:cs="Times New Roman"/>
        </w:rPr>
        <w:lastRenderedPageBreak/>
        <w:t>зависимости от поставленной коммуникативной задачи: с пониманием основного содержания, с пониманием запрашиваемой информации.</w:t>
      </w:r>
    </w:p>
    <w:p w14:paraId="48330A5F" w14:textId="77777777" w:rsidR="00416B7C" w:rsidRPr="00BE0AE5" w:rsidRDefault="00416B7C" w:rsidP="00416B7C">
      <w:pPr>
        <w:pStyle w:val="body"/>
        <w:rPr>
          <w:rFonts w:cs="Times New Roman"/>
        </w:rPr>
      </w:pPr>
      <w:r w:rsidRPr="00BE0AE5">
        <w:rPr>
          <w:rFonts w:cs="Times New Roman"/>
        </w:rPr>
        <w:t>Чтение с пониманием основного содержания текста предполагает умение определять тему/основную мысль, главные факты/события; прогнозировать содержание текста по заголовку/началу текста; игнорировать незнакомые слова, несущественные для понимания основного содержания; понимать интернациональные слова в контексте.</w:t>
      </w:r>
    </w:p>
    <w:p w14:paraId="6921AEE8" w14:textId="77777777" w:rsidR="00416B7C" w:rsidRPr="00BE0AE5" w:rsidRDefault="00416B7C" w:rsidP="00416B7C">
      <w:pPr>
        <w:pStyle w:val="body"/>
        <w:rPr>
          <w:rFonts w:cs="Times New Roman"/>
        </w:rPr>
      </w:pPr>
      <w:r w:rsidRPr="00BE0AE5">
        <w:rPr>
          <w:rFonts w:cs="Times New Roman"/>
        </w:rPr>
        <w:t>Чтение с пониманием запрашиваемой информации предполагает умения находить в прочитанном тексте и понимать запрашиваемую информацию.</w:t>
      </w:r>
    </w:p>
    <w:p w14:paraId="4C3FF6A9" w14:textId="77777777" w:rsidR="00416B7C" w:rsidRPr="00BE0AE5" w:rsidRDefault="00416B7C" w:rsidP="00416B7C">
      <w:pPr>
        <w:pStyle w:val="body"/>
        <w:rPr>
          <w:rFonts w:cs="Times New Roman"/>
        </w:rPr>
      </w:pPr>
      <w:r w:rsidRPr="00BE0AE5">
        <w:rPr>
          <w:rFonts w:cs="Times New Roman"/>
        </w:rPr>
        <w:t>Чтение несплошных текстов (таблиц) и понимание представленной в них информации.</w:t>
      </w:r>
    </w:p>
    <w:p w14:paraId="4CE69F50" w14:textId="77777777" w:rsidR="00416B7C" w:rsidRPr="00BE0AE5" w:rsidRDefault="00416B7C" w:rsidP="00416B7C">
      <w:pPr>
        <w:pStyle w:val="body"/>
        <w:rPr>
          <w:rFonts w:cs="Times New Roman"/>
        </w:rPr>
      </w:pPr>
      <w:r w:rsidRPr="00BE0AE5">
        <w:rPr>
          <w:rFonts w:cs="Times New Roman"/>
        </w:rPr>
        <w:t>Тексты для чтения: беседа; отрывок из художественного произведения, в том числе рассказ, сказка; отрывок из статьи научно-популярного характера; сообщение информационного характера; сообщение личного характера; объявление; кулинарный рецепт; стихотворение; несплошной текст (таблица).</w:t>
      </w:r>
    </w:p>
    <w:p w14:paraId="467AABCF" w14:textId="77777777" w:rsidR="00416B7C" w:rsidRPr="00BE0AE5" w:rsidRDefault="00416B7C" w:rsidP="00416B7C">
      <w:pPr>
        <w:pStyle w:val="body"/>
        <w:rPr>
          <w:rFonts w:cs="Times New Roman"/>
        </w:rPr>
      </w:pPr>
      <w:r w:rsidRPr="00BE0AE5">
        <w:rPr>
          <w:rFonts w:cs="Times New Roman"/>
        </w:rPr>
        <w:t>Объём текста/текстов для чтения — 250—300 слов.</w:t>
      </w:r>
    </w:p>
    <w:p w14:paraId="6B1E05AE" w14:textId="77777777" w:rsidR="00416B7C" w:rsidRPr="00BE0AE5" w:rsidRDefault="00416B7C" w:rsidP="004C0A11">
      <w:pPr>
        <w:pStyle w:val="h4Header"/>
        <w:keepNext/>
        <w:rPr>
          <w:rFonts w:cs="Times New Roman"/>
        </w:rPr>
      </w:pPr>
      <w:r w:rsidRPr="00BE0AE5">
        <w:rPr>
          <w:rStyle w:val="BoldItalic0"/>
          <w:rFonts w:cs="Times New Roman"/>
        </w:rPr>
        <w:t>Письменная речь</w:t>
      </w:r>
      <w:r w:rsidRPr="00BE0AE5">
        <w:rPr>
          <w:rFonts w:cs="Times New Roman"/>
        </w:rPr>
        <w:t xml:space="preserve"> </w:t>
      </w:r>
    </w:p>
    <w:p w14:paraId="79CCCA1C" w14:textId="77777777" w:rsidR="00416B7C" w:rsidRPr="00BE0AE5" w:rsidRDefault="00416B7C" w:rsidP="00416B7C">
      <w:pPr>
        <w:pStyle w:val="body"/>
        <w:rPr>
          <w:rFonts w:cs="Times New Roman"/>
        </w:rPr>
      </w:pPr>
      <w:r w:rsidRPr="00BE0AE5">
        <w:rPr>
          <w:rFonts w:cs="Times New Roman"/>
        </w:rPr>
        <w:t xml:space="preserve">Развитие умений письменной речи: </w:t>
      </w:r>
    </w:p>
    <w:p w14:paraId="40729593" w14:textId="77777777" w:rsidR="00416B7C" w:rsidRPr="00BE0AE5" w:rsidRDefault="00416B7C" w:rsidP="00416B7C">
      <w:pPr>
        <w:pStyle w:val="body"/>
        <w:rPr>
          <w:rFonts w:cs="Times New Roman"/>
        </w:rPr>
      </w:pPr>
      <w:r w:rsidRPr="00BE0AE5">
        <w:rPr>
          <w:rFonts w:cs="Times New Roman"/>
        </w:rPr>
        <w:t xml:space="preserve">списывание текста и выписывание из него слов, словосочетаний, предложений в соответствии с решаемой коммуникативной задачей; </w:t>
      </w:r>
    </w:p>
    <w:p w14:paraId="06E0F68E" w14:textId="77777777" w:rsidR="00416B7C" w:rsidRPr="00BE0AE5" w:rsidRDefault="00416B7C" w:rsidP="00416B7C">
      <w:pPr>
        <w:pStyle w:val="body"/>
        <w:rPr>
          <w:rFonts w:cs="Times New Roman"/>
        </w:rPr>
      </w:pPr>
      <w:r w:rsidRPr="00BE0AE5">
        <w:rPr>
          <w:rFonts w:cs="Times New Roman"/>
        </w:rPr>
        <w:t xml:space="preserve">заполнение анкет и формуляров: сообщение о себе основных сведений в соответствии с нормами, принятыми в англоговорящих странах; </w:t>
      </w:r>
    </w:p>
    <w:p w14:paraId="7F5F6A5E" w14:textId="77777777" w:rsidR="00416B7C" w:rsidRPr="00BE0AE5" w:rsidRDefault="00416B7C" w:rsidP="00416B7C">
      <w:pPr>
        <w:pStyle w:val="body"/>
        <w:rPr>
          <w:rFonts w:cs="Times New Roman"/>
          <w:spacing w:val="-2"/>
        </w:rPr>
      </w:pPr>
      <w:r w:rsidRPr="00BE0AE5">
        <w:rPr>
          <w:rFonts w:cs="Times New Roman"/>
          <w:spacing w:val="-2"/>
        </w:rPr>
        <w:t>написание электронного сообщения личного характера: сообщать краткие сведения о себе; расспрашивать друга/подругу по переписке о его/её увлечениях; выражать благодарность, извинение; оформлять обращение, завершающую фразу и подпись в соответствии с нормами неофициального общения, принятыми в стране/странах изучаемого языка. Объём письма — до 70 слов;</w:t>
      </w:r>
    </w:p>
    <w:p w14:paraId="0A808E9D" w14:textId="77777777" w:rsidR="00416B7C" w:rsidRPr="00BE0AE5" w:rsidRDefault="00416B7C" w:rsidP="00416B7C">
      <w:pPr>
        <w:pStyle w:val="body"/>
        <w:rPr>
          <w:rFonts w:cs="Times New Roman"/>
        </w:rPr>
      </w:pPr>
      <w:r w:rsidRPr="00BE0AE5">
        <w:rPr>
          <w:rFonts w:cs="Times New Roman"/>
        </w:rPr>
        <w:t>создание небольшого письменного высказывания с опорой на образец, план, иллюстрацию. Объём письменного высказывания — до 70 слов.</w:t>
      </w:r>
    </w:p>
    <w:p w14:paraId="00EBD742" w14:textId="77777777" w:rsidR="00416B7C" w:rsidRPr="00BE0AE5" w:rsidRDefault="00416B7C" w:rsidP="00416B7C">
      <w:pPr>
        <w:pStyle w:val="h4-firstHeader"/>
        <w:spacing w:before="227"/>
        <w:rPr>
          <w:rFonts w:cs="Times New Roman"/>
        </w:rPr>
      </w:pPr>
      <w:r w:rsidRPr="00BE0AE5">
        <w:rPr>
          <w:rFonts w:cs="Times New Roman"/>
        </w:rPr>
        <w:t>Языковые знания и умения</w:t>
      </w:r>
    </w:p>
    <w:p w14:paraId="72ADB79F" w14:textId="77777777" w:rsidR="00416B7C" w:rsidRPr="00BE0AE5" w:rsidRDefault="00416B7C" w:rsidP="00416B7C">
      <w:pPr>
        <w:pStyle w:val="h4Header"/>
        <w:spacing w:before="57"/>
        <w:rPr>
          <w:rStyle w:val="BoldItalic0"/>
          <w:rFonts w:cs="Times New Roman"/>
        </w:rPr>
      </w:pPr>
      <w:r w:rsidRPr="00BE0AE5">
        <w:rPr>
          <w:rStyle w:val="BoldItalic0"/>
          <w:rFonts w:cs="Times New Roman"/>
        </w:rPr>
        <w:t>Фонетическая сторона речи</w:t>
      </w:r>
    </w:p>
    <w:p w14:paraId="0D6A34E5" w14:textId="77777777" w:rsidR="00416B7C" w:rsidRPr="00BE0AE5" w:rsidRDefault="00416B7C" w:rsidP="00416B7C">
      <w:pPr>
        <w:pStyle w:val="body"/>
        <w:rPr>
          <w:rFonts w:cs="Times New Roman"/>
        </w:rPr>
      </w:pPr>
      <w:r w:rsidRPr="00BE0AE5">
        <w:rPr>
          <w:rFonts w:cs="Times New Roman"/>
        </w:rPr>
        <w:t xml:space="preserve">Различение на слух и адекватное,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w:t>
      </w:r>
      <w:r w:rsidRPr="00BE0AE5">
        <w:rPr>
          <w:rFonts w:cs="Times New Roman"/>
        </w:rPr>
        <w:lastRenderedPageBreak/>
        <w:t>особенностей, в том числе отсутствия фразового ударения на служебных словах; чтение новых слов согласно основным правилам чтения.</w:t>
      </w:r>
    </w:p>
    <w:p w14:paraId="3E7BE406" w14:textId="77777777" w:rsidR="00416B7C" w:rsidRPr="00BE0AE5" w:rsidRDefault="00416B7C" w:rsidP="00416B7C">
      <w:pPr>
        <w:pStyle w:val="body"/>
        <w:rPr>
          <w:rFonts w:cs="Times New Roman"/>
        </w:rPr>
      </w:pPr>
      <w:r w:rsidRPr="00BE0AE5">
        <w:rPr>
          <w:rFonts w:cs="Times New Roman"/>
        </w:rPr>
        <w:t>Чтение вслух небольших адаптированных аутентичных текстов, построенных на изученном языковом материале, с соблюдением правил чтения и соответствующей интонации, демонстрирующее понимание текста.</w:t>
      </w:r>
    </w:p>
    <w:p w14:paraId="31E781D0" w14:textId="77777777" w:rsidR="00416B7C" w:rsidRPr="00BE0AE5" w:rsidRDefault="00416B7C" w:rsidP="00416B7C">
      <w:pPr>
        <w:pStyle w:val="body"/>
        <w:rPr>
          <w:rFonts w:cs="Times New Roman"/>
        </w:rPr>
      </w:pPr>
      <w:r w:rsidRPr="00BE0AE5">
        <w:rPr>
          <w:rFonts w:cs="Times New Roman"/>
        </w:rPr>
        <w:t xml:space="preserve">Тексты для чтения вслух: сообщение информационного характера, отрывок из статьи научно-популярного характера, рассказ, диалог (беседа). </w:t>
      </w:r>
    </w:p>
    <w:p w14:paraId="196BD4EB" w14:textId="77777777" w:rsidR="00416B7C" w:rsidRPr="00BE0AE5" w:rsidRDefault="00416B7C" w:rsidP="00416B7C">
      <w:pPr>
        <w:pStyle w:val="body"/>
        <w:rPr>
          <w:rFonts w:cs="Times New Roman"/>
        </w:rPr>
      </w:pPr>
      <w:r w:rsidRPr="00BE0AE5">
        <w:rPr>
          <w:rFonts w:cs="Times New Roman"/>
        </w:rPr>
        <w:t>Объём текста для чтения вслух — до 95 слов.</w:t>
      </w:r>
    </w:p>
    <w:p w14:paraId="58D3F25E" w14:textId="77777777" w:rsidR="00416B7C" w:rsidRPr="00BE0AE5" w:rsidRDefault="00416B7C" w:rsidP="00416B7C">
      <w:pPr>
        <w:pStyle w:val="h4Header"/>
        <w:rPr>
          <w:rFonts w:cs="Times New Roman"/>
        </w:rPr>
      </w:pPr>
      <w:r w:rsidRPr="00BE0AE5">
        <w:rPr>
          <w:rStyle w:val="BoldItalic0"/>
          <w:rFonts w:cs="Times New Roman"/>
        </w:rPr>
        <w:t>Графика, орфография и пунктуация</w:t>
      </w:r>
    </w:p>
    <w:p w14:paraId="5605E66D" w14:textId="77777777" w:rsidR="00416B7C" w:rsidRPr="00BE0AE5" w:rsidRDefault="00416B7C" w:rsidP="00416B7C">
      <w:pPr>
        <w:pStyle w:val="body"/>
        <w:rPr>
          <w:rFonts w:cs="Times New Roman"/>
        </w:rPr>
      </w:pPr>
      <w:r w:rsidRPr="00BE0AE5">
        <w:rPr>
          <w:rFonts w:cs="Times New Roman"/>
        </w:rPr>
        <w:t xml:space="preserve">Правильное написание изученных слов. </w:t>
      </w:r>
    </w:p>
    <w:p w14:paraId="3B65BB1D" w14:textId="77777777" w:rsidR="00416B7C" w:rsidRPr="00BE0AE5" w:rsidRDefault="00416B7C" w:rsidP="00416B7C">
      <w:pPr>
        <w:pStyle w:val="body"/>
        <w:rPr>
          <w:rFonts w:cs="Times New Roman"/>
        </w:rPr>
      </w:pPr>
      <w:r w:rsidRPr="00BE0AE5">
        <w:rPr>
          <w:rFonts w:cs="Times New Roman"/>
        </w:rPr>
        <w:t xml:space="preserve">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апострофа. </w:t>
      </w:r>
    </w:p>
    <w:p w14:paraId="48C8275E" w14:textId="77777777" w:rsidR="00416B7C" w:rsidRPr="00BE0AE5" w:rsidRDefault="00416B7C" w:rsidP="00416B7C">
      <w:pPr>
        <w:pStyle w:val="body"/>
        <w:rPr>
          <w:rFonts w:cs="Times New Roman"/>
        </w:rPr>
      </w:pPr>
      <w:r w:rsidRPr="00BE0AE5">
        <w:rPr>
          <w:rFonts w:cs="Times New Roman"/>
        </w:rPr>
        <w:t>Пунктуационно правильное, в соответствии с нормами речевого этикета, принятыми в стране/странах изучаемого языка, оформление электронного сообщения личного характера.</w:t>
      </w:r>
    </w:p>
    <w:p w14:paraId="419B2733" w14:textId="77777777" w:rsidR="00416B7C" w:rsidRPr="00BE0AE5" w:rsidRDefault="00416B7C" w:rsidP="004C0A11">
      <w:pPr>
        <w:pStyle w:val="h4Header"/>
        <w:keepNext/>
        <w:rPr>
          <w:rFonts w:cs="Times New Roman"/>
        </w:rPr>
      </w:pPr>
      <w:r w:rsidRPr="00BE0AE5">
        <w:rPr>
          <w:rStyle w:val="BoldItalic0"/>
          <w:rFonts w:cs="Times New Roman"/>
        </w:rPr>
        <w:t>Лексическая сторона речи</w:t>
      </w:r>
    </w:p>
    <w:p w14:paraId="783BB880" w14:textId="77777777" w:rsidR="00416B7C" w:rsidRPr="00BE0AE5" w:rsidRDefault="00416B7C" w:rsidP="00416B7C">
      <w:pPr>
        <w:pStyle w:val="body"/>
        <w:rPr>
          <w:rFonts w:cs="Times New Roman"/>
        </w:rPr>
      </w:pPr>
      <w:r w:rsidRPr="00BE0AE5">
        <w:rPr>
          <w:rFonts w:cs="Times New Roman"/>
        </w:rPr>
        <w:t xml:space="preserve">Распознавание в письменном и звучащем тексте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 </w:t>
      </w:r>
    </w:p>
    <w:p w14:paraId="2621F2B3" w14:textId="77777777" w:rsidR="00416B7C" w:rsidRPr="00BE0AE5" w:rsidRDefault="00416B7C" w:rsidP="00416B7C">
      <w:pPr>
        <w:pStyle w:val="body"/>
        <w:rPr>
          <w:rFonts w:cs="Times New Roman"/>
        </w:rPr>
      </w:pPr>
      <w:r w:rsidRPr="00BE0AE5">
        <w:rPr>
          <w:rFonts w:cs="Times New Roman"/>
        </w:rPr>
        <w:t>Распознавание в звучащем и письменном тексте и употребление в устной и письменной речи различных средств связи для обеспечения логичности и целостности высказывания.</w:t>
      </w:r>
    </w:p>
    <w:p w14:paraId="7F687B97" w14:textId="77777777" w:rsidR="00416B7C" w:rsidRPr="00BE0AE5" w:rsidRDefault="00416B7C" w:rsidP="00416B7C">
      <w:pPr>
        <w:pStyle w:val="body"/>
        <w:rPr>
          <w:rFonts w:cs="Times New Roman"/>
          <w:spacing w:val="-2"/>
        </w:rPr>
      </w:pPr>
      <w:r w:rsidRPr="00BE0AE5">
        <w:rPr>
          <w:rFonts w:cs="Times New Roman"/>
          <w:spacing w:val="-2"/>
        </w:rPr>
        <w:t xml:space="preserve">Объём: около 750 лексических единиц для продуктивного использования (включая 650 лексических единиц, изученных ранее) и около 800 лексических единиц для рецептивного усвоения (включая 750 лексических единиц продуктивного минимума). </w:t>
      </w:r>
    </w:p>
    <w:p w14:paraId="665A4365" w14:textId="77777777" w:rsidR="00416B7C" w:rsidRPr="00BE0AE5" w:rsidRDefault="00416B7C" w:rsidP="00416B7C">
      <w:pPr>
        <w:pStyle w:val="body"/>
        <w:rPr>
          <w:rFonts w:cs="Times New Roman"/>
        </w:rPr>
      </w:pPr>
      <w:r w:rsidRPr="00BE0AE5">
        <w:rPr>
          <w:rFonts w:cs="Times New Roman"/>
        </w:rPr>
        <w:t>Основные способы словообразования:</w:t>
      </w:r>
    </w:p>
    <w:p w14:paraId="2FD85721" w14:textId="77777777" w:rsidR="00416B7C" w:rsidRPr="00BE0AE5" w:rsidRDefault="00416B7C" w:rsidP="00416B7C">
      <w:pPr>
        <w:pStyle w:val="body"/>
        <w:rPr>
          <w:rFonts w:cs="Times New Roman"/>
        </w:rPr>
      </w:pPr>
      <w:r w:rsidRPr="00BE0AE5">
        <w:rPr>
          <w:rFonts w:cs="Times New Roman"/>
        </w:rPr>
        <w:t xml:space="preserve">аффиксация: </w:t>
      </w:r>
    </w:p>
    <w:p w14:paraId="199353E0" w14:textId="77777777" w:rsidR="00416B7C" w:rsidRPr="00BE0AE5" w:rsidRDefault="00416B7C" w:rsidP="00416B7C">
      <w:pPr>
        <w:pStyle w:val="body"/>
        <w:rPr>
          <w:rFonts w:cs="Times New Roman"/>
        </w:rPr>
      </w:pPr>
      <w:r w:rsidRPr="00BE0AE5">
        <w:rPr>
          <w:rFonts w:cs="Times New Roman"/>
        </w:rPr>
        <w:t xml:space="preserve">образование имён существительных при помощи суффикса -ing (reading); </w:t>
      </w:r>
    </w:p>
    <w:p w14:paraId="44056568" w14:textId="77777777" w:rsidR="00416B7C" w:rsidRPr="00BE0AE5" w:rsidRDefault="00416B7C" w:rsidP="00416B7C">
      <w:pPr>
        <w:pStyle w:val="body"/>
        <w:rPr>
          <w:rFonts w:cs="Times New Roman"/>
        </w:rPr>
      </w:pPr>
      <w:r w:rsidRPr="00BE0AE5">
        <w:rPr>
          <w:rFonts w:cs="Times New Roman"/>
        </w:rPr>
        <w:t>образование имён прилагательных при помощи суффиксов -al (typical), -ing (amazing), -less (useless), -ive (impressive).</w:t>
      </w:r>
    </w:p>
    <w:p w14:paraId="1E1026FE" w14:textId="77777777" w:rsidR="00416B7C" w:rsidRPr="00BE0AE5" w:rsidRDefault="00416B7C" w:rsidP="00416B7C">
      <w:pPr>
        <w:pStyle w:val="body"/>
        <w:rPr>
          <w:rFonts w:cs="Times New Roman"/>
        </w:rPr>
      </w:pPr>
      <w:r w:rsidRPr="00BE0AE5">
        <w:rPr>
          <w:rFonts w:cs="Times New Roman"/>
        </w:rPr>
        <w:t xml:space="preserve">Синонимы. Антонимы. Интернациональные слова. </w:t>
      </w:r>
    </w:p>
    <w:p w14:paraId="6CB49A70" w14:textId="77777777" w:rsidR="00416B7C" w:rsidRPr="00BE0AE5" w:rsidRDefault="00416B7C" w:rsidP="00416B7C">
      <w:pPr>
        <w:pStyle w:val="h4Header"/>
        <w:rPr>
          <w:rStyle w:val="BoldItalic0"/>
          <w:rFonts w:cs="Times New Roman"/>
        </w:rPr>
      </w:pPr>
      <w:r w:rsidRPr="00BE0AE5">
        <w:rPr>
          <w:rStyle w:val="BoldItalic0"/>
          <w:rFonts w:cs="Times New Roman"/>
        </w:rPr>
        <w:lastRenderedPageBreak/>
        <w:t>Грамматическая сторона речи</w:t>
      </w:r>
    </w:p>
    <w:p w14:paraId="6795B56B" w14:textId="77777777" w:rsidR="00416B7C" w:rsidRPr="00BE0AE5" w:rsidRDefault="00416B7C" w:rsidP="00416B7C">
      <w:pPr>
        <w:pStyle w:val="body"/>
        <w:rPr>
          <w:rFonts w:cs="Times New Roman"/>
        </w:rPr>
      </w:pPr>
      <w:r w:rsidRPr="00BE0AE5">
        <w:rPr>
          <w:rFonts w:cs="Times New Roman"/>
        </w:rPr>
        <w:t xml:space="preserve">Распознавание в письменном и звучащем тексте и употребление в устной и письменной речи изученных морфологических форм и синтаксических конструкций английского языка. </w:t>
      </w:r>
    </w:p>
    <w:p w14:paraId="755DB816" w14:textId="77777777" w:rsidR="00416B7C" w:rsidRPr="00BE0AE5" w:rsidRDefault="00416B7C" w:rsidP="00416B7C">
      <w:pPr>
        <w:pStyle w:val="body"/>
        <w:rPr>
          <w:rFonts w:cs="Times New Roman"/>
        </w:rPr>
      </w:pPr>
      <w:r w:rsidRPr="00BE0AE5">
        <w:rPr>
          <w:rFonts w:cs="Times New Roman"/>
        </w:rPr>
        <w:t>Сложноподчинённые предложения с придаточными определительными с союзными словами who, which, that.</w:t>
      </w:r>
    </w:p>
    <w:p w14:paraId="276C2B9D" w14:textId="77777777" w:rsidR="00416B7C" w:rsidRPr="00BE0AE5" w:rsidRDefault="00416B7C" w:rsidP="00416B7C">
      <w:pPr>
        <w:pStyle w:val="body"/>
        <w:rPr>
          <w:rFonts w:cs="Times New Roman"/>
        </w:rPr>
      </w:pPr>
      <w:r w:rsidRPr="00BE0AE5">
        <w:rPr>
          <w:rFonts w:cs="Times New Roman"/>
        </w:rPr>
        <w:t>Сложноподчинённые предложения с придаточными времени с союзами for, since.</w:t>
      </w:r>
    </w:p>
    <w:p w14:paraId="7BD1F72E" w14:textId="77777777" w:rsidR="00416B7C" w:rsidRPr="00BE0AE5" w:rsidRDefault="00416B7C" w:rsidP="00416B7C">
      <w:pPr>
        <w:pStyle w:val="body"/>
        <w:rPr>
          <w:rFonts w:cs="Times New Roman"/>
        </w:rPr>
      </w:pPr>
      <w:r w:rsidRPr="00BE0AE5">
        <w:rPr>
          <w:rFonts w:cs="Times New Roman"/>
        </w:rPr>
        <w:t>Предложения с конструкциями as … as, not so … as.</w:t>
      </w:r>
    </w:p>
    <w:p w14:paraId="4104950D" w14:textId="77777777" w:rsidR="00416B7C" w:rsidRPr="00BE0AE5" w:rsidRDefault="00416B7C" w:rsidP="00416B7C">
      <w:pPr>
        <w:pStyle w:val="body"/>
        <w:rPr>
          <w:rFonts w:cs="Times New Roman"/>
        </w:rPr>
      </w:pPr>
      <w:r w:rsidRPr="00BE0AE5">
        <w:rPr>
          <w:rFonts w:cs="Times New Roman"/>
        </w:rPr>
        <w:t>Все типы вопросительных предложений (общий, специальный, альтернативный, разделительный вопросы) в Present/Past Continuous Tense.</w:t>
      </w:r>
    </w:p>
    <w:p w14:paraId="67D6D894" w14:textId="77777777" w:rsidR="00416B7C" w:rsidRPr="00BE0AE5" w:rsidRDefault="00416B7C" w:rsidP="00416B7C">
      <w:pPr>
        <w:pStyle w:val="body"/>
        <w:rPr>
          <w:rFonts w:cs="Times New Roman"/>
        </w:rPr>
      </w:pPr>
      <w:r w:rsidRPr="00BE0AE5">
        <w:rPr>
          <w:rFonts w:cs="Times New Roman"/>
        </w:rPr>
        <w:t>Глаголы в видо-временных формах действительного залога в изъявительном наклонении в Present/Past Continuous Tense.</w:t>
      </w:r>
    </w:p>
    <w:p w14:paraId="383FA332" w14:textId="77777777" w:rsidR="00416B7C" w:rsidRPr="00BE0AE5" w:rsidRDefault="00416B7C" w:rsidP="00416B7C">
      <w:pPr>
        <w:pStyle w:val="body"/>
        <w:rPr>
          <w:rFonts w:cs="Times New Roman"/>
          <w:lang w:val="en-US"/>
        </w:rPr>
      </w:pPr>
      <w:r w:rsidRPr="00BE0AE5">
        <w:rPr>
          <w:rFonts w:cs="Times New Roman"/>
        </w:rPr>
        <w:t>Модальные</w:t>
      </w:r>
      <w:r w:rsidRPr="00BE0AE5">
        <w:rPr>
          <w:rFonts w:cs="Times New Roman"/>
          <w:lang w:val="en-US"/>
        </w:rPr>
        <w:t xml:space="preserve"> </w:t>
      </w:r>
      <w:r w:rsidRPr="00BE0AE5">
        <w:rPr>
          <w:rFonts w:cs="Times New Roman"/>
        </w:rPr>
        <w:t>глаголы</w:t>
      </w:r>
      <w:r w:rsidRPr="00BE0AE5">
        <w:rPr>
          <w:rFonts w:cs="Times New Roman"/>
          <w:lang w:val="en-US"/>
        </w:rPr>
        <w:t xml:space="preserve"> </w:t>
      </w:r>
      <w:r w:rsidRPr="00BE0AE5">
        <w:rPr>
          <w:rFonts w:cs="Times New Roman"/>
        </w:rPr>
        <w:t>и</w:t>
      </w:r>
      <w:r w:rsidRPr="00BE0AE5">
        <w:rPr>
          <w:rFonts w:cs="Times New Roman"/>
          <w:lang w:val="en-US"/>
        </w:rPr>
        <w:t xml:space="preserve"> </w:t>
      </w:r>
      <w:r w:rsidRPr="00BE0AE5">
        <w:rPr>
          <w:rFonts w:cs="Times New Roman"/>
        </w:rPr>
        <w:t>их</w:t>
      </w:r>
      <w:r w:rsidRPr="00BE0AE5">
        <w:rPr>
          <w:rFonts w:cs="Times New Roman"/>
          <w:lang w:val="en-US"/>
        </w:rPr>
        <w:t xml:space="preserve"> </w:t>
      </w:r>
      <w:r w:rsidRPr="00BE0AE5">
        <w:rPr>
          <w:rFonts w:cs="Times New Roman"/>
        </w:rPr>
        <w:t>эквиваленты</w:t>
      </w:r>
      <w:r w:rsidRPr="00BE0AE5">
        <w:rPr>
          <w:rFonts w:cs="Times New Roman"/>
          <w:lang w:val="en-US"/>
        </w:rPr>
        <w:t xml:space="preserve"> (can/be able to, must/have to, may, should, need). </w:t>
      </w:r>
    </w:p>
    <w:p w14:paraId="7C64918C" w14:textId="77777777" w:rsidR="00416B7C" w:rsidRPr="00BE0AE5" w:rsidRDefault="00416B7C" w:rsidP="00416B7C">
      <w:pPr>
        <w:pStyle w:val="body"/>
        <w:rPr>
          <w:rFonts w:cs="Times New Roman"/>
          <w:lang w:val="en-US"/>
        </w:rPr>
      </w:pPr>
      <w:r w:rsidRPr="00BE0AE5">
        <w:rPr>
          <w:rFonts w:cs="Times New Roman"/>
        </w:rPr>
        <w:t>Слова</w:t>
      </w:r>
      <w:r w:rsidRPr="00BE0AE5">
        <w:rPr>
          <w:rFonts w:cs="Times New Roman"/>
          <w:lang w:val="en-US"/>
        </w:rPr>
        <w:t xml:space="preserve">, </w:t>
      </w:r>
      <w:r w:rsidRPr="00BE0AE5">
        <w:rPr>
          <w:rFonts w:cs="Times New Roman"/>
        </w:rPr>
        <w:t>выражающие</w:t>
      </w:r>
      <w:r w:rsidRPr="00BE0AE5">
        <w:rPr>
          <w:rFonts w:cs="Times New Roman"/>
          <w:lang w:val="en-US"/>
        </w:rPr>
        <w:t xml:space="preserve"> </w:t>
      </w:r>
      <w:r w:rsidRPr="00BE0AE5">
        <w:rPr>
          <w:rFonts w:cs="Times New Roman"/>
        </w:rPr>
        <w:t>количество</w:t>
      </w:r>
      <w:r w:rsidRPr="00BE0AE5">
        <w:rPr>
          <w:rFonts w:cs="Times New Roman"/>
          <w:lang w:val="en-US"/>
        </w:rPr>
        <w:t xml:space="preserve"> (little/a little, few/a few).</w:t>
      </w:r>
    </w:p>
    <w:p w14:paraId="3930A6A4" w14:textId="77777777" w:rsidR="00416B7C" w:rsidRPr="00BE0AE5" w:rsidRDefault="00416B7C" w:rsidP="00416B7C">
      <w:pPr>
        <w:pStyle w:val="body"/>
        <w:rPr>
          <w:rFonts w:cs="Times New Roman"/>
        </w:rPr>
      </w:pPr>
      <w:r w:rsidRPr="00BE0AE5">
        <w:rPr>
          <w:rFonts w:cs="Times New Roman"/>
        </w:rPr>
        <w:t>Возвратные, неопределённые местоимения (some, any) и их производные (somebody, anybody; something, anything, etc.) every и производные (everybody, everything, etc.)</w:t>
      </w:r>
      <w:r w:rsidRPr="00BE0AE5">
        <w:rPr>
          <w:rStyle w:val="Bold"/>
          <w:rFonts w:cs="Times New Roman"/>
        </w:rPr>
        <w:t xml:space="preserve"> </w:t>
      </w:r>
      <w:r w:rsidRPr="00BE0AE5">
        <w:rPr>
          <w:rFonts w:cs="Times New Roman"/>
        </w:rPr>
        <w:t>в повествовательных (утвердительных и отрицательных) и вопросительных предложениях.</w:t>
      </w:r>
    </w:p>
    <w:p w14:paraId="1A75A1F2" w14:textId="77777777" w:rsidR="00416B7C" w:rsidRPr="00BE0AE5" w:rsidRDefault="00416B7C" w:rsidP="00416B7C">
      <w:pPr>
        <w:pStyle w:val="body"/>
        <w:rPr>
          <w:rFonts w:cs="Times New Roman"/>
        </w:rPr>
      </w:pPr>
      <w:r w:rsidRPr="00BE0AE5">
        <w:rPr>
          <w:rFonts w:cs="Times New Roman"/>
        </w:rPr>
        <w:t xml:space="preserve">Числительные для обозначения дат и больших чисел (100—1000). </w:t>
      </w:r>
    </w:p>
    <w:p w14:paraId="2DD27584" w14:textId="77777777" w:rsidR="00416B7C" w:rsidRPr="00BE0AE5" w:rsidRDefault="00416B7C" w:rsidP="00416B7C">
      <w:pPr>
        <w:pStyle w:val="h4Header"/>
        <w:spacing w:before="510"/>
        <w:rPr>
          <w:rFonts w:cs="Times New Roman"/>
        </w:rPr>
      </w:pPr>
      <w:r w:rsidRPr="00BE0AE5">
        <w:rPr>
          <w:rFonts w:cs="Times New Roman"/>
        </w:rPr>
        <w:t xml:space="preserve">Социокультурные знания и умения </w:t>
      </w:r>
    </w:p>
    <w:p w14:paraId="7DF3100E" w14:textId="77777777" w:rsidR="00416B7C" w:rsidRPr="00BE0AE5" w:rsidRDefault="00416B7C" w:rsidP="00416B7C">
      <w:pPr>
        <w:pStyle w:val="body"/>
        <w:rPr>
          <w:rFonts w:cs="Times New Roman"/>
        </w:rPr>
      </w:pPr>
      <w:r w:rsidRPr="00BE0AE5">
        <w:rPr>
          <w:rFonts w:cs="Times New Roman"/>
        </w:rPr>
        <w:t>Знание и использование отдельных социокультурных элементов речевого поведенческого этикета в стране/странах изучаемого языка в рамках тематического содержания речи (в ситуациях общения, в том числе «Дома», «В магазине»).</w:t>
      </w:r>
    </w:p>
    <w:p w14:paraId="70BBF7BF" w14:textId="77777777" w:rsidR="00416B7C" w:rsidRPr="00BE0AE5" w:rsidRDefault="00416B7C" w:rsidP="00416B7C">
      <w:pPr>
        <w:pStyle w:val="body"/>
        <w:rPr>
          <w:rFonts w:cs="Times New Roman"/>
        </w:rPr>
      </w:pPr>
      <w:r w:rsidRPr="00BE0AE5">
        <w:rPr>
          <w:rFonts w:cs="Times New Roman"/>
        </w:rPr>
        <w:t>Знание и использование в устной и письменной речи наиболее употребительной тематической фоновой лексики и реалий в рамках тематического содержания (некоторые национальные праздники, традиции в питании и проведении досуга, этикетные особенности посещения гостей).</w:t>
      </w:r>
    </w:p>
    <w:p w14:paraId="761C5497" w14:textId="77777777" w:rsidR="00416B7C" w:rsidRPr="00BE0AE5" w:rsidRDefault="00416B7C" w:rsidP="00416B7C">
      <w:pPr>
        <w:pStyle w:val="body"/>
        <w:rPr>
          <w:rFonts w:cs="Times New Roman"/>
        </w:rPr>
      </w:pPr>
      <w:r w:rsidRPr="00BE0AE5">
        <w:rPr>
          <w:rFonts w:cs="Times New Roman"/>
        </w:rPr>
        <w:t>Знание социокультурного портрета родной страны и страны/стран изучаемого языка: знакомство с государственной символикой (флагом), некоторыми национальными символами; традициями проведения основных национальных праздников (Рождества, Нового года, Дня матери и т. д.); с особенностями образа жизни и культуры страны/стран изучаемого языка (известными достопримечательностями, некоторыми вы</w:t>
      </w:r>
      <w:r w:rsidRPr="00BE0AE5">
        <w:rPr>
          <w:rFonts w:cs="Times New Roman"/>
        </w:rPr>
        <w:lastRenderedPageBreak/>
        <w:t xml:space="preserve">дающимися людьми); с доступными в языковом отношении образцами детской поэзии и прозы на английском языке. </w:t>
      </w:r>
    </w:p>
    <w:p w14:paraId="37E62EF3" w14:textId="77777777" w:rsidR="00416B7C" w:rsidRPr="00BE0AE5" w:rsidRDefault="00416B7C" w:rsidP="00416B7C">
      <w:pPr>
        <w:pStyle w:val="body"/>
        <w:rPr>
          <w:rFonts w:cs="Times New Roman"/>
        </w:rPr>
      </w:pPr>
      <w:r w:rsidRPr="00BE0AE5">
        <w:rPr>
          <w:rFonts w:cs="Times New Roman"/>
        </w:rPr>
        <w:t xml:space="preserve">Развитие умений: </w:t>
      </w:r>
    </w:p>
    <w:p w14:paraId="14A3F121" w14:textId="77777777" w:rsidR="00416B7C" w:rsidRPr="00BE0AE5" w:rsidRDefault="00416B7C" w:rsidP="00416B7C">
      <w:pPr>
        <w:pStyle w:val="body"/>
        <w:rPr>
          <w:rFonts w:cs="Times New Roman"/>
        </w:rPr>
      </w:pPr>
      <w:r w:rsidRPr="00BE0AE5">
        <w:rPr>
          <w:rFonts w:cs="Times New Roman"/>
        </w:rPr>
        <w:t xml:space="preserve">писать свои имя и фамилию, а также имена и фамилии своих родственников и друзей на английском языке; </w:t>
      </w:r>
    </w:p>
    <w:p w14:paraId="70663216" w14:textId="77777777" w:rsidR="00416B7C" w:rsidRPr="00BE0AE5" w:rsidRDefault="00416B7C" w:rsidP="00416B7C">
      <w:pPr>
        <w:pStyle w:val="body"/>
        <w:rPr>
          <w:rFonts w:cs="Times New Roman"/>
        </w:rPr>
      </w:pPr>
      <w:r w:rsidRPr="00BE0AE5">
        <w:rPr>
          <w:rFonts w:cs="Times New Roman"/>
        </w:rPr>
        <w:t xml:space="preserve">правильно оформлять свой адрес на английском языке (в анкете, формуляре); </w:t>
      </w:r>
    </w:p>
    <w:p w14:paraId="1B9C718D" w14:textId="77777777" w:rsidR="00416B7C" w:rsidRPr="00BE0AE5" w:rsidRDefault="00416B7C" w:rsidP="00416B7C">
      <w:pPr>
        <w:pStyle w:val="body"/>
        <w:rPr>
          <w:rFonts w:cs="Times New Roman"/>
        </w:rPr>
      </w:pPr>
      <w:r w:rsidRPr="00BE0AE5">
        <w:rPr>
          <w:rFonts w:cs="Times New Roman"/>
        </w:rPr>
        <w:t xml:space="preserve">кратко представлять Россию и страну/страны изучаемого языка; </w:t>
      </w:r>
    </w:p>
    <w:p w14:paraId="5BBCF5ED" w14:textId="77777777" w:rsidR="00416B7C" w:rsidRPr="00BE0AE5" w:rsidRDefault="00416B7C" w:rsidP="00416B7C">
      <w:pPr>
        <w:pStyle w:val="body"/>
        <w:rPr>
          <w:rFonts w:cs="Times New Roman"/>
        </w:rPr>
      </w:pPr>
      <w:r w:rsidRPr="00BE0AE5">
        <w:rPr>
          <w:rFonts w:cs="Times New Roman"/>
        </w:rPr>
        <w:t>кратко представлять некоторые культурные явления родной страны и страны/стран изучаемого языка (основные национальные праздники, традиции в проведении досуга и питании); наиболее известные достопримечательности;</w:t>
      </w:r>
    </w:p>
    <w:p w14:paraId="7B337EC7" w14:textId="77777777" w:rsidR="00416B7C" w:rsidRPr="00BE0AE5" w:rsidRDefault="00416B7C" w:rsidP="00416B7C">
      <w:pPr>
        <w:pStyle w:val="body"/>
        <w:rPr>
          <w:rFonts w:cs="Times New Roman"/>
        </w:rPr>
      </w:pPr>
      <w:r w:rsidRPr="00BE0AE5">
        <w:rPr>
          <w:rFonts w:cs="Times New Roman"/>
        </w:rPr>
        <w:t>кратко рассказывать о выдающихся людях родной страны и страны/стран изучаемого языка (учёных, писателях, поэтах).</w:t>
      </w:r>
    </w:p>
    <w:p w14:paraId="019397E6" w14:textId="77777777" w:rsidR="00416B7C" w:rsidRPr="00BE0AE5" w:rsidRDefault="00416B7C" w:rsidP="00416B7C">
      <w:pPr>
        <w:pStyle w:val="h4Header"/>
        <w:spacing w:before="397"/>
        <w:rPr>
          <w:rFonts w:cs="Times New Roman"/>
        </w:rPr>
      </w:pPr>
      <w:r w:rsidRPr="00BE0AE5">
        <w:rPr>
          <w:rFonts w:cs="Times New Roman"/>
        </w:rPr>
        <w:t>Компенсаторные умения</w:t>
      </w:r>
    </w:p>
    <w:p w14:paraId="163712EC" w14:textId="77777777" w:rsidR="00416B7C" w:rsidRPr="00BE0AE5" w:rsidRDefault="00416B7C" w:rsidP="00416B7C">
      <w:pPr>
        <w:pStyle w:val="body"/>
        <w:rPr>
          <w:rFonts w:cs="Times New Roman"/>
        </w:rPr>
      </w:pPr>
      <w:r w:rsidRPr="00BE0AE5">
        <w:rPr>
          <w:rFonts w:cs="Times New Roman"/>
        </w:rPr>
        <w:t>Использование при чтении и аудировании языковой догадки, в том числе контекстуальной.</w:t>
      </w:r>
    </w:p>
    <w:p w14:paraId="59DD9C55" w14:textId="77777777" w:rsidR="00416B7C" w:rsidRPr="00BE0AE5" w:rsidRDefault="00416B7C" w:rsidP="00416B7C">
      <w:pPr>
        <w:pStyle w:val="body"/>
        <w:rPr>
          <w:rFonts w:cs="Times New Roman"/>
        </w:rPr>
      </w:pPr>
      <w:r w:rsidRPr="00BE0AE5">
        <w:rPr>
          <w:rFonts w:cs="Times New Roman"/>
        </w:rPr>
        <w:t>Использование в качестве опоры при порождении собственных высказываний ключевых слов, плана.</w:t>
      </w:r>
    </w:p>
    <w:p w14:paraId="25C361DA" w14:textId="77777777" w:rsidR="00416B7C" w:rsidRPr="00BE0AE5" w:rsidRDefault="00416B7C" w:rsidP="00416B7C">
      <w:pPr>
        <w:pStyle w:val="body"/>
        <w:rPr>
          <w:rFonts w:cs="Times New Roman"/>
        </w:rPr>
      </w:pPr>
      <w:r w:rsidRPr="00BE0AE5">
        <w:rPr>
          <w:rFonts w:cs="Times New Roman"/>
        </w:rPr>
        <w:t>Игнорирование информации, не являющейся необходимой для понимания основного содержания прочитанного/прослушанного текста или для нахождения в тексте запрашиваемой информации.</w:t>
      </w:r>
    </w:p>
    <w:p w14:paraId="538DB8D1" w14:textId="77777777" w:rsidR="00416B7C" w:rsidRPr="00BE0AE5" w:rsidRDefault="00416B7C" w:rsidP="00416B7C">
      <w:pPr>
        <w:pStyle w:val="body"/>
        <w:rPr>
          <w:rFonts w:cs="Times New Roman"/>
        </w:rPr>
      </w:pPr>
      <w:r w:rsidRPr="00BE0AE5">
        <w:rPr>
          <w:rFonts w:cs="Times New Roman"/>
        </w:rPr>
        <w:t>Сравнение (в том числе установление основания для сравнения) объектов, явлений, процессов, их элементов и основных функций в рамках изученной тематики.</w:t>
      </w:r>
    </w:p>
    <w:p w14:paraId="7EF814D8" w14:textId="77777777" w:rsidR="00416B7C" w:rsidRPr="00BE0AE5" w:rsidRDefault="00416B7C" w:rsidP="00416B7C">
      <w:pPr>
        <w:pStyle w:val="h3Header"/>
        <w:spacing w:before="227"/>
        <w:rPr>
          <w:rFonts w:cs="Times New Roman"/>
        </w:rPr>
      </w:pPr>
      <w:r w:rsidRPr="00BE0AE5">
        <w:rPr>
          <w:rFonts w:cs="Times New Roman"/>
        </w:rPr>
        <w:t>7 класс</w:t>
      </w:r>
    </w:p>
    <w:p w14:paraId="0E44AA64" w14:textId="77777777" w:rsidR="00416B7C" w:rsidRPr="00BE0AE5" w:rsidRDefault="00416B7C" w:rsidP="00416B7C">
      <w:pPr>
        <w:pStyle w:val="h4-firstHeader"/>
        <w:rPr>
          <w:rFonts w:cs="Times New Roman"/>
        </w:rPr>
      </w:pPr>
      <w:r w:rsidRPr="00BE0AE5">
        <w:rPr>
          <w:rFonts w:cs="Times New Roman"/>
        </w:rPr>
        <w:t>Коммуникативные умения</w:t>
      </w:r>
    </w:p>
    <w:p w14:paraId="7B4984FB" w14:textId="77777777" w:rsidR="00416B7C" w:rsidRPr="00BE0AE5" w:rsidRDefault="00416B7C" w:rsidP="00416B7C">
      <w:pPr>
        <w:pStyle w:val="body"/>
        <w:rPr>
          <w:rFonts w:cs="Times New Roman"/>
        </w:rPr>
      </w:pPr>
      <w:r w:rsidRPr="00BE0AE5">
        <w:rPr>
          <w:rFonts w:cs="Times New Roman"/>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14:paraId="4E7F9C66" w14:textId="77777777" w:rsidR="00416B7C" w:rsidRPr="00BE0AE5" w:rsidRDefault="00416B7C" w:rsidP="00416B7C">
      <w:pPr>
        <w:pStyle w:val="body"/>
        <w:rPr>
          <w:rFonts w:cs="Times New Roman"/>
        </w:rPr>
      </w:pPr>
      <w:r w:rsidRPr="00BE0AE5">
        <w:rPr>
          <w:rFonts w:cs="Times New Roman"/>
        </w:rPr>
        <w:t>Взаимоотношения в семье и с друзьями. Семейные праздники. Обязанности по дому.</w:t>
      </w:r>
    </w:p>
    <w:p w14:paraId="109FE1C7" w14:textId="77777777" w:rsidR="00416B7C" w:rsidRPr="00BE0AE5" w:rsidRDefault="00416B7C" w:rsidP="00416B7C">
      <w:pPr>
        <w:pStyle w:val="body"/>
        <w:rPr>
          <w:rFonts w:cs="Times New Roman"/>
        </w:rPr>
      </w:pPr>
      <w:r w:rsidRPr="00BE0AE5">
        <w:rPr>
          <w:rFonts w:cs="Times New Roman"/>
        </w:rPr>
        <w:t>Внешность и характер человека/литературного персонажа.</w:t>
      </w:r>
    </w:p>
    <w:p w14:paraId="60A55845" w14:textId="77777777" w:rsidR="00416B7C" w:rsidRPr="00BE0AE5" w:rsidRDefault="00416B7C" w:rsidP="00416B7C">
      <w:pPr>
        <w:pStyle w:val="body"/>
        <w:rPr>
          <w:rFonts w:cs="Times New Roman"/>
        </w:rPr>
      </w:pPr>
      <w:r w:rsidRPr="00BE0AE5">
        <w:rPr>
          <w:rFonts w:cs="Times New Roman"/>
        </w:rPr>
        <w:t>Досуг и увлечения/хобби современного подростка (чтение, кино, театр, музей, спорт, музыка).</w:t>
      </w:r>
    </w:p>
    <w:p w14:paraId="42384C1F" w14:textId="77777777" w:rsidR="00416B7C" w:rsidRPr="00BE0AE5" w:rsidRDefault="00416B7C" w:rsidP="00416B7C">
      <w:pPr>
        <w:pStyle w:val="body"/>
        <w:rPr>
          <w:rFonts w:cs="Times New Roman"/>
        </w:rPr>
      </w:pPr>
      <w:r w:rsidRPr="00BE0AE5">
        <w:rPr>
          <w:rFonts w:cs="Times New Roman"/>
        </w:rPr>
        <w:lastRenderedPageBreak/>
        <w:t xml:space="preserve">Здоровый образ жизни: режим труда и отдыха, фитнес, сбалансированное питание. </w:t>
      </w:r>
    </w:p>
    <w:p w14:paraId="04CD212D" w14:textId="77777777" w:rsidR="00416B7C" w:rsidRPr="00BE0AE5" w:rsidRDefault="00416B7C" w:rsidP="00416B7C">
      <w:pPr>
        <w:pStyle w:val="body"/>
        <w:rPr>
          <w:rFonts w:cs="Times New Roman"/>
        </w:rPr>
      </w:pPr>
      <w:r w:rsidRPr="00BE0AE5">
        <w:rPr>
          <w:rFonts w:cs="Times New Roman"/>
        </w:rPr>
        <w:t>Покупки: одежда, обувь и продукты питания.</w:t>
      </w:r>
    </w:p>
    <w:p w14:paraId="4C7E5BA4" w14:textId="77777777" w:rsidR="00416B7C" w:rsidRPr="00BE0AE5" w:rsidRDefault="00416B7C" w:rsidP="00416B7C">
      <w:pPr>
        <w:pStyle w:val="body"/>
        <w:rPr>
          <w:rFonts w:cs="Times New Roman"/>
        </w:rPr>
      </w:pPr>
      <w:r w:rsidRPr="00BE0AE5">
        <w:rPr>
          <w:rFonts w:cs="Times New Roman"/>
        </w:rPr>
        <w:t>Школа, школьная жизнь, школьная форма, изучаемые предметы, любимый предмет, правила поведения в школе, посещение школьной библиотеки/ресурсного центра. Переписка с зарубежными сверстниками.</w:t>
      </w:r>
    </w:p>
    <w:p w14:paraId="268E876F" w14:textId="77777777" w:rsidR="00416B7C" w:rsidRPr="00BE0AE5" w:rsidRDefault="00416B7C" w:rsidP="00416B7C">
      <w:pPr>
        <w:pStyle w:val="body"/>
        <w:rPr>
          <w:rFonts w:cs="Times New Roman"/>
        </w:rPr>
      </w:pPr>
      <w:r w:rsidRPr="00BE0AE5">
        <w:rPr>
          <w:rFonts w:cs="Times New Roman"/>
        </w:rPr>
        <w:t>Каникулы в различное время года. Виды отдыха. Путешествия по России и зарубежным странам.</w:t>
      </w:r>
    </w:p>
    <w:p w14:paraId="44EE7388" w14:textId="77777777" w:rsidR="00416B7C" w:rsidRPr="00BE0AE5" w:rsidRDefault="00416B7C" w:rsidP="00416B7C">
      <w:pPr>
        <w:pStyle w:val="body"/>
        <w:rPr>
          <w:rFonts w:cs="Times New Roman"/>
        </w:rPr>
      </w:pPr>
      <w:r w:rsidRPr="00BE0AE5">
        <w:rPr>
          <w:rFonts w:cs="Times New Roman"/>
        </w:rPr>
        <w:t>Природа: дикие и домашние животные. Климат, погода.</w:t>
      </w:r>
    </w:p>
    <w:p w14:paraId="0AD309D1" w14:textId="77777777" w:rsidR="00416B7C" w:rsidRPr="00BE0AE5" w:rsidRDefault="00416B7C" w:rsidP="00416B7C">
      <w:pPr>
        <w:pStyle w:val="body"/>
        <w:rPr>
          <w:rFonts w:cs="Times New Roman"/>
        </w:rPr>
      </w:pPr>
      <w:r w:rsidRPr="00BE0AE5">
        <w:rPr>
          <w:rFonts w:cs="Times New Roman"/>
        </w:rPr>
        <w:t>Жизнь в городе и сельской местности. Описание родного города/села. Транспорт.</w:t>
      </w:r>
    </w:p>
    <w:p w14:paraId="5D2C4F7F" w14:textId="77777777" w:rsidR="00416B7C" w:rsidRPr="00BE0AE5" w:rsidRDefault="00416B7C" w:rsidP="00416B7C">
      <w:pPr>
        <w:pStyle w:val="body"/>
        <w:rPr>
          <w:rFonts w:cs="Times New Roman"/>
        </w:rPr>
      </w:pPr>
      <w:r w:rsidRPr="00BE0AE5">
        <w:rPr>
          <w:rFonts w:cs="Times New Roman"/>
        </w:rPr>
        <w:t>Средства массовой информации (телевидение, журналы, Интернет).</w:t>
      </w:r>
    </w:p>
    <w:p w14:paraId="07F29A4D" w14:textId="77777777" w:rsidR="00416B7C" w:rsidRPr="00BE0AE5" w:rsidRDefault="00416B7C" w:rsidP="00416B7C">
      <w:pPr>
        <w:pStyle w:val="body"/>
        <w:rPr>
          <w:rFonts w:cs="Times New Roman"/>
        </w:rPr>
      </w:pPr>
      <w:r w:rsidRPr="00BE0AE5">
        <w:rPr>
          <w:rFonts w:cs="Times New Roman"/>
        </w:rPr>
        <w:t>Родная страна и страна/страны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p w14:paraId="01162350" w14:textId="77777777" w:rsidR="00416B7C" w:rsidRPr="00BE0AE5" w:rsidRDefault="00416B7C" w:rsidP="00416B7C">
      <w:pPr>
        <w:pStyle w:val="body"/>
        <w:rPr>
          <w:rFonts w:cs="Times New Roman"/>
        </w:rPr>
      </w:pPr>
      <w:r w:rsidRPr="00BE0AE5">
        <w:rPr>
          <w:rFonts w:cs="Times New Roman"/>
        </w:rPr>
        <w:t>Выдающиеся люди родной страны и страны/стран изучаемого языка: учёные, писатели, поэты, спортсмены.</w:t>
      </w:r>
    </w:p>
    <w:p w14:paraId="49557566" w14:textId="77777777" w:rsidR="00416B7C" w:rsidRPr="00BE0AE5" w:rsidRDefault="00416B7C" w:rsidP="00416B7C">
      <w:pPr>
        <w:pStyle w:val="h4Header"/>
        <w:rPr>
          <w:rFonts w:cs="Times New Roman"/>
        </w:rPr>
      </w:pPr>
      <w:r w:rsidRPr="00BE0AE5">
        <w:rPr>
          <w:rStyle w:val="BoldItalic0"/>
          <w:rFonts w:cs="Times New Roman"/>
        </w:rPr>
        <w:t>Говорение</w:t>
      </w:r>
    </w:p>
    <w:p w14:paraId="6E85B2E1" w14:textId="77777777" w:rsidR="00416B7C" w:rsidRPr="00BE0AE5" w:rsidRDefault="00416B7C" w:rsidP="00416B7C">
      <w:pPr>
        <w:pStyle w:val="body"/>
        <w:rPr>
          <w:rFonts w:cs="Times New Roman"/>
        </w:rPr>
      </w:pPr>
      <w:r w:rsidRPr="00BE0AE5">
        <w:rPr>
          <w:rFonts w:cs="Times New Roman"/>
        </w:rPr>
        <w:t xml:space="preserve">Развитие коммуникативных умений </w:t>
      </w:r>
      <w:r w:rsidRPr="00BE0AE5">
        <w:rPr>
          <w:rStyle w:val="BoldItalic0"/>
          <w:rFonts w:cs="Times New Roman"/>
        </w:rPr>
        <w:t>диалогической речи</w:t>
      </w:r>
      <w:r w:rsidRPr="00BE0AE5">
        <w:rPr>
          <w:rFonts w:cs="Times New Roman"/>
        </w:rPr>
        <w:t>, а именно умений вести: диалог этикетного характера, диалог — побуждение к действию, диалог-расспрос; комбинированный диалог, включающий различные виды диалогов:</w:t>
      </w:r>
    </w:p>
    <w:p w14:paraId="1A2C4B77" w14:textId="77777777" w:rsidR="00416B7C" w:rsidRPr="00BE0AE5" w:rsidRDefault="00416B7C" w:rsidP="00416B7C">
      <w:pPr>
        <w:pStyle w:val="body"/>
        <w:rPr>
          <w:rFonts w:cs="Times New Roman"/>
        </w:rPr>
      </w:pPr>
      <w:r w:rsidRPr="00BE0AE5">
        <w:rPr>
          <w:rStyle w:val="Italic"/>
          <w:rFonts w:cs="Times New Roman"/>
        </w:rPr>
        <w:t>диалог</w:t>
      </w:r>
      <w:r w:rsidRPr="00BE0AE5">
        <w:rPr>
          <w:rFonts w:cs="Times New Roman"/>
        </w:rPr>
        <w:t xml:space="preserve"> </w:t>
      </w:r>
      <w:r w:rsidRPr="00BE0AE5">
        <w:rPr>
          <w:rStyle w:val="Italic"/>
          <w:rFonts w:cs="Times New Roman"/>
        </w:rPr>
        <w:t xml:space="preserve">этикетного характера: </w:t>
      </w:r>
      <w:r w:rsidRPr="00BE0AE5">
        <w:rPr>
          <w:rFonts w:cs="Times New Roman"/>
        </w:rPr>
        <w:t xml:space="preserve">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предложение/отказываться от предложения собеседника; </w:t>
      </w:r>
    </w:p>
    <w:p w14:paraId="3057D319" w14:textId="77777777" w:rsidR="00416B7C" w:rsidRPr="00BE0AE5" w:rsidRDefault="00416B7C" w:rsidP="00416B7C">
      <w:pPr>
        <w:pStyle w:val="body"/>
        <w:rPr>
          <w:rFonts w:cs="Times New Roman"/>
        </w:rPr>
      </w:pPr>
      <w:r w:rsidRPr="00BE0AE5">
        <w:rPr>
          <w:rStyle w:val="Italic"/>
          <w:rFonts w:cs="Times New Roman"/>
        </w:rPr>
        <w:t>диалог </w:t>
      </w:r>
      <w:r w:rsidRPr="00BE0AE5">
        <w:rPr>
          <w:rFonts w:cs="Times New Roman"/>
        </w:rPr>
        <w:t xml:space="preserve">— </w:t>
      </w:r>
      <w:r w:rsidRPr="00BE0AE5">
        <w:rPr>
          <w:rStyle w:val="Italic"/>
          <w:rFonts w:cs="Times New Roman"/>
        </w:rPr>
        <w:t>побуждение</w:t>
      </w:r>
      <w:r w:rsidRPr="00BE0AE5">
        <w:rPr>
          <w:rFonts w:cs="Times New Roman"/>
        </w:rPr>
        <w:t xml:space="preserve"> </w:t>
      </w:r>
      <w:r w:rsidRPr="00BE0AE5">
        <w:rPr>
          <w:rStyle w:val="Italic"/>
          <w:rFonts w:cs="Times New Roman"/>
        </w:rPr>
        <w:t>к действию:</w:t>
      </w:r>
      <w:r w:rsidRPr="00BE0AE5">
        <w:rPr>
          <w:rFonts w:cs="Times New Roman"/>
        </w:rPr>
        <w:t xml:space="preserve"> обращаться с просьбой, вежливо соглашаться/не соглашаться выполнить просьбу; приглашать собеседника к совместной деятельности, вежливо соглашаться/не соглашаться на предложение собеседника, объясняя причину своего решения; </w:t>
      </w:r>
    </w:p>
    <w:p w14:paraId="344A28C5" w14:textId="77777777" w:rsidR="00416B7C" w:rsidRPr="00BE0AE5" w:rsidRDefault="00416B7C" w:rsidP="00416B7C">
      <w:pPr>
        <w:pStyle w:val="body"/>
        <w:rPr>
          <w:rFonts w:cs="Times New Roman"/>
        </w:rPr>
      </w:pPr>
      <w:r w:rsidRPr="00BE0AE5">
        <w:rPr>
          <w:rStyle w:val="Italic"/>
          <w:rFonts w:cs="Times New Roman"/>
        </w:rPr>
        <w:t>диалог-расспрос:</w:t>
      </w:r>
      <w:r w:rsidRPr="00BE0AE5">
        <w:rPr>
          <w:rFonts w:cs="Times New Roman"/>
        </w:rPr>
        <w:t xml:space="preserve">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p w14:paraId="1C0ADA5F" w14:textId="77777777" w:rsidR="00416B7C" w:rsidRPr="00BE0AE5" w:rsidRDefault="00416B7C" w:rsidP="00416B7C">
      <w:pPr>
        <w:pStyle w:val="body"/>
        <w:rPr>
          <w:rFonts w:cs="Times New Roman"/>
        </w:rPr>
      </w:pPr>
      <w:r w:rsidRPr="00BE0AE5">
        <w:rPr>
          <w:rFonts w:cs="Times New Roman"/>
        </w:rPr>
        <w:t xml:space="preserve">Названные умения диалогической речи развиваются в стандартных ситуациях неофициального общения в рамках тематического содержания </w:t>
      </w:r>
      <w:r w:rsidRPr="00BE0AE5">
        <w:rPr>
          <w:rFonts w:cs="Times New Roman"/>
        </w:rPr>
        <w:lastRenderedPageBreak/>
        <w:t>речи с использованием ключевых слов, речевых ситуаций и/или иллюстраций, фотографий с соблюдением норм речевого этикета, принятых в стране/странах изучаемого языка.</w:t>
      </w:r>
    </w:p>
    <w:p w14:paraId="676828F4" w14:textId="77777777" w:rsidR="00416B7C" w:rsidRPr="00BE0AE5" w:rsidRDefault="00416B7C" w:rsidP="00416B7C">
      <w:pPr>
        <w:pStyle w:val="body"/>
        <w:rPr>
          <w:rFonts w:cs="Times New Roman"/>
        </w:rPr>
      </w:pPr>
      <w:r w:rsidRPr="00BE0AE5">
        <w:rPr>
          <w:rFonts w:cs="Times New Roman"/>
        </w:rPr>
        <w:t>Объём диалога — до 6 реплик со стороны каждого собеседника.</w:t>
      </w:r>
    </w:p>
    <w:p w14:paraId="21F80C8F" w14:textId="77777777" w:rsidR="00416B7C" w:rsidRPr="00BE0AE5" w:rsidRDefault="00416B7C" w:rsidP="00416B7C">
      <w:pPr>
        <w:pStyle w:val="body"/>
        <w:rPr>
          <w:rFonts w:cs="Times New Roman"/>
        </w:rPr>
      </w:pPr>
      <w:r w:rsidRPr="00BE0AE5">
        <w:rPr>
          <w:rFonts w:cs="Times New Roman"/>
          <w:spacing w:val="-2"/>
        </w:rPr>
        <w:t>Разв</w:t>
      </w:r>
      <w:r w:rsidRPr="00BE0AE5">
        <w:rPr>
          <w:rFonts w:cs="Times New Roman"/>
        </w:rPr>
        <w:t xml:space="preserve">итие коммуникативных умений </w:t>
      </w:r>
      <w:r w:rsidRPr="00BE0AE5">
        <w:rPr>
          <w:rStyle w:val="BoldItalic0"/>
          <w:rFonts w:cs="Times New Roman"/>
        </w:rPr>
        <w:t>монологической речи</w:t>
      </w:r>
      <w:r w:rsidRPr="00BE0AE5">
        <w:rPr>
          <w:rFonts w:cs="Times New Roman"/>
        </w:rPr>
        <w:t xml:space="preserve">: </w:t>
      </w:r>
    </w:p>
    <w:p w14:paraId="44067D5A" w14:textId="77777777" w:rsidR="00416B7C" w:rsidRPr="00BE0AE5" w:rsidRDefault="00416B7C" w:rsidP="00416B7C">
      <w:pPr>
        <w:pStyle w:val="list-bullet"/>
        <w:rPr>
          <w:rFonts w:cs="Times New Roman"/>
        </w:rPr>
      </w:pPr>
      <w:r w:rsidRPr="00BE0AE5">
        <w:rPr>
          <w:rFonts w:cs="Times New Roman"/>
        </w:rPr>
        <w:t>создание устных связных монологических высказываний с использованием основных коммуникативных типов речи:</w:t>
      </w:r>
    </w:p>
    <w:p w14:paraId="4803B066" w14:textId="77777777" w:rsidR="00416B7C" w:rsidRPr="00BE0AE5" w:rsidRDefault="00416B7C" w:rsidP="00416B7C">
      <w:pPr>
        <w:pStyle w:val="list-dash"/>
        <w:rPr>
          <w:rFonts w:cs="Times New Roman"/>
        </w:rPr>
      </w:pPr>
      <w:r w:rsidRPr="00BE0AE5">
        <w:rPr>
          <w:rFonts w:cs="Times New Roman"/>
        </w:rPr>
        <w:t xml:space="preserve">описание (предмета, местности, внешности и одежды человека), в том числе характеристика (черты характера реального человека или литературного персонажа); </w:t>
      </w:r>
    </w:p>
    <w:p w14:paraId="50931691" w14:textId="77777777" w:rsidR="00416B7C" w:rsidRPr="00BE0AE5" w:rsidRDefault="00416B7C" w:rsidP="00416B7C">
      <w:pPr>
        <w:pStyle w:val="list-dash"/>
        <w:rPr>
          <w:rFonts w:cs="Times New Roman"/>
        </w:rPr>
      </w:pPr>
      <w:r w:rsidRPr="00BE0AE5">
        <w:rPr>
          <w:rFonts w:cs="Times New Roman"/>
        </w:rPr>
        <w:t>повествование/сообщение;</w:t>
      </w:r>
    </w:p>
    <w:p w14:paraId="35D58687" w14:textId="77777777" w:rsidR="00416B7C" w:rsidRPr="00BE0AE5" w:rsidRDefault="00416B7C" w:rsidP="00416B7C">
      <w:pPr>
        <w:pStyle w:val="list-bullet"/>
        <w:rPr>
          <w:rFonts w:cs="Times New Roman"/>
        </w:rPr>
      </w:pPr>
      <w:r w:rsidRPr="00BE0AE5">
        <w:rPr>
          <w:rFonts w:cs="Times New Roman"/>
        </w:rPr>
        <w:t xml:space="preserve">изложение (пересказ) основного содержания прочитанного/прослушанного текста; </w:t>
      </w:r>
    </w:p>
    <w:p w14:paraId="5B96B851" w14:textId="77777777" w:rsidR="00416B7C" w:rsidRPr="00BE0AE5" w:rsidRDefault="00416B7C" w:rsidP="00416B7C">
      <w:pPr>
        <w:pStyle w:val="list-bullet"/>
        <w:rPr>
          <w:rFonts w:cs="Times New Roman"/>
        </w:rPr>
      </w:pPr>
      <w:r w:rsidRPr="00BE0AE5">
        <w:rPr>
          <w:rFonts w:cs="Times New Roman"/>
        </w:rPr>
        <w:t>краткое изложение результатов выполненной проектной работы.</w:t>
      </w:r>
    </w:p>
    <w:p w14:paraId="4029DC02" w14:textId="77777777" w:rsidR="00416B7C" w:rsidRPr="00BE0AE5" w:rsidRDefault="00416B7C" w:rsidP="00416B7C">
      <w:pPr>
        <w:pStyle w:val="body"/>
        <w:rPr>
          <w:rFonts w:cs="Times New Roman"/>
        </w:rPr>
      </w:pPr>
      <w:r w:rsidRPr="00BE0AE5">
        <w:rPr>
          <w:rFonts w:cs="Times New Roman"/>
        </w:rPr>
        <w:t>Данные умения монологической речи развиваются в стандартных ситуациях неофициального общения в рамках тематического содержания речи с опорой на ключевые слова, план, вопросы и/или иллюстрации, фотографии, таблицы.</w:t>
      </w:r>
    </w:p>
    <w:p w14:paraId="20EA17BD" w14:textId="77777777" w:rsidR="00416B7C" w:rsidRPr="00BE0AE5" w:rsidRDefault="00416B7C" w:rsidP="00416B7C">
      <w:pPr>
        <w:pStyle w:val="body"/>
        <w:rPr>
          <w:rFonts w:cs="Times New Roman"/>
        </w:rPr>
      </w:pPr>
      <w:r w:rsidRPr="00BE0AE5">
        <w:rPr>
          <w:rFonts w:cs="Times New Roman"/>
        </w:rPr>
        <w:t xml:space="preserve">Объём монологического высказывания — 8—9 фраз. </w:t>
      </w:r>
    </w:p>
    <w:p w14:paraId="4F9D6D6C" w14:textId="77777777" w:rsidR="00416B7C" w:rsidRPr="00BE0AE5" w:rsidRDefault="00416B7C" w:rsidP="00416B7C">
      <w:pPr>
        <w:pStyle w:val="h4Header"/>
        <w:rPr>
          <w:rFonts w:cs="Times New Roman"/>
        </w:rPr>
      </w:pPr>
      <w:r w:rsidRPr="00BE0AE5">
        <w:rPr>
          <w:rStyle w:val="BoldItalic0"/>
          <w:rFonts w:cs="Times New Roman"/>
        </w:rPr>
        <w:t>Аудирование</w:t>
      </w:r>
      <w:r w:rsidRPr="00BE0AE5">
        <w:rPr>
          <w:rFonts w:cs="Times New Roman"/>
        </w:rPr>
        <w:t xml:space="preserve"> </w:t>
      </w:r>
    </w:p>
    <w:p w14:paraId="657BB82D" w14:textId="77777777" w:rsidR="00416B7C" w:rsidRPr="00BE0AE5" w:rsidRDefault="00416B7C" w:rsidP="00416B7C">
      <w:pPr>
        <w:pStyle w:val="body"/>
        <w:rPr>
          <w:rFonts w:cs="Times New Roman"/>
        </w:rPr>
      </w:pPr>
      <w:r w:rsidRPr="00BE0AE5">
        <w:rPr>
          <w:rFonts w:cs="Times New Roman"/>
        </w:rPr>
        <w:t xml:space="preserve">При непосредственном общении: понимание на слух речи учителя и одноклассников и вербальная/невербальная реакция на услышанное. </w:t>
      </w:r>
    </w:p>
    <w:p w14:paraId="56557E6C" w14:textId="77777777" w:rsidR="00416B7C" w:rsidRPr="00BE0AE5" w:rsidRDefault="00416B7C" w:rsidP="00416B7C">
      <w:pPr>
        <w:pStyle w:val="body"/>
        <w:rPr>
          <w:rFonts w:cs="Times New Roman"/>
        </w:rPr>
      </w:pPr>
      <w:r w:rsidRPr="00BE0AE5">
        <w:rPr>
          <w:rFonts w:cs="Times New Roman"/>
        </w:rPr>
        <w:t xml:space="preserve">При опосредованном общении: дальнейшее развитие восприятия и понимания на слух несложных аутентичных текстов, содержащих отдельные незнакомые слова,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w:t>
      </w:r>
    </w:p>
    <w:p w14:paraId="28DFDA8A" w14:textId="77777777" w:rsidR="00416B7C" w:rsidRPr="00BE0AE5" w:rsidRDefault="00416B7C" w:rsidP="00416B7C">
      <w:pPr>
        <w:pStyle w:val="body"/>
        <w:rPr>
          <w:rFonts w:cs="Times New Roman"/>
        </w:rPr>
      </w:pPr>
      <w:r w:rsidRPr="00BE0AE5">
        <w:rPr>
          <w:rFonts w:cs="Times New Roman"/>
        </w:rPr>
        <w:t>Аудирование с пониманием основного содержания текста предполагает умение определять основную тему/идею и главные факты/события в воспринимаемом на слух тексте; игнорировать незнакомые слова, не существенные для понимания основного содержания.</w:t>
      </w:r>
    </w:p>
    <w:p w14:paraId="2ECFA9CA" w14:textId="77777777" w:rsidR="00416B7C" w:rsidRPr="00BE0AE5" w:rsidRDefault="00416B7C" w:rsidP="00416B7C">
      <w:pPr>
        <w:pStyle w:val="body"/>
        <w:rPr>
          <w:rFonts w:cs="Times New Roman"/>
        </w:rPr>
      </w:pPr>
      <w:r w:rsidRPr="00BE0AE5">
        <w:rPr>
          <w:rFonts w:cs="Times New Roman"/>
        </w:rPr>
        <w:t>Аудирование с пониманием запрашиваемой информации предполагает умение выделять запрашиваемую информацию, представленную в эксплицитной (явной) форме, в воспринимаемом на слух тексте.</w:t>
      </w:r>
    </w:p>
    <w:p w14:paraId="6FB17310" w14:textId="77777777" w:rsidR="00416B7C" w:rsidRPr="00BE0AE5" w:rsidRDefault="00416B7C" w:rsidP="00416B7C">
      <w:pPr>
        <w:pStyle w:val="body"/>
        <w:rPr>
          <w:rFonts w:cs="Times New Roman"/>
        </w:rPr>
      </w:pPr>
      <w:r w:rsidRPr="00BE0AE5">
        <w:rPr>
          <w:rFonts w:cs="Times New Roman"/>
        </w:rPr>
        <w:t>Тексты для аудирования: диалог (беседа), высказывания собеседников в ситуациях повседневного общения, рассказ, сообщение информационного характера.</w:t>
      </w:r>
    </w:p>
    <w:p w14:paraId="05980E00" w14:textId="77777777" w:rsidR="00416B7C" w:rsidRPr="00BE0AE5" w:rsidRDefault="00416B7C" w:rsidP="00416B7C">
      <w:pPr>
        <w:pStyle w:val="body"/>
        <w:rPr>
          <w:rFonts w:cs="Times New Roman"/>
        </w:rPr>
      </w:pPr>
      <w:r w:rsidRPr="00BE0AE5">
        <w:rPr>
          <w:rFonts w:cs="Times New Roman"/>
        </w:rPr>
        <w:t>Время звучания текста/текстов для аудирования — до 1,5 минут.</w:t>
      </w:r>
    </w:p>
    <w:p w14:paraId="355DB9BE" w14:textId="77777777" w:rsidR="00416B7C" w:rsidRPr="00BE0AE5" w:rsidRDefault="00416B7C" w:rsidP="00416B7C">
      <w:pPr>
        <w:pStyle w:val="h4Header"/>
        <w:rPr>
          <w:rFonts w:cs="Times New Roman"/>
        </w:rPr>
      </w:pPr>
      <w:r w:rsidRPr="00BE0AE5">
        <w:rPr>
          <w:rStyle w:val="BoldItalic0"/>
          <w:rFonts w:cs="Times New Roman"/>
        </w:rPr>
        <w:lastRenderedPageBreak/>
        <w:t>Смысловое чтение</w:t>
      </w:r>
      <w:r w:rsidRPr="00BE0AE5">
        <w:rPr>
          <w:rFonts w:cs="Times New Roman"/>
        </w:rPr>
        <w:t xml:space="preserve"> </w:t>
      </w:r>
    </w:p>
    <w:p w14:paraId="67AB7A26" w14:textId="77777777" w:rsidR="00416B7C" w:rsidRPr="00BE0AE5" w:rsidRDefault="00416B7C" w:rsidP="00416B7C">
      <w:pPr>
        <w:pStyle w:val="body"/>
        <w:rPr>
          <w:rFonts w:cs="Times New Roman"/>
        </w:rPr>
      </w:pPr>
      <w:r w:rsidRPr="00BE0AE5">
        <w:rPr>
          <w:rFonts w:cs="Times New Roman"/>
        </w:rPr>
        <w:t>Развитие умения читать про себя и понимать несложные</w:t>
      </w:r>
      <w:r w:rsidR="00571787" w:rsidRPr="00BE0AE5">
        <w:rPr>
          <w:rFonts w:cs="Times New Roman"/>
        </w:rPr>
        <w:t xml:space="preserve"> </w:t>
      </w:r>
      <w:r w:rsidRPr="00BE0AE5">
        <w:rPr>
          <w:rFonts w:cs="Times New Roman"/>
        </w:rPr>
        <w:t>аутентичные тексты разных жанров и стилей,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нужной/запрашиваемой информации; с полным пониманием содержания текста.</w:t>
      </w:r>
    </w:p>
    <w:p w14:paraId="3879F2A0" w14:textId="77777777" w:rsidR="00416B7C" w:rsidRPr="00BE0AE5" w:rsidRDefault="00416B7C" w:rsidP="00416B7C">
      <w:pPr>
        <w:pStyle w:val="body"/>
        <w:rPr>
          <w:rFonts w:cs="Times New Roman"/>
        </w:rPr>
      </w:pPr>
      <w:r w:rsidRPr="00BE0AE5">
        <w:rPr>
          <w:rFonts w:cs="Times New Roman"/>
        </w:rPr>
        <w:t>Чтение с пониманием основного содержания текста предполагает умение определять тему/основную мысль, главные факты/события; прогнозировать содержание текста по заголовку/началу текста; последовательность главных фактов/событий; умение игнорировать незнакомые слова, несущественные для понимания основного содержания; понимать интернациональные слова.</w:t>
      </w:r>
    </w:p>
    <w:p w14:paraId="395DB067" w14:textId="77777777" w:rsidR="00416B7C" w:rsidRPr="00BE0AE5" w:rsidRDefault="00416B7C" w:rsidP="00416B7C">
      <w:pPr>
        <w:pStyle w:val="body"/>
        <w:rPr>
          <w:rFonts w:cs="Times New Roman"/>
        </w:rPr>
      </w:pPr>
      <w:r w:rsidRPr="00BE0AE5">
        <w:rPr>
          <w:rFonts w:cs="Times New Roman"/>
        </w:rPr>
        <w:t>Чтение с пониманием нужной/запрашиваемой информации предполагает умение находить в прочитанном тексте и понимать запрашиваемую информацию.</w:t>
      </w:r>
    </w:p>
    <w:p w14:paraId="5A4535CF" w14:textId="77777777" w:rsidR="00416B7C" w:rsidRPr="00BE0AE5" w:rsidRDefault="00416B7C" w:rsidP="00416B7C">
      <w:pPr>
        <w:pStyle w:val="body"/>
        <w:rPr>
          <w:rFonts w:cs="Times New Roman"/>
        </w:rPr>
      </w:pPr>
      <w:r w:rsidRPr="00BE0AE5">
        <w:rPr>
          <w:rFonts w:cs="Times New Roman"/>
        </w:rPr>
        <w:t>Чтение с полным пониманием предполагает полное и точное понимание информации, представленной в тексте, в эксплицитной (явной) форме.</w:t>
      </w:r>
    </w:p>
    <w:p w14:paraId="2C2E3099" w14:textId="77777777" w:rsidR="00416B7C" w:rsidRPr="00BE0AE5" w:rsidRDefault="00416B7C" w:rsidP="00416B7C">
      <w:pPr>
        <w:pStyle w:val="body"/>
        <w:rPr>
          <w:rFonts w:cs="Times New Roman"/>
        </w:rPr>
      </w:pPr>
      <w:r w:rsidRPr="00BE0AE5">
        <w:rPr>
          <w:rFonts w:cs="Times New Roman"/>
        </w:rPr>
        <w:t>Чтение несплошных текстов (таблиц, диаграмм) и понимание представленной в них информации.</w:t>
      </w:r>
    </w:p>
    <w:p w14:paraId="030B34BA" w14:textId="77777777" w:rsidR="00416B7C" w:rsidRPr="00BE0AE5" w:rsidRDefault="00416B7C" w:rsidP="00416B7C">
      <w:pPr>
        <w:pStyle w:val="body"/>
        <w:rPr>
          <w:rFonts w:cs="Times New Roman"/>
        </w:rPr>
      </w:pPr>
      <w:r w:rsidRPr="00BE0AE5">
        <w:rPr>
          <w:rFonts w:cs="Times New Roman"/>
        </w:rPr>
        <w:t>Тексты для чтения: интервью; диалог (беседа); отрывок из художественного произведения, в том числе рассказа; отрывок из статьи научно-популярного характера; сообщение информационного характера; объявление; кулинарный рецепт; сообщение личного характера; стихотворение; несплошной текст (таблица, диаграмма).</w:t>
      </w:r>
    </w:p>
    <w:p w14:paraId="5FF2808F" w14:textId="77777777" w:rsidR="00416B7C" w:rsidRPr="00BE0AE5" w:rsidRDefault="00416B7C" w:rsidP="00416B7C">
      <w:pPr>
        <w:pStyle w:val="body"/>
        <w:rPr>
          <w:rFonts w:cs="Times New Roman"/>
        </w:rPr>
      </w:pPr>
      <w:r w:rsidRPr="00BE0AE5">
        <w:rPr>
          <w:rFonts w:cs="Times New Roman"/>
        </w:rPr>
        <w:t xml:space="preserve">Объём текста/текстов для чтения — до 350 слов. </w:t>
      </w:r>
    </w:p>
    <w:p w14:paraId="753AE89B" w14:textId="77777777" w:rsidR="00416B7C" w:rsidRPr="00BE0AE5" w:rsidRDefault="00416B7C" w:rsidP="00416B7C">
      <w:pPr>
        <w:pStyle w:val="h4Header"/>
        <w:spacing w:before="227"/>
        <w:rPr>
          <w:rStyle w:val="BoldItalic0"/>
          <w:rFonts w:cs="Times New Roman"/>
        </w:rPr>
      </w:pPr>
      <w:r w:rsidRPr="00BE0AE5">
        <w:rPr>
          <w:rStyle w:val="BoldItalic0"/>
          <w:rFonts w:cs="Times New Roman"/>
        </w:rPr>
        <w:t xml:space="preserve">Письменная речь </w:t>
      </w:r>
    </w:p>
    <w:p w14:paraId="6FFA8069" w14:textId="77777777" w:rsidR="00416B7C" w:rsidRPr="00BE0AE5" w:rsidRDefault="00416B7C" w:rsidP="00416B7C">
      <w:pPr>
        <w:pStyle w:val="body"/>
        <w:rPr>
          <w:rFonts w:cs="Times New Roman"/>
        </w:rPr>
      </w:pPr>
      <w:r w:rsidRPr="00BE0AE5">
        <w:rPr>
          <w:rFonts w:cs="Times New Roman"/>
        </w:rPr>
        <w:t xml:space="preserve">Развитие умений письменной речи: </w:t>
      </w:r>
    </w:p>
    <w:p w14:paraId="781D30F4" w14:textId="77777777" w:rsidR="00416B7C" w:rsidRPr="00BE0AE5" w:rsidRDefault="00416B7C" w:rsidP="00416B7C">
      <w:pPr>
        <w:pStyle w:val="body"/>
        <w:rPr>
          <w:rFonts w:cs="Times New Roman"/>
        </w:rPr>
      </w:pPr>
      <w:r w:rsidRPr="00BE0AE5">
        <w:rPr>
          <w:rFonts w:cs="Times New Roman"/>
        </w:rPr>
        <w:t xml:space="preserve">списывание текста и выписывание из него слов, словосочетаний, предложений в соответствии с решаемой коммуникативной задачей; составление плана прочитанного текста; </w:t>
      </w:r>
    </w:p>
    <w:p w14:paraId="12EC07BD" w14:textId="77777777" w:rsidR="00416B7C" w:rsidRPr="00BE0AE5" w:rsidRDefault="00416B7C" w:rsidP="00416B7C">
      <w:pPr>
        <w:pStyle w:val="body"/>
        <w:rPr>
          <w:rFonts w:cs="Times New Roman"/>
        </w:rPr>
      </w:pPr>
      <w:r w:rsidRPr="00BE0AE5">
        <w:rPr>
          <w:rFonts w:cs="Times New Roman"/>
        </w:rPr>
        <w:t xml:space="preserve">заполнение анкет и формуляров: сообщение о себе основных сведений в соответствии с нормами, принятыми в стране/странах изучаемого языка; </w:t>
      </w:r>
    </w:p>
    <w:p w14:paraId="03F1A452" w14:textId="77777777" w:rsidR="00416B7C" w:rsidRPr="00BE0AE5" w:rsidRDefault="00416B7C" w:rsidP="00416B7C">
      <w:pPr>
        <w:pStyle w:val="body"/>
        <w:rPr>
          <w:rFonts w:cs="Times New Roman"/>
        </w:rPr>
      </w:pPr>
      <w:r w:rsidRPr="00BE0AE5">
        <w:rPr>
          <w:rFonts w:cs="Times New Roman"/>
        </w:rPr>
        <w:t xml:space="preserve">написание электронного сообщения личного характера: сообщать краткие сведения о себе, расспрашивать друга/подругу по переписке о его/её увлечениях, выражать благодарность, извинение, просьбу; оформлять обращение, завершающую фразу и подпись в соответствии с </w:t>
      </w:r>
      <w:r w:rsidRPr="00BE0AE5">
        <w:rPr>
          <w:rFonts w:cs="Times New Roman"/>
        </w:rPr>
        <w:lastRenderedPageBreak/>
        <w:t>нормами неофициального общения, принятыми в стране/странах изучаемого языка. Объём письма — до 90 слов;</w:t>
      </w:r>
    </w:p>
    <w:p w14:paraId="68399C47" w14:textId="77777777" w:rsidR="00416B7C" w:rsidRPr="00BE0AE5" w:rsidRDefault="00416B7C" w:rsidP="00416B7C">
      <w:pPr>
        <w:pStyle w:val="body"/>
        <w:rPr>
          <w:rFonts w:cs="Times New Roman"/>
        </w:rPr>
      </w:pPr>
      <w:r w:rsidRPr="00BE0AE5">
        <w:rPr>
          <w:rFonts w:cs="Times New Roman"/>
        </w:rPr>
        <w:t>создание небольшого письменного высказывания с опорой на образец, план, таблицу. Объём письменного высказывания — до 90 слов.</w:t>
      </w:r>
    </w:p>
    <w:p w14:paraId="052D3C5E" w14:textId="77777777" w:rsidR="00416B7C" w:rsidRPr="00BE0AE5" w:rsidRDefault="00416B7C" w:rsidP="00416B7C">
      <w:pPr>
        <w:pStyle w:val="h4Header"/>
        <w:spacing w:before="340"/>
        <w:rPr>
          <w:rFonts w:cs="Times New Roman"/>
        </w:rPr>
      </w:pPr>
      <w:r w:rsidRPr="00BE0AE5">
        <w:rPr>
          <w:rFonts w:cs="Times New Roman"/>
        </w:rPr>
        <w:t>Языковые знания и умения</w:t>
      </w:r>
    </w:p>
    <w:p w14:paraId="33719D31" w14:textId="77777777" w:rsidR="00416B7C" w:rsidRPr="00BE0AE5" w:rsidRDefault="00416B7C" w:rsidP="00416B7C">
      <w:pPr>
        <w:pStyle w:val="h4-firstHeader"/>
        <w:rPr>
          <w:rStyle w:val="BoldItalic0"/>
          <w:rFonts w:cs="Times New Roman"/>
        </w:rPr>
      </w:pPr>
      <w:r w:rsidRPr="00BE0AE5">
        <w:rPr>
          <w:rStyle w:val="BoldItalic0"/>
          <w:rFonts w:cs="Times New Roman"/>
        </w:rPr>
        <w:t>Фонетическая сторона речи</w:t>
      </w:r>
    </w:p>
    <w:p w14:paraId="28A83FBD" w14:textId="77777777" w:rsidR="00416B7C" w:rsidRPr="00BE0AE5" w:rsidRDefault="00416B7C" w:rsidP="00416B7C">
      <w:pPr>
        <w:pStyle w:val="body"/>
        <w:rPr>
          <w:rFonts w:cs="Times New Roman"/>
        </w:rPr>
      </w:pPr>
      <w:r w:rsidRPr="00BE0AE5">
        <w:rPr>
          <w:rFonts w:cs="Times New Roman"/>
        </w:rPr>
        <w:t xml:space="preserve">Различение на слух и адекватное,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 </w:t>
      </w:r>
    </w:p>
    <w:p w14:paraId="59A1EE74" w14:textId="77777777" w:rsidR="00416B7C" w:rsidRPr="00BE0AE5" w:rsidRDefault="00416B7C" w:rsidP="00416B7C">
      <w:pPr>
        <w:pStyle w:val="body"/>
        <w:rPr>
          <w:rFonts w:cs="Times New Roman"/>
        </w:rPr>
      </w:pPr>
      <w:r w:rsidRPr="00BE0AE5">
        <w:rPr>
          <w:rFonts w:cs="Times New Roman"/>
        </w:rPr>
        <w:t>Чтение вслух небольших аутентичных текстов, построенных на изученном языковом материале, с соблюдением правил чтения и соответствующей интонации, демонстрирующее понимание текста.</w:t>
      </w:r>
    </w:p>
    <w:p w14:paraId="3445CC35" w14:textId="77777777" w:rsidR="00416B7C" w:rsidRPr="00BE0AE5" w:rsidRDefault="00416B7C" w:rsidP="00416B7C">
      <w:pPr>
        <w:pStyle w:val="body"/>
        <w:rPr>
          <w:rFonts w:cs="Times New Roman"/>
        </w:rPr>
      </w:pPr>
      <w:r w:rsidRPr="00BE0AE5">
        <w:rPr>
          <w:rFonts w:cs="Times New Roman"/>
        </w:rPr>
        <w:t xml:space="preserve">Тексты для чтения вслух: диалог (беседа), рассказ, сообщение информационного характера, отрывок из статьи научно-популярного характера. </w:t>
      </w:r>
    </w:p>
    <w:p w14:paraId="74B7CE97" w14:textId="77777777" w:rsidR="00416B7C" w:rsidRPr="00BE0AE5" w:rsidRDefault="00416B7C" w:rsidP="00416B7C">
      <w:pPr>
        <w:pStyle w:val="body"/>
        <w:rPr>
          <w:rFonts w:cs="Times New Roman"/>
        </w:rPr>
      </w:pPr>
      <w:r w:rsidRPr="00BE0AE5">
        <w:rPr>
          <w:rFonts w:cs="Times New Roman"/>
        </w:rPr>
        <w:t>Объём текста для чтения вслух — до 100 слов.</w:t>
      </w:r>
    </w:p>
    <w:p w14:paraId="4A7D5FAE" w14:textId="77777777" w:rsidR="00416B7C" w:rsidRPr="00BE0AE5" w:rsidRDefault="00416B7C" w:rsidP="00416B7C">
      <w:pPr>
        <w:pStyle w:val="h4Header"/>
        <w:rPr>
          <w:rFonts w:cs="Times New Roman"/>
        </w:rPr>
      </w:pPr>
      <w:r w:rsidRPr="00BE0AE5">
        <w:rPr>
          <w:rStyle w:val="BoldItalic0"/>
          <w:rFonts w:cs="Times New Roman"/>
        </w:rPr>
        <w:t>Графика, орфография и пунктуация</w:t>
      </w:r>
    </w:p>
    <w:p w14:paraId="46CC748C" w14:textId="77777777" w:rsidR="00416B7C" w:rsidRPr="00BE0AE5" w:rsidRDefault="00416B7C" w:rsidP="00416B7C">
      <w:pPr>
        <w:pStyle w:val="body"/>
        <w:rPr>
          <w:rFonts w:cs="Times New Roman"/>
        </w:rPr>
      </w:pPr>
      <w:r w:rsidRPr="00BE0AE5">
        <w:rPr>
          <w:rFonts w:cs="Times New Roman"/>
        </w:rPr>
        <w:t xml:space="preserve">Правильное написание изученных слов. </w:t>
      </w:r>
    </w:p>
    <w:p w14:paraId="2C9FECA3" w14:textId="77777777" w:rsidR="00416B7C" w:rsidRPr="00BE0AE5" w:rsidRDefault="00416B7C" w:rsidP="00416B7C">
      <w:pPr>
        <w:pStyle w:val="body"/>
        <w:rPr>
          <w:rFonts w:cs="Times New Roman"/>
        </w:rPr>
      </w:pPr>
      <w:r w:rsidRPr="00BE0AE5">
        <w:rPr>
          <w:rFonts w:cs="Times New Roman"/>
        </w:rPr>
        <w:t xml:space="preserve">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апострофа. </w:t>
      </w:r>
    </w:p>
    <w:p w14:paraId="0E45F186" w14:textId="77777777" w:rsidR="00416B7C" w:rsidRPr="00BE0AE5" w:rsidRDefault="00416B7C" w:rsidP="00416B7C">
      <w:pPr>
        <w:pStyle w:val="body"/>
        <w:rPr>
          <w:rFonts w:cs="Times New Roman"/>
        </w:rPr>
      </w:pPr>
      <w:r w:rsidRPr="00BE0AE5">
        <w:rPr>
          <w:rFonts w:cs="Times New Roman"/>
        </w:rPr>
        <w:t>Пунктуационно правильное, в соответствии с нормами речевого этикета, принятыми в стране/странах изучаемого языка, оформление электронного сообщения личного характера.</w:t>
      </w:r>
    </w:p>
    <w:p w14:paraId="2C4F6006" w14:textId="77777777" w:rsidR="00416B7C" w:rsidRPr="00BE0AE5" w:rsidRDefault="00416B7C" w:rsidP="00416B7C">
      <w:pPr>
        <w:pStyle w:val="h4Header"/>
        <w:rPr>
          <w:rFonts w:cs="Times New Roman"/>
        </w:rPr>
      </w:pPr>
      <w:r w:rsidRPr="00BE0AE5">
        <w:rPr>
          <w:rStyle w:val="BoldItalic0"/>
          <w:rFonts w:cs="Times New Roman"/>
        </w:rPr>
        <w:t>Лексическая сторона речи</w:t>
      </w:r>
    </w:p>
    <w:p w14:paraId="7C237E73" w14:textId="77777777" w:rsidR="00416B7C" w:rsidRPr="00BE0AE5" w:rsidRDefault="00416B7C" w:rsidP="00416B7C">
      <w:pPr>
        <w:pStyle w:val="body"/>
        <w:rPr>
          <w:rFonts w:cs="Times New Roman"/>
        </w:rPr>
      </w:pPr>
      <w:r w:rsidRPr="00BE0AE5">
        <w:rPr>
          <w:rFonts w:cs="Times New Roman"/>
        </w:rPr>
        <w:t xml:space="preserve">Распознавание в письменном и звучащем тексте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 </w:t>
      </w:r>
    </w:p>
    <w:p w14:paraId="78B6EB6C" w14:textId="77777777" w:rsidR="00416B7C" w:rsidRPr="00BE0AE5" w:rsidRDefault="00416B7C" w:rsidP="00416B7C">
      <w:pPr>
        <w:pStyle w:val="body"/>
        <w:rPr>
          <w:rFonts w:cs="Times New Roman"/>
        </w:rPr>
      </w:pPr>
      <w:r w:rsidRPr="00BE0AE5">
        <w:rPr>
          <w:rFonts w:cs="Times New Roman"/>
        </w:rPr>
        <w:t>Распознавание в звучащем и письменном тексте и употребление в устной и письменной речи различных средств связи для обеспечения логичности и целостности высказывания.</w:t>
      </w:r>
    </w:p>
    <w:p w14:paraId="1C7292EF" w14:textId="77777777" w:rsidR="00416B7C" w:rsidRPr="00BE0AE5" w:rsidRDefault="00416B7C" w:rsidP="00416B7C">
      <w:pPr>
        <w:pStyle w:val="body"/>
        <w:rPr>
          <w:rFonts w:cs="Times New Roman"/>
        </w:rPr>
      </w:pPr>
      <w:r w:rsidRPr="00BE0AE5">
        <w:rPr>
          <w:rFonts w:cs="Times New Roman"/>
        </w:rPr>
        <w:lastRenderedPageBreak/>
        <w:t>Объём — 900 лексических единиц для продуктивного использования (включая 750 лексических единиц, изученных ранее) и 1000 лексических единиц для рецептивного усвоения (включая 900 лексических единиц продуктивного минимума).</w:t>
      </w:r>
    </w:p>
    <w:p w14:paraId="727BA8AC" w14:textId="77777777" w:rsidR="00416B7C" w:rsidRPr="00BE0AE5" w:rsidRDefault="00416B7C" w:rsidP="00416B7C">
      <w:pPr>
        <w:pStyle w:val="body"/>
        <w:rPr>
          <w:rFonts w:cs="Times New Roman"/>
        </w:rPr>
      </w:pPr>
      <w:r w:rsidRPr="00BE0AE5">
        <w:rPr>
          <w:rFonts w:cs="Times New Roman"/>
        </w:rPr>
        <w:t>Основные способы словообразования:</w:t>
      </w:r>
    </w:p>
    <w:p w14:paraId="0D02C420" w14:textId="77777777" w:rsidR="00416B7C" w:rsidRPr="00BE0AE5" w:rsidRDefault="00416B7C" w:rsidP="00416B7C">
      <w:pPr>
        <w:pStyle w:val="body"/>
        <w:rPr>
          <w:rFonts w:cs="Times New Roman"/>
        </w:rPr>
      </w:pPr>
      <w:r w:rsidRPr="00BE0AE5">
        <w:rPr>
          <w:rFonts w:cs="Times New Roman"/>
        </w:rPr>
        <w:t>а)</w:t>
      </w:r>
      <w:r w:rsidR="004C0A11" w:rsidRPr="00BE0AE5">
        <w:rPr>
          <w:rFonts w:cs="Times New Roman"/>
        </w:rPr>
        <w:t xml:space="preserve"> </w:t>
      </w:r>
      <w:r w:rsidRPr="00BE0AE5">
        <w:rPr>
          <w:rFonts w:cs="Times New Roman"/>
        </w:rPr>
        <w:t xml:space="preserve">аффиксация: </w:t>
      </w:r>
    </w:p>
    <w:p w14:paraId="3E2AB9FF" w14:textId="77777777" w:rsidR="00416B7C" w:rsidRPr="00BE0AE5" w:rsidRDefault="00416B7C" w:rsidP="00416B7C">
      <w:pPr>
        <w:pStyle w:val="body"/>
        <w:rPr>
          <w:rFonts w:cs="Times New Roman"/>
        </w:rPr>
      </w:pPr>
      <w:r w:rsidRPr="00BE0AE5">
        <w:rPr>
          <w:rFonts w:cs="Times New Roman"/>
        </w:rPr>
        <w:t xml:space="preserve">образование имён существительных при помощи префикса un- (unreality) и при помощи суффиксов: -ment (development), -ness (darkness); </w:t>
      </w:r>
    </w:p>
    <w:p w14:paraId="082E3239" w14:textId="77777777" w:rsidR="00416B7C" w:rsidRPr="00BE0AE5" w:rsidRDefault="00416B7C" w:rsidP="00416B7C">
      <w:pPr>
        <w:pStyle w:val="body"/>
        <w:rPr>
          <w:rFonts w:cs="Times New Roman"/>
        </w:rPr>
      </w:pPr>
      <w:r w:rsidRPr="00BE0AE5">
        <w:rPr>
          <w:rFonts w:cs="Times New Roman"/>
        </w:rPr>
        <w:t>образование имён прилагательных при помощи суффиксов</w:t>
      </w:r>
      <w:r w:rsidR="00571787" w:rsidRPr="00BE0AE5">
        <w:rPr>
          <w:rFonts w:cs="Times New Roman"/>
        </w:rPr>
        <w:t xml:space="preserve"> </w:t>
      </w:r>
      <w:r w:rsidRPr="00BE0AE5">
        <w:rPr>
          <w:rFonts w:cs="Times New Roman"/>
        </w:rPr>
        <w:t>-ly (friendly), -ous (famous), -y (busy);</w:t>
      </w:r>
    </w:p>
    <w:p w14:paraId="6F496C3A" w14:textId="77777777" w:rsidR="00416B7C" w:rsidRPr="00BE0AE5" w:rsidRDefault="00416B7C" w:rsidP="00416B7C">
      <w:pPr>
        <w:pStyle w:val="body"/>
        <w:rPr>
          <w:rFonts w:cs="Times New Roman"/>
        </w:rPr>
      </w:pPr>
      <w:r w:rsidRPr="00BE0AE5">
        <w:rPr>
          <w:rFonts w:cs="Times New Roman"/>
        </w:rPr>
        <w:t>образование имён прилагательных и наречий при помощи префиксов in-/im- (informal, independently, impossible);</w:t>
      </w:r>
    </w:p>
    <w:p w14:paraId="6EC9DDC3" w14:textId="77777777" w:rsidR="00416B7C" w:rsidRPr="00BE0AE5" w:rsidRDefault="00416B7C" w:rsidP="00416B7C">
      <w:pPr>
        <w:pStyle w:val="body"/>
        <w:rPr>
          <w:rFonts w:cs="Times New Roman"/>
        </w:rPr>
      </w:pPr>
      <w:r w:rsidRPr="00BE0AE5">
        <w:rPr>
          <w:rFonts w:cs="Times New Roman"/>
        </w:rPr>
        <w:t>б)</w:t>
      </w:r>
      <w:r w:rsidR="004C0A11" w:rsidRPr="00BE0AE5">
        <w:rPr>
          <w:rFonts w:cs="Times New Roman"/>
        </w:rPr>
        <w:t xml:space="preserve"> </w:t>
      </w:r>
      <w:r w:rsidRPr="00BE0AE5">
        <w:rPr>
          <w:rFonts w:cs="Times New Roman"/>
        </w:rPr>
        <w:t xml:space="preserve">словосложение: </w:t>
      </w:r>
    </w:p>
    <w:p w14:paraId="514D62DF" w14:textId="77777777" w:rsidR="00416B7C" w:rsidRPr="00BE0AE5" w:rsidRDefault="00416B7C" w:rsidP="00416B7C">
      <w:pPr>
        <w:pStyle w:val="body"/>
        <w:rPr>
          <w:rFonts w:cs="Times New Roman"/>
        </w:rPr>
      </w:pPr>
      <w:r w:rsidRPr="00BE0AE5">
        <w:rPr>
          <w:rFonts w:cs="Times New Roman"/>
        </w:rPr>
        <w:t>образование сложных прилагательных путём соединения основы прилагательного с основой существительного с добавлением суффикса -ed (blue-eyed).</w:t>
      </w:r>
    </w:p>
    <w:p w14:paraId="20D6E78B" w14:textId="77777777" w:rsidR="00416B7C" w:rsidRPr="00BE0AE5" w:rsidRDefault="00416B7C" w:rsidP="00416B7C">
      <w:pPr>
        <w:pStyle w:val="body"/>
        <w:rPr>
          <w:rFonts w:cs="Times New Roman"/>
        </w:rPr>
      </w:pPr>
      <w:r w:rsidRPr="00BE0AE5">
        <w:rPr>
          <w:rFonts w:cs="Times New Roman"/>
        </w:rPr>
        <w:t xml:space="preserve">Многозначные лексические единицы. Синонимы. Антонимы. Интернациональные слова. Наиболее частотные фразовые глаголы. </w:t>
      </w:r>
    </w:p>
    <w:p w14:paraId="6F7D93DD" w14:textId="77777777" w:rsidR="00416B7C" w:rsidRPr="00BE0AE5" w:rsidRDefault="00416B7C" w:rsidP="00416B7C">
      <w:pPr>
        <w:pStyle w:val="h4Header"/>
        <w:rPr>
          <w:rFonts w:cs="Times New Roman"/>
        </w:rPr>
      </w:pPr>
      <w:r w:rsidRPr="00BE0AE5">
        <w:rPr>
          <w:rStyle w:val="BoldItalic0"/>
          <w:rFonts w:cs="Times New Roman"/>
        </w:rPr>
        <w:t>Грамматическая сторона речи</w:t>
      </w:r>
    </w:p>
    <w:p w14:paraId="3F9E735B" w14:textId="77777777" w:rsidR="00416B7C" w:rsidRPr="00BE0AE5" w:rsidRDefault="00416B7C" w:rsidP="00416B7C">
      <w:pPr>
        <w:pStyle w:val="body"/>
        <w:rPr>
          <w:rFonts w:cs="Times New Roman"/>
        </w:rPr>
      </w:pPr>
      <w:r w:rsidRPr="00BE0AE5">
        <w:rPr>
          <w:rFonts w:cs="Times New Roman"/>
        </w:rPr>
        <w:t xml:space="preserve">Распознавание в письменном и звучащем тексте и употребление в устной и письменной речи изученных морфологических форм и синтаксических конструкций английского языка. </w:t>
      </w:r>
    </w:p>
    <w:p w14:paraId="3CBC3D74" w14:textId="77777777" w:rsidR="00416B7C" w:rsidRPr="00BE0AE5" w:rsidRDefault="00416B7C" w:rsidP="00416B7C">
      <w:pPr>
        <w:pStyle w:val="body"/>
        <w:rPr>
          <w:rFonts w:cs="Times New Roman"/>
        </w:rPr>
      </w:pPr>
      <w:r w:rsidRPr="00BE0AE5">
        <w:rPr>
          <w:rFonts w:cs="Times New Roman"/>
        </w:rPr>
        <w:t xml:space="preserve">Предложения со сложным дополнением (Complex Object). </w:t>
      </w:r>
    </w:p>
    <w:p w14:paraId="1C8E6B5A" w14:textId="77777777" w:rsidR="00416B7C" w:rsidRPr="00BE0AE5" w:rsidRDefault="00416B7C" w:rsidP="00416B7C">
      <w:pPr>
        <w:pStyle w:val="body"/>
        <w:rPr>
          <w:rFonts w:cs="Times New Roman"/>
        </w:rPr>
      </w:pPr>
      <w:r w:rsidRPr="00BE0AE5">
        <w:rPr>
          <w:rFonts w:cs="Times New Roman"/>
        </w:rPr>
        <w:t xml:space="preserve">Условные предложения реального (Conditional 0, Conditional I) характера; </w:t>
      </w:r>
    </w:p>
    <w:p w14:paraId="1EB917DD" w14:textId="77777777" w:rsidR="00416B7C" w:rsidRPr="00BE0AE5" w:rsidRDefault="00416B7C" w:rsidP="00416B7C">
      <w:pPr>
        <w:pStyle w:val="body"/>
        <w:rPr>
          <w:rFonts w:cs="Times New Roman"/>
        </w:rPr>
      </w:pPr>
      <w:r w:rsidRPr="00BE0AE5">
        <w:rPr>
          <w:rFonts w:cs="Times New Roman"/>
        </w:rPr>
        <w:t>предложения с конструкцией to be going to + инфинитив и формы Future Simple Tense и Present Continuous Tense для выражения будущего действия.</w:t>
      </w:r>
    </w:p>
    <w:p w14:paraId="3DD54DA8" w14:textId="77777777" w:rsidR="00416B7C" w:rsidRPr="00BE0AE5" w:rsidRDefault="00416B7C" w:rsidP="00416B7C">
      <w:pPr>
        <w:pStyle w:val="body"/>
        <w:rPr>
          <w:rFonts w:cs="Times New Roman"/>
        </w:rPr>
      </w:pPr>
      <w:r w:rsidRPr="00BE0AE5">
        <w:rPr>
          <w:rFonts w:cs="Times New Roman"/>
        </w:rPr>
        <w:t xml:space="preserve">Конструкция used to + инфинитив глагола. </w:t>
      </w:r>
    </w:p>
    <w:p w14:paraId="3B10EDBD" w14:textId="77777777" w:rsidR="00416B7C" w:rsidRPr="00BE0AE5" w:rsidRDefault="00416B7C" w:rsidP="00416B7C">
      <w:pPr>
        <w:pStyle w:val="body"/>
        <w:rPr>
          <w:rFonts w:cs="Times New Roman"/>
        </w:rPr>
      </w:pPr>
      <w:r w:rsidRPr="00BE0AE5">
        <w:rPr>
          <w:rFonts w:cs="Times New Roman"/>
        </w:rPr>
        <w:t>Глаголы в наиболее употребительных формах страдательного залога (Present/Past Simple Passive).</w:t>
      </w:r>
    </w:p>
    <w:p w14:paraId="137D3EFC" w14:textId="77777777" w:rsidR="00416B7C" w:rsidRPr="00BE0AE5" w:rsidRDefault="00416B7C" w:rsidP="00416B7C">
      <w:pPr>
        <w:pStyle w:val="body"/>
        <w:rPr>
          <w:rFonts w:cs="Times New Roman"/>
          <w:spacing w:val="-2"/>
        </w:rPr>
      </w:pPr>
      <w:r w:rsidRPr="00BE0AE5">
        <w:rPr>
          <w:rFonts w:cs="Times New Roman"/>
          <w:spacing w:val="-2"/>
        </w:rPr>
        <w:t>Предлоги, употребляемые с глаголами в страдательном залоге.</w:t>
      </w:r>
    </w:p>
    <w:p w14:paraId="46E5FC6C" w14:textId="77777777" w:rsidR="00416B7C" w:rsidRPr="00BE0AE5" w:rsidRDefault="00416B7C" w:rsidP="00416B7C">
      <w:pPr>
        <w:pStyle w:val="body"/>
        <w:rPr>
          <w:rFonts w:cs="Times New Roman"/>
        </w:rPr>
      </w:pPr>
      <w:r w:rsidRPr="00BE0AE5">
        <w:rPr>
          <w:rFonts w:cs="Times New Roman"/>
        </w:rPr>
        <w:t xml:space="preserve">Модальный глагол might. </w:t>
      </w:r>
    </w:p>
    <w:p w14:paraId="0011A1E4" w14:textId="77777777" w:rsidR="00416B7C" w:rsidRPr="00BE0AE5" w:rsidRDefault="00416B7C" w:rsidP="00416B7C">
      <w:pPr>
        <w:pStyle w:val="body"/>
        <w:rPr>
          <w:rFonts w:cs="Times New Roman"/>
        </w:rPr>
      </w:pPr>
      <w:r w:rsidRPr="00BE0AE5">
        <w:rPr>
          <w:rFonts w:cs="Times New Roman"/>
        </w:rPr>
        <w:t>Наречия, совпадающие по форме с прилагательными (fast, high; early).</w:t>
      </w:r>
    </w:p>
    <w:p w14:paraId="3F7C5576" w14:textId="77777777" w:rsidR="00416B7C" w:rsidRPr="00BE0AE5" w:rsidRDefault="00416B7C" w:rsidP="00416B7C">
      <w:pPr>
        <w:pStyle w:val="body"/>
        <w:rPr>
          <w:rFonts w:cs="Times New Roman"/>
          <w:lang w:val="en-US"/>
        </w:rPr>
      </w:pPr>
      <w:r w:rsidRPr="00BE0AE5">
        <w:rPr>
          <w:rFonts w:cs="Times New Roman"/>
        </w:rPr>
        <w:t>Местоимения</w:t>
      </w:r>
      <w:r w:rsidRPr="00BE0AE5">
        <w:rPr>
          <w:rFonts w:cs="Times New Roman"/>
          <w:lang w:val="en-US"/>
        </w:rPr>
        <w:t xml:space="preserve"> other/another, both, all, one.</w:t>
      </w:r>
    </w:p>
    <w:p w14:paraId="1FE75B19" w14:textId="77777777" w:rsidR="00416B7C" w:rsidRPr="00BE0AE5" w:rsidRDefault="00416B7C" w:rsidP="00416B7C">
      <w:pPr>
        <w:pStyle w:val="body"/>
        <w:rPr>
          <w:rFonts w:cs="Times New Roman"/>
        </w:rPr>
      </w:pPr>
      <w:r w:rsidRPr="00BE0AE5">
        <w:rPr>
          <w:rFonts w:cs="Times New Roman"/>
        </w:rPr>
        <w:t xml:space="preserve">Количественные числительные для обозначения больших чисел (до 1 000 000). </w:t>
      </w:r>
    </w:p>
    <w:p w14:paraId="099E9D49" w14:textId="77777777" w:rsidR="00416B7C" w:rsidRPr="00BE0AE5" w:rsidRDefault="00416B7C" w:rsidP="00416B7C">
      <w:pPr>
        <w:pStyle w:val="h4Header"/>
        <w:spacing w:before="340"/>
        <w:rPr>
          <w:rFonts w:cs="Times New Roman"/>
        </w:rPr>
      </w:pPr>
      <w:r w:rsidRPr="00BE0AE5">
        <w:rPr>
          <w:rFonts w:cs="Times New Roman"/>
        </w:rPr>
        <w:lastRenderedPageBreak/>
        <w:t>Социокультурные знания и умения</w:t>
      </w:r>
    </w:p>
    <w:p w14:paraId="2504ACC6" w14:textId="77777777" w:rsidR="00416B7C" w:rsidRPr="00BE0AE5" w:rsidRDefault="00416B7C" w:rsidP="00416B7C">
      <w:pPr>
        <w:pStyle w:val="body"/>
        <w:rPr>
          <w:rFonts w:cs="Times New Roman"/>
        </w:rPr>
      </w:pPr>
      <w:r w:rsidRPr="00BE0AE5">
        <w:rPr>
          <w:rFonts w:cs="Times New Roman"/>
        </w:rPr>
        <w:t>Знание и использование отдельных социокультурных элементов речевого поведенческого этикета в стране/странах изучаемого языка в рамках тематического содержания (в ситуациях общения, в том числе «В городе», «Проведение досуга», «Во время путешествия»).</w:t>
      </w:r>
    </w:p>
    <w:p w14:paraId="3F64E4B2" w14:textId="77777777" w:rsidR="00416B7C" w:rsidRPr="00BE0AE5" w:rsidRDefault="00416B7C" w:rsidP="00416B7C">
      <w:pPr>
        <w:pStyle w:val="body"/>
        <w:rPr>
          <w:rFonts w:cs="Times New Roman"/>
        </w:rPr>
      </w:pPr>
      <w:r w:rsidRPr="00BE0AE5">
        <w:rPr>
          <w:rFonts w:cs="Times New Roman"/>
        </w:rPr>
        <w:t>Знание и использование в устной и письменной речи наиболее употребительной тематической фоновой лексики и реалий в рамках отобранного тематического содержания (основные национальные праздники, традиции в питании и проведении досуга, система образования).</w:t>
      </w:r>
    </w:p>
    <w:p w14:paraId="1CA6666B" w14:textId="77777777" w:rsidR="00416B7C" w:rsidRPr="00BE0AE5" w:rsidRDefault="00416B7C" w:rsidP="00416B7C">
      <w:pPr>
        <w:pStyle w:val="body"/>
        <w:rPr>
          <w:rFonts w:cs="Times New Roman"/>
        </w:rPr>
      </w:pPr>
      <w:r w:rsidRPr="00BE0AE5">
        <w:rPr>
          <w:rFonts w:cs="Times New Roman"/>
        </w:rPr>
        <w:t xml:space="preserve">Социокультурный портрет родной страны и страны/стран изучаемого языка: знакомство с традициями проведения основных национальных праздников (Рождества, Нового года, Дня матери и т. д.); с особенностями образа жизни и культуры страны/стран изучаемого языка (известными достопримечательностями; некоторыми выдающимися людьми); с доступными в языковом отношении образцами поэзии и прозы для подростков на английском языке. </w:t>
      </w:r>
    </w:p>
    <w:p w14:paraId="36B3E3F9" w14:textId="77777777" w:rsidR="00416B7C" w:rsidRPr="00BE0AE5" w:rsidRDefault="00416B7C" w:rsidP="00416B7C">
      <w:pPr>
        <w:pStyle w:val="body"/>
        <w:rPr>
          <w:rFonts w:cs="Times New Roman"/>
        </w:rPr>
      </w:pPr>
      <w:r w:rsidRPr="00BE0AE5">
        <w:rPr>
          <w:rFonts w:cs="Times New Roman"/>
        </w:rPr>
        <w:t xml:space="preserve">Развитие умений: </w:t>
      </w:r>
    </w:p>
    <w:p w14:paraId="2E3D9DC7" w14:textId="77777777" w:rsidR="00416B7C" w:rsidRPr="00BE0AE5" w:rsidRDefault="00416B7C" w:rsidP="00416B7C">
      <w:pPr>
        <w:pStyle w:val="body"/>
        <w:rPr>
          <w:rFonts w:cs="Times New Roman"/>
        </w:rPr>
      </w:pPr>
      <w:r w:rsidRPr="00BE0AE5">
        <w:rPr>
          <w:rFonts w:cs="Times New Roman"/>
        </w:rPr>
        <w:t xml:space="preserve">писать свои имя и фамилию, а также имена и фамилии своих родственников и друзей на английском языке; </w:t>
      </w:r>
    </w:p>
    <w:p w14:paraId="0CDA985D" w14:textId="77777777" w:rsidR="00416B7C" w:rsidRPr="00BE0AE5" w:rsidRDefault="00416B7C" w:rsidP="00416B7C">
      <w:pPr>
        <w:pStyle w:val="body"/>
        <w:rPr>
          <w:rFonts w:cs="Times New Roman"/>
        </w:rPr>
      </w:pPr>
      <w:r w:rsidRPr="00BE0AE5">
        <w:rPr>
          <w:rFonts w:cs="Times New Roman"/>
        </w:rPr>
        <w:t xml:space="preserve">правильно оформлять свой адрес на английском языке (в анкете); </w:t>
      </w:r>
    </w:p>
    <w:p w14:paraId="3913DCAF" w14:textId="77777777" w:rsidR="00416B7C" w:rsidRPr="00BE0AE5" w:rsidRDefault="00416B7C" w:rsidP="00416B7C">
      <w:pPr>
        <w:pStyle w:val="body"/>
        <w:rPr>
          <w:rFonts w:cs="Times New Roman"/>
        </w:rPr>
      </w:pPr>
      <w:r w:rsidRPr="00BE0AE5">
        <w:rPr>
          <w:rFonts w:cs="Times New Roman"/>
        </w:rPr>
        <w:t>правильно оформлять электронное сообщение личного характера в соответствии с нормами неофициального общения, принятыми в стране/странах изучаемого языка;</w:t>
      </w:r>
    </w:p>
    <w:p w14:paraId="4A06088E" w14:textId="77777777" w:rsidR="00416B7C" w:rsidRPr="00BE0AE5" w:rsidRDefault="00416B7C" w:rsidP="00416B7C">
      <w:pPr>
        <w:pStyle w:val="body"/>
        <w:rPr>
          <w:rFonts w:cs="Times New Roman"/>
        </w:rPr>
      </w:pPr>
      <w:r w:rsidRPr="00BE0AE5">
        <w:rPr>
          <w:rFonts w:cs="Times New Roman"/>
        </w:rPr>
        <w:t>кратко представлять Россию и страну/страны изучаемого языка;</w:t>
      </w:r>
    </w:p>
    <w:p w14:paraId="64830766" w14:textId="77777777" w:rsidR="00416B7C" w:rsidRPr="00BE0AE5" w:rsidRDefault="00416B7C" w:rsidP="00416B7C">
      <w:pPr>
        <w:pStyle w:val="body"/>
        <w:rPr>
          <w:rFonts w:cs="Times New Roman"/>
        </w:rPr>
      </w:pPr>
      <w:r w:rsidRPr="00BE0AE5">
        <w:rPr>
          <w:rFonts w:cs="Times New Roman"/>
        </w:rPr>
        <w:t>кратко представлять некоторые культурные явления родной страны и страны/стран изучаемого языка (основные национальные праздники, традиции в проведении досуга и питании); наиболее известные достопримечательности;</w:t>
      </w:r>
    </w:p>
    <w:p w14:paraId="11BFCFC4" w14:textId="77777777" w:rsidR="00416B7C" w:rsidRPr="00BE0AE5" w:rsidRDefault="00416B7C" w:rsidP="00416B7C">
      <w:pPr>
        <w:pStyle w:val="body"/>
        <w:rPr>
          <w:rFonts w:cs="Times New Roman"/>
        </w:rPr>
      </w:pPr>
      <w:r w:rsidRPr="00BE0AE5">
        <w:rPr>
          <w:rFonts w:cs="Times New Roman"/>
        </w:rPr>
        <w:t>кратко рассказывать о выдающихся людях родной страны и страны/стран изучаемого языка (учёных, писателях, поэтах, спортсменах).</w:t>
      </w:r>
    </w:p>
    <w:p w14:paraId="06924169" w14:textId="77777777" w:rsidR="00416B7C" w:rsidRPr="00BE0AE5" w:rsidRDefault="00416B7C" w:rsidP="00416B7C">
      <w:pPr>
        <w:pStyle w:val="h4Header"/>
        <w:rPr>
          <w:rFonts w:cs="Times New Roman"/>
        </w:rPr>
      </w:pPr>
      <w:r w:rsidRPr="00BE0AE5">
        <w:rPr>
          <w:rFonts w:cs="Times New Roman"/>
        </w:rPr>
        <w:t>Компенсаторные умения</w:t>
      </w:r>
    </w:p>
    <w:p w14:paraId="33E41D41" w14:textId="77777777" w:rsidR="00416B7C" w:rsidRPr="00BE0AE5" w:rsidRDefault="00416B7C" w:rsidP="00416B7C">
      <w:pPr>
        <w:pStyle w:val="body"/>
        <w:rPr>
          <w:rFonts w:cs="Times New Roman"/>
        </w:rPr>
      </w:pPr>
      <w:r w:rsidRPr="00BE0AE5">
        <w:rPr>
          <w:rFonts w:cs="Times New Roman"/>
        </w:rPr>
        <w:t xml:space="preserve">Использование при чтении и аудировании языковой, в том числе контекстуальной, догадки; при непосредственном общении догадываться о значении незнакомых слов с помощью используемых собеседником жестов и мимики. </w:t>
      </w:r>
    </w:p>
    <w:p w14:paraId="514324B9" w14:textId="77777777" w:rsidR="00416B7C" w:rsidRPr="00BE0AE5" w:rsidRDefault="00416B7C" w:rsidP="00416B7C">
      <w:pPr>
        <w:pStyle w:val="body"/>
        <w:rPr>
          <w:rFonts w:cs="Times New Roman"/>
        </w:rPr>
      </w:pPr>
      <w:r w:rsidRPr="00BE0AE5">
        <w:rPr>
          <w:rFonts w:cs="Times New Roman"/>
        </w:rPr>
        <w:t>Переспрашивать, просить повторить, уточняя значение незнакомых слов.</w:t>
      </w:r>
    </w:p>
    <w:p w14:paraId="17E4AC72" w14:textId="77777777" w:rsidR="00416B7C" w:rsidRPr="00BE0AE5" w:rsidRDefault="00416B7C" w:rsidP="00416B7C">
      <w:pPr>
        <w:pStyle w:val="body"/>
        <w:rPr>
          <w:rFonts w:cs="Times New Roman"/>
        </w:rPr>
      </w:pPr>
      <w:r w:rsidRPr="00BE0AE5">
        <w:rPr>
          <w:rFonts w:cs="Times New Roman"/>
        </w:rPr>
        <w:lastRenderedPageBreak/>
        <w:t>Использование в качестве опоры при порождении собственных высказываний ключевых слов, плана.</w:t>
      </w:r>
    </w:p>
    <w:p w14:paraId="3AB83FB8" w14:textId="77777777" w:rsidR="00416B7C" w:rsidRPr="00BE0AE5" w:rsidRDefault="00416B7C" w:rsidP="00416B7C">
      <w:pPr>
        <w:pStyle w:val="body"/>
        <w:rPr>
          <w:rFonts w:cs="Times New Roman"/>
        </w:rPr>
      </w:pPr>
      <w:r w:rsidRPr="00BE0AE5">
        <w:rPr>
          <w:rFonts w:cs="Times New Roman"/>
        </w:rPr>
        <w:t>Игнорирование информации, не являющейся необходимой для понимания основного содержания прочитанного/прослушанного текста или для нахождения в тексте запрашиваемой информации.</w:t>
      </w:r>
    </w:p>
    <w:p w14:paraId="4971596C" w14:textId="77777777" w:rsidR="00416B7C" w:rsidRPr="00BE0AE5" w:rsidRDefault="00416B7C" w:rsidP="00416B7C">
      <w:pPr>
        <w:pStyle w:val="body"/>
        <w:rPr>
          <w:rFonts w:cs="Times New Roman"/>
        </w:rPr>
      </w:pPr>
      <w:r w:rsidRPr="00BE0AE5">
        <w:rPr>
          <w:rFonts w:cs="Times New Roman"/>
        </w:rPr>
        <w:t>Сравнение (в том числе установление основания для сравнения) объектов, явлений, процессов, их элементов и основных функций в рамках изученной тематики.</w:t>
      </w:r>
    </w:p>
    <w:p w14:paraId="1C806D70" w14:textId="77777777" w:rsidR="00416B7C" w:rsidRPr="00BE0AE5" w:rsidRDefault="00416B7C" w:rsidP="00416B7C">
      <w:pPr>
        <w:pStyle w:val="h3Header"/>
        <w:spacing w:before="227"/>
        <w:rPr>
          <w:rFonts w:cs="Times New Roman"/>
        </w:rPr>
      </w:pPr>
      <w:r w:rsidRPr="00BE0AE5">
        <w:rPr>
          <w:rFonts w:cs="Times New Roman"/>
        </w:rPr>
        <w:t>8 класс</w:t>
      </w:r>
    </w:p>
    <w:p w14:paraId="05F31611" w14:textId="77777777" w:rsidR="00416B7C" w:rsidRPr="00BE0AE5" w:rsidRDefault="00416B7C" w:rsidP="00416B7C">
      <w:pPr>
        <w:pStyle w:val="h4-firstHeader"/>
        <w:spacing w:before="57"/>
        <w:rPr>
          <w:rFonts w:cs="Times New Roman"/>
        </w:rPr>
      </w:pPr>
      <w:r w:rsidRPr="00BE0AE5">
        <w:rPr>
          <w:rFonts w:cs="Times New Roman"/>
        </w:rPr>
        <w:t>Коммуникативные умения</w:t>
      </w:r>
    </w:p>
    <w:p w14:paraId="59A23C60" w14:textId="77777777" w:rsidR="00416B7C" w:rsidRPr="00BE0AE5" w:rsidRDefault="00416B7C" w:rsidP="00416B7C">
      <w:pPr>
        <w:pStyle w:val="body"/>
        <w:rPr>
          <w:rFonts w:cs="Times New Roman"/>
        </w:rPr>
      </w:pPr>
      <w:r w:rsidRPr="00BE0AE5">
        <w:rPr>
          <w:rFonts w:cs="Times New Roman"/>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14:paraId="3FF3238A" w14:textId="77777777" w:rsidR="00416B7C" w:rsidRPr="00BE0AE5" w:rsidRDefault="00416B7C" w:rsidP="00416B7C">
      <w:pPr>
        <w:pStyle w:val="body"/>
        <w:rPr>
          <w:rFonts w:cs="Times New Roman"/>
        </w:rPr>
      </w:pPr>
      <w:r w:rsidRPr="00BE0AE5">
        <w:rPr>
          <w:rFonts w:cs="Times New Roman"/>
        </w:rPr>
        <w:t>Взаимоотношения в семье и с друзьями.</w:t>
      </w:r>
    </w:p>
    <w:p w14:paraId="6DA737DA" w14:textId="77777777" w:rsidR="00416B7C" w:rsidRPr="00BE0AE5" w:rsidRDefault="00416B7C" w:rsidP="00416B7C">
      <w:pPr>
        <w:pStyle w:val="body"/>
        <w:rPr>
          <w:rFonts w:cs="Times New Roman"/>
        </w:rPr>
      </w:pPr>
      <w:r w:rsidRPr="00BE0AE5">
        <w:rPr>
          <w:rFonts w:cs="Times New Roman"/>
        </w:rPr>
        <w:t>Внешность и характер человека/литературного персонажа.</w:t>
      </w:r>
    </w:p>
    <w:p w14:paraId="4316946A" w14:textId="77777777" w:rsidR="00416B7C" w:rsidRPr="00BE0AE5" w:rsidRDefault="00416B7C" w:rsidP="00416B7C">
      <w:pPr>
        <w:pStyle w:val="body"/>
        <w:rPr>
          <w:rFonts w:cs="Times New Roman"/>
        </w:rPr>
      </w:pPr>
      <w:r w:rsidRPr="00BE0AE5">
        <w:rPr>
          <w:rFonts w:cs="Times New Roman"/>
        </w:rPr>
        <w:t>Досуг и увлечения/хобби современного подростка (чтение, кино, театр, музей, спорт, музыка).</w:t>
      </w:r>
    </w:p>
    <w:p w14:paraId="544887D7" w14:textId="77777777" w:rsidR="00416B7C" w:rsidRPr="00BE0AE5" w:rsidRDefault="00416B7C" w:rsidP="00416B7C">
      <w:pPr>
        <w:pStyle w:val="body"/>
        <w:rPr>
          <w:rFonts w:cs="Times New Roman"/>
        </w:rPr>
      </w:pPr>
      <w:r w:rsidRPr="00BE0AE5">
        <w:rPr>
          <w:rFonts w:cs="Times New Roman"/>
        </w:rPr>
        <w:t>Здоровый образ жизни: режим труда и отдыха, фитнес, сбалансированное питание. Посещение врача.</w:t>
      </w:r>
    </w:p>
    <w:p w14:paraId="7D901B11" w14:textId="77777777" w:rsidR="00416B7C" w:rsidRPr="00BE0AE5" w:rsidRDefault="00416B7C" w:rsidP="00416B7C">
      <w:pPr>
        <w:pStyle w:val="body"/>
        <w:rPr>
          <w:rFonts w:cs="Times New Roman"/>
        </w:rPr>
      </w:pPr>
      <w:r w:rsidRPr="00BE0AE5">
        <w:rPr>
          <w:rFonts w:cs="Times New Roman"/>
        </w:rPr>
        <w:t>Покупки: одежда, обувь и продукты питания. Карманные деньги.</w:t>
      </w:r>
    </w:p>
    <w:p w14:paraId="1C6B64D2" w14:textId="77777777" w:rsidR="00416B7C" w:rsidRPr="00BE0AE5" w:rsidRDefault="00416B7C" w:rsidP="00416B7C">
      <w:pPr>
        <w:pStyle w:val="body"/>
        <w:rPr>
          <w:rFonts w:cs="Times New Roman"/>
        </w:rPr>
      </w:pPr>
      <w:r w:rsidRPr="00BE0AE5">
        <w:rPr>
          <w:rFonts w:cs="Times New Roman"/>
        </w:rPr>
        <w:t>Школа, школьная жизнь, школьная форма, изучаемые предметы и отношение к ним. Посещение школьной библиотеки/ресурсного центра. Переписка с зарубежными сверстниками.</w:t>
      </w:r>
    </w:p>
    <w:p w14:paraId="5F0799B0" w14:textId="77777777" w:rsidR="00416B7C" w:rsidRPr="00BE0AE5" w:rsidRDefault="00416B7C" w:rsidP="00416B7C">
      <w:pPr>
        <w:pStyle w:val="body"/>
        <w:rPr>
          <w:rFonts w:cs="Times New Roman"/>
        </w:rPr>
      </w:pPr>
      <w:r w:rsidRPr="00BE0AE5">
        <w:rPr>
          <w:rFonts w:cs="Times New Roman"/>
        </w:rPr>
        <w:t>Виды отдыха в различное время года. Путешествия по России и зарубежным странам.</w:t>
      </w:r>
    </w:p>
    <w:p w14:paraId="419FE721" w14:textId="77777777" w:rsidR="00416B7C" w:rsidRPr="00BE0AE5" w:rsidRDefault="00416B7C" w:rsidP="00416B7C">
      <w:pPr>
        <w:pStyle w:val="body"/>
        <w:rPr>
          <w:rFonts w:cs="Times New Roman"/>
        </w:rPr>
      </w:pPr>
      <w:r w:rsidRPr="00BE0AE5">
        <w:rPr>
          <w:rFonts w:cs="Times New Roman"/>
        </w:rPr>
        <w:t>Природа: флора и фауна. Проблемы экологии. Климат, погода. Стихийные бедствия.</w:t>
      </w:r>
    </w:p>
    <w:p w14:paraId="2E72AFEF" w14:textId="77777777" w:rsidR="00416B7C" w:rsidRPr="00BE0AE5" w:rsidRDefault="00416B7C" w:rsidP="00416B7C">
      <w:pPr>
        <w:pStyle w:val="body"/>
        <w:rPr>
          <w:rFonts w:cs="Times New Roman"/>
        </w:rPr>
      </w:pPr>
      <w:r w:rsidRPr="00BE0AE5">
        <w:rPr>
          <w:rFonts w:cs="Times New Roman"/>
        </w:rPr>
        <w:t>Условия проживания в городской/сельской местности. Транспорт.</w:t>
      </w:r>
    </w:p>
    <w:p w14:paraId="00D44097" w14:textId="77777777" w:rsidR="00416B7C" w:rsidRPr="00BE0AE5" w:rsidRDefault="00416B7C" w:rsidP="00416B7C">
      <w:pPr>
        <w:pStyle w:val="body"/>
        <w:rPr>
          <w:rFonts w:cs="Times New Roman"/>
        </w:rPr>
      </w:pPr>
      <w:r w:rsidRPr="00BE0AE5">
        <w:rPr>
          <w:rFonts w:cs="Times New Roman"/>
        </w:rPr>
        <w:t>Средства массовой информации (телевидение, радио, пресса, Интернет).</w:t>
      </w:r>
    </w:p>
    <w:p w14:paraId="69BE8F62" w14:textId="77777777" w:rsidR="00416B7C" w:rsidRPr="00BE0AE5" w:rsidRDefault="00416B7C" w:rsidP="00416B7C">
      <w:pPr>
        <w:pStyle w:val="body"/>
        <w:rPr>
          <w:rFonts w:cs="Times New Roman"/>
        </w:rPr>
      </w:pPr>
      <w:r w:rsidRPr="00BE0AE5">
        <w:rPr>
          <w:rFonts w:cs="Times New Roman"/>
        </w:rPr>
        <w:t>Родная страна и страна/страны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p w14:paraId="4E8F9B16" w14:textId="77777777" w:rsidR="00416B7C" w:rsidRPr="00BE0AE5" w:rsidRDefault="00416B7C" w:rsidP="00416B7C">
      <w:pPr>
        <w:pStyle w:val="body"/>
        <w:rPr>
          <w:rFonts w:cs="Times New Roman"/>
        </w:rPr>
      </w:pPr>
      <w:r w:rsidRPr="00BE0AE5">
        <w:rPr>
          <w:rFonts w:cs="Times New Roman"/>
        </w:rPr>
        <w:t>Выдающиеся люди родной страны и страны/стран изучаемого языка: учёные, писатели, поэты, художники, музыканты, спортсмены.</w:t>
      </w:r>
    </w:p>
    <w:p w14:paraId="763D834A" w14:textId="77777777" w:rsidR="00416B7C" w:rsidRPr="00BE0AE5" w:rsidRDefault="00416B7C" w:rsidP="004C0A11">
      <w:pPr>
        <w:pStyle w:val="h4Header"/>
        <w:keepNext/>
        <w:rPr>
          <w:rFonts w:cs="Times New Roman"/>
        </w:rPr>
      </w:pPr>
      <w:r w:rsidRPr="00BE0AE5">
        <w:rPr>
          <w:rStyle w:val="BoldItalic0"/>
          <w:rFonts w:cs="Times New Roman"/>
        </w:rPr>
        <w:lastRenderedPageBreak/>
        <w:t>Говорение</w:t>
      </w:r>
    </w:p>
    <w:p w14:paraId="30E2A818" w14:textId="77777777" w:rsidR="00416B7C" w:rsidRPr="00BE0AE5" w:rsidRDefault="00416B7C" w:rsidP="00416B7C">
      <w:pPr>
        <w:pStyle w:val="body"/>
        <w:rPr>
          <w:rFonts w:cs="Times New Roman"/>
        </w:rPr>
      </w:pPr>
      <w:r w:rsidRPr="00BE0AE5">
        <w:rPr>
          <w:rFonts w:cs="Times New Roman"/>
        </w:rPr>
        <w:t xml:space="preserve">Развитие коммуникативных умений </w:t>
      </w:r>
      <w:r w:rsidRPr="00BE0AE5">
        <w:rPr>
          <w:rStyle w:val="BoldItalic0"/>
          <w:rFonts w:cs="Times New Roman"/>
        </w:rPr>
        <w:t>диалогической речи</w:t>
      </w:r>
      <w:r w:rsidRPr="00BE0AE5">
        <w:rPr>
          <w:rFonts w:cs="Times New Roman"/>
        </w:rPr>
        <w:t xml:space="preserve">, а именно умений вести разные виды диалогов (диалог этикетного характера, диалог — побуждение к действию, диалог-расспрос; комбинированный диалог, включающий различные виды диалогов): </w:t>
      </w:r>
    </w:p>
    <w:p w14:paraId="02575E17" w14:textId="77777777" w:rsidR="00416B7C" w:rsidRPr="00BE0AE5" w:rsidRDefault="00416B7C" w:rsidP="00416B7C">
      <w:pPr>
        <w:pStyle w:val="body"/>
        <w:rPr>
          <w:rFonts w:cs="Times New Roman"/>
          <w:spacing w:val="3"/>
        </w:rPr>
      </w:pPr>
      <w:r w:rsidRPr="00BE0AE5">
        <w:rPr>
          <w:rStyle w:val="Italic"/>
          <w:rFonts w:cs="Times New Roman"/>
          <w:spacing w:val="3"/>
        </w:rPr>
        <w:t>диалог этикетного характера:</w:t>
      </w:r>
      <w:r w:rsidRPr="00BE0AE5">
        <w:rPr>
          <w:rFonts w:cs="Times New Roman"/>
          <w:spacing w:val="3"/>
        </w:rPr>
        <w:t xml:space="preserve">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предложение/отказываться от предложения собеседника; </w:t>
      </w:r>
    </w:p>
    <w:p w14:paraId="6CC142C3" w14:textId="77777777" w:rsidR="00416B7C" w:rsidRPr="00BE0AE5" w:rsidRDefault="00416B7C" w:rsidP="00416B7C">
      <w:pPr>
        <w:pStyle w:val="body"/>
        <w:rPr>
          <w:rFonts w:cs="Times New Roman"/>
        </w:rPr>
      </w:pPr>
      <w:r w:rsidRPr="00BE0AE5">
        <w:rPr>
          <w:rStyle w:val="Italic"/>
          <w:rFonts w:cs="Times New Roman"/>
        </w:rPr>
        <w:t>диалог — побуждение</w:t>
      </w:r>
      <w:r w:rsidRPr="00BE0AE5">
        <w:rPr>
          <w:rFonts w:cs="Times New Roman"/>
        </w:rPr>
        <w:t xml:space="preserve"> </w:t>
      </w:r>
      <w:r w:rsidRPr="00BE0AE5">
        <w:rPr>
          <w:rStyle w:val="Italic"/>
          <w:rFonts w:cs="Times New Roman"/>
        </w:rPr>
        <w:t>к действию:</w:t>
      </w:r>
      <w:r w:rsidRPr="00BE0AE5">
        <w:rPr>
          <w:rFonts w:cs="Times New Roman"/>
        </w:rPr>
        <w:t xml:space="preserve"> обращаться с просьбой, вежливо соглашаться/не соглашаться выполнить просьбу; приглашать собеседника к совместной деятельности, вежливо соглашаться/не соглашаться на предложение собеседника, объясняя причину своего решения; </w:t>
      </w:r>
    </w:p>
    <w:p w14:paraId="4D2B2BB3" w14:textId="77777777" w:rsidR="00416B7C" w:rsidRPr="00BE0AE5" w:rsidRDefault="00416B7C" w:rsidP="00416B7C">
      <w:pPr>
        <w:pStyle w:val="body"/>
        <w:rPr>
          <w:rFonts w:cs="Times New Roman"/>
        </w:rPr>
      </w:pPr>
      <w:r w:rsidRPr="00BE0AE5">
        <w:rPr>
          <w:rStyle w:val="Italic"/>
          <w:rFonts w:cs="Times New Roman"/>
        </w:rPr>
        <w:t>диалог-расспрос:</w:t>
      </w:r>
      <w:r w:rsidRPr="00BE0AE5">
        <w:rPr>
          <w:rFonts w:cs="Times New Roman"/>
        </w:rPr>
        <w:t xml:space="preserve">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p w14:paraId="0C386259" w14:textId="77777777" w:rsidR="00416B7C" w:rsidRPr="00BE0AE5" w:rsidRDefault="00416B7C" w:rsidP="00416B7C">
      <w:pPr>
        <w:pStyle w:val="body"/>
        <w:rPr>
          <w:rFonts w:cs="Times New Roman"/>
        </w:rPr>
      </w:pPr>
      <w:r w:rsidRPr="00BE0AE5">
        <w:rPr>
          <w:rFonts w:cs="Times New Roman"/>
        </w:rPr>
        <w:t>Названные умения диалогической речи развиваются в стандартных ситуациях неофициального общения в рамках тематического содержания речи с использованием ключевых слов, речевых ситуаций и/или иллюстраций, фотографий с соблюдением нормы речевого этикета, принятых в стране/странах изучаемого языка.</w:t>
      </w:r>
    </w:p>
    <w:p w14:paraId="6A21AE85" w14:textId="77777777" w:rsidR="00416B7C" w:rsidRPr="00BE0AE5" w:rsidRDefault="00416B7C" w:rsidP="00416B7C">
      <w:pPr>
        <w:pStyle w:val="body"/>
        <w:rPr>
          <w:rFonts w:cs="Times New Roman"/>
        </w:rPr>
      </w:pPr>
      <w:r w:rsidRPr="00BE0AE5">
        <w:rPr>
          <w:rFonts w:cs="Times New Roman"/>
        </w:rPr>
        <w:t>Объём диалога — до 7 реплик со стороны каждого собеседника.</w:t>
      </w:r>
    </w:p>
    <w:p w14:paraId="29311B61" w14:textId="77777777" w:rsidR="00416B7C" w:rsidRPr="00BE0AE5" w:rsidRDefault="00416B7C" w:rsidP="00416B7C">
      <w:pPr>
        <w:pStyle w:val="body"/>
        <w:rPr>
          <w:rFonts w:cs="Times New Roman"/>
        </w:rPr>
      </w:pPr>
      <w:r w:rsidRPr="00BE0AE5">
        <w:rPr>
          <w:rFonts w:cs="Times New Roman"/>
        </w:rPr>
        <w:t xml:space="preserve">Развитие коммуникативных умений </w:t>
      </w:r>
      <w:r w:rsidRPr="00BE0AE5">
        <w:rPr>
          <w:rStyle w:val="BoldItalic0"/>
          <w:rFonts w:cs="Times New Roman"/>
        </w:rPr>
        <w:t>монологической речи</w:t>
      </w:r>
      <w:r w:rsidRPr="00BE0AE5">
        <w:rPr>
          <w:rFonts w:cs="Times New Roman"/>
        </w:rPr>
        <w:t xml:space="preserve">: </w:t>
      </w:r>
    </w:p>
    <w:p w14:paraId="5BF423C4" w14:textId="77777777" w:rsidR="00416B7C" w:rsidRPr="00BE0AE5" w:rsidRDefault="00416B7C" w:rsidP="00416B7C">
      <w:pPr>
        <w:pStyle w:val="body"/>
        <w:rPr>
          <w:rFonts w:cs="Times New Roman"/>
        </w:rPr>
      </w:pPr>
      <w:r w:rsidRPr="00BE0AE5">
        <w:rPr>
          <w:rFonts w:cs="Times New Roman"/>
        </w:rPr>
        <w:t>создание устных связных монологических высказываний с использованием основных коммуникативных типов речи:</w:t>
      </w:r>
    </w:p>
    <w:p w14:paraId="400CF3A4" w14:textId="77777777" w:rsidR="00416B7C" w:rsidRPr="00BE0AE5" w:rsidRDefault="00416B7C" w:rsidP="00416B7C">
      <w:pPr>
        <w:pStyle w:val="list-dash"/>
        <w:rPr>
          <w:rFonts w:cs="Times New Roman"/>
        </w:rPr>
      </w:pPr>
      <w:r w:rsidRPr="00BE0AE5">
        <w:rPr>
          <w:rFonts w:cs="Times New Roman"/>
        </w:rPr>
        <w:t xml:space="preserve">описание (предмета, местности, внешности и одежды человека), в том числе характеристика (черты характера реального человека или литературного персонажа); </w:t>
      </w:r>
    </w:p>
    <w:p w14:paraId="4BEBA176" w14:textId="77777777" w:rsidR="00416B7C" w:rsidRPr="00BE0AE5" w:rsidRDefault="00416B7C" w:rsidP="00416B7C">
      <w:pPr>
        <w:pStyle w:val="list-dash"/>
        <w:rPr>
          <w:rFonts w:cs="Times New Roman"/>
        </w:rPr>
      </w:pPr>
      <w:r w:rsidRPr="00BE0AE5">
        <w:rPr>
          <w:rFonts w:cs="Times New Roman"/>
        </w:rPr>
        <w:t>повествование/сообщение;</w:t>
      </w:r>
    </w:p>
    <w:p w14:paraId="299DFF44" w14:textId="77777777" w:rsidR="00416B7C" w:rsidRPr="00BE0AE5" w:rsidRDefault="00416B7C" w:rsidP="00416B7C">
      <w:pPr>
        <w:pStyle w:val="body"/>
        <w:rPr>
          <w:rFonts w:cs="Times New Roman"/>
        </w:rPr>
      </w:pPr>
      <w:r w:rsidRPr="00BE0AE5">
        <w:rPr>
          <w:rFonts w:cs="Times New Roman"/>
        </w:rPr>
        <w:t xml:space="preserve">выражение и аргументирование своего мнения по отношению к услышанному/прочитанному; </w:t>
      </w:r>
    </w:p>
    <w:p w14:paraId="2D568D8D" w14:textId="77777777" w:rsidR="00416B7C" w:rsidRPr="00BE0AE5" w:rsidRDefault="00416B7C" w:rsidP="00416B7C">
      <w:pPr>
        <w:pStyle w:val="body"/>
        <w:rPr>
          <w:rFonts w:cs="Times New Roman"/>
        </w:rPr>
      </w:pPr>
      <w:r w:rsidRPr="00BE0AE5">
        <w:rPr>
          <w:rFonts w:cs="Times New Roman"/>
        </w:rPr>
        <w:t xml:space="preserve">изложение (пересказ) основного содержания прочитанного/прослушанного текста; </w:t>
      </w:r>
    </w:p>
    <w:p w14:paraId="6C811663" w14:textId="77777777" w:rsidR="00416B7C" w:rsidRPr="00BE0AE5" w:rsidRDefault="00416B7C" w:rsidP="00416B7C">
      <w:pPr>
        <w:pStyle w:val="body"/>
        <w:rPr>
          <w:rFonts w:cs="Times New Roman"/>
        </w:rPr>
      </w:pPr>
      <w:r w:rsidRPr="00BE0AE5">
        <w:rPr>
          <w:rFonts w:cs="Times New Roman"/>
        </w:rPr>
        <w:t>составление рассказа по картинкам;</w:t>
      </w:r>
    </w:p>
    <w:p w14:paraId="2F44CEB3" w14:textId="77777777" w:rsidR="00416B7C" w:rsidRPr="00BE0AE5" w:rsidRDefault="00416B7C" w:rsidP="00416B7C">
      <w:pPr>
        <w:pStyle w:val="body"/>
        <w:rPr>
          <w:rFonts w:cs="Times New Roman"/>
        </w:rPr>
      </w:pPr>
      <w:r w:rsidRPr="00BE0AE5">
        <w:rPr>
          <w:rFonts w:cs="Times New Roman"/>
        </w:rPr>
        <w:t>изложение результатов выполненной проектной работы.</w:t>
      </w:r>
    </w:p>
    <w:p w14:paraId="7DBA70E1" w14:textId="77777777" w:rsidR="00416B7C" w:rsidRPr="00BE0AE5" w:rsidRDefault="00416B7C" w:rsidP="00416B7C">
      <w:pPr>
        <w:pStyle w:val="body"/>
        <w:rPr>
          <w:rFonts w:cs="Times New Roman"/>
        </w:rPr>
      </w:pPr>
      <w:r w:rsidRPr="00BE0AE5">
        <w:rPr>
          <w:rFonts w:cs="Times New Roman"/>
        </w:rPr>
        <w:t xml:space="preserve">Данные умения монологической речи развиваются в стандартных ситуациях неофициального общения в рамках тематического содержания </w:t>
      </w:r>
      <w:r w:rsidRPr="00BE0AE5">
        <w:rPr>
          <w:rFonts w:cs="Times New Roman"/>
        </w:rPr>
        <w:lastRenderedPageBreak/>
        <w:t>речи с опорой на вопросы, ключевые слова, план и/или иллюстрации, фотографии, таблицы.</w:t>
      </w:r>
    </w:p>
    <w:p w14:paraId="74896F5B" w14:textId="77777777" w:rsidR="00416B7C" w:rsidRPr="00BE0AE5" w:rsidRDefault="00416B7C" w:rsidP="00416B7C">
      <w:pPr>
        <w:pStyle w:val="body"/>
        <w:rPr>
          <w:rFonts w:cs="Times New Roman"/>
        </w:rPr>
      </w:pPr>
      <w:r w:rsidRPr="00BE0AE5">
        <w:rPr>
          <w:rFonts w:cs="Times New Roman"/>
        </w:rPr>
        <w:t xml:space="preserve">Объём монологического высказывания — 9—10 фраз. </w:t>
      </w:r>
    </w:p>
    <w:p w14:paraId="5781ED91" w14:textId="77777777" w:rsidR="00416B7C" w:rsidRPr="00BE0AE5" w:rsidRDefault="00416B7C" w:rsidP="00416B7C">
      <w:pPr>
        <w:pStyle w:val="h4Header"/>
        <w:rPr>
          <w:rFonts w:cs="Times New Roman"/>
        </w:rPr>
      </w:pPr>
      <w:r w:rsidRPr="00BE0AE5">
        <w:rPr>
          <w:rStyle w:val="BoldItalic0"/>
          <w:rFonts w:cs="Times New Roman"/>
        </w:rPr>
        <w:t>Аудирование</w:t>
      </w:r>
      <w:r w:rsidRPr="00BE0AE5">
        <w:rPr>
          <w:rStyle w:val="Bold"/>
          <w:rFonts w:cs="Times New Roman"/>
        </w:rPr>
        <w:t xml:space="preserve"> </w:t>
      </w:r>
    </w:p>
    <w:p w14:paraId="2E83C917" w14:textId="77777777" w:rsidR="00416B7C" w:rsidRPr="00BE0AE5" w:rsidRDefault="00416B7C" w:rsidP="00416B7C">
      <w:pPr>
        <w:pStyle w:val="body"/>
        <w:rPr>
          <w:rFonts w:cs="Times New Roman"/>
        </w:rPr>
      </w:pPr>
      <w:r w:rsidRPr="00BE0AE5">
        <w:rPr>
          <w:rFonts w:cs="Times New Roman"/>
        </w:rPr>
        <w:t>При непосредственном общении: понимание на слух речи учителя и одноклассников и вербальная/невербальная реакция на услышанное; использование переспрос или просьбу повторить для уточнения отдельных деталей.</w:t>
      </w:r>
    </w:p>
    <w:p w14:paraId="10C64309" w14:textId="77777777" w:rsidR="00416B7C" w:rsidRPr="00BE0AE5" w:rsidRDefault="00416B7C" w:rsidP="00416B7C">
      <w:pPr>
        <w:pStyle w:val="body"/>
        <w:rPr>
          <w:rFonts w:cs="Times New Roman"/>
        </w:rPr>
      </w:pPr>
      <w:r w:rsidRPr="00BE0AE5">
        <w:rPr>
          <w:rFonts w:cs="Times New Roman"/>
        </w:rPr>
        <w:t xml:space="preserve">При опосредованном общении: дальнейшее развитие восприятия и понимания на слух несложных аутентичных текстов, содержащих отдельные неизученные языковые явления, с разной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нужной/интересующей/запрашиваемой информации. </w:t>
      </w:r>
    </w:p>
    <w:p w14:paraId="21067548" w14:textId="77777777" w:rsidR="00416B7C" w:rsidRPr="00BE0AE5" w:rsidRDefault="00416B7C" w:rsidP="00416B7C">
      <w:pPr>
        <w:pStyle w:val="body"/>
        <w:rPr>
          <w:rFonts w:cs="Times New Roman"/>
          <w:spacing w:val="-1"/>
        </w:rPr>
      </w:pPr>
      <w:r w:rsidRPr="00BE0AE5">
        <w:rPr>
          <w:rFonts w:cs="Times New Roman"/>
          <w:spacing w:val="-1"/>
        </w:rPr>
        <w:t>Аудирование с пониманием основного содержания текста предполагает умение определять основную тему/идею и главные факты/события в воспринимаемом на слух тексте, отделять главную информацию от второстепенной, прогнозировать содержание текста по началу сообщения; игнорировать незнакомые слова, не существенные для понимания основного содержания.</w:t>
      </w:r>
    </w:p>
    <w:p w14:paraId="0FCE09CD" w14:textId="77777777" w:rsidR="00416B7C" w:rsidRPr="00BE0AE5" w:rsidRDefault="00416B7C" w:rsidP="00416B7C">
      <w:pPr>
        <w:pStyle w:val="body"/>
        <w:rPr>
          <w:rFonts w:cs="Times New Roman"/>
        </w:rPr>
      </w:pPr>
      <w:r w:rsidRPr="00BE0AE5">
        <w:rPr>
          <w:rFonts w:cs="Times New Roman"/>
        </w:rPr>
        <w:t>Аудирование с пониманием нужной/интересующей/запрашиваемой информации предполагает умение выделять нужную/интересующую/запрашиваемую информацию, представленную в эксплицитной (явной) форме, в воспринимаемом на слух тексте.</w:t>
      </w:r>
    </w:p>
    <w:p w14:paraId="6E5AAB40" w14:textId="77777777" w:rsidR="00416B7C" w:rsidRPr="00BE0AE5" w:rsidRDefault="00416B7C" w:rsidP="00416B7C">
      <w:pPr>
        <w:pStyle w:val="body"/>
        <w:rPr>
          <w:rFonts w:cs="Times New Roman"/>
        </w:rPr>
      </w:pPr>
      <w:r w:rsidRPr="00BE0AE5">
        <w:rPr>
          <w:rFonts w:cs="Times New Roman"/>
        </w:rPr>
        <w:t>Тексты для аудирования: диалог (беседа), высказывания собеседников в ситуациях повседневного общения, рассказ, сообщение информационного характера.</w:t>
      </w:r>
    </w:p>
    <w:p w14:paraId="2768B5C8" w14:textId="77777777" w:rsidR="00416B7C" w:rsidRPr="00BE0AE5" w:rsidRDefault="00416B7C" w:rsidP="00416B7C">
      <w:pPr>
        <w:pStyle w:val="body"/>
        <w:rPr>
          <w:rFonts w:cs="Times New Roman"/>
        </w:rPr>
      </w:pPr>
      <w:r w:rsidRPr="00BE0AE5">
        <w:rPr>
          <w:rFonts w:cs="Times New Roman"/>
        </w:rPr>
        <w:t>Время звучания текста/текстов для аудирования — до 2 минут.</w:t>
      </w:r>
    </w:p>
    <w:p w14:paraId="77127320" w14:textId="77777777" w:rsidR="00416B7C" w:rsidRPr="00BE0AE5" w:rsidRDefault="00416B7C" w:rsidP="00416B7C">
      <w:pPr>
        <w:pStyle w:val="h4Header"/>
        <w:rPr>
          <w:rFonts w:cs="Times New Roman"/>
        </w:rPr>
      </w:pPr>
      <w:r w:rsidRPr="00BE0AE5">
        <w:rPr>
          <w:rStyle w:val="BoldItalic0"/>
          <w:rFonts w:cs="Times New Roman"/>
        </w:rPr>
        <w:t>Смысловое чтение</w:t>
      </w:r>
    </w:p>
    <w:p w14:paraId="19D778AE" w14:textId="77777777" w:rsidR="00416B7C" w:rsidRPr="00BE0AE5" w:rsidRDefault="00416B7C" w:rsidP="00416B7C">
      <w:pPr>
        <w:pStyle w:val="body"/>
        <w:rPr>
          <w:rFonts w:cs="Times New Roman"/>
        </w:rPr>
      </w:pPr>
      <w:r w:rsidRPr="00BE0AE5">
        <w:rPr>
          <w:rFonts w:cs="Times New Roman"/>
        </w:rPr>
        <w:t>Развитие умения читать про себя и понимать несложные</w:t>
      </w:r>
      <w:r w:rsidR="00571787" w:rsidRPr="00BE0AE5">
        <w:rPr>
          <w:rFonts w:cs="Times New Roman"/>
        </w:rPr>
        <w:t xml:space="preserve"> </w:t>
      </w:r>
      <w:r w:rsidRPr="00BE0AE5">
        <w:rPr>
          <w:rFonts w:cs="Times New Roman"/>
        </w:rPr>
        <w:t>аутентичные тексты разных жанров и стилей,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нужной/интересующей/запрашиваемой информации; с полным пониманием содержания.</w:t>
      </w:r>
    </w:p>
    <w:p w14:paraId="7A3D6DF8" w14:textId="77777777" w:rsidR="00416B7C" w:rsidRPr="00BE0AE5" w:rsidRDefault="00416B7C" w:rsidP="00416B7C">
      <w:pPr>
        <w:pStyle w:val="body"/>
        <w:rPr>
          <w:rFonts w:cs="Times New Roman"/>
        </w:rPr>
      </w:pPr>
      <w:r w:rsidRPr="00BE0AE5">
        <w:rPr>
          <w:rFonts w:cs="Times New Roman"/>
        </w:rPr>
        <w:t xml:space="preserve">Чтение </w:t>
      </w:r>
      <w:r w:rsidRPr="00BE0AE5">
        <w:rPr>
          <w:rStyle w:val="Italic"/>
          <w:rFonts w:cs="Times New Roman"/>
        </w:rPr>
        <w:t>с пониманием основного содержания текста</w:t>
      </w:r>
      <w:r w:rsidRPr="00BE0AE5">
        <w:rPr>
          <w:rFonts w:cs="Times New Roman"/>
        </w:rPr>
        <w:t xml:space="preserve"> предполагает умения: определять тему/основную мысль, выделять главные фак</w:t>
      </w:r>
      <w:r w:rsidRPr="00BE0AE5">
        <w:rPr>
          <w:rFonts w:cs="Times New Roman"/>
        </w:rPr>
        <w:lastRenderedPageBreak/>
        <w:t xml:space="preserve">ты/события (опуская второстепенные); прогнозировать содержание текста по заголовку/началу текста; определять логическую последовательность главных фактов, событий; игнорировать незнакомые слова, несущественные для понимания основного содержания; понимать интернациональные слова. </w:t>
      </w:r>
    </w:p>
    <w:p w14:paraId="21B0BD3B" w14:textId="77777777" w:rsidR="00416B7C" w:rsidRPr="00BE0AE5" w:rsidRDefault="00416B7C" w:rsidP="00416B7C">
      <w:pPr>
        <w:pStyle w:val="body"/>
        <w:rPr>
          <w:rFonts w:cs="Times New Roman"/>
        </w:rPr>
      </w:pPr>
      <w:r w:rsidRPr="00BE0AE5">
        <w:rPr>
          <w:rFonts w:cs="Times New Roman"/>
        </w:rPr>
        <w:t xml:space="preserve">Чтение </w:t>
      </w:r>
      <w:r w:rsidRPr="00BE0AE5">
        <w:rPr>
          <w:rStyle w:val="Italic"/>
          <w:rFonts w:cs="Times New Roman"/>
        </w:rPr>
        <w:t>с пониманием нужной/интересующей/запрашиваемой</w:t>
      </w:r>
      <w:r w:rsidRPr="00BE0AE5">
        <w:rPr>
          <w:rFonts w:cs="Times New Roman"/>
        </w:rPr>
        <w:t xml:space="preserve"> </w:t>
      </w:r>
      <w:r w:rsidRPr="00BE0AE5">
        <w:rPr>
          <w:rStyle w:val="Italic"/>
          <w:rFonts w:cs="Times New Roman"/>
        </w:rPr>
        <w:t>информации</w:t>
      </w:r>
      <w:r w:rsidRPr="00BE0AE5">
        <w:rPr>
          <w:rFonts w:cs="Times New Roman"/>
        </w:rPr>
        <w:t xml:space="preserve"> предполагает умение находить прочитанном тексте и понимать запрашиваемую информацию, представленную в эксплицитной (явной) форме; оценивать найденную информацию с точки зрения её значимости для решения коммуникативной задачи.</w:t>
      </w:r>
    </w:p>
    <w:p w14:paraId="145836E9" w14:textId="77777777" w:rsidR="00416B7C" w:rsidRPr="00BE0AE5" w:rsidRDefault="00416B7C" w:rsidP="00416B7C">
      <w:pPr>
        <w:pStyle w:val="body"/>
        <w:rPr>
          <w:rFonts w:cs="Times New Roman"/>
        </w:rPr>
      </w:pPr>
      <w:r w:rsidRPr="00BE0AE5">
        <w:rPr>
          <w:rFonts w:cs="Times New Roman"/>
        </w:rPr>
        <w:t>Чтение несплошных текстов (таблиц, диаграмм, схем) и понимание представленной в них информации.</w:t>
      </w:r>
    </w:p>
    <w:p w14:paraId="173F3E25" w14:textId="77777777" w:rsidR="00416B7C" w:rsidRPr="00BE0AE5" w:rsidRDefault="00416B7C" w:rsidP="00416B7C">
      <w:pPr>
        <w:pStyle w:val="body"/>
        <w:rPr>
          <w:rFonts w:cs="Times New Roman"/>
          <w:spacing w:val="-1"/>
        </w:rPr>
      </w:pPr>
      <w:r w:rsidRPr="00BE0AE5">
        <w:rPr>
          <w:rFonts w:cs="Times New Roman"/>
          <w:spacing w:val="-1"/>
        </w:rPr>
        <w:t xml:space="preserve">Чтение </w:t>
      </w:r>
      <w:r w:rsidRPr="00BE0AE5">
        <w:rPr>
          <w:rStyle w:val="Italic"/>
          <w:rFonts w:cs="Times New Roman"/>
          <w:spacing w:val="-1"/>
        </w:rPr>
        <w:t>с полным пониманием содержания</w:t>
      </w:r>
      <w:r w:rsidRPr="00BE0AE5">
        <w:rPr>
          <w:rFonts w:cs="Times New Roman"/>
          <w:spacing w:val="-1"/>
        </w:rPr>
        <w:t xml:space="preserve"> несложных аутентичных текстов, содержащих отдельные неизученные языковые явления. В ходе чтения с полным пониманием формируются и развиваются умения полно и точно понимать текст на основе его информационной переработки (смыслового и структурного анализа отдельных частей текста, выборочного перевода), устанавливать причинно-следственную взаимосвязь изложенных в тексте фактов и событий, восстанавливать текст из разрозненных абзацев.</w:t>
      </w:r>
    </w:p>
    <w:p w14:paraId="703FDF70" w14:textId="77777777" w:rsidR="00416B7C" w:rsidRPr="00BE0AE5" w:rsidRDefault="00416B7C" w:rsidP="00416B7C">
      <w:pPr>
        <w:pStyle w:val="body"/>
        <w:rPr>
          <w:rFonts w:cs="Times New Roman"/>
        </w:rPr>
      </w:pPr>
      <w:r w:rsidRPr="00BE0AE5">
        <w:rPr>
          <w:rFonts w:cs="Times New Roman"/>
        </w:rPr>
        <w:t>Тексты для чтения: интервью, диалог (беседа), рассказ, отрывок из художественного произведения, отрывок из статьи научно-популярного характера, сообщение информационного характера, объявление, кулинарный рецепт, меню, электронное сообщение личного характера, стихотворение.</w:t>
      </w:r>
    </w:p>
    <w:p w14:paraId="5D6BCF43" w14:textId="77777777" w:rsidR="00416B7C" w:rsidRPr="00BE0AE5" w:rsidRDefault="00416B7C" w:rsidP="00416B7C">
      <w:pPr>
        <w:pStyle w:val="body"/>
        <w:rPr>
          <w:rFonts w:cs="Times New Roman"/>
        </w:rPr>
      </w:pPr>
      <w:r w:rsidRPr="00BE0AE5">
        <w:rPr>
          <w:rFonts w:cs="Times New Roman"/>
        </w:rPr>
        <w:t xml:space="preserve">Объём текста/текстов для чтения — 350—500 слов. </w:t>
      </w:r>
    </w:p>
    <w:p w14:paraId="0BFB15AF" w14:textId="77777777" w:rsidR="00416B7C" w:rsidRPr="00BE0AE5" w:rsidRDefault="00416B7C" w:rsidP="00416B7C">
      <w:pPr>
        <w:pStyle w:val="h4Header"/>
        <w:spacing w:before="340"/>
        <w:rPr>
          <w:rFonts w:cs="Times New Roman"/>
        </w:rPr>
      </w:pPr>
      <w:r w:rsidRPr="00BE0AE5">
        <w:rPr>
          <w:rStyle w:val="BoldItalic0"/>
          <w:rFonts w:cs="Times New Roman"/>
        </w:rPr>
        <w:t>Письменная речь</w:t>
      </w:r>
      <w:r w:rsidRPr="00BE0AE5">
        <w:rPr>
          <w:rFonts w:cs="Times New Roman"/>
        </w:rPr>
        <w:t xml:space="preserve"> </w:t>
      </w:r>
    </w:p>
    <w:p w14:paraId="3A7B93F8" w14:textId="77777777" w:rsidR="00416B7C" w:rsidRPr="00BE0AE5" w:rsidRDefault="00416B7C" w:rsidP="00416B7C">
      <w:pPr>
        <w:pStyle w:val="body"/>
        <w:rPr>
          <w:rFonts w:cs="Times New Roman"/>
        </w:rPr>
      </w:pPr>
      <w:r w:rsidRPr="00BE0AE5">
        <w:rPr>
          <w:rFonts w:cs="Times New Roman"/>
        </w:rPr>
        <w:t xml:space="preserve">Развитие умений письменной речи: </w:t>
      </w:r>
    </w:p>
    <w:p w14:paraId="31E8702E" w14:textId="77777777" w:rsidR="00416B7C" w:rsidRPr="00BE0AE5" w:rsidRDefault="00416B7C" w:rsidP="00416B7C">
      <w:pPr>
        <w:pStyle w:val="body"/>
        <w:rPr>
          <w:rFonts w:cs="Times New Roman"/>
        </w:rPr>
      </w:pPr>
      <w:r w:rsidRPr="00BE0AE5">
        <w:rPr>
          <w:rFonts w:cs="Times New Roman"/>
        </w:rPr>
        <w:t xml:space="preserve">составление плана/тезисов устного или письменного сообщения; </w:t>
      </w:r>
    </w:p>
    <w:p w14:paraId="3D245B72" w14:textId="77777777" w:rsidR="00416B7C" w:rsidRPr="00BE0AE5" w:rsidRDefault="00416B7C" w:rsidP="00416B7C">
      <w:pPr>
        <w:pStyle w:val="body"/>
        <w:rPr>
          <w:rFonts w:cs="Times New Roman"/>
        </w:rPr>
      </w:pPr>
      <w:r w:rsidRPr="00BE0AE5">
        <w:rPr>
          <w:rFonts w:cs="Times New Roman"/>
        </w:rPr>
        <w:t xml:space="preserve">заполнение анкет и формуляров: сообщение о себе основных сведений в соответствии с нормами, принятыми в стране/странах изучаемого языка; </w:t>
      </w:r>
    </w:p>
    <w:p w14:paraId="36D4E9E0" w14:textId="77777777" w:rsidR="00416B7C" w:rsidRPr="00BE0AE5" w:rsidRDefault="00416B7C" w:rsidP="00416B7C">
      <w:pPr>
        <w:pStyle w:val="body"/>
        <w:rPr>
          <w:rFonts w:cs="Times New Roman"/>
          <w:spacing w:val="2"/>
        </w:rPr>
      </w:pPr>
      <w:r w:rsidRPr="00BE0AE5">
        <w:rPr>
          <w:rFonts w:cs="Times New Roman"/>
          <w:spacing w:val="2"/>
        </w:rPr>
        <w:t>написание электронного сообщения личного характера: сообща</w:t>
      </w:r>
      <w:r w:rsidRPr="00BE0AE5">
        <w:rPr>
          <w:rFonts w:cs="Times New Roman"/>
        </w:rPr>
        <w:t xml:space="preserve">ть краткие сведения о себе, излагать различные события, делиться впечатлениями, выражать благодарность/извинения/просьбу, запрашивать интересующую информацию; оформлять обращение, завершающую фразу и подпись в соответствии </w:t>
      </w:r>
      <w:r w:rsidRPr="00BE0AE5">
        <w:rPr>
          <w:rFonts w:cs="Times New Roman"/>
          <w:spacing w:val="2"/>
        </w:rPr>
        <w:t>с нормами неофициального общения, принятыми в стране/странах изучаемого языка. Объём письма — до 110 слов;</w:t>
      </w:r>
    </w:p>
    <w:p w14:paraId="211CF877" w14:textId="77777777" w:rsidR="00416B7C" w:rsidRPr="00BE0AE5" w:rsidRDefault="00416B7C" w:rsidP="00416B7C">
      <w:pPr>
        <w:pStyle w:val="body"/>
        <w:rPr>
          <w:rFonts w:cs="Times New Roman"/>
        </w:rPr>
      </w:pPr>
      <w:r w:rsidRPr="00BE0AE5">
        <w:rPr>
          <w:rFonts w:cs="Times New Roman"/>
        </w:rPr>
        <w:lastRenderedPageBreak/>
        <w:t>создание небольшого письменного высказывания с опорой на образец, план, таблицу и/или прочитанный/прослушанный текст. Объём письменного высказывания — до 110 слов.</w:t>
      </w:r>
    </w:p>
    <w:p w14:paraId="6F74A8A5" w14:textId="77777777" w:rsidR="00416B7C" w:rsidRPr="00BE0AE5" w:rsidRDefault="00416B7C" w:rsidP="004C0A11">
      <w:pPr>
        <w:pStyle w:val="h4Header"/>
        <w:keepNext/>
        <w:spacing w:before="340"/>
        <w:rPr>
          <w:rFonts w:cs="Times New Roman"/>
        </w:rPr>
      </w:pPr>
      <w:r w:rsidRPr="00BE0AE5">
        <w:rPr>
          <w:rFonts w:cs="Times New Roman"/>
        </w:rPr>
        <w:t>Языковые знания и умения</w:t>
      </w:r>
    </w:p>
    <w:p w14:paraId="6976C3B7" w14:textId="77777777" w:rsidR="00416B7C" w:rsidRPr="00BE0AE5" w:rsidRDefault="00416B7C" w:rsidP="004C0A11">
      <w:pPr>
        <w:pStyle w:val="h4-firstHeader"/>
        <w:keepNext/>
        <w:rPr>
          <w:rStyle w:val="BoldItalic0"/>
          <w:rFonts w:cs="Times New Roman"/>
        </w:rPr>
      </w:pPr>
      <w:r w:rsidRPr="00BE0AE5">
        <w:rPr>
          <w:rStyle w:val="BoldItalic0"/>
          <w:rFonts w:cs="Times New Roman"/>
        </w:rPr>
        <w:t>Фонетическая сторона речи</w:t>
      </w:r>
    </w:p>
    <w:p w14:paraId="0C3F3467" w14:textId="77777777" w:rsidR="00416B7C" w:rsidRPr="00BE0AE5" w:rsidRDefault="00416B7C" w:rsidP="00416B7C">
      <w:pPr>
        <w:pStyle w:val="body"/>
        <w:rPr>
          <w:rFonts w:cs="Times New Roman"/>
        </w:rPr>
      </w:pPr>
      <w:r w:rsidRPr="00BE0AE5">
        <w:rPr>
          <w:rFonts w:cs="Times New Roman"/>
        </w:rPr>
        <w:t xml:space="preserve">Различение на слух и адекватное,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 </w:t>
      </w:r>
    </w:p>
    <w:p w14:paraId="6FC9FCA0" w14:textId="77777777" w:rsidR="00416B7C" w:rsidRPr="00BE0AE5" w:rsidRDefault="00416B7C" w:rsidP="00416B7C">
      <w:pPr>
        <w:pStyle w:val="body"/>
        <w:rPr>
          <w:rFonts w:cs="Times New Roman"/>
        </w:rPr>
      </w:pPr>
      <w:r w:rsidRPr="00BE0AE5">
        <w:rPr>
          <w:rFonts w:cs="Times New Roman"/>
        </w:rPr>
        <w:t>Чтение вслух небольших аутентичных текстов, построенных на изученном языковом материале, с соблюдением правил чтения и соответствующей интонации, демонстрирующее понимание текста.</w:t>
      </w:r>
    </w:p>
    <w:p w14:paraId="32ED8295" w14:textId="77777777" w:rsidR="00416B7C" w:rsidRPr="00BE0AE5" w:rsidRDefault="00416B7C" w:rsidP="00416B7C">
      <w:pPr>
        <w:pStyle w:val="body"/>
        <w:rPr>
          <w:rFonts w:cs="Times New Roman"/>
        </w:rPr>
      </w:pPr>
      <w:r w:rsidRPr="00BE0AE5">
        <w:rPr>
          <w:rFonts w:cs="Times New Roman"/>
        </w:rPr>
        <w:t>Тексты для чтения вслух: сообщение информационного характера, отрывок из статьи научно-популярного характера, рассказ, диалог (беседа).</w:t>
      </w:r>
    </w:p>
    <w:p w14:paraId="5CB75CBA" w14:textId="77777777" w:rsidR="00416B7C" w:rsidRPr="00BE0AE5" w:rsidRDefault="00416B7C" w:rsidP="00416B7C">
      <w:pPr>
        <w:pStyle w:val="body"/>
        <w:rPr>
          <w:rFonts w:cs="Times New Roman"/>
        </w:rPr>
      </w:pPr>
      <w:r w:rsidRPr="00BE0AE5">
        <w:rPr>
          <w:rFonts w:cs="Times New Roman"/>
        </w:rPr>
        <w:t>Объём текста для чтения вслух — до 110 слов.</w:t>
      </w:r>
    </w:p>
    <w:p w14:paraId="016D3A2B" w14:textId="77777777" w:rsidR="00416B7C" w:rsidRPr="00BE0AE5" w:rsidRDefault="00416B7C" w:rsidP="00416B7C">
      <w:pPr>
        <w:pStyle w:val="h4Header"/>
        <w:rPr>
          <w:rFonts w:cs="Times New Roman"/>
        </w:rPr>
      </w:pPr>
      <w:r w:rsidRPr="00BE0AE5">
        <w:rPr>
          <w:rStyle w:val="BoldItalic0"/>
          <w:rFonts w:cs="Times New Roman"/>
        </w:rPr>
        <w:t>Графика, орфография и пунктуация</w:t>
      </w:r>
    </w:p>
    <w:p w14:paraId="565D3AFE" w14:textId="77777777" w:rsidR="00416B7C" w:rsidRPr="00BE0AE5" w:rsidRDefault="00416B7C" w:rsidP="00416B7C">
      <w:pPr>
        <w:pStyle w:val="body"/>
        <w:rPr>
          <w:rFonts w:cs="Times New Roman"/>
        </w:rPr>
      </w:pPr>
      <w:r w:rsidRPr="00BE0AE5">
        <w:rPr>
          <w:rFonts w:cs="Times New Roman"/>
        </w:rPr>
        <w:t xml:space="preserve">Правильное написание изученных слов. </w:t>
      </w:r>
    </w:p>
    <w:p w14:paraId="51AD0508" w14:textId="77777777" w:rsidR="00416B7C" w:rsidRPr="00BE0AE5" w:rsidRDefault="00416B7C" w:rsidP="00416B7C">
      <w:pPr>
        <w:pStyle w:val="body"/>
        <w:rPr>
          <w:rFonts w:cs="Times New Roman"/>
        </w:rPr>
      </w:pPr>
      <w:r w:rsidRPr="00BE0AE5">
        <w:rPr>
          <w:rFonts w:cs="Times New Roman"/>
        </w:rPr>
        <w:t xml:space="preserve">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при вводных словах, обозначающих порядок мыслей и их связь (например, в английском языке: firstly/first of all, secondly, finally; on the one hand, on the other hand); апострофа. </w:t>
      </w:r>
    </w:p>
    <w:p w14:paraId="75A6D247" w14:textId="77777777" w:rsidR="00416B7C" w:rsidRPr="00BE0AE5" w:rsidRDefault="00416B7C" w:rsidP="00416B7C">
      <w:pPr>
        <w:pStyle w:val="body"/>
        <w:rPr>
          <w:rFonts w:cs="Times New Roman"/>
        </w:rPr>
      </w:pPr>
      <w:r w:rsidRPr="00BE0AE5">
        <w:rPr>
          <w:rFonts w:cs="Times New Roman"/>
        </w:rPr>
        <w:t>Пунктуационно правильно в соответствии с нормами речевого этикета, принятыми в стране/странах изучаемого языка, оформлять электронное сообщение личного характера.</w:t>
      </w:r>
    </w:p>
    <w:p w14:paraId="1BDDEDD9" w14:textId="77777777" w:rsidR="00416B7C" w:rsidRPr="00BE0AE5" w:rsidRDefault="00416B7C" w:rsidP="00416B7C">
      <w:pPr>
        <w:pStyle w:val="h4Header"/>
        <w:rPr>
          <w:rStyle w:val="BoldItalic0"/>
          <w:rFonts w:cs="Times New Roman"/>
        </w:rPr>
      </w:pPr>
      <w:r w:rsidRPr="00BE0AE5">
        <w:rPr>
          <w:rStyle w:val="BoldItalic0"/>
          <w:rFonts w:cs="Times New Roman"/>
        </w:rPr>
        <w:t>Лексическая сторона речи</w:t>
      </w:r>
    </w:p>
    <w:p w14:paraId="2BFA61A5" w14:textId="77777777" w:rsidR="00416B7C" w:rsidRPr="00BE0AE5" w:rsidRDefault="00416B7C" w:rsidP="00416B7C">
      <w:pPr>
        <w:pStyle w:val="body"/>
        <w:rPr>
          <w:rFonts w:cs="Times New Roman"/>
        </w:rPr>
      </w:pPr>
      <w:r w:rsidRPr="00BE0AE5">
        <w:rPr>
          <w:rFonts w:cs="Times New Roman"/>
        </w:rPr>
        <w:t xml:space="preserve">Распознавание в письменном и звучащем тексте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 </w:t>
      </w:r>
    </w:p>
    <w:p w14:paraId="3F80B92E" w14:textId="77777777" w:rsidR="00416B7C" w:rsidRPr="00BE0AE5" w:rsidRDefault="00416B7C" w:rsidP="00416B7C">
      <w:pPr>
        <w:pStyle w:val="body"/>
        <w:rPr>
          <w:rFonts w:cs="Times New Roman"/>
          <w:spacing w:val="2"/>
        </w:rPr>
      </w:pPr>
      <w:r w:rsidRPr="00BE0AE5">
        <w:rPr>
          <w:rFonts w:cs="Times New Roman"/>
          <w:spacing w:val="2"/>
        </w:rPr>
        <w:t>Объём — 1050 лексических единиц для продуктивного использования (включая лексические единицы, изученные ранее) и 1250 лек</w:t>
      </w:r>
      <w:r w:rsidRPr="00BE0AE5">
        <w:rPr>
          <w:rFonts w:cs="Times New Roman"/>
          <w:spacing w:val="2"/>
        </w:rPr>
        <w:lastRenderedPageBreak/>
        <w:t>сических единиц для рецептивного усвоения (включая 1050 лексических единиц продуктивного минимума).</w:t>
      </w:r>
    </w:p>
    <w:p w14:paraId="484CE311" w14:textId="77777777" w:rsidR="00416B7C" w:rsidRPr="00BE0AE5" w:rsidRDefault="00416B7C" w:rsidP="00416B7C">
      <w:pPr>
        <w:pStyle w:val="body"/>
        <w:rPr>
          <w:rFonts w:cs="Times New Roman"/>
        </w:rPr>
      </w:pPr>
      <w:r w:rsidRPr="00BE0AE5">
        <w:rPr>
          <w:rFonts w:cs="Times New Roman"/>
        </w:rPr>
        <w:t>Основные способы словообразования:</w:t>
      </w:r>
    </w:p>
    <w:p w14:paraId="48AFD659" w14:textId="77777777" w:rsidR="00416B7C" w:rsidRPr="00BE0AE5" w:rsidRDefault="00416B7C" w:rsidP="00416B7C">
      <w:pPr>
        <w:pStyle w:val="body"/>
        <w:rPr>
          <w:rFonts w:cs="Times New Roman"/>
        </w:rPr>
      </w:pPr>
      <w:r w:rsidRPr="00BE0AE5">
        <w:rPr>
          <w:rFonts w:cs="Times New Roman"/>
        </w:rPr>
        <w:t>а)</w:t>
      </w:r>
      <w:r w:rsidR="004C0A11" w:rsidRPr="00BE0AE5">
        <w:rPr>
          <w:rFonts w:cs="Times New Roman"/>
        </w:rPr>
        <w:t xml:space="preserve"> </w:t>
      </w:r>
      <w:r w:rsidRPr="00BE0AE5">
        <w:rPr>
          <w:rFonts w:cs="Times New Roman"/>
        </w:rPr>
        <w:t xml:space="preserve">аффиксация: </w:t>
      </w:r>
    </w:p>
    <w:p w14:paraId="1CBEDFA3" w14:textId="77777777" w:rsidR="00416B7C" w:rsidRPr="00BE0AE5" w:rsidRDefault="00416B7C" w:rsidP="00416B7C">
      <w:pPr>
        <w:pStyle w:val="body"/>
        <w:rPr>
          <w:rFonts w:cs="Times New Roman"/>
          <w:lang w:val="en-US"/>
        </w:rPr>
      </w:pPr>
      <w:r w:rsidRPr="00BE0AE5">
        <w:rPr>
          <w:rFonts w:cs="Times New Roman"/>
        </w:rPr>
        <w:t>образование</w:t>
      </w:r>
      <w:r w:rsidRPr="00BE0AE5">
        <w:rPr>
          <w:rFonts w:cs="Times New Roman"/>
          <w:lang w:val="en-US"/>
        </w:rPr>
        <w:t xml:space="preserve"> </w:t>
      </w:r>
      <w:r w:rsidRPr="00BE0AE5">
        <w:rPr>
          <w:rFonts w:cs="Times New Roman"/>
        </w:rPr>
        <w:t>имен</w:t>
      </w:r>
      <w:r w:rsidRPr="00BE0AE5">
        <w:rPr>
          <w:rFonts w:cs="Times New Roman"/>
          <w:lang w:val="en-US"/>
        </w:rPr>
        <w:t xml:space="preserve"> </w:t>
      </w:r>
      <w:r w:rsidRPr="00BE0AE5">
        <w:rPr>
          <w:rFonts w:cs="Times New Roman"/>
        </w:rPr>
        <w:t>существительных</w:t>
      </w:r>
      <w:r w:rsidRPr="00BE0AE5">
        <w:rPr>
          <w:rFonts w:cs="Times New Roman"/>
          <w:lang w:val="en-US"/>
        </w:rPr>
        <w:t xml:space="preserve"> </w:t>
      </w:r>
      <w:r w:rsidRPr="00BE0AE5">
        <w:rPr>
          <w:rFonts w:cs="Times New Roman"/>
        </w:rPr>
        <w:t>при</w:t>
      </w:r>
      <w:r w:rsidRPr="00BE0AE5">
        <w:rPr>
          <w:rFonts w:cs="Times New Roman"/>
          <w:lang w:val="en-US"/>
        </w:rPr>
        <w:t xml:space="preserve"> </w:t>
      </w:r>
      <w:r w:rsidRPr="00BE0AE5">
        <w:rPr>
          <w:rFonts w:cs="Times New Roman"/>
        </w:rPr>
        <w:t>помощи</w:t>
      </w:r>
      <w:r w:rsidRPr="00BE0AE5">
        <w:rPr>
          <w:rFonts w:cs="Times New Roman"/>
          <w:lang w:val="en-US"/>
        </w:rPr>
        <w:t xml:space="preserve"> </w:t>
      </w:r>
      <w:r w:rsidRPr="00BE0AE5">
        <w:rPr>
          <w:rFonts w:cs="Times New Roman"/>
        </w:rPr>
        <w:t>суффиксов</w:t>
      </w:r>
      <w:r w:rsidRPr="00BE0AE5">
        <w:rPr>
          <w:rFonts w:cs="Times New Roman"/>
          <w:lang w:val="en-US"/>
        </w:rPr>
        <w:t xml:space="preserve">: -ance/-ence (performance/residence); -ity (activity); -ship (friendship); </w:t>
      </w:r>
    </w:p>
    <w:p w14:paraId="619638BE" w14:textId="77777777" w:rsidR="00416B7C" w:rsidRPr="00BE0AE5" w:rsidRDefault="00416B7C" w:rsidP="00416B7C">
      <w:pPr>
        <w:pStyle w:val="body"/>
        <w:rPr>
          <w:rFonts w:cs="Times New Roman"/>
        </w:rPr>
      </w:pPr>
      <w:r w:rsidRPr="00BE0AE5">
        <w:rPr>
          <w:rFonts w:cs="Times New Roman"/>
        </w:rPr>
        <w:t>образование имен прилагательных при помощи префикса inter- (international);</w:t>
      </w:r>
    </w:p>
    <w:p w14:paraId="5B0BCAA1" w14:textId="77777777" w:rsidR="00416B7C" w:rsidRPr="00BE0AE5" w:rsidRDefault="00416B7C" w:rsidP="00416B7C">
      <w:pPr>
        <w:pStyle w:val="body"/>
        <w:rPr>
          <w:rFonts w:cs="Times New Roman"/>
        </w:rPr>
      </w:pPr>
      <w:r w:rsidRPr="00BE0AE5">
        <w:rPr>
          <w:rFonts w:cs="Times New Roman"/>
        </w:rPr>
        <w:t>образование имен прилагательных при помощи -ed и -ing (interested—interesting);</w:t>
      </w:r>
    </w:p>
    <w:p w14:paraId="6E697B1F" w14:textId="77777777" w:rsidR="00416B7C" w:rsidRPr="00BE0AE5" w:rsidRDefault="00416B7C" w:rsidP="00416B7C">
      <w:pPr>
        <w:pStyle w:val="body"/>
        <w:rPr>
          <w:rFonts w:cs="Times New Roman"/>
        </w:rPr>
      </w:pPr>
      <w:r w:rsidRPr="00BE0AE5">
        <w:rPr>
          <w:rFonts w:cs="Times New Roman"/>
        </w:rPr>
        <w:t>б)</w:t>
      </w:r>
      <w:r w:rsidR="004C0A11" w:rsidRPr="00BE0AE5">
        <w:rPr>
          <w:rFonts w:cs="Times New Roman"/>
        </w:rPr>
        <w:t xml:space="preserve"> </w:t>
      </w:r>
      <w:r w:rsidRPr="00BE0AE5">
        <w:rPr>
          <w:rFonts w:cs="Times New Roman"/>
        </w:rPr>
        <w:t>конверсия:</w:t>
      </w:r>
    </w:p>
    <w:p w14:paraId="5FA53F08" w14:textId="77777777" w:rsidR="00416B7C" w:rsidRPr="00BE0AE5" w:rsidRDefault="00416B7C" w:rsidP="00416B7C">
      <w:pPr>
        <w:pStyle w:val="body"/>
        <w:rPr>
          <w:rFonts w:cs="Times New Roman"/>
        </w:rPr>
      </w:pPr>
      <w:r w:rsidRPr="00BE0AE5">
        <w:rPr>
          <w:rFonts w:cs="Times New Roman"/>
        </w:rPr>
        <w:t>образование имени существительного от неопределённой формы глагола (to walk — a walk);</w:t>
      </w:r>
    </w:p>
    <w:p w14:paraId="61700FF6" w14:textId="77777777" w:rsidR="00416B7C" w:rsidRPr="00BE0AE5" w:rsidRDefault="00416B7C" w:rsidP="00416B7C">
      <w:pPr>
        <w:pStyle w:val="body"/>
        <w:rPr>
          <w:rFonts w:cs="Times New Roman"/>
        </w:rPr>
      </w:pPr>
      <w:r w:rsidRPr="00BE0AE5">
        <w:rPr>
          <w:rFonts w:cs="Times New Roman"/>
        </w:rPr>
        <w:t>образование глагола от имени существительного (a present — to present);</w:t>
      </w:r>
    </w:p>
    <w:p w14:paraId="23214C73" w14:textId="77777777" w:rsidR="00416B7C" w:rsidRPr="00BE0AE5" w:rsidRDefault="00416B7C" w:rsidP="00416B7C">
      <w:pPr>
        <w:pStyle w:val="body"/>
        <w:rPr>
          <w:rFonts w:cs="Times New Roman"/>
        </w:rPr>
      </w:pPr>
      <w:r w:rsidRPr="00BE0AE5">
        <w:rPr>
          <w:rFonts w:cs="Times New Roman"/>
        </w:rPr>
        <w:t>образование имени существительного от прилагательного (rich — the rich);</w:t>
      </w:r>
    </w:p>
    <w:p w14:paraId="4F7EA9D3" w14:textId="77777777" w:rsidR="00416B7C" w:rsidRPr="00BE0AE5" w:rsidRDefault="00416B7C" w:rsidP="00416B7C">
      <w:pPr>
        <w:pStyle w:val="body"/>
        <w:rPr>
          <w:rFonts w:cs="Times New Roman"/>
        </w:rPr>
      </w:pPr>
      <w:r w:rsidRPr="00BE0AE5">
        <w:rPr>
          <w:rFonts w:cs="Times New Roman"/>
        </w:rPr>
        <w:t>Многозначные лексические единицы. Синонимы. Антонимы. Интернациональные слова. Наиболее частотные фразовые глаголы. Сокращения и аббревиатуры.</w:t>
      </w:r>
    </w:p>
    <w:p w14:paraId="4945D985" w14:textId="77777777" w:rsidR="00416B7C" w:rsidRPr="00BE0AE5" w:rsidRDefault="00416B7C" w:rsidP="00416B7C">
      <w:pPr>
        <w:pStyle w:val="body"/>
        <w:rPr>
          <w:rFonts w:cs="Times New Roman"/>
        </w:rPr>
      </w:pPr>
      <w:r w:rsidRPr="00BE0AE5">
        <w:rPr>
          <w:rFonts w:cs="Times New Roman"/>
        </w:rPr>
        <w:t xml:space="preserve">Различные средства связи в тексте для обеспечения его целостности (firstly, however, finally, at last, etc.). </w:t>
      </w:r>
    </w:p>
    <w:p w14:paraId="17B6A34D" w14:textId="77777777" w:rsidR="00416B7C" w:rsidRPr="00BE0AE5" w:rsidRDefault="00416B7C" w:rsidP="00416B7C">
      <w:pPr>
        <w:pStyle w:val="h4Header"/>
        <w:rPr>
          <w:rStyle w:val="BoldItalic0"/>
          <w:rFonts w:cs="Times New Roman"/>
        </w:rPr>
      </w:pPr>
      <w:r w:rsidRPr="00BE0AE5">
        <w:rPr>
          <w:rStyle w:val="BoldItalic0"/>
          <w:rFonts w:cs="Times New Roman"/>
        </w:rPr>
        <w:t>Грамматическая сторона речи</w:t>
      </w:r>
    </w:p>
    <w:p w14:paraId="54A38E99" w14:textId="77777777" w:rsidR="00416B7C" w:rsidRPr="00BE0AE5" w:rsidRDefault="00416B7C" w:rsidP="00416B7C">
      <w:pPr>
        <w:pStyle w:val="body"/>
        <w:rPr>
          <w:rFonts w:cs="Times New Roman"/>
        </w:rPr>
      </w:pPr>
      <w:r w:rsidRPr="00BE0AE5">
        <w:rPr>
          <w:rFonts w:cs="Times New Roman"/>
        </w:rPr>
        <w:t xml:space="preserve">Распознавание в письменном и звучащем тексте и употребление в устной и письменной речи изученных морфологических форм и синтаксических конструкций английского языка. </w:t>
      </w:r>
    </w:p>
    <w:p w14:paraId="21A26451" w14:textId="77777777" w:rsidR="00416B7C" w:rsidRPr="00BE0AE5" w:rsidRDefault="00416B7C" w:rsidP="00416B7C">
      <w:pPr>
        <w:pStyle w:val="body"/>
        <w:rPr>
          <w:rFonts w:cs="Times New Roman"/>
          <w:lang w:val="en-US"/>
        </w:rPr>
      </w:pPr>
      <w:r w:rsidRPr="00BE0AE5">
        <w:rPr>
          <w:rFonts w:cs="Times New Roman"/>
        </w:rPr>
        <w:t>Предложения</w:t>
      </w:r>
      <w:r w:rsidRPr="00BE0AE5">
        <w:rPr>
          <w:rFonts w:cs="Times New Roman"/>
          <w:lang w:val="en-US"/>
        </w:rPr>
        <w:t xml:space="preserve"> </w:t>
      </w:r>
      <w:r w:rsidRPr="00BE0AE5">
        <w:rPr>
          <w:rFonts w:cs="Times New Roman"/>
        </w:rPr>
        <w:t>со</w:t>
      </w:r>
      <w:r w:rsidRPr="00BE0AE5">
        <w:rPr>
          <w:rFonts w:cs="Times New Roman"/>
          <w:lang w:val="en-US"/>
        </w:rPr>
        <w:t xml:space="preserve"> </w:t>
      </w:r>
      <w:r w:rsidRPr="00BE0AE5">
        <w:rPr>
          <w:rFonts w:cs="Times New Roman"/>
        </w:rPr>
        <w:t>сложным</w:t>
      </w:r>
      <w:r w:rsidRPr="00BE0AE5">
        <w:rPr>
          <w:rFonts w:cs="Times New Roman"/>
          <w:lang w:val="en-US"/>
        </w:rPr>
        <w:t xml:space="preserve"> </w:t>
      </w:r>
      <w:r w:rsidRPr="00BE0AE5">
        <w:rPr>
          <w:rFonts w:cs="Times New Roman"/>
        </w:rPr>
        <w:t>дополнением</w:t>
      </w:r>
      <w:r w:rsidRPr="00BE0AE5">
        <w:rPr>
          <w:rFonts w:cs="Times New Roman"/>
          <w:lang w:val="en-US"/>
        </w:rPr>
        <w:t xml:space="preserve"> (Complex Object) (I saw her cross/crossing the road.).</w:t>
      </w:r>
    </w:p>
    <w:p w14:paraId="6DEF3E01" w14:textId="77777777" w:rsidR="00416B7C" w:rsidRPr="00BE0AE5" w:rsidRDefault="00416B7C" w:rsidP="00416B7C">
      <w:pPr>
        <w:pStyle w:val="body"/>
        <w:rPr>
          <w:rFonts w:cs="Times New Roman"/>
        </w:rPr>
      </w:pPr>
      <w:r w:rsidRPr="00BE0AE5">
        <w:rPr>
          <w:rFonts w:cs="Times New Roman"/>
        </w:rPr>
        <w:t>Повествовательные (утвердительные и отрицательные), вопросительные и побудительные предложения в косвенной речи в настоящем и прошедшем времени.</w:t>
      </w:r>
    </w:p>
    <w:p w14:paraId="0E2AB09D" w14:textId="77777777" w:rsidR="00416B7C" w:rsidRPr="00BE0AE5" w:rsidRDefault="00416B7C" w:rsidP="00416B7C">
      <w:pPr>
        <w:pStyle w:val="body"/>
        <w:rPr>
          <w:rFonts w:cs="Times New Roman"/>
        </w:rPr>
      </w:pPr>
      <w:r w:rsidRPr="00BE0AE5">
        <w:rPr>
          <w:rFonts w:cs="Times New Roman"/>
        </w:rPr>
        <w:t>Все типы вопросительных предложений в Past Perfect Tense.</w:t>
      </w:r>
    </w:p>
    <w:p w14:paraId="16C64171" w14:textId="77777777" w:rsidR="00416B7C" w:rsidRPr="00BE0AE5" w:rsidRDefault="00416B7C" w:rsidP="00416B7C">
      <w:pPr>
        <w:pStyle w:val="body"/>
        <w:rPr>
          <w:rFonts w:cs="Times New Roman"/>
        </w:rPr>
      </w:pPr>
      <w:r w:rsidRPr="00BE0AE5">
        <w:rPr>
          <w:rFonts w:cs="Times New Roman"/>
        </w:rPr>
        <w:t>Согласование времен в рамках сложного предложения.</w:t>
      </w:r>
    </w:p>
    <w:p w14:paraId="4EC94DB0" w14:textId="77777777" w:rsidR="00416B7C" w:rsidRPr="00BE0AE5" w:rsidRDefault="00416B7C" w:rsidP="00416B7C">
      <w:pPr>
        <w:pStyle w:val="body"/>
        <w:rPr>
          <w:rFonts w:cs="Times New Roman"/>
        </w:rPr>
      </w:pPr>
      <w:r w:rsidRPr="00BE0AE5">
        <w:rPr>
          <w:rFonts w:cs="Times New Roman"/>
        </w:rPr>
        <w:t>Согласование подлежащего, выраженного собирательным существительным (family, police) со сказуемым.</w:t>
      </w:r>
    </w:p>
    <w:p w14:paraId="1BB63746" w14:textId="77777777" w:rsidR="00416B7C" w:rsidRPr="00BE0AE5" w:rsidRDefault="00416B7C" w:rsidP="00416B7C">
      <w:pPr>
        <w:pStyle w:val="body"/>
        <w:rPr>
          <w:rFonts w:cs="Times New Roman"/>
          <w:lang w:val="en-US"/>
        </w:rPr>
      </w:pPr>
      <w:r w:rsidRPr="00BE0AE5">
        <w:rPr>
          <w:rFonts w:cs="Times New Roman"/>
        </w:rPr>
        <w:t>Конструкции</w:t>
      </w:r>
      <w:r w:rsidRPr="00BE0AE5">
        <w:rPr>
          <w:rFonts w:cs="Times New Roman"/>
          <w:lang w:val="en-US"/>
        </w:rPr>
        <w:t xml:space="preserve"> </w:t>
      </w:r>
      <w:r w:rsidRPr="00BE0AE5">
        <w:rPr>
          <w:rFonts w:cs="Times New Roman"/>
        </w:rPr>
        <w:t>с</w:t>
      </w:r>
      <w:r w:rsidRPr="00BE0AE5">
        <w:rPr>
          <w:rFonts w:cs="Times New Roman"/>
          <w:lang w:val="en-US"/>
        </w:rPr>
        <w:t xml:space="preserve"> </w:t>
      </w:r>
      <w:r w:rsidRPr="00BE0AE5">
        <w:rPr>
          <w:rFonts w:cs="Times New Roman"/>
        </w:rPr>
        <w:t>глаголами</w:t>
      </w:r>
      <w:r w:rsidRPr="00BE0AE5">
        <w:rPr>
          <w:rFonts w:cs="Times New Roman"/>
          <w:lang w:val="en-US"/>
        </w:rPr>
        <w:t xml:space="preserve"> </w:t>
      </w:r>
      <w:r w:rsidRPr="00BE0AE5">
        <w:rPr>
          <w:rFonts w:cs="Times New Roman"/>
        </w:rPr>
        <w:t>на</w:t>
      </w:r>
      <w:r w:rsidRPr="00BE0AE5">
        <w:rPr>
          <w:rFonts w:cs="Times New Roman"/>
          <w:lang w:val="en-US"/>
        </w:rPr>
        <w:t xml:space="preserve"> -ing: to love/hate doing something. </w:t>
      </w:r>
    </w:p>
    <w:p w14:paraId="38734635" w14:textId="77777777" w:rsidR="00416B7C" w:rsidRPr="00BE0AE5" w:rsidRDefault="00416B7C" w:rsidP="00416B7C">
      <w:pPr>
        <w:pStyle w:val="body"/>
        <w:rPr>
          <w:rFonts w:cs="Times New Roman"/>
          <w:lang w:val="en-US"/>
        </w:rPr>
      </w:pPr>
      <w:r w:rsidRPr="00BE0AE5">
        <w:rPr>
          <w:rFonts w:cs="Times New Roman"/>
        </w:rPr>
        <w:t>Конструкции</w:t>
      </w:r>
      <w:r w:rsidRPr="00BE0AE5">
        <w:rPr>
          <w:rFonts w:cs="Times New Roman"/>
          <w:lang w:val="en-US"/>
        </w:rPr>
        <w:t xml:space="preserve">, </w:t>
      </w:r>
      <w:r w:rsidRPr="00BE0AE5">
        <w:rPr>
          <w:rFonts w:cs="Times New Roman"/>
        </w:rPr>
        <w:t>содержащие</w:t>
      </w:r>
      <w:r w:rsidRPr="00BE0AE5">
        <w:rPr>
          <w:rFonts w:cs="Times New Roman"/>
          <w:lang w:val="en-US"/>
        </w:rPr>
        <w:t xml:space="preserve"> </w:t>
      </w:r>
      <w:r w:rsidRPr="00BE0AE5">
        <w:rPr>
          <w:rFonts w:cs="Times New Roman"/>
        </w:rPr>
        <w:t>глаголы</w:t>
      </w:r>
      <w:r w:rsidRPr="00BE0AE5">
        <w:rPr>
          <w:rFonts w:cs="Times New Roman"/>
          <w:lang w:val="en-US"/>
        </w:rPr>
        <w:t>-</w:t>
      </w:r>
      <w:r w:rsidRPr="00BE0AE5">
        <w:rPr>
          <w:rFonts w:cs="Times New Roman"/>
        </w:rPr>
        <w:t>связки</w:t>
      </w:r>
      <w:r w:rsidRPr="00BE0AE5">
        <w:rPr>
          <w:rFonts w:cs="Times New Roman"/>
          <w:lang w:val="en-US"/>
        </w:rPr>
        <w:t xml:space="preserve"> to be/to look/to feel/to seem. </w:t>
      </w:r>
    </w:p>
    <w:p w14:paraId="3959278F" w14:textId="77777777" w:rsidR="00416B7C" w:rsidRPr="00BE0AE5" w:rsidRDefault="00416B7C" w:rsidP="00416B7C">
      <w:pPr>
        <w:pStyle w:val="body"/>
        <w:rPr>
          <w:rFonts w:cs="Times New Roman"/>
          <w:lang w:val="en-US"/>
        </w:rPr>
      </w:pPr>
      <w:r w:rsidRPr="00BE0AE5">
        <w:rPr>
          <w:rFonts w:cs="Times New Roman"/>
        </w:rPr>
        <w:t>Конструкции</w:t>
      </w:r>
      <w:r w:rsidRPr="00BE0AE5">
        <w:rPr>
          <w:rFonts w:cs="Times New Roman"/>
          <w:lang w:val="en-US"/>
        </w:rPr>
        <w:t xml:space="preserve"> be/get used to + </w:t>
      </w:r>
      <w:r w:rsidRPr="00BE0AE5">
        <w:rPr>
          <w:rFonts w:cs="Times New Roman"/>
        </w:rPr>
        <w:t>инфинитив</w:t>
      </w:r>
      <w:r w:rsidRPr="00BE0AE5">
        <w:rPr>
          <w:rFonts w:cs="Times New Roman"/>
          <w:lang w:val="en-US"/>
        </w:rPr>
        <w:t xml:space="preserve"> </w:t>
      </w:r>
      <w:r w:rsidRPr="00BE0AE5">
        <w:rPr>
          <w:rFonts w:cs="Times New Roman"/>
        </w:rPr>
        <w:t>глагола</w:t>
      </w:r>
      <w:r w:rsidRPr="00BE0AE5">
        <w:rPr>
          <w:rFonts w:cs="Times New Roman"/>
          <w:lang w:val="en-US"/>
        </w:rPr>
        <w:t xml:space="preserve">; be/get used to + </w:t>
      </w:r>
      <w:r w:rsidRPr="00BE0AE5">
        <w:rPr>
          <w:rFonts w:cs="Times New Roman"/>
        </w:rPr>
        <w:t>инфинитив</w:t>
      </w:r>
      <w:r w:rsidRPr="00BE0AE5">
        <w:rPr>
          <w:rFonts w:cs="Times New Roman"/>
          <w:lang w:val="en-US"/>
        </w:rPr>
        <w:t xml:space="preserve"> </w:t>
      </w:r>
      <w:r w:rsidRPr="00BE0AE5">
        <w:rPr>
          <w:rFonts w:cs="Times New Roman"/>
        </w:rPr>
        <w:t>глагола</w:t>
      </w:r>
      <w:r w:rsidRPr="00BE0AE5">
        <w:rPr>
          <w:rFonts w:cs="Times New Roman"/>
          <w:lang w:val="en-US"/>
        </w:rPr>
        <w:t>; be/get used to doing something; be/get used to something.</w:t>
      </w:r>
    </w:p>
    <w:p w14:paraId="2C4F7DA8" w14:textId="77777777" w:rsidR="00416B7C" w:rsidRPr="00BE0AE5" w:rsidRDefault="00416B7C" w:rsidP="00416B7C">
      <w:pPr>
        <w:pStyle w:val="body"/>
        <w:rPr>
          <w:rFonts w:cs="Times New Roman"/>
          <w:lang w:val="en-US"/>
        </w:rPr>
      </w:pPr>
      <w:r w:rsidRPr="00BE0AE5">
        <w:rPr>
          <w:rFonts w:cs="Times New Roman"/>
        </w:rPr>
        <w:lastRenderedPageBreak/>
        <w:t>Конструкция</w:t>
      </w:r>
      <w:r w:rsidRPr="00BE0AE5">
        <w:rPr>
          <w:rFonts w:cs="Times New Roman"/>
          <w:lang w:val="en-US"/>
        </w:rPr>
        <w:t xml:space="preserve"> both … and … .</w:t>
      </w:r>
    </w:p>
    <w:p w14:paraId="00944E4E" w14:textId="77777777" w:rsidR="00416B7C" w:rsidRPr="00BE0AE5" w:rsidRDefault="00416B7C" w:rsidP="00416B7C">
      <w:pPr>
        <w:pStyle w:val="body"/>
        <w:rPr>
          <w:rFonts w:cs="Times New Roman"/>
          <w:lang w:val="en-US"/>
        </w:rPr>
      </w:pPr>
      <w:r w:rsidRPr="00BE0AE5">
        <w:rPr>
          <w:rFonts w:cs="Times New Roman"/>
        </w:rPr>
        <w:t>Конструкции</w:t>
      </w:r>
      <w:r w:rsidRPr="00BE0AE5">
        <w:rPr>
          <w:rFonts w:cs="Times New Roman"/>
          <w:lang w:val="en-US"/>
        </w:rPr>
        <w:t xml:space="preserve"> c </w:t>
      </w:r>
      <w:r w:rsidRPr="00BE0AE5">
        <w:rPr>
          <w:rFonts w:cs="Times New Roman"/>
        </w:rPr>
        <w:t>глаголами</w:t>
      </w:r>
      <w:r w:rsidRPr="00BE0AE5">
        <w:rPr>
          <w:rFonts w:cs="Times New Roman"/>
          <w:lang w:val="en-US"/>
        </w:rPr>
        <w:t xml:space="preserve"> to stop, to remember, to forget (</w:t>
      </w:r>
      <w:r w:rsidRPr="00BE0AE5">
        <w:rPr>
          <w:rFonts w:cs="Times New Roman"/>
        </w:rPr>
        <w:t>разница</w:t>
      </w:r>
      <w:r w:rsidRPr="00BE0AE5">
        <w:rPr>
          <w:rFonts w:cs="Times New Roman"/>
          <w:lang w:val="en-US"/>
        </w:rPr>
        <w:t xml:space="preserve"> </w:t>
      </w:r>
      <w:r w:rsidRPr="00BE0AE5">
        <w:rPr>
          <w:rFonts w:cs="Times New Roman"/>
        </w:rPr>
        <w:t>в</w:t>
      </w:r>
      <w:r w:rsidRPr="00BE0AE5">
        <w:rPr>
          <w:rFonts w:cs="Times New Roman"/>
          <w:lang w:val="en-US"/>
        </w:rPr>
        <w:t xml:space="preserve"> </w:t>
      </w:r>
      <w:r w:rsidRPr="00BE0AE5">
        <w:rPr>
          <w:rFonts w:cs="Times New Roman"/>
        </w:rPr>
        <w:t>значении</w:t>
      </w:r>
      <w:r w:rsidRPr="00BE0AE5">
        <w:rPr>
          <w:rFonts w:cs="Times New Roman"/>
          <w:lang w:val="en-US"/>
        </w:rPr>
        <w:t xml:space="preserve"> to stop doing smth </w:t>
      </w:r>
      <w:r w:rsidRPr="00BE0AE5">
        <w:rPr>
          <w:rFonts w:cs="Times New Roman"/>
        </w:rPr>
        <w:t>и</w:t>
      </w:r>
      <w:r w:rsidRPr="00BE0AE5">
        <w:rPr>
          <w:rFonts w:cs="Times New Roman"/>
          <w:lang w:val="en-US"/>
        </w:rPr>
        <w:t xml:space="preserve"> to stop to do smth).</w:t>
      </w:r>
    </w:p>
    <w:p w14:paraId="548CC99F" w14:textId="77777777" w:rsidR="00416B7C" w:rsidRPr="00BE0AE5" w:rsidRDefault="00416B7C" w:rsidP="00416B7C">
      <w:pPr>
        <w:pStyle w:val="body"/>
        <w:rPr>
          <w:rFonts w:cs="Times New Roman"/>
          <w:lang w:val="en-US"/>
        </w:rPr>
      </w:pPr>
      <w:r w:rsidRPr="00BE0AE5">
        <w:rPr>
          <w:rFonts w:cs="Times New Roman"/>
        </w:rPr>
        <w:t>Глаголы</w:t>
      </w:r>
      <w:r w:rsidRPr="00BE0AE5">
        <w:rPr>
          <w:rFonts w:cs="Times New Roman"/>
          <w:lang w:val="en-US"/>
        </w:rPr>
        <w:t xml:space="preserve"> </w:t>
      </w:r>
      <w:r w:rsidRPr="00BE0AE5">
        <w:rPr>
          <w:rFonts w:cs="Times New Roman"/>
        </w:rPr>
        <w:t>в</w:t>
      </w:r>
      <w:r w:rsidRPr="00BE0AE5">
        <w:rPr>
          <w:rFonts w:cs="Times New Roman"/>
          <w:lang w:val="en-US"/>
        </w:rPr>
        <w:t xml:space="preserve"> </w:t>
      </w:r>
      <w:r w:rsidRPr="00BE0AE5">
        <w:rPr>
          <w:rFonts w:cs="Times New Roman"/>
        </w:rPr>
        <w:t>видо</w:t>
      </w:r>
      <w:r w:rsidRPr="00BE0AE5">
        <w:rPr>
          <w:rFonts w:cs="Times New Roman"/>
          <w:lang w:val="en-US"/>
        </w:rPr>
        <w:t>-</w:t>
      </w:r>
      <w:r w:rsidRPr="00BE0AE5">
        <w:rPr>
          <w:rFonts w:cs="Times New Roman"/>
        </w:rPr>
        <w:t>временных</w:t>
      </w:r>
      <w:r w:rsidRPr="00BE0AE5">
        <w:rPr>
          <w:rFonts w:cs="Times New Roman"/>
          <w:lang w:val="en-US"/>
        </w:rPr>
        <w:t xml:space="preserve"> </w:t>
      </w:r>
      <w:r w:rsidRPr="00BE0AE5">
        <w:rPr>
          <w:rFonts w:cs="Times New Roman"/>
        </w:rPr>
        <w:t>формах</w:t>
      </w:r>
      <w:r w:rsidRPr="00BE0AE5">
        <w:rPr>
          <w:rFonts w:cs="Times New Roman"/>
          <w:lang w:val="en-US"/>
        </w:rPr>
        <w:t xml:space="preserve"> </w:t>
      </w:r>
      <w:r w:rsidRPr="00BE0AE5">
        <w:rPr>
          <w:rFonts w:cs="Times New Roman"/>
        </w:rPr>
        <w:t>действительного</w:t>
      </w:r>
      <w:r w:rsidRPr="00BE0AE5">
        <w:rPr>
          <w:rFonts w:cs="Times New Roman"/>
          <w:lang w:val="en-US"/>
        </w:rPr>
        <w:t xml:space="preserve"> </w:t>
      </w:r>
      <w:r w:rsidRPr="00BE0AE5">
        <w:rPr>
          <w:rFonts w:cs="Times New Roman"/>
        </w:rPr>
        <w:t>залога</w:t>
      </w:r>
      <w:r w:rsidRPr="00BE0AE5">
        <w:rPr>
          <w:rFonts w:cs="Times New Roman"/>
          <w:lang w:val="en-US"/>
        </w:rPr>
        <w:t xml:space="preserve"> </w:t>
      </w:r>
      <w:r w:rsidRPr="00BE0AE5">
        <w:rPr>
          <w:rFonts w:cs="Times New Roman"/>
        </w:rPr>
        <w:t>в</w:t>
      </w:r>
      <w:r w:rsidRPr="00BE0AE5">
        <w:rPr>
          <w:rFonts w:cs="Times New Roman"/>
          <w:lang w:val="en-US"/>
        </w:rPr>
        <w:t> </w:t>
      </w:r>
      <w:r w:rsidRPr="00BE0AE5">
        <w:rPr>
          <w:rFonts w:cs="Times New Roman"/>
        </w:rPr>
        <w:t>изъявительном</w:t>
      </w:r>
      <w:r w:rsidRPr="00BE0AE5">
        <w:rPr>
          <w:rFonts w:cs="Times New Roman"/>
          <w:lang w:val="en-US"/>
        </w:rPr>
        <w:t xml:space="preserve"> </w:t>
      </w:r>
      <w:r w:rsidRPr="00BE0AE5">
        <w:rPr>
          <w:rFonts w:cs="Times New Roman"/>
        </w:rPr>
        <w:t>наклонении</w:t>
      </w:r>
      <w:r w:rsidRPr="00BE0AE5">
        <w:rPr>
          <w:rFonts w:cs="Times New Roman"/>
          <w:lang w:val="en-US"/>
        </w:rPr>
        <w:t xml:space="preserve"> (Past Perfect Tense, Present Perfect Continuous Tense, Future-in-the-Past). </w:t>
      </w:r>
    </w:p>
    <w:p w14:paraId="381FB6F3" w14:textId="77777777" w:rsidR="00416B7C" w:rsidRPr="00BE0AE5" w:rsidRDefault="00416B7C" w:rsidP="00416B7C">
      <w:pPr>
        <w:pStyle w:val="body"/>
        <w:rPr>
          <w:rFonts w:cs="Times New Roman"/>
        </w:rPr>
      </w:pPr>
      <w:r w:rsidRPr="00BE0AE5">
        <w:rPr>
          <w:rFonts w:cs="Times New Roman"/>
        </w:rPr>
        <w:t>Модальные глаголы в косвенной речи в настоящем и прошедшем времени.</w:t>
      </w:r>
    </w:p>
    <w:p w14:paraId="33BA5395" w14:textId="77777777" w:rsidR="00416B7C" w:rsidRPr="00BE0AE5" w:rsidRDefault="00416B7C" w:rsidP="00416B7C">
      <w:pPr>
        <w:pStyle w:val="body"/>
        <w:rPr>
          <w:rFonts w:cs="Times New Roman"/>
        </w:rPr>
      </w:pPr>
      <w:r w:rsidRPr="00BE0AE5">
        <w:rPr>
          <w:rFonts w:cs="Times New Roman"/>
        </w:rPr>
        <w:t>Неличные формы глагола (инфинитив, герундий, причастия настоящего и прошедшего времени).</w:t>
      </w:r>
    </w:p>
    <w:p w14:paraId="0E2543AA" w14:textId="77777777" w:rsidR="00416B7C" w:rsidRPr="00BE0AE5" w:rsidRDefault="00416B7C" w:rsidP="00416B7C">
      <w:pPr>
        <w:pStyle w:val="body"/>
        <w:rPr>
          <w:rFonts w:cs="Times New Roman"/>
        </w:rPr>
      </w:pPr>
      <w:r w:rsidRPr="00BE0AE5">
        <w:rPr>
          <w:rFonts w:cs="Times New Roman"/>
        </w:rPr>
        <w:t>Наречия too — enough.</w:t>
      </w:r>
    </w:p>
    <w:p w14:paraId="46A17DA4" w14:textId="77777777" w:rsidR="00416B7C" w:rsidRPr="00BE0AE5" w:rsidRDefault="00416B7C" w:rsidP="00416B7C">
      <w:pPr>
        <w:pStyle w:val="body"/>
        <w:rPr>
          <w:rFonts w:cs="Times New Roman"/>
        </w:rPr>
      </w:pPr>
      <w:r w:rsidRPr="00BE0AE5">
        <w:rPr>
          <w:rFonts w:cs="Times New Roman"/>
        </w:rPr>
        <w:t>Отрицательные местоимения no (и его производные nobody, nothing, etc.), none.</w:t>
      </w:r>
    </w:p>
    <w:p w14:paraId="3C5DCEDA" w14:textId="77777777" w:rsidR="00416B7C" w:rsidRPr="00BE0AE5" w:rsidRDefault="00416B7C" w:rsidP="00416B7C">
      <w:pPr>
        <w:pStyle w:val="h4Header"/>
        <w:spacing w:before="227"/>
        <w:rPr>
          <w:rFonts w:cs="Times New Roman"/>
        </w:rPr>
      </w:pPr>
      <w:r w:rsidRPr="00BE0AE5">
        <w:rPr>
          <w:rFonts w:cs="Times New Roman"/>
        </w:rPr>
        <w:t>Социокультурные знания и умения</w:t>
      </w:r>
    </w:p>
    <w:p w14:paraId="75D5459A" w14:textId="77777777" w:rsidR="00416B7C" w:rsidRPr="00BE0AE5" w:rsidRDefault="00416B7C" w:rsidP="00416B7C">
      <w:pPr>
        <w:pStyle w:val="body"/>
        <w:rPr>
          <w:rFonts w:cs="Times New Roman"/>
        </w:rPr>
      </w:pPr>
      <w:r w:rsidRPr="00BE0AE5">
        <w:rPr>
          <w:rFonts w:cs="Times New Roman"/>
        </w:rPr>
        <w:t xml:space="preserve">Осуществление межличностного и межкультурного общения с использованием знаний о национально-культурных особенностях своей страны и страны/стран изучаемого языка, основных социокультурных элементов речевого поведенческого этикета в англоязычной среде; знание и использование в устной и письменной речи наиболее употребительной тематической фоновой лексики и реалий в рамках тематического содержания. </w:t>
      </w:r>
    </w:p>
    <w:p w14:paraId="11DC1EEF" w14:textId="77777777" w:rsidR="00416B7C" w:rsidRPr="00BE0AE5" w:rsidRDefault="00416B7C" w:rsidP="00416B7C">
      <w:pPr>
        <w:pStyle w:val="body"/>
        <w:rPr>
          <w:rFonts w:cs="Times New Roman"/>
        </w:rPr>
      </w:pPr>
      <w:r w:rsidRPr="00BE0AE5">
        <w:rPr>
          <w:rFonts w:cs="Times New Roman"/>
        </w:rPr>
        <w:t>Понимание речевых различий в ситуациях официального и неофициального общения в рамках отобранного тематического содержания и использование лексико-грамматических средств с их учётом.</w:t>
      </w:r>
    </w:p>
    <w:p w14:paraId="449B5F36" w14:textId="77777777" w:rsidR="00416B7C" w:rsidRPr="00BE0AE5" w:rsidRDefault="00416B7C" w:rsidP="00416B7C">
      <w:pPr>
        <w:pStyle w:val="body"/>
        <w:rPr>
          <w:rFonts w:cs="Times New Roman"/>
        </w:rPr>
      </w:pPr>
      <w:r w:rsidRPr="00BE0AE5">
        <w:rPr>
          <w:rFonts w:cs="Times New Roman"/>
        </w:rPr>
        <w:t xml:space="preserve">Социокультурный портрет родной страны и страны/стран изучаемого языка: знакомство с традициями проведения основных национальных праздников (Рождества, Нового года, Дня матери, Дня благодарения и т. д.); с особенностями образа жизни и культуры страны/стран изучаемого языка (известными достопримечательностями; некоторыми выдающимися людьми); с доступными в языковом отношении образцами поэзии и прозы для подростков на английском языке. </w:t>
      </w:r>
    </w:p>
    <w:p w14:paraId="17A070CA" w14:textId="77777777" w:rsidR="00416B7C" w:rsidRPr="00BE0AE5" w:rsidRDefault="00416B7C" w:rsidP="00416B7C">
      <w:pPr>
        <w:pStyle w:val="body"/>
        <w:rPr>
          <w:rFonts w:cs="Times New Roman"/>
        </w:rPr>
      </w:pPr>
      <w:r w:rsidRPr="00BE0AE5">
        <w:rPr>
          <w:rFonts w:cs="Times New Roman"/>
        </w:rPr>
        <w:t>Осуществление межличностного и межкультурного общения с использованием знаний о национально-культурных особенностях своей страны и страны/стран изучаемого языка.</w:t>
      </w:r>
    </w:p>
    <w:p w14:paraId="0113A484" w14:textId="77777777" w:rsidR="00416B7C" w:rsidRPr="00BE0AE5" w:rsidRDefault="00416B7C" w:rsidP="00416B7C">
      <w:pPr>
        <w:pStyle w:val="body"/>
        <w:rPr>
          <w:rFonts w:cs="Times New Roman"/>
        </w:rPr>
      </w:pPr>
      <w:r w:rsidRPr="00BE0AE5">
        <w:rPr>
          <w:rFonts w:cs="Times New Roman"/>
        </w:rPr>
        <w:t>Соблюдение нормы вежливости в межкультурном общении.</w:t>
      </w:r>
    </w:p>
    <w:p w14:paraId="699B1918" w14:textId="77777777" w:rsidR="00416B7C" w:rsidRPr="00BE0AE5" w:rsidRDefault="00416B7C" w:rsidP="00416B7C">
      <w:pPr>
        <w:pStyle w:val="body"/>
        <w:rPr>
          <w:rFonts w:cs="Times New Roman"/>
        </w:rPr>
      </w:pPr>
      <w:r w:rsidRPr="00BE0AE5">
        <w:rPr>
          <w:rFonts w:cs="Times New Roman"/>
        </w:rPr>
        <w:t>Знание социокультурного портрета родной страны и страны/стран изучаемого языка: символики, достопримечательностей; культурных особенностей (национальные праздники, традиции), образцов поэзии и прозы,</w:t>
      </w:r>
      <w:r w:rsidR="00571787" w:rsidRPr="00BE0AE5">
        <w:rPr>
          <w:rFonts w:cs="Times New Roman"/>
        </w:rPr>
        <w:t xml:space="preserve"> </w:t>
      </w:r>
      <w:r w:rsidRPr="00BE0AE5">
        <w:rPr>
          <w:rFonts w:cs="Times New Roman"/>
        </w:rPr>
        <w:t>доступных в языковом отношении.</w:t>
      </w:r>
    </w:p>
    <w:p w14:paraId="7E1E8FF3" w14:textId="77777777" w:rsidR="00416B7C" w:rsidRPr="00BE0AE5" w:rsidRDefault="00416B7C" w:rsidP="00416B7C">
      <w:pPr>
        <w:pStyle w:val="body"/>
        <w:rPr>
          <w:rFonts w:cs="Times New Roman"/>
        </w:rPr>
      </w:pPr>
      <w:r w:rsidRPr="00BE0AE5">
        <w:rPr>
          <w:rFonts w:cs="Times New Roman"/>
        </w:rPr>
        <w:lastRenderedPageBreak/>
        <w:t xml:space="preserve">Развитие умений: </w:t>
      </w:r>
    </w:p>
    <w:p w14:paraId="75854799" w14:textId="77777777" w:rsidR="00416B7C" w:rsidRPr="00BE0AE5" w:rsidRDefault="00416B7C" w:rsidP="00416B7C">
      <w:pPr>
        <w:pStyle w:val="body"/>
        <w:rPr>
          <w:rFonts w:cs="Times New Roman"/>
        </w:rPr>
      </w:pPr>
      <w:r w:rsidRPr="00BE0AE5">
        <w:rPr>
          <w:rFonts w:cs="Times New Roman"/>
        </w:rPr>
        <w:t>кратко представлять Россию и страну/страны изучаемого языка (культурные явления, события, достопримечательности);</w:t>
      </w:r>
    </w:p>
    <w:p w14:paraId="1518AF32" w14:textId="77777777" w:rsidR="00416B7C" w:rsidRPr="00BE0AE5" w:rsidRDefault="00416B7C" w:rsidP="00416B7C">
      <w:pPr>
        <w:pStyle w:val="body"/>
        <w:rPr>
          <w:rFonts w:cs="Times New Roman"/>
          <w:spacing w:val="3"/>
        </w:rPr>
      </w:pPr>
      <w:r w:rsidRPr="00BE0AE5">
        <w:rPr>
          <w:rFonts w:cs="Times New Roman"/>
          <w:spacing w:val="3"/>
        </w:rPr>
        <w:t>кратко рассказывать о некоторых выдающихся людях родной страны и страны/стран изучаемого языка (учёных, писателях, поэтах, художниках, музыкантах, спортсменах и т. д.);</w:t>
      </w:r>
    </w:p>
    <w:p w14:paraId="6F05D951" w14:textId="77777777" w:rsidR="00416B7C" w:rsidRPr="00BE0AE5" w:rsidRDefault="00416B7C" w:rsidP="00416B7C">
      <w:pPr>
        <w:pStyle w:val="body"/>
        <w:rPr>
          <w:rStyle w:val="Bold"/>
          <w:rFonts w:cs="Times New Roman"/>
        </w:rPr>
      </w:pPr>
      <w:r w:rsidRPr="00BE0AE5">
        <w:rPr>
          <w:rFonts w:cs="Times New Roman"/>
        </w:rPr>
        <w:t>оказывать помощь зарубежным гостям в ситуациях повседневного общения (объяснить местонахождение объекта, сообщить возможный маршрут и т. д.).</w:t>
      </w:r>
    </w:p>
    <w:p w14:paraId="4E6EF58E" w14:textId="77777777" w:rsidR="00416B7C" w:rsidRPr="00BE0AE5" w:rsidRDefault="00416B7C" w:rsidP="004C0A11">
      <w:pPr>
        <w:pStyle w:val="h4Header"/>
        <w:keepNext/>
        <w:rPr>
          <w:rFonts w:cs="Times New Roman"/>
        </w:rPr>
      </w:pPr>
      <w:r w:rsidRPr="00BE0AE5">
        <w:rPr>
          <w:rFonts w:cs="Times New Roman"/>
        </w:rPr>
        <w:t>Компенсаторные умения</w:t>
      </w:r>
    </w:p>
    <w:p w14:paraId="11CF2F9E" w14:textId="77777777" w:rsidR="00416B7C" w:rsidRPr="00BE0AE5" w:rsidRDefault="00416B7C" w:rsidP="00416B7C">
      <w:pPr>
        <w:pStyle w:val="body"/>
        <w:rPr>
          <w:rFonts w:cs="Times New Roman"/>
        </w:rPr>
      </w:pPr>
      <w:r w:rsidRPr="00BE0AE5">
        <w:rPr>
          <w:rFonts w:cs="Times New Roman"/>
        </w:rPr>
        <w:t xml:space="preserve">Использование при чтении и аудировании языковой, в том числе контекстуальной, догадки; использование при говорении и письме перифраз/толкование, синонимические средства, описание предмета вместо его названия; при непосредственном общении догадываться о значении незнакомых слов с помощью используемых собеседником жестов и мимики. </w:t>
      </w:r>
    </w:p>
    <w:p w14:paraId="54626A82" w14:textId="77777777" w:rsidR="00416B7C" w:rsidRPr="00BE0AE5" w:rsidRDefault="00416B7C" w:rsidP="00416B7C">
      <w:pPr>
        <w:pStyle w:val="body"/>
        <w:rPr>
          <w:rFonts w:cs="Times New Roman"/>
        </w:rPr>
      </w:pPr>
      <w:r w:rsidRPr="00BE0AE5">
        <w:rPr>
          <w:rFonts w:cs="Times New Roman"/>
        </w:rPr>
        <w:t>Переспрашивать, просить повторить, уточняя значение незнакомых слов.</w:t>
      </w:r>
    </w:p>
    <w:p w14:paraId="5E9CDA36" w14:textId="77777777" w:rsidR="00416B7C" w:rsidRPr="00BE0AE5" w:rsidRDefault="00416B7C" w:rsidP="00416B7C">
      <w:pPr>
        <w:pStyle w:val="body"/>
        <w:rPr>
          <w:rFonts w:cs="Times New Roman"/>
        </w:rPr>
      </w:pPr>
      <w:r w:rsidRPr="00BE0AE5">
        <w:rPr>
          <w:rFonts w:cs="Times New Roman"/>
        </w:rPr>
        <w:t xml:space="preserve">Использование в качестве опоры при порождении собственных высказываний ключевых слов, плана. </w:t>
      </w:r>
    </w:p>
    <w:p w14:paraId="426C336B" w14:textId="77777777" w:rsidR="00416B7C" w:rsidRPr="00BE0AE5" w:rsidRDefault="00416B7C" w:rsidP="00416B7C">
      <w:pPr>
        <w:pStyle w:val="body"/>
        <w:rPr>
          <w:rFonts w:cs="Times New Roman"/>
        </w:rPr>
      </w:pPr>
      <w:r w:rsidRPr="00BE0AE5">
        <w:rPr>
          <w:rFonts w:cs="Times New Roman"/>
        </w:rPr>
        <w:t>Игнорирование информации, не являющейся необходимой для понимания основного содержания прочитанного/прослушанного текста или для нахождения в тексте запрашиваемой информации.</w:t>
      </w:r>
    </w:p>
    <w:p w14:paraId="4BFD55A1" w14:textId="77777777" w:rsidR="00416B7C" w:rsidRPr="00BE0AE5" w:rsidRDefault="00416B7C" w:rsidP="00416B7C">
      <w:pPr>
        <w:pStyle w:val="body"/>
        <w:rPr>
          <w:rFonts w:cs="Times New Roman"/>
        </w:rPr>
      </w:pPr>
      <w:r w:rsidRPr="00BE0AE5">
        <w:rPr>
          <w:rFonts w:cs="Times New Roman"/>
        </w:rPr>
        <w:t>Сравнение (в том числе установление основания для сравнения) объектов, явлений, процессов, их элементов и основных функций в рамках изученной тематики.</w:t>
      </w:r>
    </w:p>
    <w:p w14:paraId="50CADF73" w14:textId="77777777" w:rsidR="00416B7C" w:rsidRPr="00BE0AE5" w:rsidRDefault="00416B7C" w:rsidP="00416B7C">
      <w:pPr>
        <w:pStyle w:val="h3Header"/>
        <w:spacing w:before="397"/>
        <w:rPr>
          <w:rFonts w:cs="Times New Roman"/>
        </w:rPr>
      </w:pPr>
      <w:r w:rsidRPr="00BE0AE5">
        <w:rPr>
          <w:rFonts w:cs="Times New Roman"/>
        </w:rPr>
        <w:t>9 класс</w:t>
      </w:r>
    </w:p>
    <w:p w14:paraId="11EB1014" w14:textId="77777777" w:rsidR="00416B7C" w:rsidRPr="00BE0AE5" w:rsidRDefault="00416B7C" w:rsidP="00416B7C">
      <w:pPr>
        <w:pStyle w:val="h4-firstHeader"/>
        <w:rPr>
          <w:rFonts w:cs="Times New Roman"/>
        </w:rPr>
      </w:pPr>
      <w:r w:rsidRPr="00BE0AE5">
        <w:rPr>
          <w:rFonts w:cs="Times New Roman"/>
        </w:rPr>
        <w:t>Коммуникативные умения</w:t>
      </w:r>
    </w:p>
    <w:p w14:paraId="01D485D1" w14:textId="77777777" w:rsidR="00416B7C" w:rsidRPr="00BE0AE5" w:rsidRDefault="00416B7C" w:rsidP="00416B7C">
      <w:pPr>
        <w:pStyle w:val="body"/>
        <w:rPr>
          <w:rFonts w:cs="Times New Roman"/>
        </w:rPr>
      </w:pPr>
      <w:r w:rsidRPr="00BE0AE5">
        <w:rPr>
          <w:rFonts w:cs="Times New Roman"/>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14:paraId="511E5F64" w14:textId="77777777" w:rsidR="00416B7C" w:rsidRPr="00BE0AE5" w:rsidRDefault="00416B7C" w:rsidP="00416B7C">
      <w:pPr>
        <w:pStyle w:val="body"/>
        <w:rPr>
          <w:rFonts w:cs="Times New Roman"/>
        </w:rPr>
      </w:pPr>
      <w:r w:rsidRPr="00BE0AE5">
        <w:rPr>
          <w:rFonts w:cs="Times New Roman"/>
        </w:rPr>
        <w:t>Взаимоотношения в семье и с друзьями. Конфликты и их разрешение.</w:t>
      </w:r>
    </w:p>
    <w:p w14:paraId="153E6F93" w14:textId="77777777" w:rsidR="00416B7C" w:rsidRPr="00BE0AE5" w:rsidRDefault="00416B7C" w:rsidP="00416B7C">
      <w:pPr>
        <w:pStyle w:val="body"/>
        <w:rPr>
          <w:rFonts w:cs="Times New Roman"/>
        </w:rPr>
      </w:pPr>
      <w:r w:rsidRPr="00BE0AE5">
        <w:rPr>
          <w:rFonts w:cs="Times New Roman"/>
        </w:rPr>
        <w:t>Внешность и характер человека/литературного персонажа.</w:t>
      </w:r>
    </w:p>
    <w:p w14:paraId="174B28A1" w14:textId="77777777" w:rsidR="00416B7C" w:rsidRPr="00BE0AE5" w:rsidRDefault="00416B7C" w:rsidP="00416B7C">
      <w:pPr>
        <w:pStyle w:val="body"/>
        <w:rPr>
          <w:rFonts w:cs="Times New Roman"/>
        </w:rPr>
      </w:pPr>
      <w:r w:rsidRPr="00BE0AE5">
        <w:rPr>
          <w:rFonts w:cs="Times New Roman"/>
        </w:rPr>
        <w:t>Досуг и увлечения/хобби современного подростка (чтение, кино, театр, музыка, музей, спорт, живопись; компьютерные игры). Роль книги в жизни подростка.</w:t>
      </w:r>
    </w:p>
    <w:p w14:paraId="3962743E" w14:textId="77777777" w:rsidR="00416B7C" w:rsidRPr="00BE0AE5" w:rsidRDefault="00416B7C" w:rsidP="00416B7C">
      <w:pPr>
        <w:pStyle w:val="body"/>
        <w:rPr>
          <w:rFonts w:cs="Times New Roman"/>
        </w:rPr>
      </w:pPr>
      <w:r w:rsidRPr="00BE0AE5">
        <w:rPr>
          <w:rFonts w:cs="Times New Roman"/>
        </w:rPr>
        <w:lastRenderedPageBreak/>
        <w:t>Здоровый образ жизни: режим труда и отдыха, фитнес, сбалансированное питание. Посещение врача.</w:t>
      </w:r>
    </w:p>
    <w:p w14:paraId="11123A81" w14:textId="77777777" w:rsidR="00416B7C" w:rsidRPr="00BE0AE5" w:rsidRDefault="00416B7C" w:rsidP="00416B7C">
      <w:pPr>
        <w:pStyle w:val="body"/>
        <w:rPr>
          <w:rFonts w:cs="Times New Roman"/>
        </w:rPr>
      </w:pPr>
      <w:r w:rsidRPr="00BE0AE5">
        <w:rPr>
          <w:rFonts w:cs="Times New Roman"/>
        </w:rPr>
        <w:t>Покупки: одежда, обувь и продукты питания. Карманные деньги. Молодёжная мода.</w:t>
      </w:r>
    </w:p>
    <w:p w14:paraId="035B2163" w14:textId="77777777" w:rsidR="00416B7C" w:rsidRPr="00BE0AE5" w:rsidRDefault="00416B7C" w:rsidP="00416B7C">
      <w:pPr>
        <w:pStyle w:val="body"/>
        <w:rPr>
          <w:rFonts w:cs="Times New Roman"/>
        </w:rPr>
      </w:pPr>
      <w:r w:rsidRPr="00BE0AE5">
        <w:rPr>
          <w:rFonts w:cs="Times New Roman"/>
        </w:rPr>
        <w:t>Школа, школьная жизнь, изучаемые предметы и отношение к ним. Взаимоотношения в школе: проблемы и их решение. Переписка с зарубежными сверстниками.</w:t>
      </w:r>
    </w:p>
    <w:p w14:paraId="5A1C811F" w14:textId="77777777" w:rsidR="00416B7C" w:rsidRPr="00BE0AE5" w:rsidRDefault="00416B7C" w:rsidP="00416B7C">
      <w:pPr>
        <w:pStyle w:val="body"/>
        <w:rPr>
          <w:rFonts w:cs="Times New Roman"/>
        </w:rPr>
      </w:pPr>
      <w:r w:rsidRPr="00BE0AE5">
        <w:rPr>
          <w:rFonts w:cs="Times New Roman"/>
        </w:rPr>
        <w:t>Виды отдыха в различное время года. Путешествия по России и зарубежным странам. Транспорт.</w:t>
      </w:r>
    </w:p>
    <w:p w14:paraId="129257E8" w14:textId="77777777" w:rsidR="00416B7C" w:rsidRPr="00BE0AE5" w:rsidRDefault="00416B7C" w:rsidP="00416B7C">
      <w:pPr>
        <w:pStyle w:val="body"/>
        <w:rPr>
          <w:rFonts w:cs="Times New Roman"/>
        </w:rPr>
      </w:pPr>
      <w:r w:rsidRPr="00BE0AE5">
        <w:rPr>
          <w:rFonts w:cs="Times New Roman"/>
        </w:rPr>
        <w:t>Природа: флора и фауна. Проблемы экологии. Защита окружающей среды. Климат, погода. Стихийные бедствия.</w:t>
      </w:r>
    </w:p>
    <w:p w14:paraId="13432A5D" w14:textId="77777777" w:rsidR="00416B7C" w:rsidRPr="00BE0AE5" w:rsidRDefault="00416B7C" w:rsidP="00416B7C">
      <w:pPr>
        <w:pStyle w:val="body"/>
        <w:rPr>
          <w:rFonts w:cs="Times New Roman"/>
        </w:rPr>
      </w:pPr>
      <w:r w:rsidRPr="00BE0AE5">
        <w:rPr>
          <w:rFonts w:cs="Times New Roman"/>
        </w:rPr>
        <w:t>Средства массовой информации (телевидение, радио, пресса, Интернет).</w:t>
      </w:r>
    </w:p>
    <w:p w14:paraId="12BCE56A" w14:textId="77777777" w:rsidR="00416B7C" w:rsidRPr="00BE0AE5" w:rsidRDefault="00416B7C" w:rsidP="00416B7C">
      <w:pPr>
        <w:pStyle w:val="body"/>
        <w:rPr>
          <w:rFonts w:cs="Times New Roman"/>
        </w:rPr>
      </w:pPr>
      <w:r w:rsidRPr="00BE0AE5">
        <w:rPr>
          <w:rFonts w:cs="Times New Roman"/>
        </w:rPr>
        <w:t>Родная страна и страна/страны изучаемого языка. Их географическое положение, столицы и крупные города, регионы; население; официальные языки; достопримечательности, культурные особенности (национальные праздники, знаменательные даты, традиции, обычаи); страницы истории.</w:t>
      </w:r>
    </w:p>
    <w:p w14:paraId="73B9CCC0" w14:textId="77777777" w:rsidR="00416B7C" w:rsidRPr="00BE0AE5" w:rsidRDefault="00416B7C" w:rsidP="00416B7C">
      <w:pPr>
        <w:pStyle w:val="body"/>
        <w:rPr>
          <w:rFonts w:cs="Times New Roman"/>
        </w:rPr>
      </w:pPr>
      <w:r w:rsidRPr="00BE0AE5">
        <w:rPr>
          <w:rFonts w:cs="Times New Roman"/>
        </w:rPr>
        <w:t>Выдающиеся люди родной страны и страны/стран изучаемого языка, их вклад в науку и мировую культуру: государственные деятели, учёные, писатели, поэты, художники, музыканты, спортсмены.</w:t>
      </w:r>
    </w:p>
    <w:p w14:paraId="39F0D943" w14:textId="77777777" w:rsidR="00416B7C" w:rsidRPr="00BE0AE5" w:rsidRDefault="00416B7C" w:rsidP="00416B7C">
      <w:pPr>
        <w:pStyle w:val="h4Header"/>
        <w:rPr>
          <w:rFonts w:cs="Times New Roman"/>
        </w:rPr>
      </w:pPr>
      <w:r w:rsidRPr="00BE0AE5">
        <w:rPr>
          <w:rStyle w:val="BoldItalic0"/>
          <w:rFonts w:cs="Times New Roman"/>
        </w:rPr>
        <w:t>Говорение</w:t>
      </w:r>
    </w:p>
    <w:p w14:paraId="67CBAE63" w14:textId="77777777" w:rsidR="00416B7C" w:rsidRPr="00BE0AE5" w:rsidRDefault="00416B7C" w:rsidP="00416B7C">
      <w:pPr>
        <w:pStyle w:val="body"/>
        <w:rPr>
          <w:rFonts w:cs="Times New Roman"/>
        </w:rPr>
      </w:pPr>
      <w:r w:rsidRPr="00BE0AE5">
        <w:rPr>
          <w:rFonts w:cs="Times New Roman"/>
        </w:rPr>
        <w:t xml:space="preserve">Развитие коммуникативных умений </w:t>
      </w:r>
      <w:r w:rsidRPr="00BE0AE5">
        <w:rPr>
          <w:rStyle w:val="BoldItalic0"/>
          <w:rFonts w:cs="Times New Roman"/>
        </w:rPr>
        <w:t>диалогической речи</w:t>
      </w:r>
      <w:r w:rsidRPr="00BE0AE5">
        <w:rPr>
          <w:rFonts w:cs="Times New Roman"/>
        </w:rPr>
        <w:t xml:space="preserve">, а именно умений вести комбинированный диалог, включающий различные виды диалогов (этикетный диалог, диалог — побуждение к действию, диалог-расспрос); диалог — обмен мнениями: </w:t>
      </w:r>
    </w:p>
    <w:p w14:paraId="0BEDFE02" w14:textId="77777777" w:rsidR="00416B7C" w:rsidRPr="00BE0AE5" w:rsidRDefault="00416B7C" w:rsidP="00416B7C">
      <w:pPr>
        <w:pStyle w:val="body"/>
        <w:rPr>
          <w:rFonts w:cs="Times New Roman"/>
        </w:rPr>
      </w:pPr>
      <w:r w:rsidRPr="00BE0AE5">
        <w:rPr>
          <w:rStyle w:val="Italic"/>
          <w:rFonts w:cs="Times New Roman"/>
        </w:rPr>
        <w:t>диалог этикетного характера:</w:t>
      </w:r>
      <w:r w:rsidRPr="00BE0AE5">
        <w:rPr>
          <w:rFonts w:cs="Times New Roman"/>
        </w:rPr>
        <w:t xml:space="preserve">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предложение/отказываться от предложения собеседника; </w:t>
      </w:r>
    </w:p>
    <w:p w14:paraId="443657BC" w14:textId="77777777" w:rsidR="00416B7C" w:rsidRPr="00BE0AE5" w:rsidRDefault="00416B7C" w:rsidP="00416B7C">
      <w:pPr>
        <w:pStyle w:val="body"/>
        <w:rPr>
          <w:rFonts w:cs="Times New Roman"/>
        </w:rPr>
      </w:pPr>
      <w:r w:rsidRPr="00BE0AE5">
        <w:rPr>
          <w:rStyle w:val="Italic"/>
          <w:rFonts w:cs="Times New Roman"/>
        </w:rPr>
        <w:t>диалог </w:t>
      </w:r>
      <w:r w:rsidRPr="00BE0AE5">
        <w:rPr>
          <w:rFonts w:cs="Times New Roman"/>
        </w:rPr>
        <w:t xml:space="preserve">— </w:t>
      </w:r>
      <w:r w:rsidRPr="00BE0AE5">
        <w:rPr>
          <w:rStyle w:val="Italic"/>
          <w:rFonts w:cs="Times New Roman"/>
        </w:rPr>
        <w:t>побуждение</w:t>
      </w:r>
      <w:r w:rsidRPr="00BE0AE5">
        <w:rPr>
          <w:rFonts w:cs="Times New Roman"/>
        </w:rPr>
        <w:t xml:space="preserve"> </w:t>
      </w:r>
      <w:r w:rsidRPr="00BE0AE5">
        <w:rPr>
          <w:rStyle w:val="Italic"/>
          <w:rFonts w:cs="Times New Roman"/>
        </w:rPr>
        <w:t>к действию:</w:t>
      </w:r>
      <w:r w:rsidRPr="00BE0AE5">
        <w:rPr>
          <w:rFonts w:cs="Times New Roman"/>
        </w:rPr>
        <w:t xml:space="preserve"> обращаться с просьбой, вежливо соглашаться/не соглашаться выполнить просьбу; приглашать собеседника к совместной деятельности, вежливо соглашаться/не соглашаться на предложение собеседника, объясняя причину своего решения; </w:t>
      </w:r>
    </w:p>
    <w:p w14:paraId="73D0AC4C" w14:textId="77777777" w:rsidR="00416B7C" w:rsidRPr="00BE0AE5" w:rsidRDefault="00416B7C" w:rsidP="00416B7C">
      <w:pPr>
        <w:pStyle w:val="body"/>
        <w:rPr>
          <w:rFonts w:cs="Times New Roman"/>
        </w:rPr>
      </w:pPr>
      <w:r w:rsidRPr="00BE0AE5">
        <w:rPr>
          <w:rStyle w:val="Italic"/>
          <w:rFonts w:cs="Times New Roman"/>
        </w:rPr>
        <w:t>диалог-расспрос:</w:t>
      </w:r>
      <w:r w:rsidRPr="00BE0AE5">
        <w:rPr>
          <w:rFonts w:cs="Times New Roman"/>
        </w:rPr>
        <w:t xml:space="preserve">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p w14:paraId="276EDA1E" w14:textId="77777777" w:rsidR="00416B7C" w:rsidRPr="00BE0AE5" w:rsidRDefault="00416B7C" w:rsidP="00416B7C">
      <w:pPr>
        <w:pStyle w:val="body"/>
        <w:rPr>
          <w:rFonts w:cs="Times New Roman"/>
        </w:rPr>
      </w:pPr>
      <w:r w:rsidRPr="00BE0AE5">
        <w:rPr>
          <w:rStyle w:val="Italic"/>
          <w:rFonts w:cs="Times New Roman"/>
        </w:rPr>
        <w:lastRenderedPageBreak/>
        <w:t>диалог </w:t>
      </w:r>
      <w:r w:rsidRPr="00BE0AE5">
        <w:rPr>
          <w:rFonts w:cs="Times New Roman"/>
        </w:rPr>
        <w:t xml:space="preserve">— </w:t>
      </w:r>
      <w:r w:rsidRPr="00BE0AE5">
        <w:rPr>
          <w:rStyle w:val="Italic"/>
          <w:rFonts w:cs="Times New Roman"/>
        </w:rPr>
        <w:t>обмен</w:t>
      </w:r>
      <w:r w:rsidRPr="00BE0AE5">
        <w:rPr>
          <w:rFonts w:cs="Times New Roman"/>
        </w:rPr>
        <w:t xml:space="preserve"> </w:t>
      </w:r>
      <w:r w:rsidRPr="00BE0AE5">
        <w:rPr>
          <w:rStyle w:val="Italic"/>
          <w:rFonts w:cs="Times New Roman"/>
        </w:rPr>
        <w:t>мнениями:</w:t>
      </w:r>
      <w:r w:rsidRPr="00BE0AE5">
        <w:rPr>
          <w:rFonts w:cs="Times New Roman"/>
        </w:rPr>
        <w:t xml:space="preserve"> выражать свою точку мнения и обосновывать её, высказывать своё согласие/несогласие с точкой зрения собеседника, выражать сомнение, давать эмоциональную оценку обсуждаемым событиям: восхищение, удивление, радость, огорчение и т. д.).</w:t>
      </w:r>
    </w:p>
    <w:p w14:paraId="62B28A23" w14:textId="77777777" w:rsidR="00416B7C" w:rsidRPr="00BE0AE5" w:rsidRDefault="00416B7C" w:rsidP="00416B7C">
      <w:pPr>
        <w:pStyle w:val="body"/>
        <w:rPr>
          <w:rFonts w:cs="Times New Roman"/>
        </w:rPr>
      </w:pPr>
      <w:r w:rsidRPr="00BE0AE5">
        <w:rPr>
          <w:rFonts w:cs="Times New Roman"/>
        </w:rPr>
        <w:t>Названные умения диалогической речи развиваются в стандартных ситуациях неофициального общения в рамках тематического содержания речи с использованием ключевых слов, речевых ситуаций и/или иллюстраций, фотографий или без опор с соблюдением норм речевого этикета, принятых в стране/странах изучаемого языка.</w:t>
      </w:r>
    </w:p>
    <w:p w14:paraId="766A475D" w14:textId="77777777" w:rsidR="00416B7C" w:rsidRPr="00BE0AE5" w:rsidRDefault="00416B7C" w:rsidP="00416B7C">
      <w:pPr>
        <w:pStyle w:val="body"/>
        <w:rPr>
          <w:rFonts w:cs="Times New Roman"/>
          <w:spacing w:val="4"/>
        </w:rPr>
      </w:pPr>
      <w:r w:rsidRPr="00BE0AE5">
        <w:rPr>
          <w:rFonts w:cs="Times New Roman"/>
          <w:spacing w:val="4"/>
        </w:rPr>
        <w:t>Объём диалога — до 8 реплик со стороны каждого собеседника в рамках комбинированного диалога; до 6 реплик со стороны каждого собеседника в рамках диалога — обмена мнениями.</w:t>
      </w:r>
    </w:p>
    <w:p w14:paraId="6640B524" w14:textId="77777777" w:rsidR="00416B7C" w:rsidRPr="00BE0AE5" w:rsidRDefault="00416B7C" w:rsidP="00416B7C">
      <w:pPr>
        <w:pStyle w:val="body"/>
        <w:rPr>
          <w:rFonts w:cs="Times New Roman"/>
          <w:spacing w:val="-1"/>
        </w:rPr>
      </w:pPr>
      <w:r w:rsidRPr="00BE0AE5">
        <w:rPr>
          <w:rFonts w:cs="Times New Roman"/>
          <w:spacing w:val="-1"/>
        </w:rPr>
        <w:t xml:space="preserve">Развитие коммуникативных умений </w:t>
      </w:r>
      <w:r w:rsidRPr="00BE0AE5">
        <w:rPr>
          <w:rStyle w:val="BoldItalic0"/>
          <w:rFonts w:cs="Times New Roman"/>
          <w:spacing w:val="-1"/>
        </w:rPr>
        <w:t>монологической речи</w:t>
      </w:r>
      <w:r w:rsidRPr="00BE0AE5">
        <w:rPr>
          <w:rFonts w:cs="Times New Roman"/>
          <w:spacing w:val="-1"/>
        </w:rPr>
        <w:t xml:space="preserve">: </w:t>
      </w:r>
    </w:p>
    <w:p w14:paraId="5B7217BE" w14:textId="77777777" w:rsidR="00416B7C" w:rsidRPr="00BE0AE5" w:rsidRDefault="00416B7C" w:rsidP="00416B7C">
      <w:pPr>
        <w:pStyle w:val="body"/>
        <w:rPr>
          <w:rFonts w:cs="Times New Roman"/>
        </w:rPr>
      </w:pPr>
      <w:r w:rsidRPr="00BE0AE5">
        <w:rPr>
          <w:rFonts w:cs="Times New Roman"/>
        </w:rPr>
        <w:t>создание устных связных монологических высказываний с использованием основных коммуникативных типов речи:</w:t>
      </w:r>
    </w:p>
    <w:p w14:paraId="4305C2EB" w14:textId="77777777" w:rsidR="00416B7C" w:rsidRPr="00BE0AE5" w:rsidRDefault="00416B7C" w:rsidP="00416B7C">
      <w:pPr>
        <w:pStyle w:val="list-dash"/>
        <w:rPr>
          <w:rFonts w:cs="Times New Roman"/>
        </w:rPr>
      </w:pPr>
      <w:r w:rsidRPr="00BE0AE5">
        <w:rPr>
          <w:rFonts w:cs="Times New Roman"/>
        </w:rPr>
        <w:t xml:space="preserve">описание (предмета, местности, внешности и одежды человека), в том числе характеристика (черты характера реального человека или литературного персонажа); </w:t>
      </w:r>
    </w:p>
    <w:p w14:paraId="4F13849E" w14:textId="77777777" w:rsidR="00416B7C" w:rsidRPr="00BE0AE5" w:rsidRDefault="00416B7C" w:rsidP="00416B7C">
      <w:pPr>
        <w:pStyle w:val="list-dash"/>
        <w:rPr>
          <w:rFonts w:cs="Times New Roman"/>
        </w:rPr>
      </w:pPr>
      <w:r w:rsidRPr="00BE0AE5">
        <w:rPr>
          <w:rFonts w:cs="Times New Roman"/>
        </w:rPr>
        <w:t>повествование/сообщение;</w:t>
      </w:r>
    </w:p>
    <w:p w14:paraId="3AD373AC" w14:textId="77777777" w:rsidR="00416B7C" w:rsidRPr="00BE0AE5" w:rsidRDefault="00416B7C" w:rsidP="00416B7C">
      <w:pPr>
        <w:pStyle w:val="list-dash"/>
        <w:rPr>
          <w:rFonts w:cs="Times New Roman"/>
        </w:rPr>
      </w:pPr>
      <w:r w:rsidRPr="00BE0AE5">
        <w:rPr>
          <w:rFonts w:cs="Times New Roman"/>
        </w:rPr>
        <w:t>рассуждение;</w:t>
      </w:r>
    </w:p>
    <w:p w14:paraId="5D0951E4" w14:textId="77777777" w:rsidR="00416B7C" w:rsidRPr="00BE0AE5" w:rsidRDefault="00416B7C" w:rsidP="00416B7C">
      <w:pPr>
        <w:pStyle w:val="body"/>
        <w:rPr>
          <w:rFonts w:cs="Times New Roman"/>
        </w:rPr>
      </w:pPr>
      <w:r w:rsidRPr="00BE0AE5">
        <w:rPr>
          <w:rFonts w:cs="Times New Roman"/>
        </w:rPr>
        <w:t xml:space="preserve">выражение и краткое аргументирование своего мнения по отношению к услышанному/прочитанному; </w:t>
      </w:r>
    </w:p>
    <w:p w14:paraId="499791D0" w14:textId="77777777" w:rsidR="00416B7C" w:rsidRPr="00BE0AE5" w:rsidRDefault="00416B7C" w:rsidP="00416B7C">
      <w:pPr>
        <w:pStyle w:val="body"/>
        <w:rPr>
          <w:rFonts w:cs="Times New Roman"/>
        </w:rPr>
      </w:pPr>
      <w:r w:rsidRPr="00BE0AE5">
        <w:rPr>
          <w:rFonts w:cs="Times New Roman"/>
        </w:rPr>
        <w:t xml:space="preserve">изложение (пересказ) основного содержания прочитанного/прослушанного текста с выражением своего отношения к событиям и фактам, изложенным в тексте; </w:t>
      </w:r>
    </w:p>
    <w:p w14:paraId="56C1A750" w14:textId="77777777" w:rsidR="00416B7C" w:rsidRPr="00BE0AE5" w:rsidRDefault="00416B7C" w:rsidP="00416B7C">
      <w:pPr>
        <w:pStyle w:val="body"/>
        <w:rPr>
          <w:rFonts w:cs="Times New Roman"/>
        </w:rPr>
      </w:pPr>
      <w:r w:rsidRPr="00BE0AE5">
        <w:rPr>
          <w:rFonts w:cs="Times New Roman"/>
        </w:rPr>
        <w:t>составление рассказа по картинкам;</w:t>
      </w:r>
    </w:p>
    <w:p w14:paraId="5E3C7E3B" w14:textId="77777777" w:rsidR="00416B7C" w:rsidRPr="00BE0AE5" w:rsidRDefault="00416B7C" w:rsidP="00416B7C">
      <w:pPr>
        <w:pStyle w:val="body"/>
        <w:rPr>
          <w:rFonts w:cs="Times New Roman"/>
        </w:rPr>
      </w:pPr>
      <w:r w:rsidRPr="00BE0AE5">
        <w:rPr>
          <w:rFonts w:cs="Times New Roman"/>
        </w:rPr>
        <w:t>изложение результатов выполненной проектной работы.</w:t>
      </w:r>
    </w:p>
    <w:p w14:paraId="51C372ED" w14:textId="77777777" w:rsidR="00416B7C" w:rsidRPr="00BE0AE5" w:rsidRDefault="00416B7C" w:rsidP="00416B7C">
      <w:pPr>
        <w:pStyle w:val="body"/>
        <w:rPr>
          <w:rFonts w:cs="Times New Roman"/>
        </w:rPr>
      </w:pPr>
      <w:r w:rsidRPr="00BE0AE5">
        <w:rPr>
          <w:rFonts w:cs="Times New Roman"/>
        </w:rPr>
        <w:t>Данные умения монологической речи развиваются в стандартных ситуациях неофициального общения в рамках тематического содержания речи с опорой на вопросы, ключевые слова, план и/или иллюстрации, фотографии, таблицы или без опоры.</w:t>
      </w:r>
    </w:p>
    <w:p w14:paraId="521CD19A" w14:textId="77777777" w:rsidR="00416B7C" w:rsidRPr="00BE0AE5" w:rsidRDefault="00416B7C" w:rsidP="00416B7C">
      <w:pPr>
        <w:pStyle w:val="body"/>
        <w:rPr>
          <w:rFonts w:cs="Times New Roman"/>
        </w:rPr>
      </w:pPr>
      <w:r w:rsidRPr="00BE0AE5">
        <w:rPr>
          <w:rFonts w:cs="Times New Roman"/>
        </w:rPr>
        <w:t xml:space="preserve">Объём монологического высказывания — 10—12 фраз. </w:t>
      </w:r>
    </w:p>
    <w:p w14:paraId="36A1E32D" w14:textId="77777777" w:rsidR="00416B7C" w:rsidRPr="00BE0AE5" w:rsidRDefault="00416B7C" w:rsidP="00416B7C">
      <w:pPr>
        <w:pStyle w:val="h4Header"/>
        <w:rPr>
          <w:rFonts w:cs="Times New Roman"/>
        </w:rPr>
      </w:pPr>
      <w:r w:rsidRPr="00BE0AE5">
        <w:rPr>
          <w:rStyle w:val="BoldItalic0"/>
          <w:rFonts w:cs="Times New Roman"/>
        </w:rPr>
        <w:t>Аудирование</w:t>
      </w:r>
      <w:r w:rsidRPr="00BE0AE5">
        <w:rPr>
          <w:rFonts w:cs="Times New Roman"/>
        </w:rPr>
        <w:t xml:space="preserve"> </w:t>
      </w:r>
    </w:p>
    <w:p w14:paraId="7B951434" w14:textId="77777777" w:rsidR="00416B7C" w:rsidRPr="00BE0AE5" w:rsidRDefault="00416B7C" w:rsidP="00416B7C">
      <w:pPr>
        <w:pStyle w:val="body"/>
        <w:rPr>
          <w:rFonts w:cs="Times New Roman"/>
        </w:rPr>
      </w:pPr>
      <w:r w:rsidRPr="00BE0AE5">
        <w:rPr>
          <w:rFonts w:cs="Times New Roman"/>
        </w:rPr>
        <w:t>При непосредственном общении: понимание на слух речи учителя и одноклассников и вербальная/невербальная реакция на услышанное; использование переспрос или просьбу повторить для уточнения отдельных деталей.</w:t>
      </w:r>
    </w:p>
    <w:p w14:paraId="21350D72" w14:textId="77777777" w:rsidR="00416B7C" w:rsidRPr="00BE0AE5" w:rsidRDefault="00416B7C" w:rsidP="00416B7C">
      <w:pPr>
        <w:pStyle w:val="body"/>
        <w:rPr>
          <w:rFonts w:cs="Times New Roman"/>
        </w:rPr>
      </w:pPr>
      <w:r w:rsidRPr="00BE0AE5">
        <w:rPr>
          <w:rFonts w:cs="Times New Roman"/>
        </w:rPr>
        <w:lastRenderedPageBreak/>
        <w:t xml:space="preserve">При опосредованном общении: дальнейшее развитие восприятия и понимания на слух несложных аутентичных текстов, содержащих отдельные неизученные языковые явления, с разной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нужной/интересующей/запрашиваемой информации. </w:t>
      </w:r>
    </w:p>
    <w:p w14:paraId="0B51A050" w14:textId="77777777" w:rsidR="00416B7C" w:rsidRPr="00BE0AE5" w:rsidRDefault="00416B7C" w:rsidP="00416B7C">
      <w:pPr>
        <w:pStyle w:val="body"/>
        <w:rPr>
          <w:rFonts w:cs="Times New Roman"/>
        </w:rPr>
      </w:pPr>
      <w:r w:rsidRPr="00BE0AE5">
        <w:rPr>
          <w:rFonts w:cs="Times New Roman"/>
        </w:rPr>
        <w:t>Аудирование с пониманием основного содержания текста предполагает умение определять основную тему/идею и главные факты/события в воспринимаемом на слух тексте, отделять главную информацию от второстепенной, прогнозировать содержание текста по началу сообщения; игнорировать незнакомые слова, несущественные для понимания основного содержания.</w:t>
      </w:r>
    </w:p>
    <w:p w14:paraId="557FE4FE" w14:textId="77777777" w:rsidR="00416B7C" w:rsidRPr="00BE0AE5" w:rsidRDefault="00416B7C" w:rsidP="00416B7C">
      <w:pPr>
        <w:pStyle w:val="body"/>
        <w:rPr>
          <w:rFonts w:cs="Times New Roman"/>
        </w:rPr>
      </w:pPr>
      <w:r w:rsidRPr="00BE0AE5">
        <w:rPr>
          <w:rFonts w:cs="Times New Roman"/>
        </w:rPr>
        <w:t>Аудирование с пониманием нужной/интересующей/запрашиваемой информации предполагает умение выделять нужную/интересующую/запрашиваемую информацию, представленную в эксплицитной (явной) форме, в воспринимаемом на слух тексте.</w:t>
      </w:r>
    </w:p>
    <w:p w14:paraId="2680CC80" w14:textId="77777777" w:rsidR="00416B7C" w:rsidRPr="00BE0AE5" w:rsidRDefault="00416B7C" w:rsidP="00416B7C">
      <w:pPr>
        <w:pStyle w:val="body"/>
        <w:rPr>
          <w:rFonts w:cs="Times New Roman"/>
        </w:rPr>
      </w:pPr>
      <w:r w:rsidRPr="00BE0AE5">
        <w:rPr>
          <w:rFonts w:cs="Times New Roman"/>
        </w:rPr>
        <w:t>Тексты для аудирования: диалог (беседа), высказывания собеседников в ситуациях повседневного общения, рассказ, сообщение информационного характера.</w:t>
      </w:r>
    </w:p>
    <w:p w14:paraId="36321761" w14:textId="77777777" w:rsidR="00416B7C" w:rsidRPr="00BE0AE5" w:rsidRDefault="00416B7C" w:rsidP="00416B7C">
      <w:pPr>
        <w:pStyle w:val="body"/>
        <w:rPr>
          <w:rFonts w:cs="Times New Roman"/>
        </w:rPr>
      </w:pPr>
      <w:r w:rsidRPr="00BE0AE5">
        <w:rPr>
          <w:rFonts w:cs="Times New Roman"/>
        </w:rPr>
        <w:t>Языковая сложность текстов для аудирования должна соответствовать базовому уровню (А2 — допороговому уровню по общеевропейской шкале).</w:t>
      </w:r>
    </w:p>
    <w:p w14:paraId="3AB7A5A7" w14:textId="77777777" w:rsidR="00416B7C" w:rsidRPr="00BE0AE5" w:rsidRDefault="00416B7C" w:rsidP="00416B7C">
      <w:pPr>
        <w:pStyle w:val="body"/>
        <w:rPr>
          <w:rFonts w:cs="Times New Roman"/>
        </w:rPr>
      </w:pPr>
      <w:r w:rsidRPr="00BE0AE5">
        <w:rPr>
          <w:rFonts w:cs="Times New Roman"/>
        </w:rPr>
        <w:t>Время звучания текста/текстов для аудирования — до 2 минут.</w:t>
      </w:r>
    </w:p>
    <w:p w14:paraId="325AC119" w14:textId="77777777" w:rsidR="00416B7C" w:rsidRPr="00BE0AE5" w:rsidRDefault="00416B7C" w:rsidP="00416B7C">
      <w:pPr>
        <w:pStyle w:val="h4Header"/>
        <w:spacing w:before="227"/>
        <w:rPr>
          <w:rFonts w:cs="Times New Roman"/>
        </w:rPr>
      </w:pPr>
      <w:r w:rsidRPr="00BE0AE5">
        <w:rPr>
          <w:rStyle w:val="BoldItalic0"/>
          <w:rFonts w:cs="Times New Roman"/>
        </w:rPr>
        <w:t>Смысловое чтение</w:t>
      </w:r>
    </w:p>
    <w:p w14:paraId="5EAEB638" w14:textId="77777777" w:rsidR="00416B7C" w:rsidRPr="00BE0AE5" w:rsidRDefault="00416B7C" w:rsidP="00416B7C">
      <w:pPr>
        <w:pStyle w:val="body"/>
        <w:rPr>
          <w:rFonts w:cs="Times New Roman"/>
        </w:rPr>
      </w:pPr>
      <w:r w:rsidRPr="00BE0AE5">
        <w:rPr>
          <w:rFonts w:cs="Times New Roman"/>
        </w:rPr>
        <w:t>Развитие умения читать про себя и понимать несложные</w:t>
      </w:r>
      <w:r w:rsidR="00571787" w:rsidRPr="00BE0AE5">
        <w:rPr>
          <w:rFonts w:cs="Times New Roman"/>
        </w:rPr>
        <w:t xml:space="preserve"> </w:t>
      </w:r>
      <w:r w:rsidRPr="00BE0AE5">
        <w:rPr>
          <w:rFonts w:cs="Times New Roman"/>
        </w:rPr>
        <w:t>аутентичные тексты разных жанров и стилей,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нужной/интересующей/запрашиваемой информации; с полным пониманием содержания текста.</w:t>
      </w:r>
    </w:p>
    <w:p w14:paraId="6F916FE3" w14:textId="77777777" w:rsidR="00416B7C" w:rsidRPr="00BE0AE5" w:rsidRDefault="00416B7C" w:rsidP="00416B7C">
      <w:pPr>
        <w:pStyle w:val="body"/>
        <w:rPr>
          <w:rFonts w:cs="Times New Roman"/>
        </w:rPr>
      </w:pPr>
      <w:r w:rsidRPr="00BE0AE5">
        <w:rPr>
          <w:rFonts w:cs="Times New Roman"/>
        </w:rPr>
        <w:t>Чтение с пониманием основного содержания текста предполагает умения: определять тему/основную мысль, выделять главные факты/события (опуская второстепенные); прогнозировать содержание текста по заголовку/началу текста; определять логическую последовательность главных фактов, событий; разбивать текст на относительно самостоятельные смысловые части; озаглавливать текст/его отдельные части; игнорировать незнакомые слова, несущественные для понимания основного содержания; понимать интернациональные слова.</w:t>
      </w:r>
    </w:p>
    <w:p w14:paraId="397E46BC" w14:textId="77777777" w:rsidR="00416B7C" w:rsidRPr="00BE0AE5" w:rsidRDefault="00416B7C" w:rsidP="00416B7C">
      <w:pPr>
        <w:pStyle w:val="body"/>
        <w:rPr>
          <w:rFonts w:cs="Times New Roman"/>
        </w:rPr>
      </w:pPr>
      <w:r w:rsidRPr="00BE0AE5">
        <w:rPr>
          <w:rFonts w:cs="Times New Roman"/>
        </w:rPr>
        <w:lastRenderedPageBreak/>
        <w:t>Чтение с пониманием нужной/интересующей/запрашиваемой информации предполагает умение находить прочитанном тексте и понимать запрашиваемую информацию, представленную в эксплицитной (явной) и имплицитной форме (неявной) форме; оценивать найденную информацию с точки зрения её значимости для решения коммуникативной задачи.</w:t>
      </w:r>
    </w:p>
    <w:p w14:paraId="3C6C6A19" w14:textId="77777777" w:rsidR="00416B7C" w:rsidRPr="00BE0AE5" w:rsidRDefault="00416B7C" w:rsidP="00416B7C">
      <w:pPr>
        <w:pStyle w:val="body"/>
        <w:rPr>
          <w:rFonts w:cs="Times New Roman"/>
        </w:rPr>
      </w:pPr>
      <w:r w:rsidRPr="00BE0AE5">
        <w:rPr>
          <w:rFonts w:cs="Times New Roman"/>
        </w:rPr>
        <w:t>Чтение несплошных текстов (таблиц, диаграмм, схем) и понимание представленной в них информации.</w:t>
      </w:r>
    </w:p>
    <w:p w14:paraId="262F05B8" w14:textId="77777777" w:rsidR="00416B7C" w:rsidRPr="00BE0AE5" w:rsidRDefault="00416B7C" w:rsidP="00416B7C">
      <w:pPr>
        <w:pStyle w:val="body"/>
        <w:rPr>
          <w:rFonts w:cs="Times New Roman"/>
        </w:rPr>
      </w:pPr>
      <w:r w:rsidRPr="00BE0AE5">
        <w:rPr>
          <w:rFonts w:cs="Times New Roman"/>
        </w:rPr>
        <w:t xml:space="preserve">Чтение </w:t>
      </w:r>
      <w:r w:rsidRPr="00BE0AE5">
        <w:rPr>
          <w:rStyle w:val="Italic"/>
          <w:rFonts w:cs="Times New Roman"/>
        </w:rPr>
        <w:t>с полным пониманием содержания</w:t>
      </w:r>
      <w:r w:rsidRPr="00BE0AE5">
        <w:rPr>
          <w:rFonts w:cs="Times New Roman"/>
        </w:rPr>
        <w:t xml:space="preserve"> несложных аутентичных текстов, содержащих отдельные неизученные языковые явления. В ходе чтения с полным пониманием формируются и развиваются умения полно и точно понимать текст на основе его информационной переработки (смыслового и структурного анализа отдельных частей текста, выборочного перевода); устанавливать причинно-следственную взаимосвязь изложенных в тексте фактов и событий, восстанавливать текст из разрозненных абзацев или путём добавления выпущенных фрагментов.</w:t>
      </w:r>
    </w:p>
    <w:p w14:paraId="74FB2601" w14:textId="77777777" w:rsidR="00416B7C" w:rsidRPr="00BE0AE5" w:rsidRDefault="00416B7C" w:rsidP="00416B7C">
      <w:pPr>
        <w:pStyle w:val="body"/>
        <w:rPr>
          <w:rFonts w:cs="Times New Roman"/>
        </w:rPr>
      </w:pPr>
      <w:r w:rsidRPr="00BE0AE5">
        <w:rPr>
          <w:rFonts w:cs="Times New Roman"/>
        </w:rPr>
        <w:t xml:space="preserve">Тексты для чтения: диалог (беседа), интервью, рассказ, отрывок из художественного произведения, статья научно-популярного характера, сообщение информационного характера, объявление, памятка, инструкция, электронное сообщение личного характера, стихотворение; несплошной текст (таблица, диаграмма). </w:t>
      </w:r>
    </w:p>
    <w:p w14:paraId="61EDDD1C" w14:textId="77777777" w:rsidR="00416B7C" w:rsidRPr="00BE0AE5" w:rsidRDefault="00416B7C" w:rsidP="00416B7C">
      <w:pPr>
        <w:pStyle w:val="body"/>
        <w:rPr>
          <w:rFonts w:cs="Times New Roman"/>
        </w:rPr>
      </w:pPr>
      <w:r w:rsidRPr="00BE0AE5">
        <w:rPr>
          <w:rFonts w:cs="Times New Roman"/>
        </w:rPr>
        <w:t>Языковая сложность текстов для чтения должна соответствовать базовому уровню (А2 — допороговому уровню по общеевропейской шкале).</w:t>
      </w:r>
    </w:p>
    <w:p w14:paraId="7D4878F9" w14:textId="77777777" w:rsidR="00416B7C" w:rsidRPr="00BE0AE5" w:rsidRDefault="00416B7C" w:rsidP="00416B7C">
      <w:pPr>
        <w:pStyle w:val="body"/>
        <w:rPr>
          <w:rFonts w:cs="Times New Roman"/>
        </w:rPr>
      </w:pPr>
      <w:r w:rsidRPr="00BE0AE5">
        <w:rPr>
          <w:rFonts w:cs="Times New Roman"/>
        </w:rPr>
        <w:t xml:space="preserve">Объём текста/текстов для чтения — 500—600 слов. </w:t>
      </w:r>
    </w:p>
    <w:p w14:paraId="6055E7AF" w14:textId="77777777" w:rsidR="00416B7C" w:rsidRPr="00BE0AE5" w:rsidRDefault="00416B7C" w:rsidP="00416B7C">
      <w:pPr>
        <w:pStyle w:val="h4Header"/>
        <w:rPr>
          <w:rFonts w:cs="Times New Roman"/>
        </w:rPr>
      </w:pPr>
      <w:r w:rsidRPr="00BE0AE5">
        <w:rPr>
          <w:rStyle w:val="BoldItalic0"/>
          <w:rFonts w:cs="Times New Roman"/>
        </w:rPr>
        <w:t>Письменная речь</w:t>
      </w:r>
      <w:r w:rsidRPr="00BE0AE5">
        <w:rPr>
          <w:rFonts w:cs="Times New Roman"/>
        </w:rPr>
        <w:t xml:space="preserve"> </w:t>
      </w:r>
    </w:p>
    <w:p w14:paraId="5AA60EE5" w14:textId="77777777" w:rsidR="00416B7C" w:rsidRPr="00BE0AE5" w:rsidRDefault="00416B7C" w:rsidP="00416B7C">
      <w:pPr>
        <w:pStyle w:val="body"/>
        <w:rPr>
          <w:rFonts w:cs="Times New Roman"/>
        </w:rPr>
      </w:pPr>
      <w:r w:rsidRPr="00BE0AE5">
        <w:rPr>
          <w:rFonts w:cs="Times New Roman"/>
        </w:rPr>
        <w:t xml:space="preserve">Развитие умений письменной речи: </w:t>
      </w:r>
    </w:p>
    <w:p w14:paraId="2F965DBB" w14:textId="77777777" w:rsidR="00416B7C" w:rsidRPr="00BE0AE5" w:rsidRDefault="00416B7C" w:rsidP="00416B7C">
      <w:pPr>
        <w:pStyle w:val="body"/>
        <w:rPr>
          <w:rFonts w:cs="Times New Roman"/>
        </w:rPr>
      </w:pPr>
      <w:r w:rsidRPr="00BE0AE5">
        <w:rPr>
          <w:rFonts w:cs="Times New Roman"/>
        </w:rPr>
        <w:t xml:space="preserve">составление плана/тезисов устного или письменного сообщения; </w:t>
      </w:r>
    </w:p>
    <w:p w14:paraId="3696900C" w14:textId="77777777" w:rsidR="00416B7C" w:rsidRPr="00BE0AE5" w:rsidRDefault="00416B7C" w:rsidP="00416B7C">
      <w:pPr>
        <w:pStyle w:val="body"/>
        <w:rPr>
          <w:rFonts w:cs="Times New Roman"/>
        </w:rPr>
      </w:pPr>
      <w:r w:rsidRPr="00BE0AE5">
        <w:rPr>
          <w:rFonts w:cs="Times New Roman"/>
        </w:rPr>
        <w:t xml:space="preserve">заполнение анкет и формуляров: сообщение о себе основных сведений в соответствии с нормами, принятыми в стране/странах изучаемого языка; </w:t>
      </w:r>
    </w:p>
    <w:p w14:paraId="4920F047" w14:textId="77777777" w:rsidR="00416B7C" w:rsidRPr="00BE0AE5" w:rsidRDefault="00416B7C" w:rsidP="00416B7C">
      <w:pPr>
        <w:pStyle w:val="body"/>
        <w:rPr>
          <w:rFonts w:cs="Times New Roman"/>
        </w:rPr>
      </w:pPr>
      <w:r w:rsidRPr="00BE0AE5">
        <w:rPr>
          <w:rFonts w:cs="Times New Roman"/>
        </w:rPr>
        <w:t>написание электронного сообщения личного характера: сообщать краткие сведения о себе, излагать различные события, делиться впечатлениями, выражать благодарность/извинение/просьбу, запрашивать интересующую информацию; оформлять обращение, завершающую фразу и подпись в соответствии с нормами неофициального общения, принятыми в стране/странах изучаемого языка. Объём письма — до 120 слов;</w:t>
      </w:r>
    </w:p>
    <w:p w14:paraId="0FAEBE6B" w14:textId="77777777" w:rsidR="00416B7C" w:rsidRPr="00BE0AE5" w:rsidRDefault="00416B7C" w:rsidP="00416B7C">
      <w:pPr>
        <w:pStyle w:val="body"/>
        <w:rPr>
          <w:rFonts w:cs="Times New Roman"/>
        </w:rPr>
      </w:pPr>
      <w:r w:rsidRPr="00BE0AE5">
        <w:rPr>
          <w:rFonts w:cs="Times New Roman"/>
        </w:rPr>
        <w:lastRenderedPageBreak/>
        <w:t>создание небольшого письменного высказывания с опорой на образец, план, таблицу и/или прочитанный/прослушанный текст. Объём письменного высказывания — до 120 слов;</w:t>
      </w:r>
    </w:p>
    <w:p w14:paraId="3DCBD48E" w14:textId="77777777" w:rsidR="00416B7C" w:rsidRPr="00BE0AE5" w:rsidRDefault="00416B7C" w:rsidP="00416B7C">
      <w:pPr>
        <w:pStyle w:val="body"/>
        <w:rPr>
          <w:rFonts w:cs="Times New Roman"/>
        </w:rPr>
      </w:pPr>
      <w:r w:rsidRPr="00BE0AE5">
        <w:rPr>
          <w:rFonts w:cs="Times New Roman"/>
        </w:rPr>
        <w:t xml:space="preserve">заполнение таблицы с краткой фиксацией содержания прочитанного/прослушанного текста; </w:t>
      </w:r>
    </w:p>
    <w:p w14:paraId="4FA62294" w14:textId="77777777" w:rsidR="00416B7C" w:rsidRPr="00BE0AE5" w:rsidRDefault="00416B7C" w:rsidP="00416B7C">
      <w:pPr>
        <w:pStyle w:val="body"/>
        <w:rPr>
          <w:rFonts w:cs="Times New Roman"/>
        </w:rPr>
      </w:pPr>
      <w:r w:rsidRPr="00BE0AE5">
        <w:rPr>
          <w:rFonts w:cs="Times New Roman"/>
        </w:rPr>
        <w:t>преобразование таблицы, схемы в текстовый вариант представления информации;</w:t>
      </w:r>
    </w:p>
    <w:p w14:paraId="33895D2F" w14:textId="77777777" w:rsidR="00416B7C" w:rsidRPr="00BE0AE5" w:rsidRDefault="00416B7C" w:rsidP="00416B7C">
      <w:pPr>
        <w:pStyle w:val="body"/>
        <w:rPr>
          <w:rFonts w:cs="Times New Roman"/>
        </w:rPr>
      </w:pPr>
      <w:r w:rsidRPr="00BE0AE5">
        <w:rPr>
          <w:rFonts w:cs="Times New Roman"/>
        </w:rPr>
        <w:t>письменное представление результатов выполненной проектной работы (объём — 100—120 слов).</w:t>
      </w:r>
    </w:p>
    <w:p w14:paraId="37C8B09D" w14:textId="77777777" w:rsidR="00416B7C" w:rsidRPr="00BE0AE5" w:rsidRDefault="00416B7C" w:rsidP="00416B7C">
      <w:pPr>
        <w:pStyle w:val="h4Header"/>
        <w:spacing w:before="369"/>
        <w:rPr>
          <w:rFonts w:cs="Times New Roman"/>
        </w:rPr>
      </w:pPr>
      <w:r w:rsidRPr="00BE0AE5">
        <w:rPr>
          <w:rFonts w:cs="Times New Roman"/>
        </w:rPr>
        <w:t>Языковые знания и умения</w:t>
      </w:r>
    </w:p>
    <w:p w14:paraId="292C3707" w14:textId="77777777" w:rsidR="00416B7C" w:rsidRPr="00BE0AE5" w:rsidRDefault="00416B7C" w:rsidP="00416B7C">
      <w:pPr>
        <w:pStyle w:val="h4-firstHeader"/>
        <w:rPr>
          <w:rStyle w:val="BoldItalic0"/>
          <w:rFonts w:cs="Times New Roman"/>
        </w:rPr>
      </w:pPr>
      <w:r w:rsidRPr="00BE0AE5">
        <w:rPr>
          <w:rStyle w:val="BoldItalic0"/>
          <w:rFonts w:cs="Times New Roman"/>
        </w:rPr>
        <w:t>Фонетическая сторона речи</w:t>
      </w:r>
    </w:p>
    <w:p w14:paraId="2047BFAB" w14:textId="77777777" w:rsidR="00416B7C" w:rsidRPr="00BE0AE5" w:rsidRDefault="00416B7C" w:rsidP="00416B7C">
      <w:pPr>
        <w:pStyle w:val="body"/>
        <w:rPr>
          <w:rFonts w:cs="Times New Roman"/>
        </w:rPr>
      </w:pPr>
      <w:r w:rsidRPr="00BE0AE5">
        <w:rPr>
          <w:rFonts w:cs="Times New Roman"/>
        </w:rPr>
        <w:t xml:space="preserve">Различение на слух и адекватное,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 </w:t>
      </w:r>
    </w:p>
    <w:p w14:paraId="7B90B877" w14:textId="77777777" w:rsidR="00416B7C" w:rsidRPr="00BE0AE5" w:rsidRDefault="00416B7C" w:rsidP="00416B7C">
      <w:pPr>
        <w:pStyle w:val="body"/>
        <w:rPr>
          <w:rFonts w:cs="Times New Roman"/>
        </w:rPr>
      </w:pPr>
      <w:r w:rsidRPr="00BE0AE5">
        <w:rPr>
          <w:rFonts w:cs="Times New Roman"/>
        </w:rPr>
        <w:t>Выражение модального значения, чувства и эмоции.</w:t>
      </w:r>
    </w:p>
    <w:p w14:paraId="7A01BA04" w14:textId="77777777" w:rsidR="00416B7C" w:rsidRPr="00BE0AE5" w:rsidRDefault="00416B7C" w:rsidP="00416B7C">
      <w:pPr>
        <w:pStyle w:val="body"/>
        <w:rPr>
          <w:rFonts w:cs="Times New Roman"/>
        </w:rPr>
      </w:pPr>
      <w:r w:rsidRPr="00BE0AE5">
        <w:rPr>
          <w:rFonts w:cs="Times New Roman"/>
        </w:rPr>
        <w:t>Различение на слух британского и американского вариантов произношения в прослушанных текстах или услышанных высказываниях.</w:t>
      </w:r>
    </w:p>
    <w:p w14:paraId="2F4A3758" w14:textId="77777777" w:rsidR="00416B7C" w:rsidRPr="00BE0AE5" w:rsidRDefault="00416B7C" w:rsidP="00416B7C">
      <w:pPr>
        <w:pStyle w:val="body"/>
        <w:rPr>
          <w:rFonts w:cs="Times New Roman"/>
        </w:rPr>
      </w:pPr>
      <w:r w:rsidRPr="00BE0AE5">
        <w:rPr>
          <w:rFonts w:cs="Times New Roman"/>
        </w:rPr>
        <w:t>Чтение вслух небольших текстов, построенных на изученном языковом материале, с соблюдением правил чтения и соответствующей интонации, демонстрирующее понимание текста.</w:t>
      </w:r>
    </w:p>
    <w:p w14:paraId="4D3A099A" w14:textId="77777777" w:rsidR="00416B7C" w:rsidRPr="00BE0AE5" w:rsidRDefault="00416B7C" w:rsidP="00416B7C">
      <w:pPr>
        <w:pStyle w:val="body"/>
        <w:rPr>
          <w:rFonts w:cs="Times New Roman"/>
        </w:rPr>
      </w:pPr>
      <w:r w:rsidRPr="00BE0AE5">
        <w:rPr>
          <w:rFonts w:cs="Times New Roman"/>
        </w:rPr>
        <w:t>Тексты для чтения вслух: сообщение информационного характера, отрывок из статьи научно-популярного характера, рассказ, диалог (беседа).</w:t>
      </w:r>
    </w:p>
    <w:p w14:paraId="468F4298" w14:textId="77777777" w:rsidR="00416B7C" w:rsidRPr="00BE0AE5" w:rsidRDefault="00416B7C" w:rsidP="00416B7C">
      <w:pPr>
        <w:pStyle w:val="body"/>
        <w:rPr>
          <w:rFonts w:cs="Times New Roman"/>
        </w:rPr>
      </w:pPr>
      <w:r w:rsidRPr="00BE0AE5">
        <w:rPr>
          <w:rFonts w:cs="Times New Roman"/>
        </w:rPr>
        <w:t>Объём текста для чтения вслух — до 110 слов.</w:t>
      </w:r>
    </w:p>
    <w:p w14:paraId="00FA9F68" w14:textId="77777777" w:rsidR="00416B7C" w:rsidRPr="00BE0AE5" w:rsidRDefault="00416B7C" w:rsidP="00416B7C">
      <w:pPr>
        <w:pStyle w:val="h4Header"/>
        <w:rPr>
          <w:rFonts w:cs="Times New Roman"/>
        </w:rPr>
      </w:pPr>
      <w:r w:rsidRPr="00BE0AE5">
        <w:rPr>
          <w:rStyle w:val="BoldItalic0"/>
          <w:rFonts w:cs="Times New Roman"/>
        </w:rPr>
        <w:t>Графика, орфография и пунктуация</w:t>
      </w:r>
    </w:p>
    <w:p w14:paraId="29C2189F" w14:textId="77777777" w:rsidR="00416B7C" w:rsidRPr="00BE0AE5" w:rsidRDefault="00416B7C" w:rsidP="00416B7C">
      <w:pPr>
        <w:pStyle w:val="body"/>
        <w:rPr>
          <w:rFonts w:cs="Times New Roman"/>
        </w:rPr>
      </w:pPr>
      <w:r w:rsidRPr="00BE0AE5">
        <w:rPr>
          <w:rFonts w:cs="Times New Roman"/>
        </w:rPr>
        <w:t xml:space="preserve">Правильное написание изученных слов. </w:t>
      </w:r>
    </w:p>
    <w:p w14:paraId="16375C50" w14:textId="77777777" w:rsidR="00416B7C" w:rsidRPr="00BE0AE5" w:rsidRDefault="00416B7C" w:rsidP="00416B7C">
      <w:pPr>
        <w:pStyle w:val="body"/>
        <w:rPr>
          <w:rFonts w:cs="Times New Roman"/>
        </w:rPr>
      </w:pPr>
      <w:r w:rsidRPr="00BE0AE5">
        <w:rPr>
          <w:rFonts w:cs="Times New Roman"/>
        </w:rPr>
        <w:t xml:space="preserve">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при вводных словах, обозначающих порядок мыслей и их связь (например, в английском языке: firstly/first of all, secondly, finally; on the one hand, on the other hand); апострофа. </w:t>
      </w:r>
    </w:p>
    <w:p w14:paraId="64DD3227" w14:textId="77777777" w:rsidR="00416B7C" w:rsidRPr="00BE0AE5" w:rsidRDefault="00416B7C" w:rsidP="00416B7C">
      <w:pPr>
        <w:pStyle w:val="body"/>
        <w:rPr>
          <w:rFonts w:cs="Times New Roman"/>
        </w:rPr>
      </w:pPr>
      <w:r w:rsidRPr="00BE0AE5">
        <w:rPr>
          <w:rFonts w:cs="Times New Roman"/>
        </w:rPr>
        <w:t>Пунктуационно правильное, в соответствии с нормами речевого этикета, принятыми в стране/странах изучаемого языка, оформление электронного сообщения личного характера.</w:t>
      </w:r>
    </w:p>
    <w:p w14:paraId="14D9F67F" w14:textId="77777777" w:rsidR="00416B7C" w:rsidRPr="00BE0AE5" w:rsidRDefault="00416B7C" w:rsidP="00416B7C">
      <w:pPr>
        <w:pStyle w:val="h4Header"/>
        <w:rPr>
          <w:rStyle w:val="BoldItalic0"/>
          <w:rFonts w:cs="Times New Roman"/>
        </w:rPr>
      </w:pPr>
      <w:r w:rsidRPr="00BE0AE5">
        <w:rPr>
          <w:rStyle w:val="BoldItalic0"/>
          <w:rFonts w:cs="Times New Roman"/>
        </w:rPr>
        <w:lastRenderedPageBreak/>
        <w:t>Лексическая сторона речи</w:t>
      </w:r>
    </w:p>
    <w:p w14:paraId="08D22CB9" w14:textId="77777777" w:rsidR="00416B7C" w:rsidRPr="00BE0AE5" w:rsidRDefault="00416B7C" w:rsidP="00416B7C">
      <w:pPr>
        <w:pStyle w:val="body"/>
        <w:rPr>
          <w:rFonts w:cs="Times New Roman"/>
        </w:rPr>
      </w:pPr>
      <w:r w:rsidRPr="00BE0AE5">
        <w:rPr>
          <w:rFonts w:cs="Times New Roman"/>
        </w:rPr>
        <w:t xml:space="preserve">Распознавание в письменном и звучащем тексте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 </w:t>
      </w:r>
    </w:p>
    <w:p w14:paraId="020A6CBC" w14:textId="77777777" w:rsidR="00416B7C" w:rsidRPr="00BE0AE5" w:rsidRDefault="00416B7C" w:rsidP="00416B7C">
      <w:pPr>
        <w:pStyle w:val="body"/>
        <w:rPr>
          <w:rFonts w:cs="Times New Roman"/>
        </w:rPr>
      </w:pPr>
      <w:r w:rsidRPr="00BE0AE5">
        <w:rPr>
          <w:rFonts w:cs="Times New Roman"/>
        </w:rPr>
        <w:t>Распознавание в звучащем и письменном тексте и употребление в устной и письменной речи различных средств связи для обеспечения логичности и целостности высказывания.</w:t>
      </w:r>
    </w:p>
    <w:p w14:paraId="64FA0C43" w14:textId="77777777" w:rsidR="00416B7C" w:rsidRPr="00BE0AE5" w:rsidRDefault="00416B7C" w:rsidP="00416B7C">
      <w:pPr>
        <w:pStyle w:val="body"/>
        <w:rPr>
          <w:rFonts w:cs="Times New Roman"/>
        </w:rPr>
      </w:pPr>
      <w:r w:rsidRPr="00BE0AE5">
        <w:rPr>
          <w:rFonts w:cs="Times New Roman"/>
        </w:rPr>
        <w:t>Объём — 1200 лексических единиц для продуктивного использования (включая 1050 лексических единиц, изученных ранее) и 1350 лексических единиц для рецептивного усвоения (включая 1200 лексических единиц продуктивного минимума).</w:t>
      </w:r>
    </w:p>
    <w:p w14:paraId="67B5475F" w14:textId="77777777" w:rsidR="00416B7C" w:rsidRPr="00BE0AE5" w:rsidRDefault="00416B7C" w:rsidP="00416B7C">
      <w:pPr>
        <w:pStyle w:val="body"/>
        <w:rPr>
          <w:rFonts w:cs="Times New Roman"/>
        </w:rPr>
      </w:pPr>
      <w:r w:rsidRPr="00BE0AE5">
        <w:rPr>
          <w:rFonts w:cs="Times New Roman"/>
        </w:rPr>
        <w:t>Основные способы словообразования:</w:t>
      </w:r>
    </w:p>
    <w:p w14:paraId="308000F9" w14:textId="77777777" w:rsidR="00416B7C" w:rsidRPr="00BE0AE5" w:rsidRDefault="00416B7C" w:rsidP="00416B7C">
      <w:pPr>
        <w:pStyle w:val="body"/>
        <w:rPr>
          <w:rFonts w:cs="Times New Roman"/>
        </w:rPr>
      </w:pPr>
      <w:r w:rsidRPr="00BE0AE5">
        <w:rPr>
          <w:rFonts w:cs="Times New Roman"/>
        </w:rPr>
        <w:t>а)</w:t>
      </w:r>
      <w:r w:rsidR="004C0A11" w:rsidRPr="00BE0AE5">
        <w:rPr>
          <w:rFonts w:cs="Times New Roman"/>
        </w:rPr>
        <w:t xml:space="preserve"> </w:t>
      </w:r>
      <w:r w:rsidRPr="00BE0AE5">
        <w:rPr>
          <w:rFonts w:cs="Times New Roman"/>
        </w:rPr>
        <w:t>аффиксация:</w:t>
      </w:r>
    </w:p>
    <w:p w14:paraId="39B214CB" w14:textId="77777777" w:rsidR="00416B7C" w:rsidRPr="00BE0AE5" w:rsidRDefault="00416B7C" w:rsidP="00416B7C">
      <w:pPr>
        <w:pStyle w:val="body"/>
        <w:rPr>
          <w:rFonts w:cs="Times New Roman"/>
        </w:rPr>
      </w:pPr>
      <w:r w:rsidRPr="00BE0AE5">
        <w:rPr>
          <w:rFonts w:cs="Times New Roman"/>
        </w:rPr>
        <w:t>глаголов с помощью префиксов under-, over-, dis-, mis-;</w:t>
      </w:r>
    </w:p>
    <w:p w14:paraId="7FD47C65" w14:textId="77777777" w:rsidR="00416B7C" w:rsidRPr="00BE0AE5" w:rsidRDefault="00416B7C" w:rsidP="00416B7C">
      <w:pPr>
        <w:pStyle w:val="body"/>
        <w:rPr>
          <w:rFonts w:cs="Times New Roman"/>
        </w:rPr>
      </w:pPr>
      <w:r w:rsidRPr="00BE0AE5">
        <w:rPr>
          <w:rFonts w:cs="Times New Roman"/>
        </w:rPr>
        <w:t>имён прилагательных с помощью суффиксов -able/-ible;</w:t>
      </w:r>
    </w:p>
    <w:p w14:paraId="15B527EE" w14:textId="77777777" w:rsidR="00416B7C" w:rsidRPr="00BE0AE5" w:rsidRDefault="00416B7C" w:rsidP="00416B7C">
      <w:pPr>
        <w:pStyle w:val="body"/>
        <w:rPr>
          <w:rFonts w:cs="Times New Roman"/>
        </w:rPr>
      </w:pPr>
      <w:r w:rsidRPr="00BE0AE5">
        <w:rPr>
          <w:rFonts w:cs="Times New Roman"/>
        </w:rPr>
        <w:t>имён существительных с помощью отрицательных префиксов in-/im-;</w:t>
      </w:r>
    </w:p>
    <w:p w14:paraId="61C9850A" w14:textId="77777777" w:rsidR="00416B7C" w:rsidRPr="00BE0AE5" w:rsidRDefault="00416B7C" w:rsidP="00416B7C">
      <w:pPr>
        <w:pStyle w:val="body"/>
        <w:rPr>
          <w:rFonts w:cs="Times New Roman"/>
        </w:rPr>
      </w:pPr>
      <w:r w:rsidRPr="00BE0AE5">
        <w:rPr>
          <w:rFonts w:cs="Times New Roman"/>
        </w:rPr>
        <w:t>б)</w:t>
      </w:r>
      <w:r w:rsidR="004C0A11" w:rsidRPr="00BE0AE5">
        <w:rPr>
          <w:rFonts w:cs="Times New Roman"/>
        </w:rPr>
        <w:t xml:space="preserve"> </w:t>
      </w:r>
      <w:r w:rsidRPr="00BE0AE5">
        <w:rPr>
          <w:rFonts w:cs="Times New Roman"/>
        </w:rPr>
        <w:t xml:space="preserve">словосложение: </w:t>
      </w:r>
    </w:p>
    <w:p w14:paraId="0B01B796" w14:textId="77777777" w:rsidR="00416B7C" w:rsidRPr="00BE0AE5" w:rsidRDefault="00416B7C" w:rsidP="00416B7C">
      <w:pPr>
        <w:pStyle w:val="body"/>
        <w:rPr>
          <w:rFonts w:cs="Times New Roman"/>
        </w:rPr>
      </w:pPr>
      <w:r w:rsidRPr="00BE0AE5">
        <w:rPr>
          <w:rFonts w:cs="Times New Roman"/>
        </w:rPr>
        <w:t>образование сложных существительных путём соединения основы числительного с основой существительного с добавлением суффикса -ed (eight-legged);</w:t>
      </w:r>
    </w:p>
    <w:p w14:paraId="5BECBEFF" w14:textId="77777777" w:rsidR="00416B7C" w:rsidRPr="00BE0AE5" w:rsidRDefault="00416B7C" w:rsidP="00416B7C">
      <w:pPr>
        <w:pStyle w:val="body"/>
        <w:rPr>
          <w:rFonts w:cs="Times New Roman"/>
        </w:rPr>
      </w:pPr>
      <w:r w:rsidRPr="00BE0AE5">
        <w:rPr>
          <w:rFonts w:cs="Times New Roman"/>
        </w:rPr>
        <w:t>образование сложных существительных путём соединения основ существительных с предлогом: father-in-law);</w:t>
      </w:r>
    </w:p>
    <w:p w14:paraId="24681DBF" w14:textId="77777777" w:rsidR="00416B7C" w:rsidRPr="00BE0AE5" w:rsidRDefault="00416B7C" w:rsidP="00416B7C">
      <w:pPr>
        <w:pStyle w:val="body"/>
        <w:rPr>
          <w:rFonts w:cs="Times New Roman"/>
        </w:rPr>
      </w:pPr>
      <w:r w:rsidRPr="00BE0AE5">
        <w:rPr>
          <w:rFonts w:cs="Times New Roman"/>
        </w:rPr>
        <w:t xml:space="preserve">образование сложных прилагательных путём соединения основы прилагательного с основой причастия настоящего времени (nice-looking); </w:t>
      </w:r>
    </w:p>
    <w:p w14:paraId="4949EB73" w14:textId="77777777" w:rsidR="00416B7C" w:rsidRPr="00BE0AE5" w:rsidRDefault="00416B7C" w:rsidP="00416B7C">
      <w:pPr>
        <w:pStyle w:val="body"/>
        <w:rPr>
          <w:rFonts w:cs="Times New Roman"/>
        </w:rPr>
      </w:pPr>
      <w:r w:rsidRPr="00BE0AE5">
        <w:rPr>
          <w:rFonts w:cs="Times New Roman"/>
        </w:rPr>
        <w:t>образование сложных прилагательных путём соединения основы прилагательного с основой причастия прошедшего времени (well-behaved);</w:t>
      </w:r>
    </w:p>
    <w:p w14:paraId="33DA640F" w14:textId="77777777" w:rsidR="00416B7C" w:rsidRPr="00BE0AE5" w:rsidRDefault="00416B7C" w:rsidP="00416B7C">
      <w:pPr>
        <w:pStyle w:val="body"/>
        <w:rPr>
          <w:rFonts w:cs="Times New Roman"/>
        </w:rPr>
      </w:pPr>
      <w:r w:rsidRPr="00BE0AE5">
        <w:rPr>
          <w:rFonts w:cs="Times New Roman"/>
        </w:rPr>
        <w:t>в)</w:t>
      </w:r>
      <w:r w:rsidR="004C0A11" w:rsidRPr="00BE0AE5">
        <w:rPr>
          <w:rFonts w:cs="Times New Roman"/>
        </w:rPr>
        <w:t xml:space="preserve"> </w:t>
      </w:r>
      <w:r w:rsidRPr="00BE0AE5">
        <w:rPr>
          <w:rFonts w:cs="Times New Roman"/>
        </w:rPr>
        <w:t>конверсия:</w:t>
      </w:r>
    </w:p>
    <w:p w14:paraId="5C3D5FA6" w14:textId="77777777" w:rsidR="00416B7C" w:rsidRPr="00BE0AE5" w:rsidRDefault="00416B7C" w:rsidP="00416B7C">
      <w:pPr>
        <w:pStyle w:val="body"/>
        <w:jc w:val="distribute"/>
        <w:rPr>
          <w:rFonts w:cs="Times New Roman"/>
          <w:spacing w:val="-2"/>
        </w:rPr>
      </w:pPr>
      <w:r w:rsidRPr="00BE0AE5">
        <w:rPr>
          <w:rFonts w:cs="Times New Roman"/>
          <w:spacing w:val="-2"/>
        </w:rPr>
        <w:t>образование глагола от имени прилагательного (cool — to cool).</w:t>
      </w:r>
    </w:p>
    <w:p w14:paraId="398B5918" w14:textId="77777777" w:rsidR="00416B7C" w:rsidRPr="00BE0AE5" w:rsidRDefault="00416B7C" w:rsidP="00416B7C">
      <w:pPr>
        <w:pStyle w:val="body"/>
        <w:rPr>
          <w:rFonts w:cs="Times New Roman"/>
        </w:rPr>
      </w:pPr>
      <w:r w:rsidRPr="00BE0AE5">
        <w:rPr>
          <w:rFonts w:cs="Times New Roman"/>
        </w:rPr>
        <w:t>Многозначность лексических единиц. Синонимы. Антонимы. Интернациональные слова. Наиболее частотные фразовые глаголы. Сокращения и аббревиатуры.</w:t>
      </w:r>
    </w:p>
    <w:p w14:paraId="31E5B5E0" w14:textId="77777777" w:rsidR="00416B7C" w:rsidRPr="00BE0AE5" w:rsidRDefault="00416B7C" w:rsidP="00416B7C">
      <w:pPr>
        <w:pStyle w:val="body"/>
        <w:rPr>
          <w:rFonts w:cs="Times New Roman"/>
        </w:rPr>
      </w:pPr>
      <w:r w:rsidRPr="00BE0AE5">
        <w:rPr>
          <w:rFonts w:cs="Times New Roman"/>
        </w:rPr>
        <w:t xml:space="preserve">Различные средства связи в тексте для обеспечения его целостности (firstly, however, finally, at last, etc.). </w:t>
      </w:r>
    </w:p>
    <w:p w14:paraId="547F2924" w14:textId="77777777" w:rsidR="00416B7C" w:rsidRPr="00BE0AE5" w:rsidRDefault="00416B7C" w:rsidP="00416B7C">
      <w:pPr>
        <w:pStyle w:val="h4Header"/>
        <w:rPr>
          <w:rStyle w:val="BoldItalic0"/>
          <w:rFonts w:cs="Times New Roman"/>
        </w:rPr>
      </w:pPr>
      <w:r w:rsidRPr="00BE0AE5">
        <w:rPr>
          <w:rStyle w:val="BoldItalic0"/>
          <w:rFonts w:cs="Times New Roman"/>
        </w:rPr>
        <w:t>Грамматическая сторона речи</w:t>
      </w:r>
    </w:p>
    <w:p w14:paraId="2D5A30F5" w14:textId="77777777" w:rsidR="00416B7C" w:rsidRPr="00BE0AE5" w:rsidRDefault="00416B7C" w:rsidP="00416B7C">
      <w:pPr>
        <w:pStyle w:val="body"/>
        <w:rPr>
          <w:rFonts w:cs="Times New Roman"/>
        </w:rPr>
      </w:pPr>
      <w:r w:rsidRPr="00BE0AE5">
        <w:rPr>
          <w:rFonts w:cs="Times New Roman"/>
        </w:rPr>
        <w:lastRenderedPageBreak/>
        <w:t xml:space="preserve">Распознавание в письменном и звучащем тексте и употребление в устной и письменной речи изученных морфологических форм и синтаксических конструкций английского языка. </w:t>
      </w:r>
    </w:p>
    <w:p w14:paraId="7814E98A" w14:textId="77777777" w:rsidR="00416B7C" w:rsidRPr="00BE0AE5" w:rsidRDefault="00416B7C" w:rsidP="00416B7C">
      <w:pPr>
        <w:pStyle w:val="body"/>
        <w:rPr>
          <w:rFonts w:cs="Times New Roman"/>
          <w:lang w:val="en-US"/>
        </w:rPr>
      </w:pPr>
      <w:r w:rsidRPr="00BE0AE5">
        <w:rPr>
          <w:rFonts w:cs="Times New Roman"/>
        </w:rPr>
        <w:t>Предложения</w:t>
      </w:r>
      <w:r w:rsidRPr="00BE0AE5">
        <w:rPr>
          <w:rFonts w:cs="Times New Roman"/>
          <w:lang w:val="en-US"/>
        </w:rPr>
        <w:t xml:space="preserve"> </w:t>
      </w:r>
      <w:r w:rsidRPr="00BE0AE5">
        <w:rPr>
          <w:rFonts w:cs="Times New Roman"/>
        </w:rPr>
        <w:t>со</w:t>
      </w:r>
      <w:r w:rsidRPr="00BE0AE5">
        <w:rPr>
          <w:rFonts w:cs="Times New Roman"/>
          <w:lang w:val="en-US"/>
        </w:rPr>
        <w:t xml:space="preserve"> </w:t>
      </w:r>
      <w:r w:rsidRPr="00BE0AE5">
        <w:rPr>
          <w:rFonts w:cs="Times New Roman"/>
        </w:rPr>
        <w:t>сложным</w:t>
      </w:r>
      <w:r w:rsidRPr="00BE0AE5">
        <w:rPr>
          <w:rFonts w:cs="Times New Roman"/>
          <w:lang w:val="en-US"/>
        </w:rPr>
        <w:t xml:space="preserve"> </w:t>
      </w:r>
      <w:r w:rsidRPr="00BE0AE5">
        <w:rPr>
          <w:rFonts w:cs="Times New Roman"/>
        </w:rPr>
        <w:t>дополнением</w:t>
      </w:r>
      <w:r w:rsidRPr="00BE0AE5">
        <w:rPr>
          <w:rFonts w:cs="Times New Roman"/>
          <w:lang w:val="en-US"/>
        </w:rPr>
        <w:t xml:space="preserve"> (Complex Object) (I want to have my hair cut.).</w:t>
      </w:r>
    </w:p>
    <w:p w14:paraId="5550385C" w14:textId="77777777" w:rsidR="00416B7C" w:rsidRPr="00BE0AE5" w:rsidRDefault="00416B7C" w:rsidP="00416B7C">
      <w:pPr>
        <w:pStyle w:val="body"/>
        <w:rPr>
          <w:rFonts w:cs="Times New Roman"/>
        </w:rPr>
      </w:pPr>
      <w:r w:rsidRPr="00BE0AE5">
        <w:rPr>
          <w:rFonts w:cs="Times New Roman"/>
        </w:rPr>
        <w:t xml:space="preserve">Условные предложения нереального характера (Conditional II). </w:t>
      </w:r>
    </w:p>
    <w:p w14:paraId="018F0A8D" w14:textId="77777777" w:rsidR="00416B7C" w:rsidRPr="00BE0AE5" w:rsidRDefault="00416B7C" w:rsidP="00416B7C">
      <w:pPr>
        <w:pStyle w:val="body"/>
        <w:rPr>
          <w:rFonts w:cs="Times New Roman"/>
        </w:rPr>
      </w:pPr>
      <w:r w:rsidRPr="00BE0AE5">
        <w:rPr>
          <w:rFonts w:cs="Times New Roman"/>
        </w:rPr>
        <w:t>Конструкции для выражения предпочтения I prefer …/I’d prefer …/I’d rather … .</w:t>
      </w:r>
    </w:p>
    <w:p w14:paraId="679470A1" w14:textId="77777777" w:rsidR="00416B7C" w:rsidRPr="00BE0AE5" w:rsidRDefault="00416B7C" w:rsidP="00416B7C">
      <w:pPr>
        <w:pStyle w:val="body"/>
        <w:rPr>
          <w:rFonts w:cs="Times New Roman"/>
        </w:rPr>
      </w:pPr>
      <w:r w:rsidRPr="00BE0AE5">
        <w:rPr>
          <w:rFonts w:cs="Times New Roman"/>
        </w:rPr>
        <w:t>Конструкция I wish … .</w:t>
      </w:r>
    </w:p>
    <w:p w14:paraId="44B1AD2D" w14:textId="77777777" w:rsidR="00416B7C" w:rsidRPr="00BE0AE5" w:rsidRDefault="00416B7C" w:rsidP="00416B7C">
      <w:pPr>
        <w:pStyle w:val="body"/>
        <w:rPr>
          <w:rFonts w:cs="Times New Roman"/>
        </w:rPr>
      </w:pPr>
      <w:r w:rsidRPr="00BE0AE5">
        <w:rPr>
          <w:rFonts w:cs="Times New Roman"/>
        </w:rPr>
        <w:t>Предложения с конструкцией either … or, neither … nor.</w:t>
      </w:r>
    </w:p>
    <w:p w14:paraId="6F4D70BC" w14:textId="77777777" w:rsidR="00416B7C" w:rsidRPr="00BE0AE5" w:rsidRDefault="00416B7C" w:rsidP="00416B7C">
      <w:pPr>
        <w:pStyle w:val="body"/>
        <w:rPr>
          <w:rFonts w:cs="Times New Roman"/>
        </w:rPr>
      </w:pPr>
      <w:r w:rsidRPr="00BE0AE5">
        <w:rPr>
          <w:rFonts w:cs="Times New Roman"/>
        </w:rPr>
        <w:t>Глаголы в видо-временных формах действительного залога в изъявительном наклонении (Present/Past/Future Simple Tense; Present/Past Perfect Tense; Present/Past Continuous Tense, Future-in-the-Past) и наиболее употребительных формах страдательного залога (Present/Past Simple Passive; Present Perfect Passive).</w:t>
      </w:r>
    </w:p>
    <w:p w14:paraId="08EAD0E4" w14:textId="77777777" w:rsidR="00416B7C" w:rsidRPr="00BE0AE5" w:rsidRDefault="00416B7C" w:rsidP="00416B7C">
      <w:pPr>
        <w:pStyle w:val="body"/>
        <w:rPr>
          <w:rFonts w:cs="Times New Roman"/>
        </w:rPr>
      </w:pPr>
      <w:r w:rsidRPr="00BE0AE5">
        <w:rPr>
          <w:rFonts w:cs="Times New Roman"/>
        </w:rPr>
        <w:t>Порядок следования имён прилагательных (nice long blond hair).</w:t>
      </w:r>
    </w:p>
    <w:p w14:paraId="335C6038" w14:textId="77777777" w:rsidR="00416B7C" w:rsidRPr="00BE0AE5" w:rsidRDefault="00416B7C" w:rsidP="00416B7C">
      <w:pPr>
        <w:pStyle w:val="h4Header"/>
        <w:rPr>
          <w:rFonts w:cs="Times New Roman"/>
        </w:rPr>
      </w:pPr>
      <w:r w:rsidRPr="00BE0AE5">
        <w:rPr>
          <w:rFonts w:cs="Times New Roman"/>
        </w:rPr>
        <w:t>Социокультурные знания и умения</w:t>
      </w:r>
    </w:p>
    <w:p w14:paraId="79E41051" w14:textId="77777777" w:rsidR="00416B7C" w:rsidRPr="00BE0AE5" w:rsidRDefault="00416B7C" w:rsidP="00416B7C">
      <w:pPr>
        <w:pStyle w:val="body"/>
        <w:rPr>
          <w:rFonts w:cs="Times New Roman"/>
        </w:rPr>
      </w:pPr>
      <w:r w:rsidRPr="00BE0AE5">
        <w:rPr>
          <w:rFonts w:cs="Times New Roman"/>
        </w:rPr>
        <w:t>Осуществление межличностного и межкультурного общения с использованием знаний о национально-культурных особенностях своей страны и страны/стран изучаемого языка, основных социокультурных элементов речевого поведенческого этикета в англоязычной среде; знание и использование в устной и письменной речи наиболее употребительной тематической фоновой лексики и реалий в рамках отобранного тематического содержания (основные национальные праздники, традиции, обычаи; традиции в питании и проведении досуга, система образования).</w:t>
      </w:r>
    </w:p>
    <w:p w14:paraId="3D52FAAC" w14:textId="77777777" w:rsidR="00416B7C" w:rsidRPr="00BE0AE5" w:rsidRDefault="00416B7C" w:rsidP="00416B7C">
      <w:pPr>
        <w:pStyle w:val="body"/>
        <w:rPr>
          <w:rFonts w:cs="Times New Roman"/>
          <w:spacing w:val="-1"/>
        </w:rPr>
      </w:pPr>
      <w:r w:rsidRPr="00BE0AE5">
        <w:rPr>
          <w:rFonts w:cs="Times New Roman"/>
          <w:spacing w:val="-1"/>
        </w:rPr>
        <w:t xml:space="preserve">Знание социокультурного портрета родной страны и страны/стран изучаемого языка: знакомство с традициями проведения основных национальных праздников (Рождества, Нового года, Дня матери, Дня благодарения и т. д.); с особенностями образа жизни и культуры страны/стран изучаемого языка (известными достопримечательностями; некоторыми выдающимися людьми); с доступными в языковом отношении образцами поэзии и прозы для подростков на английском языке. </w:t>
      </w:r>
    </w:p>
    <w:p w14:paraId="33676D14" w14:textId="77777777" w:rsidR="00416B7C" w:rsidRPr="00BE0AE5" w:rsidRDefault="00416B7C" w:rsidP="00416B7C">
      <w:pPr>
        <w:pStyle w:val="body"/>
        <w:rPr>
          <w:rFonts w:cs="Times New Roman"/>
        </w:rPr>
      </w:pPr>
      <w:r w:rsidRPr="00BE0AE5">
        <w:rPr>
          <w:rFonts w:cs="Times New Roman"/>
        </w:rPr>
        <w:t>Формирование элементарного представление о различных вариантах английского языка.</w:t>
      </w:r>
    </w:p>
    <w:p w14:paraId="21D074E1" w14:textId="77777777" w:rsidR="00416B7C" w:rsidRPr="00BE0AE5" w:rsidRDefault="00416B7C" w:rsidP="00416B7C">
      <w:pPr>
        <w:pStyle w:val="body"/>
        <w:rPr>
          <w:rFonts w:cs="Times New Roman"/>
        </w:rPr>
      </w:pPr>
      <w:r w:rsidRPr="00BE0AE5">
        <w:rPr>
          <w:rFonts w:cs="Times New Roman"/>
        </w:rPr>
        <w:t>Осуществление межличностного и межкультурного общения с использованием знаний о национально-культурных особенностях своей страны и страны/стран изучаемого языка.</w:t>
      </w:r>
    </w:p>
    <w:p w14:paraId="5520A2B2" w14:textId="77777777" w:rsidR="00416B7C" w:rsidRPr="00BE0AE5" w:rsidRDefault="00416B7C" w:rsidP="00416B7C">
      <w:pPr>
        <w:pStyle w:val="body"/>
        <w:rPr>
          <w:rFonts w:cs="Times New Roman"/>
        </w:rPr>
      </w:pPr>
      <w:r w:rsidRPr="00BE0AE5">
        <w:rPr>
          <w:rFonts w:cs="Times New Roman"/>
        </w:rPr>
        <w:t>Соблюдение нормы вежливости в межкультурном общении.</w:t>
      </w:r>
    </w:p>
    <w:p w14:paraId="600E6107" w14:textId="77777777" w:rsidR="00416B7C" w:rsidRPr="00BE0AE5" w:rsidRDefault="00416B7C" w:rsidP="00416B7C">
      <w:pPr>
        <w:pStyle w:val="body"/>
        <w:rPr>
          <w:rFonts w:cs="Times New Roman"/>
        </w:rPr>
      </w:pPr>
      <w:r w:rsidRPr="00BE0AE5">
        <w:rPr>
          <w:rFonts w:cs="Times New Roman"/>
        </w:rPr>
        <w:lastRenderedPageBreak/>
        <w:t xml:space="preserve">Развитие умений: </w:t>
      </w:r>
    </w:p>
    <w:p w14:paraId="22AD25A2" w14:textId="77777777" w:rsidR="00416B7C" w:rsidRPr="00BE0AE5" w:rsidRDefault="00416B7C" w:rsidP="00416B7C">
      <w:pPr>
        <w:pStyle w:val="body"/>
        <w:rPr>
          <w:rFonts w:cs="Times New Roman"/>
        </w:rPr>
      </w:pPr>
      <w:r w:rsidRPr="00BE0AE5">
        <w:rPr>
          <w:rFonts w:cs="Times New Roman"/>
        </w:rPr>
        <w:t xml:space="preserve">писать свои имя и фамилию, а также имена и фамилии своих родственников и друзей на английском языке; </w:t>
      </w:r>
    </w:p>
    <w:p w14:paraId="67897464" w14:textId="77777777" w:rsidR="00416B7C" w:rsidRPr="00BE0AE5" w:rsidRDefault="00416B7C" w:rsidP="00416B7C">
      <w:pPr>
        <w:pStyle w:val="body"/>
        <w:rPr>
          <w:rFonts w:cs="Times New Roman"/>
        </w:rPr>
      </w:pPr>
      <w:r w:rsidRPr="00BE0AE5">
        <w:rPr>
          <w:rFonts w:cs="Times New Roman"/>
        </w:rPr>
        <w:t xml:space="preserve">правильно оформлять свой адрес на английском языке (в анкете); </w:t>
      </w:r>
    </w:p>
    <w:p w14:paraId="1F43178B" w14:textId="77777777" w:rsidR="00416B7C" w:rsidRPr="00BE0AE5" w:rsidRDefault="00416B7C" w:rsidP="00416B7C">
      <w:pPr>
        <w:pStyle w:val="body"/>
        <w:rPr>
          <w:rFonts w:cs="Times New Roman"/>
        </w:rPr>
      </w:pPr>
      <w:r w:rsidRPr="00BE0AE5">
        <w:rPr>
          <w:rFonts w:cs="Times New Roman"/>
        </w:rPr>
        <w:t>правильно оформлять электронное сообщение личного характера в соответствии с нормами неофициального общения, принятыми в стране/странах изучаемого языка;</w:t>
      </w:r>
    </w:p>
    <w:p w14:paraId="6BEAE298" w14:textId="77777777" w:rsidR="00416B7C" w:rsidRPr="00BE0AE5" w:rsidRDefault="00416B7C" w:rsidP="00416B7C">
      <w:pPr>
        <w:pStyle w:val="body"/>
        <w:rPr>
          <w:rFonts w:cs="Times New Roman"/>
        </w:rPr>
      </w:pPr>
      <w:r w:rsidRPr="00BE0AE5">
        <w:rPr>
          <w:rFonts w:cs="Times New Roman"/>
        </w:rPr>
        <w:t xml:space="preserve">кратко представлять Россию и страну/страны изучаемого языка; </w:t>
      </w:r>
    </w:p>
    <w:p w14:paraId="2D03DCC7" w14:textId="77777777" w:rsidR="00416B7C" w:rsidRPr="00BE0AE5" w:rsidRDefault="00416B7C" w:rsidP="00416B7C">
      <w:pPr>
        <w:pStyle w:val="body"/>
        <w:rPr>
          <w:rFonts w:cs="Times New Roman"/>
        </w:rPr>
      </w:pPr>
      <w:r w:rsidRPr="00BE0AE5">
        <w:rPr>
          <w:rFonts w:cs="Times New Roman"/>
        </w:rPr>
        <w:t xml:space="preserve">кратко представлять некоторые культурные явления родной страны и страны/стран изучаемого языка (основные национальные праздники, традиции в проведении досуга и питании, достопримечательности); </w:t>
      </w:r>
    </w:p>
    <w:p w14:paraId="08398601" w14:textId="77777777" w:rsidR="00416B7C" w:rsidRPr="00BE0AE5" w:rsidRDefault="00416B7C" w:rsidP="00416B7C">
      <w:pPr>
        <w:pStyle w:val="body"/>
        <w:rPr>
          <w:rFonts w:cs="Times New Roman"/>
        </w:rPr>
      </w:pPr>
      <w:r w:rsidRPr="00BE0AE5">
        <w:rPr>
          <w:rFonts w:cs="Times New Roman"/>
        </w:rPr>
        <w:t>кратко представлять некоторых выдающихся людей родной страны и страны/стран изучаемого языка (учёных, писателей, поэтов, художников, композиторов, музыкантов, спортсменов и т. д.);</w:t>
      </w:r>
    </w:p>
    <w:p w14:paraId="21D68153" w14:textId="77777777" w:rsidR="00416B7C" w:rsidRPr="00BE0AE5" w:rsidRDefault="00416B7C" w:rsidP="00416B7C">
      <w:pPr>
        <w:pStyle w:val="body"/>
        <w:rPr>
          <w:rFonts w:cs="Times New Roman"/>
        </w:rPr>
      </w:pPr>
      <w:r w:rsidRPr="00BE0AE5">
        <w:rPr>
          <w:rFonts w:cs="Times New Roman"/>
        </w:rPr>
        <w:t>оказывать помощь зарубежным гостям в ситуациях повседневного общения (объяснить местонахождение объекта, сообщить возможный маршрут, уточнить часы работы и т. д.).</w:t>
      </w:r>
    </w:p>
    <w:p w14:paraId="3D2C0007" w14:textId="77777777" w:rsidR="00416B7C" w:rsidRPr="00BE0AE5" w:rsidRDefault="00416B7C" w:rsidP="00416B7C">
      <w:pPr>
        <w:pStyle w:val="h4Header"/>
        <w:rPr>
          <w:rFonts w:cs="Times New Roman"/>
        </w:rPr>
      </w:pPr>
      <w:r w:rsidRPr="00BE0AE5">
        <w:rPr>
          <w:rFonts w:cs="Times New Roman"/>
        </w:rPr>
        <w:t>Компенсаторные умения</w:t>
      </w:r>
    </w:p>
    <w:p w14:paraId="5C09F331" w14:textId="77777777" w:rsidR="00416B7C" w:rsidRPr="00BE0AE5" w:rsidRDefault="00416B7C" w:rsidP="00416B7C">
      <w:pPr>
        <w:pStyle w:val="body"/>
        <w:rPr>
          <w:rFonts w:cs="Times New Roman"/>
        </w:rPr>
      </w:pPr>
      <w:r w:rsidRPr="00BE0AE5">
        <w:rPr>
          <w:rFonts w:cs="Times New Roman"/>
        </w:rPr>
        <w:t xml:space="preserve">Использование при чтении и аудировании языковой, в том числе контекстуальной, догадки; при говорении и письме — перифраза/толкования, синонимических средств, описание предмета вместо его названия; при непосредственном общении догадываться о значении незнакомых слов с помощью используемых собеседником жестов и мимики. </w:t>
      </w:r>
    </w:p>
    <w:p w14:paraId="04C3992A" w14:textId="77777777" w:rsidR="00416B7C" w:rsidRPr="00BE0AE5" w:rsidRDefault="00416B7C" w:rsidP="00416B7C">
      <w:pPr>
        <w:pStyle w:val="body"/>
        <w:rPr>
          <w:rFonts w:cs="Times New Roman"/>
        </w:rPr>
      </w:pPr>
      <w:r w:rsidRPr="00BE0AE5">
        <w:rPr>
          <w:rFonts w:cs="Times New Roman"/>
        </w:rPr>
        <w:t>Переспрашивать, просить повторить, уточняя значение незнакомых слов.</w:t>
      </w:r>
    </w:p>
    <w:p w14:paraId="5ED7851F" w14:textId="77777777" w:rsidR="00416B7C" w:rsidRPr="00BE0AE5" w:rsidRDefault="00416B7C" w:rsidP="00416B7C">
      <w:pPr>
        <w:pStyle w:val="body"/>
        <w:rPr>
          <w:rFonts w:cs="Times New Roman"/>
        </w:rPr>
      </w:pPr>
      <w:r w:rsidRPr="00BE0AE5">
        <w:rPr>
          <w:rFonts w:cs="Times New Roman"/>
        </w:rPr>
        <w:t>Использование в качестве опоры при порождении собственных высказываний ключевых слов, плана.</w:t>
      </w:r>
      <w:r w:rsidR="00571787" w:rsidRPr="00BE0AE5">
        <w:rPr>
          <w:rFonts w:cs="Times New Roman"/>
        </w:rPr>
        <w:t xml:space="preserve"> </w:t>
      </w:r>
    </w:p>
    <w:p w14:paraId="0D1ADE31" w14:textId="77777777" w:rsidR="00416B7C" w:rsidRPr="00BE0AE5" w:rsidRDefault="00416B7C" w:rsidP="00416B7C">
      <w:pPr>
        <w:pStyle w:val="body"/>
        <w:rPr>
          <w:rFonts w:cs="Times New Roman"/>
        </w:rPr>
      </w:pPr>
      <w:r w:rsidRPr="00BE0AE5">
        <w:rPr>
          <w:rFonts w:cs="Times New Roman"/>
        </w:rPr>
        <w:t>Игнорирование информации, не являющейся необходимой, для понимания основного содержания прочитанного/прослушанного текста или для нахождения в тексте запрашиваемой информации.</w:t>
      </w:r>
    </w:p>
    <w:p w14:paraId="5ACAAECD" w14:textId="77777777" w:rsidR="00416B7C" w:rsidRPr="00BE0AE5" w:rsidRDefault="00416B7C" w:rsidP="00416B7C">
      <w:pPr>
        <w:pStyle w:val="body"/>
        <w:rPr>
          <w:rFonts w:cs="Times New Roman"/>
        </w:rPr>
      </w:pPr>
      <w:r w:rsidRPr="00BE0AE5">
        <w:rPr>
          <w:rFonts w:cs="Times New Roman"/>
        </w:rPr>
        <w:t>Сравнение (в том числе установление основания для сравнения) объектов, явлений, процессов, их элементов и основных функций в рамках изученной тематики.</w:t>
      </w:r>
    </w:p>
    <w:p w14:paraId="2CA0E6BC" w14:textId="77777777" w:rsidR="00416B7C" w:rsidRPr="00BE0AE5" w:rsidRDefault="00416B7C" w:rsidP="00416B7C">
      <w:pPr>
        <w:pStyle w:val="h1Header"/>
        <w:spacing w:before="737"/>
        <w:rPr>
          <w:rStyle w:val="Bold"/>
          <w:rFonts w:cs="Times New Roman"/>
          <w:b/>
          <w:bCs/>
        </w:rPr>
      </w:pPr>
      <w:r w:rsidRPr="00BE0AE5">
        <w:rPr>
          <w:rStyle w:val="Bold"/>
          <w:rFonts w:cs="Times New Roman"/>
          <w:b/>
          <w:bCs/>
        </w:rPr>
        <w:lastRenderedPageBreak/>
        <w:t xml:space="preserve">ПЛАНИРУЕМЫЕ РЕЗУЛЬТАТЫ </w:t>
      </w:r>
      <w:r w:rsidRPr="00BE0AE5">
        <w:rPr>
          <w:rStyle w:val="Bold"/>
          <w:rFonts w:cs="Times New Roman"/>
          <w:b/>
          <w:bCs/>
        </w:rPr>
        <w:br/>
        <w:t xml:space="preserve">ОСВОЕНИЯ УЧЕБНОГО ПРЕДМЕТА </w:t>
      </w:r>
      <w:r w:rsidRPr="00BE0AE5">
        <w:rPr>
          <w:rStyle w:val="Bold"/>
          <w:rFonts w:cs="Times New Roman"/>
          <w:b/>
          <w:bCs/>
        </w:rPr>
        <w:br/>
        <w:t>«ИНОСТРАННЫЙ (английский) ЯЗЫК»</w:t>
      </w:r>
    </w:p>
    <w:p w14:paraId="33C0823B" w14:textId="77777777" w:rsidR="00416B7C" w:rsidRPr="00BE0AE5" w:rsidRDefault="00416B7C" w:rsidP="00416B7C">
      <w:pPr>
        <w:pStyle w:val="body"/>
        <w:rPr>
          <w:rFonts w:cs="Times New Roman"/>
        </w:rPr>
      </w:pPr>
      <w:r w:rsidRPr="00BE0AE5">
        <w:rPr>
          <w:rFonts w:cs="Times New Roman"/>
        </w:rPr>
        <w:t>Изучение иностранного языка в основной школе направлено на достижение обучающимися результатов, отвечающих требованиям ФГОС к освоению основной образовательной программы основного общего образования.</w:t>
      </w:r>
    </w:p>
    <w:p w14:paraId="7B50D34B" w14:textId="77777777" w:rsidR="00416B7C" w:rsidRPr="00BE0AE5" w:rsidRDefault="00416B7C" w:rsidP="00416B7C">
      <w:pPr>
        <w:pStyle w:val="body"/>
        <w:rPr>
          <w:rFonts w:cs="Times New Roman"/>
          <w:spacing w:val="-1"/>
        </w:rPr>
      </w:pPr>
      <w:r w:rsidRPr="00BE0AE5">
        <w:rPr>
          <w:rFonts w:cs="Times New Roman"/>
          <w:spacing w:val="-1"/>
        </w:rPr>
        <w:t>Личностные результаты освоения программы основного общего образования достигаются в единстве учебной и воспитательной деятельности Организации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14:paraId="66C6D77C" w14:textId="77777777" w:rsidR="00416B7C" w:rsidRPr="00BE0AE5" w:rsidRDefault="00416B7C" w:rsidP="00416B7C">
      <w:pPr>
        <w:pStyle w:val="h2Header"/>
        <w:spacing w:before="454"/>
        <w:rPr>
          <w:rFonts w:cs="Times New Roman"/>
        </w:rPr>
      </w:pPr>
      <w:r w:rsidRPr="00BE0AE5">
        <w:rPr>
          <w:rFonts w:cs="Times New Roman"/>
        </w:rPr>
        <w:t>ЛИЧНОСТНЫЕ РЕЗУЛЬТАТЫ</w:t>
      </w:r>
    </w:p>
    <w:p w14:paraId="754597F8" w14:textId="77777777" w:rsidR="00416B7C" w:rsidRPr="00BE0AE5" w:rsidRDefault="00416B7C" w:rsidP="00416B7C">
      <w:pPr>
        <w:pStyle w:val="body"/>
        <w:rPr>
          <w:rFonts w:cs="Times New Roman"/>
        </w:rPr>
      </w:pPr>
      <w:r w:rsidRPr="00BE0AE5">
        <w:rPr>
          <w:rFonts w:cs="Times New Roman"/>
        </w:rPr>
        <w:t>Личностные результаты освоения программы основного общего образования достигаются в единстве учебной и воспитательной деятельности Организации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14:paraId="09E402D4" w14:textId="77777777" w:rsidR="00416B7C" w:rsidRPr="00BE0AE5" w:rsidRDefault="00416B7C" w:rsidP="00416B7C">
      <w:pPr>
        <w:pStyle w:val="body"/>
        <w:rPr>
          <w:rFonts w:cs="Times New Roman"/>
        </w:rPr>
      </w:pPr>
      <w:r w:rsidRPr="00BE0AE5">
        <w:rPr>
          <w:rStyle w:val="Bold"/>
          <w:rFonts w:cs="Times New Roman"/>
        </w:rPr>
        <w:t>Личностные результаты</w:t>
      </w:r>
      <w:r w:rsidRPr="00BE0AE5">
        <w:rPr>
          <w:rFonts w:cs="Times New Roman"/>
        </w:rPr>
        <w:t xml:space="preserve"> освоения программы основного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её основе и в процессе реализации основных направлений воспитательной деятельности, в том числе в части: </w:t>
      </w:r>
    </w:p>
    <w:p w14:paraId="0B4D2AB4" w14:textId="77777777" w:rsidR="00416B7C" w:rsidRPr="00BE0AE5" w:rsidRDefault="00416B7C" w:rsidP="00416B7C">
      <w:pPr>
        <w:pStyle w:val="body"/>
        <w:rPr>
          <w:rFonts w:cs="Times New Roman"/>
        </w:rPr>
      </w:pPr>
      <w:r w:rsidRPr="00BE0AE5">
        <w:rPr>
          <w:rStyle w:val="Italic"/>
          <w:rFonts w:cs="Times New Roman"/>
        </w:rPr>
        <w:t>Гражданского воспитания</w:t>
      </w:r>
      <w:r w:rsidRPr="00BE0AE5">
        <w:rPr>
          <w:rFonts w:cs="Times New Roman"/>
        </w:rPr>
        <w:t>:</w:t>
      </w:r>
    </w:p>
    <w:p w14:paraId="2A6BEAE6" w14:textId="77777777" w:rsidR="00416B7C" w:rsidRPr="00BE0AE5" w:rsidRDefault="00416B7C" w:rsidP="00416B7C">
      <w:pPr>
        <w:pStyle w:val="body"/>
        <w:rPr>
          <w:rFonts w:cs="Times New Roman"/>
        </w:rPr>
      </w:pPr>
      <w:r w:rsidRPr="00BE0AE5">
        <w:rPr>
          <w:rFonts w:cs="Times New Roman"/>
        </w:rPr>
        <w:t xml:space="preserve">готовность к выполнению обязанностей гражданина и реализации его прав, уважение прав, свобод и законных интересов других людей; </w:t>
      </w:r>
    </w:p>
    <w:p w14:paraId="091F332E" w14:textId="77777777" w:rsidR="00416B7C" w:rsidRPr="00BE0AE5" w:rsidRDefault="00416B7C" w:rsidP="00416B7C">
      <w:pPr>
        <w:pStyle w:val="body"/>
        <w:rPr>
          <w:rFonts w:cs="Times New Roman"/>
        </w:rPr>
      </w:pPr>
      <w:r w:rsidRPr="00BE0AE5">
        <w:rPr>
          <w:rFonts w:cs="Times New Roman"/>
        </w:rPr>
        <w:t xml:space="preserve">активное участие в жизни семьи, Организации, местного сообщества, родного края, страны; </w:t>
      </w:r>
    </w:p>
    <w:p w14:paraId="0CFB12FA" w14:textId="77777777" w:rsidR="00416B7C" w:rsidRPr="00BE0AE5" w:rsidRDefault="00416B7C" w:rsidP="00416B7C">
      <w:pPr>
        <w:pStyle w:val="body"/>
        <w:rPr>
          <w:rFonts w:cs="Times New Roman"/>
        </w:rPr>
      </w:pPr>
      <w:r w:rsidRPr="00BE0AE5">
        <w:rPr>
          <w:rFonts w:cs="Times New Roman"/>
        </w:rPr>
        <w:t xml:space="preserve">неприятие любых форм экстремизма, дискриминации; </w:t>
      </w:r>
    </w:p>
    <w:p w14:paraId="1713BB31" w14:textId="77777777" w:rsidR="00416B7C" w:rsidRPr="00BE0AE5" w:rsidRDefault="00416B7C" w:rsidP="00416B7C">
      <w:pPr>
        <w:pStyle w:val="body"/>
        <w:rPr>
          <w:rFonts w:cs="Times New Roman"/>
        </w:rPr>
      </w:pPr>
      <w:r w:rsidRPr="00BE0AE5">
        <w:rPr>
          <w:rFonts w:cs="Times New Roman"/>
        </w:rPr>
        <w:lastRenderedPageBreak/>
        <w:t xml:space="preserve">понимание роли различных социальных институтов в жизни человека; </w:t>
      </w:r>
    </w:p>
    <w:p w14:paraId="6B010D62" w14:textId="77777777" w:rsidR="00416B7C" w:rsidRPr="00BE0AE5" w:rsidRDefault="00416B7C" w:rsidP="00416B7C">
      <w:pPr>
        <w:pStyle w:val="body"/>
        <w:rPr>
          <w:rFonts w:cs="Times New Roman"/>
        </w:rPr>
      </w:pPr>
      <w:r w:rsidRPr="00BE0AE5">
        <w:rPr>
          <w:rFonts w:cs="Times New Roman"/>
        </w:rPr>
        <w:t xml:space="preserve">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 </w:t>
      </w:r>
    </w:p>
    <w:p w14:paraId="226B467D" w14:textId="77777777" w:rsidR="00416B7C" w:rsidRPr="00BE0AE5" w:rsidRDefault="00416B7C" w:rsidP="00416B7C">
      <w:pPr>
        <w:pStyle w:val="body"/>
        <w:rPr>
          <w:rFonts w:cs="Times New Roman"/>
        </w:rPr>
      </w:pPr>
      <w:r w:rsidRPr="00BE0AE5">
        <w:rPr>
          <w:rFonts w:cs="Times New Roman"/>
        </w:rPr>
        <w:t xml:space="preserve">представление о способах противодействия коррупции; </w:t>
      </w:r>
    </w:p>
    <w:p w14:paraId="087BF3D1" w14:textId="77777777" w:rsidR="00416B7C" w:rsidRPr="00BE0AE5" w:rsidRDefault="00416B7C" w:rsidP="00416B7C">
      <w:pPr>
        <w:pStyle w:val="body"/>
        <w:rPr>
          <w:rFonts w:cs="Times New Roman"/>
        </w:rPr>
      </w:pPr>
      <w:r w:rsidRPr="00BE0AE5">
        <w:rPr>
          <w:rFonts w:cs="Times New Roman"/>
        </w:rPr>
        <w:t xml:space="preserve">готовность к разнообразной совместной деятельности, стремление к взаимопониманию и взаимопомощи, активное участие в школьном самоуправлении; </w:t>
      </w:r>
    </w:p>
    <w:p w14:paraId="16455A91" w14:textId="77777777" w:rsidR="00416B7C" w:rsidRPr="00BE0AE5" w:rsidRDefault="00416B7C" w:rsidP="00416B7C">
      <w:pPr>
        <w:pStyle w:val="body"/>
        <w:rPr>
          <w:rFonts w:cs="Times New Roman"/>
        </w:rPr>
      </w:pPr>
      <w:r w:rsidRPr="00BE0AE5">
        <w:rPr>
          <w:rFonts w:cs="Times New Roman"/>
        </w:rPr>
        <w:t>готовность к участию в гуманитарной деятельности (волонтёрство, помощь людям, нуждающимся в ней).</w:t>
      </w:r>
    </w:p>
    <w:p w14:paraId="7DB024A5" w14:textId="77777777" w:rsidR="00416B7C" w:rsidRPr="00BE0AE5" w:rsidRDefault="00416B7C" w:rsidP="00416B7C">
      <w:pPr>
        <w:pStyle w:val="body"/>
        <w:rPr>
          <w:rFonts w:cs="Times New Roman"/>
        </w:rPr>
      </w:pPr>
      <w:r w:rsidRPr="00BE0AE5">
        <w:rPr>
          <w:rStyle w:val="Italic"/>
          <w:rFonts w:cs="Times New Roman"/>
        </w:rPr>
        <w:t>Патриотического воспитания</w:t>
      </w:r>
      <w:r w:rsidRPr="00BE0AE5">
        <w:rPr>
          <w:rFonts w:cs="Times New Roman"/>
        </w:rPr>
        <w:t>:</w:t>
      </w:r>
    </w:p>
    <w:p w14:paraId="697AC214" w14:textId="77777777" w:rsidR="00416B7C" w:rsidRPr="00BE0AE5" w:rsidRDefault="00416B7C" w:rsidP="00416B7C">
      <w:pPr>
        <w:pStyle w:val="body"/>
        <w:rPr>
          <w:rFonts w:cs="Times New Roman"/>
        </w:rPr>
      </w:pPr>
      <w:r w:rsidRPr="00BE0AE5">
        <w:rPr>
          <w:rFonts w:cs="Times New Roman"/>
        </w:rPr>
        <w:t xml:space="preserve">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 </w:t>
      </w:r>
    </w:p>
    <w:p w14:paraId="25746816" w14:textId="77777777" w:rsidR="00416B7C" w:rsidRPr="00BE0AE5" w:rsidRDefault="00416B7C" w:rsidP="00416B7C">
      <w:pPr>
        <w:pStyle w:val="body"/>
        <w:rPr>
          <w:rFonts w:cs="Times New Roman"/>
        </w:rPr>
      </w:pPr>
      <w:r w:rsidRPr="00BE0AE5">
        <w:rPr>
          <w:rFonts w:cs="Times New Roman"/>
        </w:rPr>
        <w:t xml:space="preserve">ценностное отношение к достижениям своей Родины – России, к науке, искусству, спорту, технологиям, боевым подвигам и трудовым достижениям народа; </w:t>
      </w:r>
    </w:p>
    <w:p w14:paraId="7DC9E044" w14:textId="77777777" w:rsidR="00416B7C" w:rsidRPr="00BE0AE5" w:rsidRDefault="00416B7C" w:rsidP="00416B7C">
      <w:pPr>
        <w:pStyle w:val="body"/>
        <w:rPr>
          <w:rFonts w:cs="Times New Roman"/>
        </w:rPr>
      </w:pPr>
      <w:r w:rsidRPr="00BE0AE5">
        <w:rPr>
          <w:rFonts w:cs="Times New Roman"/>
        </w:rPr>
        <w:t>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w:t>
      </w:r>
    </w:p>
    <w:p w14:paraId="44AD8D75" w14:textId="77777777" w:rsidR="00416B7C" w:rsidRPr="00BE0AE5" w:rsidRDefault="00416B7C" w:rsidP="00416B7C">
      <w:pPr>
        <w:pStyle w:val="body"/>
        <w:rPr>
          <w:rFonts w:cs="Times New Roman"/>
        </w:rPr>
      </w:pPr>
      <w:r w:rsidRPr="00BE0AE5">
        <w:rPr>
          <w:rStyle w:val="Italic"/>
          <w:rFonts w:cs="Times New Roman"/>
        </w:rPr>
        <w:t>Духовно-нравственного воспитания</w:t>
      </w:r>
      <w:r w:rsidRPr="00BE0AE5">
        <w:rPr>
          <w:rFonts w:cs="Times New Roman"/>
        </w:rPr>
        <w:t>:</w:t>
      </w:r>
    </w:p>
    <w:p w14:paraId="5118ABFA" w14:textId="77777777" w:rsidR="00416B7C" w:rsidRPr="00BE0AE5" w:rsidRDefault="00416B7C" w:rsidP="00416B7C">
      <w:pPr>
        <w:pStyle w:val="body"/>
        <w:rPr>
          <w:rFonts w:cs="Times New Roman"/>
        </w:rPr>
      </w:pPr>
      <w:r w:rsidRPr="00BE0AE5">
        <w:rPr>
          <w:rFonts w:cs="Times New Roman"/>
        </w:rPr>
        <w:t xml:space="preserve">ориентация на моральные ценности и нормы в ситуациях нравственного выбора; </w:t>
      </w:r>
    </w:p>
    <w:p w14:paraId="3A8A73EE" w14:textId="77777777" w:rsidR="00416B7C" w:rsidRPr="00BE0AE5" w:rsidRDefault="00416B7C" w:rsidP="00416B7C">
      <w:pPr>
        <w:pStyle w:val="body"/>
        <w:rPr>
          <w:rFonts w:cs="Times New Roman"/>
        </w:rPr>
      </w:pPr>
      <w:r w:rsidRPr="00BE0AE5">
        <w:rPr>
          <w:rFonts w:cs="Times New Roman"/>
        </w:rPr>
        <w:t xml:space="preserve">готовность оценивать своё поведение и поступки, поведение и поступки других людей с позиции нравственных и правовых норм с учётом осознания последствий поступков; </w:t>
      </w:r>
    </w:p>
    <w:p w14:paraId="6C8E50B1" w14:textId="77777777" w:rsidR="00416B7C" w:rsidRPr="00BE0AE5" w:rsidRDefault="00416B7C" w:rsidP="00416B7C">
      <w:pPr>
        <w:pStyle w:val="body"/>
        <w:rPr>
          <w:rFonts w:cs="Times New Roman"/>
        </w:rPr>
      </w:pPr>
      <w:r w:rsidRPr="00BE0AE5">
        <w:rPr>
          <w:rFonts w:cs="Times New Roman"/>
        </w:rPr>
        <w:t>активное неприятие асоциальных поступков, свобода и ответственность личности в условиях индивидуального и общественного пространства.</w:t>
      </w:r>
    </w:p>
    <w:p w14:paraId="2ABA9156" w14:textId="77777777" w:rsidR="00416B7C" w:rsidRPr="00BE0AE5" w:rsidRDefault="00416B7C" w:rsidP="00416B7C">
      <w:pPr>
        <w:pStyle w:val="body"/>
        <w:rPr>
          <w:rFonts w:cs="Times New Roman"/>
        </w:rPr>
      </w:pPr>
      <w:r w:rsidRPr="00BE0AE5">
        <w:rPr>
          <w:rStyle w:val="Italic"/>
          <w:rFonts w:cs="Times New Roman"/>
        </w:rPr>
        <w:t>Эстетического воспитания</w:t>
      </w:r>
      <w:r w:rsidRPr="00BE0AE5">
        <w:rPr>
          <w:rFonts w:cs="Times New Roman"/>
        </w:rPr>
        <w:t>:</w:t>
      </w:r>
    </w:p>
    <w:p w14:paraId="52664D9C" w14:textId="77777777" w:rsidR="00416B7C" w:rsidRPr="00BE0AE5" w:rsidRDefault="00416B7C" w:rsidP="00416B7C">
      <w:pPr>
        <w:pStyle w:val="body"/>
        <w:rPr>
          <w:rFonts w:cs="Times New Roman"/>
        </w:rPr>
      </w:pPr>
      <w:r w:rsidRPr="00BE0AE5">
        <w:rPr>
          <w:rFonts w:cs="Times New Roman"/>
        </w:rPr>
        <w:t xml:space="preserve">восприимчивость к разным видам искусства, традициям и творчеству своего и других народов, понимание эмоционального воздействия искусства; осознание важности художественной культуры как средства коммуникации и самовыражения; </w:t>
      </w:r>
    </w:p>
    <w:p w14:paraId="39BC2A72" w14:textId="77777777" w:rsidR="00416B7C" w:rsidRPr="00BE0AE5" w:rsidRDefault="00416B7C" w:rsidP="00416B7C">
      <w:pPr>
        <w:pStyle w:val="body"/>
        <w:rPr>
          <w:rFonts w:cs="Times New Roman"/>
        </w:rPr>
      </w:pPr>
      <w:r w:rsidRPr="00BE0AE5">
        <w:rPr>
          <w:rFonts w:cs="Times New Roman"/>
        </w:rPr>
        <w:t xml:space="preserve">понимание ценности отечественного и мирового искусства, роли этнических культурных традиций и народного творчества; </w:t>
      </w:r>
    </w:p>
    <w:p w14:paraId="02B529EA" w14:textId="77777777" w:rsidR="00416B7C" w:rsidRPr="00BE0AE5" w:rsidRDefault="00416B7C" w:rsidP="00416B7C">
      <w:pPr>
        <w:pStyle w:val="body"/>
        <w:rPr>
          <w:rFonts w:cs="Times New Roman"/>
        </w:rPr>
      </w:pPr>
      <w:r w:rsidRPr="00BE0AE5">
        <w:rPr>
          <w:rFonts w:cs="Times New Roman"/>
        </w:rPr>
        <w:t>стремление к самовыражению в разных видах искусства.</w:t>
      </w:r>
    </w:p>
    <w:p w14:paraId="7B15A8F5" w14:textId="77777777" w:rsidR="00416B7C" w:rsidRPr="00BE0AE5" w:rsidRDefault="00416B7C" w:rsidP="00416B7C">
      <w:pPr>
        <w:pStyle w:val="body"/>
        <w:rPr>
          <w:rFonts w:cs="Times New Roman"/>
        </w:rPr>
      </w:pPr>
      <w:r w:rsidRPr="00BE0AE5">
        <w:rPr>
          <w:rStyle w:val="Italic"/>
          <w:rFonts w:cs="Times New Roman"/>
        </w:rPr>
        <w:t>Физического воспитания, формирования культуры здоровья и эмоционального благополучия</w:t>
      </w:r>
      <w:r w:rsidRPr="00BE0AE5">
        <w:rPr>
          <w:rFonts w:cs="Times New Roman"/>
        </w:rPr>
        <w:t>:</w:t>
      </w:r>
    </w:p>
    <w:p w14:paraId="08FFACA1" w14:textId="77777777" w:rsidR="00416B7C" w:rsidRPr="00BE0AE5" w:rsidRDefault="00416B7C" w:rsidP="00416B7C">
      <w:pPr>
        <w:pStyle w:val="body"/>
        <w:rPr>
          <w:rFonts w:cs="Times New Roman"/>
        </w:rPr>
      </w:pPr>
      <w:r w:rsidRPr="00BE0AE5">
        <w:rPr>
          <w:rFonts w:cs="Times New Roman"/>
        </w:rPr>
        <w:lastRenderedPageBreak/>
        <w:t xml:space="preserve">осознание ценности жизни; </w:t>
      </w:r>
    </w:p>
    <w:p w14:paraId="538E5D00" w14:textId="77777777" w:rsidR="00416B7C" w:rsidRPr="00BE0AE5" w:rsidRDefault="00416B7C" w:rsidP="00416B7C">
      <w:pPr>
        <w:pStyle w:val="body"/>
        <w:rPr>
          <w:rFonts w:cs="Times New Roman"/>
        </w:rPr>
      </w:pPr>
      <w:r w:rsidRPr="00BE0AE5">
        <w:rPr>
          <w:rFonts w:cs="Times New Roman"/>
        </w:rPr>
        <w:t xml:space="preserve">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 </w:t>
      </w:r>
    </w:p>
    <w:p w14:paraId="1792B1E7" w14:textId="77777777" w:rsidR="00416B7C" w:rsidRPr="00BE0AE5" w:rsidRDefault="00416B7C" w:rsidP="00416B7C">
      <w:pPr>
        <w:pStyle w:val="body"/>
        <w:rPr>
          <w:rFonts w:cs="Times New Roman"/>
        </w:rPr>
      </w:pPr>
      <w:r w:rsidRPr="00BE0AE5">
        <w:rPr>
          <w:rFonts w:cs="Times New Roman"/>
        </w:rPr>
        <w:t xml:space="preserve">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 </w:t>
      </w:r>
    </w:p>
    <w:p w14:paraId="71BFA9C8" w14:textId="77777777" w:rsidR="00416B7C" w:rsidRPr="00BE0AE5" w:rsidRDefault="00416B7C" w:rsidP="00416B7C">
      <w:pPr>
        <w:pStyle w:val="body"/>
        <w:rPr>
          <w:rFonts w:cs="Times New Roman"/>
        </w:rPr>
      </w:pPr>
      <w:r w:rsidRPr="00BE0AE5">
        <w:rPr>
          <w:rFonts w:cs="Times New Roman"/>
        </w:rPr>
        <w:t xml:space="preserve">соблюдение правил безопасности, в том числе навыков безопасного поведения в интернет-среде; </w:t>
      </w:r>
    </w:p>
    <w:p w14:paraId="60E146B4" w14:textId="77777777" w:rsidR="00416B7C" w:rsidRPr="00BE0AE5" w:rsidRDefault="00416B7C" w:rsidP="00416B7C">
      <w:pPr>
        <w:pStyle w:val="body"/>
        <w:rPr>
          <w:rFonts w:cs="Times New Roman"/>
        </w:rPr>
      </w:pPr>
      <w:r w:rsidRPr="00BE0AE5">
        <w:rPr>
          <w:rFonts w:cs="Times New Roman"/>
        </w:rPr>
        <w:t>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w:t>
      </w:r>
    </w:p>
    <w:p w14:paraId="3D625AB5" w14:textId="77777777" w:rsidR="00416B7C" w:rsidRPr="00BE0AE5" w:rsidRDefault="00416B7C" w:rsidP="00416B7C">
      <w:pPr>
        <w:pStyle w:val="body"/>
        <w:rPr>
          <w:rFonts w:cs="Times New Roman"/>
        </w:rPr>
      </w:pPr>
      <w:r w:rsidRPr="00BE0AE5">
        <w:rPr>
          <w:rFonts w:cs="Times New Roman"/>
        </w:rPr>
        <w:t>умение принимать себя и других, не осуждая;</w:t>
      </w:r>
    </w:p>
    <w:p w14:paraId="013E9A24" w14:textId="77777777" w:rsidR="00416B7C" w:rsidRPr="00BE0AE5" w:rsidRDefault="00416B7C" w:rsidP="00416B7C">
      <w:pPr>
        <w:pStyle w:val="body"/>
        <w:rPr>
          <w:rFonts w:cs="Times New Roman"/>
        </w:rPr>
      </w:pPr>
      <w:r w:rsidRPr="00BE0AE5">
        <w:rPr>
          <w:rFonts w:cs="Times New Roman"/>
        </w:rPr>
        <w:t>умение осознавать эмоциональное состояние себя и других, умение управлять собственным эмоциональным состоянием;</w:t>
      </w:r>
    </w:p>
    <w:p w14:paraId="59ABF606" w14:textId="77777777" w:rsidR="00416B7C" w:rsidRPr="00BE0AE5" w:rsidRDefault="00416B7C" w:rsidP="00416B7C">
      <w:pPr>
        <w:pStyle w:val="body"/>
        <w:rPr>
          <w:rFonts w:cs="Times New Roman"/>
        </w:rPr>
      </w:pPr>
      <w:r w:rsidRPr="00BE0AE5">
        <w:rPr>
          <w:rFonts w:cs="Times New Roman"/>
        </w:rPr>
        <w:t>сформированность навыка рефлексии, признание своего права на ошибку и такого же права другого человека.</w:t>
      </w:r>
    </w:p>
    <w:p w14:paraId="350A1EB2" w14:textId="77777777" w:rsidR="00416B7C" w:rsidRPr="00BE0AE5" w:rsidRDefault="00416B7C" w:rsidP="00416B7C">
      <w:pPr>
        <w:pStyle w:val="body"/>
        <w:rPr>
          <w:rFonts w:cs="Times New Roman"/>
        </w:rPr>
      </w:pPr>
      <w:r w:rsidRPr="00BE0AE5">
        <w:rPr>
          <w:rStyle w:val="Italic"/>
          <w:rFonts w:cs="Times New Roman"/>
        </w:rPr>
        <w:t>Трудового воспитания</w:t>
      </w:r>
      <w:r w:rsidRPr="00BE0AE5">
        <w:rPr>
          <w:rFonts w:cs="Times New Roman"/>
        </w:rPr>
        <w:t>:</w:t>
      </w:r>
    </w:p>
    <w:p w14:paraId="604861C9" w14:textId="77777777" w:rsidR="00416B7C" w:rsidRPr="00BE0AE5" w:rsidRDefault="00416B7C" w:rsidP="00416B7C">
      <w:pPr>
        <w:pStyle w:val="body"/>
        <w:rPr>
          <w:rFonts w:cs="Times New Roman"/>
        </w:rPr>
      </w:pPr>
      <w:r w:rsidRPr="00BE0AE5">
        <w:rPr>
          <w:rFonts w:cs="Times New Roman"/>
        </w:rPr>
        <w:t xml:space="preserve">установка на активное участие в решении практических задач (в рамках семьи, Организации, города, края) технологической и социальной направленности, способность инициировать, планировать и самостоятельно выполнять такого рода деятельность; </w:t>
      </w:r>
    </w:p>
    <w:p w14:paraId="53DC5507" w14:textId="77777777" w:rsidR="00416B7C" w:rsidRPr="00BE0AE5" w:rsidRDefault="00416B7C" w:rsidP="00416B7C">
      <w:pPr>
        <w:pStyle w:val="body"/>
        <w:rPr>
          <w:rFonts w:cs="Times New Roman"/>
        </w:rPr>
      </w:pPr>
      <w:r w:rsidRPr="00BE0AE5">
        <w:rPr>
          <w:rFonts w:cs="Times New Roman"/>
        </w:rPr>
        <w:t xml:space="preserve">интерес к практическому изучению профессий и труда различного рода, в том числе на основе применения изучаемого предметного знания; </w:t>
      </w:r>
    </w:p>
    <w:p w14:paraId="46B6D4CB" w14:textId="77777777" w:rsidR="00416B7C" w:rsidRPr="00BE0AE5" w:rsidRDefault="00416B7C" w:rsidP="00416B7C">
      <w:pPr>
        <w:pStyle w:val="body"/>
        <w:rPr>
          <w:rFonts w:cs="Times New Roman"/>
        </w:rPr>
      </w:pPr>
      <w:r w:rsidRPr="00BE0AE5">
        <w:rPr>
          <w:rFonts w:cs="Times New Roman"/>
        </w:rPr>
        <w:t xml:space="preserve">осознание важности обучения на протяжении всей жизни для успешной профессиональной деятельности и развитие необходимых умений для этого; </w:t>
      </w:r>
    </w:p>
    <w:p w14:paraId="6F0E551F" w14:textId="77777777" w:rsidR="00416B7C" w:rsidRPr="00BE0AE5" w:rsidRDefault="00416B7C" w:rsidP="00416B7C">
      <w:pPr>
        <w:pStyle w:val="body"/>
        <w:rPr>
          <w:rFonts w:cs="Times New Roman"/>
        </w:rPr>
      </w:pPr>
      <w:r w:rsidRPr="00BE0AE5">
        <w:rPr>
          <w:rFonts w:cs="Times New Roman"/>
        </w:rPr>
        <w:t xml:space="preserve">готовность адаптироваться в профессиональной среде; </w:t>
      </w:r>
    </w:p>
    <w:p w14:paraId="13E47D40" w14:textId="77777777" w:rsidR="00416B7C" w:rsidRPr="00BE0AE5" w:rsidRDefault="00416B7C" w:rsidP="00416B7C">
      <w:pPr>
        <w:pStyle w:val="body"/>
        <w:rPr>
          <w:rFonts w:cs="Times New Roman"/>
        </w:rPr>
      </w:pPr>
      <w:r w:rsidRPr="00BE0AE5">
        <w:rPr>
          <w:rFonts w:cs="Times New Roman"/>
        </w:rPr>
        <w:t xml:space="preserve">уважение к труду и результатам трудовой деятельности; </w:t>
      </w:r>
    </w:p>
    <w:p w14:paraId="3FA5C4CF" w14:textId="77777777" w:rsidR="00416B7C" w:rsidRPr="00BE0AE5" w:rsidRDefault="00416B7C" w:rsidP="00416B7C">
      <w:pPr>
        <w:pStyle w:val="body"/>
        <w:rPr>
          <w:rFonts w:cs="Times New Roman"/>
        </w:rPr>
      </w:pPr>
      <w:r w:rsidRPr="00BE0AE5">
        <w:rPr>
          <w:rFonts w:cs="Times New Roman"/>
        </w:rPr>
        <w:t>осознанный выбор и построение индивидуальной траектории образования и жизненных планов с учётом личных и общественных интересов и потребностей.</w:t>
      </w:r>
    </w:p>
    <w:p w14:paraId="557C1AC1" w14:textId="77777777" w:rsidR="00416B7C" w:rsidRPr="00BE0AE5" w:rsidRDefault="00416B7C" w:rsidP="00416B7C">
      <w:pPr>
        <w:pStyle w:val="body"/>
        <w:rPr>
          <w:rFonts w:cs="Times New Roman"/>
        </w:rPr>
      </w:pPr>
      <w:r w:rsidRPr="00BE0AE5">
        <w:rPr>
          <w:rStyle w:val="Italic"/>
          <w:rFonts w:cs="Times New Roman"/>
        </w:rPr>
        <w:t>Экологического воспитания</w:t>
      </w:r>
      <w:r w:rsidRPr="00BE0AE5">
        <w:rPr>
          <w:rFonts w:cs="Times New Roman"/>
        </w:rPr>
        <w:t>:</w:t>
      </w:r>
    </w:p>
    <w:p w14:paraId="151B4AFD" w14:textId="77777777" w:rsidR="00416B7C" w:rsidRPr="00BE0AE5" w:rsidRDefault="00416B7C" w:rsidP="00416B7C">
      <w:pPr>
        <w:pStyle w:val="body"/>
        <w:rPr>
          <w:rFonts w:cs="Times New Roman"/>
        </w:rPr>
      </w:pPr>
      <w:r w:rsidRPr="00BE0AE5">
        <w:rPr>
          <w:rFonts w:cs="Times New Roman"/>
        </w:rPr>
        <w:t xml:space="preserve">ориентация на применение знаний из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 </w:t>
      </w:r>
    </w:p>
    <w:p w14:paraId="53187C76" w14:textId="77777777" w:rsidR="00416B7C" w:rsidRPr="00BE0AE5" w:rsidRDefault="00416B7C" w:rsidP="00416B7C">
      <w:pPr>
        <w:pStyle w:val="body"/>
        <w:rPr>
          <w:rFonts w:cs="Times New Roman"/>
          <w:spacing w:val="-2"/>
        </w:rPr>
      </w:pPr>
      <w:r w:rsidRPr="00BE0AE5">
        <w:rPr>
          <w:rFonts w:cs="Times New Roman"/>
          <w:spacing w:val="-2"/>
        </w:rPr>
        <w:t xml:space="preserve">повышение уровня экологической культуры, осознание глобального характера экологических проблем и путей их решения; </w:t>
      </w:r>
    </w:p>
    <w:p w14:paraId="6D6BAFAE" w14:textId="77777777" w:rsidR="00416B7C" w:rsidRPr="00BE0AE5" w:rsidRDefault="00416B7C" w:rsidP="00416B7C">
      <w:pPr>
        <w:pStyle w:val="body"/>
        <w:rPr>
          <w:rFonts w:cs="Times New Roman"/>
        </w:rPr>
      </w:pPr>
      <w:r w:rsidRPr="00BE0AE5">
        <w:rPr>
          <w:rFonts w:cs="Times New Roman"/>
        </w:rPr>
        <w:t xml:space="preserve">активное неприятие действий, приносящих вред окружающей среде; </w:t>
      </w:r>
    </w:p>
    <w:p w14:paraId="573F86DE" w14:textId="77777777" w:rsidR="00416B7C" w:rsidRPr="00BE0AE5" w:rsidRDefault="00416B7C" w:rsidP="00416B7C">
      <w:pPr>
        <w:pStyle w:val="body"/>
        <w:rPr>
          <w:rFonts w:cs="Times New Roman"/>
        </w:rPr>
      </w:pPr>
      <w:r w:rsidRPr="00BE0AE5">
        <w:rPr>
          <w:rFonts w:cs="Times New Roman"/>
        </w:rPr>
        <w:lastRenderedPageBreak/>
        <w:t xml:space="preserve">осознание своей роли как гражданина и потребителя в условиях взаимосвязи природной, технологической и социальной сред; </w:t>
      </w:r>
    </w:p>
    <w:p w14:paraId="3B25D8C7" w14:textId="77777777" w:rsidR="00416B7C" w:rsidRPr="00BE0AE5" w:rsidRDefault="00416B7C" w:rsidP="00416B7C">
      <w:pPr>
        <w:pStyle w:val="body"/>
        <w:rPr>
          <w:rFonts w:cs="Times New Roman"/>
        </w:rPr>
      </w:pPr>
      <w:r w:rsidRPr="00BE0AE5">
        <w:rPr>
          <w:rFonts w:cs="Times New Roman"/>
        </w:rPr>
        <w:t>готовность к участию в практической деятельности экологической направленности.</w:t>
      </w:r>
    </w:p>
    <w:p w14:paraId="35FA13E0" w14:textId="77777777" w:rsidR="00416B7C" w:rsidRPr="00BE0AE5" w:rsidRDefault="00416B7C" w:rsidP="004C0A11">
      <w:pPr>
        <w:pStyle w:val="body"/>
        <w:keepNext/>
        <w:rPr>
          <w:rFonts w:cs="Times New Roman"/>
        </w:rPr>
      </w:pPr>
      <w:r w:rsidRPr="00BE0AE5">
        <w:rPr>
          <w:rStyle w:val="Italic"/>
          <w:rFonts w:cs="Times New Roman"/>
        </w:rPr>
        <w:t>Ценности научного познания</w:t>
      </w:r>
      <w:r w:rsidRPr="00BE0AE5">
        <w:rPr>
          <w:rFonts w:cs="Times New Roman"/>
        </w:rPr>
        <w:t xml:space="preserve">: </w:t>
      </w:r>
    </w:p>
    <w:p w14:paraId="55D93A16" w14:textId="77777777" w:rsidR="00416B7C" w:rsidRPr="00BE0AE5" w:rsidRDefault="00416B7C" w:rsidP="00416B7C">
      <w:pPr>
        <w:pStyle w:val="body"/>
        <w:rPr>
          <w:rFonts w:cs="Times New Roman"/>
        </w:rPr>
      </w:pPr>
      <w:r w:rsidRPr="00BE0AE5">
        <w:rPr>
          <w:rFonts w:cs="Times New Roman"/>
        </w:rPr>
        <w:t xml:space="preserve">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 </w:t>
      </w:r>
    </w:p>
    <w:p w14:paraId="0996434D" w14:textId="77777777" w:rsidR="00416B7C" w:rsidRPr="00BE0AE5" w:rsidRDefault="00416B7C" w:rsidP="00416B7C">
      <w:pPr>
        <w:pStyle w:val="body"/>
        <w:rPr>
          <w:rFonts w:cs="Times New Roman"/>
        </w:rPr>
      </w:pPr>
      <w:r w:rsidRPr="00BE0AE5">
        <w:rPr>
          <w:rFonts w:cs="Times New Roman"/>
        </w:rPr>
        <w:t xml:space="preserve">овладение языковой и читательской культурой как средством познания мира; </w:t>
      </w:r>
    </w:p>
    <w:p w14:paraId="64A08443" w14:textId="77777777" w:rsidR="00416B7C" w:rsidRPr="00BE0AE5" w:rsidRDefault="00416B7C" w:rsidP="00416B7C">
      <w:pPr>
        <w:pStyle w:val="body"/>
        <w:rPr>
          <w:rFonts w:cs="Times New Roman"/>
        </w:rPr>
      </w:pPr>
      <w:r w:rsidRPr="00BE0AE5">
        <w:rPr>
          <w:rFonts w:cs="Times New Roman"/>
        </w:rPr>
        <w:t>овладение основными навыками исследовательской деятельности, 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14:paraId="7CFEED61" w14:textId="77777777" w:rsidR="00416B7C" w:rsidRPr="00BE0AE5" w:rsidRDefault="00416B7C" w:rsidP="00416B7C">
      <w:pPr>
        <w:pStyle w:val="body"/>
        <w:rPr>
          <w:rFonts w:cs="Times New Roman"/>
        </w:rPr>
      </w:pPr>
      <w:r w:rsidRPr="00BE0AE5">
        <w:rPr>
          <w:rStyle w:val="Italic"/>
          <w:rFonts w:cs="Times New Roman"/>
        </w:rPr>
        <w:t>Личностные результаты, обеспечивающие адаптацию обучающегося к изменяющимся условиям социальной и природной среды, включают</w:t>
      </w:r>
      <w:r w:rsidRPr="00BE0AE5">
        <w:rPr>
          <w:rFonts w:cs="Times New Roman"/>
        </w:rPr>
        <w:t>:</w:t>
      </w:r>
    </w:p>
    <w:p w14:paraId="5AE5A9C8" w14:textId="77777777" w:rsidR="00416B7C" w:rsidRPr="00BE0AE5" w:rsidRDefault="00416B7C" w:rsidP="00416B7C">
      <w:pPr>
        <w:pStyle w:val="body"/>
        <w:rPr>
          <w:rFonts w:cs="Times New Roman"/>
          <w:spacing w:val="-4"/>
        </w:rPr>
      </w:pPr>
      <w:r w:rsidRPr="00BE0AE5">
        <w:rPr>
          <w:rFonts w:cs="Times New Roman"/>
        </w:rPr>
        <w:t>освоение обучающимися социального опыта, основных социальных ролей, соответствующих ведущей деятельности возраста, норм и правил общественного поведения, форм социальной жизни в группах и сообществах, включая семью, группы, сформирован</w:t>
      </w:r>
      <w:r w:rsidRPr="00BE0AE5">
        <w:rPr>
          <w:rFonts w:cs="Times New Roman"/>
          <w:spacing w:val="-4"/>
        </w:rPr>
        <w:t>ные по профессиональной деятельности, а также в рамках социального взаимодействия с людьми из другой культурной среды;</w:t>
      </w:r>
    </w:p>
    <w:p w14:paraId="37AF4E20" w14:textId="77777777" w:rsidR="00416B7C" w:rsidRPr="00BE0AE5" w:rsidRDefault="00416B7C" w:rsidP="00416B7C">
      <w:pPr>
        <w:pStyle w:val="body"/>
        <w:rPr>
          <w:rFonts w:cs="Times New Roman"/>
        </w:rPr>
      </w:pPr>
      <w:r w:rsidRPr="00BE0AE5">
        <w:rPr>
          <w:rFonts w:cs="Times New Roman"/>
        </w:rPr>
        <w:t xml:space="preserve">способность обучающихся взаимодействовать в условиях неопределённости, открытость опыту и знаниям других; </w:t>
      </w:r>
    </w:p>
    <w:p w14:paraId="5B54EDC0" w14:textId="77777777" w:rsidR="00416B7C" w:rsidRPr="00BE0AE5" w:rsidRDefault="00416B7C" w:rsidP="00416B7C">
      <w:pPr>
        <w:pStyle w:val="body"/>
        <w:rPr>
          <w:rFonts w:cs="Times New Roman"/>
        </w:rPr>
      </w:pPr>
      <w:r w:rsidRPr="00BE0AE5">
        <w:rPr>
          <w:rFonts w:cs="Times New Roman"/>
        </w:rPr>
        <w:t xml:space="preserve">способность действовать в условиях неопределённости, повышать уровень своей компетентности через практическую деятельность, в том числе умение учиться у других людей, осознавать в совместной деятельности новые знания, навыки и компетенции из опыта других; </w:t>
      </w:r>
    </w:p>
    <w:p w14:paraId="6431CD91" w14:textId="77777777" w:rsidR="00416B7C" w:rsidRPr="00BE0AE5" w:rsidRDefault="00416B7C" w:rsidP="00416B7C">
      <w:pPr>
        <w:pStyle w:val="body"/>
        <w:rPr>
          <w:rFonts w:cs="Times New Roman"/>
        </w:rPr>
      </w:pPr>
      <w:r w:rsidRPr="00BE0AE5">
        <w:rPr>
          <w:rFonts w:cs="Times New Roman"/>
        </w:rPr>
        <w:t xml:space="preserve">навык выявления и связывания образов, способность формирования новых знаний, в том числе способность формулировать идеи, понятия, гипотезы об объектах и явлениях, в том числе ранее не известных, осознавать дефицит собственных знаний и компетентностей, планировать своё развитие; </w:t>
      </w:r>
    </w:p>
    <w:p w14:paraId="65A82650" w14:textId="77777777" w:rsidR="00416B7C" w:rsidRPr="00BE0AE5" w:rsidRDefault="00416B7C" w:rsidP="00416B7C">
      <w:pPr>
        <w:pStyle w:val="body"/>
        <w:rPr>
          <w:rFonts w:cs="Times New Roman"/>
        </w:rPr>
      </w:pPr>
      <w:r w:rsidRPr="00BE0AE5">
        <w:rPr>
          <w:rFonts w:cs="Times New Roman"/>
        </w:rPr>
        <w:t xml:space="preserve">умение распознавать конкретные примеры понятия по характерным признакам, выполнять операции в соответствии с определением и простейшими свойствами понятия, конкретизировать понятие примерами, использовать понятие и его свойства при решении задач (далее — оперировать понятиями), а также оперировать терминами и представлениями в области концепции устойчивого развития; </w:t>
      </w:r>
    </w:p>
    <w:p w14:paraId="7ED2C7D1" w14:textId="77777777" w:rsidR="00416B7C" w:rsidRPr="00BE0AE5" w:rsidRDefault="00416B7C" w:rsidP="00416B7C">
      <w:pPr>
        <w:pStyle w:val="body"/>
        <w:rPr>
          <w:rFonts w:cs="Times New Roman"/>
        </w:rPr>
      </w:pPr>
      <w:r w:rsidRPr="00BE0AE5">
        <w:rPr>
          <w:rFonts w:cs="Times New Roman"/>
        </w:rPr>
        <w:lastRenderedPageBreak/>
        <w:t xml:space="preserve">умение анализировать и выявлять взаимосвязи природы, общества и экономики; </w:t>
      </w:r>
    </w:p>
    <w:p w14:paraId="77488752" w14:textId="77777777" w:rsidR="00416B7C" w:rsidRPr="00BE0AE5" w:rsidRDefault="00416B7C" w:rsidP="00416B7C">
      <w:pPr>
        <w:pStyle w:val="body"/>
        <w:rPr>
          <w:rFonts w:cs="Times New Roman"/>
        </w:rPr>
      </w:pPr>
      <w:r w:rsidRPr="00BE0AE5">
        <w:rPr>
          <w:rFonts w:cs="Times New Roman"/>
        </w:rPr>
        <w:t>умение оценивать свои действия с учётом влияния на окружающую среду, достижений целей и преодоления вызовов, возможных глобальных последствий;</w:t>
      </w:r>
    </w:p>
    <w:p w14:paraId="347C524C" w14:textId="77777777" w:rsidR="00416B7C" w:rsidRPr="00BE0AE5" w:rsidRDefault="00416B7C" w:rsidP="00416B7C">
      <w:pPr>
        <w:pStyle w:val="body"/>
        <w:rPr>
          <w:rFonts w:cs="Times New Roman"/>
        </w:rPr>
      </w:pPr>
      <w:r w:rsidRPr="00BE0AE5">
        <w:rPr>
          <w:rFonts w:cs="Times New Roman"/>
        </w:rPr>
        <w:t xml:space="preserve">способность обучающихся осознавать стрессовую ситуацию, оценивать происходящие изменения и их последствия; </w:t>
      </w:r>
    </w:p>
    <w:p w14:paraId="206DEAAE" w14:textId="77777777" w:rsidR="00416B7C" w:rsidRPr="00BE0AE5" w:rsidRDefault="00416B7C" w:rsidP="00416B7C">
      <w:pPr>
        <w:pStyle w:val="body"/>
        <w:rPr>
          <w:rFonts w:cs="Times New Roman"/>
        </w:rPr>
      </w:pPr>
      <w:r w:rsidRPr="00BE0AE5">
        <w:rPr>
          <w:rFonts w:cs="Times New Roman"/>
        </w:rPr>
        <w:t xml:space="preserve">воспринимать стрессовую ситуацию как вызов, требующий контрмер; </w:t>
      </w:r>
    </w:p>
    <w:p w14:paraId="33D0CA1D" w14:textId="77777777" w:rsidR="00416B7C" w:rsidRPr="00BE0AE5" w:rsidRDefault="00416B7C" w:rsidP="00416B7C">
      <w:pPr>
        <w:pStyle w:val="body"/>
        <w:rPr>
          <w:rFonts w:cs="Times New Roman"/>
        </w:rPr>
      </w:pPr>
      <w:r w:rsidRPr="00BE0AE5">
        <w:rPr>
          <w:rFonts w:cs="Times New Roman"/>
        </w:rPr>
        <w:t xml:space="preserve">оценивать ситуацию стресса, корректировать принимаемые решения и действия; </w:t>
      </w:r>
    </w:p>
    <w:p w14:paraId="6BE67726" w14:textId="77777777" w:rsidR="00416B7C" w:rsidRPr="00BE0AE5" w:rsidRDefault="00416B7C" w:rsidP="00416B7C">
      <w:pPr>
        <w:pStyle w:val="body"/>
        <w:rPr>
          <w:rFonts w:cs="Times New Roman"/>
        </w:rPr>
      </w:pPr>
      <w:r w:rsidRPr="00BE0AE5">
        <w:rPr>
          <w:rFonts w:cs="Times New Roman"/>
        </w:rPr>
        <w:t xml:space="preserve">формулировать и оценивать риски и последствия, формировать опыт, уметь находить позитивное в произошедшей ситуации; </w:t>
      </w:r>
    </w:p>
    <w:p w14:paraId="0375EAFD" w14:textId="77777777" w:rsidR="00416B7C" w:rsidRPr="00BE0AE5" w:rsidRDefault="00416B7C" w:rsidP="00416B7C">
      <w:pPr>
        <w:pStyle w:val="body"/>
        <w:rPr>
          <w:rFonts w:cs="Times New Roman"/>
        </w:rPr>
      </w:pPr>
      <w:r w:rsidRPr="00BE0AE5">
        <w:rPr>
          <w:rFonts w:cs="Times New Roman"/>
        </w:rPr>
        <w:t>быть готовым действовать в отсутствие гарантий успеха.</w:t>
      </w:r>
    </w:p>
    <w:p w14:paraId="5DC49AE4" w14:textId="77777777" w:rsidR="00416B7C" w:rsidRPr="00BE0AE5" w:rsidRDefault="00416B7C" w:rsidP="00416B7C">
      <w:pPr>
        <w:pStyle w:val="h2Header"/>
        <w:spacing w:before="454" w:after="57"/>
        <w:rPr>
          <w:rFonts w:cs="Times New Roman"/>
        </w:rPr>
      </w:pPr>
      <w:r w:rsidRPr="00BE0AE5">
        <w:rPr>
          <w:rFonts w:cs="Times New Roman"/>
        </w:rPr>
        <w:t>МЕТАПРЕДМЕТНЫЕ РЕЗУЛЬТАТЫ</w:t>
      </w:r>
    </w:p>
    <w:p w14:paraId="5A76F265" w14:textId="77777777" w:rsidR="00416B7C" w:rsidRPr="00BE0AE5" w:rsidRDefault="00416B7C" w:rsidP="00416B7C">
      <w:pPr>
        <w:pStyle w:val="body"/>
        <w:rPr>
          <w:rFonts w:cs="Times New Roman"/>
        </w:rPr>
      </w:pPr>
      <w:r w:rsidRPr="00BE0AE5">
        <w:rPr>
          <w:rFonts w:cs="Times New Roman"/>
        </w:rPr>
        <w:t>Метапредметные результаты освоения программы основного общего образования, в том числе адаптированной, должны отражать:</w:t>
      </w:r>
    </w:p>
    <w:p w14:paraId="203DF72B" w14:textId="77777777" w:rsidR="00416B7C" w:rsidRPr="00BE0AE5" w:rsidRDefault="00416B7C" w:rsidP="00416B7C">
      <w:pPr>
        <w:pStyle w:val="body"/>
        <w:rPr>
          <w:rFonts w:cs="Times New Roman"/>
        </w:rPr>
      </w:pPr>
      <w:r w:rsidRPr="00BE0AE5">
        <w:rPr>
          <w:rStyle w:val="Italic"/>
          <w:rFonts w:cs="Times New Roman"/>
        </w:rPr>
        <w:t>Овладение универсальными учебными познавательными действиями</w:t>
      </w:r>
      <w:r w:rsidRPr="00BE0AE5">
        <w:rPr>
          <w:rFonts w:cs="Times New Roman"/>
        </w:rPr>
        <w:t>:</w:t>
      </w:r>
    </w:p>
    <w:p w14:paraId="043FE45F" w14:textId="77777777" w:rsidR="00416B7C" w:rsidRPr="00BE0AE5" w:rsidRDefault="00416B7C" w:rsidP="00416B7C">
      <w:pPr>
        <w:pStyle w:val="body"/>
        <w:rPr>
          <w:rFonts w:cs="Times New Roman"/>
        </w:rPr>
      </w:pPr>
      <w:r w:rsidRPr="00BE0AE5">
        <w:rPr>
          <w:rFonts w:cs="Times New Roman"/>
        </w:rPr>
        <w:t>1)</w:t>
      </w:r>
      <w:r w:rsidR="004C0A11" w:rsidRPr="00BE0AE5">
        <w:rPr>
          <w:rFonts w:cs="Times New Roman"/>
        </w:rPr>
        <w:t xml:space="preserve"> </w:t>
      </w:r>
      <w:r w:rsidRPr="00BE0AE5">
        <w:rPr>
          <w:rFonts w:cs="Times New Roman"/>
        </w:rPr>
        <w:t>базовые логические действия:</w:t>
      </w:r>
    </w:p>
    <w:p w14:paraId="2228C962" w14:textId="77777777" w:rsidR="00416B7C" w:rsidRPr="00BE0AE5" w:rsidRDefault="00416B7C" w:rsidP="00416B7C">
      <w:pPr>
        <w:pStyle w:val="body"/>
        <w:rPr>
          <w:rFonts w:cs="Times New Roman"/>
        </w:rPr>
      </w:pPr>
      <w:r w:rsidRPr="00BE0AE5">
        <w:rPr>
          <w:rFonts w:cs="Times New Roman"/>
        </w:rPr>
        <w:t xml:space="preserve">выявлять и характеризовать существенные признаки объектов (явлений); </w:t>
      </w:r>
    </w:p>
    <w:p w14:paraId="11C28946" w14:textId="77777777" w:rsidR="00416B7C" w:rsidRPr="00BE0AE5" w:rsidRDefault="00416B7C" w:rsidP="00416B7C">
      <w:pPr>
        <w:pStyle w:val="body"/>
        <w:rPr>
          <w:rFonts w:cs="Times New Roman"/>
        </w:rPr>
      </w:pPr>
      <w:r w:rsidRPr="00BE0AE5">
        <w:rPr>
          <w:rFonts w:cs="Times New Roman"/>
        </w:rPr>
        <w:t>устанавливать существенный признак классификации, основания для обобщения и сравнения, критерии проводимого анализа;</w:t>
      </w:r>
    </w:p>
    <w:p w14:paraId="6F18FFA5" w14:textId="77777777" w:rsidR="00416B7C" w:rsidRPr="00BE0AE5" w:rsidRDefault="00416B7C" w:rsidP="00416B7C">
      <w:pPr>
        <w:pStyle w:val="body"/>
        <w:rPr>
          <w:rFonts w:cs="Times New Roman"/>
        </w:rPr>
      </w:pPr>
      <w:r w:rsidRPr="00BE0AE5">
        <w:rPr>
          <w:rFonts w:cs="Times New Roman"/>
        </w:rPr>
        <w:t xml:space="preserve">с учётом предложенной задачи выявлять закономерности и противоречия в рассматриваемых фактах, данных и наблюдениях; </w:t>
      </w:r>
    </w:p>
    <w:p w14:paraId="2D144624" w14:textId="77777777" w:rsidR="00416B7C" w:rsidRPr="00BE0AE5" w:rsidRDefault="00416B7C" w:rsidP="00416B7C">
      <w:pPr>
        <w:pStyle w:val="body"/>
        <w:rPr>
          <w:rFonts w:cs="Times New Roman"/>
        </w:rPr>
      </w:pPr>
      <w:r w:rsidRPr="00BE0AE5">
        <w:rPr>
          <w:rFonts w:cs="Times New Roman"/>
        </w:rPr>
        <w:t>выявлять дефицит информации, данных, необходимых для решения поставленной задачи;</w:t>
      </w:r>
    </w:p>
    <w:p w14:paraId="7DD3ADD0" w14:textId="77777777" w:rsidR="00416B7C" w:rsidRPr="00BE0AE5" w:rsidRDefault="00416B7C" w:rsidP="00416B7C">
      <w:pPr>
        <w:pStyle w:val="body"/>
        <w:rPr>
          <w:rFonts w:cs="Times New Roman"/>
        </w:rPr>
      </w:pPr>
      <w:r w:rsidRPr="00BE0AE5">
        <w:rPr>
          <w:rFonts w:cs="Times New Roman"/>
        </w:rPr>
        <w:t xml:space="preserve">выявлять причинно-следственные связи при изучении явлений и процессов; </w:t>
      </w:r>
    </w:p>
    <w:p w14:paraId="3CC0037E" w14:textId="77777777" w:rsidR="00416B7C" w:rsidRPr="00BE0AE5" w:rsidRDefault="00416B7C" w:rsidP="00416B7C">
      <w:pPr>
        <w:pStyle w:val="body"/>
        <w:rPr>
          <w:rFonts w:cs="Times New Roman"/>
        </w:rPr>
      </w:pPr>
      <w:r w:rsidRPr="00BE0AE5">
        <w:rPr>
          <w:rFonts w:cs="Times New Roman"/>
        </w:rPr>
        <w:t>делать выводы с использованием дедуктивных и индуктивных умозаключений, умозаключений по аналогии, формулировать гипотезы о взаимосвязях;</w:t>
      </w:r>
    </w:p>
    <w:p w14:paraId="2D52C73A" w14:textId="77777777" w:rsidR="00416B7C" w:rsidRPr="00BE0AE5" w:rsidRDefault="00416B7C" w:rsidP="00416B7C">
      <w:pPr>
        <w:pStyle w:val="body"/>
        <w:rPr>
          <w:rFonts w:cs="Times New Roman"/>
          <w:spacing w:val="2"/>
        </w:rPr>
      </w:pPr>
      <w:r w:rsidRPr="00BE0AE5">
        <w:rPr>
          <w:rFonts w:cs="Times New Roman"/>
          <w:spacing w:val="2"/>
        </w:rPr>
        <w:t>самостоятельно 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14:paraId="5BB1B65D" w14:textId="77777777" w:rsidR="00416B7C" w:rsidRPr="00BE0AE5" w:rsidRDefault="00416B7C" w:rsidP="00416B7C">
      <w:pPr>
        <w:pStyle w:val="body"/>
        <w:rPr>
          <w:rFonts w:cs="Times New Roman"/>
        </w:rPr>
      </w:pPr>
      <w:r w:rsidRPr="00BE0AE5">
        <w:rPr>
          <w:rFonts w:cs="Times New Roman"/>
        </w:rPr>
        <w:t>2)</w:t>
      </w:r>
      <w:r w:rsidR="004C0A11" w:rsidRPr="00BE0AE5">
        <w:rPr>
          <w:rFonts w:cs="Times New Roman"/>
        </w:rPr>
        <w:t xml:space="preserve"> </w:t>
      </w:r>
      <w:r w:rsidRPr="00BE0AE5">
        <w:rPr>
          <w:rFonts w:cs="Times New Roman"/>
        </w:rPr>
        <w:t>базовые исследовательские действия:</w:t>
      </w:r>
    </w:p>
    <w:p w14:paraId="4BADF3C3" w14:textId="77777777" w:rsidR="00416B7C" w:rsidRPr="00BE0AE5" w:rsidRDefault="00416B7C" w:rsidP="00416B7C">
      <w:pPr>
        <w:pStyle w:val="body"/>
        <w:rPr>
          <w:rFonts w:cs="Times New Roman"/>
        </w:rPr>
      </w:pPr>
      <w:r w:rsidRPr="00BE0AE5">
        <w:rPr>
          <w:rFonts w:cs="Times New Roman"/>
        </w:rPr>
        <w:t>использовать вопросы как исследовательский инструмент познания;</w:t>
      </w:r>
    </w:p>
    <w:p w14:paraId="6B6D61D8" w14:textId="77777777" w:rsidR="00416B7C" w:rsidRPr="00BE0AE5" w:rsidRDefault="00416B7C" w:rsidP="00416B7C">
      <w:pPr>
        <w:pStyle w:val="body"/>
        <w:rPr>
          <w:rFonts w:cs="Times New Roman"/>
        </w:rPr>
      </w:pPr>
      <w:r w:rsidRPr="00BE0AE5">
        <w:rPr>
          <w:rFonts w:cs="Times New Roman"/>
        </w:rPr>
        <w:lastRenderedPageBreak/>
        <w:t>формулировать вопросы, фиксирующие разрыв между реальным и желательным состоянием ситуации, объекта, самостоятельно устанавливать искомое и данное;</w:t>
      </w:r>
    </w:p>
    <w:p w14:paraId="5E4F8BC9" w14:textId="77777777" w:rsidR="00416B7C" w:rsidRPr="00BE0AE5" w:rsidRDefault="00416B7C" w:rsidP="00416B7C">
      <w:pPr>
        <w:pStyle w:val="body"/>
        <w:rPr>
          <w:rFonts w:cs="Times New Roman"/>
          <w:spacing w:val="1"/>
        </w:rPr>
      </w:pPr>
      <w:r w:rsidRPr="00BE0AE5">
        <w:rPr>
          <w:rFonts w:cs="Times New Roman"/>
          <w:spacing w:val="1"/>
        </w:rPr>
        <w:t>формулировать гипотезу об истинности собственных суждений и суждений других, аргументировать свою позицию, мнение;</w:t>
      </w:r>
    </w:p>
    <w:p w14:paraId="2CB282A6" w14:textId="77777777" w:rsidR="00416B7C" w:rsidRPr="00BE0AE5" w:rsidRDefault="00416B7C" w:rsidP="00416B7C">
      <w:pPr>
        <w:pStyle w:val="body"/>
        <w:rPr>
          <w:rFonts w:cs="Times New Roman"/>
        </w:rPr>
      </w:pPr>
      <w:r w:rsidRPr="00BE0AE5">
        <w:rPr>
          <w:rFonts w:cs="Times New Roman"/>
        </w:rPr>
        <w:t>проводить по самостоятельно составленному плану опыт, несложный эксперимент, небольшое исследование по установлению особенностей объекта изучения, причинно-следственных связей и зависимости объектов между собой;</w:t>
      </w:r>
    </w:p>
    <w:p w14:paraId="574AF1F8" w14:textId="77777777" w:rsidR="00416B7C" w:rsidRPr="00BE0AE5" w:rsidRDefault="00416B7C" w:rsidP="00416B7C">
      <w:pPr>
        <w:pStyle w:val="body"/>
        <w:rPr>
          <w:rFonts w:cs="Times New Roman"/>
        </w:rPr>
      </w:pPr>
      <w:r w:rsidRPr="00BE0AE5">
        <w:rPr>
          <w:rFonts w:cs="Times New Roman"/>
        </w:rPr>
        <w:t>оценивать на применимость и достоверность информацию, полученную в ходе исследования (эксперимента);</w:t>
      </w:r>
    </w:p>
    <w:p w14:paraId="7131A4DC" w14:textId="77777777" w:rsidR="00416B7C" w:rsidRPr="00BE0AE5" w:rsidRDefault="00416B7C" w:rsidP="00416B7C">
      <w:pPr>
        <w:pStyle w:val="body"/>
        <w:rPr>
          <w:rFonts w:cs="Times New Roman"/>
        </w:rPr>
      </w:pPr>
      <w:r w:rsidRPr="00BE0AE5">
        <w:rPr>
          <w:rFonts w:cs="Times New Roman"/>
        </w:rPr>
        <w:t>самостоятельно формулировать обобщения и выводы по результатам проведённого наблюдения, опыта, исследования, владеть инструментами оценки достоверности полученных выводов и обобщений;</w:t>
      </w:r>
    </w:p>
    <w:p w14:paraId="188E9019" w14:textId="77777777" w:rsidR="00416B7C" w:rsidRPr="00BE0AE5" w:rsidRDefault="00416B7C" w:rsidP="00416B7C">
      <w:pPr>
        <w:pStyle w:val="body"/>
        <w:rPr>
          <w:rFonts w:cs="Times New Roman"/>
        </w:rPr>
      </w:pPr>
      <w:r w:rsidRPr="00BE0AE5">
        <w:rPr>
          <w:rFonts w:cs="Times New Roman"/>
        </w:rPr>
        <w:t>прогнозировать возможное дальнейшее развитие процессов, событий и их последствия в аналогичных или сходных ситуациях, выдвигать предположения об их развитии в новых условиях и контекстах;</w:t>
      </w:r>
    </w:p>
    <w:p w14:paraId="303AD272" w14:textId="77777777" w:rsidR="00416B7C" w:rsidRPr="00BE0AE5" w:rsidRDefault="00416B7C" w:rsidP="00416B7C">
      <w:pPr>
        <w:pStyle w:val="body"/>
        <w:rPr>
          <w:rFonts w:cs="Times New Roman"/>
        </w:rPr>
      </w:pPr>
      <w:r w:rsidRPr="00BE0AE5">
        <w:rPr>
          <w:rFonts w:cs="Times New Roman"/>
        </w:rPr>
        <w:t>3)</w:t>
      </w:r>
      <w:r w:rsidR="004C0A11" w:rsidRPr="00BE0AE5">
        <w:rPr>
          <w:rFonts w:cs="Times New Roman"/>
        </w:rPr>
        <w:t xml:space="preserve"> </w:t>
      </w:r>
      <w:r w:rsidRPr="00BE0AE5">
        <w:rPr>
          <w:rFonts w:cs="Times New Roman"/>
        </w:rPr>
        <w:t>работа с информацией:</w:t>
      </w:r>
    </w:p>
    <w:p w14:paraId="5BA81E34" w14:textId="77777777" w:rsidR="00416B7C" w:rsidRPr="00BE0AE5" w:rsidRDefault="00416B7C" w:rsidP="00416B7C">
      <w:pPr>
        <w:pStyle w:val="body"/>
        <w:rPr>
          <w:rFonts w:cs="Times New Roman"/>
        </w:rPr>
      </w:pPr>
      <w:r w:rsidRPr="00BE0AE5">
        <w:rPr>
          <w:rFonts w:cs="Times New Roman"/>
        </w:rPr>
        <w:t xml:space="preserve">применять различные методы, инструменты и запросы при поиске и отборе информации или данных из источников с учётом предложенной учебной задачи и заданных критериев; </w:t>
      </w:r>
    </w:p>
    <w:p w14:paraId="5B9B92F8" w14:textId="77777777" w:rsidR="00416B7C" w:rsidRPr="00BE0AE5" w:rsidRDefault="00416B7C" w:rsidP="00416B7C">
      <w:pPr>
        <w:pStyle w:val="body"/>
        <w:rPr>
          <w:rFonts w:cs="Times New Roman"/>
        </w:rPr>
      </w:pPr>
      <w:r w:rsidRPr="00BE0AE5">
        <w:rPr>
          <w:rFonts w:cs="Times New Roman"/>
        </w:rPr>
        <w:t>выбирать, анализировать, систематизировать и интерпретировать информацию различных видов и форм представления;</w:t>
      </w:r>
    </w:p>
    <w:p w14:paraId="7A622B60" w14:textId="77777777" w:rsidR="00416B7C" w:rsidRPr="00BE0AE5" w:rsidRDefault="00416B7C" w:rsidP="00416B7C">
      <w:pPr>
        <w:pStyle w:val="body"/>
        <w:rPr>
          <w:rFonts w:cs="Times New Roman"/>
        </w:rPr>
      </w:pPr>
      <w:r w:rsidRPr="00BE0AE5">
        <w:rPr>
          <w:rFonts w:cs="Times New Roman"/>
        </w:rPr>
        <w:t>находить сходные аргументы (подтверждающие или опровергающие одну и ту же идею, версию) в различных информационных источниках;</w:t>
      </w:r>
    </w:p>
    <w:p w14:paraId="232708AC" w14:textId="77777777" w:rsidR="00416B7C" w:rsidRPr="00BE0AE5" w:rsidRDefault="00416B7C" w:rsidP="00416B7C">
      <w:pPr>
        <w:pStyle w:val="body"/>
        <w:rPr>
          <w:rFonts w:cs="Times New Roman"/>
          <w:spacing w:val="-1"/>
        </w:rPr>
      </w:pPr>
      <w:r w:rsidRPr="00BE0AE5">
        <w:rPr>
          <w:rFonts w:cs="Times New Roman"/>
          <w:spacing w:val="-1"/>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14:paraId="2B847FA2" w14:textId="77777777" w:rsidR="00416B7C" w:rsidRPr="00BE0AE5" w:rsidRDefault="00416B7C" w:rsidP="00416B7C">
      <w:pPr>
        <w:pStyle w:val="body"/>
        <w:rPr>
          <w:rFonts w:cs="Times New Roman"/>
        </w:rPr>
      </w:pPr>
      <w:r w:rsidRPr="00BE0AE5">
        <w:rPr>
          <w:rFonts w:cs="Times New Roman"/>
        </w:rPr>
        <w:t xml:space="preserve">оценивать надёжность информации по критериям, предложенным педагогическим работником или сформулированным самостоятельно; </w:t>
      </w:r>
    </w:p>
    <w:p w14:paraId="152138D4" w14:textId="77777777" w:rsidR="00416B7C" w:rsidRPr="00BE0AE5" w:rsidRDefault="00416B7C" w:rsidP="00416B7C">
      <w:pPr>
        <w:pStyle w:val="body"/>
        <w:rPr>
          <w:rFonts w:cs="Times New Roman"/>
        </w:rPr>
      </w:pPr>
      <w:r w:rsidRPr="00BE0AE5">
        <w:rPr>
          <w:rFonts w:cs="Times New Roman"/>
        </w:rPr>
        <w:t>эффективно запоминать и систематизировать информацию.</w:t>
      </w:r>
    </w:p>
    <w:p w14:paraId="368DE1BA" w14:textId="77777777" w:rsidR="00416B7C" w:rsidRPr="00BE0AE5" w:rsidRDefault="00416B7C" w:rsidP="00416B7C">
      <w:pPr>
        <w:pStyle w:val="body"/>
        <w:rPr>
          <w:rFonts w:cs="Times New Roman"/>
        </w:rPr>
      </w:pPr>
      <w:r w:rsidRPr="00BE0AE5">
        <w:rPr>
          <w:rFonts w:cs="Times New Roman"/>
        </w:rPr>
        <w:t>Овладение системой универсальных учебных познавательных действий обеспечивает сформированность когнитивных навыков у обучающихся.</w:t>
      </w:r>
    </w:p>
    <w:p w14:paraId="7C1965B2" w14:textId="77777777" w:rsidR="00416B7C" w:rsidRPr="00BE0AE5" w:rsidRDefault="00416B7C" w:rsidP="00416B7C">
      <w:pPr>
        <w:pStyle w:val="body"/>
        <w:rPr>
          <w:rFonts w:cs="Times New Roman"/>
        </w:rPr>
      </w:pPr>
      <w:r w:rsidRPr="00BE0AE5">
        <w:rPr>
          <w:rStyle w:val="Italic"/>
          <w:rFonts w:cs="Times New Roman"/>
        </w:rPr>
        <w:t>Овладение универсальными учебными коммуникативными действиями</w:t>
      </w:r>
      <w:r w:rsidRPr="00BE0AE5">
        <w:rPr>
          <w:rFonts w:cs="Times New Roman"/>
        </w:rPr>
        <w:t>:</w:t>
      </w:r>
    </w:p>
    <w:p w14:paraId="755F68A7" w14:textId="77777777" w:rsidR="00416B7C" w:rsidRPr="00BE0AE5" w:rsidRDefault="00416B7C" w:rsidP="00416B7C">
      <w:pPr>
        <w:pStyle w:val="body"/>
        <w:rPr>
          <w:rFonts w:cs="Times New Roman"/>
        </w:rPr>
      </w:pPr>
      <w:r w:rsidRPr="00BE0AE5">
        <w:rPr>
          <w:rFonts w:cs="Times New Roman"/>
        </w:rPr>
        <w:t>1)</w:t>
      </w:r>
      <w:r w:rsidR="004C0A11" w:rsidRPr="00BE0AE5">
        <w:rPr>
          <w:rFonts w:cs="Times New Roman"/>
        </w:rPr>
        <w:t xml:space="preserve"> </w:t>
      </w:r>
      <w:r w:rsidRPr="00BE0AE5">
        <w:rPr>
          <w:rFonts w:cs="Times New Roman"/>
        </w:rPr>
        <w:t>общение:</w:t>
      </w:r>
    </w:p>
    <w:p w14:paraId="683ECCC5" w14:textId="77777777" w:rsidR="00416B7C" w:rsidRPr="00BE0AE5" w:rsidRDefault="00416B7C" w:rsidP="00416B7C">
      <w:pPr>
        <w:pStyle w:val="body"/>
        <w:rPr>
          <w:rFonts w:cs="Times New Roman"/>
        </w:rPr>
      </w:pPr>
      <w:r w:rsidRPr="00BE0AE5">
        <w:rPr>
          <w:rFonts w:cs="Times New Roman"/>
        </w:rPr>
        <w:t>воспринимать и формулировать суждения, выражать эмоции в соответствии с целями и условиями общения;</w:t>
      </w:r>
    </w:p>
    <w:p w14:paraId="4C429661" w14:textId="77777777" w:rsidR="00416B7C" w:rsidRPr="00BE0AE5" w:rsidRDefault="00416B7C" w:rsidP="00416B7C">
      <w:pPr>
        <w:pStyle w:val="body"/>
        <w:rPr>
          <w:rFonts w:cs="Times New Roman"/>
        </w:rPr>
      </w:pPr>
      <w:r w:rsidRPr="00BE0AE5">
        <w:rPr>
          <w:rFonts w:cs="Times New Roman"/>
        </w:rPr>
        <w:t xml:space="preserve">выражать себя (свою точку зрения) в устных и письменных текстах; </w:t>
      </w:r>
    </w:p>
    <w:p w14:paraId="318FE7E6" w14:textId="77777777" w:rsidR="00416B7C" w:rsidRPr="00BE0AE5" w:rsidRDefault="00416B7C" w:rsidP="00416B7C">
      <w:pPr>
        <w:pStyle w:val="body"/>
        <w:rPr>
          <w:rFonts w:cs="Times New Roman"/>
          <w:spacing w:val="-4"/>
        </w:rPr>
      </w:pPr>
      <w:r w:rsidRPr="00BE0AE5">
        <w:rPr>
          <w:rFonts w:cs="Times New Roman"/>
          <w:spacing w:val="-4"/>
        </w:rPr>
        <w:lastRenderedPageBreak/>
        <w:t>распознавать невербальные средства общения, понимать значение социальных знаков, знать и распознавать предпосылки конфликтных ситуаций и смягчать конфликты, вести переговоры;</w:t>
      </w:r>
    </w:p>
    <w:p w14:paraId="78C0222A" w14:textId="77777777" w:rsidR="00416B7C" w:rsidRPr="00BE0AE5" w:rsidRDefault="00416B7C" w:rsidP="00416B7C">
      <w:pPr>
        <w:pStyle w:val="body"/>
        <w:rPr>
          <w:rFonts w:cs="Times New Roman"/>
        </w:rPr>
      </w:pPr>
      <w:r w:rsidRPr="00BE0AE5">
        <w:rPr>
          <w:rFonts w:cs="Times New Roman"/>
        </w:rPr>
        <w:t>понимать намерения других, проявлять уважительное отношение к собеседнику и в корректной форме формулировать свои возражения;</w:t>
      </w:r>
    </w:p>
    <w:p w14:paraId="7DEBADA0" w14:textId="77777777" w:rsidR="00416B7C" w:rsidRPr="00BE0AE5" w:rsidRDefault="00416B7C" w:rsidP="00416B7C">
      <w:pPr>
        <w:pStyle w:val="body"/>
        <w:rPr>
          <w:rFonts w:cs="Times New Roman"/>
        </w:rPr>
      </w:pPr>
      <w:r w:rsidRPr="00BE0AE5">
        <w:rPr>
          <w:rFonts w:cs="Times New Roman"/>
        </w:rPr>
        <w:t>в ходе диалога и(или) дискуссии задавать вопросы по существу обсуждаемой темы и высказывать идеи, нацеленные на решение задачи и поддержание благожелательности общения;</w:t>
      </w:r>
    </w:p>
    <w:p w14:paraId="5570C371" w14:textId="77777777" w:rsidR="00416B7C" w:rsidRPr="00BE0AE5" w:rsidRDefault="00416B7C" w:rsidP="00416B7C">
      <w:pPr>
        <w:pStyle w:val="body"/>
        <w:rPr>
          <w:rFonts w:cs="Times New Roman"/>
        </w:rPr>
      </w:pPr>
      <w:r w:rsidRPr="00BE0AE5">
        <w:rPr>
          <w:rFonts w:cs="Times New Roman"/>
        </w:rPr>
        <w:t>сопоставлять свои суждения с суждениями других участников диалога, обнаруживать различие и сходство позиций;</w:t>
      </w:r>
    </w:p>
    <w:p w14:paraId="6206AAAD" w14:textId="77777777" w:rsidR="00416B7C" w:rsidRPr="00BE0AE5" w:rsidRDefault="00416B7C" w:rsidP="00416B7C">
      <w:pPr>
        <w:pStyle w:val="body"/>
        <w:rPr>
          <w:rFonts w:cs="Times New Roman"/>
        </w:rPr>
      </w:pPr>
      <w:r w:rsidRPr="00BE0AE5">
        <w:rPr>
          <w:rFonts w:cs="Times New Roman"/>
        </w:rPr>
        <w:t xml:space="preserve">публично представлять результаты выполненного опыта (эксперимента, исследования, проекта); </w:t>
      </w:r>
    </w:p>
    <w:p w14:paraId="34CEACE1" w14:textId="77777777" w:rsidR="00416B7C" w:rsidRPr="00BE0AE5" w:rsidRDefault="00416B7C" w:rsidP="00416B7C">
      <w:pPr>
        <w:pStyle w:val="body"/>
        <w:rPr>
          <w:rFonts w:cs="Times New Roman"/>
        </w:rPr>
      </w:pPr>
      <w:r w:rsidRPr="00BE0AE5">
        <w:rPr>
          <w:rFonts w:cs="Times New Roman"/>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14:paraId="77CAFB24" w14:textId="77777777" w:rsidR="00416B7C" w:rsidRPr="00BE0AE5" w:rsidRDefault="00416B7C" w:rsidP="00416B7C">
      <w:pPr>
        <w:pStyle w:val="body"/>
        <w:rPr>
          <w:rFonts w:cs="Times New Roman"/>
        </w:rPr>
      </w:pPr>
      <w:r w:rsidRPr="00BE0AE5">
        <w:rPr>
          <w:rFonts w:cs="Times New Roman"/>
        </w:rPr>
        <w:t>2)</w:t>
      </w:r>
      <w:r w:rsidR="004C0A11" w:rsidRPr="00BE0AE5">
        <w:rPr>
          <w:rFonts w:cs="Times New Roman"/>
        </w:rPr>
        <w:t xml:space="preserve"> </w:t>
      </w:r>
      <w:r w:rsidRPr="00BE0AE5">
        <w:rPr>
          <w:rFonts w:cs="Times New Roman"/>
        </w:rPr>
        <w:t>совместная деятельность:</w:t>
      </w:r>
    </w:p>
    <w:p w14:paraId="41119840" w14:textId="77777777" w:rsidR="00416B7C" w:rsidRPr="00BE0AE5" w:rsidRDefault="00416B7C" w:rsidP="00416B7C">
      <w:pPr>
        <w:pStyle w:val="body"/>
        <w:rPr>
          <w:rFonts w:cs="Times New Roman"/>
        </w:rPr>
      </w:pPr>
      <w:r w:rsidRPr="00BE0AE5">
        <w:rPr>
          <w:rFonts w:cs="Times New Roman"/>
        </w:rPr>
        <w:t>понимать и использовать преимущества командной и индивидуальной работы при решении конкретной проблемы, обосновывать необходимость применения групповых форм взаимодействия при решении поставленной задачи;</w:t>
      </w:r>
    </w:p>
    <w:p w14:paraId="5B0AB8F9" w14:textId="77777777" w:rsidR="00416B7C" w:rsidRPr="00BE0AE5" w:rsidRDefault="00416B7C" w:rsidP="00416B7C">
      <w:pPr>
        <w:pStyle w:val="body"/>
        <w:rPr>
          <w:rFonts w:cs="Times New Roman"/>
        </w:rPr>
      </w:pPr>
      <w:r w:rsidRPr="00BE0AE5">
        <w:rPr>
          <w:rFonts w:cs="Times New Roman"/>
        </w:rPr>
        <w:t xml:space="preserve">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 </w:t>
      </w:r>
    </w:p>
    <w:p w14:paraId="45670D9C" w14:textId="77777777" w:rsidR="00416B7C" w:rsidRPr="00BE0AE5" w:rsidRDefault="00416B7C" w:rsidP="00416B7C">
      <w:pPr>
        <w:pStyle w:val="body"/>
        <w:rPr>
          <w:rFonts w:cs="Times New Roman"/>
        </w:rPr>
      </w:pPr>
      <w:r w:rsidRPr="00BE0AE5">
        <w:rPr>
          <w:rFonts w:cs="Times New Roman"/>
        </w:rPr>
        <w:t>уметь обобщать мнения нескольких людей, проявлять готовность руководить, выполнять поручения, подчиняться;</w:t>
      </w:r>
    </w:p>
    <w:p w14:paraId="1D81FBC1" w14:textId="77777777" w:rsidR="00416B7C" w:rsidRPr="00BE0AE5" w:rsidRDefault="00416B7C" w:rsidP="00416B7C">
      <w:pPr>
        <w:pStyle w:val="body"/>
        <w:rPr>
          <w:rFonts w:cs="Times New Roman"/>
        </w:rPr>
      </w:pPr>
      <w:r w:rsidRPr="00BE0AE5">
        <w:rPr>
          <w:rFonts w:cs="Times New Roman"/>
        </w:rPr>
        <w:t>планировать организацию совместной работы,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мнениями, мозговые штурмы и иные);</w:t>
      </w:r>
    </w:p>
    <w:p w14:paraId="1EA3EC0A" w14:textId="77777777" w:rsidR="00416B7C" w:rsidRPr="00BE0AE5" w:rsidRDefault="00416B7C" w:rsidP="00416B7C">
      <w:pPr>
        <w:pStyle w:val="body"/>
        <w:rPr>
          <w:rFonts w:cs="Times New Roman"/>
        </w:rPr>
      </w:pPr>
      <w:r w:rsidRPr="00BE0AE5">
        <w:rPr>
          <w:rFonts w:cs="Times New Roman"/>
        </w:rPr>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14:paraId="11A2F5B5" w14:textId="77777777" w:rsidR="00416B7C" w:rsidRPr="00BE0AE5" w:rsidRDefault="00416B7C" w:rsidP="00416B7C">
      <w:pPr>
        <w:pStyle w:val="body"/>
        <w:rPr>
          <w:rFonts w:cs="Times New Roman"/>
        </w:rPr>
      </w:pPr>
      <w:r w:rsidRPr="00BE0AE5">
        <w:rPr>
          <w:rFonts w:cs="Times New Roman"/>
        </w:rPr>
        <w:t xml:space="preserve">оценивать качество своего вклада в общий продукт по критериям, самостоятельно сформулированным участниками взаимодействия; </w:t>
      </w:r>
    </w:p>
    <w:p w14:paraId="33B8CB77" w14:textId="77777777" w:rsidR="00416B7C" w:rsidRPr="00BE0AE5" w:rsidRDefault="00416B7C" w:rsidP="00416B7C">
      <w:pPr>
        <w:pStyle w:val="body"/>
        <w:rPr>
          <w:rFonts w:cs="Times New Roman"/>
        </w:rPr>
      </w:pPr>
      <w:r w:rsidRPr="00BE0AE5">
        <w:rPr>
          <w:rFonts w:cs="Times New Roman"/>
        </w:rPr>
        <w:t>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14:paraId="53625C3C" w14:textId="77777777" w:rsidR="00416B7C" w:rsidRPr="00BE0AE5" w:rsidRDefault="00416B7C" w:rsidP="00416B7C">
      <w:pPr>
        <w:pStyle w:val="body"/>
        <w:rPr>
          <w:rFonts w:cs="Times New Roman"/>
        </w:rPr>
      </w:pPr>
      <w:r w:rsidRPr="00BE0AE5">
        <w:rPr>
          <w:rFonts w:cs="Times New Roman"/>
        </w:rPr>
        <w:lastRenderedPageBreak/>
        <w:t>Овладение системой универсальных учебных коммуникативных действий обеспечивает сформированность социальных навыков и эмоционального интеллекта обучающихся.</w:t>
      </w:r>
    </w:p>
    <w:p w14:paraId="7F7958FD" w14:textId="77777777" w:rsidR="00416B7C" w:rsidRPr="00BE0AE5" w:rsidRDefault="00416B7C" w:rsidP="00416B7C">
      <w:pPr>
        <w:pStyle w:val="body"/>
        <w:rPr>
          <w:rFonts w:cs="Times New Roman"/>
        </w:rPr>
      </w:pPr>
      <w:r w:rsidRPr="00BE0AE5">
        <w:rPr>
          <w:rStyle w:val="Italic"/>
          <w:rFonts w:cs="Times New Roman"/>
        </w:rPr>
        <w:t>Овладение универсальными учебными регулятивными действиями</w:t>
      </w:r>
      <w:r w:rsidRPr="00BE0AE5">
        <w:rPr>
          <w:rFonts w:cs="Times New Roman"/>
        </w:rPr>
        <w:t>:</w:t>
      </w:r>
    </w:p>
    <w:p w14:paraId="6D57D107" w14:textId="77777777" w:rsidR="00416B7C" w:rsidRPr="00BE0AE5" w:rsidRDefault="00416B7C" w:rsidP="00416B7C">
      <w:pPr>
        <w:pStyle w:val="body"/>
        <w:rPr>
          <w:rFonts w:cs="Times New Roman"/>
        </w:rPr>
      </w:pPr>
      <w:r w:rsidRPr="00BE0AE5">
        <w:rPr>
          <w:rFonts w:cs="Times New Roman"/>
        </w:rPr>
        <w:t>1)</w:t>
      </w:r>
      <w:r w:rsidR="004C0A11" w:rsidRPr="00BE0AE5">
        <w:rPr>
          <w:rFonts w:cs="Times New Roman"/>
        </w:rPr>
        <w:t xml:space="preserve"> </w:t>
      </w:r>
      <w:r w:rsidRPr="00BE0AE5">
        <w:rPr>
          <w:rFonts w:cs="Times New Roman"/>
        </w:rPr>
        <w:t>самоорганизация:</w:t>
      </w:r>
    </w:p>
    <w:p w14:paraId="5CFAE1C4" w14:textId="77777777" w:rsidR="00416B7C" w:rsidRPr="00BE0AE5" w:rsidRDefault="00416B7C" w:rsidP="00416B7C">
      <w:pPr>
        <w:pStyle w:val="body"/>
        <w:rPr>
          <w:rFonts w:cs="Times New Roman"/>
        </w:rPr>
      </w:pPr>
      <w:r w:rsidRPr="00BE0AE5">
        <w:rPr>
          <w:rFonts w:cs="Times New Roman"/>
        </w:rPr>
        <w:t>выявлять проблемы для решения в жизненных и учебных ситуациях;</w:t>
      </w:r>
    </w:p>
    <w:p w14:paraId="1FB40F85" w14:textId="77777777" w:rsidR="00416B7C" w:rsidRPr="00BE0AE5" w:rsidRDefault="00416B7C" w:rsidP="00416B7C">
      <w:pPr>
        <w:pStyle w:val="body"/>
        <w:rPr>
          <w:rFonts w:cs="Times New Roman"/>
        </w:rPr>
      </w:pPr>
      <w:r w:rsidRPr="00BE0AE5">
        <w:rPr>
          <w:rFonts w:cs="Times New Roman"/>
        </w:rPr>
        <w:t>ориентироваться в различных подходах принятия решений (индивидуальное, принятие решения в группе, принятие решений группой);</w:t>
      </w:r>
    </w:p>
    <w:p w14:paraId="59C429B2" w14:textId="77777777" w:rsidR="00416B7C" w:rsidRPr="00BE0AE5" w:rsidRDefault="00416B7C" w:rsidP="00416B7C">
      <w:pPr>
        <w:pStyle w:val="body"/>
        <w:rPr>
          <w:rFonts w:cs="Times New Roman"/>
        </w:rPr>
      </w:pPr>
      <w:r w:rsidRPr="00BE0AE5">
        <w:rPr>
          <w:rFonts w:cs="Times New Roman"/>
        </w:rPr>
        <w:t>самостоятельно составлять алгоритм решения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w:t>
      </w:r>
    </w:p>
    <w:p w14:paraId="55807D56" w14:textId="77777777" w:rsidR="00416B7C" w:rsidRPr="00BE0AE5" w:rsidRDefault="00416B7C" w:rsidP="00416B7C">
      <w:pPr>
        <w:pStyle w:val="body"/>
        <w:rPr>
          <w:rFonts w:cs="Times New Roman"/>
        </w:rPr>
      </w:pPr>
      <w:r w:rsidRPr="00BE0AE5">
        <w:rPr>
          <w:rFonts w:cs="Times New Roman"/>
        </w:rPr>
        <w:t>составлять план действий (план реализации намеченного алгоритма решения), корректировать предложенный алгоритм с учётом получения новых знаний об изучаемом объекте;</w:t>
      </w:r>
    </w:p>
    <w:p w14:paraId="3D5526C2" w14:textId="77777777" w:rsidR="00416B7C" w:rsidRPr="00BE0AE5" w:rsidRDefault="00416B7C" w:rsidP="00416B7C">
      <w:pPr>
        <w:pStyle w:val="body"/>
        <w:rPr>
          <w:rFonts w:cs="Times New Roman"/>
        </w:rPr>
      </w:pPr>
      <w:r w:rsidRPr="00BE0AE5">
        <w:rPr>
          <w:rFonts w:cs="Times New Roman"/>
        </w:rPr>
        <w:t>делать выбор и брать ответственность за решение;</w:t>
      </w:r>
    </w:p>
    <w:p w14:paraId="06BCA424" w14:textId="77777777" w:rsidR="00416B7C" w:rsidRPr="00BE0AE5" w:rsidRDefault="00416B7C" w:rsidP="00416B7C">
      <w:pPr>
        <w:pStyle w:val="body"/>
        <w:rPr>
          <w:rFonts w:cs="Times New Roman"/>
        </w:rPr>
      </w:pPr>
      <w:r w:rsidRPr="00BE0AE5">
        <w:rPr>
          <w:rFonts w:cs="Times New Roman"/>
        </w:rPr>
        <w:t>2)</w:t>
      </w:r>
      <w:r w:rsidR="004C0A11" w:rsidRPr="00BE0AE5">
        <w:rPr>
          <w:rFonts w:cs="Times New Roman"/>
        </w:rPr>
        <w:t xml:space="preserve"> </w:t>
      </w:r>
      <w:r w:rsidRPr="00BE0AE5">
        <w:rPr>
          <w:rFonts w:cs="Times New Roman"/>
        </w:rPr>
        <w:t>самоконтроль:</w:t>
      </w:r>
    </w:p>
    <w:p w14:paraId="0DF1AD62" w14:textId="77777777" w:rsidR="00416B7C" w:rsidRPr="00BE0AE5" w:rsidRDefault="00416B7C" w:rsidP="00416B7C">
      <w:pPr>
        <w:pStyle w:val="body"/>
        <w:rPr>
          <w:rFonts w:cs="Times New Roman"/>
        </w:rPr>
      </w:pPr>
      <w:r w:rsidRPr="00BE0AE5">
        <w:rPr>
          <w:rFonts w:cs="Times New Roman"/>
        </w:rPr>
        <w:t>владеть способами самоконтроля, самомотивации и рефлексии;</w:t>
      </w:r>
    </w:p>
    <w:p w14:paraId="0B9533D7" w14:textId="77777777" w:rsidR="00416B7C" w:rsidRPr="00BE0AE5" w:rsidRDefault="00416B7C" w:rsidP="00416B7C">
      <w:pPr>
        <w:pStyle w:val="body"/>
        <w:rPr>
          <w:rFonts w:cs="Times New Roman"/>
        </w:rPr>
      </w:pPr>
      <w:r w:rsidRPr="00BE0AE5">
        <w:rPr>
          <w:rFonts w:cs="Times New Roman"/>
        </w:rPr>
        <w:t>давать адекватную оценку ситуации и предлагать план её изменения;</w:t>
      </w:r>
    </w:p>
    <w:p w14:paraId="75F26B29" w14:textId="77777777" w:rsidR="00416B7C" w:rsidRPr="00BE0AE5" w:rsidRDefault="00416B7C" w:rsidP="00416B7C">
      <w:pPr>
        <w:pStyle w:val="body"/>
        <w:rPr>
          <w:rFonts w:cs="Times New Roman"/>
        </w:rPr>
      </w:pPr>
      <w:r w:rsidRPr="00BE0AE5">
        <w:rPr>
          <w:rFonts w:cs="Times New Roman"/>
        </w:rPr>
        <w:t xml:space="preserve">учитывать контекст и предвидеть трудности, которые могут возникнуть при решении учебной задачи, адаптировать решение к меняющимся обстоятельствам; </w:t>
      </w:r>
    </w:p>
    <w:p w14:paraId="7005FC9A" w14:textId="77777777" w:rsidR="00416B7C" w:rsidRPr="00BE0AE5" w:rsidRDefault="00416B7C" w:rsidP="00416B7C">
      <w:pPr>
        <w:pStyle w:val="body"/>
        <w:rPr>
          <w:rFonts w:cs="Times New Roman"/>
        </w:rPr>
      </w:pPr>
      <w:r w:rsidRPr="00BE0AE5">
        <w:rPr>
          <w:rFonts w:cs="Times New Roman"/>
        </w:rPr>
        <w:t>объяснять причины достижения (недостижения) результатов деятельности, давать оценку приобретённому опыту, уметь находить позитивное в произошедшей ситуации;</w:t>
      </w:r>
    </w:p>
    <w:p w14:paraId="30B891C3" w14:textId="77777777" w:rsidR="00416B7C" w:rsidRPr="00BE0AE5" w:rsidRDefault="00416B7C" w:rsidP="00416B7C">
      <w:pPr>
        <w:pStyle w:val="body"/>
        <w:rPr>
          <w:rFonts w:cs="Times New Roman"/>
        </w:rPr>
      </w:pPr>
      <w:r w:rsidRPr="00BE0AE5">
        <w:rPr>
          <w:rFonts w:cs="Times New Roman"/>
        </w:rPr>
        <w:t>вносить коррективы в деятельность на основе новых обстоятельств, изменившихся ситуаций, установленных ошибок, возникших трудностей;</w:t>
      </w:r>
    </w:p>
    <w:p w14:paraId="33BCBC62" w14:textId="77777777" w:rsidR="00416B7C" w:rsidRPr="00BE0AE5" w:rsidRDefault="00416B7C" w:rsidP="00416B7C">
      <w:pPr>
        <w:pStyle w:val="body"/>
        <w:rPr>
          <w:rFonts w:cs="Times New Roman"/>
        </w:rPr>
      </w:pPr>
      <w:r w:rsidRPr="00BE0AE5">
        <w:rPr>
          <w:rFonts w:cs="Times New Roman"/>
        </w:rPr>
        <w:t>оценивать соответствие результата цели и условиям;</w:t>
      </w:r>
    </w:p>
    <w:p w14:paraId="6A93CD92" w14:textId="77777777" w:rsidR="00416B7C" w:rsidRPr="00BE0AE5" w:rsidRDefault="00416B7C" w:rsidP="00416B7C">
      <w:pPr>
        <w:pStyle w:val="body"/>
        <w:rPr>
          <w:rFonts w:cs="Times New Roman"/>
        </w:rPr>
      </w:pPr>
      <w:r w:rsidRPr="00BE0AE5">
        <w:rPr>
          <w:rFonts w:cs="Times New Roman"/>
        </w:rPr>
        <w:t>3)</w:t>
      </w:r>
      <w:r w:rsidR="004C0A11" w:rsidRPr="00BE0AE5">
        <w:rPr>
          <w:rFonts w:cs="Times New Roman"/>
        </w:rPr>
        <w:t xml:space="preserve"> </w:t>
      </w:r>
      <w:r w:rsidRPr="00BE0AE5">
        <w:rPr>
          <w:rFonts w:cs="Times New Roman"/>
        </w:rPr>
        <w:t>эмоциональный интеллект:</w:t>
      </w:r>
    </w:p>
    <w:p w14:paraId="43424F4D" w14:textId="77777777" w:rsidR="00416B7C" w:rsidRPr="00BE0AE5" w:rsidRDefault="00416B7C" w:rsidP="00416B7C">
      <w:pPr>
        <w:pStyle w:val="body"/>
        <w:rPr>
          <w:rFonts w:cs="Times New Roman"/>
        </w:rPr>
      </w:pPr>
      <w:r w:rsidRPr="00BE0AE5">
        <w:rPr>
          <w:rFonts w:cs="Times New Roman"/>
        </w:rPr>
        <w:t>различать, называть и управлять собственными эмоциями и эмоциями других;</w:t>
      </w:r>
    </w:p>
    <w:p w14:paraId="61E92113" w14:textId="77777777" w:rsidR="00416B7C" w:rsidRPr="00BE0AE5" w:rsidRDefault="00416B7C" w:rsidP="00416B7C">
      <w:pPr>
        <w:pStyle w:val="body"/>
        <w:rPr>
          <w:rFonts w:cs="Times New Roman"/>
        </w:rPr>
      </w:pPr>
      <w:r w:rsidRPr="00BE0AE5">
        <w:rPr>
          <w:rFonts w:cs="Times New Roman"/>
        </w:rPr>
        <w:t>выявлять и анализировать причины эмоций;</w:t>
      </w:r>
    </w:p>
    <w:p w14:paraId="47A6C984" w14:textId="77777777" w:rsidR="00416B7C" w:rsidRPr="00BE0AE5" w:rsidRDefault="00416B7C" w:rsidP="00416B7C">
      <w:pPr>
        <w:pStyle w:val="body"/>
        <w:rPr>
          <w:rFonts w:cs="Times New Roman"/>
        </w:rPr>
      </w:pPr>
      <w:r w:rsidRPr="00BE0AE5">
        <w:rPr>
          <w:rFonts w:cs="Times New Roman"/>
        </w:rPr>
        <w:t>ставить себя на место другого человека, понимать мотивы и намерения другого;</w:t>
      </w:r>
    </w:p>
    <w:p w14:paraId="648DB135" w14:textId="77777777" w:rsidR="00416B7C" w:rsidRPr="00BE0AE5" w:rsidRDefault="00416B7C" w:rsidP="00416B7C">
      <w:pPr>
        <w:pStyle w:val="body"/>
        <w:rPr>
          <w:rFonts w:cs="Times New Roman"/>
        </w:rPr>
      </w:pPr>
      <w:r w:rsidRPr="00BE0AE5">
        <w:rPr>
          <w:rFonts w:cs="Times New Roman"/>
        </w:rPr>
        <w:t>регулировать способ выражения эмоций;</w:t>
      </w:r>
    </w:p>
    <w:p w14:paraId="2AD41971" w14:textId="77777777" w:rsidR="00416B7C" w:rsidRPr="00BE0AE5" w:rsidRDefault="00416B7C" w:rsidP="00416B7C">
      <w:pPr>
        <w:pStyle w:val="body"/>
        <w:rPr>
          <w:rFonts w:cs="Times New Roman"/>
        </w:rPr>
      </w:pPr>
      <w:r w:rsidRPr="00BE0AE5">
        <w:rPr>
          <w:rFonts w:cs="Times New Roman"/>
        </w:rPr>
        <w:t>4)</w:t>
      </w:r>
      <w:r w:rsidR="004C0A11" w:rsidRPr="00BE0AE5">
        <w:rPr>
          <w:rFonts w:cs="Times New Roman"/>
        </w:rPr>
        <w:t xml:space="preserve"> </w:t>
      </w:r>
      <w:r w:rsidRPr="00BE0AE5">
        <w:rPr>
          <w:rFonts w:cs="Times New Roman"/>
        </w:rPr>
        <w:t>принятие себя и других:</w:t>
      </w:r>
    </w:p>
    <w:p w14:paraId="25E0E011" w14:textId="77777777" w:rsidR="00416B7C" w:rsidRPr="00BE0AE5" w:rsidRDefault="00416B7C" w:rsidP="00416B7C">
      <w:pPr>
        <w:pStyle w:val="body"/>
        <w:rPr>
          <w:rFonts w:cs="Times New Roman"/>
        </w:rPr>
      </w:pPr>
      <w:r w:rsidRPr="00BE0AE5">
        <w:rPr>
          <w:rFonts w:cs="Times New Roman"/>
        </w:rPr>
        <w:t>осознанно относиться к другому человеку, его мнению;</w:t>
      </w:r>
    </w:p>
    <w:p w14:paraId="3F00A1C0" w14:textId="77777777" w:rsidR="00416B7C" w:rsidRPr="00BE0AE5" w:rsidRDefault="00416B7C" w:rsidP="00416B7C">
      <w:pPr>
        <w:pStyle w:val="body"/>
        <w:rPr>
          <w:rFonts w:cs="Times New Roman"/>
        </w:rPr>
      </w:pPr>
      <w:r w:rsidRPr="00BE0AE5">
        <w:rPr>
          <w:rFonts w:cs="Times New Roman"/>
        </w:rPr>
        <w:t>признавать своё право на ошибку и такое же право другого;</w:t>
      </w:r>
    </w:p>
    <w:p w14:paraId="164A17B9" w14:textId="77777777" w:rsidR="00416B7C" w:rsidRPr="00BE0AE5" w:rsidRDefault="00416B7C" w:rsidP="00416B7C">
      <w:pPr>
        <w:pStyle w:val="body"/>
        <w:rPr>
          <w:rFonts w:cs="Times New Roman"/>
        </w:rPr>
      </w:pPr>
      <w:r w:rsidRPr="00BE0AE5">
        <w:rPr>
          <w:rFonts w:cs="Times New Roman"/>
        </w:rPr>
        <w:t>принимать себя и других, не осуждая;</w:t>
      </w:r>
    </w:p>
    <w:p w14:paraId="337CC6EF" w14:textId="77777777" w:rsidR="00416B7C" w:rsidRPr="00BE0AE5" w:rsidRDefault="00416B7C" w:rsidP="00416B7C">
      <w:pPr>
        <w:pStyle w:val="body"/>
        <w:rPr>
          <w:rFonts w:cs="Times New Roman"/>
        </w:rPr>
      </w:pPr>
      <w:r w:rsidRPr="00BE0AE5">
        <w:rPr>
          <w:rFonts w:cs="Times New Roman"/>
        </w:rPr>
        <w:lastRenderedPageBreak/>
        <w:t>открытость себе и другим;</w:t>
      </w:r>
    </w:p>
    <w:p w14:paraId="54E8978A" w14:textId="77777777" w:rsidR="00416B7C" w:rsidRPr="00BE0AE5" w:rsidRDefault="00416B7C" w:rsidP="00416B7C">
      <w:pPr>
        <w:pStyle w:val="body"/>
        <w:rPr>
          <w:rFonts w:cs="Times New Roman"/>
        </w:rPr>
      </w:pPr>
      <w:r w:rsidRPr="00BE0AE5">
        <w:rPr>
          <w:rFonts w:cs="Times New Roman"/>
        </w:rPr>
        <w:t>осознавать невозможность контролировать всё вокруг.</w:t>
      </w:r>
    </w:p>
    <w:p w14:paraId="7A0A655E" w14:textId="77777777" w:rsidR="00416B7C" w:rsidRPr="00BE0AE5" w:rsidRDefault="00416B7C" w:rsidP="00416B7C">
      <w:pPr>
        <w:pStyle w:val="body"/>
        <w:rPr>
          <w:rFonts w:cs="Times New Roman"/>
        </w:rPr>
      </w:pPr>
      <w:r w:rsidRPr="00BE0AE5">
        <w:rPr>
          <w:rFonts w:cs="Times New Roman"/>
        </w:rPr>
        <w:t>Овладение системой универсальных учебных регулятивных действий обеспечивает формирование смысловых установок личности (внутренняя позиция личности) и жизненных навыков личности (управления собой, самодисциплины, устойчивого поведения).</w:t>
      </w:r>
    </w:p>
    <w:p w14:paraId="7BDFB7FD" w14:textId="77777777" w:rsidR="00416B7C" w:rsidRPr="00BE0AE5" w:rsidRDefault="00416B7C" w:rsidP="00416B7C">
      <w:pPr>
        <w:pStyle w:val="h2Header"/>
        <w:rPr>
          <w:rFonts w:cs="Times New Roman"/>
        </w:rPr>
      </w:pPr>
      <w:r w:rsidRPr="00BE0AE5">
        <w:rPr>
          <w:rFonts w:cs="Times New Roman"/>
        </w:rPr>
        <w:t>ПРЕДМЕТНЫЕ РЕЗУЛЬТАТЫ</w:t>
      </w:r>
    </w:p>
    <w:p w14:paraId="50A25407" w14:textId="77777777" w:rsidR="00416B7C" w:rsidRPr="00BE0AE5" w:rsidRDefault="00416B7C" w:rsidP="00416B7C">
      <w:pPr>
        <w:pStyle w:val="body"/>
        <w:rPr>
          <w:rFonts w:cs="Times New Roman"/>
        </w:rPr>
      </w:pPr>
      <w:r w:rsidRPr="00BE0AE5">
        <w:rPr>
          <w:rFonts w:cs="Times New Roman"/>
        </w:rPr>
        <w:t xml:space="preserve">Предметные результаты по учебному предмету «Иностранный (английский) язык» предметной области «Иностранные языки» ориентированы на применение знаний, умений и навыков в учебных ситуациях и реальных жизненных условиях, должны отражать сформированность иноязычной коммуникативной компетенции на допороговом уровне в совокупности её составляющих — речевой, языковой, социокультурной, компенсаторной, метапредметной (учебно-познавательной). </w:t>
      </w:r>
    </w:p>
    <w:p w14:paraId="7E7E78C4" w14:textId="77777777" w:rsidR="00416B7C" w:rsidRPr="00BE0AE5" w:rsidRDefault="00416B7C" w:rsidP="00416B7C">
      <w:pPr>
        <w:pStyle w:val="h3Header"/>
        <w:spacing w:before="170"/>
        <w:rPr>
          <w:rFonts w:cs="Times New Roman"/>
        </w:rPr>
      </w:pPr>
      <w:r w:rsidRPr="00BE0AE5">
        <w:rPr>
          <w:rFonts w:cs="Times New Roman"/>
        </w:rPr>
        <w:t>5 класс</w:t>
      </w:r>
    </w:p>
    <w:p w14:paraId="54EBEA71" w14:textId="77777777" w:rsidR="00416B7C" w:rsidRPr="00BE0AE5" w:rsidRDefault="00416B7C" w:rsidP="00416B7C">
      <w:pPr>
        <w:pStyle w:val="body"/>
        <w:rPr>
          <w:rStyle w:val="Bold"/>
          <w:rFonts w:cs="Times New Roman"/>
        </w:rPr>
      </w:pPr>
      <w:r w:rsidRPr="00BE0AE5">
        <w:rPr>
          <w:rFonts w:cs="Times New Roman"/>
        </w:rPr>
        <w:t>1</w:t>
      </w:r>
      <w:r w:rsidR="00341FD2" w:rsidRPr="00BE0AE5">
        <w:rPr>
          <w:rFonts w:cs="Times New Roman"/>
        </w:rPr>
        <w:t xml:space="preserve">) </w:t>
      </w:r>
      <w:r w:rsidRPr="00BE0AE5">
        <w:rPr>
          <w:rFonts w:cs="Times New Roman"/>
        </w:rPr>
        <w:t>владеть основными видами речевой деятельности:</w:t>
      </w:r>
    </w:p>
    <w:p w14:paraId="798DD8F9" w14:textId="77777777" w:rsidR="00416B7C" w:rsidRPr="00BE0AE5" w:rsidRDefault="00416B7C" w:rsidP="00416B7C">
      <w:pPr>
        <w:pStyle w:val="body"/>
        <w:rPr>
          <w:rFonts w:cs="Times New Roman"/>
        </w:rPr>
      </w:pPr>
      <w:r w:rsidRPr="00BE0AE5">
        <w:rPr>
          <w:rStyle w:val="Bold"/>
          <w:rFonts w:cs="Times New Roman"/>
        </w:rPr>
        <w:t>говорение:</w:t>
      </w:r>
      <w:r w:rsidRPr="00BE0AE5">
        <w:rPr>
          <w:rFonts w:cs="Times New Roman"/>
        </w:rPr>
        <w:t xml:space="preserve"> </w:t>
      </w:r>
      <w:r w:rsidRPr="00BE0AE5">
        <w:rPr>
          <w:rStyle w:val="Italic"/>
          <w:rFonts w:cs="Times New Roman"/>
        </w:rPr>
        <w:t>вести разные виды диалогов</w:t>
      </w:r>
      <w:r w:rsidRPr="00BE0AE5">
        <w:rPr>
          <w:rFonts w:cs="Times New Roman"/>
        </w:rPr>
        <w:t xml:space="preserve"> (диалог этикетного характера, диалог — побуждение к действию, диалог-расспрос) в рамках тематического содержания речи в стандартных ситуациях неофициального общения с вербальными и/или зрительными опорами, с соблюдением норм речевого этикета, принятого в стране/странах изучаемого языка (до 5 реплик со стороны каждого собеседника); </w:t>
      </w:r>
    </w:p>
    <w:p w14:paraId="51C9C630" w14:textId="77777777" w:rsidR="00416B7C" w:rsidRPr="00BE0AE5" w:rsidRDefault="00416B7C" w:rsidP="00416B7C">
      <w:pPr>
        <w:pStyle w:val="body"/>
        <w:rPr>
          <w:rFonts w:cs="Times New Roman"/>
        </w:rPr>
      </w:pPr>
      <w:r w:rsidRPr="00BE0AE5">
        <w:rPr>
          <w:rStyle w:val="Italic"/>
          <w:rFonts w:cs="Times New Roman"/>
        </w:rPr>
        <w:t>создавать разные виды монологических высказываний</w:t>
      </w:r>
      <w:r w:rsidRPr="00BE0AE5">
        <w:rPr>
          <w:rFonts w:cs="Times New Roman"/>
        </w:rPr>
        <w:t xml:space="preserve"> (описание, в том числе характеристика; повествование/сообщение) с вербальными и/или зрительными опорами в рамках тематического содержания речи (объём монологического высказывания — 5—6 фраз); </w:t>
      </w:r>
      <w:r w:rsidRPr="00BE0AE5">
        <w:rPr>
          <w:rStyle w:val="Italic"/>
          <w:rFonts w:cs="Times New Roman"/>
        </w:rPr>
        <w:t>излагать</w:t>
      </w:r>
      <w:r w:rsidRPr="00BE0AE5">
        <w:rPr>
          <w:rFonts w:cs="Times New Roman"/>
        </w:rPr>
        <w:t xml:space="preserve"> основное содержание прочитанного текста с вербальными и/или зрительными опорами (объём — 5—6 фраз); кратко </w:t>
      </w:r>
      <w:r w:rsidRPr="00BE0AE5">
        <w:rPr>
          <w:rStyle w:val="Italic"/>
          <w:rFonts w:cs="Times New Roman"/>
        </w:rPr>
        <w:t>излагать</w:t>
      </w:r>
      <w:r w:rsidRPr="00BE0AE5">
        <w:rPr>
          <w:rFonts w:cs="Times New Roman"/>
        </w:rPr>
        <w:t xml:space="preserve"> результаты выполненной проектной работы (объём — до 6 фраз);</w:t>
      </w:r>
    </w:p>
    <w:p w14:paraId="44C4F17C" w14:textId="77777777" w:rsidR="00416B7C" w:rsidRPr="00BE0AE5" w:rsidRDefault="00416B7C" w:rsidP="00416B7C">
      <w:pPr>
        <w:pStyle w:val="body"/>
        <w:rPr>
          <w:rFonts w:cs="Times New Roman"/>
        </w:rPr>
      </w:pPr>
      <w:r w:rsidRPr="00BE0AE5">
        <w:rPr>
          <w:rStyle w:val="Bold"/>
          <w:rFonts w:cs="Times New Roman"/>
        </w:rPr>
        <w:t>аудирование:</w:t>
      </w:r>
      <w:r w:rsidRPr="00BE0AE5">
        <w:rPr>
          <w:rFonts w:cs="Times New Roman"/>
        </w:rPr>
        <w:t xml:space="preserve"> </w:t>
      </w:r>
      <w:r w:rsidRPr="00BE0AE5">
        <w:rPr>
          <w:rStyle w:val="Italic"/>
          <w:rFonts w:cs="Times New Roman"/>
        </w:rPr>
        <w:t>воспринимать на слух и понимать</w:t>
      </w:r>
      <w:r w:rsidRPr="00BE0AE5">
        <w:rPr>
          <w:rFonts w:cs="Times New Roman"/>
        </w:rPr>
        <w:t xml:space="preserve"> несложные адаптированные аутентичные тексты, содержащие отдельные незнакомые слова, со зрительными опорами или без опоры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(время звучания текста/текстов для аудирования — до 1 минуты); </w:t>
      </w:r>
    </w:p>
    <w:p w14:paraId="5270F7EA" w14:textId="77777777" w:rsidR="00416B7C" w:rsidRPr="00BE0AE5" w:rsidRDefault="00416B7C" w:rsidP="00416B7C">
      <w:pPr>
        <w:pStyle w:val="body"/>
        <w:rPr>
          <w:rStyle w:val="Italic"/>
          <w:rFonts w:cs="Times New Roman"/>
        </w:rPr>
      </w:pPr>
      <w:r w:rsidRPr="00BE0AE5">
        <w:rPr>
          <w:rStyle w:val="Bold"/>
          <w:rFonts w:cs="Times New Roman"/>
        </w:rPr>
        <w:lastRenderedPageBreak/>
        <w:t xml:space="preserve">смысловое чтение: </w:t>
      </w:r>
      <w:r w:rsidRPr="00BE0AE5">
        <w:rPr>
          <w:rStyle w:val="Italic"/>
          <w:rFonts w:cs="Times New Roman"/>
        </w:rPr>
        <w:t xml:space="preserve">читать про себя и понимать </w:t>
      </w:r>
      <w:r w:rsidRPr="00BE0AE5">
        <w:rPr>
          <w:rFonts w:cs="Times New Roman"/>
        </w:rPr>
        <w:t>несложные адаптированные аутентичные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(объём текста/текстов для чтения — 180—200 слов); читать про себя несплошные тексты (таблицы) и понимать представленную в них информацию;</w:t>
      </w:r>
    </w:p>
    <w:p w14:paraId="52E3ABFD" w14:textId="77777777" w:rsidR="00416B7C" w:rsidRPr="00BE0AE5" w:rsidRDefault="00416B7C" w:rsidP="00416B7C">
      <w:pPr>
        <w:pStyle w:val="body"/>
        <w:rPr>
          <w:rFonts w:cs="Times New Roman"/>
        </w:rPr>
      </w:pPr>
      <w:r w:rsidRPr="00BE0AE5">
        <w:rPr>
          <w:rStyle w:val="Bold"/>
          <w:rFonts w:cs="Times New Roman"/>
        </w:rPr>
        <w:t>письменная речь:</w:t>
      </w:r>
      <w:r w:rsidRPr="00BE0AE5">
        <w:rPr>
          <w:rFonts w:cs="Times New Roman"/>
        </w:rPr>
        <w:t xml:space="preserve"> </w:t>
      </w:r>
      <w:r w:rsidRPr="00BE0AE5">
        <w:rPr>
          <w:rStyle w:val="Italic"/>
          <w:rFonts w:cs="Times New Roman"/>
        </w:rPr>
        <w:t xml:space="preserve">писать </w:t>
      </w:r>
      <w:r w:rsidRPr="00BE0AE5">
        <w:rPr>
          <w:rFonts w:cs="Times New Roman"/>
        </w:rPr>
        <w:t xml:space="preserve">короткие поздравления с праздниками; заполнять анкеты и формуляры, сообщая о себе основные сведения, в соответствии с нормами, принятыми в стране/странах изучаемого языка; </w:t>
      </w:r>
      <w:r w:rsidRPr="00BE0AE5">
        <w:rPr>
          <w:rStyle w:val="Italic"/>
          <w:rFonts w:cs="Times New Roman"/>
        </w:rPr>
        <w:t>писать</w:t>
      </w:r>
      <w:r w:rsidRPr="00BE0AE5">
        <w:rPr>
          <w:rFonts w:cs="Times New Roman"/>
        </w:rPr>
        <w:t xml:space="preserve"> электронное сообщение личного характера, соблюдая речевой этикет, принятый в стране/странах изучаемого языка (объём сообщения — до 60 слов); </w:t>
      </w:r>
    </w:p>
    <w:p w14:paraId="0349FCE7" w14:textId="77777777" w:rsidR="00416B7C" w:rsidRPr="00BE0AE5" w:rsidRDefault="00416B7C" w:rsidP="00416B7C">
      <w:pPr>
        <w:pStyle w:val="body"/>
        <w:rPr>
          <w:rFonts w:cs="Times New Roman"/>
        </w:rPr>
      </w:pPr>
      <w:r w:rsidRPr="00BE0AE5">
        <w:rPr>
          <w:rFonts w:cs="Times New Roman"/>
        </w:rPr>
        <w:t>2</w:t>
      </w:r>
      <w:r w:rsidR="00341FD2" w:rsidRPr="00BE0AE5">
        <w:rPr>
          <w:rFonts w:cs="Times New Roman"/>
        </w:rPr>
        <w:t xml:space="preserve">) </w:t>
      </w:r>
      <w:r w:rsidRPr="00BE0AE5">
        <w:rPr>
          <w:rStyle w:val="Italic"/>
          <w:rFonts w:cs="Times New Roman"/>
        </w:rPr>
        <w:t xml:space="preserve">владеть </w:t>
      </w:r>
      <w:r w:rsidRPr="00BE0AE5">
        <w:rPr>
          <w:rStyle w:val="Bold"/>
          <w:rFonts w:cs="Times New Roman"/>
        </w:rPr>
        <w:t xml:space="preserve">фонетическими навыками: </w:t>
      </w:r>
      <w:r w:rsidRPr="00BE0AE5">
        <w:rPr>
          <w:rStyle w:val="Italic"/>
          <w:rFonts w:cs="Times New Roman"/>
        </w:rPr>
        <w:t>различать на слух и адекватно,</w:t>
      </w:r>
      <w:r w:rsidRPr="00BE0AE5">
        <w:rPr>
          <w:rFonts w:cs="Times New Roman"/>
        </w:rPr>
        <w:t xml:space="preserve"> без ошибок, ведущих к сбою коммуникации, </w:t>
      </w:r>
      <w:r w:rsidRPr="00BE0AE5">
        <w:rPr>
          <w:rStyle w:val="Italic"/>
          <w:rFonts w:cs="Times New Roman"/>
        </w:rPr>
        <w:t>произносить</w:t>
      </w:r>
      <w:r w:rsidRPr="00BE0AE5">
        <w:rPr>
          <w:rFonts w:cs="Times New Roman"/>
        </w:rPr>
        <w:t xml:space="preserve"> слова с правильным ударением и фразы с соблюдением их ритмико-интонационных особенностей, в том числе </w:t>
      </w:r>
      <w:r w:rsidRPr="00BE0AE5">
        <w:rPr>
          <w:rStyle w:val="Italic"/>
          <w:rFonts w:cs="Times New Roman"/>
        </w:rPr>
        <w:t>применять правила</w:t>
      </w:r>
      <w:r w:rsidRPr="00BE0AE5">
        <w:rPr>
          <w:rFonts w:cs="Times New Roman"/>
        </w:rPr>
        <w:t xml:space="preserve"> отсутствия фразового ударения на служебных словах; </w:t>
      </w:r>
      <w:r w:rsidRPr="00BE0AE5">
        <w:rPr>
          <w:rStyle w:val="Italic"/>
          <w:rFonts w:cs="Times New Roman"/>
        </w:rPr>
        <w:t>выразительно читать вслух</w:t>
      </w:r>
      <w:r w:rsidRPr="00BE0AE5">
        <w:rPr>
          <w:rFonts w:cs="Times New Roman"/>
        </w:rPr>
        <w:t xml:space="preserve"> небольшие адаптированные аутентичные тексты объёмом до 90 слов, построенные на изученном языковом материале, с соблюдением правил чтения и соответствующей интонацией, демонстрируя понимание содержания текста; читать новые слова согласно основным правилам чтения;</w:t>
      </w:r>
    </w:p>
    <w:p w14:paraId="4877E449" w14:textId="77777777" w:rsidR="00416B7C" w:rsidRPr="00BE0AE5" w:rsidRDefault="00416B7C" w:rsidP="00416B7C">
      <w:pPr>
        <w:pStyle w:val="body"/>
        <w:rPr>
          <w:rFonts w:cs="Times New Roman"/>
        </w:rPr>
      </w:pPr>
      <w:r w:rsidRPr="00BE0AE5">
        <w:rPr>
          <w:rStyle w:val="Italic"/>
          <w:rFonts w:cs="Times New Roman"/>
        </w:rPr>
        <w:t>владеть</w:t>
      </w:r>
      <w:r w:rsidRPr="00BE0AE5">
        <w:rPr>
          <w:rFonts w:cs="Times New Roman"/>
        </w:rPr>
        <w:t xml:space="preserve"> </w:t>
      </w:r>
      <w:r w:rsidRPr="00BE0AE5">
        <w:rPr>
          <w:rStyle w:val="Bold"/>
          <w:rFonts w:cs="Times New Roman"/>
        </w:rPr>
        <w:t>орфографическими</w:t>
      </w:r>
      <w:r w:rsidRPr="00BE0AE5">
        <w:rPr>
          <w:rFonts w:cs="Times New Roman"/>
        </w:rPr>
        <w:t xml:space="preserve"> навыками: правильно </w:t>
      </w:r>
      <w:r w:rsidRPr="00BE0AE5">
        <w:rPr>
          <w:rStyle w:val="Italic"/>
          <w:rFonts w:cs="Times New Roman"/>
        </w:rPr>
        <w:t>писать</w:t>
      </w:r>
      <w:r w:rsidRPr="00BE0AE5">
        <w:rPr>
          <w:rFonts w:cs="Times New Roman"/>
        </w:rPr>
        <w:t xml:space="preserve"> изученные слова;</w:t>
      </w:r>
    </w:p>
    <w:p w14:paraId="3A7DB178" w14:textId="77777777" w:rsidR="00416B7C" w:rsidRPr="00BE0AE5" w:rsidRDefault="00416B7C" w:rsidP="00416B7C">
      <w:pPr>
        <w:pStyle w:val="body"/>
        <w:rPr>
          <w:rFonts w:cs="Times New Roman"/>
        </w:rPr>
      </w:pPr>
      <w:r w:rsidRPr="00BE0AE5">
        <w:rPr>
          <w:rStyle w:val="Italic"/>
          <w:rFonts w:cs="Times New Roman"/>
        </w:rPr>
        <w:t>владеть</w:t>
      </w:r>
      <w:r w:rsidRPr="00BE0AE5">
        <w:rPr>
          <w:rFonts w:cs="Times New Roman"/>
        </w:rPr>
        <w:t xml:space="preserve"> </w:t>
      </w:r>
      <w:r w:rsidRPr="00BE0AE5">
        <w:rPr>
          <w:rStyle w:val="Bold"/>
          <w:rFonts w:cs="Times New Roman"/>
        </w:rPr>
        <w:t xml:space="preserve">пунктуационными </w:t>
      </w:r>
      <w:r w:rsidRPr="00BE0AE5">
        <w:rPr>
          <w:rFonts w:cs="Times New Roman"/>
        </w:rPr>
        <w:t xml:space="preserve">навыками: </w:t>
      </w:r>
      <w:r w:rsidRPr="00BE0AE5">
        <w:rPr>
          <w:rStyle w:val="Italic"/>
          <w:rFonts w:cs="Times New Roman"/>
        </w:rPr>
        <w:t>использовать</w:t>
      </w:r>
      <w:r w:rsidRPr="00BE0AE5">
        <w:rPr>
          <w:rFonts w:cs="Times New Roman"/>
        </w:rPr>
        <w:t xml:space="preserve"> точку, вопросительный и восклицательный знаки в конце предложения, запятую при перечислении и обращении, апостроф; пунктуационно правильно оформлять электронное сообщение личного характера; </w:t>
      </w:r>
    </w:p>
    <w:p w14:paraId="030E171F" w14:textId="77777777" w:rsidR="00416B7C" w:rsidRPr="00BE0AE5" w:rsidRDefault="00416B7C" w:rsidP="00416B7C">
      <w:pPr>
        <w:pStyle w:val="body"/>
        <w:rPr>
          <w:rFonts w:cs="Times New Roman"/>
        </w:rPr>
      </w:pPr>
      <w:r w:rsidRPr="00BE0AE5">
        <w:rPr>
          <w:rFonts w:cs="Times New Roman"/>
        </w:rPr>
        <w:t>3</w:t>
      </w:r>
      <w:r w:rsidR="00341FD2" w:rsidRPr="00BE0AE5">
        <w:rPr>
          <w:rFonts w:cs="Times New Roman"/>
        </w:rPr>
        <w:t xml:space="preserve">) </w:t>
      </w:r>
      <w:r w:rsidRPr="00BE0AE5">
        <w:rPr>
          <w:rStyle w:val="Italic"/>
          <w:rFonts w:cs="Times New Roman"/>
        </w:rPr>
        <w:t xml:space="preserve">распознавать </w:t>
      </w:r>
      <w:r w:rsidRPr="00BE0AE5">
        <w:rPr>
          <w:rFonts w:cs="Times New Roman"/>
        </w:rPr>
        <w:t>в звучащем и письменном тексте 675 лексических единиц (слов, словосочетаний, речевых клише) и правильно</w:t>
      </w:r>
      <w:r w:rsidRPr="00BE0AE5">
        <w:rPr>
          <w:rStyle w:val="Italic"/>
          <w:rFonts w:cs="Times New Roman"/>
        </w:rPr>
        <w:t xml:space="preserve"> употреблять</w:t>
      </w:r>
      <w:r w:rsidRPr="00BE0AE5">
        <w:rPr>
          <w:rFonts w:cs="Times New Roman"/>
        </w:rPr>
        <w:t xml:space="preserve"> в устной и письменной речи 625 лексических единиц (включая 500 лексических единиц, освоенных в начальной школе), обслуживающих ситуации общения в рамках отобранного тематического содержания, с соблюдением существующей нормы лексической сочетаемости;</w:t>
      </w:r>
    </w:p>
    <w:p w14:paraId="4E99C186" w14:textId="77777777" w:rsidR="00416B7C" w:rsidRPr="00BE0AE5" w:rsidRDefault="00416B7C" w:rsidP="00416B7C">
      <w:pPr>
        <w:pStyle w:val="body"/>
        <w:rPr>
          <w:rFonts w:cs="Times New Roman"/>
        </w:rPr>
      </w:pPr>
      <w:r w:rsidRPr="00BE0AE5">
        <w:rPr>
          <w:rStyle w:val="Italic"/>
          <w:rFonts w:cs="Times New Roman"/>
        </w:rPr>
        <w:t>распознавать и употреблять</w:t>
      </w:r>
      <w:r w:rsidRPr="00BE0AE5">
        <w:rPr>
          <w:rFonts w:cs="Times New Roman"/>
        </w:rPr>
        <w:t xml:space="preserve"> в устной и письменной речи родственные слова, образованные с использованием аффиксации: имена существительные с суффиксами -er/-or, -ist, -sion/-tion; имена прилагательные с суффиксами -ful, -ian/-an; наречия с суффиксом -ly; имена прилага</w:t>
      </w:r>
      <w:r w:rsidRPr="00BE0AE5">
        <w:rPr>
          <w:rFonts w:cs="Times New Roman"/>
        </w:rPr>
        <w:lastRenderedPageBreak/>
        <w:t xml:space="preserve">тельные, имена существительные и наречия с отрицательным префиксом un-; </w:t>
      </w:r>
    </w:p>
    <w:p w14:paraId="7BA21389" w14:textId="77777777" w:rsidR="00416B7C" w:rsidRPr="00BE0AE5" w:rsidRDefault="00416B7C" w:rsidP="00416B7C">
      <w:pPr>
        <w:pStyle w:val="body"/>
        <w:rPr>
          <w:rFonts w:cs="Times New Roman"/>
        </w:rPr>
      </w:pPr>
      <w:r w:rsidRPr="00BE0AE5">
        <w:rPr>
          <w:rStyle w:val="Italic"/>
          <w:rFonts w:cs="Times New Roman"/>
        </w:rPr>
        <w:t xml:space="preserve">распознавать и употреблять </w:t>
      </w:r>
      <w:r w:rsidRPr="00BE0AE5">
        <w:rPr>
          <w:rFonts w:cs="Times New Roman"/>
        </w:rPr>
        <w:t>в устной и письменной речи изученные синонимы и интернациональные слова;</w:t>
      </w:r>
    </w:p>
    <w:p w14:paraId="13D46828" w14:textId="77777777" w:rsidR="00416B7C" w:rsidRPr="00BE0AE5" w:rsidRDefault="00416B7C" w:rsidP="00416B7C">
      <w:pPr>
        <w:pStyle w:val="body"/>
        <w:rPr>
          <w:rFonts w:cs="Times New Roman"/>
        </w:rPr>
      </w:pPr>
      <w:r w:rsidRPr="00BE0AE5">
        <w:rPr>
          <w:rFonts w:cs="Times New Roman"/>
        </w:rPr>
        <w:t>4</w:t>
      </w:r>
      <w:r w:rsidR="00341FD2" w:rsidRPr="00BE0AE5">
        <w:rPr>
          <w:rFonts w:cs="Times New Roman"/>
        </w:rPr>
        <w:t xml:space="preserve">) </w:t>
      </w:r>
      <w:r w:rsidRPr="00BE0AE5">
        <w:rPr>
          <w:rStyle w:val="Italic"/>
          <w:rFonts w:cs="Times New Roman"/>
        </w:rPr>
        <w:t>знать и понимать</w:t>
      </w:r>
      <w:r w:rsidRPr="00BE0AE5">
        <w:rPr>
          <w:rFonts w:cs="Times New Roman"/>
        </w:rPr>
        <w:t xml:space="preserve"> особенности структуры простых и сложных предложений английского языка; различных коммуникативных типов предложений английского языка;</w:t>
      </w:r>
    </w:p>
    <w:p w14:paraId="56AC83E5" w14:textId="77777777" w:rsidR="00416B7C" w:rsidRPr="00BE0AE5" w:rsidRDefault="00416B7C" w:rsidP="00416B7C">
      <w:pPr>
        <w:pStyle w:val="body"/>
        <w:rPr>
          <w:rFonts w:cs="Times New Roman"/>
        </w:rPr>
      </w:pPr>
      <w:r w:rsidRPr="00BE0AE5">
        <w:rPr>
          <w:rStyle w:val="Italic"/>
          <w:rFonts w:cs="Times New Roman"/>
        </w:rPr>
        <w:t>распознавать</w:t>
      </w:r>
      <w:r w:rsidRPr="00BE0AE5">
        <w:rPr>
          <w:rFonts w:cs="Times New Roman"/>
        </w:rPr>
        <w:t xml:space="preserve"> в письменном и звучащем тексте и употреблять</w:t>
      </w:r>
      <w:r w:rsidRPr="00BE0AE5">
        <w:rPr>
          <w:rStyle w:val="Bold"/>
          <w:rFonts w:cs="Times New Roman"/>
        </w:rPr>
        <w:t xml:space="preserve"> </w:t>
      </w:r>
      <w:r w:rsidRPr="00BE0AE5">
        <w:rPr>
          <w:rFonts w:cs="Times New Roman"/>
        </w:rPr>
        <w:t xml:space="preserve">в устной и письменной речи: </w:t>
      </w:r>
    </w:p>
    <w:p w14:paraId="334CDF54" w14:textId="77777777" w:rsidR="00416B7C" w:rsidRPr="00BE0AE5" w:rsidRDefault="00416B7C" w:rsidP="00416B7C">
      <w:pPr>
        <w:pStyle w:val="list-bullet"/>
        <w:rPr>
          <w:rFonts w:cs="Times New Roman"/>
        </w:rPr>
      </w:pPr>
      <w:r w:rsidRPr="00BE0AE5">
        <w:rPr>
          <w:rFonts w:cs="Times New Roman"/>
        </w:rPr>
        <w:t xml:space="preserve">предложения с несколькими обстоятельствами, следующими в определённом порядке; </w:t>
      </w:r>
    </w:p>
    <w:p w14:paraId="27206C03" w14:textId="77777777" w:rsidR="00416B7C" w:rsidRPr="00BE0AE5" w:rsidRDefault="00416B7C" w:rsidP="00416B7C">
      <w:pPr>
        <w:pStyle w:val="list-bullet"/>
        <w:rPr>
          <w:rFonts w:cs="Times New Roman"/>
        </w:rPr>
      </w:pPr>
      <w:r w:rsidRPr="00BE0AE5">
        <w:rPr>
          <w:rFonts w:cs="Times New Roman"/>
        </w:rPr>
        <w:t>вопросительные предложения (альтернативный и разделительный вопросы в Present/Past/Future Simple Tense);</w:t>
      </w:r>
    </w:p>
    <w:p w14:paraId="21DC8868" w14:textId="77777777" w:rsidR="00416B7C" w:rsidRPr="00BE0AE5" w:rsidRDefault="00416B7C" w:rsidP="00416B7C">
      <w:pPr>
        <w:pStyle w:val="list-bullet"/>
        <w:rPr>
          <w:rFonts w:cs="Times New Roman"/>
        </w:rPr>
      </w:pPr>
      <w:r w:rsidRPr="00BE0AE5">
        <w:rPr>
          <w:rFonts w:cs="Times New Roman"/>
        </w:rPr>
        <w:t>глаголы в видо-временных формах действительного залога в изъявительном наклонении в Present Perfect Tense в повествовательных (утвердительных и отрицательных) и вопросительных предложениях;</w:t>
      </w:r>
    </w:p>
    <w:p w14:paraId="2469C50A" w14:textId="77777777" w:rsidR="00416B7C" w:rsidRPr="00BE0AE5" w:rsidRDefault="00416B7C" w:rsidP="00416B7C">
      <w:pPr>
        <w:pStyle w:val="list-bullet"/>
        <w:rPr>
          <w:rFonts w:cs="Times New Roman"/>
        </w:rPr>
      </w:pPr>
      <w:r w:rsidRPr="00BE0AE5">
        <w:rPr>
          <w:rFonts w:cs="Times New Roman"/>
        </w:rPr>
        <w:t>имена существительные во множественном числе, в том числе имена существительные, имеющие форму только множественного числа;</w:t>
      </w:r>
    </w:p>
    <w:p w14:paraId="08B8E083" w14:textId="77777777" w:rsidR="00416B7C" w:rsidRPr="00BE0AE5" w:rsidRDefault="00416B7C" w:rsidP="00416B7C">
      <w:pPr>
        <w:pStyle w:val="list-bullet"/>
        <w:rPr>
          <w:rFonts w:cs="Times New Roman"/>
        </w:rPr>
      </w:pPr>
      <w:r w:rsidRPr="00BE0AE5">
        <w:rPr>
          <w:rFonts w:cs="Times New Roman"/>
        </w:rPr>
        <w:t>имена существительные с причастиями настоящего и прошедшего времени;</w:t>
      </w:r>
    </w:p>
    <w:p w14:paraId="3789A6D4" w14:textId="77777777" w:rsidR="00416B7C" w:rsidRPr="00BE0AE5" w:rsidRDefault="00416B7C" w:rsidP="00416B7C">
      <w:pPr>
        <w:pStyle w:val="list-bullet"/>
        <w:rPr>
          <w:rFonts w:cs="Times New Roman"/>
        </w:rPr>
      </w:pPr>
      <w:r w:rsidRPr="00BE0AE5">
        <w:rPr>
          <w:rFonts w:cs="Times New Roman"/>
        </w:rPr>
        <w:t xml:space="preserve">наречия в положительной, сравнительной и превосходной степенях, образованные по правилу, и исключения; </w:t>
      </w:r>
    </w:p>
    <w:p w14:paraId="36D1F76C" w14:textId="77777777" w:rsidR="00416B7C" w:rsidRPr="00BE0AE5" w:rsidRDefault="00416B7C" w:rsidP="00416B7C">
      <w:pPr>
        <w:pStyle w:val="body"/>
        <w:rPr>
          <w:rFonts w:cs="Times New Roman"/>
        </w:rPr>
      </w:pPr>
      <w:r w:rsidRPr="00BE0AE5">
        <w:rPr>
          <w:rFonts w:cs="Times New Roman"/>
        </w:rPr>
        <w:t>5</w:t>
      </w:r>
      <w:r w:rsidR="00341FD2" w:rsidRPr="00BE0AE5">
        <w:rPr>
          <w:rFonts w:cs="Times New Roman"/>
        </w:rPr>
        <w:t xml:space="preserve">) </w:t>
      </w:r>
      <w:r w:rsidRPr="00BE0AE5">
        <w:rPr>
          <w:rStyle w:val="Italic"/>
          <w:rFonts w:cs="Times New Roman"/>
        </w:rPr>
        <w:t>владеть</w:t>
      </w:r>
      <w:r w:rsidRPr="00BE0AE5">
        <w:rPr>
          <w:rFonts w:cs="Times New Roman"/>
        </w:rPr>
        <w:t xml:space="preserve"> социокультурными знаниями и умениями:</w:t>
      </w:r>
    </w:p>
    <w:p w14:paraId="300DACFF" w14:textId="77777777" w:rsidR="00416B7C" w:rsidRPr="00BE0AE5" w:rsidRDefault="00416B7C" w:rsidP="00416B7C">
      <w:pPr>
        <w:pStyle w:val="list-bullet"/>
        <w:rPr>
          <w:rFonts w:cs="Times New Roman"/>
        </w:rPr>
      </w:pPr>
      <w:r w:rsidRPr="00BE0AE5">
        <w:rPr>
          <w:rStyle w:val="Italic"/>
          <w:rFonts w:cs="Times New Roman"/>
        </w:rPr>
        <w:t xml:space="preserve">использовать </w:t>
      </w:r>
      <w:r w:rsidRPr="00BE0AE5">
        <w:rPr>
          <w:rFonts w:cs="Times New Roman"/>
        </w:rPr>
        <w:t>отдельные социокультурные элементы речевого поведенческого этикета в стране/странах изучаемого языка в рамках тематического содержания;</w:t>
      </w:r>
    </w:p>
    <w:p w14:paraId="17B28669" w14:textId="77777777" w:rsidR="00416B7C" w:rsidRPr="00BE0AE5" w:rsidRDefault="00416B7C" w:rsidP="00416B7C">
      <w:pPr>
        <w:pStyle w:val="list-bullet"/>
        <w:rPr>
          <w:rFonts w:cs="Times New Roman"/>
        </w:rPr>
      </w:pPr>
      <w:r w:rsidRPr="00BE0AE5">
        <w:rPr>
          <w:rStyle w:val="Italic"/>
          <w:rFonts w:cs="Times New Roman"/>
        </w:rPr>
        <w:t>знать/понимать и использовать</w:t>
      </w:r>
      <w:r w:rsidRPr="00BE0AE5">
        <w:rPr>
          <w:rFonts w:cs="Times New Roman"/>
        </w:rPr>
        <w:t xml:space="preserve"> в устной и письменной речи наиболее употребительную лексику, обозначающую фоновую лексику и реалии страны/стран изучаемого языка в рамках тематического содержания речи;</w:t>
      </w:r>
    </w:p>
    <w:p w14:paraId="36DB2078" w14:textId="77777777" w:rsidR="00416B7C" w:rsidRPr="00BE0AE5" w:rsidRDefault="00416B7C" w:rsidP="00416B7C">
      <w:pPr>
        <w:pStyle w:val="list-bullet"/>
        <w:rPr>
          <w:rFonts w:cs="Times New Roman"/>
        </w:rPr>
      </w:pPr>
      <w:r w:rsidRPr="00BE0AE5">
        <w:rPr>
          <w:rStyle w:val="Italic"/>
          <w:rFonts w:cs="Times New Roman"/>
        </w:rPr>
        <w:t>правильно</w:t>
      </w:r>
      <w:r w:rsidRPr="00BE0AE5">
        <w:rPr>
          <w:rFonts w:cs="Times New Roman"/>
        </w:rPr>
        <w:t xml:space="preserve"> </w:t>
      </w:r>
      <w:r w:rsidRPr="00BE0AE5">
        <w:rPr>
          <w:rStyle w:val="Italic"/>
          <w:rFonts w:cs="Times New Roman"/>
        </w:rPr>
        <w:t>оформлять</w:t>
      </w:r>
      <w:r w:rsidRPr="00BE0AE5">
        <w:rPr>
          <w:rFonts w:cs="Times New Roman"/>
        </w:rPr>
        <w:t xml:space="preserve"> адрес, писать фамилии и имена (свои, родственников и друзей) на английском языке (в анкете, формуляре); </w:t>
      </w:r>
    </w:p>
    <w:p w14:paraId="0F796986" w14:textId="77777777" w:rsidR="00416B7C" w:rsidRPr="00BE0AE5" w:rsidRDefault="00416B7C" w:rsidP="00416B7C">
      <w:pPr>
        <w:pStyle w:val="list-bullet"/>
        <w:rPr>
          <w:rFonts w:cs="Times New Roman"/>
        </w:rPr>
      </w:pPr>
      <w:r w:rsidRPr="00BE0AE5">
        <w:rPr>
          <w:rStyle w:val="Italic"/>
          <w:rFonts w:cs="Times New Roman"/>
        </w:rPr>
        <w:t>обладать базовыми знаниями</w:t>
      </w:r>
      <w:r w:rsidRPr="00BE0AE5">
        <w:rPr>
          <w:rFonts w:cs="Times New Roman"/>
        </w:rPr>
        <w:t xml:space="preserve"> о социокультурном портрете родной страны и страны/стран изучаемого языка; </w:t>
      </w:r>
    </w:p>
    <w:p w14:paraId="3FD1E98F" w14:textId="77777777" w:rsidR="00416B7C" w:rsidRPr="00BE0AE5" w:rsidRDefault="00416B7C" w:rsidP="00416B7C">
      <w:pPr>
        <w:pStyle w:val="list-bullet"/>
        <w:rPr>
          <w:rFonts w:cs="Times New Roman"/>
        </w:rPr>
      </w:pPr>
      <w:r w:rsidRPr="00BE0AE5">
        <w:rPr>
          <w:rStyle w:val="Italic"/>
          <w:rFonts w:cs="Times New Roman"/>
        </w:rPr>
        <w:t>кратко представлять</w:t>
      </w:r>
      <w:r w:rsidRPr="00BE0AE5">
        <w:rPr>
          <w:rFonts w:cs="Times New Roman"/>
        </w:rPr>
        <w:t xml:space="preserve"> Россию и страны/стран изучаемого языка; </w:t>
      </w:r>
    </w:p>
    <w:p w14:paraId="72F9EF68" w14:textId="77777777" w:rsidR="00416B7C" w:rsidRPr="00BE0AE5" w:rsidRDefault="00416B7C" w:rsidP="00416B7C">
      <w:pPr>
        <w:pStyle w:val="body"/>
        <w:rPr>
          <w:rFonts w:cs="Times New Roman"/>
        </w:rPr>
      </w:pPr>
      <w:r w:rsidRPr="00BE0AE5">
        <w:rPr>
          <w:rFonts w:cs="Times New Roman"/>
        </w:rPr>
        <w:t>6</w:t>
      </w:r>
      <w:r w:rsidR="00341FD2" w:rsidRPr="00BE0AE5">
        <w:rPr>
          <w:rFonts w:cs="Times New Roman"/>
        </w:rPr>
        <w:t xml:space="preserve">) </w:t>
      </w:r>
      <w:r w:rsidRPr="00BE0AE5">
        <w:rPr>
          <w:rStyle w:val="Italic"/>
          <w:rFonts w:cs="Times New Roman"/>
        </w:rPr>
        <w:t>владеть</w:t>
      </w:r>
      <w:r w:rsidRPr="00BE0AE5">
        <w:rPr>
          <w:rFonts w:cs="Times New Roman"/>
        </w:rPr>
        <w:t xml:space="preserve"> компенсаторными умениями: использовать при чтении и аудировании языковую догадку, в том числе контекстуальную; игнори</w:t>
      </w:r>
      <w:r w:rsidRPr="00BE0AE5">
        <w:rPr>
          <w:rFonts w:cs="Times New Roman"/>
        </w:rPr>
        <w:lastRenderedPageBreak/>
        <w:t>ровать информацию, не являющуюся необходимой для понимания основного содержания прочитанного/прослушанного текста или для нахождения в тексте запрашиваемой информации;</w:t>
      </w:r>
    </w:p>
    <w:p w14:paraId="79626E86" w14:textId="77777777" w:rsidR="00416B7C" w:rsidRPr="00BE0AE5" w:rsidRDefault="00416B7C" w:rsidP="00416B7C">
      <w:pPr>
        <w:pStyle w:val="body"/>
        <w:rPr>
          <w:rFonts w:cs="Times New Roman"/>
        </w:rPr>
      </w:pPr>
      <w:r w:rsidRPr="00BE0AE5">
        <w:rPr>
          <w:rFonts w:cs="Times New Roman"/>
        </w:rPr>
        <w:t>7</w:t>
      </w:r>
      <w:r w:rsidR="00341FD2" w:rsidRPr="00BE0AE5">
        <w:rPr>
          <w:rFonts w:cs="Times New Roman"/>
        </w:rPr>
        <w:t xml:space="preserve">) </w:t>
      </w:r>
      <w:r w:rsidRPr="00BE0AE5">
        <w:rPr>
          <w:rFonts w:cs="Times New Roman"/>
        </w:rPr>
        <w:t xml:space="preserve">участвовать в несложных учебных проектах с использованием материалов на английском языке с применением ИКТ, соблюдая правила информационной безопасности при работе в сети Интернет; </w:t>
      </w:r>
    </w:p>
    <w:p w14:paraId="503713B9" w14:textId="77777777" w:rsidR="00416B7C" w:rsidRPr="00BE0AE5" w:rsidRDefault="00416B7C" w:rsidP="00416B7C">
      <w:pPr>
        <w:pStyle w:val="body"/>
        <w:rPr>
          <w:rFonts w:cs="Times New Roman"/>
          <w:spacing w:val="2"/>
        </w:rPr>
      </w:pPr>
      <w:r w:rsidRPr="00BE0AE5">
        <w:rPr>
          <w:rFonts w:cs="Times New Roman"/>
          <w:spacing w:val="2"/>
        </w:rPr>
        <w:t>8</w:t>
      </w:r>
      <w:r w:rsidR="00341FD2" w:rsidRPr="00BE0AE5">
        <w:rPr>
          <w:rFonts w:cs="Times New Roman"/>
          <w:spacing w:val="2"/>
        </w:rPr>
        <w:t xml:space="preserve">) </w:t>
      </w:r>
      <w:r w:rsidRPr="00BE0AE5">
        <w:rPr>
          <w:rFonts w:cs="Times New Roman"/>
          <w:spacing w:val="2"/>
        </w:rPr>
        <w:t>использовать иноязычные словари и справочники, в том числе информационно-справочные системы в электронной форме.</w:t>
      </w:r>
    </w:p>
    <w:p w14:paraId="6BFC8296" w14:textId="77777777" w:rsidR="00416B7C" w:rsidRPr="00BE0AE5" w:rsidRDefault="00416B7C" w:rsidP="00416B7C">
      <w:pPr>
        <w:pStyle w:val="h3Header"/>
        <w:rPr>
          <w:rFonts w:cs="Times New Roman"/>
        </w:rPr>
      </w:pPr>
      <w:r w:rsidRPr="00BE0AE5">
        <w:rPr>
          <w:rFonts w:cs="Times New Roman"/>
        </w:rPr>
        <w:t>6 класс</w:t>
      </w:r>
    </w:p>
    <w:p w14:paraId="512AA14A" w14:textId="77777777" w:rsidR="00416B7C" w:rsidRPr="00BE0AE5" w:rsidRDefault="00416B7C" w:rsidP="00416B7C">
      <w:pPr>
        <w:pStyle w:val="body"/>
        <w:rPr>
          <w:rStyle w:val="Bold"/>
          <w:rFonts w:cs="Times New Roman"/>
        </w:rPr>
      </w:pPr>
      <w:r w:rsidRPr="00BE0AE5">
        <w:rPr>
          <w:rFonts w:cs="Times New Roman"/>
        </w:rPr>
        <w:t>1</w:t>
      </w:r>
      <w:r w:rsidR="00341FD2" w:rsidRPr="00BE0AE5">
        <w:rPr>
          <w:rFonts w:cs="Times New Roman"/>
        </w:rPr>
        <w:t xml:space="preserve">) </w:t>
      </w:r>
      <w:r w:rsidRPr="00BE0AE5">
        <w:rPr>
          <w:rFonts w:cs="Times New Roman"/>
        </w:rPr>
        <w:t xml:space="preserve">владеть основными видами речевой деятельности: </w:t>
      </w:r>
    </w:p>
    <w:p w14:paraId="6B7A63D4" w14:textId="77777777" w:rsidR="00416B7C" w:rsidRPr="00BE0AE5" w:rsidRDefault="00416B7C" w:rsidP="00416B7C">
      <w:pPr>
        <w:pStyle w:val="body"/>
        <w:rPr>
          <w:rFonts w:cs="Times New Roman"/>
        </w:rPr>
      </w:pPr>
      <w:r w:rsidRPr="00BE0AE5">
        <w:rPr>
          <w:rStyle w:val="Bold"/>
          <w:rFonts w:cs="Times New Roman"/>
        </w:rPr>
        <w:t>говорение:</w:t>
      </w:r>
      <w:r w:rsidRPr="00BE0AE5">
        <w:rPr>
          <w:rFonts w:cs="Times New Roman"/>
        </w:rPr>
        <w:t xml:space="preserve"> </w:t>
      </w:r>
      <w:r w:rsidRPr="00BE0AE5">
        <w:rPr>
          <w:rStyle w:val="Italic"/>
          <w:rFonts w:cs="Times New Roman"/>
        </w:rPr>
        <w:t>вести</w:t>
      </w:r>
      <w:r w:rsidRPr="00BE0AE5">
        <w:rPr>
          <w:rFonts w:cs="Times New Roman"/>
        </w:rPr>
        <w:t xml:space="preserve"> </w:t>
      </w:r>
      <w:r w:rsidRPr="00BE0AE5">
        <w:rPr>
          <w:rStyle w:val="Italic"/>
          <w:rFonts w:cs="Times New Roman"/>
        </w:rPr>
        <w:t>разные виды диалогов</w:t>
      </w:r>
      <w:r w:rsidRPr="00BE0AE5">
        <w:rPr>
          <w:rFonts w:cs="Times New Roman"/>
        </w:rPr>
        <w:t xml:space="preserve"> (диалог этикетного характера, диалог — побуждение к действию, диалог-расспрос) в рамках отобранного тематического содержания речи в стандартных ситуациях неофициального общения с вербальными и/или со зрительными опорами, с соблюдением норм речевого этикета, принятого в стране/странах изучаемого языка (до 5 реплик со стороны каждого собеседника); </w:t>
      </w:r>
    </w:p>
    <w:p w14:paraId="5154B4F3" w14:textId="77777777" w:rsidR="00416B7C" w:rsidRPr="00BE0AE5" w:rsidRDefault="00416B7C" w:rsidP="00416B7C">
      <w:pPr>
        <w:pStyle w:val="body"/>
        <w:rPr>
          <w:rFonts w:cs="Times New Roman"/>
        </w:rPr>
      </w:pPr>
      <w:r w:rsidRPr="00BE0AE5">
        <w:rPr>
          <w:rStyle w:val="Italic"/>
          <w:rFonts w:cs="Times New Roman"/>
        </w:rPr>
        <w:t>создавать разные виды монологических высказываний</w:t>
      </w:r>
      <w:r w:rsidRPr="00BE0AE5">
        <w:rPr>
          <w:rFonts w:cs="Times New Roman"/>
        </w:rPr>
        <w:t xml:space="preserve"> (описание, в том числе характеристика; повествование/сообщение) с вербальными и/или зрительными опорами в рамках тематического содержания речи (объём монологического высказывания — 7—8 фраз); </w:t>
      </w:r>
      <w:r w:rsidRPr="00BE0AE5">
        <w:rPr>
          <w:rStyle w:val="Italic"/>
          <w:rFonts w:cs="Times New Roman"/>
        </w:rPr>
        <w:t>излагать</w:t>
      </w:r>
      <w:r w:rsidRPr="00BE0AE5">
        <w:rPr>
          <w:rFonts w:cs="Times New Roman"/>
        </w:rPr>
        <w:t xml:space="preserve"> основное содержание прочитанного текста с вербальными и/или зрительными опорами (объём — 7—8 фраз); кратко </w:t>
      </w:r>
      <w:r w:rsidRPr="00BE0AE5">
        <w:rPr>
          <w:rStyle w:val="Italic"/>
          <w:rFonts w:cs="Times New Roman"/>
        </w:rPr>
        <w:t>излагать</w:t>
      </w:r>
      <w:r w:rsidRPr="00BE0AE5">
        <w:rPr>
          <w:rFonts w:cs="Times New Roman"/>
        </w:rPr>
        <w:t xml:space="preserve"> результаты выполненной проектной работы (объём — 7—8 фраз);</w:t>
      </w:r>
    </w:p>
    <w:p w14:paraId="39AEAEB6" w14:textId="77777777" w:rsidR="00416B7C" w:rsidRPr="00BE0AE5" w:rsidRDefault="00416B7C" w:rsidP="00416B7C">
      <w:pPr>
        <w:pStyle w:val="body"/>
        <w:rPr>
          <w:rFonts w:cs="Times New Roman"/>
        </w:rPr>
      </w:pPr>
      <w:r w:rsidRPr="00BE0AE5">
        <w:rPr>
          <w:rStyle w:val="Bold"/>
          <w:rFonts w:cs="Times New Roman"/>
        </w:rPr>
        <w:t>аудирование:</w:t>
      </w:r>
      <w:r w:rsidRPr="00BE0AE5">
        <w:rPr>
          <w:rFonts w:cs="Times New Roman"/>
        </w:rPr>
        <w:t xml:space="preserve"> </w:t>
      </w:r>
      <w:r w:rsidRPr="00BE0AE5">
        <w:rPr>
          <w:rStyle w:val="Italic"/>
          <w:rFonts w:cs="Times New Roman"/>
        </w:rPr>
        <w:t>воспринимать на слух и понимать</w:t>
      </w:r>
      <w:r w:rsidRPr="00BE0AE5">
        <w:rPr>
          <w:rFonts w:cs="Times New Roman"/>
        </w:rPr>
        <w:t xml:space="preserve"> несложные адаптированные аутентичные тексты, содержащие отдельные незнакомые слова, со зрительными опорами или без опоры в зависимости от поставленной коммуникативной задачи: с пониманием основного содержания, с пониманием запрашиваемой информации (время звучания текста/текстов для аудирования — до 1,5 минут);</w:t>
      </w:r>
    </w:p>
    <w:p w14:paraId="7D714D30" w14:textId="77777777" w:rsidR="00416B7C" w:rsidRPr="00BE0AE5" w:rsidRDefault="00416B7C" w:rsidP="00416B7C">
      <w:pPr>
        <w:pStyle w:val="body"/>
        <w:rPr>
          <w:rFonts w:cs="Times New Roman"/>
        </w:rPr>
      </w:pPr>
      <w:r w:rsidRPr="00BE0AE5">
        <w:rPr>
          <w:rStyle w:val="Bold"/>
          <w:rFonts w:cs="Times New Roman"/>
        </w:rPr>
        <w:t xml:space="preserve">смысловое чтение: </w:t>
      </w:r>
      <w:r w:rsidRPr="00BE0AE5">
        <w:rPr>
          <w:rStyle w:val="Italic"/>
          <w:rFonts w:cs="Times New Roman"/>
        </w:rPr>
        <w:t>читать про себя и понимать</w:t>
      </w:r>
      <w:r w:rsidRPr="00BE0AE5">
        <w:rPr>
          <w:rFonts w:cs="Times New Roman"/>
        </w:rPr>
        <w:t xml:space="preserve"> несложные адаптированные аутентичные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(объём текста/текстов для чтения — 250—300 слов); читать про себя несплошные тексты (таблицы) и понимать представленную в них информацию; </w:t>
      </w:r>
      <w:r w:rsidRPr="00BE0AE5">
        <w:rPr>
          <w:rStyle w:val="Italic"/>
          <w:rFonts w:cs="Times New Roman"/>
        </w:rPr>
        <w:t>определять</w:t>
      </w:r>
      <w:r w:rsidRPr="00BE0AE5">
        <w:rPr>
          <w:rFonts w:cs="Times New Roman"/>
        </w:rPr>
        <w:t xml:space="preserve"> тему текста по заголовку;</w:t>
      </w:r>
    </w:p>
    <w:p w14:paraId="7EAB18CE" w14:textId="77777777" w:rsidR="00416B7C" w:rsidRPr="00BE0AE5" w:rsidRDefault="00416B7C" w:rsidP="00416B7C">
      <w:pPr>
        <w:pStyle w:val="body"/>
        <w:rPr>
          <w:rFonts w:cs="Times New Roman"/>
        </w:rPr>
      </w:pPr>
      <w:r w:rsidRPr="00BE0AE5">
        <w:rPr>
          <w:rStyle w:val="Bold"/>
          <w:rFonts w:cs="Times New Roman"/>
        </w:rPr>
        <w:t>письменная речь:</w:t>
      </w:r>
      <w:r w:rsidRPr="00BE0AE5">
        <w:rPr>
          <w:rFonts w:cs="Times New Roman"/>
        </w:rPr>
        <w:t xml:space="preserve"> </w:t>
      </w:r>
      <w:r w:rsidRPr="00BE0AE5">
        <w:rPr>
          <w:rStyle w:val="Italic"/>
          <w:rFonts w:cs="Times New Roman"/>
        </w:rPr>
        <w:t>заполнять</w:t>
      </w:r>
      <w:r w:rsidRPr="00BE0AE5">
        <w:rPr>
          <w:rFonts w:cs="Times New Roman"/>
        </w:rPr>
        <w:t xml:space="preserve"> анкеты и формуляры в соответствии с нормами речевого этикета, принятыми в стране/странах изучаемого </w:t>
      </w:r>
      <w:r w:rsidRPr="00BE0AE5">
        <w:rPr>
          <w:rFonts w:cs="Times New Roman"/>
        </w:rPr>
        <w:lastRenderedPageBreak/>
        <w:t xml:space="preserve">языка, с указанием личной информации; </w:t>
      </w:r>
      <w:r w:rsidRPr="00BE0AE5">
        <w:rPr>
          <w:rStyle w:val="Italic"/>
          <w:rFonts w:cs="Times New Roman"/>
        </w:rPr>
        <w:t>писать</w:t>
      </w:r>
      <w:r w:rsidRPr="00BE0AE5">
        <w:rPr>
          <w:rFonts w:cs="Times New Roman"/>
        </w:rPr>
        <w:t xml:space="preserve"> электронное сообщение личного характера, соблюдая речевой этикет, принятый в стране/странах изучаемого языка (объём сообщения — до 70 слов); </w:t>
      </w:r>
      <w:r w:rsidRPr="00BE0AE5">
        <w:rPr>
          <w:rStyle w:val="Italic"/>
          <w:rFonts w:cs="Times New Roman"/>
        </w:rPr>
        <w:t xml:space="preserve">создавать </w:t>
      </w:r>
      <w:r w:rsidRPr="00BE0AE5">
        <w:rPr>
          <w:rFonts w:cs="Times New Roman"/>
        </w:rPr>
        <w:t>небольшое письменное высказывание с опорой на образец, план, ключевые слова, картинку (объём высказывания — до 70 слов);</w:t>
      </w:r>
    </w:p>
    <w:p w14:paraId="04E3861C" w14:textId="77777777" w:rsidR="00416B7C" w:rsidRPr="00BE0AE5" w:rsidRDefault="00416B7C" w:rsidP="00416B7C">
      <w:pPr>
        <w:pStyle w:val="body"/>
        <w:rPr>
          <w:rFonts w:cs="Times New Roman"/>
        </w:rPr>
      </w:pPr>
      <w:r w:rsidRPr="00BE0AE5">
        <w:rPr>
          <w:rFonts w:cs="Times New Roman"/>
        </w:rPr>
        <w:t>2</w:t>
      </w:r>
      <w:r w:rsidR="00341FD2" w:rsidRPr="00BE0AE5">
        <w:rPr>
          <w:rFonts w:cs="Times New Roman"/>
        </w:rPr>
        <w:t xml:space="preserve">) </w:t>
      </w:r>
      <w:r w:rsidRPr="00BE0AE5">
        <w:rPr>
          <w:rFonts w:cs="Times New Roman"/>
        </w:rPr>
        <w:t xml:space="preserve">владеть </w:t>
      </w:r>
      <w:r w:rsidRPr="00BE0AE5">
        <w:rPr>
          <w:rStyle w:val="Bold"/>
          <w:rFonts w:cs="Times New Roman"/>
        </w:rPr>
        <w:t xml:space="preserve">фонетическими навыками: </w:t>
      </w:r>
      <w:r w:rsidRPr="00BE0AE5">
        <w:rPr>
          <w:rStyle w:val="Italic"/>
          <w:rFonts w:cs="Times New Roman"/>
        </w:rPr>
        <w:t>различать на слух</w:t>
      </w:r>
      <w:r w:rsidRPr="00BE0AE5">
        <w:rPr>
          <w:rFonts w:cs="Times New Roman"/>
        </w:rPr>
        <w:t xml:space="preserve"> </w:t>
      </w:r>
      <w:r w:rsidRPr="00BE0AE5">
        <w:rPr>
          <w:rStyle w:val="Italic"/>
          <w:rFonts w:cs="Times New Roman"/>
        </w:rPr>
        <w:t>и адекватно</w:t>
      </w:r>
      <w:r w:rsidRPr="00BE0AE5">
        <w:rPr>
          <w:rFonts w:cs="Times New Roman"/>
        </w:rPr>
        <w:t xml:space="preserve">, без ошибок, ведущих к сбою коммуникации, </w:t>
      </w:r>
      <w:r w:rsidRPr="00BE0AE5">
        <w:rPr>
          <w:rStyle w:val="Italic"/>
          <w:rFonts w:cs="Times New Roman"/>
        </w:rPr>
        <w:t>произносить</w:t>
      </w:r>
      <w:r w:rsidRPr="00BE0AE5">
        <w:rPr>
          <w:rFonts w:cs="Times New Roman"/>
        </w:rPr>
        <w:t xml:space="preserve"> слова с правильным ударением и фразы с соблюдением их ритмико-интонационных особенностей, в том числе </w:t>
      </w:r>
      <w:r w:rsidRPr="00BE0AE5">
        <w:rPr>
          <w:rStyle w:val="Italic"/>
          <w:rFonts w:cs="Times New Roman"/>
        </w:rPr>
        <w:t>применять правила</w:t>
      </w:r>
      <w:r w:rsidRPr="00BE0AE5">
        <w:rPr>
          <w:rFonts w:cs="Times New Roman"/>
        </w:rPr>
        <w:t xml:space="preserve"> отсутствия фразового ударения на служебных словах; </w:t>
      </w:r>
      <w:r w:rsidRPr="00BE0AE5">
        <w:rPr>
          <w:rStyle w:val="Italic"/>
          <w:rFonts w:cs="Times New Roman"/>
        </w:rPr>
        <w:t>выразительно читать вслух</w:t>
      </w:r>
      <w:r w:rsidRPr="00BE0AE5">
        <w:rPr>
          <w:rFonts w:cs="Times New Roman"/>
        </w:rPr>
        <w:t xml:space="preserve"> небольшие адаптированные аутентичные тексты объёмом до 95 слов, построенные на изученном языковом материале, с соблюдением правил чтения и соответствующей интонацией, демонстрируя понимание содержания текста; читать новые слова согласно основным правилам чтения;</w:t>
      </w:r>
    </w:p>
    <w:p w14:paraId="279C899C" w14:textId="77777777" w:rsidR="00416B7C" w:rsidRPr="00BE0AE5" w:rsidRDefault="00416B7C" w:rsidP="00416B7C">
      <w:pPr>
        <w:pStyle w:val="body"/>
        <w:rPr>
          <w:rFonts w:cs="Times New Roman"/>
        </w:rPr>
      </w:pPr>
      <w:r w:rsidRPr="00BE0AE5">
        <w:rPr>
          <w:rStyle w:val="Italic"/>
          <w:rFonts w:cs="Times New Roman"/>
        </w:rPr>
        <w:t>владеть</w:t>
      </w:r>
      <w:r w:rsidRPr="00BE0AE5">
        <w:rPr>
          <w:rFonts w:cs="Times New Roman"/>
        </w:rPr>
        <w:t xml:space="preserve"> </w:t>
      </w:r>
      <w:r w:rsidRPr="00BE0AE5">
        <w:rPr>
          <w:rStyle w:val="Bold"/>
          <w:rFonts w:cs="Times New Roman"/>
        </w:rPr>
        <w:t>орфографическими</w:t>
      </w:r>
      <w:r w:rsidRPr="00BE0AE5">
        <w:rPr>
          <w:rFonts w:cs="Times New Roman"/>
        </w:rPr>
        <w:t xml:space="preserve"> навыками: правильно </w:t>
      </w:r>
      <w:r w:rsidRPr="00BE0AE5">
        <w:rPr>
          <w:rStyle w:val="Italic"/>
          <w:rFonts w:cs="Times New Roman"/>
        </w:rPr>
        <w:t>писать</w:t>
      </w:r>
      <w:r w:rsidRPr="00BE0AE5">
        <w:rPr>
          <w:rFonts w:cs="Times New Roman"/>
        </w:rPr>
        <w:t xml:space="preserve"> изученные слова;</w:t>
      </w:r>
    </w:p>
    <w:p w14:paraId="3B57EA4F" w14:textId="77777777" w:rsidR="00416B7C" w:rsidRPr="00BE0AE5" w:rsidRDefault="00416B7C" w:rsidP="00416B7C">
      <w:pPr>
        <w:pStyle w:val="body"/>
        <w:rPr>
          <w:rFonts w:cs="Times New Roman"/>
        </w:rPr>
      </w:pPr>
      <w:r w:rsidRPr="00BE0AE5">
        <w:rPr>
          <w:rStyle w:val="Italic"/>
          <w:rFonts w:cs="Times New Roman"/>
        </w:rPr>
        <w:t xml:space="preserve">владеть </w:t>
      </w:r>
      <w:r w:rsidRPr="00BE0AE5">
        <w:rPr>
          <w:rStyle w:val="Bold"/>
          <w:rFonts w:cs="Times New Roman"/>
        </w:rPr>
        <w:t xml:space="preserve">пунктуационными </w:t>
      </w:r>
      <w:r w:rsidRPr="00BE0AE5">
        <w:rPr>
          <w:rFonts w:cs="Times New Roman"/>
        </w:rPr>
        <w:t xml:space="preserve">навыками: </w:t>
      </w:r>
      <w:r w:rsidRPr="00BE0AE5">
        <w:rPr>
          <w:rStyle w:val="Italic"/>
          <w:rFonts w:cs="Times New Roman"/>
        </w:rPr>
        <w:t>использовать</w:t>
      </w:r>
      <w:r w:rsidRPr="00BE0AE5">
        <w:rPr>
          <w:rFonts w:cs="Times New Roman"/>
        </w:rPr>
        <w:t xml:space="preserve"> точку, вопросительный и восклицательный знаки в конце предложения, запятую при перечислении и обращении, апостроф; пунктуационно правильно </w:t>
      </w:r>
      <w:r w:rsidRPr="00BE0AE5">
        <w:rPr>
          <w:rStyle w:val="Italic"/>
          <w:rFonts w:cs="Times New Roman"/>
        </w:rPr>
        <w:t xml:space="preserve">оформлять </w:t>
      </w:r>
      <w:r w:rsidRPr="00BE0AE5">
        <w:rPr>
          <w:rFonts w:cs="Times New Roman"/>
        </w:rPr>
        <w:t xml:space="preserve">электронное сообщение личного характера; </w:t>
      </w:r>
    </w:p>
    <w:p w14:paraId="36C49ADD" w14:textId="77777777" w:rsidR="00416B7C" w:rsidRPr="00BE0AE5" w:rsidRDefault="00416B7C" w:rsidP="00416B7C">
      <w:pPr>
        <w:pStyle w:val="body"/>
        <w:rPr>
          <w:rFonts w:cs="Times New Roman"/>
        </w:rPr>
      </w:pPr>
      <w:r w:rsidRPr="00BE0AE5">
        <w:rPr>
          <w:rFonts w:cs="Times New Roman"/>
        </w:rPr>
        <w:t>3</w:t>
      </w:r>
      <w:r w:rsidR="00341FD2" w:rsidRPr="00BE0AE5">
        <w:rPr>
          <w:rFonts w:cs="Times New Roman"/>
        </w:rPr>
        <w:t xml:space="preserve">) </w:t>
      </w:r>
      <w:r w:rsidRPr="00BE0AE5">
        <w:rPr>
          <w:rStyle w:val="Italic"/>
          <w:rFonts w:cs="Times New Roman"/>
        </w:rPr>
        <w:t xml:space="preserve">распознавать </w:t>
      </w:r>
      <w:r w:rsidRPr="00BE0AE5">
        <w:rPr>
          <w:rFonts w:cs="Times New Roman"/>
        </w:rPr>
        <w:t xml:space="preserve">в звучащем и письменном тексте 800 лексических единиц (слов, словосочетаний, речевых клише) и правильно </w:t>
      </w:r>
      <w:r w:rsidRPr="00BE0AE5">
        <w:rPr>
          <w:rStyle w:val="Italic"/>
          <w:rFonts w:cs="Times New Roman"/>
        </w:rPr>
        <w:t>у</w:t>
      </w:r>
      <w:r w:rsidRPr="00BE0AE5">
        <w:rPr>
          <w:rStyle w:val="Italic"/>
          <w:rFonts w:cs="Times New Roman"/>
          <w:spacing w:val="-2"/>
        </w:rPr>
        <w:t>потреблять</w:t>
      </w:r>
      <w:r w:rsidRPr="00BE0AE5">
        <w:rPr>
          <w:rFonts w:cs="Times New Roman"/>
          <w:spacing w:val="-2"/>
        </w:rPr>
        <w:t xml:space="preserve"> в устной и письменной речи 750 лексических единиц (включая 650 лексических единиц, освоенных ранее), обслуживающих ситуации общения в рамках тематическ</w:t>
      </w:r>
      <w:r w:rsidRPr="00BE0AE5">
        <w:rPr>
          <w:rFonts w:cs="Times New Roman"/>
        </w:rPr>
        <w:t>ого содержания, с соблюдением существующей нормы лексической сочетаемости;</w:t>
      </w:r>
    </w:p>
    <w:p w14:paraId="2F75D2AC" w14:textId="77777777" w:rsidR="00416B7C" w:rsidRPr="00BE0AE5" w:rsidRDefault="00416B7C" w:rsidP="00416B7C">
      <w:pPr>
        <w:pStyle w:val="body"/>
        <w:rPr>
          <w:rFonts w:cs="Times New Roman"/>
        </w:rPr>
      </w:pPr>
      <w:r w:rsidRPr="00BE0AE5">
        <w:rPr>
          <w:rStyle w:val="Italic"/>
          <w:rFonts w:cs="Times New Roman"/>
        </w:rPr>
        <w:t>распознавать и употреблять</w:t>
      </w:r>
      <w:r w:rsidRPr="00BE0AE5">
        <w:rPr>
          <w:rFonts w:cs="Times New Roman"/>
        </w:rPr>
        <w:t xml:space="preserve"> в устной и письменной речи родственные слова, образованные с использованием аффиксации: имена существительные с помощью суффикса -ing; имена прилагательные с помощью суффиксов -ing, -less, -ive, -al; </w:t>
      </w:r>
    </w:p>
    <w:p w14:paraId="561FE7C6" w14:textId="77777777" w:rsidR="00416B7C" w:rsidRPr="00BE0AE5" w:rsidRDefault="00416B7C" w:rsidP="00416B7C">
      <w:pPr>
        <w:pStyle w:val="body"/>
        <w:rPr>
          <w:rFonts w:cs="Times New Roman"/>
        </w:rPr>
      </w:pPr>
      <w:r w:rsidRPr="00BE0AE5">
        <w:rPr>
          <w:rStyle w:val="Italic"/>
          <w:rFonts w:cs="Times New Roman"/>
        </w:rPr>
        <w:t>распознавать и употреблять</w:t>
      </w:r>
      <w:r w:rsidRPr="00BE0AE5">
        <w:rPr>
          <w:rFonts w:cs="Times New Roman"/>
        </w:rPr>
        <w:t xml:space="preserve"> в устной и письменной речи изученные синонимы, антонимы и интернациональные слова;</w:t>
      </w:r>
    </w:p>
    <w:p w14:paraId="210B8839" w14:textId="77777777" w:rsidR="00416B7C" w:rsidRPr="00BE0AE5" w:rsidRDefault="00416B7C" w:rsidP="00416B7C">
      <w:pPr>
        <w:pStyle w:val="body"/>
        <w:rPr>
          <w:rFonts w:cs="Times New Roman"/>
        </w:rPr>
      </w:pPr>
      <w:r w:rsidRPr="00BE0AE5">
        <w:rPr>
          <w:rStyle w:val="Italic"/>
          <w:rFonts w:cs="Times New Roman"/>
        </w:rPr>
        <w:t>распознавать и употреблять</w:t>
      </w:r>
      <w:r w:rsidRPr="00BE0AE5">
        <w:rPr>
          <w:rFonts w:cs="Times New Roman"/>
        </w:rPr>
        <w:t xml:space="preserve"> в устной и письменной речи различные средства связи для обеспечения целостности высказывания;</w:t>
      </w:r>
    </w:p>
    <w:p w14:paraId="5275BEC2" w14:textId="77777777" w:rsidR="00416B7C" w:rsidRPr="00BE0AE5" w:rsidRDefault="00416B7C" w:rsidP="00416B7C">
      <w:pPr>
        <w:pStyle w:val="body"/>
        <w:rPr>
          <w:rFonts w:cs="Times New Roman"/>
        </w:rPr>
      </w:pPr>
      <w:r w:rsidRPr="00BE0AE5">
        <w:rPr>
          <w:rFonts w:cs="Times New Roman"/>
        </w:rPr>
        <w:t>4</w:t>
      </w:r>
      <w:r w:rsidR="00341FD2" w:rsidRPr="00BE0AE5">
        <w:rPr>
          <w:rFonts w:cs="Times New Roman"/>
        </w:rPr>
        <w:t xml:space="preserve">) </w:t>
      </w:r>
      <w:r w:rsidRPr="00BE0AE5">
        <w:rPr>
          <w:rStyle w:val="Italic"/>
          <w:rFonts w:cs="Times New Roman"/>
        </w:rPr>
        <w:t>знать и понимать</w:t>
      </w:r>
      <w:r w:rsidRPr="00BE0AE5">
        <w:rPr>
          <w:rFonts w:cs="Times New Roman"/>
        </w:rPr>
        <w:t xml:space="preserve"> особенности структуры простых и сложных предложений английского языка; различных коммуникативных типов предложений английского языка;</w:t>
      </w:r>
    </w:p>
    <w:p w14:paraId="0A240055" w14:textId="77777777" w:rsidR="00416B7C" w:rsidRPr="00BE0AE5" w:rsidRDefault="00416B7C" w:rsidP="00416B7C">
      <w:pPr>
        <w:pStyle w:val="body"/>
        <w:rPr>
          <w:rFonts w:cs="Times New Roman"/>
        </w:rPr>
      </w:pPr>
      <w:r w:rsidRPr="00BE0AE5">
        <w:rPr>
          <w:rStyle w:val="Italic"/>
          <w:rFonts w:cs="Times New Roman"/>
        </w:rPr>
        <w:t>распознавать</w:t>
      </w:r>
      <w:r w:rsidRPr="00BE0AE5">
        <w:rPr>
          <w:rFonts w:cs="Times New Roman"/>
        </w:rPr>
        <w:t xml:space="preserve"> в письменном и звучащем тексте и </w:t>
      </w:r>
      <w:r w:rsidRPr="00BE0AE5">
        <w:rPr>
          <w:rStyle w:val="Italic"/>
          <w:rFonts w:cs="Times New Roman"/>
        </w:rPr>
        <w:t>употреблять</w:t>
      </w:r>
      <w:r w:rsidRPr="00BE0AE5">
        <w:rPr>
          <w:rStyle w:val="BoldItalic0"/>
          <w:rFonts w:cs="Times New Roman"/>
        </w:rPr>
        <w:t xml:space="preserve"> </w:t>
      </w:r>
      <w:r w:rsidRPr="00BE0AE5">
        <w:rPr>
          <w:rFonts w:cs="Times New Roman"/>
        </w:rPr>
        <w:t>в устной и письменной речи:</w:t>
      </w:r>
    </w:p>
    <w:p w14:paraId="222D66EA" w14:textId="77777777" w:rsidR="00416B7C" w:rsidRPr="00BE0AE5" w:rsidRDefault="00416B7C" w:rsidP="00416B7C">
      <w:pPr>
        <w:pStyle w:val="list-bullet"/>
        <w:rPr>
          <w:rFonts w:cs="Times New Roman"/>
        </w:rPr>
      </w:pPr>
      <w:r w:rsidRPr="00BE0AE5">
        <w:rPr>
          <w:rFonts w:cs="Times New Roman"/>
        </w:rPr>
        <w:lastRenderedPageBreak/>
        <w:t>сложноподчинённые предложения с придаточными определительными с союзными словами who, which, that;</w:t>
      </w:r>
    </w:p>
    <w:p w14:paraId="42D1F507" w14:textId="77777777" w:rsidR="00416B7C" w:rsidRPr="00BE0AE5" w:rsidRDefault="00416B7C" w:rsidP="00416B7C">
      <w:pPr>
        <w:pStyle w:val="list-bullet"/>
        <w:rPr>
          <w:rFonts w:cs="Times New Roman"/>
        </w:rPr>
      </w:pPr>
      <w:r w:rsidRPr="00BE0AE5">
        <w:rPr>
          <w:rFonts w:cs="Times New Roman"/>
        </w:rPr>
        <w:t>сложноподчинённые предложения с придаточными времени с союзами for, since;</w:t>
      </w:r>
    </w:p>
    <w:p w14:paraId="0BB1D51A" w14:textId="77777777" w:rsidR="00416B7C" w:rsidRPr="00BE0AE5" w:rsidRDefault="00416B7C" w:rsidP="00416B7C">
      <w:pPr>
        <w:pStyle w:val="list-bullet"/>
        <w:rPr>
          <w:rFonts w:cs="Times New Roman"/>
        </w:rPr>
      </w:pPr>
      <w:r w:rsidRPr="00BE0AE5">
        <w:rPr>
          <w:rFonts w:cs="Times New Roman"/>
        </w:rPr>
        <w:t>предложения с конструкциями as … as, not so … as;</w:t>
      </w:r>
    </w:p>
    <w:p w14:paraId="40490BD4" w14:textId="77777777" w:rsidR="00416B7C" w:rsidRPr="00BE0AE5" w:rsidRDefault="00416B7C" w:rsidP="00416B7C">
      <w:pPr>
        <w:pStyle w:val="list-bullet"/>
        <w:rPr>
          <w:rFonts w:cs="Times New Roman"/>
        </w:rPr>
      </w:pPr>
      <w:r w:rsidRPr="00BE0AE5">
        <w:rPr>
          <w:rFonts w:cs="Times New Roman"/>
        </w:rPr>
        <w:t>глаголы в видо-временных формах действительного залога в изъявительном наклонении в Present/Past Continuous Tense;</w:t>
      </w:r>
    </w:p>
    <w:p w14:paraId="4D57A57F" w14:textId="77777777" w:rsidR="00416B7C" w:rsidRPr="00BE0AE5" w:rsidRDefault="00416B7C" w:rsidP="00416B7C">
      <w:pPr>
        <w:pStyle w:val="list-bullet"/>
        <w:rPr>
          <w:rFonts w:cs="Times New Roman"/>
        </w:rPr>
      </w:pPr>
      <w:r w:rsidRPr="00BE0AE5">
        <w:rPr>
          <w:rFonts w:cs="Times New Roman"/>
        </w:rPr>
        <w:t>все типы вопросительных предложений (общий, специальный, альтернативный, разделительный вопросы) в Present/Past Continuous Tense;</w:t>
      </w:r>
    </w:p>
    <w:p w14:paraId="3674DF0A" w14:textId="77777777" w:rsidR="00416B7C" w:rsidRPr="00BE0AE5" w:rsidRDefault="00416B7C" w:rsidP="00416B7C">
      <w:pPr>
        <w:pStyle w:val="list-bullet"/>
        <w:rPr>
          <w:rFonts w:cs="Times New Roman"/>
          <w:lang w:val="en-US"/>
        </w:rPr>
      </w:pPr>
      <w:r w:rsidRPr="00BE0AE5">
        <w:rPr>
          <w:rFonts w:cs="Times New Roman"/>
        </w:rPr>
        <w:t>модальные</w:t>
      </w:r>
      <w:r w:rsidRPr="00BE0AE5">
        <w:rPr>
          <w:rFonts w:cs="Times New Roman"/>
          <w:lang w:val="en-US"/>
        </w:rPr>
        <w:t xml:space="preserve"> </w:t>
      </w:r>
      <w:r w:rsidRPr="00BE0AE5">
        <w:rPr>
          <w:rFonts w:cs="Times New Roman"/>
        </w:rPr>
        <w:t>глаголы</w:t>
      </w:r>
      <w:r w:rsidRPr="00BE0AE5">
        <w:rPr>
          <w:rFonts w:cs="Times New Roman"/>
          <w:lang w:val="en-US"/>
        </w:rPr>
        <w:t xml:space="preserve"> </w:t>
      </w:r>
      <w:r w:rsidRPr="00BE0AE5">
        <w:rPr>
          <w:rFonts w:cs="Times New Roman"/>
        </w:rPr>
        <w:t>и</w:t>
      </w:r>
      <w:r w:rsidRPr="00BE0AE5">
        <w:rPr>
          <w:rFonts w:cs="Times New Roman"/>
          <w:lang w:val="en-US"/>
        </w:rPr>
        <w:t xml:space="preserve"> </w:t>
      </w:r>
      <w:r w:rsidRPr="00BE0AE5">
        <w:rPr>
          <w:rFonts w:cs="Times New Roman"/>
        </w:rPr>
        <w:t>их</w:t>
      </w:r>
      <w:r w:rsidRPr="00BE0AE5">
        <w:rPr>
          <w:rFonts w:cs="Times New Roman"/>
          <w:lang w:val="en-US"/>
        </w:rPr>
        <w:t xml:space="preserve"> </w:t>
      </w:r>
      <w:r w:rsidRPr="00BE0AE5">
        <w:rPr>
          <w:rFonts w:cs="Times New Roman"/>
        </w:rPr>
        <w:t>эквиваленты</w:t>
      </w:r>
      <w:r w:rsidRPr="00BE0AE5">
        <w:rPr>
          <w:rFonts w:cs="Times New Roman"/>
          <w:lang w:val="en-US"/>
        </w:rPr>
        <w:t xml:space="preserve"> (can/be able to, must/have to, may, should, need); </w:t>
      </w:r>
    </w:p>
    <w:p w14:paraId="3C9D5DAC" w14:textId="77777777" w:rsidR="00416B7C" w:rsidRPr="00BE0AE5" w:rsidRDefault="00416B7C" w:rsidP="00416B7C">
      <w:pPr>
        <w:pStyle w:val="list-bullet"/>
        <w:rPr>
          <w:rFonts w:cs="Times New Roman"/>
          <w:lang w:val="en-US"/>
        </w:rPr>
      </w:pPr>
      <w:r w:rsidRPr="00BE0AE5">
        <w:rPr>
          <w:rFonts w:cs="Times New Roman"/>
          <w:lang w:val="en-US"/>
        </w:rPr>
        <w:t>c</w:t>
      </w:r>
      <w:r w:rsidRPr="00BE0AE5">
        <w:rPr>
          <w:rFonts w:cs="Times New Roman"/>
        </w:rPr>
        <w:t>лова</w:t>
      </w:r>
      <w:r w:rsidRPr="00BE0AE5">
        <w:rPr>
          <w:rFonts w:cs="Times New Roman"/>
          <w:lang w:val="en-US"/>
        </w:rPr>
        <w:t xml:space="preserve">, </w:t>
      </w:r>
      <w:r w:rsidRPr="00BE0AE5">
        <w:rPr>
          <w:rFonts w:cs="Times New Roman"/>
        </w:rPr>
        <w:t>выражающие</w:t>
      </w:r>
      <w:r w:rsidRPr="00BE0AE5">
        <w:rPr>
          <w:rFonts w:cs="Times New Roman"/>
          <w:lang w:val="en-US"/>
        </w:rPr>
        <w:t xml:space="preserve"> </w:t>
      </w:r>
      <w:r w:rsidRPr="00BE0AE5">
        <w:rPr>
          <w:rFonts w:cs="Times New Roman"/>
        </w:rPr>
        <w:t>количество</w:t>
      </w:r>
      <w:r w:rsidRPr="00BE0AE5">
        <w:rPr>
          <w:rFonts w:cs="Times New Roman"/>
          <w:lang w:val="en-US"/>
        </w:rPr>
        <w:t xml:space="preserve"> (little/a little, few/a few);</w:t>
      </w:r>
    </w:p>
    <w:p w14:paraId="7C1F5D8E" w14:textId="77777777" w:rsidR="00416B7C" w:rsidRPr="00BE0AE5" w:rsidRDefault="00416B7C" w:rsidP="00416B7C">
      <w:pPr>
        <w:pStyle w:val="list-bullet"/>
        <w:rPr>
          <w:rFonts w:cs="Times New Roman"/>
        </w:rPr>
      </w:pPr>
      <w:r w:rsidRPr="00BE0AE5">
        <w:rPr>
          <w:rFonts w:cs="Times New Roman"/>
        </w:rPr>
        <w:t>возвратные, неопределённые местоимения some, any и их производные (somebody, anybody; something, anything, etc.) every и производные (everybody, everything, etc.)</w:t>
      </w:r>
      <w:r w:rsidRPr="00BE0AE5">
        <w:rPr>
          <w:rStyle w:val="Bold"/>
          <w:rFonts w:cs="Times New Roman"/>
        </w:rPr>
        <w:t xml:space="preserve"> </w:t>
      </w:r>
      <w:r w:rsidRPr="00BE0AE5">
        <w:rPr>
          <w:rFonts w:cs="Times New Roman"/>
        </w:rPr>
        <w:t>в повествовательных (утвердительных и отрицательных) и вопросительных предложениях;</w:t>
      </w:r>
    </w:p>
    <w:p w14:paraId="5A551B21" w14:textId="77777777" w:rsidR="00416B7C" w:rsidRPr="00BE0AE5" w:rsidRDefault="00416B7C" w:rsidP="00416B7C">
      <w:pPr>
        <w:pStyle w:val="list-bullet"/>
        <w:rPr>
          <w:rFonts w:cs="Times New Roman"/>
        </w:rPr>
      </w:pPr>
      <w:r w:rsidRPr="00BE0AE5">
        <w:rPr>
          <w:rFonts w:cs="Times New Roman"/>
        </w:rPr>
        <w:t xml:space="preserve">числительные для обозначения дат и больших чисел (100—1000); </w:t>
      </w:r>
    </w:p>
    <w:p w14:paraId="0DFE9549" w14:textId="77777777" w:rsidR="00416B7C" w:rsidRPr="00BE0AE5" w:rsidRDefault="00416B7C" w:rsidP="00416B7C">
      <w:pPr>
        <w:pStyle w:val="body"/>
        <w:rPr>
          <w:rFonts w:cs="Times New Roman"/>
        </w:rPr>
      </w:pPr>
      <w:r w:rsidRPr="00BE0AE5">
        <w:rPr>
          <w:rFonts w:cs="Times New Roman"/>
        </w:rPr>
        <w:t>5</w:t>
      </w:r>
      <w:r w:rsidR="00341FD2" w:rsidRPr="00BE0AE5">
        <w:rPr>
          <w:rFonts w:cs="Times New Roman"/>
        </w:rPr>
        <w:t xml:space="preserve">) </w:t>
      </w:r>
      <w:r w:rsidRPr="00BE0AE5">
        <w:rPr>
          <w:rStyle w:val="Italic"/>
          <w:rFonts w:cs="Times New Roman"/>
        </w:rPr>
        <w:t>владеть</w:t>
      </w:r>
      <w:r w:rsidRPr="00BE0AE5">
        <w:rPr>
          <w:rFonts w:cs="Times New Roman"/>
        </w:rPr>
        <w:t xml:space="preserve"> социокультурными знаниями и умениями:</w:t>
      </w:r>
    </w:p>
    <w:p w14:paraId="7AB1D241" w14:textId="77777777" w:rsidR="00416B7C" w:rsidRPr="00BE0AE5" w:rsidRDefault="00416B7C" w:rsidP="00416B7C">
      <w:pPr>
        <w:pStyle w:val="list-bullet"/>
        <w:rPr>
          <w:rFonts w:cs="Times New Roman"/>
        </w:rPr>
      </w:pPr>
      <w:r w:rsidRPr="00BE0AE5">
        <w:rPr>
          <w:rStyle w:val="Italic"/>
          <w:rFonts w:cs="Times New Roman"/>
        </w:rPr>
        <w:t>использовать</w:t>
      </w:r>
      <w:r w:rsidRPr="00BE0AE5">
        <w:rPr>
          <w:rFonts w:cs="Times New Roman"/>
        </w:rPr>
        <w:t xml:space="preserve"> отдельные социокультурные элементы речевого поведенческого этикета в стране/странах изучаемого языка в рамках тематического содержания речи;</w:t>
      </w:r>
    </w:p>
    <w:p w14:paraId="12DC056C" w14:textId="77777777" w:rsidR="00416B7C" w:rsidRPr="00BE0AE5" w:rsidRDefault="00416B7C" w:rsidP="00416B7C">
      <w:pPr>
        <w:pStyle w:val="list-bullet"/>
        <w:rPr>
          <w:rFonts w:cs="Times New Roman"/>
        </w:rPr>
      </w:pPr>
      <w:r w:rsidRPr="00BE0AE5">
        <w:rPr>
          <w:rStyle w:val="Italic"/>
          <w:rFonts w:cs="Times New Roman"/>
        </w:rPr>
        <w:t>знать/понимать и использовать</w:t>
      </w:r>
      <w:r w:rsidRPr="00BE0AE5">
        <w:rPr>
          <w:rFonts w:cs="Times New Roman"/>
        </w:rPr>
        <w:t xml:space="preserve"> в устной и письменной речи наиболее употребительную лексику, обозначающую реалии страны/стран изучаемого языка в рамках тематического содержания речи; </w:t>
      </w:r>
    </w:p>
    <w:p w14:paraId="1DC8B2D0" w14:textId="77777777" w:rsidR="00416B7C" w:rsidRPr="00BE0AE5" w:rsidRDefault="00416B7C" w:rsidP="00416B7C">
      <w:pPr>
        <w:pStyle w:val="list-bullet"/>
        <w:rPr>
          <w:rFonts w:cs="Times New Roman"/>
        </w:rPr>
      </w:pPr>
      <w:r w:rsidRPr="00BE0AE5">
        <w:rPr>
          <w:rStyle w:val="Italic"/>
          <w:rFonts w:cs="Times New Roman"/>
        </w:rPr>
        <w:t>обладать базовыми знаниями</w:t>
      </w:r>
      <w:r w:rsidRPr="00BE0AE5">
        <w:rPr>
          <w:rFonts w:cs="Times New Roman"/>
        </w:rPr>
        <w:t xml:space="preserve"> о социокультурном портрете родной страны и страны/стран изучаемого языка; </w:t>
      </w:r>
    </w:p>
    <w:p w14:paraId="3780A057" w14:textId="77777777" w:rsidR="00416B7C" w:rsidRPr="00BE0AE5" w:rsidRDefault="00416B7C" w:rsidP="00416B7C">
      <w:pPr>
        <w:pStyle w:val="list-bullet"/>
        <w:rPr>
          <w:rFonts w:cs="Times New Roman"/>
        </w:rPr>
      </w:pPr>
      <w:r w:rsidRPr="00BE0AE5">
        <w:rPr>
          <w:rStyle w:val="Italic"/>
          <w:rFonts w:cs="Times New Roman"/>
        </w:rPr>
        <w:t>кратко представлять</w:t>
      </w:r>
      <w:r w:rsidRPr="00BE0AE5">
        <w:rPr>
          <w:rFonts w:cs="Times New Roman"/>
        </w:rPr>
        <w:t xml:space="preserve"> Россию и страну/страны изучаемого языка; </w:t>
      </w:r>
    </w:p>
    <w:p w14:paraId="5C940E15" w14:textId="77777777" w:rsidR="00416B7C" w:rsidRPr="00BE0AE5" w:rsidRDefault="00416B7C" w:rsidP="00416B7C">
      <w:pPr>
        <w:pStyle w:val="body"/>
        <w:rPr>
          <w:rFonts w:cs="Times New Roman"/>
        </w:rPr>
      </w:pPr>
      <w:r w:rsidRPr="00BE0AE5">
        <w:rPr>
          <w:rFonts w:cs="Times New Roman"/>
        </w:rPr>
        <w:t>6</w:t>
      </w:r>
      <w:r w:rsidR="00341FD2" w:rsidRPr="00BE0AE5">
        <w:rPr>
          <w:rFonts w:cs="Times New Roman"/>
        </w:rPr>
        <w:t xml:space="preserve">) </w:t>
      </w:r>
      <w:r w:rsidRPr="00BE0AE5">
        <w:rPr>
          <w:rStyle w:val="Italic"/>
          <w:rFonts w:cs="Times New Roman"/>
        </w:rPr>
        <w:t>владеть</w:t>
      </w:r>
      <w:r w:rsidRPr="00BE0AE5">
        <w:rPr>
          <w:rFonts w:cs="Times New Roman"/>
        </w:rPr>
        <w:t xml:space="preserve"> компенсаторными умениями: </w:t>
      </w:r>
      <w:r w:rsidRPr="00BE0AE5">
        <w:rPr>
          <w:rStyle w:val="Italic"/>
          <w:rFonts w:cs="Times New Roman"/>
        </w:rPr>
        <w:t>использовать</w:t>
      </w:r>
      <w:r w:rsidRPr="00BE0AE5">
        <w:rPr>
          <w:rFonts w:cs="Times New Roman"/>
        </w:rPr>
        <w:t xml:space="preserve"> при чтении и аудировании языковую догадку, в том числе контекстуальную; игнорировать информацию, не являющуюся необходимой для понимания основного содержания прочитанного/прослушанного текста или для нахождения в тексте запрашиваемой информации;</w:t>
      </w:r>
    </w:p>
    <w:p w14:paraId="36ED2BB9" w14:textId="77777777" w:rsidR="00416B7C" w:rsidRPr="00BE0AE5" w:rsidRDefault="00416B7C" w:rsidP="00416B7C">
      <w:pPr>
        <w:pStyle w:val="body"/>
        <w:rPr>
          <w:rFonts w:cs="Times New Roman"/>
        </w:rPr>
      </w:pPr>
      <w:r w:rsidRPr="00BE0AE5">
        <w:rPr>
          <w:rFonts w:cs="Times New Roman"/>
        </w:rPr>
        <w:t>7</w:t>
      </w:r>
      <w:r w:rsidR="00341FD2" w:rsidRPr="00BE0AE5">
        <w:rPr>
          <w:rFonts w:cs="Times New Roman"/>
        </w:rPr>
        <w:t xml:space="preserve">) </w:t>
      </w:r>
      <w:r w:rsidRPr="00BE0AE5">
        <w:rPr>
          <w:rStyle w:val="Italic"/>
          <w:rFonts w:cs="Times New Roman"/>
        </w:rPr>
        <w:t>участвовать</w:t>
      </w:r>
      <w:r w:rsidRPr="00BE0AE5">
        <w:rPr>
          <w:rFonts w:cs="Times New Roman"/>
        </w:rPr>
        <w:t xml:space="preserve"> в несложных учебных проектах с использованием материалов на английском языке с применением ИКТ, соблюдая правила информационной безопасности при работе в сети Интернет; </w:t>
      </w:r>
    </w:p>
    <w:p w14:paraId="43B327DB" w14:textId="77777777" w:rsidR="00416B7C" w:rsidRPr="00BE0AE5" w:rsidRDefault="00416B7C" w:rsidP="00416B7C">
      <w:pPr>
        <w:pStyle w:val="body"/>
        <w:rPr>
          <w:rFonts w:cs="Times New Roman"/>
        </w:rPr>
      </w:pPr>
      <w:r w:rsidRPr="00BE0AE5">
        <w:rPr>
          <w:rFonts w:cs="Times New Roman"/>
        </w:rPr>
        <w:t>8</w:t>
      </w:r>
      <w:r w:rsidR="00341FD2" w:rsidRPr="00BE0AE5">
        <w:rPr>
          <w:rFonts w:cs="Times New Roman"/>
        </w:rPr>
        <w:t xml:space="preserve">) </w:t>
      </w:r>
      <w:r w:rsidRPr="00BE0AE5">
        <w:rPr>
          <w:rStyle w:val="Italic"/>
          <w:rFonts w:cs="Times New Roman"/>
        </w:rPr>
        <w:t>использовать</w:t>
      </w:r>
      <w:r w:rsidRPr="00BE0AE5">
        <w:rPr>
          <w:rFonts w:cs="Times New Roman"/>
        </w:rPr>
        <w:t xml:space="preserve"> иноязычные словари и справочники, в том числе информационно-справочные системы в электронной</w:t>
      </w:r>
      <w:r w:rsidR="00571787" w:rsidRPr="00BE0AE5">
        <w:rPr>
          <w:rFonts w:cs="Times New Roman"/>
        </w:rPr>
        <w:t xml:space="preserve"> </w:t>
      </w:r>
      <w:r w:rsidRPr="00BE0AE5">
        <w:rPr>
          <w:rFonts w:cs="Times New Roman"/>
        </w:rPr>
        <w:t>форме;</w:t>
      </w:r>
    </w:p>
    <w:p w14:paraId="4B0CD99F" w14:textId="77777777" w:rsidR="00416B7C" w:rsidRPr="00BE0AE5" w:rsidRDefault="00416B7C" w:rsidP="00416B7C">
      <w:pPr>
        <w:pStyle w:val="body"/>
        <w:rPr>
          <w:rFonts w:cs="Times New Roman"/>
        </w:rPr>
      </w:pPr>
      <w:r w:rsidRPr="00BE0AE5">
        <w:rPr>
          <w:rFonts w:cs="Times New Roman"/>
        </w:rPr>
        <w:lastRenderedPageBreak/>
        <w:t>9</w:t>
      </w:r>
      <w:r w:rsidR="00341FD2" w:rsidRPr="00BE0AE5">
        <w:rPr>
          <w:rFonts w:cs="Times New Roman"/>
        </w:rPr>
        <w:t xml:space="preserve">) </w:t>
      </w:r>
      <w:r w:rsidRPr="00BE0AE5">
        <w:rPr>
          <w:rStyle w:val="Italic"/>
          <w:rFonts w:cs="Times New Roman"/>
        </w:rPr>
        <w:t>достигать</w:t>
      </w:r>
      <w:r w:rsidRPr="00BE0AE5">
        <w:rPr>
          <w:rFonts w:cs="Times New Roman"/>
        </w:rPr>
        <w:t xml:space="preserve"> взаимопонимания в процессе устного и письменного общения с носителями иностранного языка, с людьми другой культуры;</w:t>
      </w:r>
    </w:p>
    <w:p w14:paraId="4705732A" w14:textId="77777777" w:rsidR="00416B7C" w:rsidRPr="00BE0AE5" w:rsidRDefault="00416B7C" w:rsidP="00416B7C">
      <w:pPr>
        <w:pStyle w:val="body"/>
        <w:rPr>
          <w:rFonts w:cs="Times New Roman"/>
        </w:rPr>
      </w:pPr>
      <w:r w:rsidRPr="00BE0AE5">
        <w:rPr>
          <w:rFonts w:cs="Times New Roman"/>
        </w:rPr>
        <w:t>10</w:t>
      </w:r>
      <w:r w:rsidR="00341FD2" w:rsidRPr="00BE0AE5">
        <w:rPr>
          <w:rFonts w:cs="Times New Roman"/>
        </w:rPr>
        <w:t xml:space="preserve">) </w:t>
      </w:r>
      <w:r w:rsidRPr="00BE0AE5">
        <w:rPr>
          <w:rStyle w:val="Italic"/>
          <w:rFonts w:cs="Times New Roman"/>
        </w:rPr>
        <w:t>сравнивать</w:t>
      </w:r>
      <w:r w:rsidRPr="00BE0AE5">
        <w:rPr>
          <w:rFonts w:cs="Times New Roman"/>
        </w:rPr>
        <w:t xml:space="preserve"> (в том числе устанавливать основания для сравнения) объекты, явления, процессы, их элементы и основные функции в рамках изученной тематики.</w:t>
      </w:r>
    </w:p>
    <w:p w14:paraId="371FFA42" w14:textId="77777777" w:rsidR="00416B7C" w:rsidRPr="00BE0AE5" w:rsidRDefault="00416B7C" w:rsidP="00416B7C">
      <w:pPr>
        <w:pStyle w:val="h3Header"/>
        <w:rPr>
          <w:rFonts w:cs="Times New Roman"/>
        </w:rPr>
      </w:pPr>
      <w:r w:rsidRPr="00BE0AE5">
        <w:rPr>
          <w:rFonts w:cs="Times New Roman"/>
        </w:rPr>
        <w:t>7 класс</w:t>
      </w:r>
    </w:p>
    <w:p w14:paraId="60D0944F" w14:textId="77777777" w:rsidR="00416B7C" w:rsidRPr="00BE0AE5" w:rsidRDefault="00416B7C" w:rsidP="00416B7C">
      <w:pPr>
        <w:pStyle w:val="body"/>
        <w:rPr>
          <w:rFonts w:cs="Times New Roman"/>
        </w:rPr>
      </w:pPr>
      <w:r w:rsidRPr="00BE0AE5">
        <w:rPr>
          <w:rFonts w:cs="Times New Roman"/>
        </w:rPr>
        <w:t>1</w:t>
      </w:r>
      <w:r w:rsidR="00341FD2" w:rsidRPr="00BE0AE5">
        <w:rPr>
          <w:rFonts w:cs="Times New Roman"/>
        </w:rPr>
        <w:t xml:space="preserve">) </w:t>
      </w:r>
      <w:r w:rsidRPr="00BE0AE5">
        <w:rPr>
          <w:rStyle w:val="Italic"/>
          <w:rFonts w:cs="Times New Roman"/>
        </w:rPr>
        <w:t xml:space="preserve">владеть </w:t>
      </w:r>
      <w:r w:rsidRPr="00BE0AE5">
        <w:rPr>
          <w:rFonts w:cs="Times New Roman"/>
        </w:rPr>
        <w:t xml:space="preserve">основными видами речевой деятельности: </w:t>
      </w:r>
    </w:p>
    <w:p w14:paraId="3CD68ED7" w14:textId="77777777" w:rsidR="00416B7C" w:rsidRPr="00BE0AE5" w:rsidRDefault="00416B7C" w:rsidP="00416B7C">
      <w:pPr>
        <w:pStyle w:val="body"/>
        <w:rPr>
          <w:rFonts w:cs="Times New Roman"/>
        </w:rPr>
      </w:pPr>
      <w:r w:rsidRPr="00BE0AE5">
        <w:rPr>
          <w:rStyle w:val="Bold"/>
          <w:rFonts w:cs="Times New Roman"/>
        </w:rPr>
        <w:t>говорение:</w:t>
      </w:r>
      <w:r w:rsidRPr="00BE0AE5">
        <w:rPr>
          <w:rFonts w:cs="Times New Roman"/>
        </w:rPr>
        <w:t xml:space="preserve"> </w:t>
      </w:r>
      <w:r w:rsidRPr="00BE0AE5">
        <w:rPr>
          <w:rStyle w:val="Italic"/>
          <w:rFonts w:cs="Times New Roman"/>
        </w:rPr>
        <w:t>вести разные виды диалогов</w:t>
      </w:r>
      <w:r w:rsidRPr="00BE0AE5">
        <w:rPr>
          <w:rFonts w:cs="Times New Roman"/>
        </w:rPr>
        <w:t xml:space="preserve"> (диалог этикетного характера, диалог — побуждение к действию, диалог-расспрос; комбинированный диалог, включающий различные виды диалогов) в рамках тематического содержания речи в стандартных ситуациях неофициального общения с вербальными и/или зрительными опорами, с соблюдением норм речевого этикета, принятого в стране/странах изучаемого языка (до 6 реплик со стороны каждого собеседника); </w:t>
      </w:r>
    </w:p>
    <w:p w14:paraId="0E32966A" w14:textId="77777777" w:rsidR="00416B7C" w:rsidRPr="00BE0AE5" w:rsidRDefault="00416B7C" w:rsidP="00416B7C">
      <w:pPr>
        <w:pStyle w:val="body"/>
        <w:rPr>
          <w:rFonts w:cs="Times New Roman"/>
        </w:rPr>
      </w:pPr>
      <w:r w:rsidRPr="00BE0AE5">
        <w:rPr>
          <w:rStyle w:val="Italic"/>
          <w:rFonts w:cs="Times New Roman"/>
        </w:rPr>
        <w:t>создавать разные виды монологических высказываний</w:t>
      </w:r>
      <w:r w:rsidRPr="00BE0AE5">
        <w:rPr>
          <w:rFonts w:cs="Times New Roman"/>
        </w:rPr>
        <w:t xml:space="preserve"> (описание, в том числе характеристика; повествование/сообщение) с вербальными и/или зрительными опорами в рамках тематического содержания речи (объём монологического высказывания — 8—9 фраз); </w:t>
      </w:r>
      <w:r w:rsidRPr="00BE0AE5">
        <w:rPr>
          <w:rStyle w:val="Italic"/>
          <w:rFonts w:cs="Times New Roman"/>
        </w:rPr>
        <w:t xml:space="preserve">излагать </w:t>
      </w:r>
      <w:r w:rsidRPr="00BE0AE5">
        <w:rPr>
          <w:rFonts w:cs="Times New Roman"/>
        </w:rPr>
        <w:t xml:space="preserve">основное содержание прочитанного/прослушанного текста с вербальными и/или зрительными опорами (объём — 8—9 фраз); </w:t>
      </w:r>
      <w:r w:rsidRPr="00BE0AE5">
        <w:rPr>
          <w:rStyle w:val="Italic"/>
          <w:rFonts w:cs="Times New Roman"/>
        </w:rPr>
        <w:t>кратко излагать</w:t>
      </w:r>
      <w:r w:rsidRPr="00BE0AE5">
        <w:rPr>
          <w:rFonts w:cs="Times New Roman"/>
        </w:rPr>
        <w:t xml:space="preserve"> результаты выполненной проектной работы (объём — 8—9 фраз);</w:t>
      </w:r>
    </w:p>
    <w:p w14:paraId="45C11ED9" w14:textId="77777777" w:rsidR="00416B7C" w:rsidRPr="00BE0AE5" w:rsidRDefault="00416B7C" w:rsidP="00416B7C">
      <w:pPr>
        <w:pStyle w:val="body"/>
        <w:rPr>
          <w:rFonts w:cs="Times New Roman"/>
        </w:rPr>
      </w:pPr>
      <w:r w:rsidRPr="00BE0AE5">
        <w:rPr>
          <w:rStyle w:val="Bold"/>
          <w:rFonts w:cs="Times New Roman"/>
        </w:rPr>
        <w:t>аудирование:</w:t>
      </w:r>
      <w:r w:rsidRPr="00BE0AE5">
        <w:rPr>
          <w:rFonts w:cs="Times New Roman"/>
        </w:rPr>
        <w:t xml:space="preserve"> </w:t>
      </w:r>
      <w:r w:rsidRPr="00BE0AE5">
        <w:rPr>
          <w:rStyle w:val="Italic"/>
          <w:rFonts w:cs="Times New Roman"/>
        </w:rPr>
        <w:t>воспринимать на слух и понимать</w:t>
      </w:r>
      <w:r w:rsidRPr="00BE0AE5">
        <w:rPr>
          <w:rFonts w:cs="Times New Roman"/>
        </w:rPr>
        <w:t xml:space="preserve"> несложные аутентичные тексты, содержащие отдельные незнакомые слова, в зависимости от поставленной коммуникативной задачи: с пониманием основного содержания, с пониманием запрашиваемой информации (время звучания текста/текстов для аудирования — до 1,5 минут);</w:t>
      </w:r>
    </w:p>
    <w:p w14:paraId="1CC94978" w14:textId="77777777" w:rsidR="00416B7C" w:rsidRPr="00BE0AE5" w:rsidRDefault="00416B7C" w:rsidP="00416B7C">
      <w:pPr>
        <w:pStyle w:val="body"/>
        <w:rPr>
          <w:rFonts w:cs="Times New Roman"/>
        </w:rPr>
      </w:pPr>
      <w:r w:rsidRPr="00BE0AE5">
        <w:rPr>
          <w:rStyle w:val="Bold"/>
          <w:rFonts w:cs="Times New Roman"/>
        </w:rPr>
        <w:t xml:space="preserve">смысловое чтение: </w:t>
      </w:r>
      <w:r w:rsidRPr="00BE0AE5">
        <w:rPr>
          <w:rStyle w:val="Italic"/>
          <w:rFonts w:cs="Times New Roman"/>
        </w:rPr>
        <w:t>читать про себя и понимать</w:t>
      </w:r>
      <w:r w:rsidRPr="00BE0AE5">
        <w:rPr>
          <w:rFonts w:cs="Times New Roman"/>
        </w:rPr>
        <w:t xml:space="preserve"> несложные аутентичные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нужной/запрашиваемой информации, с полным пониманием информации, представленной в тексте в эксплицитной/явной форме (объём текста/текстов для чтения — до 350 слов); </w:t>
      </w:r>
      <w:r w:rsidRPr="00BE0AE5">
        <w:rPr>
          <w:rStyle w:val="Italic"/>
          <w:rFonts w:cs="Times New Roman"/>
        </w:rPr>
        <w:t>читать про себя</w:t>
      </w:r>
      <w:r w:rsidRPr="00BE0AE5">
        <w:rPr>
          <w:rFonts w:cs="Times New Roman"/>
        </w:rPr>
        <w:t xml:space="preserve"> несплошные тексты (таблицы, диаграммы) и </w:t>
      </w:r>
      <w:r w:rsidRPr="00BE0AE5">
        <w:rPr>
          <w:rStyle w:val="Italic"/>
          <w:rFonts w:cs="Times New Roman"/>
        </w:rPr>
        <w:t>понимать</w:t>
      </w:r>
      <w:r w:rsidRPr="00BE0AE5">
        <w:rPr>
          <w:rFonts w:cs="Times New Roman"/>
        </w:rPr>
        <w:t xml:space="preserve"> представленную в них информацию; </w:t>
      </w:r>
      <w:r w:rsidRPr="00BE0AE5">
        <w:rPr>
          <w:rStyle w:val="Italic"/>
          <w:rFonts w:cs="Times New Roman"/>
        </w:rPr>
        <w:t>определять</w:t>
      </w:r>
      <w:r w:rsidRPr="00BE0AE5">
        <w:rPr>
          <w:rFonts w:cs="Times New Roman"/>
        </w:rPr>
        <w:t xml:space="preserve"> последовательность главных фактов/событий в тексте;</w:t>
      </w:r>
    </w:p>
    <w:p w14:paraId="711443E0" w14:textId="77777777" w:rsidR="00416B7C" w:rsidRPr="00BE0AE5" w:rsidRDefault="00416B7C" w:rsidP="00416B7C">
      <w:pPr>
        <w:pStyle w:val="body"/>
        <w:rPr>
          <w:rFonts w:cs="Times New Roman"/>
        </w:rPr>
      </w:pPr>
      <w:r w:rsidRPr="00BE0AE5">
        <w:rPr>
          <w:rStyle w:val="Bold"/>
          <w:rFonts w:cs="Times New Roman"/>
        </w:rPr>
        <w:t>письменная речь:</w:t>
      </w:r>
      <w:r w:rsidRPr="00BE0AE5">
        <w:rPr>
          <w:rFonts w:cs="Times New Roman"/>
        </w:rPr>
        <w:t xml:space="preserve"> </w:t>
      </w:r>
      <w:r w:rsidRPr="00BE0AE5">
        <w:rPr>
          <w:rStyle w:val="Italic"/>
          <w:rFonts w:cs="Times New Roman"/>
        </w:rPr>
        <w:t>заполнять</w:t>
      </w:r>
      <w:r w:rsidRPr="00BE0AE5">
        <w:rPr>
          <w:rFonts w:cs="Times New Roman"/>
        </w:rPr>
        <w:t xml:space="preserve"> анкеты и формуляры с указанием личной информации; </w:t>
      </w:r>
      <w:r w:rsidRPr="00BE0AE5">
        <w:rPr>
          <w:rStyle w:val="Italic"/>
          <w:rFonts w:cs="Times New Roman"/>
        </w:rPr>
        <w:t>писать</w:t>
      </w:r>
      <w:r w:rsidRPr="00BE0AE5">
        <w:rPr>
          <w:rFonts w:cs="Times New Roman"/>
        </w:rPr>
        <w:t xml:space="preserve"> электронное сообщение личного характера, соблюдая речевой этикет, принятый в стране/странах изучаемого языка </w:t>
      </w:r>
      <w:r w:rsidRPr="00BE0AE5">
        <w:rPr>
          <w:rFonts w:cs="Times New Roman"/>
        </w:rPr>
        <w:lastRenderedPageBreak/>
        <w:t xml:space="preserve">(объём сообщения — до 90 слов); </w:t>
      </w:r>
      <w:r w:rsidRPr="00BE0AE5">
        <w:rPr>
          <w:rStyle w:val="Italic"/>
          <w:rFonts w:cs="Times New Roman"/>
        </w:rPr>
        <w:t>создавать</w:t>
      </w:r>
      <w:r w:rsidRPr="00BE0AE5">
        <w:rPr>
          <w:rFonts w:cs="Times New Roman"/>
        </w:rPr>
        <w:t xml:space="preserve"> небольшое письменное высказывание с опорой на образец, план, ключевые слова, таблицу (объём высказывания — до 90 слов);</w:t>
      </w:r>
    </w:p>
    <w:p w14:paraId="317CECED" w14:textId="77777777" w:rsidR="00416B7C" w:rsidRPr="00BE0AE5" w:rsidRDefault="00416B7C" w:rsidP="00416B7C">
      <w:pPr>
        <w:pStyle w:val="body"/>
        <w:rPr>
          <w:rFonts w:cs="Times New Roman"/>
        </w:rPr>
      </w:pPr>
      <w:r w:rsidRPr="00BE0AE5">
        <w:rPr>
          <w:rFonts w:cs="Times New Roman"/>
        </w:rPr>
        <w:t>2</w:t>
      </w:r>
      <w:r w:rsidR="00341FD2" w:rsidRPr="00BE0AE5">
        <w:rPr>
          <w:rFonts w:cs="Times New Roman"/>
        </w:rPr>
        <w:t xml:space="preserve">) </w:t>
      </w:r>
      <w:r w:rsidRPr="00BE0AE5">
        <w:rPr>
          <w:rStyle w:val="Italic"/>
          <w:rFonts w:cs="Times New Roman"/>
        </w:rPr>
        <w:t>владеть</w:t>
      </w:r>
      <w:r w:rsidRPr="00BE0AE5">
        <w:rPr>
          <w:rFonts w:cs="Times New Roman"/>
        </w:rPr>
        <w:t xml:space="preserve"> </w:t>
      </w:r>
      <w:r w:rsidRPr="00BE0AE5">
        <w:rPr>
          <w:rStyle w:val="Bold"/>
          <w:rFonts w:cs="Times New Roman"/>
        </w:rPr>
        <w:t xml:space="preserve">фонетическими </w:t>
      </w:r>
      <w:r w:rsidRPr="00BE0AE5">
        <w:rPr>
          <w:rFonts w:cs="Times New Roman"/>
        </w:rPr>
        <w:t xml:space="preserve">навыками: </w:t>
      </w:r>
      <w:r w:rsidRPr="00BE0AE5">
        <w:rPr>
          <w:rStyle w:val="Italic"/>
          <w:rFonts w:cs="Times New Roman"/>
        </w:rPr>
        <w:t>различать на слух</w:t>
      </w:r>
      <w:r w:rsidRPr="00BE0AE5">
        <w:rPr>
          <w:rFonts w:cs="Times New Roman"/>
        </w:rPr>
        <w:t xml:space="preserve"> и адекватно, без ошибок, ведущих к сбою коммуникации, </w:t>
      </w:r>
      <w:r w:rsidRPr="00BE0AE5">
        <w:rPr>
          <w:rStyle w:val="Italic"/>
          <w:rFonts w:cs="Times New Roman"/>
        </w:rPr>
        <w:t>произносить</w:t>
      </w:r>
      <w:r w:rsidRPr="00BE0AE5">
        <w:rPr>
          <w:rFonts w:cs="Times New Roman"/>
        </w:rPr>
        <w:t xml:space="preserve"> слова с правильным ударением и фразы с соблюдением их ритмико-интонационных особенностей, в том числе применять правила отсутствия фразового ударения на служебных словах; выразительно </w:t>
      </w:r>
      <w:r w:rsidRPr="00BE0AE5">
        <w:rPr>
          <w:rStyle w:val="Italic"/>
          <w:rFonts w:cs="Times New Roman"/>
        </w:rPr>
        <w:t>читать вслух</w:t>
      </w:r>
      <w:r w:rsidRPr="00BE0AE5">
        <w:rPr>
          <w:rFonts w:cs="Times New Roman"/>
        </w:rPr>
        <w:t xml:space="preserve"> небольшие аутентичные тексты объёмом до 100 слов, построенные на изученном языковом материале, с соблюдением правил чтения и соответствующей интонацией; читать новые слова согласно основным правилам чтения;</w:t>
      </w:r>
    </w:p>
    <w:p w14:paraId="209A0004" w14:textId="77777777" w:rsidR="00416B7C" w:rsidRPr="00BE0AE5" w:rsidRDefault="00416B7C" w:rsidP="00416B7C">
      <w:pPr>
        <w:pStyle w:val="body"/>
        <w:rPr>
          <w:rFonts w:cs="Times New Roman"/>
        </w:rPr>
      </w:pPr>
      <w:r w:rsidRPr="00BE0AE5">
        <w:rPr>
          <w:rStyle w:val="Italic"/>
          <w:rFonts w:cs="Times New Roman"/>
        </w:rPr>
        <w:t>владеть</w:t>
      </w:r>
      <w:r w:rsidRPr="00BE0AE5">
        <w:rPr>
          <w:rFonts w:cs="Times New Roman"/>
        </w:rPr>
        <w:t xml:space="preserve"> </w:t>
      </w:r>
      <w:r w:rsidRPr="00BE0AE5">
        <w:rPr>
          <w:rStyle w:val="Bold"/>
          <w:rFonts w:cs="Times New Roman"/>
        </w:rPr>
        <w:t>орфографическими</w:t>
      </w:r>
      <w:r w:rsidRPr="00BE0AE5">
        <w:rPr>
          <w:rFonts w:cs="Times New Roman"/>
        </w:rPr>
        <w:t xml:space="preserve"> навыками: правильно </w:t>
      </w:r>
      <w:r w:rsidRPr="00BE0AE5">
        <w:rPr>
          <w:rStyle w:val="Italic"/>
          <w:rFonts w:cs="Times New Roman"/>
        </w:rPr>
        <w:t>писать</w:t>
      </w:r>
      <w:r w:rsidRPr="00BE0AE5">
        <w:rPr>
          <w:rFonts w:cs="Times New Roman"/>
        </w:rPr>
        <w:t xml:space="preserve"> изученные слова;</w:t>
      </w:r>
    </w:p>
    <w:p w14:paraId="4EFF4A9B" w14:textId="77777777" w:rsidR="00416B7C" w:rsidRPr="00BE0AE5" w:rsidRDefault="00416B7C" w:rsidP="00416B7C">
      <w:pPr>
        <w:pStyle w:val="body"/>
        <w:rPr>
          <w:rFonts w:cs="Times New Roman"/>
        </w:rPr>
      </w:pPr>
      <w:r w:rsidRPr="00BE0AE5">
        <w:rPr>
          <w:rStyle w:val="Italic"/>
          <w:rFonts w:cs="Times New Roman"/>
        </w:rPr>
        <w:t>владеть</w:t>
      </w:r>
      <w:r w:rsidRPr="00BE0AE5">
        <w:rPr>
          <w:rFonts w:cs="Times New Roman"/>
        </w:rPr>
        <w:t xml:space="preserve"> </w:t>
      </w:r>
      <w:r w:rsidRPr="00BE0AE5">
        <w:rPr>
          <w:rStyle w:val="Bold"/>
          <w:rFonts w:cs="Times New Roman"/>
        </w:rPr>
        <w:t xml:space="preserve">пунктуационными </w:t>
      </w:r>
      <w:r w:rsidRPr="00BE0AE5">
        <w:rPr>
          <w:rFonts w:cs="Times New Roman"/>
        </w:rPr>
        <w:t xml:space="preserve">навыками: </w:t>
      </w:r>
      <w:r w:rsidRPr="00BE0AE5">
        <w:rPr>
          <w:rStyle w:val="Italic"/>
          <w:rFonts w:cs="Times New Roman"/>
        </w:rPr>
        <w:t>использовать</w:t>
      </w:r>
      <w:r w:rsidRPr="00BE0AE5">
        <w:rPr>
          <w:rFonts w:cs="Times New Roman"/>
        </w:rPr>
        <w:t xml:space="preserve"> точку, вопросительный и восклицательный знаки в конце предложения, запятую при перечислении и обращении, апостроф; пунктуационно правильно </w:t>
      </w:r>
      <w:r w:rsidRPr="00BE0AE5">
        <w:rPr>
          <w:rStyle w:val="Italic"/>
          <w:rFonts w:cs="Times New Roman"/>
        </w:rPr>
        <w:t>оформлять</w:t>
      </w:r>
      <w:r w:rsidRPr="00BE0AE5">
        <w:rPr>
          <w:rFonts w:cs="Times New Roman"/>
        </w:rPr>
        <w:t xml:space="preserve"> электронное сообщение личного характера; </w:t>
      </w:r>
    </w:p>
    <w:p w14:paraId="32DDFC25" w14:textId="77777777" w:rsidR="00416B7C" w:rsidRPr="00BE0AE5" w:rsidRDefault="00416B7C" w:rsidP="00416B7C">
      <w:pPr>
        <w:pStyle w:val="body"/>
        <w:rPr>
          <w:rFonts w:cs="Times New Roman"/>
        </w:rPr>
      </w:pPr>
      <w:r w:rsidRPr="00BE0AE5">
        <w:rPr>
          <w:rFonts w:cs="Times New Roman"/>
        </w:rPr>
        <w:t>3</w:t>
      </w:r>
      <w:r w:rsidR="00341FD2" w:rsidRPr="00BE0AE5">
        <w:rPr>
          <w:rFonts w:cs="Times New Roman"/>
        </w:rPr>
        <w:t xml:space="preserve">) </w:t>
      </w:r>
      <w:r w:rsidRPr="00BE0AE5">
        <w:rPr>
          <w:rStyle w:val="Italic"/>
          <w:rFonts w:cs="Times New Roman"/>
        </w:rPr>
        <w:t xml:space="preserve">распознавать </w:t>
      </w:r>
      <w:r w:rsidRPr="00BE0AE5">
        <w:rPr>
          <w:rFonts w:cs="Times New Roman"/>
        </w:rPr>
        <w:t>в звучащем и письменном тексте 1000</w:t>
      </w:r>
      <w:r w:rsidRPr="00BE0AE5">
        <w:rPr>
          <w:rStyle w:val="Bold"/>
          <w:rFonts w:cs="Times New Roman"/>
        </w:rPr>
        <w:t xml:space="preserve"> </w:t>
      </w:r>
      <w:r w:rsidRPr="00BE0AE5">
        <w:rPr>
          <w:rFonts w:cs="Times New Roman"/>
        </w:rPr>
        <w:t xml:space="preserve">лексических единиц (слов, словосочетаний, речевых клише) и правильно </w:t>
      </w:r>
      <w:r w:rsidRPr="00BE0AE5">
        <w:rPr>
          <w:rStyle w:val="Italic"/>
          <w:rFonts w:cs="Times New Roman"/>
        </w:rPr>
        <w:t>употреблять</w:t>
      </w:r>
      <w:r w:rsidRPr="00BE0AE5">
        <w:rPr>
          <w:rFonts w:cs="Times New Roman"/>
        </w:rPr>
        <w:t xml:space="preserve"> в устной и письменной речи 900</w:t>
      </w:r>
      <w:r w:rsidRPr="00BE0AE5">
        <w:rPr>
          <w:rStyle w:val="Bold"/>
          <w:rFonts w:cs="Times New Roman"/>
        </w:rPr>
        <w:t xml:space="preserve"> </w:t>
      </w:r>
      <w:r w:rsidRPr="00BE0AE5">
        <w:rPr>
          <w:rFonts w:cs="Times New Roman"/>
        </w:rPr>
        <w:t>лексических единиц, обслуживающих ситуации общения в рамках тематического содержания, с соблюдением существующей нормы лексической сочетаемости;</w:t>
      </w:r>
    </w:p>
    <w:p w14:paraId="091ED722" w14:textId="77777777" w:rsidR="00416B7C" w:rsidRPr="00BE0AE5" w:rsidRDefault="00416B7C" w:rsidP="00416B7C">
      <w:pPr>
        <w:pStyle w:val="body"/>
        <w:rPr>
          <w:rFonts w:cs="Times New Roman"/>
        </w:rPr>
      </w:pPr>
      <w:r w:rsidRPr="00BE0AE5">
        <w:rPr>
          <w:rStyle w:val="Italic"/>
          <w:rFonts w:cs="Times New Roman"/>
        </w:rPr>
        <w:t>распознавать и употреблять</w:t>
      </w:r>
      <w:r w:rsidRPr="00BE0AE5">
        <w:rPr>
          <w:rFonts w:cs="Times New Roman"/>
        </w:rPr>
        <w:t xml:space="preserve"> в устной и письменной речи родственные слова, образованные с использованием аффиксации: имена существительные с помощью суффиксов -ness, -ment; имена прилагательные с помощью суффиксов -ous, -ly, -y; имена прилагательные и наречия с помощью отрицательных префиксов in-/im-; сложные имена прилагательные путем соединения основы прилагательного с основой существительного с добавлением суффикса -ed (blue-eyed);</w:t>
      </w:r>
    </w:p>
    <w:p w14:paraId="7F2FF5F6" w14:textId="77777777" w:rsidR="00416B7C" w:rsidRPr="00BE0AE5" w:rsidRDefault="00416B7C" w:rsidP="00416B7C">
      <w:pPr>
        <w:pStyle w:val="body"/>
        <w:rPr>
          <w:rFonts w:cs="Times New Roman"/>
          <w:spacing w:val="4"/>
        </w:rPr>
      </w:pPr>
      <w:r w:rsidRPr="00BE0AE5">
        <w:rPr>
          <w:rStyle w:val="Italic"/>
          <w:rFonts w:cs="Times New Roman"/>
          <w:spacing w:val="4"/>
        </w:rPr>
        <w:t>распознавать и употреблять</w:t>
      </w:r>
      <w:r w:rsidRPr="00BE0AE5">
        <w:rPr>
          <w:rFonts w:cs="Times New Roman"/>
          <w:spacing w:val="4"/>
        </w:rPr>
        <w:t xml:space="preserve"> в устной и письменной речи изученные синонимы, антонимы, многозначные слова, интернациональные слова; наиболее частотные фразовые глаголы;</w:t>
      </w:r>
    </w:p>
    <w:p w14:paraId="6DFBCA90" w14:textId="77777777" w:rsidR="00416B7C" w:rsidRPr="00BE0AE5" w:rsidRDefault="00416B7C" w:rsidP="00416B7C">
      <w:pPr>
        <w:pStyle w:val="body"/>
        <w:rPr>
          <w:rFonts w:cs="Times New Roman"/>
        </w:rPr>
      </w:pPr>
      <w:r w:rsidRPr="00BE0AE5">
        <w:rPr>
          <w:rStyle w:val="Italic"/>
          <w:rFonts w:cs="Times New Roman"/>
        </w:rPr>
        <w:t>распознавать и употреблять</w:t>
      </w:r>
      <w:r w:rsidRPr="00BE0AE5">
        <w:rPr>
          <w:rFonts w:cs="Times New Roman"/>
        </w:rPr>
        <w:t xml:space="preserve"> в устной и письменной речи различные средства связи в тексте для обеспечения логичности и целостности высказывания;</w:t>
      </w:r>
    </w:p>
    <w:p w14:paraId="6F96DB3D" w14:textId="77777777" w:rsidR="00416B7C" w:rsidRPr="00BE0AE5" w:rsidRDefault="00416B7C" w:rsidP="00416B7C">
      <w:pPr>
        <w:pStyle w:val="body"/>
        <w:rPr>
          <w:rFonts w:cs="Times New Roman"/>
        </w:rPr>
      </w:pPr>
      <w:r w:rsidRPr="00BE0AE5">
        <w:rPr>
          <w:rFonts w:cs="Times New Roman"/>
        </w:rPr>
        <w:t>4</w:t>
      </w:r>
      <w:r w:rsidR="00341FD2" w:rsidRPr="00BE0AE5">
        <w:rPr>
          <w:rFonts w:cs="Times New Roman"/>
        </w:rPr>
        <w:t xml:space="preserve">) </w:t>
      </w:r>
      <w:r w:rsidRPr="00BE0AE5">
        <w:rPr>
          <w:rStyle w:val="Italic"/>
          <w:rFonts w:cs="Times New Roman"/>
        </w:rPr>
        <w:t>знать и понимать</w:t>
      </w:r>
      <w:r w:rsidRPr="00BE0AE5">
        <w:rPr>
          <w:rFonts w:cs="Times New Roman"/>
        </w:rPr>
        <w:t xml:space="preserve"> особенности структуры простых и сложных предложений и различных коммуникативных типов предложений английского языка;</w:t>
      </w:r>
    </w:p>
    <w:p w14:paraId="0965A6C7" w14:textId="77777777" w:rsidR="00416B7C" w:rsidRPr="00BE0AE5" w:rsidRDefault="00416B7C" w:rsidP="00416B7C">
      <w:pPr>
        <w:pStyle w:val="body"/>
        <w:rPr>
          <w:rFonts w:cs="Times New Roman"/>
        </w:rPr>
      </w:pPr>
      <w:r w:rsidRPr="00BE0AE5">
        <w:rPr>
          <w:rStyle w:val="Italic"/>
          <w:rFonts w:cs="Times New Roman"/>
        </w:rPr>
        <w:t>распознавать</w:t>
      </w:r>
      <w:r w:rsidRPr="00BE0AE5">
        <w:rPr>
          <w:rFonts w:cs="Times New Roman"/>
        </w:rPr>
        <w:t xml:space="preserve"> в письменном и звучащем тексте и </w:t>
      </w:r>
      <w:r w:rsidRPr="00BE0AE5">
        <w:rPr>
          <w:rStyle w:val="Italic"/>
          <w:rFonts w:cs="Times New Roman"/>
        </w:rPr>
        <w:t>употреблять</w:t>
      </w:r>
      <w:r w:rsidRPr="00BE0AE5">
        <w:rPr>
          <w:rStyle w:val="Bold"/>
          <w:rFonts w:cs="Times New Roman"/>
        </w:rPr>
        <w:t xml:space="preserve"> </w:t>
      </w:r>
      <w:r w:rsidRPr="00BE0AE5">
        <w:rPr>
          <w:rFonts w:cs="Times New Roman"/>
        </w:rPr>
        <w:t>в устной и письменной речи:</w:t>
      </w:r>
    </w:p>
    <w:p w14:paraId="1BBBDE43" w14:textId="77777777" w:rsidR="00416B7C" w:rsidRPr="00BE0AE5" w:rsidRDefault="00416B7C" w:rsidP="00416B7C">
      <w:pPr>
        <w:pStyle w:val="list-bullet"/>
        <w:rPr>
          <w:rFonts w:cs="Times New Roman"/>
        </w:rPr>
      </w:pPr>
      <w:r w:rsidRPr="00BE0AE5">
        <w:rPr>
          <w:rFonts w:cs="Times New Roman"/>
        </w:rPr>
        <w:lastRenderedPageBreak/>
        <w:t xml:space="preserve">предложения со сложным дополнением (Complex Object); </w:t>
      </w:r>
    </w:p>
    <w:p w14:paraId="114A6C23" w14:textId="77777777" w:rsidR="00416B7C" w:rsidRPr="00BE0AE5" w:rsidRDefault="00416B7C" w:rsidP="00416B7C">
      <w:pPr>
        <w:pStyle w:val="list-bullet"/>
        <w:rPr>
          <w:rFonts w:cs="Times New Roman"/>
        </w:rPr>
      </w:pPr>
      <w:r w:rsidRPr="00BE0AE5">
        <w:rPr>
          <w:rFonts w:cs="Times New Roman"/>
        </w:rPr>
        <w:t xml:space="preserve">условные предложения реального (Conditional 0, Conditional I) характера; </w:t>
      </w:r>
    </w:p>
    <w:p w14:paraId="6F232C3D" w14:textId="77777777" w:rsidR="00416B7C" w:rsidRPr="00BE0AE5" w:rsidRDefault="00416B7C" w:rsidP="00416B7C">
      <w:pPr>
        <w:pStyle w:val="list-bullet"/>
        <w:rPr>
          <w:rFonts w:cs="Times New Roman"/>
        </w:rPr>
      </w:pPr>
      <w:r w:rsidRPr="00BE0AE5">
        <w:rPr>
          <w:rFonts w:cs="Times New Roman"/>
        </w:rPr>
        <w:t>предложения с конструкцией to be going to + инфинитив и формы Future Simple Tense и Present Continuous Tense для выражения будущего действия;</w:t>
      </w:r>
    </w:p>
    <w:p w14:paraId="336522D6" w14:textId="77777777" w:rsidR="00416B7C" w:rsidRPr="00BE0AE5" w:rsidRDefault="00416B7C" w:rsidP="00416B7C">
      <w:pPr>
        <w:pStyle w:val="list-bullet"/>
        <w:rPr>
          <w:rFonts w:cs="Times New Roman"/>
        </w:rPr>
      </w:pPr>
      <w:r w:rsidRPr="00BE0AE5">
        <w:rPr>
          <w:rFonts w:cs="Times New Roman"/>
        </w:rPr>
        <w:t xml:space="preserve">конструкцию used to + инфинитив глагола; </w:t>
      </w:r>
    </w:p>
    <w:p w14:paraId="49F63D30" w14:textId="77777777" w:rsidR="00416B7C" w:rsidRPr="00BE0AE5" w:rsidRDefault="00416B7C" w:rsidP="00416B7C">
      <w:pPr>
        <w:pStyle w:val="list-bullet"/>
        <w:rPr>
          <w:rFonts w:cs="Times New Roman"/>
        </w:rPr>
      </w:pPr>
      <w:r w:rsidRPr="00BE0AE5">
        <w:rPr>
          <w:rFonts w:cs="Times New Roman"/>
        </w:rPr>
        <w:t>глаголы в наиболее употребительных формах страдательного залога (Present/Past Simple Passive);</w:t>
      </w:r>
    </w:p>
    <w:p w14:paraId="0696454A" w14:textId="77777777" w:rsidR="00416B7C" w:rsidRPr="00BE0AE5" w:rsidRDefault="00416B7C" w:rsidP="00416B7C">
      <w:pPr>
        <w:pStyle w:val="list-bullet"/>
        <w:rPr>
          <w:rFonts w:cs="Times New Roman"/>
          <w:spacing w:val="-2"/>
        </w:rPr>
      </w:pPr>
      <w:r w:rsidRPr="00BE0AE5">
        <w:rPr>
          <w:rFonts w:cs="Times New Roman"/>
          <w:spacing w:val="-2"/>
        </w:rPr>
        <w:t xml:space="preserve">предлоги, употребляемые с глаголами в страдательном залоге; </w:t>
      </w:r>
    </w:p>
    <w:p w14:paraId="4DECDC1B" w14:textId="77777777" w:rsidR="00416B7C" w:rsidRPr="00BE0AE5" w:rsidRDefault="00416B7C" w:rsidP="00416B7C">
      <w:pPr>
        <w:pStyle w:val="list-bullet"/>
        <w:rPr>
          <w:rFonts w:cs="Times New Roman"/>
        </w:rPr>
      </w:pPr>
      <w:r w:rsidRPr="00BE0AE5">
        <w:rPr>
          <w:rFonts w:cs="Times New Roman"/>
        </w:rPr>
        <w:t xml:space="preserve">модальный глагол might; </w:t>
      </w:r>
    </w:p>
    <w:p w14:paraId="12C4E8CE" w14:textId="77777777" w:rsidR="00416B7C" w:rsidRPr="00BE0AE5" w:rsidRDefault="00416B7C" w:rsidP="00416B7C">
      <w:pPr>
        <w:pStyle w:val="list-bullet"/>
        <w:rPr>
          <w:rFonts w:cs="Times New Roman"/>
        </w:rPr>
      </w:pPr>
      <w:r w:rsidRPr="00BE0AE5">
        <w:rPr>
          <w:rFonts w:cs="Times New Roman"/>
        </w:rPr>
        <w:t>наречия, совпадающие по форме с прилагательными (fast, high; early);</w:t>
      </w:r>
    </w:p>
    <w:p w14:paraId="2723D704" w14:textId="77777777" w:rsidR="00416B7C" w:rsidRPr="00BE0AE5" w:rsidRDefault="00416B7C" w:rsidP="00416B7C">
      <w:pPr>
        <w:pStyle w:val="list-bullet"/>
        <w:rPr>
          <w:rFonts w:cs="Times New Roman"/>
          <w:lang w:val="en-US"/>
        </w:rPr>
      </w:pPr>
      <w:r w:rsidRPr="00BE0AE5">
        <w:rPr>
          <w:rFonts w:cs="Times New Roman"/>
        </w:rPr>
        <w:t>местоимения</w:t>
      </w:r>
      <w:r w:rsidRPr="00BE0AE5">
        <w:rPr>
          <w:rFonts w:cs="Times New Roman"/>
          <w:lang w:val="en-US"/>
        </w:rPr>
        <w:t xml:space="preserve"> other/another, both, all, one;</w:t>
      </w:r>
    </w:p>
    <w:p w14:paraId="24FC866D" w14:textId="77777777" w:rsidR="00416B7C" w:rsidRPr="00BE0AE5" w:rsidRDefault="00416B7C" w:rsidP="00416B7C">
      <w:pPr>
        <w:pStyle w:val="list-bullet"/>
        <w:rPr>
          <w:rFonts w:cs="Times New Roman"/>
        </w:rPr>
      </w:pPr>
      <w:r w:rsidRPr="00BE0AE5">
        <w:rPr>
          <w:rFonts w:cs="Times New Roman"/>
        </w:rPr>
        <w:t xml:space="preserve">количественные числительные для обозначения больших чисел (до 1 000 000); </w:t>
      </w:r>
    </w:p>
    <w:p w14:paraId="06BDD280" w14:textId="77777777" w:rsidR="00416B7C" w:rsidRPr="00BE0AE5" w:rsidRDefault="00416B7C" w:rsidP="00416B7C">
      <w:pPr>
        <w:pStyle w:val="body"/>
        <w:rPr>
          <w:rFonts w:cs="Times New Roman"/>
        </w:rPr>
      </w:pPr>
      <w:r w:rsidRPr="00BE0AE5">
        <w:rPr>
          <w:rFonts w:cs="Times New Roman"/>
        </w:rPr>
        <w:t>5</w:t>
      </w:r>
      <w:r w:rsidR="00341FD2" w:rsidRPr="00BE0AE5">
        <w:rPr>
          <w:rFonts w:cs="Times New Roman"/>
        </w:rPr>
        <w:t xml:space="preserve">) </w:t>
      </w:r>
      <w:r w:rsidRPr="00BE0AE5">
        <w:rPr>
          <w:rStyle w:val="Italic"/>
          <w:rFonts w:cs="Times New Roman"/>
        </w:rPr>
        <w:t>владеть</w:t>
      </w:r>
      <w:r w:rsidRPr="00BE0AE5">
        <w:rPr>
          <w:rFonts w:cs="Times New Roman"/>
        </w:rPr>
        <w:t xml:space="preserve"> социокультурными знаниями и умениями: </w:t>
      </w:r>
    </w:p>
    <w:p w14:paraId="3B41363E" w14:textId="77777777" w:rsidR="00416B7C" w:rsidRPr="00BE0AE5" w:rsidRDefault="00416B7C" w:rsidP="00416B7C">
      <w:pPr>
        <w:pStyle w:val="body"/>
        <w:rPr>
          <w:rFonts w:cs="Times New Roman"/>
        </w:rPr>
      </w:pPr>
      <w:r w:rsidRPr="00BE0AE5">
        <w:rPr>
          <w:rStyle w:val="Italic"/>
          <w:rFonts w:cs="Times New Roman"/>
        </w:rPr>
        <w:t>использовать</w:t>
      </w:r>
      <w:r w:rsidRPr="00BE0AE5">
        <w:rPr>
          <w:rFonts w:cs="Times New Roman"/>
        </w:rPr>
        <w:t xml:space="preserve"> отдельные социокультурные элементы речевого поведенческого этикета, принятые в стране/странах изучаемого языка в рамках тематического содержания;</w:t>
      </w:r>
    </w:p>
    <w:p w14:paraId="4FCAB5C6" w14:textId="77777777" w:rsidR="00416B7C" w:rsidRPr="00BE0AE5" w:rsidRDefault="00416B7C" w:rsidP="00416B7C">
      <w:pPr>
        <w:pStyle w:val="body"/>
        <w:rPr>
          <w:rFonts w:cs="Times New Roman"/>
        </w:rPr>
      </w:pPr>
      <w:r w:rsidRPr="00BE0AE5">
        <w:rPr>
          <w:rStyle w:val="Italic"/>
          <w:rFonts w:cs="Times New Roman"/>
        </w:rPr>
        <w:t>знать/понимать и использовать</w:t>
      </w:r>
      <w:r w:rsidRPr="00BE0AE5">
        <w:rPr>
          <w:rFonts w:cs="Times New Roman"/>
        </w:rPr>
        <w:t xml:space="preserve"> в устной и письменной речи наиболее употребительную тематическую фоновую лексику и реалии страны/стран изучаемого языка в рамках тематического содержания речи; </w:t>
      </w:r>
    </w:p>
    <w:p w14:paraId="2EAC512F" w14:textId="77777777" w:rsidR="00416B7C" w:rsidRPr="00BE0AE5" w:rsidRDefault="00416B7C" w:rsidP="00416B7C">
      <w:pPr>
        <w:pStyle w:val="body"/>
        <w:rPr>
          <w:rFonts w:cs="Times New Roman"/>
        </w:rPr>
      </w:pPr>
      <w:r w:rsidRPr="00BE0AE5">
        <w:rPr>
          <w:rStyle w:val="Italic"/>
          <w:rFonts w:cs="Times New Roman"/>
        </w:rPr>
        <w:t>обладать базовыми знаниями</w:t>
      </w:r>
      <w:r w:rsidRPr="00BE0AE5">
        <w:rPr>
          <w:rFonts w:cs="Times New Roman"/>
        </w:rPr>
        <w:t xml:space="preserve"> о социокультурном портрете и культурном наследии родной страны и страны/стран изучаемого языка; </w:t>
      </w:r>
    </w:p>
    <w:p w14:paraId="23B35344" w14:textId="77777777" w:rsidR="00416B7C" w:rsidRPr="00BE0AE5" w:rsidRDefault="00416B7C" w:rsidP="00416B7C">
      <w:pPr>
        <w:pStyle w:val="body"/>
        <w:rPr>
          <w:rFonts w:cs="Times New Roman"/>
        </w:rPr>
      </w:pPr>
      <w:r w:rsidRPr="00BE0AE5">
        <w:rPr>
          <w:rStyle w:val="Italic"/>
          <w:rFonts w:cs="Times New Roman"/>
        </w:rPr>
        <w:t>кратко представлять</w:t>
      </w:r>
      <w:r w:rsidRPr="00BE0AE5">
        <w:rPr>
          <w:rFonts w:cs="Times New Roman"/>
        </w:rPr>
        <w:t xml:space="preserve"> Россию и страну/страны изучаемого языка; </w:t>
      </w:r>
    </w:p>
    <w:p w14:paraId="318E0D5A" w14:textId="77777777" w:rsidR="00416B7C" w:rsidRPr="00BE0AE5" w:rsidRDefault="00416B7C" w:rsidP="00416B7C">
      <w:pPr>
        <w:pStyle w:val="body"/>
        <w:rPr>
          <w:rFonts w:cs="Times New Roman"/>
        </w:rPr>
      </w:pPr>
      <w:r w:rsidRPr="00BE0AE5">
        <w:rPr>
          <w:rFonts w:cs="Times New Roman"/>
        </w:rPr>
        <w:t>6</w:t>
      </w:r>
      <w:r w:rsidR="00341FD2" w:rsidRPr="00BE0AE5">
        <w:rPr>
          <w:rFonts w:cs="Times New Roman"/>
        </w:rPr>
        <w:t xml:space="preserve">) </w:t>
      </w:r>
      <w:r w:rsidRPr="00BE0AE5">
        <w:rPr>
          <w:rStyle w:val="Italic"/>
          <w:rFonts w:cs="Times New Roman"/>
        </w:rPr>
        <w:t>владеть</w:t>
      </w:r>
      <w:r w:rsidRPr="00BE0AE5">
        <w:rPr>
          <w:rFonts w:cs="Times New Roman"/>
        </w:rPr>
        <w:t xml:space="preserve"> компенсаторными умениями: использовать при чтении и аудировании языковую догадку, в том числе контекстуальную; при непосредственном общении — переспрашивать, просить повторить, уточняя значение незнакомых слов; игнорировать информацию, не являющуюся необходимой для понимания основного содержания прочитанного/прослушанного текста или для нахождения в тексте запрашиваемой информации;</w:t>
      </w:r>
    </w:p>
    <w:p w14:paraId="31A311A2" w14:textId="77777777" w:rsidR="00416B7C" w:rsidRPr="00BE0AE5" w:rsidRDefault="00416B7C" w:rsidP="00416B7C">
      <w:pPr>
        <w:pStyle w:val="body"/>
        <w:rPr>
          <w:rFonts w:cs="Times New Roman"/>
        </w:rPr>
      </w:pPr>
      <w:r w:rsidRPr="00BE0AE5">
        <w:rPr>
          <w:rFonts w:cs="Times New Roman"/>
        </w:rPr>
        <w:t>7</w:t>
      </w:r>
      <w:r w:rsidR="00341FD2" w:rsidRPr="00BE0AE5">
        <w:rPr>
          <w:rFonts w:cs="Times New Roman"/>
        </w:rPr>
        <w:t xml:space="preserve">) </w:t>
      </w:r>
      <w:r w:rsidRPr="00BE0AE5">
        <w:rPr>
          <w:rStyle w:val="Italic"/>
          <w:rFonts w:cs="Times New Roman"/>
        </w:rPr>
        <w:t xml:space="preserve">участвовать </w:t>
      </w:r>
      <w:r w:rsidRPr="00BE0AE5">
        <w:rPr>
          <w:rFonts w:cs="Times New Roman"/>
        </w:rPr>
        <w:t xml:space="preserve">в несложных учебных проектах с использованием материалов на английском языке с применением ИКТ, соблюдая правила информационной безопасности при работе в сети Интернет; </w:t>
      </w:r>
    </w:p>
    <w:p w14:paraId="57E848D2" w14:textId="77777777" w:rsidR="00416B7C" w:rsidRPr="00BE0AE5" w:rsidRDefault="00416B7C" w:rsidP="00416B7C">
      <w:pPr>
        <w:pStyle w:val="body"/>
        <w:rPr>
          <w:rFonts w:cs="Times New Roman"/>
          <w:spacing w:val="2"/>
        </w:rPr>
      </w:pPr>
      <w:r w:rsidRPr="00BE0AE5">
        <w:rPr>
          <w:rFonts w:cs="Times New Roman"/>
          <w:spacing w:val="2"/>
        </w:rPr>
        <w:t>8</w:t>
      </w:r>
      <w:r w:rsidR="00341FD2" w:rsidRPr="00BE0AE5">
        <w:rPr>
          <w:rFonts w:cs="Times New Roman"/>
          <w:spacing w:val="2"/>
        </w:rPr>
        <w:t xml:space="preserve">) </w:t>
      </w:r>
      <w:r w:rsidRPr="00BE0AE5">
        <w:rPr>
          <w:rStyle w:val="Italic"/>
          <w:rFonts w:cs="Times New Roman"/>
          <w:spacing w:val="2"/>
        </w:rPr>
        <w:t xml:space="preserve">использовать </w:t>
      </w:r>
      <w:r w:rsidRPr="00BE0AE5">
        <w:rPr>
          <w:rFonts w:cs="Times New Roman"/>
          <w:spacing w:val="2"/>
        </w:rPr>
        <w:t>иноязычные словари и справочники, в том числе информационно-справочные системы в электронной форме;</w:t>
      </w:r>
    </w:p>
    <w:p w14:paraId="053E7962" w14:textId="77777777" w:rsidR="00416B7C" w:rsidRPr="00BE0AE5" w:rsidRDefault="00416B7C" w:rsidP="00416B7C">
      <w:pPr>
        <w:pStyle w:val="body"/>
        <w:rPr>
          <w:rFonts w:cs="Times New Roman"/>
        </w:rPr>
      </w:pPr>
      <w:r w:rsidRPr="00BE0AE5">
        <w:rPr>
          <w:rFonts w:cs="Times New Roman"/>
        </w:rPr>
        <w:t>9</w:t>
      </w:r>
      <w:r w:rsidR="00341FD2" w:rsidRPr="00BE0AE5">
        <w:rPr>
          <w:rFonts w:cs="Times New Roman"/>
        </w:rPr>
        <w:t xml:space="preserve">) </w:t>
      </w:r>
      <w:r w:rsidRPr="00BE0AE5">
        <w:rPr>
          <w:rStyle w:val="Italic"/>
          <w:rFonts w:cs="Times New Roman"/>
        </w:rPr>
        <w:t>достигать</w:t>
      </w:r>
      <w:r w:rsidRPr="00BE0AE5">
        <w:rPr>
          <w:rFonts w:cs="Times New Roman"/>
        </w:rPr>
        <w:t xml:space="preserve"> взаимопонимания в процессе устного и письменного общения с носителями иностранного языка, с людьми другой культуры;</w:t>
      </w:r>
    </w:p>
    <w:p w14:paraId="48C356F4" w14:textId="77777777" w:rsidR="00416B7C" w:rsidRPr="00BE0AE5" w:rsidRDefault="00416B7C" w:rsidP="00416B7C">
      <w:pPr>
        <w:pStyle w:val="body"/>
        <w:rPr>
          <w:rFonts w:cs="Times New Roman"/>
        </w:rPr>
      </w:pPr>
      <w:r w:rsidRPr="00BE0AE5">
        <w:rPr>
          <w:rFonts w:cs="Times New Roman"/>
        </w:rPr>
        <w:lastRenderedPageBreak/>
        <w:t>10</w:t>
      </w:r>
      <w:r w:rsidR="00341FD2" w:rsidRPr="00BE0AE5">
        <w:rPr>
          <w:rFonts w:cs="Times New Roman"/>
        </w:rPr>
        <w:t xml:space="preserve">) </w:t>
      </w:r>
      <w:r w:rsidRPr="00BE0AE5">
        <w:rPr>
          <w:rStyle w:val="Italic"/>
          <w:rFonts w:cs="Times New Roman"/>
        </w:rPr>
        <w:t>сравнивать</w:t>
      </w:r>
      <w:r w:rsidRPr="00BE0AE5">
        <w:rPr>
          <w:rFonts w:cs="Times New Roman"/>
        </w:rPr>
        <w:t xml:space="preserve"> (в том числе устанавливать основания для сравнения) объекты, явления, процессы, их элементы и основные функции в рамках изученной тематики.</w:t>
      </w:r>
    </w:p>
    <w:p w14:paraId="08EBAAE2" w14:textId="77777777" w:rsidR="00416B7C" w:rsidRPr="00BE0AE5" w:rsidRDefault="00416B7C" w:rsidP="00416B7C">
      <w:pPr>
        <w:pStyle w:val="h3Header"/>
        <w:rPr>
          <w:rFonts w:cs="Times New Roman"/>
        </w:rPr>
      </w:pPr>
      <w:r w:rsidRPr="00BE0AE5">
        <w:rPr>
          <w:rFonts w:cs="Times New Roman"/>
        </w:rPr>
        <w:t xml:space="preserve">8 класс </w:t>
      </w:r>
    </w:p>
    <w:p w14:paraId="54074437" w14:textId="77777777" w:rsidR="00416B7C" w:rsidRPr="00BE0AE5" w:rsidRDefault="00416B7C" w:rsidP="00416B7C">
      <w:pPr>
        <w:pStyle w:val="body"/>
        <w:rPr>
          <w:rFonts w:cs="Times New Roman"/>
        </w:rPr>
      </w:pPr>
      <w:r w:rsidRPr="00BE0AE5">
        <w:rPr>
          <w:rFonts w:cs="Times New Roman"/>
        </w:rPr>
        <w:t>1</w:t>
      </w:r>
      <w:r w:rsidR="00341FD2" w:rsidRPr="00BE0AE5">
        <w:rPr>
          <w:rFonts w:cs="Times New Roman"/>
        </w:rPr>
        <w:t xml:space="preserve">) </w:t>
      </w:r>
      <w:r w:rsidRPr="00BE0AE5">
        <w:rPr>
          <w:rStyle w:val="Italic"/>
          <w:rFonts w:cs="Times New Roman"/>
        </w:rPr>
        <w:t>владеть</w:t>
      </w:r>
      <w:r w:rsidRPr="00BE0AE5">
        <w:rPr>
          <w:rFonts w:cs="Times New Roman"/>
        </w:rPr>
        <w:t xml:space="preserve"> основными видами речевой деятельности: </w:t>
      </w:r>
    </w:p>
    <w:p w14:paraId="35D0E0F3" w14:textId="77777777" w:rsidR="00416B7C" w:rsidRPr="00BE0AE5" w:rsidRDefault="00416B7C" w:rsidP="00416B7C">
      <w:pPr>
        <w:pStyle w:val="body"/>
        <w:rPr>
          <w:rFonts w:cs="Times New Roman"/>
        </w:rPr>
      </w:pPr>
      <w:r w:rsidRPr="00BE0AE5">
        <w:rPr>
          <w:rStyle w:val="Bold"/>
          <w:rFonts w:cs="Times New Roman"/>
        </w:rPr>
        <w:t>говорение:</w:t>
      </w:r>
      <w:r w:rsidRPr="00BE0AE5">
        <w:rPr>
          <w:rFonts w:cs="Times New Roman"/>
        </w:rPr>
        <w:t xml:space="preserve"> </w:t>
      </w:r>
      <w:r w:rsidRPr="00BE0AE5">
        <w:rPr>
          <w:rStyle w:val="Italic"/>
          <w:rFonts w:cs="Times New Roman"/>
        </w:rPr>
        <w:t>вести разные виды диалогов</w:t>
      </w:r>
      <w:r w:rsidRPr="00BE0AE5">
        <w:rPr>
          <w:rFonts w:cs="Times New Roman"/>
        </w:rPr>
        <w:t xml:space="preserve"> (диалог этикетного характера, диалог — побуждение к действию, диалог-расспрос; комбинированный диалог, включающий различные виды диалогов) в рамках тематического содержания речи в стандартных ситуациях неофициального общения с вербальными и/или зрительными опорами, с соблюдением норм речевого этикета, принятого в стране/странах изучаемого языка (до 7 реплик со стороны каждого собеседника); </w:t>
      </w:r>
    </w:p>
    <w:p w14:paraId="2952A47E" w14:textId="77777777" w:rsidR="00416B7C" w:rsidRPr="00BE0AE5" w:rsidRDefault="00416B7C" w:rsidP="00416B7C">
      <w:pPr>
        <w:pStyle w:val="body"/>
        <w:rPr>
          <w:rFonts w:cs="Times New Roman"/>
        </w:rPr>
      </w:pPr>
      <w:r w:rsidRPr="00BE0AE5">
        <w:rPr>
          <w:rStyle w:val="Italic"/>
          <w:rFonts w:cs="Times New Roman"/>
        </w:rPr>
        <w:t>создавать разные виды монологических высказываний</w:t>
      </w:r>
      <w:r w:rsidRPr="00BE0AE5">
        <w:rPr>
          <w:rFonts w:cs="Times New Roman"/>
        </w:rPr>
        <w:t xml:space="preserve"> (описание, в том числе характеристика; повествование/сообщение) с вербальными и/или зрительными опорами в рамках тематического содержания речи (объём монологического высказывания — до 9—10 фраз); </w:t>
      </w:r>
      <w:r w:rsidRPr="00BE0AE5">
        <w:rPr>
          <w:rStyle w:val="Italic"/>
          <w:rFonts w:cs="Times New Roman"/>
        </w:rPr>
        <w:t>выражать и кратко аргументировать</w:t>
      </w:r>
      <w:r w:rsidRPr="00BE0AE5">
        <w:rPr>
          <w:rFonts w:cs="Times New Roman"/>
        </w:rPr>
        <w:t xml:space="preserve"> своё мнение, </w:t>
      </w:r>
      <w:r w:rsidRPr="00BE0AE5">
        <w:rPr>
          <w:rStyle w:val="Italic"/>
          <w:rFonts w:cs="Times New Roman"/>
        </w:rPr>
        <w:t>излагать</w:t>
      </w:r>
      <w:r w:rsidRPr="00BE0AE5">
        <w:rPr>
          <w:rFonts w:cs="Times New Roman"/>
        </w:rPr>
        <w:t xml:space="preserve"> основное содержание прочитанного/прослушанного текста с вербальными и/или зрительными опорами (объём — 9—10 фраз); </w:t>
      </w:r>
      <w:r w:rsidRPr="00BE0AE5">
        <w:rPr>
          <w:rStyle w:val="Italic"/>
          <w:rFonts w:cs="Times New Roman"/>
        </w:rPr>
        <w:t xml:space="preserve">излагать </w:t>
      </w:r>
      <w:r w:rsidRPr="00BE0AE5">
        <w:rPr>
          <w:rFonts w:cs="Times New Roman"/>
        </w:rPr>
        <w:t>результаты выполненной проектной работы (объём — 9—10 фраз);</w:t>
      </w:r>
    </w:p>
    <w:p w14:paraId="627D43EC" w14:textId="77777777" w:rsidR="00416B7C" w:rsidRPr="00BE0AE5" w:rsidRDefault="00416B7C" w:rsidP="00416B7C">
      <w:pPr>
        <w:pStyle w:val="body"/>
        <w:rPr>
          <w:rFonts w:cs="Times New Roman"/>
        </w:rPr>
      </w:pPr>
      <w:r w:rsidRPr="00BE0AE5">
        <w:rPr>
          <w:rStyle w:val="Bold"/>
          <w:rFonts w:cs="Times New Roman"/>
        </w:rPr>
        <w:t>аудирование:</w:t>
      </w:r>
      <w:r w:rsidRPr="00BE0AE5">
        <w:rPr>
          <w:rFonts w:cs="Times New Roman"/>
        </w:rPr>
        <w:t xml:space="preserve"> </w:t>
      </w:r>
      <w:r w:rsidRPr="00BE0AE5">
        <w:rPr>
          <w:rStyle w:val="Italic"/>
          <w:rFonts w:cs="Times New Roman"/>
        </w:rPr>
        <w:t>воспринимать на слух и понимать</w:t>
      </w:r>
      <w:r w:rsidRPr="00BE0AE5">
        <w:rPr>
          <w:rFonts w:cs="Times New Roman"/>
        </w:rPr>
        <w:t xml:space="preserve"> несложные аутентичные тексты, содержащие отдельные неизученные языковые явления, в зависимости от поставленной коммуникативной задачи: с пониманием основного содержания, с пониманием нужной/интересующей/запрашиваемой информации (время звучания текста/текстов для аудирования — до 2 минут); </w:t>
      </w:r>
      <w:r w:rsidRPr="00BE0AE5">
        <w:rPr>
          <w:rStyle w:val="Italic"/>
          <w:rFonts w:cs="Times New Roman"/>
        </w:rPr>
        <w:t>прогнозировать</w:t>
      </w:r>
      <w:r w:rsidRPr="00BE0AE5">
        <w:rPr>
          <w:rFonts w:cs="Times New Roman"/>
        </w:rPr>
        <w:t xml:space="preserve"> содержание звучащего текста по началу сообщения;</w:t>
      </w:r>
    </w:p>
    <w:p w14:paraId="7AA39FE1" w14:textId="77777777" w:rsidR="00416B7C" w:rsidRPr="00BE0AE5" w:rsidRDefault="00416B7C" w:rsidP="00416B7C">
      <w:pPr>
        <w:pStyle w:val="body"/>
        <w:rPr>
          <w:rFonts w:cs="Times New Roman"/>
          <w:spacing w:val="1"/>
        </w:rPr>
      </w:pPr>
      <w:r w:rsidRPr="00BE0AE5">
        <w:rPr>
          <w:rStyle w:val="Bold"/>
          <w:rFonts w:cs="Times New Roman"/>
          <w:spacing w:val="1"/>
        </w:rPr>
        <w:t xml:space="preserve">смысловое чтение: </w:t>
      </w:r>
      <w:r w:rsidRPr="00BE0AE5">
        <w:rPr>
          <w:rStyle w:val="Italic"/>
          <w:rFonts w:cs="Times New Roman"/>
          <w:spacing w:val="1"/>
        </w:rPr>
        <w:t>читать про себя и понимать</w:t>
      </w:r>
      <w:r w:rsidRPr="00BE0AE5">
        <w:rPr>
          <w:rFonts w:cs="Times New Roman"/>
          <w:spacing w:val="1"/>
        </w:rPr>
        <w:t xml:space="preserve"> несложные аутентичные тексты,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нужной/интересующей/запрашиваемой информации, с полным пониманием содержания (объём текста/текстов для чтения — 350—500 слов); </w:t>
      </w:r>
      <w:r w:rsidRPr="00BE0AE5">
        <w:rPr>
          <w:rStyle w:val="Italic"/>
          <w:rFonts w:cs="Times New Roman"/>
          <w:spacing w:val="1"/>
        </w:rPr>
        <w:t>читать несплошные тексты</w:t>
      </w:r>
      <w:r w:rsidRPr="00BE0AE5">
        <w:rPr>
          <w:rFonts w:cs="Times New Roman"/>
          <w:spacing w:val="1"/>
        </w:rPr>
        <w:t xml:space="preserve"> (таблицы, диаграммы) и </w:t>
      </w:r>
      <w:r w:rsidRPr="00BE0AE5">
        <w:rPr>
          <w:rStyle w:val="Italic"/>
          <w:rFonts w:cs="Times New Roman"/>
          <w:spacing w:val="1"/>
        </w:rPr>
        <w:t>понимать</w:t>
      </w:r>
      <w:r w:rsidRPr="00BE0AE5">
        <w:rPr>
          <w:rFonts w:cs="Times New Roman"/>
          <w:spacing w:val="1"/>
        </w:rPr>
        <w:t xml:space="preserve"> представленную в них информацию; </w:t>
      </w:r>
      <w:r w:rsidRPr="00BE0AE5">
        <w:rPr>
          <w:rStyle w:val="Italic"/>
          <w:rFonts w:cs="Times New Roman"/>
          <w:spacing w:val="1"/>
        </w:rPr>
        <w:t>определять</w:t>
      </w:r>
      <w:r w:rsidRPr="00BE0AE5">
        <w:rPr>
          <w:rFonts w:cs="Times New Roman"/>
          <w:spacing w:val="1"/>
        </w:rPr>
        <w:t xml:space="preserve"> последовательность главных фактов/событий в тексте;</w:t>
      </w:r>
    </w:p>
    <w:p w14:paraId="72397132" w14:textId="77777777" w:rsidR="00416B7C" w:rsidRPr="00BE0AE5" w:rsidRDefault="00416B7C" w:rsidP="00416B7C">
      <w:pPr>
        <w:pStyle w:val="body"/>
        <w:rPr>
          <w:rFonts w:cs="Times New Roman"/>
        </w:rPr>
      </w:pPr>
      <w:r w:rsidRPr="00BE0AE5">
        <w:rPr>
          <w:rStyle w:val="Bold"/>
          <w:rFonts w:cs="Times New Roman"/>
        </w:rPr>
        <w:t>письменная речь:</w:t>
      </w:r>
      <w:r w:rsidRPr="00BE0AE5">
        <w:rPr>
          <w:rFonts w:cs="Times New Roman"/>
        </w:rPr>
        <w:t xml:space="preserve"> </w:t>
      </w:r>
      <w:r w:rsidRPr="00BE0AE5">
        <w:rPr>
          <w:rStyle w:val="Italic"/>
          <w:rFonts w:cs="Times New Roman"/>
        </w:rPr>
        <w:t>заполнять</w:t>
      </w:r>
      <w:r w:rsidRPr="00BE0AE5">
        <w:rPr>
          <w:rFonts w:cs="Times New Roman"/>
        </w:rPr>
        <w:t xml:space="preserve"> анкеты и формуляры, сообщая о себе основные сведения, в соответствии с нормами, принятыми в </w:t>
      </w:r>
      <w:r w:rsidRPr="00BE0AE5">
        <w:rPr>
          <w:rFonts w:cs="Times New Roman"/>
        </w:rPr>
        <w:lastRenderedPageBreak/>
        <w:t xml:space="preserve">стране/странах изучаемого языка; </w:t>
      </w:r>
      <w:r w:rsidRPr="00BE0AE5">
        <w:rPr>
          <w:rStyle w:val="Italic"/>
          <w:rFonts w:cs="Times New Roman"/>
        </w:rPr>
        <w:t>писать</w:t>
      </w:r>
      <w:r w:rsidRPr="00BE0AE5">
        <w:rPr>
          <w:rFonts w:cs="Times New Roman"/>
        </w:rPr>
        <w:t xml:space="preserve"> электронное сообщение личного характера, соблюдая речевой этикет, принятый в стране/странах изучаемого языка (объём сообщения — до 110 слов); </w:t>
      </w:r>
      <w:r w:rsidRPr="00BE0AE5">
        <w:rPr>
          <w:rStyle w:val="Italic"/>
          <w:rFonts w:cs="Times New Roman"/>
        </w:rPr>
        <w:t>создавать</w:t>
      </w:r>
      <w:r w:rsidRPr="00BE0AE5">
        <w:rPr>
          <w:rFonts w:cs="Times New Roman"/>
        </w:rPr>
        <w:t xml:space="preserve"> небольшое письменное высказывание с опорой на образец, план, таблицу и/или прочитанный/прослушанный текст (объём высказывания — до 110 слов);</w:t>
      </w:r>
    </w:p>
    <w:p w14:paraId="20B8921D" w14:textId="77777777" w:rsidR="00416B7C" w:rsidRPr="00BE0AE5" w:rsidRDefault="00416B7C" w:rsidP="00416B7C">
      <w:pPr>
        <w:pStyle w:val="body"/>
        <w:rPr>
          <w:rFonts w:cs="Times New Roman"/>
          <w:spacing w:val="2"/>
        </w:rPr>
      </w:pPr>
      <w:r w:rsidRPr="00BE0AE5">
        <w:rPr>
          <w:rFonts w:cs="Times New Roman"/>
          <w:spacing w:val="2"/>
        </w:rPr>
        <w:t>2</w:t>
      </w:r>
      <w:r w:rsidR="00341FD2" w:rsidRPr="00BE0AE5">
        <w:rPr>
          <w:rFonts w:cs="Times New Roman"/>
          <w:spacing w:val="2"/>
        </w:rPr>
        <w:t xml:space="preserve">) </w:t>
      </w:r>
      <w:r w:rsidRPr="00BE0AE5">
        <w:rPr>
          <w:rStyle w:val="Italic"/>
          <w:rFonts w:cs="Times New Roman"/>
          <w:spacing w:val="2"/>
        </w:rPr>
        <w:t xml:space="preserve">владеть </w:t>
      </w:r>
      <w:r w:rsidRPr="00BE0AE5">
        <w:rPr>
          <w:rStyle w:val="Bold"/>
          <w:rFonts w:cs="Times New Roman"/>
          <w:spacing w:val="2"/>
        </w:rPr>
        <w:t xml:space="preserve">фонетическими </w:t>
      </w:r>
      <w:r w:rsidRPr="00BE0AE5">
        <w:rPr>
          <w:rFonts w:cs="Times New Roman"/>
          <w:spacing w:val="2"/>
        </w:rPr>
        <w:t>навыками:</w:t>
      </w:r>
      <w:r w:rsidRPr="00BE0AE5">
        <w:rPr>
          <w:rStyle w:val="Bold"/>
          <w:rFonts w:cs="Times New Roman"/>
          <w:spacing w:val="2"/>
        </w:rPr>
        <w:t xml:space="preserve"> </w:t>
      </w:r>
      <w:r w:rsidRPr="00BE0AE5">
        <w:rPr>
          <w:rStyle w:val="Italic"/>
          <w:rFonts w:cs="Times New Roman"/>
          <w:spacing w:val="2"/>
        </w:rPr>
        <w:t>различать на слух</w:t>
      </w:r>
      <w:r w:rsidRPr="00BE0AE5">
        <w:rPr>
          <w:rFonts w:cs="Times New Roman"/>
          <w:spacing w:val="2"/>
        </w:rPr>
        <w:t xml:space="preserve"> и адекватно, без ошибок, ведущих к сбою коммуникации, </w:t>
      </w:r>
      <w:r w:rsidRPr="00BE0AE5">
        <w:rPr>
          <w:rStyle w:val="Italic"/>
          <w:rFonts w:cs="Times New Roman"/>
          <w:spacing w:val="2"/>
        </w:rPr>
        <w:t>произносить</w:t>
      </w:r>
      <w:r w:rsidRPr="00BE0AE5">
        <w:rPr>
          <w:rFonts w:cs="Times New Roman"/>
          <w:spacing w:val="2"/>
        </w:rPr>
        <w:t xml:space="preserve"> слова с правильным ударением и фразы с соблюдением их ритмико-интонационных особенностей, в том числе </w:t>
      </w:r>
      <w:r w:rsidRPr="00BE0AE5">
        <w:rPr>
          <w:rStyle w:val="Italic"/>
          <w:rFonts w:cs="Times New Roman"/>
          <w:spacing w:val="2"/>
        </w:rPr>
        <w:t>применять правила</w:t>
      </w:r>
      <w:r w:rsidRPr="00BE0AE5">
        <w:rPr>
          <w:rFonts w:cs="Times New Roman"/>
          <w:spacing w:val="2"/>
        </w:rPr>
        <w:t xml:space="preserve"> отсутствия фразового ударения на служебных словах; владеть правилами чтения и выразительно </w:t>
      </w:r>
      <w:r w:rsidRPr="00BE0AE5">
        <w:rPr>
          <w:rStyle w:val="Italic"/>
          <w:rFonts w:cs="Times New Roman"/>
          <w:spacing w:val="2"/>
        </w:rPr>
        <w:t>читать вслух</w:t>
      </w:r>
      <w:r w:rsidRPr="00BE0AE5">
        <w:rPr>
          <w:rFonts w:cs="Times New Roman"/>
          <w:spacing w:val="2"/>
        </w:rPr>
        <w:t xml:space="preserve"> небольшие тексты объёмом до 110 слов, построенные на изученном языковом материале, с соблюдением правил чтения и соответствующей интонацией, демонстрирующей понимание текста; </w:t>
      </w:r>
      <w:r w:rsidRPr="00BE0AE5">
        <w:rPr>
          <w:rStyle w:val="Italic"/>
          <w:rFonts w:cs="Times New Roman"/>
          <w:spacing w:val="2"/>
        </w:rPr>
        <w:t>читать</w:t>
      </w:r>
      <w:r w:rsidRPr="00BE0AE5">
        <w:rPr>
          <w:rFonts w:cs="Times New Roman"/>
          <w:spacing w:val="2"/>
        </w:rPr>
        <w:t xml:space="preserve"> новые слова согласно основным правилам чтения;</w:t>
      </w:r>
    </w:p>
    <w:p w14:paraId="63CA1B41" w14:textId="77777777" w:rsidR="00416B7C" w:rsidRPr="00BE0AE5" w:rsidRDefault="00416B7C" w:rsidP="00416B7C">
      <w:pPr>
        <w:pStyle w:val="body"/>
        <w:rPr>
          <w:rFonts w:cs="Times New Roman"/>
        </w:rPr>
      </w:pPr>
      <w:r w:rsidRPr="00BE0AE5">
        <w:rPr>
          <w:rStyle w:val="Italic"/>
          <w:rFonts w:cs="Times New Roman"/>
        </w:rPr>
        <w:t>владеть</w:t>
      </w:r>
      <w:r w:rsidRPr="00BE0AE5">
        <w:rPr>
          <w:rFonts w:cs="Times New Roman"/>
        </w:rPr>
        <w:t xml:space="preserve"> </w:t>
      </w:r>
      <w:r w:rsidRPr="00BE0AE5">
        <w:rPr>
          <w:rStyle w:val="Bold"/>
          <w:rFonts w:cs="Times New Roman"/>
        </w:rPr>
        <w:t>орфографическими</w:t>
      </w:r>
      <w:r w:rsidRPr="00BE0AE5">
        <w:rPr>
          <w:rFonts w:cs="Times New Roman"/>
        </w:rPr>
        <w:t xml:space="preserve"> навыками: правильно </w:t>
      </w:r>
      <w:r w:rsidRPr="00BE0AE5">
        <w:rPr>
          <w:rStyle w:val="Italic"/>
          <w:rFonts w:cs="Times New Roman"/>
        </w:rPr>
        <w:t>писать</w:t>
      </w:r>
      <w:r w:rsidRPr="00BE0AE5">
        <w:rPr>
          <w:rFonts w:cs="Times New Roman"/>
        </w:rPr>
        <w:t xml:space="preserve"> изученные слова;</w:t>
      </w:r>
    </w:p>
    <w:p w14:paraId="5B8479B5" w14:textId="77777777" w:rsidR="00416B7C" w:rsidRPr="00BE0AE5" w:rsidRDefault="00416B7C" w:rsidP="00416B7C">
      <w:pPr>
        <w:pStyle w:val="body"/>
        <w:rPr>
          <w:rFonts w:cs="Times New Roman"/>
        </w:rPr>
      </w:pPr>
      <w:r w:rsidRPr="00BE0AE5">
        <w:rPr>
          <w:rStyle w:val="Italic"/>
          <w:rFonts w:cs="Times New Roman"/>
        </w:rPr>
        <w:t>владеть</w:t>
      </w:r>
      <w:r w:rsidRPr="00BE0AE5">
        <w:rPr>
          <w:rFonts w:cs="Times New Roman"/>
        </w:rPr>
        <w:t xml:space="preserve"> </w:t>
      </w:r>
      <w:r w:rsidRPr="00BE0AE5">
        <w:rPr>
          <w:rStyle w:val="Bold"/>
          <w:rFonts w:cs="Times New Roman"/>
        </w:rPr>
        <w:t xml:space="preserve">пунктуационными </w:t>
      </w:r>
      <w:r w:rsidRPr="00BE0AE5">
        <w:rPr>
          <w:rFonts w:cs="Times New Roman"/>
        </w:rPr>
        <w:t xml:space="preserve">навыками: </w:t>
      </w:r>
      <w:r w:rsidRPr="00BE0AE5">
        <w:rPr>
          <w:rStyle w:val="Italic"/>
          <w:rFonts w:cs="Times New Roman"/>
        </w:rPr>
        <w:t>использовать</w:t>
      </w:r>
      <w:r w:rsidRPr="00BE0AE5">
        <w:rPr>
          <w:rFonts w:cs="Times New Roman"/>
        </w:rPr>
        <w:t xml:space="preserve"> точку, вопросительный и восклицательный знаки в конце предложения, запятую при перечислении и обращении, апостроф; пунктуационно правильно оформлять электронное сообщение личного характера; </w:t>
      </w:r>
    </w:p>
    <w:p w14:paraId="043E0094" w14:textId="77777777" w:rsidR="00416B7C" w:rsidRPr="00BE0AE5" w:rsidRDefault="00416B7C" w:rsidP="00416B7C">
      <w:pPr>
        <w:pStyle w:val="body"/>
        <w:rPr>
          <w:rFonts w:cs="Times New Roman"/>
        </w:rPr>
      </w:pPr>
      <w:r w:rsidRPr="00BE0AE5">
        <w:rPr>
          <w:rFonts w:cs="Times New Roman"/>
        </w:rPr>
        <w:t>3</w:t>
      </w:r>
      <w:r w:rsidR="00341FD2" w:rsidRPr="00BE0AE5">
        <w:rPr>
          <w:rFonts w:cs="Times New Roman"/>
        </w:rPr>
        <w:t xml:space="preserve">) </w:t>
      </w:r>
      <w:r w:rsidRPr="00BE0AE5">
        <w:rPr>
          <w:rStyle w:val="Italic"/>
          <w:rFonts w:cs="Times New Roman"/>
        </w:rPr>
        <w:t>распознавать</w:t>
      </w:r>
      <w:r w:rsidRPr="00BE0AE5">
        <w:rPr>
          <w:rFonts w:cs="Times New Roman"/>
        </w:rPr>
        <w:t xml:space="preserve"> в звучащем и письменном тексте 1250 лексических единиц (слов, словосочетаний, речевых клише) и правильно </w:t>
      </w:r>
      <w:r w:rsidRPr="00BE0AE5">
        <w:rPr>
          <w:rStyle w:val="Italic"/>
          <w:rFonts w:cs="Times New Roman"/>
        </w:rPr>
        <w:t>употреблять</w:t>
      </w:r>
      <w:r w:rsidRPr="00BE0AE5">
        <w:rPr>
          <w:rFonts w:cs="Times New Roman"/>
        </w:rPr>
        <w:t xml:space="preserve"> в устной и письменной речи 1050</w:t>
      </w:r>
      <w:r w:rsidRPr="00BE0AE5">
        <w:rPr>
          <w:rStyle w:val="Bold"/>
          <w:rFonts w:cs="Times New Roman"/>
        </w:rPr>
        <w:t xml:space="preserve"> </w:t>
      </w:r>
      <w:r w:rsidRPr="00BE0AE5">
        <w:rPr>
          <w:rFonts w:cs="Times New Roman"/>
        </w:rPr>
        <w:t>лексических единиц, обслуживающих ситуации общения в рамках тематического содержания, с соблюдением существующих норм лексической сочетаемости;</w:t>
      </w:r>
    </w:p>
    <w:p w14:paraId="59A8EFDA" w14:textId="77777777" w:rsidR="00416B7C" w:rsidRPr="00BE0AE5" w:rsidRDefault="00416B7C" w:rsidP="00416B7C">
      <w:pPr>
        <w:pStyle w:val="body"/>
        <w:rPr>
          <w:rFonts w:cs="Times New Roman"/>
          <w:spacing w:val="2"/>
        </w:rPr>
      </w:pPr>
      <w:r w:rsidRPr="00BE0AE5">
        <w:rPr>
          <w:rStyle w:val="Italic"/>
          <w:rFonts w:cs="Times New Roman"/>
          <w:spacing w:val="2"/>
        </w:rPr>
        <w:t>распознавать и употреблять</w:t>
      </w:r>
      <w:r w:rsidRPr="00BE0AE5">
        <w:rPr>
          <w:rFonts w:cs="Times New Roman"/>
          <w:spacing w:val="2"/>
        </w:rPr>
        <w:t xml:space="preserve"> в устной и письменной речи родственные слова, образованные с использованием аффиксации: имена существительные с помощью суффиксов -ity, -ship, -ance/-ence; имена прилагательные с помощью префикса inter-; </w:t>
      </w:r>
    </w:p>
    <w:p w14:paraId="41065FFA" w14:textId="77777777" w:rsidR="00416B7C" w:rsidRPr="00BE0AE5" w:rsidRDefault="00416B7C" w:rsidP="00416B7C">
      <w:pPr>
        <w:pStyle w:val="body"/>
        <w:rPr>
          <w:rFonts w:cs="Times New Roman"/>
        </w:rPr>
      </w:pPr>
      <w:r w:rsidRPr="00BE0AE5">
        <w:rPr>
          <w:rStyle w:val="Italic"/>
          <w:rFonts w:cs="Times New Roman"/>
        </w:rPr>
        <w:t>распознавать и употреблять</w:t>
      </w:r>
      <w:r w:rsidRPr="00BE0AE5">
        <w:rPr>
          <w:rFonts w:cs="Times New Roman"/>
        </w:rPr>
        <w:t xml:space="preserve"> в устной и письменной речи родственные слова, образованные с помощью конверсии (имя существительное от неопределённой формы глагола (to walk — a walk), глагол от имени существительного (a present — to present), имя существительное от прилагательного (rich — the rich);</w:t>
      </w:r>
    </w:p>
    <w:p w14:paraId="2C9CD53C" w14:textId="77777777" w:rsidR="00416B7C" w:rsidRPr="00BE0AE5" w:rsidRDefault="00416B7C" w:rsidP="00416B7C">
      <w:pPr>
        <w:pStyle w:val="body"/>
        <w:rPr>
          <w:rFonts w:cs="Times New Roman"/>
          <w:spacing w:val="2"/>
        </w:rPr>
      </w:pPr>
      <w:r w:rsidRPr="00BE0AE5">
        <w:rPr>
          <w:rStyle w:val="Italic"/>
          <w:rFonts w:cs="Times New Roman"/>
          <w:spacing w:val="2"/>
        </w:rPr>
        <w:t>распознавать и употреблять</w:t>
      </w:r>
      <w:r w:rsidRPr="00BE0AE5">
        <w:rPr>
          <w:rFonts w:cs="Times New Roman"/>
          <w:spacing w:val="2"/>
        </w:rPr>
        <w:t xml:space="preserve"> в устной и письменной речи изученные многозначные слова, синонимы, антонимы; наиболее частотные фразовые глаголы; сокращения и аббревиатуры;</w:t>
      </w:r>
    </w:p>
    <w:p w14:paraId="17AD295A" w14:textId="77777777" w:rsidR="00416B7C" w:rsidRPr="00BE0AE5" w:rsidRDefault="00416B7C" w:rsidP="00416B7C">
      <w:pPr>
        <w:pStyle w:val="body"/>
        <w:rPr>
          <w:rFonts w:cs="Times New Roman"/>
        </w:rPr>
      </w:pPr>
      <w:r w:rsidRPr="00BE0AE5">
        <w:rPr>
          <w:rStyle w:val="Italic"/>
          <w:rFonts w:cs="Times New Roman"/>
        </w:rPr>
        <w:lastRenderedPageBreak/>
        <w:t>распознавать и употреблять</w:t>
      </w:r>
      <w:r w:rsidRPr="00BE0AE5">
        <w:rPr>
          <w:rFonts w:cs="Times New Roman"/>
        </w:rPr>
        <w:t xml:space="preserve"> в устной и письменной речи различные средства связи в тексте для обеспечения логичности и целостности высказывания;</w:t>
      </w:r>
    </w:p>
    <w:p w14:paraId="69183144" w14:textId="77777777" w:rsidR="00416B7C" w:rsidRPr="00BE0AE5" w:rsidRDefault="00416B7C" w:rsidP="00416B7C">
      <w:pPr>
        <w:pStyle w:val="body"/>
        <w:rPr>
          <w:rFonts w:cs="Times New Roman"/>
        </w:rPr>
      </w:pPr>
      <w:r w:rsidRPr="00BE0AE5">
        <w:rPr>
          <w:rFonts w:cs="Times New Roman"/>
        </w:rPr>
        <w:t>4</w:t>
      </w:r>
      <w:r w:rsidR="00341FD2" w:rsidRPr="00BE0AE5">
        <w:rPr>
          <w:rFonts w:cs="Times New Roman"/>
        </w:rPr>
        <w:t xml:space="preserve">) </w:t>
      </w:r>
      <w:r w:rsidRPr="00BE0AE5">
        <w:rPr>
          <w:rStyle w:val="Italic"/>
          <w:rFonts w:cs="Times New Roman"/>
        </w:rPr>
        <w:t>знать и понимать</w:t>
      </w:r>
      <w:r w:rsidRPr="00BE0AE5">
        <w:rPr>
          <w:rFonts w:cs="Times New Roman"/>
        </w:rPr>
        <w:t xml:space="preserve"> особенностей структуры простых и сложных предложений английского языка; различных коммуникативных типов предложений английского языка;</w:t>
      </w:r>
    </w:p>
    <w:p w14:paraId="6026FA28" w14:textId="77777777" w:rsidR="00416B7C" w:rsidRPr="00BE0AE5" w:rsidRDefault="00416B7C" w:rsidP="00416B7C">
      <w:pPr>
        <w:pStyle w:val="body"/>
        <w:rPr>
          <w:rFonts w:cs="Times New Roman"/>
        </w:rPr>
      </w:pPr>
      <w:r w:rsidRPr="00BE0AE5">
        <w:rPr>
          <w:rStyle w:val="Italic"/>
          <w:rFonts w:cs="Times New Roman"/>
        </w:rPr>
        <w:t>распознавать</w:t>
      </w:r>
      <w:r w:rsidRPr="00BE0AE5">
        <w:rPr>
          <w:rFonts w:cs="Times New Roman"/>
        </w:rPr>
        <w:t xml:space="preserve"> в письменном и звучащем тексте и </w:t>
      </w:r>
      <w:r w:rsidRPr="00BE0AE5">
        <w:rPr>
          <w:rStyle w:val="Italic"/>
          <w:rFonts w:cs="Times New Roman"/>
        </w:rPr>
        <w:t>употреблять</w:t>
      </w:r>
      <w:r w:rsidRPr="00BE0AE5">
        <w:rPr>
          <w:rStyle w:val="Bold"/>
          <w:rFonts w:cs="Times New Roman"/>
        </w:rPr>
        <w:t xml:space="preserve"> </w:t>
      </w:r>
      <w:r w:rsidRPr="00BE0AE5">
        <w:rPr>
          <w:rFonts w:cs="Times New Roman"/>
        </w:rPr>
        <w:t>в устной и письменной речи:</w:t>
      </w:r>
    </w:p>
    <w:p w14:paraId="5257C56B" w14:textId="77777777" w:rsidR="00416B7C" w:rsidRPr="00BE0AE5" w:rsidRDefault="00416B7C" w:rsidP="00416B7C">
      <w:pPr>
        <w:pStyle w:val="list-bullet"/>
        <w:rPr>
          <w:rFonts w:cs="Times New Roman"/>
        </w:rPr>
      </w:pPr>
      <w:r w:rsidRPr="00BE0AE5">
        <w:rPr>
          <w:rFonts w:cs="Times New Roman"/>
        </w:rPr>
        <w:t>предложения со сложным дополнением (Complex Object);</w:t>
      </w:r>
    </w:p>
    <w:p w14:paraId="0C3D8180" w14:textId="77777777" w:rsidR="00416B7C" w:rsidRPr="00BE0AE5" w:rsidRDefault="00416B7C" w:rsidP="00416B7C">
      <w:pPr>
        <w:pStyle w:val="list-bullet"/>
        <w:rPr>
          <w:rFonts w:cs="Times New Roman"/>
        </w:rPr>
      </w:pPr>
      <w:r w:rsidRPr="00BE0AE5">
        <w:rPr>
          <w:rFonts w:cs="Times New Roman"/>
        </w:rPr>
        <w:t>все типы вопросительных предложений в Past Perfect Tense;</w:t>
      </w:r>
    </w:p>
    <w:p w14:paraId="2E9DC6FF" w14:textId="77777777" w:rsidR="00416B7C" w:rsidRPr="00BE0AE5" w:rsidRDefault="00416B7C" w:rsidP="00416B7C">
      <w:pPr>
        <w:pStyle w:val="list-bullet"/>
        <w:rPr>
          <w:rFonts w:cs="Times New Roman"/>
        </w:rPr>
      </w:pPr>
      <w:r w:rsidRPr="00BE0AE5">
        <w:rPr>
          <w:rFonts w:cs="Times New Roman"/>
        </w:rPr>
        <w:t>повествовательные (утвердительные и отрицательные), вопросительные и побудительные предложения в косвенной речи в настоящем и прошедшем времени;</w:t>
      </w:r>
    </w:p>
    <w:p w14:paraId="75E7E0A7" w14:textId="77777777" w:rsidR="00416B7C" w:rsidRPr="00BE0AE5" w:rsidRDefault="00416B7C" w:rsidP="00416B7C">
      <w:pPr>
        <w:pStyle w:val="list-bullet"/>
        <w:rPr>
          <w:rFonts w:cs="Times New Roman"/>
        </w:rPr>
      </w:pPr>
      <w:r w:rsidRPr="00BE0AE5">
        <w:rPr>
          <w:rFonts w:cs="Times New Roman"/>
        </w:rPr>
        <w:t>согласование времён в рамках сложного предложения;</w:t>
      </w:r>
    </w:p>
    <w:p w14:paraId="5BA25376" w14:textId="77777777" w:rsidR="00416B7C" w:rsidRPr="00BE0AE5" w:rsidRDefault="00416B7C" w:rsidP="00416B7C">
      <w:pPr>
        <w:pStyle w:val="list-bullet"/>
        <w:rPr>
          <w:rFonts w:cs="Times New Roman"/>
        </w:rPr>
      </w:pPr>
      <w:r w:rsidRPr="00BE0AE5">
        <w:rPr>
          <w:rFonts w:cs="Times New Roman"/>
        </w:rPr>
        <w:t>согласование подлежащего, выраженного собирательным существительным (family, police), со сказуемым;</w:t>
      </w:r>
    </w:p>
    <w:p w14:paraId="7D68CC2D" w14:textId="77777777" w:rsidR="00416B7C" w:rsidRPr="00BE0AE5" w:rsidRDefault="00416B7C" w:rsidP="00416B7C">
      <w:pPr>
        <w:pStyle w:val="list-bullet"/>
        <w:rPr>
          <w:rFonts w:cs="Times New Roman"/>
          <w:spacing w:val="2"/>
          <w:lang w:val="en-US"/>
        </w:rPr>
      </w:pPr>
      <w:r w:rsidRPr="00BE0AE5">
        <w:rPr>
          <w:rFonts w:cs="Times New Roman"/>
          <w:spacing w:val="2"/>
        </w:rPr>
        <w:t>конструкции</w:t>
      </w:r>
      <w:r w:rsidRPr="00BE0AE5">
        <w:rPr>
          <w:rFonts w:cs="Times New Roman"/>
          <w:spacing w:val="2"/>
          <w:lang w:val="en-US"/>
        </w:rPr>
        <w:t xml:space="preserve"> </w:t>
      </w:r>
      <w:r w:rsidRPr="00BE0AE5">
        <w:rPr>
          <w:rFonts w:cs="Times New Roman"/>
          <w:spacing w:val="2"/>
        </w:rPr>
        <w:t>с</w:t>
      </w:r>
      <w:r w:rsidRPr="00BE0AE5">
        <w:rPr>
          <w:rFonts w:cs="Times New Roman"/>
          <w:spacing w:val="2"/>
          <w:lang w:val="en-US"/>
        </w:rPr>
        <w:t xml:space="preserve"> </w:t>
      </w:r>
      <w:r w:rsidRPr="00BE0AE5">
        <w:rPr>
          <w:rFonts w:cs="Times New Roman"/>
          <w:spacing w:val="2"/>
        </w:rPr>
        <w:t>глаголами</w:t>
      </w:r>
      <w:r w:rsidRPr="00BE0AE5">
        <w:rPr>
          <w:rFonts w:cs="Times New Roman"/>
          <w:spacing w:val="2"/>
          <w:lang w:val="en-US"/>
        </w:rPr>
        <w:t xml:space="preserve"> </w:t>
      </w:r>
      <w:r w:rsidRPr="00BE0AE5">
        <w:rPr>
          <w:rFonts w:cs="Times New Roman"/>
          <w:spacing w:val="2"/>
        </w:rPr>
        <w:t>на</w:t>
      </w:r>
      <w:r w:rsidRPr="00BE0AE5">
        <w:rPr>
          <w:rFonts w:cs="Times New Roman"/>
          <w:spacing w:val="2"/>
          <w:lang w:val="en-US"/>
        </w:rPr>
        <w:t xml:space="preserve"> -ing: to love/hate doing something;</w:t>
      </w:r>
    </w:p>
    <w:p w14:paraId="386DD348" w14:textId="77777777" w:rsidR="00416B7C" w:rsidRPr="00BE0AE5" w:rsidRDefault="00416B7C" w:rsidP="00416B7C">
      <w:pPr>
        <w:pStyle w:val="list-bullet"/>
        <w:rPr>
          <w:rFonts w:cs="Times New Roman"/>
          <w:lang w:val="en-US"/>
        </w:rPr>
      </w:pPr>
      <w:r w:rsidRPr="00BE0AE5">
        <w:rPr>
          <w:rFonts w:cs="Times New Roman"/>
        </w:rPr>
        <w:t>конструкции</w:t>
      </w:r>
      <w:r w:rsidRPr="00BE0AE5">
        <w:rPr>
          <w:rFonts w:cs="Times New Roman"/>
          <w:lang w:val="en-US"/>
        </w:rPr>
        <w:t xml:space="preserve">, </w:t>
      </w:r>
      <w:r w:rsidRPr="00BE0AE5">
        <w:rPr>
          <w:rFonts w:cs="Times New Roman"/>
        </w:rPr>
        <w:t>содержащие</w:t>
      </w:r>
      <w:r w:rsidRPr="00BE0AE5">
        <w:rPr>
          <w:rFonts w:cs="Times New Roman"/>
          <w:lang w:val="en-US"/>
        </w:rPr>
        <w:t xml:space="preserve"> </w:t>
      </w:r>
      <w:r w:rsidRPr="00BE0AE5">
        <w:rPr>
          <w:rFonts w:cs="Times New Roman"/>
        </w:rPr>
        <w:t>глаголы</w:t>
      </w:r>
      <w:r w:rsidRPr="00BE0AE5">
        <w:rPr>
          <w:rFonts w:cs="Times New Roman"/>
          <w:lang w:val="en-US"/>
        </w:rPr>
        <w:t>-</w:t>
      </w:r>
      <w:r w:rsidRPr="00BE0AE5">
        <w:rPr>
          <w:rFonts w:cs="Times New Roman"/>
        </w:rPr>
        <w:t>связки</w:t>
      </w:r>
      <w:r w:rsidRPr="00BE0AE5">
        <w:rPr>
          <w:rFonts w:cs="Times New Roman"/>
          <w:lang w:val="en-US"/>
        </w:rPr>
        <w:t xml:space="preserve"> to be/to look/to feel/to seem; </w:t>
      </w:r>
    </w:p>
    <w:p w14:paraId="684F5196" w14:textId="77777777" w:rsidR="00416B7C" w:rsidRPr="00BE0AE5" w:rsidRDefault="00416B7C" w:rsidP="00416B7C">
      <w:pPr>
        <w:pStyle w:val="list-bullet"/>
        <w:rPr>
          <w:rFonts w:cs="Times New Roman"/>
          <w:lang w:val="en-US"/>
        </w:rPr>
      </w:pPr>
      <w:r w:rsidRPr="00BE0AE5">
        <w:rPr>
          <w:rFonts w:cs="Times New Roman"/>
        </w:rPr>
        <w:t>конструкции</w:t>
      </w:r>
      <w:r w:rsidRPr="00BE0AE5">
        <w:rPr>
          <w:rFonts w:cs="Times New Roman"/>
          <w:lang w:val="en-US"/>
        </w:rPr>
        <w:t xml:space="preserve"> be/get used to do something; be/get used doing something;</w:t>
      </w:r>
    </w:p>
    <w:p w14:paraId="45F9DEEE" w14:textId="77777777" w:rsidR="00416B7C" w:rsidRPr="00BE0AE5" w:rsidRDefault="00416B7C" w:rsidP="00416B7C">
      <w:pPr>
        <w:pStyle w:val="list-bullet"/>
        <w:rPr>
          <w:rFonts w:cs="Times New Roman"/>
          <w:lang w:val="en-US"/>
        </w:rPr>
      </w:pPr>
      <w:r w:rsidRPr="00BE0AE5">
        <w:rPr>
          <w:rFonts w:cs="Times New Roman"/>
        </w:rPr>
        <w:t>конструкцию</w:t>
      </w:r>
      <w:r w:rsidRPr="00BE0AE5">
        <w:rPr>
          <w:rFonts w:cs="Times New Roman"/>
          <w:lang w:val="en-US"/>
        </w:rPr>
        <w:t xml:space="preserve"> both … and …;</w:t>
      </w:r>
    </w:p>
    <w:p w14:paraId="1DEA1878" w14:textId="77777777" w:rsidR="00416B7C" w:rsidRPr="00BE0AE5" w:rsidRDefault="00416B7C" w:rsidP="00416B7C">
      <w:pPr>
        <w:pStyle w:val="list-bullet"/>
        <w:rPr>
          <w:rFonts w:cs="Times New Roman"/>
          <w:lang w:val="en-US"/>
        </w:rPr>
      </w:pPr>
      <w:r w:rsidRPr="00BE0AE5">
        <w:rPr>
          <w:rFonts w:cs="Times New Roman"/>
        </w:rPr>
        <w:t>конструкции</w:t>
      </w:r>
      <w:r w:rsidRPr="00BE0AE5">
        <w:rPr>
          <w:rFonts w:cs="Times New Roman"/>
          <w:lang w:val="en-US"/>
        </w:rPr>
        <w:t xml:space="preserve"> c </w:t>
      </w:r>
      <w:r w:rsidRPr="00BE0AE5">
        <w:rPr>
          <w:rFonts w:cs="Times New Roman"/>
        </w:rPr>
        <w:t>глаголами</w:t>
      </w:r>
      <w:r w:rsidRPr="00BE0AE5">
        <w:rPr>
          <w:rFonts w:cs="Times New Roman"/>
          <w:lang w:val="en-US"/>
        </w:rPr>
        <w:t xml:space="preserve"> to stop, to remember, to forget (</w:t>
      </w:r>
      <w:r w:rsidRPr="00BE0AE5">
        <w:rPr>
          <w:rFonts w:cs="Times New Roman"/>
        </w:rPr>
        <w:t>разница</w:t>
      </w:r>
      <w:r w:rsidRPr="00BE0AE5">
        <w:rPr>
          <w:rFonts w:cs="Times New Roman"/>
          <w:lang w:val="en-US"/>
        </w:rPr>
        <w:t xml:space="preserve"> </w:t>
      </w:r>
      <w:r w:rsidRPr="00BE0AE5">
        <w:rPr>
          <w:rFonts w:cs="Times New Roman"/>
        </w:rPr>
        <w:t>в</w:t>
      </w:r>
      <w:r w:rsidRPr="00BE0AE5">
        <w:rPr>
          <w:rFonts w:cs="Times New Roman"/>
          <w:lang w:val="en-US"/>
        </w:rPr>
        <w:t xml:space="preserve"> </w:t>
      </w:r>
      <w:r w:rsidRPr="00BE0AE5">
        <w:rPr>
          <w:rFonts w:cs="Times New Roman"/>
        </w:rPr>
        <w:t>значении</w:t>
      </w:r>
      <w:r w:rsidRPr="00BE0AE5">
        <w:rPr>
          <w:rFonts w:cs="Times New Roman"/>
          <w:lang w:val="en-US"/>
        </w:rPr>
        <w:t xml:space="preserve"> to stop doing smth </w:t>
      </w:r>
      <w:r w:rsidRPr="00BE0AE5">
        <w:rPr>
          <w:rFonts w:cs="Times New Roman"/>
        </w:rPr>
        <w:t>и</w:t>
      </w:r>
      <w:r w:rsidRPr="00BE0AE5">
        <w:rPr>
          <w:rFonts w:cs="Times New Roman"/>
          <w:lang w:val="en-US"/>
        </w:rPr>
        <w:t xml:space="preserve"> to stop to do smth);</w:t>
      </w:r>
    </w:p>
    <w:p w14:paraId="38B97C6D" w14:textId="77777777" w:rsidR="00416B7C" w:rsidRPr="00BE0AE5" w:rsidRDefault="00416B7C" w:rsidP="00416B7C">
      <w:pPr>
        <w:pStyle w:val="list-bullet"/>
        <w:rPr>
          <w:rFonts w:cs="Times New Roman"/>
          <w:lang w:val="en-US"/>
        </w:rPr>
      </w:pPr>
      <w:r w:rsidRPr="00BE0AE5">
        <w:rPr>
          <w:rFonts w:cs="Times New Roman"/>
        </w:rPr>
        <w:t>глаголы</w:t>
      </w:r>
      <w:r w:rsidRPr="00BE0AE5">
        <w:rPr>
          <w:rFonts w:cs="Times New Roman"/>
          <w:lang w:val="en-US"/>
        </w:rPr>
        <w:t xml:space="preserve"> </w:t>
      </w:r>
      <w:r w:rsidRPr="00BE0AE5">
        <w:rPr>
          <w:rFonts w:cs="Times New Roman"/>
        </w:rPr>
        <w:t>в</w:t>
      </w:r>
      <w:r w:rsidRPr="00BE0AE5">
        <w:rPr>
          <w:rFonts w:cs="Times New Roman"/>
          <w:lang w:val="en-US"/>
        </w:rPr>
        <w:t xml:space="preserve"> </w:t>
      </w:r>
      <w:r w:rsidRPr="00BE0AE5">
        <w:rPr>
          <w:rFonts w:cs="Times New Roman"/>
        </w:rPr>
        <w:t>видо</w:t>
      </w:r>
      <w:r w:rsidRPr="00BE0AE5">
        <w:rPr>
          <w:rFonts w:cs="Times New Roman"/>
          <w:lang w:val="en-US"/>
        </w:rPr>
        <w:t>-</w:t>
      </w:r>
      <w:r w:rsidRPr="00BE0AE5">
        <w:rPr>
          <w:rFonts w:cs="Times New Roman"/>
        </w:rPr>
        <w:t>временных</w:t>
      </w:r>
      <w:r w:rsidRPr="00BE0AE5">
        <w:rPr>
          <w:rFonts w:cs="Times New Roman"/>
          <w:lang w:val="en-US"/>
        </w:rPr>
        <w:t xml:space="preserve"> </w:t>
      </w:r>
      <w:r w:rsidRPr="00BE0AE5">
        <w:rPr>
          <w:rFonts w:cs="Times New Roman"/>
        </w:rPr>
        <w:t>формах</w:t>
      </w:r>
      <w:r w:rsidRPr="00BE0AE5">
        <w:rPr>
          <w:rFonts w:cs="Times New Roman"/>
          <w:lang w:val="en-US"/>
        </w:rPr>
        <w:t xml:space="preserve"> </w:t>
      </w:r>
      <w:r w:rsidRPr="00BE0AE5">
        <w:rPr>
          <w:rFonts w:cs="Times New Roman"/>
        </w:rPr>
        <w:t>действительного</w:t>
      </w:r>
      <w:r w:rsidRPr="00BE0AE5">
        <w:rPr>
          <w:rFonts w:cs="Times New Roman"/>
          <w:lang w:val="en-US"/>
        </w:rPr>
        <w:t xml:space="preserve"> </w:t>
      </w:r>
      <w:r w:rsidRPr="00BE0AE5">
        <w:rPr>
          <w:rFonts w:cs="Times New Roman"/>
        </w:rPr>
        <w:t>залога</w:t>
      </w:r>
      <w:r w:rsidRPr="00BE0AE5">
        <w:rPr>
          <w:rFonts w:cs="Times New Roman"/>
          <w:lang w:val="en-US"/>
        </w:rPr>
        <w:t xml:space="preserve"> </w:t>
      </w:r>
      <w:r w:rsidRPr="00BE0AE5">
        <w:rPr>
          <w:rFonts w:cs="Times New Roman"/>
        </w:rPr>
        <w:t>в</w:t>
      </w:r>
      <w:r w:rsidRPr="00BE0AE5">
        <w:rPr>
          <w:rFonts w:cs="Times New Roman"/>
          <w:lang w:val="en-US"/>
        </w:rPr>
        <w:t> </w:t>
      </w:r>
      <w:r w:rsidRPr="00BE0AE5">
        <w:rPr>
          <w:rFonts w:cs="Times New Roman"/>
        </w:rPr>
        <w:t>изъявительном</w:t>
      </w:r>
      <w:r w:rsidRPr="00BE0AE5">
        <w:rPr>
          <w:rFonts w:cs="Times New Roman"/>
          <w:lang w:val="en-US"/>
        </w:rPr>
        <w:t xml:space="preserve"> </w:t>
      </w:r>
      <w:r w:rsidRPr="00BE0AE5">
        <w:rPr>
          <w:rFonts w:cs="Times New Roman"/>
        </w:rPr>
        <w:t>наклонении</w:t>
      </w:r>
      <w:r w:rsidRPr="00BE0AE5">
        <w:rPr>
          <w:rFonts w:cs="Times New Roman"/>
          <w:lang w:val="en-US"/>
        </w:rPr>
        <w:t xml:space="preserve"> (Past Perfect Tense; Present Perfect Continuous Tense, Future-in-the-Past); </w:t>
      </w:r>
    </w:p>
    <w:p w14:paraId="3EE72A5A" w14:textId="77777777" w:rsidR="00416B7C" w:rsidRPr="00BE0AE5" w:rsidRDefault="00416B7C" w:rsidP="00416B7C">
      <w:pPr>
        <w:pStyle w:val="list-bullet"/>
        <w:rPr>
          <w:rFonts w:cs="Times New Roman"/>
        </w:rPr>
      </w:pPr>
      <w:r w:rsidRPr="00BE0AE5">
        <w:rPr>
          <w:rFonts w:cs="Times New Roman"/>
        </w:rPr>
        <w:t>модальные глаголы в косвенной речи в настоящем и прошедшем времени;</w:t>
      </w:r>
    </w:p>
    <w:p w14:paraId="4550A6D8" w14:textId="77777777" w:rsidR="00416B7C" w:rsidRPr="00BE0AE5" w:rsidRDefault="00416B7C" w:rsidP="00416B7C">
      <w:pPr>
        <w:pStyle w:val="list-bullet"/>
        <w:rPr>
          <w:rFonts w:cs="Times New Roman"/>
        </w:rPr>
      </w:pPr>
      <w:r w:rsidRPr="00BE0AE5">
        <w:rPr>
          <w:rFonts w:cs="Times New Roman"/>
        </w:rPr>
        <w:t>неличные формы глагола (инфинитив, герундий, причастия настоящего и прошедшего времени);</w:t>
      </w:r>
    </w:p>
    <w:p w14:paraId="421D98BE" w14:textId="77777777" w:rsidR="00416B7C" w:rsidRPr="00BE0AE5" w:rsidRDefault="00416B7C" w:rsidP="00416B7C">
      <w:pPr>
        <w:pStyle w:val="list-bullet"/>
        <w:rPr>
          <w:rFonts w:cs="Times New Roman"/>
        </w:rPr>
      </w:pPr>
      <w:r w:rsidRPr="00BE0AE5">
        <w:rPr>
          <w:rFonts w:cs="Times New Roman"/>
        </w:rPr>
        <w:t>наречия too — enough;</w:t>
      </w:r>
    </w:p>
    <w:p w14:paraId="04797690" w14:textId="77777777" w:rsidR="00416B7C" w:rsidRPr="00BE0AE5" w:rsidRDefault="00416B7C" w:rsidP="00416B7C">
      <w:pPr>
        <w:pStyle w:val="list-bullet"/>
        <w:rPr>
          <w:rFonts w:cs="Times New Roman"/>
        </w:rPr>
      </w:pPr>
      <w:r w:rsidRPr="00BE0AE5">
        <w:rPr>
          <w:rFonts w:cs="Times New Roman"/>
        </w:rPr>
        <w:t>отрицательные местоимения no (и его производные nobody, nothing, etc.), none.</w:t>
      </w:r>
    </w:p>
    <w:p w14:paraId="42C61501" w14:textId="77777777" w:rsidR="00416B7C" w:rsidRPr="00BE0AE5" w:rsidRDefault="00416B7C" w:rsidP="00416B7C">
      <w:pPr>
        <w:pStyle w:val="body"/>
        <w:rPr>
          <w:rFonts w:cs="Times New Roman"/>
        </w:rPr>
      </w:pPr>
      <w:r w:rsidRPr="00BE0AE5">
        <w:rPr>
          <w:rFonts w:cs="Times New Roman"/>
        </w:rPr>
        <w:t>5</w:t>
      </w:r>
      <w:r w:rsidR="00341FD2" w:rsidRPr="00BE0AE5">
        <w:rPr>
          <w:rFonts w:cs="Times New Roman"/>
        </w:rPr>
        <w:t xml:space="preserve">) </w:t>
      </w:r>
      <w:r w:rsidRPr="00BE0AE5">
        <w:rPr>
          <w:rStyle w:val="Italic"/>
          <w:rFonts w:cs="Times New Roman"/>
        </w:rPr>
        <w:t>владеть</w:t>
      </w:r>
      <w:r w:rsidRPr="00BE0AE5">
        <w:rPr>
          <w:rFonts w:cs="Times New Roman"/>
        </w:rPr>
        <w:t xml:space="preserve"> социокультурными знаниями и умениями: </w:t>
      </w:r>
    </w:p>
    <w:p w14:paraId="4420A506" w14:textId="77777777" w:rsidR="00416B7C" w:rsidRPr="00BE0AE5" w:rsidRDefault="00416B7C" w:rsidP="00416B7C">
      <w:pPr>
        <w:pStyle w:val="body"/>
        <w:rPr>
          <w:rFonts w:cs="Times New Roman"/>
        </w:rPr>
      </w:pPr>
      <w:r w:rsidRPr="00BE0AE5">
        <w:rPr>
          <w:rStyle w:val="Italic"/>
          <w:rFonts w:cs="Times New Roman"/>
        </w:rPr>
        <w:t>осуществлять</w:t>
      </w:r>
      <w:r w:rsidRPr="00BE0AE5">
        <w:rPr>
          <w:rFonts w:cs="Times New Roman"/>
        </w:rPr>
        <w:t xml:space="preserve"> межличностное и межкультурное общение, используя знания о национально-культурных особенностях своей страны и страны/стран изучаемого языка и освоив основные социокультурные элементы речевого поведенческого этикета в стране/странах изучаемого языка в рамках тематического содержания речи;</w:t>
      </w:r>
    </w:p>
    <w:p w14:paraId="3367B2F8" w14:textId="77777777" w:rsidR="00416B7C" w:rsidRPr="00BE0AE5" w:rsidRDefault="00416B7C" w:rsidP="00416B7C">
      <w:pPr>
        <w:pStyle w:val="body"/>
        <w:rPr>
          <w:rFonts w:cs="Times New Roman"/>
        </w:rPr>
      </w:pPr>
      <w:r w:rsidRPr="00BE0AE5">
        <w:rPr>
          <w:rStyle w:val="Italic"/>
          <w:rFonts w:cs="Times New Roman"/>
        </w:rPr>
        <w:lastRenderedPageBreak/>
        <w:t>кратко представлять</w:t>
      </w:r>
      <w:r w:rsidRPr="00BE0AE5">
        <w:rPr>
          <w:rFonts w:cs="Times New Roman"/>
        </w:rPr>
        <w:t xml:space="preserve"> родную страну/малую родину и страну/страны изучаемого языка (культурные явления и события; достопримечательности, выдающиеся люди); </w:t>
      </w:r>
    </w:p>
    <w:p w14:paraId="2C499B21" w14:textId="77777777" w:rsidR="00416B7C" w:rsidRPr="00BE0AE5" w:rsidRDefault="00416B7C" w:rsidP="00416B7C">
      <w:pPr>
        <w:pStyle w:val="body"/>
        <w:rPr>
          <w:rStyle w:val="Bold"/>
          <w:rFonts w:cs="Times New Roman"/>
        </w:rPr>
      </w:pPr>
      <w:r w:rsidRPr="00BE0AE5">
        <w:rPr>
          <w:rFonts w:cs="Times New Roman"/>
        </w:rPr>
        <w:t>оказывать помощь зарубежным гостям в ситуациях повседневного общения (</w:t>
      </w:r>
      <w:r w:rsidRPr="00BE0AE5">
        <w:rPr>
          <w:rStyle w:val="Italic"/>
          <w:rFonts w:cs="Times New Roman"/>
        </w:rPr>
        <w:t xml:space="preserve">объяснить </w:t>
      </w:r>
      <w:r w:rsidRPr="00BE0AE5">
        <w:rPr>
          <w:rFonts w:cs="Times New Roman"/>
        </w:rPr>
        <w:t>местонахождение объекта, сообщить возможный маршрут и т. д.);</w:t>
      </w:r>
    </w:p>
    <w:p w14:paraId="1ED0FBF6" w14:textId="77777777" w:rsidR="00416B7C" w:rsidRPr="00BE0AE5" w:rsidRDefault="00416B7C" w:rsidP="00416B7C">
      <w:pPr>
        <w:pStyle w:val="body"/>
        <w:rPr>
          <w:rFonts w:cs="Times New Roman"/>
        </w:rPr>
      </w:pPr>
      <w:r w:rsidRPr="00BE0AE5">
        <w:rPr>
          <w:rFonts w:cs="Times New Roman"/>
        </w:rPr>
        <w:t>6</w:t>
      </w:r>
      <w:r w:rsidR="00341FD2" w:rsidRPr="00BE0AE5">
        <w:rPr>
          <w:rFonts w:cs="Times New Roman"/>
        </w:rPr>
        <w:t xml:space="preserve">) </w:t>
      </w:r>
      <w:r w:rsidRPr="00BE0AE5">
        <w:rPr>
          <w:rStyle w:val="Italic"/>
          <w:rFonts w:cs="Times New Roman"/>
        </w:rPr>
        <w:t>владеть</w:t>
      </w:r>
      <w:r w:rsidRPr="00BE0AE5">
        <w:rPr>
          <w:rFonts w:cs="Times New Roman"/>
        </w:rPr>
        <w:t xml:space="preserve"> компенсаторными умениями: использовать при чтении и аудировании языковую, в том числе контекстуальную, догадку; при непосредственном общении — переспрашивать, просить повторить, уточняя значение незнакомых слов; игнорировать информацию, не являющуюся необходимой для понимания основного содержания прочитанного/прослушанного текста или для нахождения в тексте запрашиваемой информации;</w:t>
      </w:r>
    </w:p>
    <w:p w14:paraId="525EBDF8" w14:textId="77777777" w:rsidR="00416B7C" w:rsidRPr="00BE0AE5" w:rsidRDefault="00416B7C" w:rsidP="00416B7C">
      <w:pPr>
        <w:pStyle w:val="body"/>
        <w:rPr>
          <w:rFonts w:cs="Times New Roman"/>
        </w:rPr>
      </w:pPr>
      <w:r w:rsidRPr="00BE0AE5">
        <w:rPr>
          <w:rFonts w:cs="Times New Roman"/>
        </w:rPr>
        <w:t>7</w:t>
      </w:r>
      <w:r w:rsidR="00341FD2" w:rsidRPr="00BE0AE5">
        <w:rPr>
          <w:rFonts w:cs="Times New Roman"/>
        </w:rPr>
        <w:t xml:space="preserve">) </w:t>
      </w:r>
      <w:r w:rsidRPr="00BE0AE5">
        <w:rPr>
          <w:rStyle w:val="Italic"/>
          <w:rFonts w:cs="Times New Roman"/>
        </w:rPr>
        <w:t>понимать</w:t>
      </w:r>
      <w:r w:rsidRPr="00BE0AE5">
        <w:rPr>
          <w:rFonts w:cs="Times New Roman"/>
        </w:rPr>
        <w:t xml:space="preserve"> речевые различия в ситуациях официального и неофициального общения в рамках отобранного тематического содержания и использовать лексико-грамматические средства с их учётом;</w:t>
      </w:r>
    </w:p>
    <w:p w14:paraId="17AAB660" w14:textId="77777777" w:rsidR="00416B7C" w:rsidRPr="00BE0AE5" w:rsidRDefault="00416B7C" w:rsidP="00416B7C">
      <w:pPr>
        <w:pStyle w:val="body"/>
        <w:rPr>
          <w:rFonts w:cs="Times New Roman"/>
        </w:rPr>
      </w:pPr>
      <w:r w:rsidRPr="00BE0AE5">
        <w:rPr>
          <w:rFonts w:cs="Times New Roman"/>
        </w:rPr>
        <w:t>8</w:t>
      </w:r>
      <w:r w:rsidR="00341FD2" w:rsidRPr="00BE0AE5">
        <w:rPr>
          <w:rFonts w:cs="Times New Roman"/>
        </w:rPr>
        <w:t xml:space="preserve">) </w:t>
      </w:r>
      <w:r w:rsidRPr="00BE0AE5">
        <w:rPr>
          <w:rFonts w:cs="Times New Roman"/>
        </w:rPr>
        <w:t xml:space="preserve">уметь </w:t>
      </w:r>
      <w:r w:rsidRPr="00BE0AE5">
        <w:rPr>
          <w:rStyle w:val="Italic"/>
          <w:rFonts w:cs="Times New Roman"/>
        </w:rPr>
        <w:t xml:space="preserve">рассматривать </w:t>
      </w:r>
      <w:r w:rsidRPr="00BE0AE5">
        <w:rPr>
          <w:rFonts w:cs="Times New Roman"/>
        </w:rPr>
        <w:t xml:space="preserve">несколько вариантов решения коммуникативной задачи в продуктивных видах речевой деятельности (говорении и письменной речи); </w:t>
      </w:r>
    </w:p>
    <w:p w14:paraId="0B234E34" w14:textId="77777777" w:rsidR="00416B7C" w:rsidRPr="00BE0AE5" w:rsidRDefault="00416B7C" w:rsidP="00416B7C">
      <w:pPr>
        <w:pStyle w:val="body"/>
        <w:rPr>
          <w:rFonts w:cs="Times New Roman"/>
        </w:rPr>
      </w:pPr>
      <w:r w:rsidRPr="00BE0AE5">
        <w:rPr>
          <w:rFonts w:cs="Times New Roman"/>
        </w:rPr>
        <w:t>9</w:t>
      </w:r>
      <w:r w:rsidR="00341FD2" w:rsidRPr="00BE0AE5">
        <w:rPr>
          <w:rFonts w:cs="Times New Roman"/>
        </w:rPr>
        <w:t xml:space="preserve">) </w:t>
      </w:r>
      <w:r w:rsidRPr="00BE0AE5">
        <w:rPr>
          <w:rStyle w:val="Italic"/>
          <w:rFonts w:cs="Times New Roman"/>
        </w:rPr>
        <w:t xml:space="preserve">участвовать </w:t>
      </w:r>
      <w:r w:rsidRPr="00BE0AE5">
        <w:rPr>
          <w:rFonts w:cs="Times New Roman"/>
        </w:rPr>
        <w:t xml:space="preserve">в несложных учебных проектах с использованием материалов на английском языке с применением ИКТ, соблюдая правила информационной безопасности при работе в сети Интернет; </w:t>
      </w:r>
    </w:p>
    <w:p w14:paraId="647BE5BF" w14:textId="77777777" w:rsidR="00416B7C" w:rsidRPr="00BE0AE5" w:rsidRDefault="00416B7C" w:rsidP="00416B7C">
      <w:pPr>
        <w:pStyle w:val="body"/>
        <w:ind w:firstLine="113"/>
        <w:rPr>
          <w:rFonts w:cs="Times New Roman"/>
        </w:rPr>
      </w:pPr>
      <w:r w:rsidRPr="00BE0AE5">
        <w:rPr>
          <w:rFonts w:cs="Times New Roman"/>
        </w:rPr>
        <w:t>10</w:t>
      </w:r>
      <w:r w:rsidR="00341FD2" w:rsidRPr="00BE0AE5">
        <w:rPr>
          <w:rFonts w:cs="Times New Roman"/>
        </w:rPr>
        <w:t xml:space="preserve">) </w:t>
      </w:r>
      <w:r w:rsidRPr="00BE0AE5">
        <w:rPr>
          <w:rStyle w:val="Italic"/>
          <w:rFonts w:cs="Times New Roman"/>
        </w:rPr>
        <w:t>использовать</w:t>
      </w:r>
      <w:r w:rsidRPr="00BE0AE5">
        <w:rPr>
          <w:rFonts w:cs="Times New Roman"/>
        </w:rPr>
        <w:t xml:space="preserve"> иноязычные словари и справочники, в том числе информационно-справочные системы в электронной форме;</w:t>
      </w:r>
    </w:p>
    <w:p w14:paraId="0029CDD2" w14:textId="77777777" w:rsidR="00416B7C" w:rsidRPr="00BE0AE5" w:rsidRDefault="00416B7C" w:rsidP="00416B7C">
      <w:pPr>
        <w:pStyle w:val="body"/>
        <w:ind w:firstLine="113"/>
        <w:rPr>
          <w:rFonts w:cs="Times New Roman"/>
        </w:rPr>
      </w:pPr>
      <w:r w:rsidRPr="00BE0AE5">
        <w:rPr>
          <w:rFonts w:cs="Times New Roman"/>
        </w:rPr>
        <w:t>11</w:t>
      </w:r>
      <w:r w:rsidR="00341FD2" w:rsidRPr="00BE0AE5">
        <w:rPr>
          <w:rFonts w:cs="Times New Roman"/>
        </w:rPr>
        <w:t xml:space="preserve">) </w:t>
      </w:r>
      <w:r w:rsidRPr="00BE0AE5">
        <w:rPr>
          <w:rStyle w:val="Italic"/>
          <w:rFonts w:cs="Times New Roman"/>
        </w:rPr>
        <w:t>достигать</w:t>
      </w:r>
      <w:r w:rsidRPr="00BE0AE5">
        <w:rPr>
          <w:rFonts w:cs="Times New Roman"/>
        </w:rPr>
        <w:t xml:space="preserve"> взаимопонимания в процессе устного и письменного общения с носителями иностранного языка, людьми другой культуры;</w:t>
      </w:r>
    </w:p>
    <w:p w14:paraId="5EC9A750" w14:textId="77777777" w:rsidR="00416B7C" w:rsidRPr="00BE0AE5" w:rsidRDefault="00416B7C" w:rsidP="00416B7C">
      <w:pPr>
        <w:pStyle w:val="body"/>
        <w:ind w:firstLine="113"/>
        <w:rPr>
          <w:rFonts w:cs="Times New Roman"/>
        </w:rPr>
      </w:pPr>
      <w:r w:rsidRPr="00BE0AE5">
        <w:rPr>
          <w:rFonts w:cs="Times New Roman"/>
        </w:rPr>
        <w:t>12</w:t>
      </w:r>
      <w:r w:rsidR="00341FD2" w:rsidRPr="00BE0AE5">
        <w:rPr>
          <w:rFonts w:cs="Times New Roman"/>
        </w:rPr>
        <w:t xml:space="preserve">) </w:t>
      </w:r>
      <w:r w:rsidRPr="00BE0AE5">
        <w:rPr>
          <w:rStyle w:val="Italic"/>
          <w:rFonts w:cs="Times New Roman"/>
        </w:rPr>
        <w:t>сравнивать</w:t>
      </w:r>
      <w:r w:rsidRPr="00BE0AE5">
        <w:rPr>
          <w:rFonts w:cs="Times New Roman"/>
        </w:rPr>
        <w:t xml:space="preserve"> (в том числе устанавливать основания для сравнения) объекты, явления, процессы, их элементы и основные функции в рамках изученной тематики.</w:t>
      </w:r>
    </w:p>
    <w:p w14:paraId="7924807A" w14:textId="77777777" w:rsidR="00416B7C" w:rsidRPr="00BE0AE5" w:rsidRDefault="00416B7C" w:rsidP="00416B7C">
      <w:pPr>
        <w:pStyle w:val="h3Header"/>
        <w:rPr>
          <w:rFonts w:cs="Times New Roman"/>
        </w:rPr>
      </w:pPr>
      <w:r w:rsidRPr="00BE0AE5">
        <w:rPr>
          <w:rFonts w:cs="Times New Roman"/>
        </w:rPr>
        <w:t>9 класс</w:t>
      </w:r>
    </w:p>
    <w:p w14:paraId="0861BD70" w14:textId="77777777" w:rsidR="00416B7C" w:rsidRPr="00BE0AE5" w:rsidRDefault="00416B7C" w:rsidP="00416B7C">
      <w:pPr>
        <w:pStyle w:val="body"/>
        <w:rPr>
          <w:rFonts w:cs="Times New Roman"/>
        </w:rPr>
      </w:pPr>
      <w:r w:rsidRPr="00BE0AE5">
        <w:rPr>
          <w:rFonts w:cs="Times New Roman"/>
        </w:rPr>
        <w:t>1</w:t>
      </w:r>
      <w:r w:rsidR="00341FD2" w:rsidRPr="00BE0AE5">
        <w:rPr>
          <w:rFonts w:cs="Times New Roman"/>
        </w:rPr>
        <w:t xml:space="preserve">) </w:t>
      </w:r>
      <w:r w:rsidRPr="00BE0AE5">
        <w:rPr>
          <w:rStyle w:val="Italic"/>
          <w:rFonts w:cs="Times New Roman"/>
        </w:rPr>
        <w:t>владеть</w:t>
      </w:r>
      <w:r w:rsidRPr="00BE0AE5">
        <w:rPr>
          <w:rFonts w:cs="Times New Roman"/>
        </w:rPr>
        <w:t xml:space="preserve"> основными видами речевой деятельности: </w:t>
      </w:r>
    </w:p>
    <w:p w14:paraId="28AD2192" w14:textId="77777777" w:rsidR="00416B7C" w:rsidRPr="00BE0AE5" w:rsidRDefault="00416B7C" w:rsidP="00416B7C">
      <w:pPr>
        <w:pStyle w:val="body"/>
        <w:rPr>
          <w:rFonts w:cs="Times New Roman"/>
        </w:rPr>
      </w:pPr>
      <w:r w:rsidRPr="00BE0AE5">
        <w:rPr>
          <w:rStyle w:val="Bold"/>
          <w:rFonts w:cs="Times New Roman"/>
        </w:rPr>
        <w:t>говорение:</w:t>
      </w:r>
      <w:r w:rsidRPr="00BE0AE5">
        <w:rPr>
          <w:rFonts w:cs="Times New Roman"/>
        </w:rPr>
        <w:t xml:space="preserve"> </w:t>
      </w:r>
      <w:r w:rsidRPr="00BE0AE5">
        <w:rPr>
          <w:rStyle w:val="Italic"/>
          <w:rFonts w:cs="Times New Roman"/>
        </w:rPr>
        <w:t>вести</w:t>
      </w:r>
      <w:r w:rsidRPr="00BE0AE5">
        <w:rPr>
          <w:rFonts w:cs="Times New Roman"/>
        </w:rPr>
        <w:t xml:space="preserve"> комбинированный диалог, включающий различные виды диалогов (диалог этикетного характера, диалог — побуждение к действию, диалог-расспрос); диалог — обмен мнениями в рамках тематического содержания речи в стандартных ситуациях неофициального общения с вербальными и/или зрительными опорами или без опор, с соблюдением норм речевого этикета, принятого в стране/странах изучаемого языка (до 6—8 реплик со стороны каждого собеседника); </w:t>
      </w:r>
    </w:p>
    <w:p w14:paraId="14ED9424" w14:textId="77777777" w:rsidR="00416B7C" w:rsidRPr="00BE0AE5" w:rsidRDefault="00416B7C" w:rsidP="00416B7C">
      <w:pPr>
        <w:pStyle w:val="body"/>
        <w:rPr>
          <w:rFonts w:cs="Times New Roman"/>
        </w:rPr>
      </w:pPr>
      <w:r w:rsidRPr="00BE0AE5">
        <w:rPr>
          <w:rStyle w:val="Italic"/>
          <w:rFonts w:cs="Times New Roman"/>
        </w:rPr>
        <w:lastRenderedPageBreak/>
        <w:t>создавать</w:t>
      </w:r>
      <w:r w:rsidRPr="00BE0AE5">
        <w:rPr>
          <w:rFonts w:cs="Times New Roman"/>
        </w:rPr>
        <w:t xml:space="preserve"> разные виды монологических высказываний (описание, в том числе характеристика; повествование/сообщение, рассуждение) с вербальными и/или зрительными опорами или без опор в рамках тематического содержания речи (объём монологического высказывания — до 10—12 фраз); </w:t>
      </w:r>
      <w:r w:rsidRPr="00BE0AE5">
        <w:rPr>
          <w:rStyle w:val="Italic"/>
          <w:rFonts w:cs="Times New Roman"/>
        </w:rPr>
        <w:t xml:space="preserve">излагать </w:t>
      </w:r>
      <w:r w:rsidRPr="00BE0AE5">
        <w:rPr>
          <w:rFonts w:cs="Times New Roman"/>
        </w:rPr>
        <w:t xml:space="preserve">основное содержание прочитанного/прослушанного текста со зрительными и/или вербальными опорами (объём — 10—12 фраз); </w:t>
      </w:r>
      <w:r w:rsidRPr="00BE0AE5">
        <w:rPr>
          <w:rStyle w:val="Italic"/>
          <w:rFonts w:cs="Times New Roman"/>
        </w:rPr>
        <w:t>излагать</w:t>
      </w:r>
      <w:r w:rsidRPr="00BE0AE5">
        <w:rPr>
          <w:rFonts w:cs="Times New Roman"/>
        </w:rPr>
        <w:t xml:space="preserve"> результаты выполненной проектной работы; (объём — 10—12 фраз);</w:t>
      </w:r>
    </w:p>
    <w:p w14:paraId="7958E218" w14:textId="77777777" w:rsidR="00416B7C" w:rsidRPr="00BE0AE5" w:rsidRDefault="00416B7C" w:rsidP="00416B7C">
      <w:pPr>
        <w:pStyle w:val="body"/>
        <w:rPr>
          <w:rFonts w:cs="Times New Roman"/>
          <w:spacing w:val="2"/>
        </w:rPr>
      </w:pPr>
      <w:r w:rsidRPr="00BE0AE5">
        <w:rPr>
          <w:rStyle w:val="Bold"/>
          <w:rFonts w:cs="Times New Roman"/>
          <w:spacing w:val="2"/>
        </w:rPr>
        <w:t>аудирование:</w:t>
      </w:r>
      <w:r w:rsidRPr="00BE0AE5">
        <w:rPr>
          <w:rFonts w:cs="Times New Roman"/>
          <w:spacing w:val="2"/>
        </w:rPr>
        <w:t xml:space="preserve"> </w:t>
      </w:r>
      <w:r w:rsidRPr="00BE0AE5">
        <w:rPr>
          <w:rStyle w:val="Italic"/>
          <w:rFonts w:cs="Times New Roman"/>
          <w:spacing w:val="2"/>
        </w:rPr>
        <w:t>воспринимать на слух и понимать</w:t>
      </w:r>
      <w:r w:rsidRPr="00BE0AE5">
        <w:rPr>
          <w:rFonts w:cs="Times New Roman"/>
          <w:spacing w:val="2"/>
        </w:rPr>
        <w:t xml:space="preserve"> несложные аутентичные тексты, содержащие отдельные неизученные языковые явления, в зависимости от поставленной коммуникативной задачи: с пониманием основного содержания, с пониманием нужной/интересующей/запрашиваемой информации (время звучания текста/текстов для аудирования — до 2 минут);</w:t>
      </w:r>
    </w:p>
    <w:p w14:paraId="61E6BBB0" w14:textId="77777777" w:rsidR="00416B7C" w:rsidRPr="00BE0AE5" w:rsidRDefault="00416B7C" w:rsidP="00416B7C">
      <w:pPr>
        <w:pStyle w:val="body"/>
        <w:rPr>
          <w:rFonts w:cs="Times New Roman"/>
          <w:spacing w:val="1"/>
        </w:rPr>
      </w:pPr>
      <w:r w:rsidRPr="00BE0AE5">
        <w:rPr>
          <w:rStyle w:val="Bold"/>
          <w:rFonts w:cs="Times New Roman"/>
          <w:spacing w:val="1"/>
        </w:rPr>
        <w:t xml:space="preserve">смысловое чтение: </w:t>
      </w:r>
      <w:r w:rsidRPr="00BE0AE5">
        <w:rPr>
          <w:rStyle w:val="Italic"/>
          <w:rFonts w:cs="Times New Roman"/>
          <w:spacing w:val="1"/>
        </w:rPr>
        <w:t>читать про себя и понимать</w:t>
      </w:r>
      <w:r w:rsidRPr="00BE0AE5">
        <w:rPr>
          <w:rFonts w:cs="Times New Roman"/>
          <w:spacing w:val="1"/>
        </w:rPr>
        <w:t xml:space="preserve"> несложные аутентичные тексты,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нужной/интересующей/запрашиваемой информации, с полным пониманием содержания (объём текста/текстов для чтения — 500—600 слов); </w:t>
      </w:r>
      <w:r w:rsidRPr="00BE0AE5">
        <w:rPr>
          <w:rStyle w:val="Italic"/>
          <w:rFonts w:cs="Times New Roman"/>
          <w:spacing w:val="1"/>
        </w:rPr>
        <w:t xml:space="preserve">читать про себя </w:t>
      </w:r>
      <w:r w:rsidRPr="00BE0AE5">
        <w:rPr>
          <w:rFonts w:cs="Times New Roman"/>
          <w:spacing w:val="1"/>
        </w:rPr>
        <w:t xml:space="preserve">несплошные тексты (таблицы, диаграммы) и </w:t>
      </w:r>
      <w:r w:rsidRPr="00BE0AE5">
        <w:rPr>
          <w:rStyle w:val="Italic"/>
          <w:rFonts w:cs="Times New Roman"/>
          <w:spacing w:val="1"/>
        </w:rPr>
        <w:t>понимать</w:t>
      </w:r>
      <w:r w:rsidRPr="00BE0AE5">
        <w:rPr>
          <w:rFonts w:cs="Times New Roman"/>
          <w:spacing w:val="1"/>
        </w:rPr>
        <w:t xml:space="preserve"> представленную в них информацию; </w:t>
      </w:r>
      <w:r w:rsidRPr="00BE0AE5">
        <w:rPr>
          <w:rStyle w:val="Italic"/>
          <w:rFonts w:cs="Times New Roman"/>
          <w:spacing w:val="1"/>
        </w:rPr>
        <w:t>обобщать</w:t>
      </w:r>
      <w:r w:rsidRPr="00BE0AE5">
        <w:rPr>
          <w:rFonts w:cs="Times New Roman"/>
          <w:spacing w:val="1"/>
        </w:rPr>
        <w:t xml:space="preserve"> и </w:t>
      </w:r>
      <w:r w:rsidRPr="00BE0AE5">
        <w:rPr>
          <w:rStyle w:val="Italic"/>
          <w:rFonts w:cs="Times New Roman"/>
          <w:spacing w:val="1"/>
        </w:rPr>
        <w:t>оценивать</w:t>
      </w:r>
      <w:r w:rsidRPr="00BE0AE5">
        <w:rPr>
          <w:rFonts w:cs="Times New Roman"/>
          <w:spacing w:val="1"/>
        </w:rPr>
        <w:t xml:space="preserve"> полученную при чтении информацию;</w:t>
      </w:r>
    </w:p>
    <w:p w14:paraId="6BBB2A46" w14:textId="77777777" w:rsidR="00416B7C" w:rsidRPr="00BE0AE5" w:rsidRDefault="00416B7C" w:rsidP="00416B7C">
      <w:pPr>
        <w:pStyle w:val="body"/>
        <w:rPr>
          <w:rFonts w:cs="Times New Roman"/>
        </w:rPr>
      </w:pPr>
      <w:r w:rsidRPr="00BE0AE5">
        <w:rPr>
          <w:rStyle w:val="Bold"/>
          <w:rFonts w:cs="Times New Roman"/>
        </w:rPr>
        <w:t>письменная речь:</w:t>
      </w:r>
      <w:r w:rsidRPr="00BE0AE5">
        <w:rPr>
          <w:rFonts w:cs="Times New Roman"/>
        </w:rPr>
        <w:t xml:space="preserve"> </w:t>
      </w:r>
      <w:r w:rsidRPr="00BE0AE5">
        <w:rPr>
          <w:rStyle w:val="Italic"/>
          <w:rFonts w:cs="Times New Roman"/>
        </w:rPr>
        <w:t>заполнять</w:t>
      </w:r>
      <w:r w:rsidRPr="00BE0AE5">
        <w:rPr>
          <w:rFonts w:cs="Times New Roman"/>
        </w:rPr>
        <w:t xml:space="preserve"> анкеты и формуляры, сообщая о себе основные сведения, в соответствии с нормами, принятыми в стране/странах изучаемого языка; </w:t>
      </w:r>
      <w:r w:rsidRPr="00BE0AE5">
        <w:rPr>
          <w:rStyle w:val="Italic"/>
          <w:rFonts w:cs="Times New Roman"/>
        </w:rPr>
        <w:t>писать</w:t>
      </w:r>
      <w:r w:rsidRPr="00BE0AE5">
        <w:rPr>
          <w:rFonts w:cs="Times New Roman"/>
        </w:rPr>
        <w:t xml:space="preserve"> электронное сообщение личного характера, соблюдая речевой этикет, принятый в стране/странах изучаемого языка (объём сообщения — до 120 слов); </w:t>
      </w:r>
      <w:r w:rsidRPr="00BE0AE5">
        <w:rPr>
          <w:rStyle w:val="Italic"/>
          <w:rFonts w:cs="Times New Roman"/>
        </w:rPr>
        <w:t>создавать</w:t>
      </w:r>
      <w:r w:rsidRPr="00BE0AE5">
        <w:rPr>
          <w:rFonts w:cs="Times New Roman"/>
        </w:rPr>
        <w:t xml:space="preserve"> небольшое письменное высказывание с опорой на образец, план, таблицу, прочитанный/прослушанный текст (объём высказывания — до 120 слов); </w:t>
      </w:r>
      <w:r w:rsidRPr="00BE0AE5">
        <w:rPr>
          <w:rStyle w:val="Italic"/>
          <w:rFonts w:cs="Times New Roman"/>
        </w:rPr>
        <w:t>заполнять</w:t>
      </w:r>
      <w:r w:rsidRPr="00BE0AE5">
        <w:rPr>
          <w:rFonts w:cs="Times New Roman"/>
        </w:rPr>
        <w:t xml:space="preserve"> таблицу, кратко фиксируя содержание прочитанного/прослушанного текста; </w:t>
      </w:r>
      <w:r w:rsidRPr="00BE0AE5">
        <w:rPr>
          <w:rStyle w:val="Italic"/>
          <w:rFonts w:cs="Times New Roman"/>
        </w:rPr>
        <w:t>письменно представлять</w:t>
      </w:r>
      <w:r w:rsidRPr="00BE0AE5">
        <w:rPr>
          <w:rFonts w:cs="Times New Roman"/>
        </w:rPr>
        <w:t xml:space="preserve"> результаты выполненной проектной работы (объём — 100—120 слов);</w:t>
      </w:r>
    </w:p>
    <w:p w14:paraId="0651A962" w14:textId="77777777" w:rsidR="00416B7C" w:rsidRPr="00BE0AE5" w:rsidRDefault="00416B7C" w:rsidP="00416B7C">
      <w:pPr>
        <w:pStyle w:val="body"/>
        <w:rPr>
          <w:rFonts w:cs="Times New Roman"/>
        </w:rPr>
      </w:pPr>
      <w:r w:rsidRPr="00BE0AE5">
        <w:rPr>
          <w:rFonts w:cs="Times New Roman"/>
        </w:rPr>
        <w:t>2</w:t>
      </w:r>
      <w:r w:rsidR="00341FD2" w:rsidRPr="00BE0AE5">
        <w:rPr>
          <w:rFonts w:cs="Times New Roman"/>
        </w:rPr>
        <w:t xml:space="preserve">) </w:t>
      </w:r>
      <w:r w:rsidRPr="00BE0AE5">
        <w:rPr>
          <w:rFonts w:cs="Times New Roman"/>
        </w:rPr>
        <w:t xml:space="preserve">владеть </w:t>
      </w:r>
      <w:r w:rsidRPr="00BE0AE5">
        <w:rPr>
          <w:rStyle w:val="Bold"/>
          <w:rFonts w:cs="Times New Roman"/>
        </w:rPr>
        <w:t xml:space="preserve">фонетическими </w:t>
      </w:r>
      <w:r w:rsidRPr="00BE0AE5">
        <w:rPr>
          <w:rFonts w:cs="Times New Roman"/>
        </w:rPr>
        <w:t>навыками:</w:t>
      </w:r>
      <w:r w:rsidRPr="00BE0AE5">
        <w:rPr>
          <w:rStyle w:val="Bold"/>
          <w:rFonts w:cs="Times New Roman"/>
        </w:rPr>
        <w:t xml:space="preserve"> </w:t>
      </w:r>
      <w:r w:rsidRPr="00BE0AE5">
        <w:rPr>
          <w:rStyle w:val="Italic"/>
          <w:rFonts w:cs="Times New Roman"/>
        </w:rPr>
        <w:t>различать на слух</w:t>
      </w:r>
      <w:r w:rsidRPr="00BE0AE5">
        <w:rPr>
          <w:rFonts w:cs="Times New Roman"/>
        </w:rPr>
        <w:t xml:space="preserve"> и адекватно, без ошибок, ведущих к сбою коммуникации, </w:t>
      </w:r>
      <w:r w:rsidRPr="00BE0AE5">
        <w:rPr>
          <w:rStyle w:val="Italic"/>
          <w:rFonts w:cs="Times New Roman"/>
        </w:rPr>
        <w:t>произносить</w:t>
      </w:r>
      <w:r w:rsidRPr="00BE0AE5">
        <w:rPr>
          <w:rFonts w:cs="Times New Roman"/>
        </w:rPr>
        <w:t xml:space="preserve"> слова с правильным ударением и фразы с соблюдением их ритмико-интонационных особенностей, в том числе </w:t>
      </w:r>
      <w:r w:rsidRPr="00BE0AE5">
        <w:rPr>
          <w:rStyle w:val="Italic"/>
          <w:rFonts w:cs="Times New Roman"/>
        </w:rPr>
        <w:t>применять правила</w:t>
      </w:r>
      <w:r w:rsidRPr="00BE0AE5">
        <w:rPr>
          <w:rFonts w:cs="Times New Roman"/>
        </w:rPr>
        <w:t xml:space="preserve"> отсутствия фразового ударения на служебных словах; </w:t>
      </w:r>
      <w:r w:rsidRPr="00BE0AE5">
        <w:rPr>
          <w:rStyle w:val="Italic"/>
          <w:rFonts w:cs="Times New Roman"/>
        </w:rPr>
        <w:t xml:space="preserve">владеть </w:t>
      </w:r>
      <w:r w:rsidRPr="00BE0AE5">
        <w:rPr>
          <w:rFonts w:cs="Times New Roman"/>
        </w:rPr>
        <w:t>правилами чтения и выразительно</w:t>
      </w:r>
      <w:r w:rsidRPr="00BE0AE5">
        <w:rPr>
          <w:rStyle w:val="Italic"/>
          <w:rFonts w:cs="Times New Roman"/>
        </w:rPr>
        <w:t xml:space="preserve"> читать вслух</w:t>
      </w:r>
      <w:r w:rsidRPr="00BE0AE5">
        <w:rPr>
          <w:rFonts w:cs="Times New Roman"/>
        </w:rPr>
        <w:t xml:space="preserve"> небольшие тексты объёмом до 120 слов, постро</w:t>
      </w:r>
      <w:r w:rsidRPr="00BE0AE5">
        <w:rPr>
          <w:rFonts w:cs="Times New Roman"/>
        </w:rPr>
        <w:lastRenderedPageBreak/>
        <w:t xml:space="preserve">енные на изученном языковом материале, с соблюдением правил чтения и соответствующей интонацией, демонстрируя понимание содержания текста; </w:t>
      </w:r>
      <w:r w:rsidRPr="00BE0AE5">
        <w:rPr>
          <w:rStyle w:val="Italic"/>
          <w:rFonts w:cs="Times New Roman"/>
        </w:rPr>
        <w:t>читать</w:t>
      </w:r>
      <w:r w:rsidRPr="00BE0AE5">
        <w:rPr>
          <w:rFonts w:cs="Times New Roman"/>
        </w:rPr>
        <w:t xml:space="preserve"> новые слова согласно основным правилам чтения.</w:t>
      </w:r>
    </w:p>
    <w:p w14:paraId="05DBC216" w14:textId="77777777" w:rsidR="00416B7C" w:rsidRPr="00BE0AE5" w:rsidRDefault="00416B7C" w:rsidP="00416B7C">
      <w:pPr>
        <w:pStyle w:val="body"/>
        <w:rPr>
          <w:rFonts w:cs="Times New Roman"/>
        </w:rPr>
      </w:pPr>
      <w:r w:rsidRPr="00BE0AE5">
        <w:rPr>
          <w:rStyle w:val="Italic"/>
          <w:rFonts w:cs="Times New Roman"/>
        </w:rPr>
        <w:t xml:space="preserve">владеть </w:t>
      </w:r>
      <w:r w:rsidRPr="00BE0AE5">
        <w:rPr>
          <w:rStyle w:val="Bold"/>
          <w:rFonts w:cs="Times New Roman"/>
        </w:rPr>
        <w:t>орфографическими</w:t>
      </w:r>
      <w:r w:rsidRPr="00BE0AE5">
        <w:rPr>
          <w:rFonts w:cs="Times New Roman"/>
        </w:rPr>
        <w:t xml:space="preserve"> навыками: правильно </w:t>
      </w:r>
      <w:r w:rsidRPr="00BE0AE5">
        <w:rPr>
          <w:rStyle w:val="Italic"/>
          <w:rFonts w:cs="Times New Roman"/>
        </w:rPr>
        <w:t>писать</w:t>
      </w:r>
      <w:r w:rsidRPr="00BE0AE5">
        <w:rPr>
          <w:rFonts w:cs="Times New Roman"/>
        </w:rPr>
        <w:t xml:space="preserve"> изученные слова;</w:t>
      </w:r>
    </w:p>
    <w:p w14:paraId="5AB18348" w14:textId="77777777" w:rsidR="00416B7C" w:rsidRPr="00BE0AE5" w:rsidRDefault="00416B7C" w:rsidP="00416B7C">
      <w:pPr>
        <w:pStyle w:val="body"/>
        <w:rPr>
          <w:rFonts w:cs="Times New Roman"/>
        </w:rPr>
      </w:pPr>
      <w:r w:rsidRPr="00BE0AE5">
        <w:rPr>
          <w:rStyle w:val="Italic"/>
          <w:rFonts w:cs="Times New Roman"/>
        </w:rPr>
        <w:t>владеть</w:t>
      </w:r>
      <w:r w:rsidRPr="00BE0AE5">
        <w:rPr>
          <w:rFonts w:cs="Times New Roman"/>
        </w:rPr>
        <w:t xml:space="preserve"> </w:t>
      </w:r>
      <w:r w:rsidRPr="00BE0AE5">
        <w:rPr>
          <w:rStyle w:val="Bold"/>
          <w:rFonts w:cs="Times New Roman"/>
        </w:rPr>
        <w:t xml:space="preserve">пунктуационными </w:t>
      </w:r>
      <w:r w:rsidRPr="00BE0AE5">
        <w:rPr>
          <w:rFonts w:cs="Times New Roman"/>
        </w:rPr>
        <w:t xml:space="preserve">навыками: </w:t>
      </w:r>
      <w:r w:rsidRPr="00BE0AE5">
        <w:rPr>
          <w:rStyle w:val="Italic"/>
          <w:rFonts w:cs="Times New Roman"/>
        </w:rPr>
        <w:t>использовать</w:t>
      </w:r>
      <w:r w:rsidRPr="00BE0AE5">
        <w:rPr>
          <w:rFonts w:cs="Times New Roman"/>
        </w:rPr>
        <w:t xml:space="preserve"> точку, вопросительный и восклицательный знаки в конце предложения, запятую при перечислении и обращении, апостроф; пунктуационно правильно </w:t>
      </w:r>
      <w:r w:rsidRPr="00BE0AE5">
        <w:rPr>
          <w:rStyle w:val="Italic"/>
          <w:rFonts w:cs="Times New Roman"/>
        </w:rPr>
        <w:t>оформлять</w:t>
      </w:r>
      <w:r w:rsidRPr="00BE0AE5">
        <w:rPr>
          <w:rFonts w:cs="Times New Roman"/>
        </w:rPr>
        <w:t xml:space="preserve"> электронное сообщение личного характера; </w:t>
      </w:r>
    </w:p>
    <w:p w14:paraId="67065152" w14:textId="77777777" w:rsidR="00416B7C" w:rsidRPr="00BE0AE5" w:rsidRDefault="00416B7C" w:rsidP="00416B7C">
      <w:pPr>
        <w:pStyle w:val="body"/>
        <w:rPr>
          <w:rFonts w:cs="Times New Roman"/>
        </w:rPr>
      </w:pPr>
      <w:r w:rsidRPr="00BE0AE5">
        <w:rPr>
          <w:rFonts w:cs="Times New Roman"/>
        </w:rPr>
        <w:t>3</w:t>
      </w:r>
      <w:r w:rsidR="00341FD2" w:rsidRPr="00BE0AE5">
        <w:rPr>
          <w:rFonts w:cs="Times New Roman"/>
        </w:rPr>
        <w:t xml:space="preserve">) </w:t>
      </w:r>
      <w:r w:rsidRPr="00BE0AE5">
        <w:rPr>
          <w:rStyle w:val="Italic"/>
          <w:rFonts w:cs="Times New Roman"/>
        </w:rPr>
        <w:t xml:space="preserve">распознавать </w:t>
      </w:r>
      <w:r w:rsidRPr="00BE0AE5">
        <w:rPr>
          <w:rFonts w:cs="Times New Roman"/>
        </w:rPr>
        <w:t xml:space="preserve">в звучащем и письменном тексте 1350 лексических единиц (слов, словосочетаний, речевых клише) и правильно </w:t>
      </w:r>
      <w:r w:rsidRPr="00BE0AE5">
        <w:rPr>
          <w:rStyle w:val="Italic"/>
          <w:rFonts w:cs="Times New Roman"/>
        </w:rPr>
        <w:t>употреблять</w:t>
      </w:r>
      <w:r w:rsidRPr="00BE0AE5">
        <w:rPr>
          <w:rFonts w:cs="Times New Roman"/>
        </w:rPr>
        <w:t xml:space="preserve"> в устной и письменной речи 1200 лексических единиц, обслуживающих ситуации общения в рамках тематического содержания, с соблюдением существующей нормы лексической сочетаемости;</w:t>
      </w:r>
    </w:p>
    <w:p w14:paraId="786AB3C4" w14:textId="77777777" w:rsidR="00416B7C" w:rsidRPr="00BE0AE5" w:rsidRDefault="00416B7C" w:rsidP="00416B7C">
      <w:pPr>
        <w:pStyle w:val="body"/>
        <w:rPr>
          <w:rFonts w:cs="Times New Roman"/>
        </w:rPr>
      </w:pPr>
      <w:r w:rsidRPr="00BE0AE5">
        <w:rPr>
          <w:rStyle w:val="Italic"/>
          <w:rFonts w:cs="Times New Roman"/>
        </w:rPr>
        <w:t>распознавать и употреблять</w:t>
      </w:r>
      <w:r w:rsidRPr="00BE0AE5">
        <w:rPr>
          <w:rFonts w:cs="Times New Roman"/>
        </w:rPr>
        <w:t xml:space="preserve"> в устной и письменной речи родственные слова, образованные с использованием аффиксации: глаголы с помощью префиксов under-, over-, dis-, mis-; имена прилагательные с помощью суффиксов -able/-ible; имена существительные с помощью отрицательных префиксов in-/im-; сложное прилагательное путём соединения основы числительного с основой существительного с добавлением суффикса -ed (eight-legged); сложное существительное путём соединения основ существительного с предлогом (mother-in-law); сложное прилагательное путём соединения основы прилагательного с основой причастия I (nice-looking); сложное прилагательное путём соединения наречия с основой причастия II (well-behaved); глагол от прилагательного (cool — to cool); </w:t>
      </w:r>
    </w:p>
    <w:p w14:paraId="307F6582" w14:textId="77777777" w:rsidR="00416B7C" w:rsidRPr="00BE0AE5" w:rsidRDefault="00416B7C" w:rsidP="00416B7C">
      <w:pPr>
        <w:pStyle w:val="body"/>
        <w:rPr>
          <w:rFonts w:cs="Times New Roman"/>
          <w:spacing w:val="-2"/>
        </w:rPr>
      </w:pPr>
      <w:r w:rsidRPr="00BE0AE5">
        <w:rPr>
          <w:rStyle w:val="Italic"/>
          <w:rFonts w:cs="Times New Roman"/>
          <w:spacing w:val="-2"/>
        </w:rPr>
        <w:t>распознавать и употреблять</w:t>
      </w:r>
      <w:r w:rsidRPr="00BE0AE5">
        <w:rPr>
          <w:rFonts w:cs="Times New Roman"/>
          <w:spacing w:val="-2"/>
        </w:rPr>
        <w:t xml:space="preserve"> в устной и письменной речи изученные синонимы, антонимы, интернациональные слова; наиболее частотные фразовые глаголы; сокращения и аббревиатуры;</w:t>
      </w:r>
    </w:p>
    <w:p w14:paraId="2265F715" w14:textId="77777777" w:rsidR="00416B7C" w:rsidRPr="00BE0AE5" w:rsidRDefault="00416B7C" w:rsidP="00416B7C">
      <w:pPr>
        <w:pStyle w:val="body"/>
        <w:rPr>
          <w:rFonts w:cs="Times New Roman"/>
        </w:rPr>
      </w:pPr>
      <w:r w:rsidRPr="00BE0AE5">
        <w:rPr>
          <w:rFonts w:cs="Times New Roman"/>
        </w:rPr>
        <w:t>распознавать и употреблять в устной и письменной речи различные средства связи в тексте для обеспечения логичности и целостности высказывания;</w:t>
      </w:r>
    </w:p>
    <w:p w14:paraId="3CC4A5B7" w14:textId="77777777" w:rsidR="00416B7C" w:rsidRPr="00BE0AE5" w:rsidRDefault="00416B7C" w:rsidP="00416B7C">
      <w:pPr>
        <w:pStyle w:val="body"/>
        <w:rPr>
          <w:rFonts w:cs="Times New Roman"/>
        </w:rPr>
      </w:pPr>
      <w:r w:rsidRPr="00BE0AE5">
        <w:rPr>
          <w:rFonts w:cs="Times New Roman"/>
        </w:rPr>
        <w:t>4</w:t>
      </w:r>
      <w:r w:rsidR="00341FD2" w:rsidRPr="00BE0AE5">
        <w:rPr>
          <w:rFonts w:cs="Times New Roman"/>
        </w:rPr>
        <w:t xml:space="preserve">) </w:t>
      </w:r>
      <w:r w:rsidRPr="00BE0AE5">
        <w:rPr>
          <w:rStyle w:val="Italic"/>
          <w:rFonts w:cs="Times New Roman"/>
        </w:rPr>
        <w:t>знать и понимать</w:t>
      </w:r>
      <w:r w:rsidRPr="00BE0AE5">
        <w:rPr>
          <w:rFonts w:cs="Times New Roman"/>
        </w:rPr>
        <w:t xml:space="preserve"> особенности структуры простых и сложных предложений и различных коммуникативных типов предложений английского языка;</w:t>
      </w:r>
    </w:p>
    <w:p w14:paraId="5F162316" w14:textId="77777777" w:rsidR="00416B7C" w:rsidRPr="00BE0AE5" w:rsidRDefault="00416B7C" w:rsidP="00416B7C">
      <w:pPr>
        <w:pStyle w:val="body"/>
        <w:rPr>
          <w:rFonts w:cs="Times New Roman"/>
        </w:rPr>
      </w:pPr>
      <w:r w:rsidRPr="00BE0AE5">
        <w:rPr>
          <w:rStyle w:val="Italic"/>
          <w:rFonts w:cs="Times New Roman"/>
        </w:rPr>
        <w:t>распознавать</w:t>
      </w:r>
      <w:r w:rsidRPr="00BE0AE5">
        <w:rPr>
          <w:rFonts w:cs="Times New Roman"/>
        </w:rPr>
        <w:t xml:space="preserve"> в письменном и звучащем тексте и </w:t>
      </w:r>
      <w:r w:rsidRPr="00BE0AE5">
        <w:rPr>
          <w:rStyle w:val="Italic"/>
          <w:rFonts w:cs="Times New Roman"/>
        </w:rPr>
        <w:t>употреблять</w:t>
      </w:r>
      <w:r w:rsidRPr="00BE0AE5">
        <w:rPr>
          <w:rStyle w:val="BoldItalic0"/>
          <w:rFonts w:cs="Times New Roman"/>
        </w:rPr>
        <w:t xml:space="preserve"> </w:t>
      </w:r>
      <w:r w:rsidRPr="00BE0AE5">
        <w:rPr>
          <w:rFonts w:cs="Times New Roman"/>
        </w:rPr>
        <w:t>в устной и письменной речи:</w:t>
      </w:r>
    </w:p>
    <w:p w14:paraId="6F4CF960" w14:textId="77777777" w:rsidR="00416B7C" w:rsidRPr="00BE0AE5" w:rsidRDefault="00416B7C" w:rsidP="00416B7C">
      <w:pPr>
        <w:pStyle w:val="list-bullet"/>
        <w:rPr>
          <w:rFonts w:cs="Times New Roman"/>
          <w:lang w:val="en-US"/>
        </w:rPr>
      </w:pPr>
      <w:r w:rsidRPr="00BE0AE5">
        <w:rPr>
          <w:rFonts w:cs="Times New Roman"/>
        </w:rPr>
        <w:t>предложения</w:t>
      </w:r>
      <w:r w:rsidRPr="00BE0AE5">
        <w:rPr>
          <w:rFonts w:cs="Times New Roman"/>
          <w:lang w:val="en-US"/>
        </w:rPr>
        <w:t xml:space="preserve"> </w:t>
      </w:r>
      <w:r w:rsidRPr="00BE0AE5">
        <w:rPr>
          <w:rFonts w:cs="Times New Roman"/>
        </w:rPr>
        <w:t>со</w:t>
      </w:r>
      <w:r w:rsidRPr="00BE0AE5">
        <w:rPr>
          <w:rFonts w:cs="Times New Roman"/>
          <w:lang w:val="en-US"/>
        </w:rPr>
        <w:t xml:space="preserve"> </w:t>
      </w:r>
      <w:r w:rsidRPr="00BE0AE5">
        <w:rPr>
          <w:rFonts w:cs="Times New Roman"/>
        </w:rPr>
        <w:t>сложным</w:t>
      </w:r>
      <w:r w:rsidRPr="00BE0AE5">
        <w:rPr>
          <w:rFonts w:cs="Times New Roman"/>
          <w:lang w:val="en-US"/>
        </w:rPr>
        <w:t xml:space="preserve"> </w:t>
      </w:r>
      <w:r w:rsidRPr="00BE0AE5">
        <w:rPr>
          <w:rFonts w:cs="Times New Roman"/>
        </w:rPr>
        <w:t>дополнением</w:t>
      </w:r>
      <w:r w:rsidRPr="00BE0AE5">
        <w:rPr>
          <w:rFonts w:cs="Times New Roman"/>
          <w:lang w:val="en-US"/>
        </w:rPr>
        <w:t xml:space="preserve"> (Complex Object) (I want to have my hair cut.);</w:t>
      </w:r>
    </w:p>
    <w:p w14:paraId="7707D7C6" w14:textId="77777777" w:rsidR="00416B7C" w:rsidRPr="00BE0AE5" w:rsidRDefault="00416B7C" w:rsidP="00416B7C">
      <w:pPr>
        <w:pStyle w:val="list-bullet"/>
        <w:rPr>
          <w:rFonts w:cs="Times New Roman"/>
        </w:rPr>
      </w:pPr>
      <w:r w:rsidRPr="00BE0AE5">
        <w:rPr>
          <w:rFonts w:cs="Times New Roman"/>
        </w:rPr>
        <w:t>предложения с I wish;</w:t>
      </w:r>
    </w:p>
    <w:p w14:paraId="02EDC989" w14:textId="77777777" w:rsidR="00416B7C" w:rsidRPr="00BE0AE5" w:rsidRDefault="00416B7C" w:rsidP="00416B7C">
      <w:pPr>
        <w:pStyle w:val="list-bullet"/>
        <w:rPr>
          <w:rFonts w:cs="Times New Roman"/>
        </w:rPr>
      </w:pPr>
      <w:r w:rsidRPr="00BE0AE5">
        <w:rPr>
          <w:rFonts w:cs="Times New Roman"/>
        </w:rPr>
        <w:lastRenderedPageBreak/>
        <w:t xml:space="preserve">условные предложения нереального характера (Conditional II); </w:t>
      </w:r>
    </w:p>
    <w:p w14:paraId="775930F5" w14:textId="77777777" w:rsidR="00416B7C" w:rsidRPr="00BE0AE5" w:rsidRDefault="00416B7C" w:rsidP="00416B7C">
      <w:pPr>
        <w:pStyle w:val="list-bullet"/>
        <w:rPr>
          <w:rFonts w:cs="Times New Roman"/>
        </w:rPr>
      </w:pPr>
      <w:r w:rsidRPr="00BE0AE5">
        <w:rPr>
          <w:rFonts w:cs="Times New Roman"/>
        </w:rPr>
        <w:t>конструкцию для выражения предпочтения I prefer …/I’d prefer …/I’d rather …;</w:t>
      </w:r>
    </w:p>
    <w:p w14:paraId="33B81CF2" w14:textId="77777777" w:rsidR="00416B7C" w:rsidRPr="00BE0AE5" w:rsidRDefault="00416B7C" w:rsidP="00416B7C">
      <w:pPr>
        <w:pStyle w:val="list-bullet"/>
        <w:rPr>
          <w:rFonts w:cs="Times New Roman"/>
        </w:rPr>
      </w:pPr>
      <w:r w:rsidRPr="00BE0AE5">
        <w:rPr>
          <w:rFonts w:cs="Times New Roman"/>
        </w:rPr>
        <w:t>предложения с конструкцией either … or, neither … nor;</w:t>
      </w:r>
    </w:p>
    <w:p w14:paraId="393B36B9" w14:textId="77777777" w:rsidR="00416B7C" w:rsidRPr="00BE0AE5" w:rsidRDefault="00416B7C" w:rsidP="00416B7C">
      <w:pPr>
        <w:pStyle w:val="list-bullet"/>
        <w:rPr>
          <w:rFonts w:cs="Times New Roman"/>
        </w:rPr>
      </w:pPr>
      <w:r w:rsidRPr="00BE0AE5">
        <w:rPr>
          <w:rFonts w:cs="Times New Roman"/>
        </w:rPr>
        <w:t>формы страдательного залога Present Perfect Passive;</w:t>
      </w:r>
    </w:p>
    <w:p w14:paraId="2FAF23A3" w14:textId="77777777" w:rsidR="00416B7C" w:rsidRPr="00BE0AE5" w:rsidRDefault="00416B7C" w:rsidP="00416B7C">
      <w:pPr>
        <w:pStyle w:val="list-bullet"/>
        <w:rPr>
          <w:rFonts w:cs="Times New Roman"/>
        </w:rPr>
      </w:pPr>
      <w:r w:rsidRPr="00BE0AE5">
        <w:rPr>
          <w:rFonts w:cs="Times New Roman"/>
        </w:rPr>
        <w:t>порядок следования имён прилагательных (nice long blond hair);</w:t>
      </w:r>
    </w:p>
    <w:p w14:paraId="6CF6E22E" w14:textId="77777777" w:rsidR="00416B7C" w:rsidRPr="00BE0AE5" w:rsidRDefault="00416B7C" w:rsidP="00416B7C">
      <w:pPr>
        <w:pStyle w:val="body"/>
        <w:rPr>
          <w:rFonts w:cs="Times New Roman"/>
        </w:rPr>
      </w:pPr>
      <w:r w:rsidRPr="00BE0AE5">
        <w:rPr>
          <w:rFonts w:cs="Times New Roman"/>
        </w:rPr>
        <w:t>5</w:t>
      </w:r>
      <w:r w:rsidR="00341FD2" w:rsidRPr="00BE0AE5">
        <w:rPr>
          <w:rFonts w:cs="Times New Roman"/>
        </w:rPr>
        <w:t xml:space="preserve">) </w:t>
      </w:r>
      <w:r w:rsidRPr="00BE0AE5">
        <w:rPr>
          <w:rStyle w:val="Italic"/>
          <w:rFonts w:cs="Times New Roman"/>
        </w:rPr>
        <w:t>владеть</w:t>
      </w:r>
      <w:r w:rsidRPr="00BE0AE5">
        <w:rPr>
          <w:rFonts w:cs="Times New Roman"/>
        </w:rPr>
        <w:t xml:space="preserve"> социокультурными знаниями и умениями: </w:t>
      </w:r>
    </w:p>
    <w:p w14:paraId="564FE0DE" w14:textId="77777777" w:rsidR="00416B7C" w:rsidRPr="00BE0AE5" w:rsidRDefault="00416B7C" w:rsidP="00416B7C">
      <w:pPr>
        <w:pStyle w:val="body"/>
        <w:rPr>
          <w:rFonts w:cs="Times New Roman"/>
        </w:rPr>
      </w:pPr>
      <w:r w:rsidRPr="00BE0AE5">
        <w:rPr>
          <w:rStyle w:val="Italic"/>
          <w:rFonts w:cs="Times New Roman"/>
        </w:rPr>
        <w:t>знать/понимать и использовать</w:t>
      </w:r>
      <w:r w:rsidRPr="00BE0AE5">
        <w:rPr>
          <w:rFonts w:cs="Times New Roman"/>
        </w:rPr>
        <w:t xml:space="preserve"> в устной и письменной речи наиболее употребительную тематическую фоновую лексику и реалии страны/стран изучаемого языка в рамках тематического содержания речи (основные национальные праздники, обычаи, традиции); </w:t>
      </w:r>
    </w:p>
    <w:p w14:paraId="51727CB0" w14:textId="77777777" w:rsidR="00416B7C" w:rsidRPr="00BE0AE5" w:rsidRDefault="00416B7C" w:rsidP="00416B7C">
      <w:pPr>
        <w:pStyle w:val="body"/>
        <w:rPr>
          <w:rFonts w:cs="Times New Roman"/>
        </w:rPr>
      </w:pPr>
      <w:r w:rsidRPr="00BE0AE5">
        <w:rPr>
          <w:rStyle w:val="Italic"/>
          <w:rFonts w:cs="Times New Roman"/>
        </w:rPr>
        <w:t>выражать</w:t>
      </w:r>
      <w:r w:rsidRPr="00BE0AE5">
        <w:rPr>
          <w:rFonts w:cs="Times New Roman"/>
        </w:rPr>
        <w:t xml:space="preserve"> модальные значения, чувства и эмоции;</w:t>
      </w:r>
    </w:p>
    <w:p w14:paraId="30265630" w14:textId="77777777" w:rsidR="00416B7C" w:rsidRPr="00BE0AE5" w:rsidRDefault="00416B7C" w:rsidP="00416B7C">
      <w:pPr>
        <w:pStyle w:val="body"/>
        <w:rPr>
          <w:rFonts w:cs="Times New Roman"/>
        </w:rPr>
      </w:pPr>
      <w:r w:rsidRPr="00BE0AE5">
        <w:rPr>
          <w:rStyle w:val="Italic"/>
          <w:rFonts w:cs="Times New Roman"/>
        </w:rPr>
        <w:t>иметь</w:t>
      </w:r>
      <w:r w:rsidRPr="00BE0AE5">
        <w:rPr>
          <w:rFonts w:cs="Times New Roman"/>
        </w:rPr>
        <w:t xml:space="preserve"> элементарные представления о различных вариантах английского языка;</w:t>
      </w:r>
    </w:p>
    <w:p w14:paraId="49C538A4" w14:textId="77777777" w:rsidR="00416B7C" w:rsidRPr="00BE0AE5" w:rsidRDefault="00416B7C" w:rsidP="00416B7C">
      <w:pPr>
        <w:pStyle w:val="body"/>
        <w:rPr>
          <w:rFonts w:cs="Times New Roman"/>
        </w:rPr>
      </w:pPr>
      <w:r w:rsidRPr="00BE0AE5">
        <w:rPr>
          <w:rStyle w:val="Italic"/>
          <w:rFonts w:cs="Times New Roman"/>
        </w:rPr>
        <w:t>обладать</w:t>
      </w:r>
      <w:r w:rsidRPr="00BE0AE5">
        <w:rPr>
          <w:rFonts w:cs="Times New Roman"/>
        </w:rPr>
        <w:t xml:space="preserve"> базовыми знаниями о социокультурном портрете и культурном наследии родной страны и страны/стран изучаемого языка; </w:t>
      </w:r>
      <w:r w:rsidRPr="00BE0AE5">
        <w:rPr>
          <w:rStyle w:val="Italic"/>
          <w:rFonts w:cs="Times New Roman"/>
        </w:rPr>
        <w:t xml:space="preserve">уметь представлять </w:t>
      </w:r>
      <w:r w:rsidRPr="00BE0AE5">
        <w:rPr>
          <w:rFonts w:cs="Times New Roman"/>
        </w:rPr>
        <w:t xml:space="preserve">Россию и страну/страны изучаемого языка; </w:t>
      </w:r>
      <w:r w:rsidRPr="00BE0AE5">
        <w:rPr>
          <w:rStyle w:val="Italic"/>
          <w:rFonts w:cs="Times New Roman"/>
        </w:rPr>
        <w:t>оказывать помощь</w:t>
      </w:r>
      <w:r w:rsidRPr="00BE0AE5">
        <w:rPr>
          <w:rFonts w:cs="Times New Roman"/>
        </w:rPr>
        <w:t xml:space="preserve"> зарубежным гостям в ситуациях повседневного общения;</w:t>
      </w:r>
    </w:p>
    <w:p w14:paraId="2E1AD72D" w14:textId="77777777" w:rsidR="00416B7C" w:rsidRPr="00BE0AE5" w:rsidRDefault="00416B7C" w:rsidP="00416B7C">
      <w:pPr>
        <w:pStyle w:val="body"/>
        <w:rPr>
          <w:rFonts w:cs="Times New Roman"/>
        </w:rPr>
      </w:pPr>
      <w:r w:rsidRPr="00BE0AE5">
        <w:rPr>
          <w:rFonts w:cs="Times New Roman"/>
        </w:rPr>
        <w:t>6</w:t>
      </w:r>
      <w:r w:rsidR="00341FD2" w:rsidRPr="00BE0AE5">
        <w:rPr>
          <w:rFonts w:cs="Times New Roman"/>
        </w:rPr>
        <w:t xml:space="preserve">) </w:t>
      </w:r>
      <w:r w:rsidRPr="00BE0AE5">
        <w:rPr>
          <w:rStyle w:val="Italic"/>
          <w:rFonts w:cs="Times New Roman"/>
        </w:rPr>
        <w:t>владеть</w:t>
      </w:r>
      <w:r w:rsidRPr="00BE0AE5">
        <w:rPr>
          <w:rFonts w:cs="Times New Roman"/>
        </w:rPr>
        <w:t xml:space="preserve"> компенсаторными умениями: использовать при говорении переспрос; использовать при говорении и письме перифраз/толкование, синонимические средства, описание предмета вместо его названия; при чтении и аудировании — языковую догадку, в том числе контекстуальную; игнорировать информацию, не являющуюся необходимой для понимания основного содержания прочитанного/прослушанного текста или для нахождения в тексте запрашиваемой информации;</w:t>
      </w:r>
    </w:p>
    <w:p w14:paraId="56BDACE4" w14:textId="77777777" w:rsidR="00416B7C" w:rsidRPr="00BE0AE5" w:rsidRDefault="00416B7C" w:rsidP="00416B7C">
      <w:pPr>
        <w:pStyle w:val="body"/>
        <w:rPr>
          <w:rFonts w:cs="Times New Roman"/>
        </w:rPr>
      </w:pPr>
      <w:r w:rsidRPr="00BE0AE5">
        <w:rPr>
          <w:rFonts w:cs="Times New Roman"/>
        </w:rPr>
        <w:t>7</w:t>
      </w:r>
      <w:r w:rsidR="00341FD2" w:rsidRPr="00BE0AE5">
        <w:rPr>
          <w:rFonts w:cs="Times New Roman"/>
        </w:rPr>
        <w:t xml:space="preserve">) </w:t>
      </w:r>
      <w:r w:rsidRPr="00BE0AE5">
        <w:rPr>
          <w:rStyle w:val="Italic"/>
          <w:rFonts w:cs="Times New Roman"/>
        </w:rPr>
        <w:t>уметь рассматривать</w:t>
      </w:r>
      <w:r w:rsidRPr="00BE0AE5">
        <w:rPr>
          <w:rFonts w:cs="Times New Roman"/>
        </w:rPr>
        <w:t xml:space="preserve"> несколько вариантов решения коммуникативной задачи в продуктивных видах речевой деятельности (говорении и письменной речи); </w:t>
      </w:r>
    </w:p>
    <w:p w14:paraId="459E94F9" w14:textId="77777777" w:rsidR="00416B7C" w:rsidRPr="00BE0AE5" w:rsidRDefault="00416B7C" w:rsidP="00416B7C">
      <w:pPr>
        <w:pStyle w:val="body"/>
        <w:rPr>
          <w:rFonts w:cs="Times New Roman"/>
        </w:rPr>
      </w:pPr>
      <w:r w:rsidRPr="00BE0AE5">
        <w:rPr>
          <w:rFonts w:cs="Times New Roman"/>
        </w:rPr>
        <w:t>8</w:t>
      </w:r>
      <w:r w:rsidR="00341FD2" w:rsidRPr="00BE0AE5">
        <w:rPr>
          <w:rFonts w:cs="Times New Roman"/>
        </w:rPr>
        <w:t xml:space="preserve">) </w:t>
      </w:r>
      <w:r w:rsidRPr="00BE0AE5">
        <w:rPr>
          <w:rStyle w:val="Italic"/>
          <w:rFonts w:cs="Times New Roman"/>
        </w:rPr>
        <w:t>участвовать</w:t>
      </w:r>
      <w:r w:rsidRPr="00BE0AE5">
        <w:rPr>
          <w:rFonts w:cs="Times New Roman"/>
        </w:rPr>
        <w:t xml:space="preserve"> в несложных учебных проектах с использованием материалов на английском языке с применением ИКТ, соблюдая правила информационной безопасности при работе в сети Интернет; </w:t>
      </w:r>
    </w:p>
    <w:p w14:paraId="6FC5EEBE" w14:textId="77777777" w:rsidR="00416B7C" w:rsidRPr="00BE0AE5" w:rsidRDefault="00416B7C" w:rsidP="00416B7C">
      <w:pPr>
        <w:pStyle w:val="body"/>
        <w:rPr>
          <w:rFonts w:cs="Times New Roman"/>
          <w:spacing w:val="2"/>
        </w:rPr>
      </w:pPr>
      <w:r w:rsidRPr="00BE0AE5">
        <w:rPr>
          <w:rFonts w:cs="Times New Roman"/>
          <w:spacing w:val="2"/>
        </w:rPr>
        <w:t>9</w:t>
      </w:r>
      <w:r w:rsidR="00341FD2" w:rsidRPr="00BE0AE5">
        <w:rPr>
          <w:rFonts w:cs="Times New Roman"/>
          <w:spacing w:val="2"/>
        </w:rPr>
        <w:t xml:space="preserve">) </w:t>
      </w:r>
      <w:r w:rsidRPr="00BE0AE5">
        <w:rPr>
          <w:rStyle w:val="Italic"/>
          <w:rFonts w:cs="Times New Roman"/>
          <w:spacing w:val="2"/>
        </w:rPr>
        <w:t>использовать</w:t>
      </w:r>
      <w:r w:rsidRPr="00BE0AE5">
        <w:rPr>
          <w:rFonts w:cs="Times New Roman"/>
          <w:spacing w:val="2"/>
        </w:rPr>
        <w:t xml:space="preserve"> иноязычные словари и справочники, в том числе информационно-справочные системы в электронной форме;</w:t>
      </w:r>
    </w:p>
    <w:p w14:paraId="1764EA82" w14:textId="77777777" w:rsidR="00416B7C" w:rsidRPr="00BE0AE5" w:rsidRDefault="00416B7C" w:rsidP="00416B7C">
      <w:pPr>
        <w:pStyle w:val="body"/>
        <w:rPr>
          <w:rFonts w:cs="Times New Roman"/>
        </w:rPr>
      </w:pPr>
      <w:r w:rsidRPr="00BE0AE5">
        <w:rPr>
          <w:rFonts w:cs="Times New Roman"/>
        </w:rPr>
        <w:t>10</w:t>
      </w:r>
      <w:r w:rsidR="00341FD2" w:rsidRPr="00BE0AE5">
        <w:rPr>
          <w:rFonts w:cs="Times New Roman"/>
        </w:rPr>
        <w:t xml:space="preserve">) </w:t>
      </w:r>
      <w:r w:rsidRPr="00BE0AE5">
        <w:rPr>
          <w:rStyle w:val="Italic"/>
          <w:rFonts w:cs="Times New Roman"/>
        </w:rPr>
        <w:t>достигать взаимопонимания</w:t>
      </w:r>
      <w:r w:rsidRPr="00BE0AE5">
        <w:rPr>
          <w:rFonts w:cs="Times New Roman"/>
        </w:rPr>
        <w:t xml:space="preserve"> в процессе устного и письменного общения с носителями иностранного языка, людьми другой культуры;</w:t>
      </w:r>
    </w:p>
    <w:p w14:paraId="15853DE5" w14:textId="77777777" w:rsidR="00416B7C" w:rsidRPr="00BE0AE5" w:rsidRDefault="00416B7C" w:rsidP="00416B7C">
      <w:pPr>
        <w:pStyle w:val="body"/>
        <w:rPr>
          <w:rFonts w:cs="Times New Roman"/>
        </w:rPr>
      </w:pPr>
      <w:r w:rsidRPr="00BE0AE5">
        <w:rPr>
          <w:rFonts w:cs="Times New Roman"/>
        </w:rPr>
        <w:t>11</w:t>
      </w:r>
      <w:r w:rsidR="00341FD2" w:rsidRPr="00BE0AE5">
        <w:rPr>
          <w:rFonts w:cs="Times New Roman"/>
        </w:rPr>
        <w:t xml:space="preserve">) </w:t>
      </w:r>
      <w:r w:rsidRPr="00BE0AE5">
        <w:rPr>
          <w:rStyle w:val="Italic"/>
          <w:rFonts w:cs="Times New Roman"/>
        </w:rPr>
        <w:t>сравнивать</w:t>
      </w:r>
      <w:r w:rsidRPr="00BE0AE5">
        <w:rPr>
          <w:rFonts w:cs="Times New Roman"/>
        </w:rPr>
        <w:t xml:space="preserve"> (в том числе устанавливать основания для сравнения) объекты, явления, процессы, их элементы и основные функции в рамках изученной тематики.</w:t>
      </w:r>
    </w:p>
    <w:p w14:paraId="422B463E" w14:textId="77777777" w:rsidR="00416B7C" w:rsidRPr="00BE0AE5" w:rsidRDefault="00416B7C" w:rsidP="00416B7C">
      <w:pPr>
        <w:pStyle w:val="a8"/>
        <w:rPr>
          <w:rFonts w:cs="Times New Roman"/>
        </w:rPr>
      </w:pPr>
    </w:p>
    <w:p w14:paraId="70E5BCCF" w14:textId="27EBB3DB" w:rsidR="00416B7C" w:rsidRPr="00BE0AE5" w:rsidRDefault="00FF63CD" w:rsidP="00416B7C">
      <w:pPr>
        <w:pStyle w:val="h1"/>
        <w:rPr>
          <w:rFonts w:cs="Times New Roman"/>
        </w:rPr>
      </w:pPr>
      <w:r>
        <w:rPr>
          <w:rFonts w:cs="Times New Roman"/>
        </w:rPr>
        <w:lastRenderedPageBreak/>
        <w:t>2.1.8</w:t>
      </w:r>
      <w:r w:rsidR="00416B7C" w:rsidRPr="00BE0AE5">
        <w:rPr>
          <w:rFonts w:cs="Times New Roman"/>
        </w:rPr>
        <w:t> </w:t>
      </w:r>
      <w:r w:rsidR="00416B7C" w:rsidRPr="00BE0AE5">
        <w:rPr>
          <w:rFonts w:cs="Times New Roman"/>
        </w:rPr>
        <w:t>ИСТОРИЯ</w:t>
      </w:r>
    </w:p>
    <w:p w14:paraId="45A7A408" w14:textId="7AEDBD78" w:rsidR="00F21DAE" w:rsidRPr="00BE0AE5" w:rsidRDefault="00F21DAE" w:rsidP="00F21DAE">
      <w:pPr>
        <w:pStyle w:val="body"/>
        <w:ind w:firstLine="0"/>
        <w:rPr>
          <w:rFonts w:cs="Times New Roman"/>
          <w:spacing w:val="2"/>
        </w:rPr>
      </w:pPr>
      <w:r>
        <w:rPr>
          <w:rFonts w:cs="Times New Roman"/>
          <w:spacing w:val="2"/>
        </w:rPr>
        <w:t>Р</w:t>
      </w:r>
      <w:r w:rsidRPr="00BE0AE5">
        <w:rPr>
          <w:rFonts w:cs="Times New Roman"/>
          <w:spacing w:val="2"/>
        </w:rPr>
        <w:t>абочая программа по</w:t>
      </w:r>
      <w:r>
        <w:rPr>
          <w:rFonts w:cs="Times New Roman"/>
          <w:spacing w:val="2"/>
        </w:rPr>
        <w:t xml:space="preserve"> истории </w:t>
      </w:r>
      <w:r w:rsidRPr="00BE0AE5">
        <w:rPr>
          <w:rFonts w:cs="Times New Roman"/>
          <w:spacing w:val="2"/>
        </w:rPr>
        <w:t>составлена на основе Требований к результатам освоения основной образовательной программы основного общего образования, представленных в Федеральном государственном образовательном стандарте основного общего образования, а также на основе характеристики планируемых результатов духовно-нравственного развития, воспитания и социализации обучаю</w:t>
      </w:r>
      <w:r>
        <w:rPr>
          <w:rFonts w:cs="Times New Roman"/>
          <w:spacing w:val="2"/>
        </w:rPr>
        <w:t>щихся, представленной в п</w:t>
      </w:r>
      <w:r w:rsidRPr="00BE0AE5">
        <w:rPr>
          <w:rFonts w:cs="Times New Roman"/>
          <w:spacing w:val="2"/>
        </w:rPr>
        <w:t>рограмме воспитания (одобрено решением ФУМО от 02.06.2020 г.).</w:t>
      </w:r>
    </w:p>
    <w:p w14:paraId="062D17CB" w14:textId="77777777" w:rsidR="00416B7C" w:rsidRPr="00BE0AE5" w:rsidRDefault="00416B7C" w:rsidP="00DE4580">
      <w:pPr>
        <w:pStyle w:val="h1"/>
        <w:pageBreakBefore w:val="0"/>
        <w:rPr>
          <w:rFonts w:cs="Times New Roman"/>
        </w:rPr>
      </w:pPr>
      <w:r w:rsidRPr="00BE0AE5">
        <w:rPr>
          <w:rFonts w:cs="Times New Roman"/>
        </w:rPr>
        <w:t>ПОЯСНИТЕЛЬНАЯ ЗАПИСКА</w:t>
      </w:r>
    </w:p>
    <w:p w14:paraId="0AF67BF3" w14:textId="522163ED" w:rsidR="00416B7C" w:rsidRPr="00BE0AE5" w:rsidRDefault="00416B7C" w:rsidP="00416B7C">
      <w:pPr>
        <w:pStyle w:val="body"/>
        <w:rPr>
          <w:rFonts w:cs="Times New Roman"/>
        </w:rPr>
      </w:pPr>
      <w:r w:rsidRPr="00BE0AE5">
        <w:rPr>
          <w:rFonts w:cs="Times New Roman"/>
        </w:rPr>
        <w:t>Согла</w:t>
      </w:r>
      <w:r w:rsidR="004C7B12">
        <w:rPr>
          <w:rFonts w:cs="Times New Roman"/>
        </w:rPr>
        <w:t xml:space="preserve">сно своему назначению </w:t>
      </w:r>
      <w:r w:rsidRPr="00BE0AE5">
        <w:rPr>
          <w:rFonts w:cs="Times New Roman"/>
        </w:rPr>
        <w:t>рабочая программа является ориентиром для составления рабочих авторских</w:t>
      </w:r>
      <w:r w:rsidR="00571787" w:rsidRPr="00BE0AE5">
        <w:rPr>
          <w:rFonts w:cs="Times New Roman"/>
        </w:rPr>
        <w:t xml:space="preserve"> </w:t>
      </w:r>
      <w:r w:rsidRPr="00BE0AE5">
        <w:rPr>
          <w:rFonts w:cs="Times New Roman"/>
        </w:rPr>
        <w:t>программ: она дает представление о целях, общей стратегии обучения, воспитания и развития обучающихся средствами учебного предмета «История»; устанавливает обязательное предметное содержание, предусматривает распределение его по классам и структурирование его по разделам и темам курса.</w:t>
      </w:r>
    </w:p>
    <w:p w14:paraId="2CFDCB68" w14:textId="77777777" w:rsidR="00416B7C" w:rsidRPr="00BE0AE5" w:rsidRDefault="00416B7C" w:rsidP="00416B7C">
      <w:pPr>
        <w:pStyle w:val="h2"/>
        <w:rPr>
          <w:rFonts w:cs="Times New Roman"/>
        </w:rPr>
      </w:pPr>
      <w:r w:rsidRPr="00BE0AE5">
        <w:rPr>
          <w:rFonts w:cs="Times New Roman"/>
        </w:rPr>
        <w:t>ОБЩАЯ ХАРАКТЕРИСТИКА УЧЕБНОГО ПРЕДМЕТА «ИСТОРИЯ»</w:t>
      </w:r>
    </w:p>
    <w:p w14:paraId="1F711C1E" w14:textId="77777777" w:rsidR="00416B7C" w:rsidRPr="00BE0AE5" w:rsidRDefault="00416B7C" w:rsidP="00416B7C">
      <w:pPr>
        <w:pStyle w:val="body"/>
        <w:rPr>
          <w:rFonts w:cs="Times New Roman"/>
        </w:rPr>
      </w:pPr>
      <w:r w:rsidRPr="00BE0AE5">
        <w:rPr>
          <w:rFonts w:cs="Times New Roman"/>
        </w:rPr>
        <w:t xml:space="preserve">Место предмета «История» в системе школьного образования определяется его познавательным и мировоззренческим значением, воспитательным потенциалом, вкладом в становление личности молодого человека. История представляет собирательную картину жизни людей во времени, их социального, созидательного, нравственного опыта. Она служит важным ресурсом самоидентификации личности в окружающем социуме, культурной среде от уровня семьи до уровня своей страны и мира в целом. История дает возможность познания и понимания человека и общества в связи прошлого, настоящего и будущего. </w:t>
      </w:r>
    </w:p>
    <w:p w14:paraId="51505B60" w14:textId="77777777" w:rsidR="00416B7C" w:rsidRPr="00BE0AE5" w:rsidRDefault="00416B7C" w:rsidP="00416B7C">
      <w:pPr>
        <w:pStyle w:val="h2"/>
        <w:rPr>
          <w:rFonts w:cs="Times New Roman"/>
        </w:rPr>
      </w:pPr>
      <w:r w:rsidRPr="00BE0AE5">
        <w:rPr>
          <w:rFonts w:cs="Times New Roman"/>
        </w:rPr>
        <w:t>ЦЕЛИ ИЗУЧЕНИЯ учебного ПРЕДМЕТА «ИСТОРИЯ»</w:t>
      </w:r>
    </w:p>
    <w:p w14:paraId="12CE5FB9" w14:textId="77777777" w:rsidR="00416B7C" w:rsidRPr="00BE0AE5" w:rsidRDefault="00416B7C" w:rsidP="00416B7C">
      <w:pPr>
        <w:pStyle w:val="body"/>
        <w:rPr>
          <w:rFonts w:cs="Times New Roman"/>
        </w:rPr>
      </w:pPr>
      <w:r w:rsidRPr="00BE0AE5">
        <w:rPr>
          <w:rFonts w:cs="Times New Roman"/>
        </w:rPr>
        <w:t xml:space="preserve">Целью школьного исторического образования является формирование и развитие личности школьника, способного к самоидентификации и </w:t>
      </w:r>
      <w:r w:rsidRPr="00BE0AE5">
        <w:rPr>
          <w:rFonts w:cs="Times New Roman"/>
        </w:rPr>
        <w:lastRenderedPageBreak/>
        <w:t>определению своих ценностных ориентиров на основе осмысления и освоения исторического опыта своей страны и человечества в целом, активно и творчески</w:t>
      </w:r>
      <w:r w:rsidR="00571787" w:rsidRPr="00BE0AE5">
        <w:rPr>
          <w:rFonts w:cs="Times New Roman"/>
        </w:rPr>
        <w:t xml:space="preserve"> </w:t>
      </w:r>
      <w:r w:rsidRPr="00BE0AE5">
        <w:rPr>
          <w:rFonts w:cs="Times New Roman"/>
        </w:rPr>
        <w:t>применяющего исторические знания и предметные умения в учебной и социальной практике. Данная цель предполагает формирование у обучающихся целостной картины российской и мировой истории, понимание места и роли современной России в мире, важности вклада каждого ее народа, его культуры в общую историю страны и мировую историю, формирование личностной позиции по отношению к прошлому и настоящему Отечества.</w:t>
      </w:r>
    </w:p>
    <w:p w14:paraId="123AFAA0" w14:textId="77777777" w:rsidR="00416B7C" w:rsidRPr="00BE0AE5" w:rsidRDefault="00416B7C" w:rsidP="00416B7C">
      <w:pPr>
        <w:pStyle w:val="body"/>
        <w:rPr>
          <w:rFonts w:cs="Times New Roman"/>
        </w:rPr>
      </w:pPr>
      <w:r w:rsidRPr="00BE0AE5">
        <w:rPr>
          <w:rFonts w:cs="Times New Roman"/>
        </w:rPr>
        <w:t>Задачи изучения истории на всех уровнях общего образования определяются Федеральными государственными образовательными стандартами (в соответствии с ФЗ-273 «Об образовании»).</w:t>
      </w:r>
    </w:p>
    <w:p w14:paraId="7BAD8B5C" w14:textId="77777777" w:rsidR="00416B7C" w:rsidRPr="00BE0AE5" w:rsidRDefault="00416B7C" w:rsidP="00416B7C">
      <w:pPr>
        <w:pStyle w:val="body"/>
        <w:rPr>
          <w:rFonts w:cs="Times New Roman"/>
        </w:rPr>
      </w:pPr>
      <w:r w:rsidRPr="00BE0AE5">
        <w:rPr>
          <w:rFonts w:cs="Times New Roman"/>
        </w:rPr>
        <w:t>В основной школе ключевыми задачами являются:</w:t>
      </w:r>
    </w:p>
    <w:p w14:paraId="4BC85450" w14:textId="77777777" w:rsidR="00416B7C" w:rsidRPr="00BE0AE5" w:rsidRDefault="00416B7C" w:rsidP="00416B7C">
      <w:pPr>
        <w:pStyle w:val="list-dash"/>
        <w:rPr>
          <w:rFonts w:cs="Times New Roman"/>
        </w:rPr>
      </w:pPr>
      <w:r w:rsidRPr="00BE0AE5">
        <w:rPr>
          <w:rFonts w:cs="Times New Roman"/>
        </w:rPr>
        <w:t>формирование у молодого поколения ориентиров для гражданской, этнонациональной, социальной, культурной самоидентификации в окружающем мире;</w:t>
      </w:r>
    </w:p>
    <w:p w14:paraId="5F575FB2" w14:textId="77777777" w:rsidR="00416B7C" w:rsidRPr="00BE0AE5" w:rsidRDefault="00416B7C" w:rsidP="00416B7C">
      <w:pPr>
        <w:pStyle w:val="list-dash"/>
        <w:rPr>
          <w:rFonts w:cs="Times New Roman"/>
        </w:rPr>
      </w:pPr>
      <w:r w:rsidRPr="00BE0AE5">
        <w:rPr>
          <w:rFonts w:cs="Times New Roman"/>
        </w:rPr>
        <w:t>овладение знаниями об основных этапах развития человеческого общества, при особом внимании к месту и роли России во всемирно-историческом процессе;</w:t>
      </w:r>
    </w:p>
    <w:p w14:paraId="35FF1950" w14:textId="77777777" w:rsidR="00416B7C" w:rsidRPr="00BE0AE5" w:rsidRDefault="00416B7C" w:rsidP="00416B7C">
      <w:pPr>
        <w:pStyle w:val="list-dash"/>
        <w:rPr>
          <w:rFonts w:cs="Times New Roman"/>
        </w:rPr>
      </w:pPr>
      <w:r w:rsidRPr="00BE0AE5">
        <w:rPr>
          <w:rFonts w:cs="Times New Roman"/>
        </w:rPr>
        <w:t>воспитание учащихся в духе патриотизма, уважения к своему Отечеству — многонациональному Российскому государству, в соответствии с идеями взаимопонимания, согласия и мира между людьми и народами, в духе демократических ценностей современного общества;</w:t>
      </w:r>
    </w:p>
    <w:p w14:paraId="167AF040" w14:textId="77777777" w:rsidR="00416B7C" w:rsidRPr="00BE0AE5" w:rsidRDefault="00416B7C" w:rsidP="00416B7C">
      <w:pPr>
        <w:pStyle w:val="list-dash"/>
        <w:rPr>
          <w:rFonts w:cs="Times New Roman"/>
        </w:rPr>
      </w:pPr>
      <w:r w:rsidRPr="00BE0AE5">
        <w:rPr>
          <w:rFonts w:cs="Times New Roman"/>
        </w:rPr>
        <w:t>развитие способностей учащихся анализировать содержащуюся в различных источниках информацию о событиях и явлениях прошлого и настоящего, рассматривать события в соответствии с принципом историзма, в их динамике, взаимосвязи и взаимообусловленности;</w:t>
      </w:r>
    </w:p>
    <w:p w14:paraId="7FFBB6F8" w14:textId="77777777" w:rsidR="000732B8" w:rsidRDefault="00416B7C" w:rsidP="00DC3A05">
      <w:pPr>
        <w:pStyle w:val="list-dash"/>
        <w:rPr>
          <w:rFonts w:cs="Times New Roman"/>
        </w:rPr>
      </w:pPr>
      <w:r w:rsidRPr="000732B8">
        <w:rPr>
          <w:rFonts w:cs="Times New Roman"/>
        </w:rPr>
        <w:t>формирование у школьников умений применять исторические знания в учебной и внешкольной деятельности, в современном поликультурном, полиэтничном и многоконфессиональном обществе</w:t>
      </w:r>
      <w:r w:rsidRPr="00BE0AE5">
        <w:rPr>
          <w:rStyle w:val="footnote-num"/>
          <w:rFonts w:cs="Times New Roman"/>
          <w:vertAlign w:val="superscript"/>
        </w:rPr>
        <w:footnoteReference w:id="8"/>
      </w:r>
      <w:r w:rsidRPr="000732B8">
        <w:rPr>
          <w:rFonts w:cs="Times New Roman"/>
        </w:rPr>
        <w:t>.</w:t>
      </w:r>
    </w:p>
    <w:p w14:paraId="3CCE4DE7" w14:textId="626660B8" w:rsidR="00416B7C" w:rsidRPr="000732B8" w:rsidRDefault="000732B8" w:rsidP="000732B8">
      <w:pPr>
        <w:pStyle w:val="list-dash"/>
        <w:numPr>
          <w:ilvl w:val="0"/>
          <w:numId w:val="0"/>
        </w:numPr>
        <w:ind w:left="567"/>
        <w:jc w:val="center"/>
        <w:rPr>
          <w:rFonts w:cs="Times New Roman"/>
          <w:b/>
        </w:rPr>
      </w:pPr>
      <w:r w:rsidRPr="000732B8">
        <w:rPr>
          <w:rFonts w:cs="Times New Roman"/>
          <w:b/>
        </w:rPr>
        <w:t>МЕ</w:t>
      </w:r>
      <w:r w:rsidR="00416B7C" w:rsidRPr="000732B8">
        <w:rPr>
          <w:rFonts w:cs="Times New Roman"/>
          <w:b/>
        </w:rPr>
        <w:t>СТО УЧЕБНОГО ПРЕДМЕТА «ИСТОРИЯ» В УЧЕБНОМ ПЛАНЕ</w:t>
      </w:r>
    </w:p>
    <w:p w14:paraId="518F7ADF" w14:textId="77777777" w:rsidR="00416B7C" w:rsidRPr="00BE0AE5" w:rsidRDefault="00416B7C" w:rsidP="00416B7C">
      <w:pPr>
        <w:pStyle w:val="body"/>
        <w:rPr>
          <w:rFonts w:cs="Times New Roman"/>
        </w:rPr>
      </w:pPr>
      <w:r w:rsidRPr="00BE0AE5">
        <w:rPr>
          <w:rFonts w:cs="Times New Roman"/>
        </w:rPr>
        <w:lastRenderedPageBreak/>
        <w:t xml:space="preserve">Программа составлена с учетом количества часов, отводимого на изучение предмета «История» базовым учебным планом: в 5—9 классах по 2 учебных часа в неделю при 34 учебных неделях. </w:t>
      </w:r>
    </w:p>
    <w:p w14:paraId="0869A2B1" w14:textId="77777777" w:rsidR="00416B7C" w:rsidRPr="00BE0AE5" w:rsidRDefault="00416B7C" w:rsidP="00416B7C">
      <w:pPr>
        <w:pStyle w:val="h1"/>
        <w:rPr>
          <w:rFonts w:cs="Times New Roman"/>
        </w:rPr>
      </w:pPr>
      <w:r w:rsidRPr="00BE0AE5">
        <w:rPr>
          <w:rFonts w:cs="Times New Roman"/>
        </w:rPr>
        <w:lastRenderedPageBreak/>
        <w:t>СОДЕРЖАНИЕ УЧЕБНОГО ПРЕДМЕТА «ИСТОРИЯ»</w:t>
      </w:r>
      <w:r w:rsidRPr="00BE0AE5">
        <w:rPr>
          <w:rStyle w:val="footnote-num"/>
          <w:rFonts w:cs="Times New Roman"/>
          <w:b w:val="0"/>
          <w:bCs w:val="0"/>
          <w:position w:val="10"/>
          <w:vertAlign w:val="superscript"/>
        </w:rPr>
        <w:footnoteReference w:id="9"/>
      </w:r>
    </w:p>
    <w:p w14:paraId="5793266F" w14:textId="77777777" w:rsidR="00416B7C" w:rsidRPr="00BE0AE5" w:rsidRDefault="00416B7C" w:rsidP="00416B7C">
      <w:pPr>
        <w:pStyle w:val="h5"/>
        <w:rPr>
          <w:rStyle w:val="BoldItalic"/>
          <w:rFonts w:cs="Times New Roman"/>
          <w:b/>
          <w:bCs/>
          <w:i/>
          <w:iCs/>
        </w:rPr>
      </w:pPr>
      <w:r w:rsidRPr="00BE0AE5">
        <w:rPr>
          <w:rStyle w:val="BoldItalic"/>
          <w:rFonts w:cs="Times New Roman"/>
          <w:b/>
          <w:bCs/>
          <w:i/>
          <w:iCs/>
        </w:rPr>
        <w:t>Структура и последовательность изучения курсов</w:t>
      </w:r>
      <w:r w:rsidRPr="008E47F4">
        <w:rPr>
          <w:rStyle w:val="footnote-num"/>
          <w:rFonts w:cs="Times New Roman"/>
          <w:b w:val="0"/>
          <w:bCs w:val="0"/>
          <w:i w:val="0"/>
          <w:iCs w:val="0"/>
          <w:caps/>
          <w:outline/>
          <w:vertAlign w:val="superscript"/>
          <w14:textOutline w14:w="9525" w14:cap="flat" w14:cmpd="sng" w14:algn="ctr">
            <w14:solidFill>
              <w14:srgbClr w14:val="000000"/>
            </w14:solidFill>
            <w14:prstDash w14:val="solid"/>
            <w14:round/>
          </w14:textOutline>
          <w14:textFill>
            <w14:noFill/>
          </w14:textFill>
        </w:rPr>
        <w:footnoteReference w:id="10"/>
      </w:r>
    </w:p>
    <w:tbl>
      <w:tblPr>
        <w:tblW w:w="0" w:type="auto"/>
        <w:tblInd w:w="113" w:type="dxa"/>
        <w:tblLayout w:type="fixed"/>
        <w:tblCellMar>
          <w:left w:w="0" w:type="dxa"/>
          <w:right w:w="0" w:type="dxa"/>
        </w:tblCellMar>
        <w:tblLook w:val="0000" w:firstRow="0" w:lastRow="0" w:firstColumn="0" w:lastColumn="0" w:noHBand="0" w:noVBand="0"/>
      </w:tblPr>
      <w:tblGrid>
        <w:gridCol w:w="794"/>
        <w:gridCol w:w="4241"/>
        <w:gridCol w:w="1304"/>
      </w:tblGrid>
      <w:tr w:rsidR="00416B7C" w:rsidRPr="00BE0AE5" w14:paraId="432E000B" w14:textId="77777777" w:rsidTr="00FE214C">
        <w:trPr>
          <w:trHeight w:val="60"/>
        </w:trPr>
        <w:tc>
          <w:tcPr>
            <w:tcW w:w="794"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vAlign w:val="center"/>
          </w:tcPr>
          <w:p w14:paraId="43364AC3" w14:textId="77777777" w:rsidR="00416B7C" w:rsidRPr="00BE0AE5" w:rsidRDefault="00416B7C" w:rsidP="00FE214C">
            <w:pPr>
              <w:pStyle w:val="table-head"/>
              <w:rPr>
                <w:rFonts w:cs="Times New Roman"/>
              </w:rPr>
            </w:pPr>
            <w:r w:rsidRPr="00BE0AE5">
              <w:rPr>
                <w:rFonts w:cs="Times New Roman"/>
              </w:rPr>
              <w:t>Класс</w:t>
            </w:r>
          </w:p>
        </w:tc>
        <w:tc>
          <w:tcPr>
            <w:tcW w:w="424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vAlign w:val="center"/>
          </w:tcPr>
          <w:p w14:paraId="14DEFDE6" w14:textId="77777777" w:rsidR="00416B7C" w:rsidRPr="00BE0AE5" w:rsidRDefault="00416B7C" w:rsidP="00FE214C">
            <w:pPr>
              <w:pStyle w:val="table-head"/>
              <w:rPr>
                <w:rFonts w:cs="Times New Roman"/>
              </w:rPr>
            </w:pPr>
            <w:r w:rsidRPr="00BE0AE5">
              <w:rPr>
                <w:rFonts w:cs="Times New Roman"/>
              </w:rPr>
              <w:t>Разделы курсов</w:t>
            </w:r>
          </w:p>
        </w:tc>
        <w:tc>
          <w:tcPr>
            <w:tcW w:w="1304"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vAlign w:val="center"/>
          </w:tcPr>
          <w:p w14:paraId="49BF18FA" w14:textId="77777777" w:rsidR="00416B7C" w:rsidRPr="00BE0AE5" w:rsidRDefault="00416B7C" w:rsidP="00FE214C">
            <w:pPr>
              <w:pStyle w:val="table-head"/>
              <w:rPr>
                <w:rFonts w:cs="Times New Roman"/>
              </w:rPr>
            </w:pPr>
            <w:r w:rsidRPr="00BE0AE5">
              <w:rPr>
                <w:rFonts w:cs="Times New Roman"/>
              </w:rPr>
              <w:t>Количество учебных часов</w:t>
            </w:r>
            <w:r w:rsidRPr="00BE0AE5">
              <w:rPr>
                <w:rStyle w:val="footnote-num"/>
                <w:rFonts w:cs="Times New Roman"/>
                <w:b w:val="0"/>
                <w:bCs w:val="0"/>
              </w:rPr>
              <w:t>2</w:t>
            </w:r>
          </w:p>
        </w:tc>
      </w:tr>
      <w:tr w:rsidR="00416B7C" w:rsidRPr="00BE0AE5" w14:paraId="45C4A03C" w14:textId="77777777" w:rsidTr="00FE214C">
        <w:trPr>
          <w:trHeight w:val="60"/>
        </w:trPr>
        <w:tc>
          <w:tcPr>
            <w:tcW w:w="794"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14:paraId="56C47BF0" w14:textId="77777777" w:rsidR="00416B7C" w:rsidRPr="00BE0AE5" w:rsidRDefault="00416B7C" w:rsidP="00FE214C">
            <w:pPr>
              <w:pStyle w:val="table-bodycentre"/>
              <w:rPr>
                <w:rFonts w:cs="Times New Roman"/>
              </w:rPr>
            </w:pPr>
            <w:r w:rsidRPr="00BE0AE5">
              <w:rPr>
                <w:rFonts w:cs="Times New Roman"/>
              </w:rPr>
              <w:t>5</w:t>
            </w:r>
          </w:p>
        </w:tc>
        <w:tc>
          <w:tcPr>
            <w:tcW w:w="424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14:paraId="4AD38D23" w14:textId="77777777" w:rsidR="00416B7C" w:rsidRPr="00BE0AE5" w:rsidRDefault="00416B7C" w:rsidP="00FE214C">
            <w:pPr>
              <w:pStyle w:val="table-body0mm"/>
              <w:rPr>
                <w:rFonts w:cs="Times New Roman"/>
              </w:rPr>
            </w:pPr>
            <w:r w:rsidRPr="00BE0AE5">
              <w:rPr>
                <w:rFonts w:cs="Times New Roman"/>
              </w:rPr>
              <w:t>Всеобщая история. История Древнего мира</w:t>
            </w:r>
          </w:p>
        </w:tc>
        <w:tc>
          <w:tcPr>
            <w:tcW w:w="1304"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14:paraId="30DA6796" w14:textId="77777777" w:rsidR="00416B7C" w:rsidRPr="00BE0AE5" w:rsidRDefault="00416B7C" w:rsidP="00FE214C">
            <w:pPr>
              <w:pStyle w:val="table-bodycentre"/>
              <w:spacing w:after="0"/>
              <w:rPr>
                <w:rFonts w:cs="Times New Roman"/>
              </w:rPr>
            </w:pPr>
            <w:r w:rsidRPr="00BE0AE5">
              <w:rPr>
                <w:rFonts w:cs="Times New Roman"/>
              </w:rPr>
              <w:t>68</w:t>
            </w:r>
          </w:p>
        </w:tc>
      </w:tr>
      <w:tr w:rsidR="00416B7C" w:rsidRPr="00BE0AE5" w14:paraId="74044772" w14:textId="77777777" w:rsidTr="00FE214C">
        <w:trPr>
          <w:trHeight w:val="60"/>
        </w:trPr>
        <w:tc>
          <w:tcPr>
            <w:tcW w:w="794"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14:paraId="23440739" w14:textId="77777777" w:rsidR="00416B7C" w:rsidRPr="00BE0AE5" w:rsidRDefault="00416B7C" w:rsidP="00FE214C">
            <w:pPr>
              <w:pStyle w:val="table-bodycentre"/>
              <w:rPr>
                <w:rFonts w:cs="Times New Roman"/>
              </w:rPr>
            </w:pPr>
            <w:r w:rsidRPr="00BE0AE5">
              <w:rPr>
                <w:rFonts w:cs="Times New Roman"/>
              </w:rPr>
              <w:t>6</w:t>
            </w:r>
          </w:p>
        </w:tc>
        <w:tc>
          <w:tcPr>
            <w:tcW w:w="424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14:paraId="03D5DEFE" w14:textId="77777777" w:rsidR="00416B7C" w:rsidRPr="00BE0AE5" w:rsidRDefault="00416B7C" w:rsidP="00FE214C">
            <w:pPr>
              <w:pStyle w:val="table-body0mm"/>
              <w:rPr>
                <w:rFonts w:cs="Times New Roman"/>
              </w:rPr>
            </w:pPr>
            <w:r w:rsidRPr="00BE0AE5">
              <w:rPr>
                <w:rFonts w:cs="Times New Roman"/>
              </w:rPr>
              <w:t>Всеобщая история. История Средних веков</w:t>
            </w:r>
          </w:p>
          <w:p w14:paraId="3ED85C1D" w14:textId="77777777" w:rsidR="00416B7C" w:rsidRPr="00BE0AE5" w:rsidRDefault="00416B7C" w:rsidP="00FE214C">
            <w:pPr>
              <w:pStyle w:val="table-body0mm"/>
              <w:rPr>
                <w:rFonts w:cs="Times New Roman"/>
              </w:rPr>
            </w:pPr>
            <w:r w:rsidRPr="00BE0AE5">
              <w:rPr>
                <w:rFonts w:cs="Times New Roman"/>
              </w:rPr>
              <w:t>История России. От Руси к Российскому государству</w:t>
            </w:r>
          </w:p>
        </w:tc>
        <w:tc>
          <w:tcPr>
            <w:tcW w:w="1304"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14:paraId="0D5293F6" w14:textId="77777777" w:rsidR="00416B7C" w:rsidRPr="00BE0AE5" w:rsidRDefault="00416B7C" w:rsidP="00FE214C">
            <w:pPr>
              <w:pStyle w:val="table-bodycentre"/>
              <w:spacing w:after="0"/>
              <w:rPr>
                <w:rFonts w:cs="Times New Roman"/>
              </w:rPr>
            </w:pPr>
            <w:r w:rsidRPr="00BE0AE5">
              <w:rPr>
                <w:rFonts w:cs="Times New Roman"/>
              </w:rPr>
              <w:t>23</w:t>
            </w:r>
          </w:p>
          <w:p w14:paraId="34030C86" w14:textId="77777777" w:rsidR="00416B7C" w:rsidRPr="00BE0AE5" w:rsidRDefault="00416B7C" w:rsidP="00FE214C">
            <w:pPr>
              <w:pStyle w:val="table-bodycentre"/>
              <w:spacing w:after="0"/>
              <w:rPr>
                <w:rFonts w:cs="Times New Roman"/>
              </w:rPr>
            </w:pPr>
            <w:r w:rsidRPr="00BE0AE5">
              <w:rPr>
                <w:rFonts w:cs="Times New Roman"/>
              </w:rPr>
              <w:t>45</w:t>
            </w:r>
          </w:p>
        </w:tc>
      </w:tr>
      <w:tr w:rsidR="00416B7C" w:rsidRPr="00BE0AE5" w14:paraId="03B2A61F" w14:textId="77777777" w:rsidTr="00FE214C">
        <w:trPr>
          <w:trHeight w:val="60"/>
        </w:trPr>
        <w:tc>
          <w:tcPr>
            <w:tcW w:w="794"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14:paraId="6335C74A" w14:textId="77777777" w:rsidR="00416B7C" w:rsidRPr="00BE0AE5" w:rsidRDefault="00416B7C" w:rsidP="00FE214C">
            <w:pPr>
              <w:pStyle w:val="table-bodycentre"/>
              <w:rPr>
                <w:rFonts w:cs="Times New Roman"/>
              </w:rPr>
            </w:pPr>
            <w:r w:rsidRPr="00BE0AE5">
              <w:rPr>
                <w:rFonts w:cs="Times New Roman"/>
              </w:rPr>
              <w:t>7</w:t>
            </w:r>
          </w:p>
        </w:tc>
        <w:tc>
          <w:tcPr>
            <w:tcW w:w="424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14:paraId="212B4ADC" w14:textId="77777777" w:rsidR="00416B7C" w:rsidRPr="00BE0AE5" w:rsidRDefault="00416B7C" w:rsidP="00FE214C">
            <w:pPr>
              <w:pStyle w:val="table-body0mm"/>
              <w:rPr>
                <w:rFonts w:cs="Times New Roman"/>
              </w:rPr>
            </w:pPr>
            <w:r w:rsidRPr="00BE0AE5">
              <w:rPr>
                <w:rFonts w:cs="Times New Roman"/>
              </w:rPr>
              <w:t>Всеобщая история. Новая история.</w:t>
            </w:r>
            <w:r w:rsidR="00571787" w:rsidRPr="00BE0AE5">
              <w:rPr>
                <w:rFonts w:cs="Times New Roman"/>
              </w:rPr>
              <w:t xml:space="preserve"> </w:t>
            </w:r>
            <w:r w:rsidRPr="00BE0AE5">
              <w:rPr>
                <w:rFonts w:cs="Times New Roman"/>
              </w:rPr>
              <w:t>XVI—XVII вв.</w:t>
            </w:r>
          </w:p>
          <w:p w14:paraId="14E39FC2" w14:textId="77777777" w:rsidR="00416B7C" w:rsidRPr="00BE0AE5" w:rsidRDefault="00416B7C" w:rsidP="00FE214C">
            <w:pPr>
              <w:pStyle w:val="table-body0mm"/>
              <w:rPr>
                <w:rFonts w:cs="Times New Roman"/>
              </w:rPr>
            </w:pPr>
            <w:r w:rsidRPr="00BE0AE5">
              <w:rPr>
                <w:rFonts w:cs="Times New Roman"/>
              </w:rPr>
              <w:t>История России. Россия в XVI—XVII вв.: от великого княжества к царству</w:t>
            </w:r>
          </w:p>
        </w:tc>
        <w:tc>
          <w:tcPr>
            <w:tcW w:w="1304"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14:paraId="7B74940A" w14:textId="77777777" w:rsidR="00416B7C" w:rsidRPr="00BE0AE5" w:rsidRDefault="00416B7C" w:rsidP="00FE214C">
            <w:pPr>
              <w:pStyle w:val="table-bodycentre"/>
              <w:spacing w:after="0"/>
              <w:rPr>
                <w:rFonts w:cs="Times New Roman"/>
              </w:rPr>
            </w:pPr>
            <w:r w:rsidRPr="00BE0AE5">
              <w:rPr>
                <w:rFonts w:cs="Times New Roman"/>
              </w:rPr>
              <w:t>23</w:t>
            </w:r>
          </w:p>
          <w:p w14:paraId="4260372C" w14:textId="77777777" w:rsidR="00416B7C" w:rsidRPr="00BE0AE5" w:rsidRDefault="00416B7C" w:rsidP="00FE214C">
            <w:pPr>
              <w:pStyle w:val="table-bodycentre"/>
              <w:spacing w:after="0"/>
              <w:rPr>
                <w:rFonts w:cs="Times New Roman"/>
              </w:rPr>
            </w:pPr>
          </w:p>
          <w:p w14:paraId="0031706D" w14:textId="77777777" w:rsidR="00416B7C" w:rsidRPr="00BE0AE5" w:rsidRDefault="00416B7C" w:rsidP="00FE214C">
            <w:pPr>
              <w:pStyle w:val="table-bodycentre"/>
              <w:spacing w:after="0"/>
              <w:rPr>
                <w:rFonts w:cs="Times New Roman"/>
              </w:rPr>
            </w:pPr>
            <w:r w:rsidRPr="00BE0AE5">
              <w:rPr>
                <w:rFonts w:cs="Times New Roman"/>
              </w:rPr>
              <w:t>45</w:t>
            </w:r>
          </w:p>
        </w:tc>
      </w:tr>
      <w:tr w:rsidR="00416B7C" w:rsidRPr="00BE0AE5" w14:paraId="2A24B5C8" w14:textId="77777777" w:rsidTr="00FE214C">
        <w:trPr>
          <w:trHeight w:val="60"/>
        </w:trPr>
        <w:tc>
          <w:tcPr>
            <w:tcW w:w="794"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14:paraId="779BA04B" w14:textId="77777777" w:rsidR="00416B7C" w:rsidRPr="00BE0AE5" w:rsidRDefault="00416B7C" w:rsidP="00FE214C">
            <w:pPr>
              <w:pStyle w:val="table-bodycentre"/>
              <w:rPr>
                <w:rFonts w:cs="Times New Roman"/>
              </w:rPr>
            </w:pPr>
            <w:r w:rsidRPr="00BE0AE5">
              <w:rPr>
                <w:rFonts w:cs="Times New Roman"/>
              </w:rPr>
              <w:t>8</w:t>
            </w:r>
          </w:p>
        </w:tc>
        <w:tc>
          <w:tcPr>
            <w:tcW w:w="424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14:paraId="28614BD4" w14:textId="77777777" w:rsidR="00416B7C" w:rsidRPr="00BE0AE5" w:rsidRDefault="00416B7C" w:rsidP="00FE214C">
            <w:pPr>
              <w:pStyle w:val="table-body0mm"/>
              <w:rPr>
                <w:rFonts w:cs="Times New Roman"/>
              </w:rPr>
            </w:pPr>
            <w:r w:rsidRPr="00BE0AE5">
              <w:rPr>
                <w:rFonts w:cs="Times New Roman"/>
              </w:rPr>
              <w:t>Всеобщая история. Новая история. XVIII в.</w:t>
            </w:r>
          </w:p>
          <w:p w14:paraId="37A6CAF9" w14:textId="77777777" w:rsidR="00416B7C" w:rsidRPr="00BE0AE5" w:rsidRDefault="00416B7C" w:rsidP="00FE214C">
            <w:pPr>
              <w:pStyle w:val="table-body0mm"/>
              <w:rPr>
                <w:rFonts w:cs="Times New Roman"/>
              </w:rPr>
            </w:pPr>
            <w:r w:rsidRPr="00BE0AE5">
              <w:rPr>
                <w:rFonts w:cs="Times New Roman"/>
              </w:rPr>
              <w:t>История России. Россия в конце XVII—XVIII вв.: от царства к империи</w:t>
            </w:r>
          </w:p>
        </w:tc>
        <w:tc>
          <w:tcPr>
            <w:tcW w:w="1304"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14:paraId="14C58CD3" w14:textId="77777777" w:rsidR="00416B7C" w:rsidRPr="00BE0AE5" w:rsidRDefault="00416B7C" w:rsidP="00FE214C">
            <w:pPr>
              <w:pStyle w:val="table-bodycentre"/>
              <w:spacing w:after="0"/>
              <w:rPr>
                <w:rFonts w:cs="Times New Roman"/>
              </w:rPr>
            </w:pPr>
            <w:r w:rsidRPr="00BE0AE5">
              <w:rPr>
                <w:rFonts w:cs="Times New Roman"/>
              </w:rPr>
              <w:t>23</w:t>
            </w:r>
          </w:p>
          <w:p w14:paraId="79B8305F" w14:textId="77777777" w:rsidR="00416B7C" w:rsidRPr="00BE0AE5" w:rsidRDefault="00416B7C" w:rsidP="00FE214C">
            <w:pPr>
              <w:pStyle w:val="table-bodycentre"/>
              <w:spacing w:after="0"/>
              <w:rPr>
                <w:rFonts w:cs="Times New Roman"/>
              </w:rPr>
            </w:pPr>
            <w:r w:rsidRPr="00BE0AE5">
              <w:rPr>
                <w:rFonts w:cs="Times New Roman"/>
              </w:rPr>
              <w:t>45</w:t>
            </w:r>
          </w:p>
        </w:tc>
      </w:tr>
      <w:tr w:rsidR="00416B7C" w:rsidRPr="00BE0AE5" w14:paraId="45278D1D" w14:textId="77777777" w:rsidTr="00FE214C">
        <w:trPr>
          <w:trHeight w:val="60"/>
        </w:trPr>
        <w:tc>
          <w:tcPr>
            <w:tcW w:w="794"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14:paraId="5D5E8A81" w14:textId="77777777" w:rsidR="00416B7C" w:rsidRPr="00BE0AE5" w:rsidRDefault="00416B7C" w:rsidP="00FE214C">
            <w:pPr>
              <w:pStyle w:val="table-bodycentre"/>
              <w:rPr>
                <w:rFonts w:cs="Times New Roman"/>
              </w:rPr>
            </w:pPr>
            <w:r w:rsidRPr="00BE0AE5">
              <w:rPr>
                <w:rFonts w:cs="Times New Roman"/>
              </w:rPr>
              <w:t>9</w:t>
            </w:r>
          </w:p>
        </w:tc>
        <w:tc>
          <w:tcPr>
            <w:tcW w:w="424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14:paraId="0EF45055" w14:textId="77777777" w:rsidR="00416B7C" w:rsidRPr="00BE0AE5" w:rsidRDefault="00416B7C" w:rsidP="00FE214C">
            <w:pPr>
              <w:pStyle w:val="table-body0mm"/>
              <w:rPr>
                <w:rFonts w:cs="Times New Roman"/>
              </w:rPr>
            </w:pPr>
            <w:r w:rsidRPr="00BE0AE5">
              <w:rPr>
                <w:rFonts w:cs="Times New Roman"/>
              </w:rPr>
              <w:t>Всеобщая история. Новая история.</w:t>
            </w:r>
            <w:r w:rsidR="00571787" w:rsidRPr="00BE0AE5">
              <w:rPr>
                <w:rFonts w:cs="Times New Roman"/>
              </w:rPr>
              <w:t xml:space="preserve"> </w:t>
            </w:r>
            <w:r w:rsidRPr="00BE0AE5">
              <w:rPr>
                <w:rFonts w:cs="Times New Roman"/>
              </w:rPr>
              <w:t xml:space="preserve">XIX — начало ХХ в. </w:t>
            </w:r>
          </w:p>
          <w:p w14:paraId="4DBA7BB5" w14:textId="77777777" w:rsidR="00416B7C" w:rsidRPr="00BE0AE5" w:rsidRDefault="00416B7C" w:rsidP="00FE214C">
            <w:pPr>
              <w:pStyle w:val="table-body0mm"/>
              <w:rPr>
                <w:rFonts w:cs="Times New Roman"/>
              </w:rPr>
            </w:pPr>
            <w:r w:rsidRPr="00BE0AE5">
              <w:rPr>
                <w:rFonts w:cs="Times New Roman"/>
              </w:rPr>
              <w:t>История России. Российская империя в XIX — начале ХХ в.</w:t>
            </w:r>
          </w:p>
        </w:tc>
        <w:tc>
          <w:tcPr>
            <w:tcW w:w="1304"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14:paraId="0628BCC1" w14:textId="77777777" w:rsidR="00416B7C" w:rsidRPr="00BE0AE5" w:rsidRDefault="00416B7C" w:rsidP="00FE214C">
            <w:pPr>
              <w:pStyle w:val="table-bodycentre"/>
              <w:spacing w:after="0"/>
              <w:rPr>
                <w:rFonts w:cs="Times New Roman"/>
              </w:rPr>
            </w:pPr>
            <w:r w:rsidRPr="00BE0AE5">
              <w:rPr>
                <w:rFonts w:cs="Times New Roman"/>
              </w:rPr>
              <w:t>23</w:t>
            </w:r>
          </w:p>
          <w:p w14:paraId="63DDDE1A" w14:textId="77777777" w:rsidR="00416B7C" w:rsidRPr="00BE0AE5" w:rsidRDefault="00416B7C" w:rsidP="00FE214C">
            <w:pPr>
              <w:pStyle w:val="table-bodycentre"/>
              <w:spacing w:after="0"/>
              <w:rPr>
                <w:rFonts w:cs="Times New Roman"/>
              </w:rPr>
            </w:pPr>
          </w:p>
          <w:p w14:paraId="519E68CE" w14:textId="77777777" w:rsidR="00416B7C" w:rsidRPr="00BE0AE5" w:rsidRDefault="00416B7C" w:rsidP="00FE214C">
            <w:pPr>
              <w:pStyle w:val="table-bodycentre"/>
              <w:spacing w:after="0"/>
              <w:rPr>
                <w:rFonts w:cs="Times New Roman"/>
              </w:rPr>
            </w:pPr>
            <w:r w:rsidRPr="00BE0AE5">
              <w:rPr>
                <w:rFonts w:cs="Times New Roman"/>
              </w:rPr>
              <w:t>45</w:t>
            </w:r>
          </w:p>
        </w:tc>
      </w:tr>
    </w:tbl>
    <w:p w14:paraId="195D690E" w14:textId="77777777" w:rsidR="00416B7C" w:rsidRPr="00BE0AE5" w:rsidRDefault="00416B7C" w:rsidP="00416B7C">
      <w:pPr>
        <w:pStyle w:val="body"/>
        <w:rPr>
          <w:rFonts w:cs="Times New Roman"/>
        </w:rPr>
      </w:pPr>
    </w:p>
    <w:p w14:paraId="2F93F78F" w14:textId="77777777" w:rsidR="00416B7C" w:rsidRPr="00BE0AE5" w:rsidRDefault="00416B7C" w:rsidP="00416B7C">
      <w:pPr>
        <w:pStyle w:val="h3"/>
        <w:spacing w:before="397"/>
        <w:rPr>
          <w:rFonts w:cs="Times New Roman"/>
        </w:rPr>
      </w:pPr>
      <w:r w:rsidRPr="00BE0AE5">
        <w:rPr>
          <w:rFonts w:cs="Times New Roman"/>
        </w:rPr>
        <w:lastRenderedPageBreak/>
        <w:t>5 КЛАСС</w:t>
      </w:r>
    </w:p>
    <w:p w14:paraId="5A8CE8A3" w14:textId="77777777" w:rsidR="00416B7C" w:rsidRPr="00BE0AE5" w:rsidRDefault="00416B7C" w:rsidP="00416B7C">
      <w:pPr>
        <w:pStyle w:val="h3-first"/>
        <w:rPr>
          <w:rFonts w:cs="Times New Roman"/>
        </w:rPr>
      </w:pPr>
      <w:r w:rsidRPr="00BE0AE5">
        <w:rPr>
          <w:rFonts w:cs="Times New Roman"/>
        </w:rPr>
        <w:t xml:space="preserve">ИСТОРИЯ ДРЕВНЕГО МИРА </w:t>
      </w:r>
      <w:r w:rsidRPr="00BE0AE5">
        <w:rPr>
          <w:rStyle w:val="Book"/>
          <w:rFonts w:cs="Times New Roman"/>
          <w:b w:val="0"/>
          <w:bCs w:val="0"/>
        </w:rPr>
        <w:t>(68 ч)</w:t>
      </w:r>
    </w:p>
    <w:p w14:paraId="6AC59E30" w14:textId="77777777" w:rsidR="00416B7C" w:rsidRPr="00BE0AE5" w:rsidRDefault="00416B7C" w:rsidP="00416B7C">
      <w:pPr>
        <w:pStyle w:val="body"/>
        <w:rPr>
          <w:rFonts w:cs="Times New Roman"/>
        </w:rPr>
      </w:pPr>
      <w:r w:rsidRPr="00BE0AE5">
        <w:rPr>
          <w:rStyle w:val="Bold"/>
          <w:rFonts w:cs="Times New Roman"/>
        </w:rPr>
        <w:t>Введение</w:t>
      </w:r>
      <w:r w:rsidRPr="00BE0AE5">
        <w:rPr>
          <w:rFonts w:cs="Times New Roman"/>
        </w:rPr>
        <w:t xml:space="preserve"> (2 ч). Что изучает история. Источники исторических знаний. Специальные (вспомогательные) исторические дисциплины. Историческая хронология (счет лет «до н. э.» и «н. э.»). Историческая карта. </w:t>
      </w:r>
    </w:p>
    <w:p w14:paraId="3A5283A2" w14:textId="77777777" w:rsidR="00416B7C" w:rsidRPr="00BE0AE5" w:rsidRDefault="00416B7C" w:rsidP="00416B7C">
      <w:pPr>
        <w:pStyle w:val="h3"/>
        <w:rPr>
          <w:rFonts w:cs="Times New Roman"/>
        </w:rPr>
      </w:pPr>
      <w:r w:rsidRPr="00BE0AE5">
        <w:rPr>
          <w:rFonts w:cs="Times New Roman"/>
        </w:rPr>
        <w:t xml:space="preserve">ПЕРВОБЫТНОСТЬ </w:t>
      </w:r>
      <w:r w:rsidRPr="00BE0AE5">
        <w:rPr>
          <w:rStyle w:val="Book"/>
          <w:rFonts w:cs="Times New Roman"/>
          <w:b w:val="0"/>
          <w:bCs w:val="0"/>
        </w:rPr>
        <w:t>(4 ч)</w:t>
      </w:r>
    </w:p>
    <w:p w14:paraId="0A90C2C9" w14:textId="77777777" w:rsidR="00416B7C" w:rsidRPr="00BE0AE5" w:rsidRDefault="00416B7C" w:rsidP="00416B7C">
      <w:pPr>
        <w:pStyle w:val="body"/>
        <w:rPr>
          <w:rFonts w:cs="Times New Roman"/>
          <w:spacing w:val="2"/>
        </w:rPr>
      </w:pPr>
      <w:r w:rsidRPr="00BE0AE5">
        <w:rPr>
          <w:rFonts w:cs="Times New Roman"/>
          <w:spacing w:val="2"/>
        </w:rPr>
        <w:t>Происхождение, расселение и эволюция древнейшего человека. Условия жизни и занятия первобытных людей. Овладение огнем. Появление человека разумного. Охота и собирательство. Присваивающее хозяйство. Род и родовые</w:t>
      </w:r>
      <w:r w:rsidR="00571787" w:rsidRPr="00BE0AE5">
        <w:rPr>
          <w:rFonts w:cs="Times New Roman"/>
          <w:spacing w:val="2"/>
        </w:rPr>
        <w:t xml:space="preserve"> </w:t>
      </w:r>
      <w:r w:rsidRPr="00BE0AE5">
        <w:rPr>
          <w:rFonts w:cs="Times New Roman"/>
          <w:spacing w:val="2"/>
        </w:rPr>
        <w:t>отношения.</w:t>
      </w:r>
    </w:p>
    <w:p w14:paraId="6E8D3FD4" w14:textId="77777777" w:rsidR="00416B7C" w:rsidRPr="00BE0AE5" w:rsidRDefault="00416B7C" w:rsidP="00416B7C">
      <w:pPr>
        <w:pStyle w:val="body"/>
        <w:rPr>
          <w:rFonts w:cs="Times New Roman"/>
        </w:rPr>
      </w:pPr>
      <w:r w:rsidRPr="00BE0AE5">
        <w:rPr>
          <w:rFonts w:cs="Times New Roman"/>
        </w:rPr>
        <w:t>Древнейшие земледельцы и скотоводы: трудовая деятельность, изобретения. Появление ремесел. Производящее хозяйство. Развитие обмена и торговли. Переход от родовой к соседской общине. Появление знати. Представления об окружающем мире, верования первобытных людей. Искусство первобытных людей.</w:t>
      </w:r>
    </w:p>
    <w:p w14:paraId="3BD6ABAA" w14:textId="77777777" w:rsidR="00416B7C" w:rsidRPr="00BE0AE5" w:rsidRDefault="00416B7C" w:rsidP="00416B7C">
      <w:pPr>
        <w:pStyle w:val="body"/>
        <w:rPr>
          <w:rFonts w:cs="Times New Roman"/>
        </w:rPr>
      </w:pPr>
      <w:r w:rsidRPr="00BE0AE5">
        <w:rPr>
          <w:rFonts w:cs="Times New Roman"/>
        </w:rPr>
        <w:t>Разложение первобытнообщинных отношений. На пороге цивилизации.</w:t>
      </w:r>
    </w:p>
    <w:p w14:paraId="35847824" w14:textId="77777777" w:rsidR="00416B7C" w:rsidRPr="00BE0AE5" w:rsidRDefault="00416B7C" w:rsidP="00416B7C">
      <w:pPr>
        <w:pStyle w:val="h3"/>
        <w:spacing w:before="283"/>
        <w:rPr>
          <w:rFonts w:cs="Times New Roman"/>
        </w:rPr>
      </w:pPr>
      <w:r w:rsidRPr="00BE0AE5">
        <w:rPr>
          <w:rFonts w:cs="Times New Roman"/>
        </w:rPr>
        <w:t xml:space="preserve">ДРЕВНИЙ МИР </w:t>
      </w:r>
      <w:r w:rsidRPr="00BE0AE5">
        <w:rPr>
          <w:rStyle w:val="Book"/>
          <w:rFonts w:cs="Times New Roman"/>
          <w:b w:val="0"/>
          <w:bCs w:val="0"/>
        </w:rPr>
        <w:t>(62 ч)</w:t>
      </w:r>
      <w:r w:rsidRPr="00BE0AE5">
        <w:rPr>
          <w:rFonts w:cs="Times New Roman"/>
        </w:rPr>
        <w:t xml:space="preserve"> </w:t>
      </w:r>
    </w:p>
    <w:p w14:paraId="3601DFAF" w14:textId="77777777" w:rsidR="00416B7C" w:rsidRPr="00BE0AE5" w:rsidRDefault="00416B7C" w:rsidP="00416B7C">
      <w:pPr>
        <w:pStyle w:val="body"/>
        <w:rPr>
          <w:rFonts w:cs="Times New Roman"/>
        </w:rPr>
      </w:pPr>
      <w:r w:rsidRPr="00BE0AE5">
        <w:rPr>
          <w:rFonts w:cs="Times New Roman"/>
        </w:rPr>
        <w:t xml:space="preserve">Понятие и хронологические рамки истории Древнего мира. Карта Древнего мира. </w:t>
      </w:r>
    </w:p>
    <w:p w14:paraId="00EF17EA" w14:textId="77777777" w:rsidR="00416B7C" w:rsidRPr="00BE0AE5" w:rsidRDefault="00416B7C" w:rsidP="00416B7C">
      <w:pPr>
        <w:pStyle w:val="h3"/>
        <w:spacing w:before="281"/>
        <w:rPr>
          <w:rFonts w:cs="Times New Roman"/>
        </w:rPr>
      </w:pPr>
      <w:r w:rsidRPr="00BE0AE5">
        <w:rPr>
          <w:rStyle w:val="h3tracking"/>
          <w:rFonts w:cs="Times New Roman"/>
          <w:b/>
          <w:bCs/>
          <w:spacing w:val="22"/>
        </w:rPr>
        <w:t>Древний Восто</w:t>
      </w:r>
      <w:r w:rsidRPr="00BE0AE5">
        <w:rPr>
          <w:rFonts w:cs="Times New Roman"/>
        </w:rPr>
        <w:t>к</w:t>
      </w:r>
      <w:r w:rsidRPr="00BE0AE5">
        <w:rPr>
          <w:rStyle w:val="BoldItalic"/>
          <w:rFonts w:cs="Times New Roman"/>
          <w:b/>
          <w:bCs/>
        </w:rPr>
        <w:t xml:space="preserve"> </w:t>
      </w:r>
      <w:r w:rsidRPr="00BE0AE5">
        <w:rPr>
          <w:rStyle w:val="Book"/>
          <w:rFonts w:cs="Times New Roman"/>
          <w:b w:val="0"/>
          <w:bCs w:val="0"/>
        </w:rPr>
        <w:t>(20 ч)</w:t>
      </w:r>
    </w:p>
    <w:p w14:paraId="6F752F97" w14:textId="77777777" w:rsidR="00416B7C" w:rsidRPr="00BE0AE5" w:rsidRDefault="00416B7C" w:rsidP="00416B7C">
      <w:pPr>
        <w:pStyle w:val="body"/>
        <w:rPr>
          <w:rFonts w:cs="Times New Roman"/>
        </w:rPr>
      </w:pPr>
      <w:r w:rsidRPr="00BE0AE5">
        <w:rPr>
          <w:rFonts w:cs="Times New Roman"/>
        </w:rPr>
        <w:t xml:space="preserve">Понятие «Древний Восток». Карта Древневосточного мира. </w:t>
      </w:r>
    </w:p>
    <w:p w14:paraId="7DAFADE9" w14:textId="77777777" w:rsidR="00416B7C" w:rsidRPr="00BE0AE5" w:rsidRDefault="00416B7C" w:rsidP="00416B7C">
      <w:pPr>
        <w:pStyle w:val="h3"/>
        <w:spacing w:before="281"/>
        <w:rPr>
          <w:rFonts w:cs="Times New Roman"/>
        </w:rPr>
      </w:pPr>
      <w:r w:rsidRPr="00BE0AE5">
        <w:rPr>
          <w:rFonts w:cs="Times New Roman"/>
        </w:rPr>
        <w:t>Древний Египет</w:t>
      </w:r>
      <w:r w:rsidRPr="00BE0AE5">
        <w:rPr>
          <w:rStyle w:val="BoldItalic"/>
          <w:rFonts w:cs="Times New Roman"/>
          <w:b/>
          <w:bCs/>
        </w:rPr>
        <w:t xml:space="preserve"> </w:t>
      </w:r>
      <w:r w:rsidRPr="00BE0AE5">
        <w:rPr>
          <w:rStyle w:val="Book"/>
          <w:rFonts w:cs="Times New Roman"/>
          <w:b w:val="0"/>
          <w:bCs w:val="0"/>
        </w:rPr>
        <w:t>(7 ч)</w:t>
      </w:r>
    </w:p>
    <w:p w14:paraId="57AFCB57" w14:textId="77777777" w:rsidR="00416B7C" w:rsidRPr="00BE0AE5" w:rsidRDefault="00416B7C" w:rsidP="00416B7C">
      <w:pPr>
        <w:pStyle w:val="body"/>
        <w:rPr>
          <w:rFonts w:cs="Times New Roman"/>
        </w:rPr>
      </w:pPr>
      <w:r w:rsidRPr="00BE0AE5">
        <w:rPr>
          <w:rFonts w:cs="Times New Roman"/>
        </w:rPr>
        <w:t>Природа Египта. Условия жизни и занятия древних египтян. Возникновение государственной власти. Объединение Египта. Управление государством (фараон, вельможи, чиновники). Положение и повинности населения. Развитие земледелия, скотоводства, ремесел. Рабы.</w:t>
      </w:r>
    </w:p>
    <w:p w14:paraId="0E18A0A6" w14:textId="77777777" w:rsidR="00416B7C" w:rsidRPr="00BE0AE5" w:rsidRDefault="00416B7C" w:rsidP="00416B7C">
      <w:pPr>
        <w:pStyle w:val="body"/>
        <w:rPr>
          <w:rFonts w:cs="Times New Roman"/>
        </w:rPr>
      </w:pPr>
      <w:r w:rsidRPr="00BE0AE5">
        <w:rPr>
          <w:rFonts w:cs="Times New Roman"/>
        </w:rPr>
        <w:t xml:space="preserve">Отношения Египта с соседними народами. Египетское войско. Завоевательные походы фараонов; Тутмос III. Могущество Египта при Рамсесе II. </w:t>
      </w:r>
    </w:p>
    <w:p w14:paraId="61D7C430" w14:textId="77777777" w:rsidR="00416B7C" w:rsidRPr="00BE0AE5" w:rsidRDefault="00416B7C" w:rsidP="00416B7C">
      <w:pPr>
        <w:pStyle w:val="body"/>
        <w:rPr>
          <w:rFonts w:cs="Times New Roman"/>
        </w:rPr>
      </w:pPr>
      <w:r w:rsidRPr="00BE0AE5">
        <w:rPr>
          <w:rFonts w:cs="Times New Roman"/>
        </w:rPr>
        <w:t xml:space="preserve">Религиозные верования египтян. Боги Древнего Египта. Храмы и жрецы. Пирамиды и гробницы. Фараон-реформатор Эхнатон. Познания </w:t>
      </w:r>
      <w:r w:rsidRPr="00BE0AE5">
        <w:rPr>
          <w:rFonts w:cs="Times New Roman"/>
        </w:rPr>
        <w:lastRenderedPageBreak/>
        <w:t xml:space="preserve">древних египтян (астрономия, математика, медицина). Письменность (иероглифы, папирус). Открытие Ж. Ф. Шампольона. Искусство Древнего Египта (архитектура, рельефы, фрески). </w:t>
      </w:r>
    </w:p>
    <w:p w14:paraId="2D8E5502" w14:textId="77777777" w:rsidR="00416B7C" w:rsidRPr="00BE0AE5" w:rsidRDefault="00416B7C" w:rsidP="00416B7C">
      <w:pPr>
        <w:pStyle w:val="h3"/>
        <w:spacing w:before="281"/>
        <w:rPr>
          <w:rFonts w:cs="Times New Roman"/>
        </w:rPr>
      </w:pPr>
      <w:r w:rsidRPr="00BE0AE5">
        <w:rPr>
          <w:rFonts w:cs="Times New Roman"/>
        </w:rPr>
        <w:t xml:space="preserve">Древние цивилизации Месопотамии </w:t>
      </w:r>
      <w:r w:rsidRPr="00BE0AE5">
        <w:rPr>
          <w:rStyle w:val="Book"/>
          <w:rFonts w:cs="Times New Roman"/>
          <w:b w:val="0"/>
          <w:bCs w:val="0"/>
        </w:rPr>
        <w:t>(4 ч)</w:t>
      </w:r>
    </w:p>
    <w:p w14:paraId="485FF2F6" w14:textId="77777777" w:rsidR="00416B7C" w:rsidRPr="00BE0AE5" w:rsidRDefault="00416B7C" w:rsidP="00416B7C">
      <w:pPr>
        <w:pStyle w:val="body"/>
        <w:rPr>
          <w:rFonts w:cs="Times New Roman"/>
        </w:rPr>
      </w:pPr>
      <w:r w:rsidRPr="00BE0AE5">
        <w:rPr>
          <w:rFonts w:cs="Times New Roman"/>
        </w:rPr>
        <w:t xml:space="preserve">Природные условия Месопотамии (Междуречья). Занятия населения. Древнейшие города-государства. Создание единого государства. Письменность. Мифы и сказания. </w:t>
      </w:r>
    </w:p>
    <w:p w14:paraId="23F89AEA" w14:textId="77777777" w:rsidR="00416B7C" w:rsidRPr="00BE0AE5" w:rsidRDefault="00416B7C" w:rsidP="00416B7C">
      <w:pPr>
        <w:pStyle w:val="body"/>
        <w:rPr>
          <w:rFonts w:cs="Times New Roman"/>
        </w:rPr>
      </w:pPr>
      <w:r w:rsidRPr="00BE0AE5">
        <w:rPr>
          <w:rFonts w:cs="Times New Roman"/>
        </w:rPr>
        <w:t xml:space="preserve">Древний Вавилон. Царь Хаммурапи и его законы. </w:t>
      </w:r>
    </w:p>
    <w:p w14:paraId="135BCACB" w14:textId="77777777" w:rsidR="00416B7C" w:rsidRPr="00BE0AE5" w:rsidRDefault="00416B7C" w:rsidP="00416B7C">
      <w:pPr>
        <w:pStyle w:val="body"/>
        <w:rPr>
          <w:rFonts w:cs="Times New Roman"/>
        </w:rPr>
      </w:pPr>
      <w:r w:rsidRPr="00BE0AE5">
        <w:rPr>
          <w:rFonts w:cs="Times New Roman"/>
        </w:rPr>
        <w:t xml:space="preserve">Ассирия. Завоевания ассирийцев. Создание сильной державы. Культурные сокровища Ниневии. Гибель империи. </w:t>
      </w:r>
    </w:p>
    <w:p w14:paraId="437F81AC" w14:textId="77777777" w:rsidR="00416B7C" w:rsidRPr="00BE0AE5" w:rsidRDefault="00416B7C" w:rsidP="00416B7C">
      <w:pPr>
        <w:pStyle w:val="body"/>
        <w:rPr>
          <w:rFonts w:cs="Times New Roman"/>
        </w:rPr>
      </w:pPr>
      <w:r w:rsidRPr="00BE0AE5">
        <w:rPr>
          <w:rFonts w:cs="Times New Roman"/>
        </w:rPr>
        <w:t xml:space="preserve">Усиление Нововавилонского царства. Легендарные памятники города Вавилона. </w:t>
      </w:r>
    </w:p>
    <w:p w14:paraId="0D9E789B" w14:textId="77777777" w:rsidR="00416B7C" w:rsidRPr="00BE0AE5" w:rsidRDefault="00416B7C" w:rsidP="00416B7C">
      <w:pPr>
        <w:pStyle w:val="h3"/>
        <w:rPr>
          <w:rFonts w:cs="Times New Roman"/>
        </w:rPr>
      </w:pPr>
      <w:r w:rsidRPr="00BE0AE5">
        <w:rPr>
          <w:rFonts w:cs="Times New Roman"/>
        </w:rPr>
        <w:t xml:space="preserve">Восточное Средиземноморье в древности </w:t>
      </w:r>
      <w:r w:rsidRPr="00BE0AE5">
        <w:rPr>
          <w:rStyle w:val="Book"/>
          <w:rFonts w:cs="Times New Roman"/>
          <w:b w:val="0"/>
          <w:bCs w:val="0"/>
        </w:rPr>
        <w:t>(2 ч)</w:t>
      </w:r>
    </w:p>
    <w:p w14:paraId="138592FA" w14:textId="77777777" w:rsidR="00416B7C" w:rsidRPr="00BE0AE5" w:rsidRDefault="00416B7C" w:rsidP="00416B7C">
      <w:pPr>
        <w:pStyle w:val="body"/>
        <w:rPr>
          <w:rFonts w:cs="Times New Roman"/>
          <w:spacing w:val="1"/>
        </w:rPr>
      </w:pPr>
      <w:r w:rsidRPr="00BE0AE5">
        <w:rPr>
          <w:rFonts w:cs="Times New Roman"/>
          <w:spacing w:val="1"/>
        </w:rPr>
        <w:t xml:space="preserve">Природные условия, их влияние на занятия жителей. Финикия: развитие ремесел, караванной и морской торговли. Города-государства. Финикийская колонизация. Финикийский алфавит. Палестина и ее население. Возникновение Израильского государства. Царь Соломон. Религиозные верования. Ветхозаветные предания. </w:t>
      </w:r>
    </w:p>
    <w:p w14:paraId="06642AEF" w14:textId="77777777" w:rsidR="00416B7C" w:rsidRPr="00BE0AE5" w:rsidRDefault="00416B7C" w:rsidP="00416B7C">
      <w:pPr>
        <w:pStyle w:val="h3"/>
        <w:spacing w:before="283"/>
        <w:rPr>
          <w:rFonts w:cs="Times New Roman"/>
        </w:rPr>
      </w:pPr>
      <w:r w:rsidRPr="00BE0AE5">
        <w:rPr>
          <w:rFonts w:cs="Times New Roman"/>
        </w:rPr>
        <w:t xml:space="preserve">Персидская держава </w:t>
      </w:r>
      <w:r w:rsidRPr="00BE0AE5">
        <w:rPr>
          <w:rStyle w:val="Book"/>
          <w:rFonts w:cs="Times New Roman"/>
          <w:b w:val="0"/>
          <w:bCs w:val="0"/>
        </w:rPr>
        <w:t>(2 ч)</w:t>
      </w:r>
    </w:p>
    <w:p w14:paraId="4BCFC972" w14:textId="77777777" w:rsidR="00416B7C" w:rsidRPr="00BE0AE5" w:rsidRDefault="00416B7C" w:rsidP="00416B7C">
      <w:pPr>
        <w:pStyle w:val="body"/>
        <w:rPr>
          <w:rStyle w:val="Italic"/>
          <w:rFonts w:cs="Times New Roman"/>
        </w:rPr>
      </w:pPr>
      <w:r w:rsidRPr="00BE0AE5">
        <w:rPr>
          <w:rFonts w:cs="Times New Roman"/>
        </w:rPr>
        <w:t>Завоевания персов. Государство Ахеменидов. Великие цари: Кир II Великий, Дарий I. Расширение территории державы. Государственное устройство. Центр и сатрапии, управление империей. Религия персов.</w:t>
      </w:r>
    </w:p>
    <w:p w14:paraId="7D700436" w14:textId="77777777" w:rsidR="00416B7C" w:rsidRPr="00BE0AE5" w:rsidRDefault="00416B7C" w:rsidP="00416B7C">
      <w:pPr>
        <w:pStyle w:val="h3"/>
        <w:spacing w:before="283"/>
        <w:rPr>
          <w:rFonts w:cs="Times New Roman"/>
        </w:rPr>
      </w:pPr>
      <w:r w:rsidRPr="00BE0AE5">
        <w:rPr>
          <w:rFonts w:cs="Times New Roman"/>
        </w:rPr>
        <w:t xml:space="preserve">Древняя Индия </w:t>
      </w:r>
      <w:r w:rsidRPr="00BE0AE5">
        <w:rPr>
          <w:rStyle w:val="Book"/>
          <w:rFonts w:cs="Times New Roman"/>
          <w:b w:val="0"/>
          <w:bCs w:val="0"/>
        </w:rPr>
        <w:t>(2 ч)</w:t>
      </w:r>
    </w:p>
    <w:p w14:paraId="4D5E77BD" w14:textId="77777777" w:rsidR="00416B7C" w:rsidRPr="00BE0AE5" w:rsidRDefault="00416B7C" w:rsidP="00416B7C">
      <w:pPr>
        <w:pStyle w:val="body"/>
        <w:rPr>
          <w:rFonts w:cs="Times New Roman"/>
        </w:rPr>
      </w:pPr>
      <w:r w:rsidRPr="00BE0AE5">
        <w:rPr>
          <w:rFonts w:cs="Times New Roman"/>
        </w:rPr>
        <w:t>Природные условия Древней Индии. Занятия населения. Древнейшие города-государства. Приход ариев в Северную Индию. Держава Маурьев. Государство Гуптов. Общественное устройство, варны. Религиозные верования древних индийцев. Легенды и сказания. Возникновение и распространение буддизма. Культурное наследие Древней Индии (эпос и литература, художественная культура, научное познание).</w:t>
      </w:r>
    </w:p>
    <w:p w14:paraId="3C246BB2" w14:textId="77777777" w:rsidR="00416B7C" w:rsidRPr="00BE0AE5" w:rsidRDefault="00416B7C" w:rsidP="00416B7C">
      <w:pPr>
        <w:pStyle w:val="h3"/>
        <w:spacing w:before="283"/>
        <w:rPr>
          <w:rFonts w:cs="Times New Roman"/>
        </w:rPr>
      </w:pPr>
      <w:r w:rsidRPr="00BE0AE5">
        <w:rPr>
          <w:rFonts w:cs="Times New Roman"/>
        </w:rPr>
        <w:t xml:space="preserve">Древний Китай </w:t>
      </w:r>
      <w:r w:rsidRPr="00BE0AE5">
        <w:rPr>
          <w:rStyle w:val="Book"/>
          <w:rFonts w:cs="Times New Roman"/>
          <w:b w:val="0"/>
          <w:bCs w:val="0"/>
        </w:rPr>
        <w:t>(3 ч)</w:t>
      </w:r>
    </w:p>
    <w:p w14:paraId="5C4463EE" w14:textId="77777777" w:rsidR="00416B7C" w:rsidRPr="00BE0AE5" w:rsidRDefault="00416B7C" w:rsidP="00416B7C">
      <w:pPr>
        <w:pStyle w:val="BasicParagraph"/>
        <w:rPr>
          <w:rFonts w:ascii="Times New Roman" w:hAnsi="Times New Roman" w:cs="Times New Roman"/>
        </w:rPr>
      </w:pPr>
      <w:r w:rsidRPr="00BE0AE5">
        <w:rPr>
          <w:rFonts w:ascii="Times New Roman" w:hAnsi="Times New Roman" w:cs="Times New Roman"/>
        </w:rPr>
        <w:t xml:space="preserve">Природные условия Древнего Китая. Хозяйственная деятельность и условия жизни населения. Древнейшие царства. Создание объединенной </w:t>
      </w:r>
      <w:r w:rsidRPr="00BE0AE5">
        <w:rPr>
          <w:rFonts w:ascii="Times New Roman" w:hAnsi="Times New Roman" w:cs="Times New Roman"/>
        </w:rPr>
        <w:lastRenderedPageBreak/>
        <w:t xml:space="preserve">империи. Цинь Шихуанди. Возведение Великой Китайской стены. Правление династии Хань. Жизнь в империи: правители и подданные, положение различных групп населения. Развитие ремесел и торговли. Великий шелковый путь. Религиозно-философские учения. Конфуций. Научные знания и изобретения древних китайцев. Храмы. </w:t>
      </w:r>
    </w:p>
    <w:p w14:paraId="46BA7A40" w14:textId="77777777" w:rsidR="00416B7C" w:rsidRPr="00BE0AE5" w:rsidRDefault="00416B7C" w:rsidP="00416B7C">
      <w:pPr>
        <w:pStyle w:val="h3"/>
        <w:spacing w:before="283"/>
        <w:rPr>
          <w:rFonts w:cs="Times New Roman"/>
        </w:rPr>
      </w:pPr>
      <w:r w:rsidRPr="00BE0AE5">
        <w:rPr>
          <w:rStyle w:val="h3tracking"/>
          <w:rFonts w:cs="Times New Roman"/>
          <w:b/>
          <w:bCs/>
          <w:spacing w:val="22"/>
        </w:rPr>
        <w:t>Древняя Греция. Эллиниз</w:t>
      </w:r>
      <w:r w:rsidRPr="00BE0AE5">
        <w:rPr>
          <w:rFonts w:cs="Times New Roman"/>
        </w:rPr>
        <w:t xml:space="preserve">м </w:t>
      </w:r>
      <w:r w:rsidRPr="00BE0AE5">
        <w:rPr>
          <w:rStyle w:val="Book"/>
          <w:rFonts w:cs="Times New Roman"/>
          <w:b w:val="0"/>
          <w:bCs w:val="0"/>
        </w:rPr>
        <w:t>(20 ч)</w:t>
      </w:r>
    </w:p>
    <w:p w14:paraId="7AF0CC74" w14:textId="77777777" w:rsidR="00416B7C" w:rsidRPr="00BE0AE5" w:rsidRDefault="00416B7C" w:rsidP="00416B7C">
      <w:pPr>
        <w:pStyle w:val="h3-first"/>
        <w:rPr>
          <w:rFonts w:cs="Times New Roman"/>
        </w:rPr>
      </w:pPr>
      <w:r w:rsidRPr="00BE0AE5">
        <w:rPr>
          <w:rFonts w:cs="Times New Roman"/>
        </w:rPr>
        <w:t xml:space="preserve">Древнейшая Греция </w:t>
      </w:r>
      <w:r w:rsidRPr="00BE0AE5">
        <w:rPr>
          <w:rStyle w:val="Book"/>
          <w:rFonts w:cs="Times New Roman"/>
          <w:b w:val="0"/>
          <w:bCs w:val="0"/>
        </w:rPr>
        <w:t>(4 ч)</w:t>
      </w:r>
    </w:p>
    <w:p w14:paraId="02E06ADE" w14:textId="77777777" w:rsidR="00416B7C" w:rsidRPr="00BE0AE5" w:rsidRDefault="00416B7C" w:rsidP="00416B7C">
      <w:pPr>
        <w:pStyle w:val="body"/>
        <w:rPr>
          <w:rFonts w:cs="Times New Roman"/>
        </w:rPr>
      </w:pPr>
      <w:r w:rsidRPr="00BE0AE5">
        <w:rPr>
          <w:rFonts w:cs="Times New Roman"/>
        </w:rPr>
        <w:t xml:space="preserve">Природные условия Древней Греции. Занятия населения. Древнейшие государства на Крите. Расцвет и гибель Минойской цивилизации. Государства Ахейской Греции (Микены, Тиринф). Троянская война. Вторжение дорийских племен. Поэмы Гомера «Илиада», «Одиссея». </w:t>
      </w:r>
    </w:p>
    <w:p w14:paraId="76706956" w14:textId="77777777" w:rsidR="00416B7C" w:rsidRPr="00BE0AE5" w:rsidRDefault="00416B7C" w:rsidP="00416B7C">
      <w:pPr>
        <w:pStyle w:val="h3"/>
        <w:rPr>
          <w:rFonts w:cs="Times New Roman"/>
        </w:rPr>
      </w:pPr>
      <w:r w:rsidRPr="00BE0AE5">
        <w:rPr>
          <w:rFonts w:cs="Times New Roman"/>
        </w:rPr>
        <w:t xml:space="preserve">Греческие полисы </w:t>
      </w:r>
      <w:r w:rsidRPr="00BE0AE5">
        <w:rPr>
          <w:rStyle w:val="Book"/>
          <w:rFonts w:cs="Times New Roman"/>
          <w:b w:val="0"/>
          <w:bCs w:val="0"/>
        </w:rPr>
        <w:t>(10 ч)</w:t>
      </w:r>
    </w:p>
    <w:p w14:paraId="51860C44" w14:textId="77777777" w:rsidR="00416B7C" w:rsidRPr="00BE0AE5" w:rsidRDefault="00416B7C" w:rsidP="00416B7C">
      <w:pPr>
        <w:pStyle w:val="body"/>
        <w:rPr>
          <w:rFonts w:cs="Times New Roman"/>
        </w:rPr>
      </w:pPr>
      <w:r w:rsidRPr="00BE0AE5">
        <w:rPr>
          <w:rFonts w:cs="Times New Roman"/>
        </w:rPr>
        <w:t>Подъем хозяйственной жизни после «темных веков». Развитие земледелия и ремесла. Становление полисов, их политическое устройство. Аристократия и демос. Великая греческая колонизация. Метрополии и колонии.</w:t>
      </w:r>
    </w:p>
    <w:p w14:paraId="1E917F92" w14:textId="77777777" w:rsidR="00416B7C" w:rsidRPr="00BE0AE5" w:rsidRDefault="00416B7C" w:rsidP="00416B7C">
      <w:pPr>
        <w:pStyle w:val="body"/>
        <w:rPr>
          <w:rFonts w:cs="Times New Roman"/>
        </w:rPr>
      </w:pPr>
      <w:r w:rsidRPr="00BE0AE5">
        <w:rPr>
          <w:rFonts w:cs="Times New Roman"/>
        </w:rPr>
        <w:t xml:space="preserve">Афины: утверждение демократии. Законы Солона. Реформы Клисфена, их значение. Спарта: основные группы населения, политическое устройство. Организация военного дела. Спартанское воспитание. </w:t>
      </w:r>
    </w:p>
    <w:p w14:paraId="4ED7C8F9" w14:textId="77777777" w:rsidR="00416B7C" w:rsidRPr="00BE0AE5" w:rsidRDefault="00416B7C" w:rsidP="00416B7C">
      <w:pPr>
        <w:pStyle w:val="body"/>
        <w:rPr>
          <w:rFonts w:cs="Times New Roman"/>
        </w:rPr>
      </w:pPr>
      <w:r w:rsidRPr="00BE0AE5">
        <w:rPr>
          <w:rFonts w:cs="Times New Roman"/>
        </w:rPr>
        <w:t xml:space="preserve">Греко-персидские войны. Причины войн. Походы персов на Грецию. Битва при Марафоне, ее значение. Усиление афинского могущества; Фемистокл. Битва при Фермопилах. Захват персами Аттики. Победы греков в Саламинском сражении, при Платеях и Микале. Итоги греко-персидских войн. </w:t>
      </w:r>
    </w:p>
    <w:p w14:paraId="4745D67E" w14:textId="77777777" w:rsidR="00416B7C" w:rsidRPr="00BE0AE5" w:rsidRDefault="00416B7C" w:rsidP="00416B7C">
      <w:pPr>
        <w:pStyle w:val="body"/>
        <w:rPr>
          <w:rFonts w:cs="Times New Roman"/>
        </w:rPr>
      </w:pPr>
      <w:r w:rsidRPr="00BE0AE5">
        <w:rPr>
          <w:rFonts w:cs="Times New Roman"/>
        </w:rPr>
        <w:t xml:space="preserve">Возвышение Афинского государства. Афины при Перикле. Хозяйственная жизнь. Развитие рабовладения. Пелопоннесская война: причины, участники, итоги. Упадок Эллады. </w:t>
      </w:r>
    </w:p>
    <w:p w14:paraId="5D42780A" w14:textId="77777777" w:rsidR="00416B7C" w:rsidRPr="00BE0AE5" w:rsidRDefault="00416B7C" w:rsidP="00416B7C">
      <w:pPr>
        <w:pStyle w:val="h3"/>
        <w:rPr>
          <w:rFonts w:cs="Times New Roman"/>
        </w:rPr>
      </w:pPr>
      <w:r w:rsidRPr="00BE0AE5">
        <w:rPr>
          <w:rFonts w:cs="Times New Roman"/>
        </w:rPr>
        <w:t xml:space="preserve">Культура Древней Греции </w:t>
      </w:r>
      <w:r w:rsidRPr="00BE0AE5">
        <w:rPr>
          <w:rStyle w:val="Book"/>
          <w:rFonts w:cs="Times New Roman"/>
          <w:b w:val="0"/>
          <w:bCs w:val="0"/>
        </w:rPr>
        <w:t>(3 ч)</w:t>
      </w:r>
    </w:p>
    <w:p w14:paraId="5A03F06C" w14:textId="77777777" w:rsidR="00416B7C" w:rsidRPr="00BE0AE5" w:rsidRDefault="00416B7C" w:rsidP="00416B7C">
      <w:pPr>
        <w:pStyle w:val="body"/>
        <w:rPr>
          <w:rFonts w:cs="Times New Roman"/>
        </w:rPr>
      </w:pPr>
      <w:r w:rsidRPr="00BE0AE5">
        <w:rPr>
          <w:rFonts w:cs="Times New Roman"/>
        </w:rPr>
        <w:t>Религия древних греков; пантеон богов. Храмы и жрецы.</w:t>
      </w:r>
      <w:r w:rsidRPr="00BE0AE5">
        <w:rPr>
          <w:rStyle w:val="Italic"/>
          <w:rFonts w:cs="Times New Roman"/>
        </w:rPr>
        <w:t xml:space="preserve"> </w:t>
      </w:r>
      <w:r w:rsidRPr="00BE0AE5">
        <w:rPr>
          <w:rFonts w:cs="Times New Roman"/>
        </w:rPr>
        <w:t>Развитие наук. Греческая философия. Школа и образование. Литература. Греческое искусство: архитектура, скульптура. Повседневная жизнь и быт древних греков. Досуг (театр, спортивные состязания). Общегреческие игры в Олимпии.</w:t>
      </w:r>
    </w:p>
    <w:p w14:paraId="642B4270" w14:textId="77777777" w:rsidR="00416B7C" w:rsidRPr="00BE0AE5" w:rsidRDefault="00416B7C" w:rsidP="00416B7C">
      <w:pPr>
        <w:pStyle w:val="h3"/>
        <w:rPr>
          <w:rFonts w:cs="Times New Roman"/>
        </w:rPr>
      </w:pPr>
      <w:r w:rsidRPr="00BE0AE5">
        <w:rPr>
          <w:rFonts w:cs="Times New Roman"/>
        </w:rPr>
        <w:lastRenderedPageBreak/>
        <w:t xml:space="preserve">Македонские завоевания. Эллинизм </w:t>
      </w:r>
      <w:r w:rsidRPr="00BE0AE5">
        <w:rPr>
          <w:rStyle w:val="Book"/>
          <w:rFonts w:cs="Times New Roman"/>
          <w:b w:val="0"/>
          <w:bCs w:val="0"/>
        </w:rPr>
        <w:t>(3 ч)</w:t>
      </w:r>
    </w:p>
    <w:p w14:paraId="6AA0AF68" w14:textId="77777777" w:rsidR="00416B7C" w:rsidRPr="00BE0AE5" w:rsidRDefault="00416B7C" w:rsidP="00416B7C">
      <w:pPr>
        <w:pStyle w:val="body"/>
        <w:rPr>
          <w:rFonts w:cs="Times New Roman"/>
        </w:rPr>
      </w:pPr>
      <w:r w:rsidRPr="00BE0AE5">
        <w:rPr>
          <w:rFonts w:cs="Times New Roman"/>
        </w:rPr>
        <w:t>Возвышение Македонии. Политика Филиппа II. Главенство Македонии над греческими полисами. Коринфский союз. Александр Македонский и его завоевания на Востоке. Распад державы Александра Македонского. Эллинистические государства Востока. Культура эллинистического мира. Александрия Египетская.</w:t>
      </w:r>
    </w:p>
    <w:p w14:paraId="31761820" w14:textId="77777777" w:rsidR="00416B7C" w:rsidRPr="00BE0AE5" w:rsidRDefault="00416B7C" w:rsidP="00416B7C">
      <w:pPr>
        <w:pStyle w:val="h3"/>
        <w:rPr>
          <w:rFonts w:cs="Times New Roman"/>
        </w:rPr>
      </w:pPr>
      <w:r w:rsidRPr="00BE0AE5">
        <w:rPr>
          <w:rStyle w:val="h3tracking"/>
          <w:rFonts w:cs="Times New Roman"/>
          <w:b/>
          <w:bCs/>
          <w:spacing w:val="22"/>
        </w:rPr>
        <w:t>Древний Ри</w:t>
      </w:r>
      <w:r w:rsidRPr="00BE0AE5">
        <w:rPr>
          <w:rFonts w:cs="Times New Roman"/>
        </w:rPr>
        <w:t xml:space="preserve">м </w:t>
      </w:r>
      <w:r w:rsidRPr="00BE0AE5">
        <w:rPr>
          <w:rStyle w:val="Book"/>
          <w:rFonts w:cs="Times New Roman"/>
          <w:b w:val="0"/>
          <w:bCs w:val="0"/>
        </w:rPr>
        <w:t>(20 ч)</w:t>
      </w:r>
    </w:p>
    <w:p w14:paraId="1A885A52" w14:textId="77777777" w:rsidR="00416B7C" w:rsidRPr="00BE0AE5" w:rsidRDefault="00416B7C" w:rsidP="00416B7C">
      <w:pPr>
        <w:pStyle w:val="h3-first"/>
        <w:rPr>
          <w:rFonts w:cs="Times New Roman"/>
        </w:rPr>
      </w:pPr>
      <w:r w:rsidRPr="00BE0AE5">
        <w:rPr>
          <w:rFonts w:cs="Times New Roman"/>
        </w:rPr>
        <w:t xml:space="preserve">Возникновение Римского государства </w:t>
      </w:r>
      <w:r w:rsidRPr="00BE0AE5">
        <w:rPr>
          <w:rStyle w:val="Book"/>
          <w:rFonts w:cs="Times New Roman"/>
          <w:b w:val="0"/>
          <w:bCs w:val="0"/>
        </w:rPr>
        <w:t>(3 ч)</w:t>
      </w:r>
    </w:p>
    <w:p w14:paraId="7BFDB555" w14:textId="77777777" w:rsidR="00416B7C" w:rsidRPr="00BE0AE5" w:rsidRDefault="00416B7C" w:rsidP="00416B7C">
      <w:pPr>
        <w:pStyle w:val="body"/>
        <w:rPr>
          <w:rFonts w:cs="Times New Roman"/>
        </w:rPr>
      </w:pPr>
      <w:r w:rsidRPr="00BE0AE5">
        <w:rPr>
          <w:rFonts w:cs="Times New Roman"/>
        </w:rPr>
        <w:t xml:space="preserve">Природа и население Апеннинского полуострова в древности. Этрусские города-государства. Наследие этрусков. Легенды об основании Рима. Рим эпохи царей. Республика римских граждан. Патриции и плебеи. Управление и законы. Римское войско. Верования древних римлян. Боги. Жрецы. Завоевание Римом Италии. </w:t>
      </w:r>
    </w:p>
    <w:p w14:paraId="4F226AE6" w14:textId="77777777" w:rsidR="00416B7C" w:rsidRPr="00BE0AE5" w:rsidRDefault="00416B7C" w:rsidP="00416B7C">
      <w:pPr>
        <w:pStyle w:val="h3"/>
        <w:rPr>
          <w:rFonts w:cs="Times New Roman"/>
        </w:rPr>
      </w:pPr>
      <w:r w:rsidRPr="00BE0AE5">
        <w:rPr>
          <w:rFonts w:cs="Times New Roman"/>
        </w:rPr>
        <w:t>Римские завоевания в Средиземноморье</w:t>
      </w:r>
      <w:r w:rsidRPr="00BE0AE5">
        <w:rPr>
          <w:rStyle w:val="BoldItalic"/>
          <w:rFonts w:cs="Times New Roman"/>
          <w:b/>
          <w:bCs/>
        </w:rPr>
        <w:t xml:space="preserve"> </w:t>
      </w:r>
      <w:r w:rsidRPr="00BE0AE5">
        <w:rPr>
          <w:rStyle w:val="Book"/>
          <w:rFonts w:cs="Times New Roman"/>
          <w:b w:val="0"/>
          <w:bCs w:val="0"/>
        </w:rPr>
        <w:t>(3 ч)</w:t>
      </w:r>
    </w:p>
    <w:p w14:paraId="766BDE7B" w14:textId="77777777" w:rsidR="00416B7C" w:rsidRPr="00BE0AE5" w:rsidRDefault="00416B7C" w:rsidP="00416B7C">
      <w:pPr>
        <w:pStyle w:val="body"/>
        <w:rPr>
          <w:rFonts w:cs="Times New Roman"/>
        </w:rPr>
      </w:pPr>
      <w:r w:rsidRPr="00BE0AE5">
        <w:rPr>
          <w:rFonts w:cs="Times New Roman"/>
        </w:rPr>
        <w:t xml:space="preserve">Войны Рима с Карфагеном. Ганнибал; битва при Каннах. Поражение Карфагена. Установление господства Рима в Средиземноморье. Римские провинции. </w:t>
      </w:r>
    </w:p>
    <w:p w14:paraId="2343083A" w14:textId="77777777" w:rsidR="00416B7C" w:rsidRPr="00BE0AE5" w:rsidRDefault="00416B7C" w:rsidP="00416B7C">
      <w:pPr>
        <w:pStyle w:val="h3"/>
        <w:rPr>
          <w:rFonts w:cs="Times New Roman"/>
        </w:rPr>
      </w:pPr>
      <w:r w:rsidRPr="00BE0AE5">
        <w:rPr>
          <w:rFonts w:cs="Times New Roman"/>
        </w:rPr>
        <w:t>Поздняя Римская республика. Гражданские войны</w:t>
      </w:r>
      <w:r w:rsidRPr="00BE0AE5">
        <w:rPr>
          <w:rStyle w:val="BoldItalic"/>
          <w:rFonts w:cs="Times New Roman"/>
          <w:b/>
          <w:bCs/>
        </w:rPr>
        <w:t xml:space="preserve"> </w:t>
      </w:r>
      <w:r w:rsidRPr="00BE0AE5">
        <w:rPr>
          <w:rStyle w:val="Book"/>
          <w:rFonts w:cs="Times New Roman"/>
          <w:b w:val="0"/>
          <w:bCs w:val="0"/>
        </w:rPr>
        <w:t>(5 ч)</w:t>
      </w:r>
    </w:p>
    <w:p w14:paraId="5D9F5024" w14:textId="77777777" w:rsidR="00416B7C" w:rsidRPr="00BE0AE5" w:rsidRDefault="00416B7C" w:rsidP="00416B7C">
      <w:pPr>
        <w:pStyle w:val="body"/>
        <w:rPr>
          <w:rFonts w:cs="Times New Roman"/>
        </w:rPr>
      </w:pPr>
      <w:r w:rsidRPr="00BE0AE5">
        <w:rPr>
          <w:rFonts w:cs="Times New Roman"/>
        </w:rPr>
        <w:t>Подъем сельского хозяйства. Латифундии. Рабство. Борьба за аграрную реформу. Деятельность братьев Гракхов: проекты реформ, мероприятия, итоги. Гражданская война и установление диктатуры Суллы. Восстание Спартака. Участие армии в гражданских войнах. Первый триумвират. Гай Юлий Цезарь: путь к власти, диктатура. Борьба между наследниками Цезаря. Победа Октавиана.</w:t>
      </w:r>
    </w:p>
    <w:p w14:paraId="43D26253" w14:textId="77777777" w:rsidR="00416B7C" w:rsidRPr="00BE0AE5" w:rsidRDefault="00416B7C" w:rsidP="00416B7C">
      <w:pPr>
        <w:pStyle w:val="h3"/>
        <w:rPr>
          <w:rFonts w:cs="Times New Roman"/>
        </w:rPr>
      </w:pPr>
      <w:r w:rsidRPr="00BE0AE5">
        <w:rPr>
          <w:rFonts w:cs="Times New Roman"/>
        </w:rPr>
        <w:t xml:space="preserve">Расцвет и падение Римской империи </w:t>
      </w:r>
      <w:r w:rsidRPr="00BE0AE5">
        <w:rPr>
          <w:rStyle w:val="Book"/>
          <w:rFonts w:cs="Times New Roman"/>
          <w:b w:val="0"/>
          <w:bCs w:val="0"/>
        </w:rPr>
        <w:t>(6 ч)</w:t>
      </w:r>
    </w:p>
    <w:p w14:paraId="7912DD8B" w14:textId="77777777" w:rsidR="00416B7C" w:rsidRPr="00BE0AE5" w:rsidRDefault="00416B7C" w:rsidP="00416B7C">
      <w:pPr>
        <w:pStyle w:val="body"/>
        <w:rPr>
          <w:rFonts w:cs="Times New Roman"/>
        </w:rPr>
      </w:pPr>
      <w:r w:rsidRPr="00BE0AE5">
        <w:rPr>
          <w:rFonts w:cs="Times New Roman"/>
        </w:rPr>
        <w:t xml:space="preserve">Установление императорской власти. Октавиан Август. Императоры Рима: завоеватели и правители. Римская империя: территория, управление. Римское гражданство. Повседневная жизнь в столице и провинциях. Возникновение и распространение христианства. Император Константин I, перенос столицы в Константинополь. Разделение Римской империи на Западную и Восточную части. </w:t>
      </w:r>
    </w:p>
    <w:p w14:paraId="63CA2411" w14:textId="77777777" w:rsidR="00416B7C" w:rsidRPr="00BE0AE5" w:rsidRDefault="00416B7C" w:rsidP="00416B7C">
      <w:pPr>
        <w:pStyle w:val="body"/>
        <w:rPr>
          <w:rFonts w:cs="Times New Roman"/>
        </w:rPr>
      </w:pPr>
      <w:r w:rsidRPr="00BE0AE5">
        <w:rPr>
          <w:rFonts w:cs="Times New Roman"/>
        </w:rPr>
        <w:lastRenderedPageBreak/>
        <w:t xml:space="preserve">Начало Великого переселения народов. Рим и варвары. Падение Западной Римской империи. </w:t>
      </w:r>
    </w:p>
    <w:p w14:paraId="5CD682B4" w14:textId="77777777" w:rsidR="00416B7C" w:rsidRPr="00BE0AE5" w:rsidRDefault="00416B7C" w:rsidP="00416B7C">
      <w:pPr>
        <w:pStyle w:val="h3"/>
        <w:rPr>
          <w:rFonts w:cs="Times New Roman"/>
        </w:rPr>
      </w:pPr>
      <w:r w:rsidRPr="00BE0AE5">
        <w:rPr>
          <w:rFonts w:cs="Times New Roman"/>
        </w:rPr>
        <w:t>Культура Древнего Рима</w:t>
      </w:r>
      <w:r w:rsidRPr="00BE0AE5">
        <w:rPr>
          <w:rStyle w:val="BoldItalic"/>
          <w:rFonts w:cs="Times New Roman"/>
          <w:b/>
          <w:bCs/>
        </w:rPr>
        <w:t xml:space="preserve"> </w:t>
      </w:r>
      <w:r w:rsidRPr="00BE0AE5">
        <w:rPr>
          <w:rStyle w:val="Book"/>
          <w:rFonts w:cs="Times New Roman"/>
          <w:b w:val="0"/>
          <w:bCs w:val="0"/>
        </w:rPr>
        <w:t>(3 ч)</w:t>
      </w:r>
    </w:p>
    <w:p w14:paraId="2C612E20" w14:textId="77777777" w:rsidR="00416B7C" w:rsidRPr="00BE0AE5" w:rsidRDefault="00416B7C" w:rsidP="00416B7C">
      <w:pPr>
        <w:pStyle w:val="body"/>
        <w:rPr>
          <w:rFonts w:cs="Times New Roman"/>
        </w:rPr>
      </w:pPr>
      <w:r w:rsidRPr="00BE0AE5">
        <w:rPr>
          <w:rFonts w:cs="Times New Roman"/>
        </w:rPr>
        <w:t xml:space="preserve">Римская литература, золотой век поэзии. Ораторское искусство; Цицерон. Развитие наук. Римские историки. Искусство Древнего Рима: архитектура, скульптура. Пантеон. </w:t>
      </w:r>
    </w:p>
    <w:p w14:paraId="27334955" w14:textId="77777777" w:rsidR="00416B7C" w:rsidRPr="00BE0AE5" w:rsidRDefault="00416B7C" w:rsidP="00416B7C">
      <w:pPr>
        <w:pStyle w:val="body"/>
        <w:rPr>
          <w:rFonts w:cs="Times New Roman"/>
        </w:rPr>
      </w:pPr>
      <w:r w:rsidRPr="00BE0AE5">
        <w:rPr>
          <w:rStyle w:val="Bold"/>
          <w:rFonts w:cs="Times New Roman"/>
        </w:rPr>
        <w:t>Обобщение</w:t>
      </w:r>
      <w:r w:rsidRPr="00BE0AE5">
        <w:rPr>
          <w:rFonts w:cs="Times New Roman"/>
        </w:rPr>
        <w:t xml:space="preserve"> (2 ч). Историческое и культурное наследие цивилизаций Древнего мира. </w:t>
      </w:r>
    </w:p>
    <w:p w14:paraId="75911532" w14:textId="77777777" w:rsidR="00416B7C" w:rsidRPr="00BE0AE5" w:rsidRDefault="00416B7C" w:rsidP="00416B7C">
      <w:pPr>
        <w:pStyle w:val="body"/>
        <w:rPr>
          <w:rFonts w:cs="Times New Roman"/>
        </w:rPr>
      </w:pPr>
    </w:p>
    <w:p w14:paraId="59E71EC4" w14:textId="77777777" w:rsidR="00416B7C" w:rsidRPr="00BE0AE5" w:rsidRDefault="00416B7C" w:rsidP="00416B7C">
      <w:pPr>
        <w:pStyle w:val="h3"/>
        <w:rPr>
          <w:rFonts w:cs="Times New Roman"/>
        </w:rPr>
      </w:pPr>
      <w:r w:rsidRPr="00BE0AE5">
        <w:rPr>
          <w:rFonts w:cs="Times New Roman"/>
        </w:rPr>
        <w:t>6 КЛАСС</w:t>
      </w:r>
    </w:p>
    <w:p w14:paraId="12942BEF" w14:textId="77777777" w:rsidR="00416B7C" w:rsidRPr="00BE0AE5" w:rsidRDefault="00416B7C" w:rsidP="00416B7C">
      <w:pPr>
        <w:pStyle w:val="h3-first"/>
        <w:rPr>
          <w:rFonts w:cs="Times New Roman"/>
        </w:rPr>
      </w:pPr>
      <w:r w:rsidRPr="00BE0AE5">
        <w:rPr>
          <w:rFonts w:cs="Times New Roman"/>
        </w:rPr>
        <w:t xml:space="preserve">ВСЕОБЩАЯ ИСТОРИЯ. ИСТОРИЯ СРЕДНИХ ВЕКОВ </w:t>
      </w:r>
      <w:r w:rsidRPr="00BE0AE5">
        <w:rPr>
          <w:rStyle w:val="Book"/>
          <w:rFonts w:cs="Times New Roman"/>
          <w:b w:val="0"/>
          <w:bCs w:val="0"/>
        </w:rPr>
        <w:t>(23</w:t>
      </w:r>
      <w:r w:rsidR="00DE4580" w:rsidRPr="00BE0AE5">
        <w:rPr>
          <w:rStyle w:val="Book"/>
          <w:rFonts w:cs="Times New Roman"/>
          <w:b w:val="0"/>
          <w:bCs w:val="0"/>
        </w:rPr>
        <w:t> </w:t>
      </w:r>
      <w:r w:rsidRPr="00BE0AE5">
        <w:rPr>
          <w:rStyle w:val="Book"/>
          <w:rFonts w:cs="Times New Roman"/>
          <w:b w:val="0"/>
          <w:bCs w:val="0"/>
        </w:rPr>
        <w:t>ч)</w:t>
      </w:r>
    </w:p>
    <w:p w14:paraId="5966246C" w14:textId="77777777" w:rsidR="00416B7C" w:rsidRPr="00BE0AE5" w:rsidRDefault="00416B7C" w:rsidP="00416B7C">
      <w:pPr>
        <w:pStyle w:val="body"/>
        <w:rPr>
          <w:rFonts w:cs="Times New Roman"/>
        </w:rPr>
      </w:pPr>
      <w:r w:rsidRPr="00BE0AE5">
        <w:rPr>
          <w:rStyle w:val="Bold"/>
          <w:rFonts w:cs="Times New Roman"/>
        </w:rPr>
        <w:t>Введение</w:t>
      </w:r>
      <w:r w:rsidRPr="00BE0AE5">
        <w:rPr>
          <w:rFonts w:cs="Times New Roman"/>
        </w:rPr>
        <w:t xml:space="preserve"> (1 ч). Средние века: понятие, хронологические рамки и периодизация Средневековья. </w:t>
      </w:r>
    </w:p>
    <w:p w14:paraId="3E9030B4" w14:textId="77777777" w:rsidR="00416B7C" w:rsidRPr="00BE0AE5" w:rsidRDefault="00416B7C" w:rsidP="00416B7C">
      <w:pPr>
        <w:pStyle w:val="h3"/>
        <w:rPr>
          <w:rFonts w:cs="Times New Roman"/>
        </w:rPr>
      </w:pPr>
      <w:r w:rsidRPr="00BE0AE5">
        <w:rPr>
          <w:rFonts w:cs="Times New Roman"/>
        </w:rPr>
        <w:t xml:space="preserve">Народы Европы в раннее Средневековье </w:t>
      </w:r>
      <w:r w:rsidRPr="00BE0AE5">
        <w:rPr>
          <w:rStyle w:val="Book"/>
          <w:rFonts w:cs="Times New Roman"/>
          <w:b w:val="0"/>
          <w:bCs w:val="0"/>
        </w:rPr>
        <w:t>(4 ч)</w:t>
      </w:r>
    </w:p>
    <w:p w14:paraId="3CA951B1" w14:textId="77777777" w:rsidR="00416B7C" w:rsidRPr="00BE0AE5" w:rsidRDefault="00416B7C" w:rsidP="00416B7C">
      <w:pPr>
        <w:pStyle w:val="body"/>
        <w:rPr>
          <w:rFonts w:cs="Times New Roman"/>
        </w:rPr>
      </w:pPr>
      <w:r w:rsidRPr="00BE0AE5">
        <w:rPr>
          <w:rFonts w:cs="Times New Roman"/>
        </w:rPr>
        <w:t xml:space="preserve">Падение Западной Римской империи и образование варварских королевств. Завоевание франками Галлии. Хлодвиг. Усиление королевской власти. Салическая правда. Принятие франками христианства. </w:t>
      </w:r>
    </w:p>
    <w:p w14:paraId="46AFC725" w14:textId="77777777" w:rsidR="00416B7C" w:rsidRPr="00BE0AE5" w:rsidRDefault="00416B7C" w:rsidP="00416B7C">
      <w:pPr>
        <w:pStyle w:val="body"/>
        <w:rPr>
          <w:rFonts w:cs="Times New Roman"/>
        </w:rPr>
      </w:pPr>
      <w:r w:rsidRPr="00BE0AE5">
        <w:rPr>
          <w:rFonts w:cs="Times New Roman"/>
        </w:rPr>
        <w:t xml:space="preserve">Франкское государство в VIII—IX вв. Усиление власти майордомов. Карл Мартелл и его военная реформа. Завоевания Карла Великого. Управление империей. «Каролингское возрождение». Верденский раздел, его причины и значение. </w:t>
      </w:r>
    </w:p>
    <w:p w14:paraId="6077BA18" w14:textId="77777777" w:rsidR="00416B7C" w:rsidRPr="00BE0AE5" w:rsidRDefault="00416B7C" w:rsidP="00416B7C">
      <w:pPr>
        <w:pStyle w:val="body"/>
        <w:rPr>
          <w:rFonts w:cs="Times New Roman"/>
        </w:rPr>
      </w:pPr>
      <w:r w:rsidRPr="00BE0AE5">
        <w:rPr>
          <w:rFonts w:cs="Times New Roman"/>
        </w:rPr>
        <w:t>Образование государств</w:t>
      </w:r>
      <w:r w:rsidRPr="00BE0AE5">
        <w:rPr>
          <w:rStyle w:val="Italic"/>
          <w:rFonts w:cs="Times New Roman"/>
        </w:rPr>
        <w:t xml:space="preserve"> </w:t>
      </w:r>
      <w:r w:rsidRPr="00BE0AE5">
        <w:rPr>
          <w:rFonts w:cs="Times New Roman"/>
        </w:rPr>
        <w:t>во Франции, Германии, Италии. Священная Римская империя. Британия и Ирландия в раннее Средневековье. Норманны: общественный строй, завоевания. Ранние славянские государства. Возникновение Венгерского королевства. Христианизация Европы. Светские правители и папы.</w:t>
      </w:r>
    </w:p>
    <w:p w14:paraId="6C2B1AE2" w14:textId="77777777" w:rsidR="00416B7C" w:rsidRPr="00BE0AE5" w:rsidRDefault="00416B7C" w:rsidP="00416B7C">
      <w:pPr>
        <w:pStyle w:val="h3"/>
        <w:spacing w:before="283"/>
        <w:rPr>
          <w:rFonts w:cs="Times New Roman"/>
        </w:rPr>
      </w:pPr>
      <w:r w:rsidRPr="00BE0AE5">
        <w:rPr>
          <w:rFonts w:cs="Times New Roman"/>
        </w:rPr>
        <w:t xml:space="preserve">Византийская империя в VI—ХI вв. </w:t>
      </w:r>
      <w:r w:rsidRPr="00BE0AE5">
        <w:rPr>
          <w:rStyle w:val="Book"/>
          <w:rFonts w:cs="Times New Roman"/>
          <w:b w:val="0"/>
          <w:bCs w:val="0"/>
        </w:rPr>
        <w:t>(2 ч)</w:t>
      </w:r>
    </w:p>
    <w:p w14:paraId="4CB34D15" w14:textId="77777777" w:rsidR="00416B7C" w:rsidRPr="00BE0AE5" w:rsidRDefault="00416B7C" w:rsidP="00416B7C">
      <w:pPr>
        <w:pStyle w:val="body"/>
        <w:rPr>
          <w:rFonts w:cs="Times New Roman"/>
        </w:rPr>
      </w:pPr>
      <w:r w:rsidRPr="00BE0AE5">
        <w:rPr>
          <w:rFonts w:cs="Times New Roman"/>
        </w:rPr>
        <w:t xml:space="preserve">Территория, население империи ромеев. Византийские императоры; Юстиниан. Кодификация законов. Внешняя политика Византии. Византия и славяне. Власть императора и церковь. Церковные соборы. Культура Византии. Образование и книжное дело. Художественная культура (архитектура, мозаика, фреска, иконопись). </w:t>
      </w:r>
    </w:p>
    <w:p w14:paraId="15A0F792" w14:textId="77777777" w:rsidR="00416B7C" w:rsidRPr="00BE0AE5" w:rsidRDefault="00416B7C" w:rsidP="00416B7C">
      <w:pPr>
        <w:pStyle w:val="h3"/>
        <w:spacing w:before="283"/>
        <w:rPr>
          <w:rFonts w:cs="Times New Roman"/>
        </w:rPr>
      </w:pPr>
      <w:r w:rsidRPr="00BE0AE5">
        <w:rPr>
          <w:rFonts w:cs="Times New Roman"/>
        </w:rPr>
        <w:lastRenderedPageBreak/>
        <w:t xml:space="preserve">Арабы в VI—ХI вв. </w:t>
      </w:r>
      <w:r w:rsidRPr="00BE0AE5">
        <w:rPr>
          <w:rStyle w:val="Book"/>
          <w:rFonts w:cs="Times New Roman"/>
          <w:b w:val="0"/>
          <w:bCs w:val="0"/>
        </w:rPr>
        <w:t>(2 ч)</w:t>
      </w:r>
    </w:p>
    <w:p w14:paraId="5B4666D1" w14:textId="77777777" w:rsidR="00416B7C" w:rsidRPr="00BE0AE5" w:rsidRDefault="00416B7C" w:rsidP="00416B7C">
      <w:pPr>
        <w:pStyle w:val="body"/>
        <w:rPr>
          <w:rFonts w:cs="Times New Roman"/>
        </w:rPr>
      </w:pPr>
      <w:r w:rsidRPr="00BE0AE5">
        <w:rPr>
          <w:rFonts w:cs="Times New Roman"/>
        </w:rPr>
        <w:t>Природные условия Аравийского полуострова. Основные занятия арабов. Традиционные верования. Пророк Мухаммад и возникновение ислама. Хиджра. Победа новой веры. Коран. Завоевания арабов. Арабский халифат, его расцвет и распад. Культура исламского мира. Образование и наука. Роль арабского языка. Расцвет литературы и искусства. Архитектура.</w:t>
      </w:r>
    </w:p>
    <w:p w14:paraId="36E34468" w14:textId="77777777" w:rsidR="00416B7C" w:rsidRPr="00BE0AE5" w:rsidRDefault="00416B7C" w:rsidP="00416B7C">
      <w:pPr>
        <w:pStyle w:val="h3"/>
        <w:spacing w:before="283"/>
        <w:rPr>
          <w:rFonts w:cs="Times New Roman"/>
        </w:rPr>
      </w:pPr>
      <w:r w:rsidRPr="00BE0AE5">
        <w:rPr>
          <w:rFonts w:cs="Times New Roman"/>
        </w:rPr>
        <w:t xml:space="preserve">Средневековое европейское общество </w:t>
      </w:r>
      <w:r w:rsidRPr="00BE0AE5">
        <w:rPr>
          <w:rStyle w:val="Book"/>
          <w:rFonts w:cs="Times New Roman"/>
          <w:b w:val="0"/>
          <w:bCs w:val="0"/>
        </w:rPr>
        <w:t>(3 ч)</w:t>
      </w:r>
    </w:p>
    <w:p w14:paraId="47C41383" w14:textId="77777777" w:rsidR="00416B7C" w:rsidRPr="00BE0AE5" w:rsidRDefault="00416B7C" w:rsidP="00416B7C">
      <w:pPr>
        <w:pStyle w:val="body"/>
        <w:rPr>
          <w:rFonts w:cs="Times New Roman"/>
        </w:rPr>
      </w:pPr>
      <w:r w:rsidRPr="00BE0AE5">
        <w:rPr>
          <w:rFonts w:cs="Times New Roman"/>
        </w:rPr>
        <w:t>Аграрное производство. Натуральное хозяйство. Феодальное землевладение. Знать и рыцарство: социальный статус, образ жизни. Замок сеньора. Куртуазная культура. Крестьянство: зависимость от сеньора, повинности, условия жизни. Крестьянская община.</w:t>
      </w:r>
    </w:p>
    <w:p w14:paraId="482D583D" w14:textId="77777777" w:rsidR="00416B7C" w:rsidRPr="00BE0AE5" w:rsidRDefault="00416B7C" w:rsidP="00416B7C">
      <w:pPr>
        <w:pStyle w:val="body"/>
        <w:rPr>
          <w:rFonts w:cs="Times New Roman"/>
        </w:rPr>
      </w:pPr>
      <w:r w:rsidRPr="00BE0AE5">
        <w:rPr>
          <w:rFonts w:cs="Times New Roman"/>
        </w:rPr>
        <w:t xml:space="preserve">Города — центры ремесла, торговли, культуры. Население городов. Цехи и гильдии. Городское управление. Борьба городов за самоуправление. Средневековые города-республики. Развитие торговли. Ярмарки. Торговые пути в Средиземноморье и на Балтике. Ганза. Облик средневековых городов. Образ жизни и быт горожан. </w:t>
      </w:r>
    </w:p>
    <w:p w14:paraId="0E9EF939" w14:textId="77777777" w:rsidR="00416B7C" w:rsidRPr="00BE0AE5" w:rsidRDefault="00416B7C" w:rsidP="00416B7C">
      <w:pPr>
        <w:pStyle w:val="body"/>
        <w:rPr>
          <w:rFonts w:cs="Times New Roman"/>
        </w:rPr>
      </w:pPr>
      <w:r w:rsidRPr="00BE0AE5">
        <w:rPr>
          <w:rFonts w:cs="Times New Roman"/>
        </w:rPr>
        <w:t>Церковь и духовенство. Разделение христианства на католицизм и православие. Борьба пап за независимость церкви от светской власти. Крестовые походы: цели, участники, итоги. Духовно-рыцарские ордены. Ереси: причины возникновения и распространения. Преследование еретиков.</w:t>
      </w:r>
    </w:p>
    <w:p w14:paraId="03CBCA1D" w14:textId="77777777" w:rsidR="00416B7C" w:rsidRPr="00BE0AE5" w:rsidRDefault="00416B7C" w:rsidP="00416B7C">
      <w:pPr>
        <w:pStyle w:val="h3"/>
        <w:rPr>
          <w:rFonts w:cs="Times New Roman"/>
        </w:rPr>
      </w:pPr>
      <w:r w:rsidRPr="00BE0AE5">
        <w:rPr>
          <w:rFonts w:cs="Times New Roman"/>
        </w:rPr>
        <w:t xml:space="preserve">Государства Европы в ХII—ХV вв. </w:t>
      </w:r>
      <w:r w:rsidRPr="00BE0AE5">
        <w:rPr>
          <w:rStyle w:val="Book"/>
          <w:rFonts w:cs="Times New Roman"/>
          <w:b w:val="0"/>
          <w:bCs w:val="0"/>
        </w:rPr>
        <w:t>(4 ч)</w:t>
      </w:r>
    </w:p>
    <w:p w14:paraId="3C157C2C" w14:textId="77777777" w:rsidR="00416B7C" w:rsidRPr="00BE0AE5" w:rsidRDefault="00416B7C" w:rsidP="00416B7C">
      <w:pPr>
        <w:pStyle w:val="body"/>
        <w:rPr>
          <w:rFonts w:cs="Times New Roman"/>
        </w:rPr>
      </w:pPr>
      <w:r w:rsidRPr="00BE0AE5">
        <w:rPr>
          <w:rFonts w:cs="Times New Roman"/>
        </w:rPr>
        <w:t xml:space="preserve">Усиление королевской власти в странах Западной Европы. Сословно-представительная монархия. Образование централизованных государств в Англии, Франции. Столетняя война; Ж. Д’Арк. Священная Римская империя в ХII—ХV вв. Польско-литовское государство в XIV—XV вв. Реконкиста и образование централизованных государств на Пиренейском полуострове. Итальянские государства в XII—XV вв. Развитие экономики в европейских странах в период зрелого Средневековья. Обострение социальных противоречий в ХIV в. (Жакерия, восстание Уота Тайлера). Гуситское движение в Чехии. </w:t>
      </w:r>
    </w:p>
    <w:p w14:paraId="1F498252" w14:textId="77777777" w:rsidR="00416B7C" w:rsidRPr="00BE0AE5" w:rsidRDefault="00416B7C" w:rsidP="00416B7C">
      <w:pPr>
        <w:pStyle w:val="body"/>
        <w:rPr>
          <w:rStyle w:val="Italic"/>
          <w:rFonts w:cs="Times New Roman"/>
        </w:rPr>
      </w:pPr>
      <w:r w:rsidRPr="00BE0AE5">
        <w:rPr>
          <w:rFonts w:cs="Times New Roman"/>
        </w:rPr>
        <w:t xml:space="preserve">Византийская империя и славянские государства в ХII—ХV вв. Экспансия турок-османов. Османские завоевания на Балканах. Падение Константинополя. </w:t>
      </w:r>
    </w:p>
    <w:p w14:paraId="62195190" w14:textId="77777777" w:rsidR="00416B7C" w:rsidRPr="00BE0AE5" w:rsidRDefault="00416B7C" w:rsidP="00416B7C">
      <w:pPr>
        <w:pStyle w:val="h3"/>
        <w:rPr>
          <w:rFonts w:cs="Times New Roman"/>
        </w:rPr>
      </w:pPr>
      <w:r w:rsidRPr="00BE0AE5">
        <w:rPr>
          <w:rFonts w:cs="Times New Roman"/>
        </w:rPr>
        <w:lastRenderedPageBreak/>
        <w:t xml:space="preserve">Культура средневековой Европы </w:t>
      </w:r>
      <w:r w:rsidRPr="00BE0AE5">
        <w:rPr>
          <w:rStyle w:val="Book"/>
          <w:rFonts w:cs="Times New Roman"/>
          <w:b w:val="0"/>
          <w:bCs w:val="0"/>
        </w:rPr>
        <w:t>(2 ч)</w:t>
      </w:r>
    </w:p>
    <w:p w14:paraId="005AEFFC" w14:textId="77777777" w:rsidR="00416B7C" w:rsidRPr="00BE0AE5" w:rsidRDefault="00416B7C" w:rsidP="00416B7C">
      <w:pPr>
        <w:pStyle w:val="body"/>
        <w:rPr>
          <w:rFonts w:cs="Times New Roman"/>
        </w:rPr>
      </w:pPr>
      <w:r w:rsidRPr="00BE0AE5">
        <w:rPr>
          <w:rFonts w:cs="Times New Roman"/>
        </w:rPr>
        <w:t xml:space="preserve">Представления средневекового человека о мире. Место религии в жизни человека и общества. Образование: школы и университеты. Сословный характер культуры. Средневековый эпос. Рыцарская литература. Городской и крестьянский фольклор. Романский и готический стили в художественной культуре. Развитие знаний о природе и человеке. Гуманизм. Раннее Возрождение: художники и их творения. Изобретение европейского книгопечатания; И. Гутенберг. </w:t>
      </w:r>
    </w:p>
    <w:p w14:paraId="3BB554E3" w14:textId="77777777" w:rsidR="00416B7C" w:rsidRPr="00BE0AE5" w:rsidRDefault="00416B7C" w:rsidP="00416B7C">
      <w:pPr>
        <w:pStyle w:val="h3"/>
        <w:rPr>
          <w:rFonts w:cs="Times New Roman"/>
        </w:rPr>
      </w:pPr>
      <w:r w:rsidRPr="00BE0AE5">
        <w:rPr>
          <w:rFonts w:cs="Times New Roman"/>
        </w:rPr>
        <w:t xml:space="preserve">Страны Востока в Средние века </w:t>
      </w:r>
      <w:r w:rsidRPr="00BE0AE5">
        <w:rPr>
          <w:rStyle w:val="Book"/>
          <w:rFonts w:cs="Times New Roman"/>
          <w:b w:val="0"/>
          <w:bCs w:val="0"/>
        </w:rPr>
        <w:t>(3 ч)</w:t>
      </w:r>
    </w:p>
    <w:p w14:paraId="3686671A" w14:textId="77777777" w:rsidR="00416B7C" w:rsidRPr="00BE0AE5" w:rsidRDefault="00416B7C" w:rsidP="00416B7C">
      <w:pPr>
        <w:pStyle w:val="body"/>
        <w:rPr>
          <w:rFonts w:cs="Times New Roman"/>
          <w:spacing w:val="2"/>
        </w:rPr>
      </w:pPr>
      <w:r w:rsidRPr="00BE0AE5">
        <w:rPr>
          <w:rStyle w:val="BoldItalic"/>
          <w:rFonts w:cs="Times New Roman"/>
          <w:spacing w:val="2"/>
        </w:rPr>
        <w:t>Османская империя</w:t>
      </w:r>
      <w:r w:rsidRPr="00BE0AE5">
        <w:rPr>
          <w:rFonts w:cs="Times New Roman"/>
          <w:spacing w:val="2"/>
        </w:rPr>
        <w:t>: завоевания турок-османов (Балканы, падение Византии), управление империей, положение покоренных народов.</w:t>
      </w:r>
      <w:r w:rsidRPr="00BE0AE5">
        <w:rPr>
          <w:rStyle w:val="BoldItalic"/>
          <w:rFonts w:cs="Times New Roman"/>
          <w:spacing w:val="2"/>
        </w:rPr>
        <w:t xml:space="preserve"> Монгольская держава</w:t>
      </w:r>
      <w:r w:rsidRPr="00BE0AE5">
        <w:rPr>
          <w:rFonts w:cs="Times New Roman"/>
          <w:spacing w:val="2"/>
        </w:rPr>
        <w:t xml:space="preserve">: общественный строй монгольских племен, завоевания Чингисхана и его потомков, управление подчиненными территориями. </w:t>
      </w:r>
      <w:r w:rsidRPr="00BE0AE5">
        <w:rPr>
          <w:rStyle w:val="BoldItalic"/>
          <w:rFonts w:cs="Times New Roman"/>
          <w:spacing w:val="2"/>
        </w:rPr>
        <w:t>Китай</w:t>
      </w:r>
      <w:r w:rsidRPr="00BE0AE5">
        <w:rPr>
          <w:rFonts w:cs="Times New Roman"/>
          <w:spacing w:val="2"/>
        </w:rPr>
        <w:t xml:space="preserve">: империи, правители и подданные, борьба против завоевателей. </w:t>
      </w:r>
      <w:r w:rsidRPr="00BE0AE5">
        <w:rPr>
          <w:rStyle w:val="BoldItalic"/>
          <w:rFonts w:cs="Times New Roman"/>
          <w:spacing w:val="2"/>
        </w:rPr>
        <w:t>Япония</w:t>
      </w:r>
      <w:r w:rsidRPr="00BE0AE5">
        <w:rPr>
          <w:rFonts w:cs="Times New Roman"/>
          <w:spacing w:val="2"/>
        </w:rPr>
        <w:t xml:space="preserve"> в Средние века: образование государства, власть императоров и управление сегунов. </w:t>
      </w:r>
      <w:r w:rsidRPr="00BE0AE5">
        <w:rPr>
          <w:rStyle w:val="BoldItalic"/>
          <w:rFonts w:cs="Times New Roman"/>
          <w:spacing w:val="2"/>
        </w:rPr>
        <w:t>Индия</w:t>
      </w:r>
      <w:r w:rsidRPr="00BE0AE5">
        <w:rPr>
          <w:rFonts w:cs="Times New Roman"/>
          <w:spacing w:val="2"/>
        </w:rPr>
        <w:t xml:space="preserve">: раздробленность индийских княжеств, вторжение мусульман, Делийский султанат. </w:t>
      </w:r>
    </w:p>
    <w:p w14:paraId="5D2E221E" w14:textId="77777777" w:rsidR="00416B7C" w:rsidRPr="00BE0AE5" w:rsidRDefault="00416B7C" w:rsidP="00416B7C">
      <w:pPr>
        <w:pStyle w:val="body"/>
        <w:rPr>
          <w:rFonts w:cs="Times New Roman"/>
        </w:rPr>
      </w:pPr>
      <w:r w:rsidRPr="00BE0AE5">
        <w:rPr>
          <w:rFonts w:cs="Times New Roman"/>
        </w:rPr>
        <w:t>Культура народов Востока. Литература. Архитектура. Традиционные искусства и ремесла.</w:t>
      </w:r>
    </w:p>
    <w:p w14:paraId="4DDFB24A" w14:textId="77777777" w:rsidR="00416B7C" w:rsidRPr="00BE0AE5" w:rsidRDefault="00416B7C" w:rsidP="00416B7C">
      <w:pPr>
        <w:pStyle w:val="h3"/>
        <w:rPr>
          <w:rFonts w:cs="Times New Roman"/>
        </w:rPr>
      </w:pPr>
      <w:r w:rsidRPr="00BE0AE5">
        <w:rPr>
          <w:rFonts w:cs="Times New Roman"/>
        </w:rPr>
        <w:t xml:space="preserve">Государства доколумбовой Америки в Средние века </w:t>
      </w:r>
      <w:r w:rsidRPr="00BE0AE5">
        <w:rPr>
          <w:rStyle w:val="Book"/>
          <w:rFonts w:cs="Times New Roman"/>
          <w:b w:val="0"/>
          <w:bCs w:val="0"/>
        </w:rPr>
        <w:t>(1 ч)</w:t>
      </w:r>
    </w:p>
    <w:p w14:paraId="19C78F1C" w14:textId="77777777" w:rsidR="00416B7C" w:rsidRPr="00BE0AE5" w:rsidRDefault="00416B7C" w:rsidP="00416B7C">
      <w:pPr>
        <w:pStyle w:val="body"/>
        <w:rPr>
          <w:rFonts w:cs="Times New Roman"/>
        </w:rPr>
      </w:pPr>
      <w:r w:rsidRPr="00BE0AE5">
        <w:rPr>
          <w:rFonts w:cs="Times New Roman"/>
        </w:rPr>
        <w:t>Цивилизации майя, ацтеков и инков: общественный строй, религиозные верования, культура. Появление европейских завоевателей.</w:t>
      </w:r>
    </w:p>
    <w:p w14:paraId="17C9F0ED" w14:textId="77777777" w:rsidR="00416B7C" w:rsidRPr="00BE0AE5" w:rsidRDefault="00416B7C" w:rsidP="00416B7C">
      <w:pPr>
        <w:pStyle w:val="body"/>
        <w:rPr>
          <w:rFonts w:cs="Times New Roman"/>
        </w:rPr>
      </w:pPr>
      <w:r w:rsidRPr="00BE0AE5">
        <w:rPr>
          <w:rStyle w:val="Bold"/>
          <w:rFonts w:cs="Times New Roman"/>
        </w:rPr>
        <w:t>Обобщение</w:t>
      </w:r>
      <w:r w:rsidRPr="00BE0AE5">
        <w:rPr>
          <w:rFonts w:cs="Times New Roman"/>
        </w:rPr>
        <w:t xml:space="preserve"> (1 ч). Историческое и культурное наследие Средних веков. </w:t>
      </w:r>
    </w:p>
    <w:p w14:paraId="392C8013" w14:textId="77777777" w:rsidR="00416B7C" w:rsidRPr="00BE0AE5" w:rsidRDefault="00416B7C" w:rsidP="00416B7C">
      <w:pPr>
        <w:pStyle w:val="h3"/>
        <w:rPr>
          <w:rFonts w:cs="Times New Roman"/>
        </w:rPr>
      </w:pPr>
      <w:r w:rsidRPr="00BE0AE5">
        <w:rPr>
          <w:rFonts w:cs="Times New Roman"/>
        </w:rPr>
        <w:t xml:space="preserve">ИСТОРИЯ РОССИИ. ОТ РУСИ К РОССИЙСКОМУ ГОСУДАРСТВУ (45 ч) </w:t>
      </w:r>
    </w:p>
    <w:p w14:paraId="7B3A39C8" w14:textId="77777777" w:rsidR="00416B7C" w:rsidRPr="00BE0AE5" w:rsidRDefault="00416B7C" w:rsidP="00416B7C">
      <w:pPr>
        <w:pStyle w:val="body"/>
        <w:rPr>
          <w:rFonts w:cs="Times New Roman"/>
        </w:rPr>
      </w:pPr>
      <w:r w:rsidRPr="00BE0AE5">
        <w:rPr>
          <w:rStyle w:val="Bold"/>
          <w:rFonts w:cs="Times New Roman"/>
        </w:rPr>
        <w:t>Введение</w:t>
      </w:r>
      <w:r w:rsidRPr="00BE0AE5">
        <w:rPr>
          <w:rFonts w:cs="Times New Roman"/>
        </w:rPr>
        <w:t xml:space="preserve"> (1 ч). Роль и место России в мировой истории. Проблемы периодизации российской истории. Источники по истории России. </w:t>
      </w:r>
    </w:p>
    <w:p w14:paraId="03C7A88B" w14:textId="77777777" w:rsidR="00416B7C" w:rsidRPr="00BE0AE5" w:rsidRDefault="00416B7C" w:rsidP="00416B7C">
      <w:pPr>
        <w:pStyle w:val="h3"/>
        <w:rPr>
          <w:rFonts w:cs="Times New Roman"/>
        </w:rPr>
      </w:pPr>
      <w:r w:rsidRPr="00BE0AE5">
        <w:rPr>
          <w:rFonts w:cs="Times New Roman"/>
        </w:rPr>
        <w:t xml:space="preserve">Народы и государства на территории нашей страны в древности. Восточная Европа в середине I тыс. н. э. </w:t>
      </w:r>
      <w:r w:rsidRPr="00BE0AE5">
        <w:rPr>
          <w:rStyle w:val="Book"/>
          <w:rFonts w:cs="Times New Roman"/>
          <w:b w:val="0"/>
          <w:bCs w:val="0"/>
        </w:rPr>
        <w:t>(5 ч)</w:t>
      </w:r>
    </w:p>
    <w:p w14:paraId="1D998BC7" w14:textId="77777777" w:rsidR="00416B7C" w:rsidRPr="00BE0AE5" w:rsidRDefault="00416B7C" w:rsidP="00416B7C">
      <w:pPr>
        <w:pStyle w:val="body"/>
        <w:rPr>
          <w:rFonts w:cs="Times New Roman"/>
          <w:spacing w:val="2"/>
        </w:rPr>
      </w:pPr>
      <w:r w:rsidRPr="00BE0AE5">
        <w:rPr>
          <w:rFonts w:cs="Times New Roman"/>
          <w:spacing w:val="2"/>
        </w:rPr>
        <w:t xml:space="preserve">Заселение территории нашей страны человеком. Палеолитическое искусство. Петроглифы Беломорья и Онежского озера. Особенности перехода от присваивающего хозяйства к производящему. Ареалы </w:t>
      </w:r>
      <w:r w:rsidRPr="00BE0AE5">
        <w:rPr>
          <w:rFonts w:cs="Times New Roman"/>
          <w:spacing w:val="2"/>
        </w:rPr>
        <w:lastRenderedPageBreak/>
        <w:t>древнейшего земледелия и скотоводства. Появление металлических орудий и их влияние на первобытное общество. Центры древнейшей металлургии. Кочевые общества евразийских степей в эпоху бронзы и раннем железном веке. Степь и ее роль в распространении культурных взаимовлияний. Появление первого в мире колесного транспорта.</w:t>
      </w:r>
    </w:p>
    <w:p w14:paraId="26941C5F" w14:textId="77777777" w:rsidR="00416B7C" w:rsidRPr="00BE0AE5" w:rsidRDefault="00416B7C" w:rsidP="00416B7C">
      <w:pPr>
        <w:pStyle w:val="body"/>
        <w:rPr>
          <w:rFonts w:cs="Times New Roman"/>
        </w:rPr>
      </w:pPr>
      <w:r w:rsidRPr="00BE0AE5">
        <w:rPr>
          <w:rFonts w:cs="Times New Roman"/>
        </w:rPr>
        <w:t xml:space="preserve">Народы, проживавшие на этой территории до середины I тыс. до н. э. Скифы и скифская культура. Античные города-государства Северного Причерноморья. Боспорское царство. Пантикапей. Античный Херсонес. Скифское царство в Крыму. Дербент. </w:t>
      </w:r>
    </w:p>
    <w:p w14:paraId="1B114281" w14:textId="77777777" w:rsidR="00416B7C" w:rsidRPr="00BE0AE5" w:rsidRDefault="00416B7C" w:rsidP="00416B7C">
      <w:pPr>
        <w:pStyle w:val="body"/>
        <w:rPr>
          <w:rFonts w:cs="Times New Roman"/>
        </w:rPr>
      </w:pPr>
      <w:r w:rsidRPr="00BE0AE5">
        <w:rPr>
          <w:rFonts w:cs="Times New Roman"/>
        </w:rPr>
        <w:t xml:space="preserve">Великое переселение народов. Миграция готов. Нашествие гуннов. Вопрос о славянской прародине и происхождении славян. Расселение славян, их разделение на три ветви — восточных, западных и южных. Славянские общности Восточной Европы. Их соседи — балты и финно-угры. Хозяйство восточных славян, их общественный строй и политическая организация. Возникновение княжеской власти. Традиционные верования. </w:t>
      </w:r>
    </w:p>
    <w:p w14:paraId="0031081D" w14:textId="77777777" w:rsidR="00416B7C" w:rsidRPr="00BE0AE5" w:rsidRDefault="00416B7C" w:rsidP="00416B7C">
      <w:pPr>
        <w:pStyle w:val="body"/>
        <w:rPr>
          <w:rStyle w:val="BoldItalic"/>
          <w:rFonts w:cs="Times New Roman"/>
        </w:rPr>
      </w:pPr>
      <w:r w:rsidRPr="00BE0AE5">
        <w:rPr>
          <w:rFonts w:cs="Times New Roman"/>
        </w:rPr>
        <w:t>Страны и народы Восточной Европы, Сибири и Дальнего Востока</w:t>
      </w:r>
      <w:r w:rsidRPr="00BE0AE5">
        <w:rPr>
          <w:rStyle w:val="Italic"/>
          <w:rFonts w:cs="Times New Roman"/>
        </w:rPr>
        <w:t xml:space="preserve">. </w:t>
      </w:r>
      <w:r w:rsidRPr="00BE0AE5">
        <w:rPr>
          <w:rFonts w:cs="Times New Roman"/>
        </w:rPr>
        <w:t xml:space="preserve">Тюркский каганат. Хазарский каганат. Волжская Булгария. </w:t>
      </w:r>
    </w:p>
    <w:p w14:paraId="7410EB51" w14:textId="77777777" w:rsidR="00416B7C" w:rsidRPr="00BE0AE5" w:rsidRDefault="00416B7C" w:rsidP="00416B7C">
      <w:pPr>
        <w:pStyle w:val="h3"/>
        <w:rPr>
          <w:rFonts w:cs="Times New Roman"/>
        </w:rPr>
      </w:pPr>
      <w:r w:rsidRPr="00BE0AE5">
        <w:rPr>
          <w:rFonts w:cs="Times New Roman"/>
        </w:rPr>
        <w:t xml:space="preserve">Русь в IX — начале XII в. </w:t>
      </w:r>
      <w:r w:rsidRPr="00BE0AE5">
        <w:rPr>
          <w:rStyle w:val="Book"/>
          <w:rFonts w:cs="Times New Roman"/>
          <w:b w:val="0"/>
          <w:bCs w:val="0"/>
        </w:rPr>
        <w:t>(13 ч)</w:t>
      </w:r>
    </w:p>
    <w:p w14:paraId="482077C4" w14:textId="77777777" w:rsidR="00416B7C" w:rsidRPr="00BE0AE5" w:rsidRDefault="00416B7C" w:rsidP="00416B7C">
      <w:pPr>
        <w:pStyle w:val="body"/>
        <w:rPr>
          <w:rFonts w:cs="Times New Roman"/>
        </w:rPr>
      </w:pPr>
      <w:r w:rsidRPr="00BE0AE5">
        <w:rPr>
          <w:rStyle w:val="BoldItalic"/>
          <w:rFonts w:cs="Times New Roman"/>
        </w:rPr>
        <w:t>Образование государства Русь.</w:t>
      </w:r>
      <w:r w:rsidRPr="00BE0AE5">
        <w:rPr>
          <w:rFonts w:cs="Times New Roman"/>
        </w:rPr>
        <w:t xml:space="preserve"> Исторические условия складывания русской государственности: природно-климатический фактор и политические процессы в Европе в конце I тыс. н. э. Формирование новой политической и этнической карты континента. </w:t>
      </w:r>
    </w:p>
    <w:p w14:paraId="209F6D4D" w14:textId="77777777" w:rsidR="00416B7C" w:rsidRPr="00BE0AE5" w:rsidRDefault="00416B7C" w:rsidP="00416B7C">
      <w:pPr>
        <w:pStyle w:val="body"/>
        <w:rPr>
          <w:rFonts w:cs="Times New Roman"/>
        </w:rPr>
      </w:pPr>
      <w:r w:rsidRPr="00BE0AE5">
        <w:rPr>
          <w:rFonts w:cs="Times New Roman"/>
        </w:rPr>
        <w:t>Первые известия о Руси</w:t>
      </w:r>
      <w:r w:rsidRPr="00BE0AE5">
        <w:rPr>
          <w:rStyle w:val="Italic"/>
          <w:rFonts w:cs="Times New Roman"/>
        </w:rPr>
        <w:t>.</w:t>
      </w:r>
      <w:r w:rsidRPr="00BE0AE5">
        <w:rPr>
          <w:rFonts w:cs="Times New Roman"/>
        </w:rPr>
        <w:t xml:space="preserve"> Проблема образования государства Русь. Скандинавы на Руси. Начало династии Рюриковичей. </w:t>
      </w:r>
    </w:p>
    <w:p w14:paraId="1F30E74F" w14:textId="77777777" w:rsidR="00416B7C" w:rsidRPr="00BE0AE5" w:rsidRDefault="00416B7C" w:rsidP="00416B7C">
      <w:pPr>
        <w:pStyle w:val="body"/>
        <w:rPr>
          <w:rFonts w:cs="Times New Roman"/>
        </w:rPr>
      </w:pPr>
      <w:r w:rsidRPr="00BE0AE5">
        <w:rPr>
          <w:rFonts w:cs="Times New Roman"/>
        </w:rPr>
        <w:t>Формирование территории государства Русь. Дань и полюдье. Первые русские князья. Отношения с Византийской империей, странами Центральной, Западной и Северной Европы, кочевниками европейских степей. Русь в международной торговле. Путь «из варяг в греки». Волжский торговый путь. Языческий пантеон.</w:t>
      </w:r>
    </w:p>
    <w:p w14:paraId="32268E5A" w14:textId="77777777" w:rsidR="00416B7C" w:rsidRPr="00BE0AE5" w:rsidRDefault="00416B7C" w:rsidP="00416B7C">
      <w:pPr>
        <w:pStyle w:val="body"/>
        <w:rPr>
          <w:rFonts w:cs="Times New Roman"/>
        </w:rPr>
      </w:pPr>
      <w:r w:rsidRPr="00BE0AE5">
        <w:rPr>
          <w:rFonts w:cs="Times New Roman"/>
        </w:rPr>
        <w:t xml:space="preserve">Принятие христианства и его значение. Византийское наследие на Руси. </w:t>
      </w:r>
    </w:p>
    <w:p w14:paraId="0C2FE592" w14:textId="77777777" w:rsidR="00416B7C" w:rsidRPr="00BE0AE5" w:rsidRDefault="00416B7C" w:rsidP="00416B7C">
      <w:pPr>
        <w:pStyle w:val="body"/>
        <w:rPr>
          <w:rFonts w:cs="Times New Roman"/>
        </w:rPr>
      </w:pPr>
      <w:r w:rsidRPr="00BE0AE5">
        <w:rPr>
          <w:rStyle w:val="BoldItalic"/>
          <w:rFonts w:cs="Times New Roman"/>
        </w:rPr>
        <w:t xml:space="preserve">Русь в конце X — начале XII в. </w:t>
      </w:r>
      <w:r w:rsidRPr="00BE0AE5">
        <w:rPr>
          <w:rFonts w:cs="Times New Roman"/>
        </w:rPr>
        <w:t xml:space="preserve">Территория и население государства Русь/Русская земля. Крупнейшие города Руси. Новгород как центр освоения Севера Восточной Европы, колонизация Русской равнины. Территориально-политическая структура Руси, волости. Органы власти: князь, посадник, тысяцкий, вече. Внутриполитическое развитие. Борьба за власть между сыновьями Владимира Святого. Ярослав Мудрый. Русь при Ярославичах. Владимир Мономах. Русская церковь. </w:t>
      </w:r>
    </w:p>
    <w:p w14:paraId="2486C178" w14:textId="77777777" w:rsidR="00416B7C" w:rsidRPr="00BE0AE5" w:rsidRDefault="00416B7C" w:rsidP="00416B7C">
      <w:pPr>
        <w:pStyle w:val="body"/>
        <w:rPr>
          <w:rFonts w:cs="Times New Roman"/>
        </w:rPr>
      </w:pPr>
      <w:r w:rsidRPr="00BE0AE5">
        <w:rPr>
          <w:rFonts w:cs="Times New Roman"/>
        </w:rPr>
        <w:lastRenderedPageBreak/>
        <w:t>Общественный строй Руси: дискуссии в исторической науке. Князья, дружина. Духовенство. Городское население. Купцы. Категории рядового и зависимого населения. Древнерусское право: Русская Правда, церковные уставы.</w:t>
      </w:r>
    </w:p>
    <w:p w14:paraId="60B8F19B" w14:textId="77777777" w:rsidR="00416B7C" w:rsidRPr="00BE0AE5" w:rsidRDefault="00416B7C" w:rsidP="00416B7C">
      <w:pPr>
        <w:pStyle w:val="body"/>
        <w:rPr>
          <w:rFonts w:cs="Times New Roman"/>
        </w:rPr>
      </w:pPr>
      <w:r w:rsidRPr="00BE0AE5">
        <w:rPr>
          <w:rFonts w:cs="Times New Roman"/>
        </w:rPr>
        <w:t>Русь в социально-политическом контексте Евразии. Внешняя политика и международные связи: отношения с Византией, печенегами, половцами (Дешт-и-Кипчак), странами Центральной, Западной и Северной Европы. Херсонес в культурных контактах Руси и Византии.</w:t>
      </w:r>
    </w:p>
    <w:p w14:paraId="3219BF6B" w14:textId="77777777" w:rsidR="00416B7C" w:rsidRPr="00BE0AE5" w:rsidRDefault="00416B7C" w:rsidP="00416B7C">
      <w:pPr>
        <w:pStyle w:val="body"/>
        <w:rPr>
          <w:rFonts w:cs="Times New Roman"/>
        </w:rPr>
      </w:pPr>
      <w:r w:rsidRPr="00BE0AE5">
        <w:rPr>
          <w:rStyle w:val="BoldItalic"/>
          <w:rFonts w:cs="Times New Roman"/>
        </w:rPr>
        <w:t xml:space="preserve">Культурное пространство. </w:t>
      </w:r>
      <w:r w:rsidRPr="00BE0AE5">
        <w:rPr>
          <w:rFonts w:cs="Times New Roman"/>
        </w:rPr>
        <w:t xml:space="preserve">Русь в общеевропейском культурном контексте. Картина мира средневекового человека. Повседневная жизнь, сельский и городской быт. Положение женщины. Дети и их воспитание. Календарь и хронология. </w:t>
      </w:r>
    </w:p>
    <w:p w14:paraId="20D14C3B" w14:textId="77777777" w:rsidR="00416B7C" w:rsidRPr="00BE0AE5" w:rsidRDefault="00416B7C" w:rsidP="00416B7C">
      <w:pPr>
        <w:pStyle w:val="body"/>
        <w:rPr>
          <w:rFonts w:cs="Times New Roman"/>
        </w:rPr>
      </w:pPr>
      <w:r w:rsidRPr="00BE0AE5">
        <w:rPr>
          <w:rFonts w:cs="Times New Roman"/>
        </w:rPr>
        <w:t>Культура Руси. Формирование единого культурного пространства. Кирилло-мефодиевская традиция на Руси. Письменность. Распространение грамотности, берестяные грамоты. «Новгородская псалтирь». «Остромирово Евангелие</w:t>
      </w:r>
      <w:r w:rsidRPr="00BE0AE5">
        <w:rPr>
          <w:rStyle w:val="Italic"/>
          <w:rFonts w:cs="Times New Roman"/>
        </w:rPr>
        <w:t>».</w:t>
      </w:r>
      <w:r w:rsidRPr="00BE0AE5">
        <w:rPr>
          <w:rFonts w:cs="Times New Roman"/>
        </w:rPr>
        <w:t xml:space="preserve"> Появление древнерусской литературы. «Слово о Законе и Благодати». Произведения летописного жанра. «Повесть временных лет». Первые русские жития. Произведения Владимира Мономаха. Иконопись. Искусство книги. Архитектура. Начало храмового строительства: Десятинная церковь, София Киевская, София Новгородская. Материальная культура. Ремесло. Военное дело и оружие. </w:t>
      </w:r>
    </w:p>
    <w:p w14:paraId="18663D8A" w14:textId="77777777" w:rsidR="00416B7C" w:rsidRPr="00BE0AE5" w:rsidRDefault="00416B7C" w:rsidP="00416B7C">
      <w:pPr>
        <w:pStyle w:val="h3"/>
        <w:rPr>
          <w:rFonts w:cs="Times New Roman"/>
        </w:rPr>
      </w:pPr>
      <w:r w:rsidRPr="00BE0AE5">
        <w:rPr>
          <w:rFonts w:cs="Times New Roman"/>
        </w:rPr>
        <w:t xml:space="preserve">Русь в середине XII — начале XIII в. </w:t>
      </w:r>
      <w:r w:rsidRPr="00BE0AE5">
        <w:rPr>
          <w:rStyle w:val="Book"/>
          <w:rFonts w:cs="Times New Roman"/>
          <w:b w:val="0"/>
          <w:bCs w:val="0"/>
        </w:rPr>
        <w:t>(6 ч)</w:t>
      </w:r>
    </w:p>
    <w:p w14:paraId="2553A343" w14:textId="77777777" w:rsidR="00416B7C" w:rsidRPr="00BE0AE5" w:rsidRDefault="00416B7C" w:rsidP="00416B7C">
      <w:pPr>
        <w:pStyle w:val="body"/>
        <w:rPr>
          <w:rFonts w:cs="Times New Roman"/>
        </w:rPr>
      </w:pPr>
      <w:r w:rsidRPr="00BE0AE5">
        <w:rPr>
          <w:rFonts w:cs="Times New Roman"/>
        </w:rPr>
        <w:t>Формирование системы земель — самостоятельных государств. Важнейшие земли, управляемые ветвями княжеского рода Рюриковичей: Черниговская, Смоленская, Галицкая, Волынская, Суздальская. Земли, имевшие особый статус: Киевская и Новгородская. Эволюция общественного строя и права; внешняя политика русских земель.</w:t>
      </w:r>
      <w:r w:rsidRPr="00BE0AE5">
        <w:rPr>
          <w:rStyle w:val="Italic"/>
          <w:rFonts w:cs="Times New Roman"/>
        </w:rPr>
        <w:t xml:space="preserve"> </w:t>
      </w:r>
    </w:p>
    <w:p w14:paraId="14AB09CC" w14:textId="77777777" w:rsidR="00416B7C" w:rsidRPr="00BE0AE5" w:rsidRDefault="00416B7C" w:rsidP="00416B7C">
      <w:pPr>
        <w:pStyle w:val="body"/>
        <w:rPr>
          <w:rFonts w:cs="Times New Roman"/>
        </w:rPr>
      </w:pPr>
      <w:r w:rsidRPr="00BE0AE5">
        <w:rPr>
          <w:rFonts w:cs="Times New Roman"/>
        </w:rPr>
        <w:t xml:space="preserve">Формирование региональных центров культуры: летописание и памятники литературы: Киево-Печерский патерик, моление Даниила Заточника, «Слово о полку Игореве». Белокаменные храмы Северо-Восточной Руси: Успенский собор во Владимире, церковь Покрова на Нерли, Георгиевский собор Юрьева-Польского. </w:t>
      </w:r>
    </w:p>
    <w:p w14:paraId="00A3A364" w14:textId="77777777" w:rsidR="00416B7C" w:rsidRPr="00BE0AE5" w:rsidRDefault="00416B7C" w:rsidP="00416B7C">
      <w:pPr>
        <w:pStyle w:val="h3"/>
        <w:rPr>
          <w:rFonts w:cs="Times New Roman"/>
        </w:rPr>
      </w:pPr>
      <w:r w:rsidRPr="00BE0AE5">
        <w:rPr>
          <w:rFonts w:cs="Times New Roman"/>
        </w:rPr>
        <w:t xml:space="preserve">Русские земли и их соседи в середине XIII — XIV в. </w:t>
      </w:r>
      <w:r w:rsidRPr="00BE0AE5">
        <w:rPr>
          <w:rStyle w:val="Book"/>
          <w:rFonts w:cs="Times New Roman"/>
          <w:b w:val="0"/>
          <w:bCs w:val="0"/>
        </w:rPr>
        <w:t>(10 ч)</w:t>
      </w:r>
    </w:p>
    <w:p w14:paraId="20BFE35C" w14:textId="77777777" w:rsidR="00416B7C" w:rsidRPr="00BE0AE5" w:rsidRDefault="00416B7C" w:rsidP="00416B7C">
      <w:pPr>
        <w:pStyle w:val="body"/>
        <w:rPr>
          <w:rFonts w:cs="Times New Roman"/>
        </w:rPr>
      </w:pPr>
      <w:r w:rsidRPr="00BE0AE5">
        <w:rPr>
          <w:rFonts w:cs="Times New Roman"/>
        </w:rPr>
        <w:t xml:space="preserve">Возникновение Монгольской империи. Завоевания Чингисхана и его потомков. Походы Батыя на Восточную Европу. Возникновение Золотой Орды. Судьбы русских земель после монгольского нашествия. Система </w:t>
      </w:r>
      <w:r w:rsidRPr="00BE0AE5">
        <w:rPr>
          <w:rFonts w:cs="Times New Roman"/>
        </w:rPr>
        <w:lastRenderedPageBreak/>
        <w:t xml:space="preserve">зависимости русских земель от ордынских ханов (так называемое ордынское иго). </w:t>
      </w:r>
    </w:p>
    <w:p w14:paraId="7C820474" w14:textId="77777777" w:rsidR="00416B7C" w:rsidRPr="00BE0AE5" w:rsidRDefault="00416B7C" w:rsidP="00416B7C">
      <w:pPr>
        <w:pStyle w:val="body"/>
        <w:rPr>
          <w:rFonts w:cs="Times New Roman"/>
        </w:rPr>
      </w:pPr>
      <w:r w:rsidRPr="00BE0AE5">
        <w:rPr>
          <w:rFonts w:cs="Times New Roman"/>
        </w:rPr>
        <w:t>Южные и западные русские земли. Возникновение Литовского государства и включение в его состав части русских земель. Северо-западные земли: Новгородская и Псковская. Политический строй Новгорода и Пскова. Роль вече и князя. Новгород и немецкая Ганза.</w:t>
      </w:r>
    </w:p>
    <w:p w14:paraId="22F1DF26" w14:textId="77777777" w:rsidR="00416B7C" w:rsidRPr="00BE0AE5" w:rsidRDefault="00416B7C" w:rsidP="00416B7C">
      <w:pPr>
        <w:pStyle w:val="body"/>
        <w:rPr>
          <w:rFonts w:cs="Times New Roman"/>
        </w:rPr>
      </w:pPr>
      <w:r w:rsidRPr="00BE0AE5">
        <w:rPr>
          <w:rFonts w:cs="Times New Roman"/>
        </w:rPr>
        <w:t xml:space="preserve">Ордена крестоносцев и борьба с их экспансией на западных границах Руси. Александр Невский. Взаимоотношения с Ордой. Княжества Северо-Восточной Руси. Борьба за великое княжение Владимирское. Противостояние Твери и Москвы. Усиление Московского княжества. Дмитрий Донской. Куликовская битва. Закрепление первенствующего положения московских князей. </w:t>
      </w:r>
    </w:p>
    <w:p w14:paraId="340A808F" w14:textId="77777777" w:rsidR="00416B7C" w:rsidRPr="00BE0AE5" w:rsidRDefault="00416B7C" w:rsidP="00416B7C">
      <w:pPr>
        <w:pStyle w:val="body"/>
        <w:rPr>
          <w:rFonts w:cs="Times New Roman"/>
        </w:rPr>
      </w:pPr>
      <w:r w:rsidRPr="00BE0AE5">
        <w:rPr>
          <w:rFonts w:cs="Times New Roman"/>
        </w:rPr>
        <w:t xml:space="preserve">Перенос митрополичьей кафедры в Москву. Роль Православной церкви в ордынский период русской истории. Святитель Алексий Московский и преподобный Сергий Радонежский. </w:t>
      </w:r>
    </w:p>
    <w:p w14:paraId="11F2B9EE" w14:textId="77777777" w:rsidR="00416B7C" w:rsidRPr="00BE0AE5" w:rsidRDefault="00416B7C" w:rsidP="00416B7C">
      <w:pPr>
        <w:pStyle w:val="body"/>
        <w:rPr>
          <w:rFonts w:cs="Times New Roman"/>
        </w:rPr>
      </w:pPr>
      <w:r w:rsidRPr="00BE0AE5">
        <w:rPr>
          <w:rStyle w:val="BoldItalic"/>
          <w:rFonts w:cs="Times New Roman"/>
        </w:rPr>
        <w:t xml:space="preserve">Народы и государства степной зоны Восточной Европы и Сибири в XIII—XV вв. </w:t>
      </w:r>
      <w:r w:rsidRPr="00BE0AE5">
        <w:rPr>
          <w:rFonts w:cs="Times New Roman"/>
        </w:rPr>
        <w:t xml:space="preserve">Золотая орда: государственный строй, население, экономика, культура. Города и кочевые степи. Принятие ислама. Ослабление государства во второй половине XIV в., нашествие Тимура. </w:t>
      </w:r>
    </w:p>
    <w:p w14:paraId="27D399FB" w14:textId="77777777" w:rsidR="00416B7C" w:rsidRPr="00BE0AE5" w:rsidRDefault="00416B7C" w:rsidP="00416B7C">
      <w:pPr>
        <w:pStyle w:val="body"/>
        <w:rPr>
          <w:rFonts w:cs="Times New Roman"/>
        </w:rPr>
      </w:pPr>
      <w:r w:rsidRPr="00BE0AE5">
        <w:rPr>
          <w:rFonts w:cs="Times New Roman"/>
        </w:rPr>
        <w:t>Распад Золотой Орды, образование татарских ханств. Казанское ханство. Сибирское ханство. Астраханское ханство. Ногайская Орда. Крымское ханство. Касимовское ханство. Народы Северного Кавказа. Итальянские фактории Причерноморья (Каффа, Тана, Солдайя и др.) и их роль в системе торговых и политических связей Руси с Западом и Востоком.</w:t>
      </w:r>
    </w:p>
    <w:p w14:paraId="7BC706B3" w14:textId="77777777" w:rsidR="00416B7C" w:rsidRPr="00BE0AE5" w:rsidRDefault="00416B7C" w:rsidP="00416B7C">
      <w:pPr>
        <w:pStyle w:val="body"/>
        <w:rPr>
          <w:rFonts w:cs="Times New Roman"/>
        </w:rPr>
      </w:pPr>
      <w:r w:rsidRPr="00BE0AE5">
        <w:rPr>
          <w:rStyle w:val="BoldItalic"/>
          <w:rFonts w:cs="Times New Roman"/>
        </w:rPr>
        <w:t xml:space="preserve">Культурное пространство. </w:t>
      </w:r>
      <w:r w:rsidRPr="00BE0AE5">
        <w:rPr>
          <w:rFonts w:cs="Times New Roman"/>
        </w:rPr>
        <w:t xml:space="preserve">Изменения в представлениях о картине мира в Евразии в связи с завершением монгольских завоеваний. Культурное взаимодействие цивилизаций. Межкультурные связи и коммуникации (взаимодействие и взаимовлияние русской культуры и культур народов Евразии). Летописание. Литературные памятники Куликовского цикла. Жития. Епифаний Премудрый. Архитектура. Каменные соборы Кремля. Изобразительное искусство. Феофан Грек. Андрей Рублев. </w:t>
      </w:r>
    </w:p>
    <w:p w14:paraId="1D58FD09" w14:textId="77777777" w:rsidR="00416B7C" w:rsidRPr="00BE0AE5" w:rsidRDefault="00416B7C" w:rsidP="00416B7C">
      <w:pPr>
        <w:pStyle w:val="h3"/>
        <w:rPr>
          <w:rFonts w:cs="Times New Roman"/>
        </w:rPr>
      </w:pPr>
      <w:r w:rsidRPr="00BE0AE5">
        <w:rPr>
          <w:rFonts w:cs="Times New Roman"/>
        </w:rPr>
        <w:t xml:space="preserve">Формирование единого Русского государства в XV в. </w:t>
      </w:r>
      <w:r w:rsidRPr="00BE0AE5">
        <w:rPr>
          <w:rStyle w:val="Book"/>
          <w:rFonts w:cs="Times New Roman"/>
          <w:b w:val="0"/>
          <w:bCs w:val="0"/>
        </w:rPr>
        <w:t>(8 ч)</w:t>
      </w:r>
    </w:p>
    <w:p w14:paraId="79F00D6B" w14:textId="77777777" w:rsidR="00416B7C" w:rsidRPr="00BE0AE5" w:rsidRDefault="00416B7C" w:rsidP="00416B7C">
      <w:pPr>
        <w:pStyle w:val="body"/>
        <w:rPr>
          <w:rFonts w:cs="Times New Roman"/>
        </w:rPr>
      </w:pPr>
      <w:r w:rsidRPr="00BE0AE5">
        <w:rPr>
          <w:rFonts w:cs="Times New Roman"/>
        </w:rPr>
        <w:t>Борьба за русские земли между Литовским и Московским государствами. Объединение русских земель вокруг Москвы. Междоусобная война в Московском княжестве второй четверти XV в. Василий Темный. Новгород и Псков в XV в.: политический строй, отношения с Москвой, Ливонским орденом, Ганзой, Великим княжеством Литовским.</w:t>
      </w:r>
      <w:r w:rsidRPr="00BE0AE5">
        <w:rPr>
          <w:rStyle w:val="Italic"/>
          <w:rFonts w:cs="Times New Roman"/>
        </w:rPr>
        <w:t xml:space="preserve"> </w:t>
      </w:r>
      <w:r w:rsidRPr="00BE0AE5">
        <w:rPr>
          <w:rFonts w:cs="Times New Roman"/>
        </w:rPr>
        <w:t xml:space="preserve">Падение Византии и рост церковно-политической роли Москвы в православном </w:t>
      </w:r>
      <w:r w:rsidRPr="00BE0AE5">
        <w:rPr>
          <w:rFonts w:cs="Times New Roman"/>
        </w:rPr>
        <w:lastRenderedPageBreak/>
        <w:t xml:space="preserve">мире. Теория «Москва — третий Рим». Иван III. Присоединение Новгорода и Твери. Ликвидация зависимости от Орды. Расширение международных связей Московского государства. Принятие общерусского Судебника. Формирование аппарата управления единого государства. Перемены в устройстве двора великого князя: новая государственная символика; царский титул и регалии; дворцовое и церковное строительство. Московский Кремль. </w:t>
      </w:r>
    </w:p>
    <w:p w14:paraId="093FC932" w14:textId="77777777" w:rsidR="00416B7C" w:rsidRPr="00BE0AE5" w:rsidRDefault="00416B7C" w:rsidP="00416B7C">
      <w:pPr>
        <w:pStyle w:val="body"/>
        <w:rPr>
          <w:rFonts w:cs="Times New Roman"/>
        </w:rPr>
      </w:pPr>
      <w:r w:rsidRPr="00BE0AE5">
        <w:rPr>
          <w:rStyle w:val="BoldItalic"/>
          <w:rFonts w:cs="Times New Roman"/>
        </w:rPr>
        <w:t>Культурное пространство</w:t>
      </w:r>
      <w:r w:rsidRPr="00BE0AE5">
        <w:rPr>
          <w:rFonts w:cs="Times New Roman"/>
        </w:rPr>
        <w:t>. Изменения восприятия мира. Сакрализация великокняжеской власти. Флорентийская уния. Установление автокефалии Русской церкви. Внутрицерковная борьба (иосифляне и нестяжатели). Ереси. Геннадиевская Библия. Развитие культуры единого Русского государства. Летописание: общерусское и региональное. Житийная литература. «Хожение за три моря» Афанасия Никитина. Архитектура. Русская икона как феномен мирового искусства. Повседневная жизнь горожан и сельских жителей в древнерусский и раннемосковский периоды.</w:t>
      </w:r>
    </w:p>
    <w:p w14:paraId="6F16386F" w14:textId="77777777" w:rsidR="00416B7C" w:rsidRPr="00BE0AE5" w:rsidRDefault="00416B7C" w:rsidP="00416B7C">
      <w:pPr>
        <w:pStyle w:val="body"/>
        <w:rPr>
          <w:rFonts w:cs="Times New Roman"/>
        </w:rPr>
      </w:pPr>
      <w:r w:rsidRPr="00BE0AE5">
        <w:rPr>
          <w:rStyle w:val="BoldItalic"/>
          <w:rFonts w:cs="Times New Roman"/>
        </w:rPr>
        <w:t>Наш край</w:t>
      </w:r>
      <w:r w:rsidRPr="00BE0AE5">
        <w:rPr>
          <w:rStyle w:val="footnote-num"/>
          <w:rFonts w:cs="Times New Roman"/>
          <w:vertAlign w:val="superscript"/>
        </w:rPr>
        <w:footnoteReference w:id="11"/>
      </w:r>
      <w:r w:rsidRPr="00BE0AE5">
        <w:rPr>
          <w:rFonts w:cs="Times New Roman"/>
        </w:rPr>
        <w:t xml:space="preserve"> с древнейших времен до конца XV в. </w:t>
      </w:r>
    </w:p>
    <w:p w14:paraId="42800025" w14:textId="77777777" w:rsidR="00416B7C" w:rsidRPr="00BE0AE5" w:rsidRDefault="00416B7C" w:rsidP="00416B7C">
      <w:pPr>
        <w:pStyle w:val="body"/>
        <w:rPr>
          <w:rFonts w:cs="Times New Roman"/>
        </w:rPr>
      </w:pPr>
      <w:r w:rsidRPr="00BE0AE5">
        <w:rPr>
          <w:rStyle w:val="Bold"/>
          <w:rFonts w:cs="Times New Roman"/>
        </w:rPr>
        <w:t>Обобщение</w:t>
      </w:r>
      <w:r w:rsidRPr="00BE0AE5">
        <w:rPr>
          <w:rFonts w:cs="Times New Roman"/>
        </w:rPr>
        <w:t xml:space="preserve"> (2 ч).</w:t>
      </w:r>
    </w:p>
    <w:p w14:paraId="4392752A" w14:textId="77777777" w:rsidR="00416B7C" w:rsidRPr="00BE0AE5" w:rsidRDefault="00416B7C" w:rsidP="00416B7C">
      <w:pPr>
        <w:pStyle w:val="body"/>
        <w:rPr>
          <w:rFonts w:cs="Times New Roman"/>
        </w:rPr>
      </w:pPr>
    </w:p>
    <w:p w14:paraId="64A5B169" w14:textId="77777777" w:rsidR="00416B7C" w:rsidRPr="00BE0AE5" w:rsidRDefault="00416B7C" w:rsidP="00416B7C">
      <w:pPr>
        <w:pStyle w:val="h3"/>
        <w:rPr>
          <w:rFonts w:cs="Times New Roman"/>
        </w:rPr>
      </w:pPr>
      <w:r w:rsidRPr="00BE0AE5">
        <w:rPr>
          <w:rFonts w:cs="Times New Roman"/>
        </w:rPr>
        <w:t>7 КЛАСС</w:t>
      </w:r>
    </w:p>
    <w:p w14:paraId="4393EB3A" w14:textId="77777777" w:rsidR="00416B7C" w:rsidRPr="00BE0AE5" w:rsidRDefault="00416B7C" w:rsidP="00416B7C">
      <w:pPr>
        <w:pStyle w:val="h3-first"/>
        <w:rPr>
          <w:rFonts w:cs="Times New Roman"/>
        </w:rPr>
      </w:pPr>
      <w:r w:rsidRPr="00BE0AE5">
        <w:rPr>
          <w:rFonts w:cs="Times New Roman"/>
        </w:rPr>
        <w:t xml:space="preserve">ВСЕОБЩАЯ ИСТОРИЯ. ИСТОРИЯ НОВОГО ВРЕМЕНИ. </w:t>
      </w:r>
      <w:r w:rsidRPr="00BE0AE5">
        <w:rPr>
          <w:rFonts w:cs="Times New Roman"/>
        </w:rPr>
        <w:br/>
        <w:t xml:space="preserve">КОНЕЦ XV — XVII в. </w:t>
      </w:r>
      <w:r w:rsidRPr="00BE0AE5">
        <w:rPr>
          <w:rStyle w:val="Book"/>
          <w:rFonts w:cs="Times New Roman"/>
          <w:b w:val="0"/>
          <w:bCs w:val="0"/>
        </w:rPr>
        <w:t>(23 ч)</w:t>
      </w:r>
    </w:p>
    <w:p w14:paraId="1CB3E0FF" w14:textId="77777777" w:rsidR="00416B7C" w:rsidRPr="00BE0AE5" w:rsidRDefault="00416B7C" w:rsidP="00416B7C">
      <w:pPr>
        <w:pStyle w:val="body"/>
        <w:rPr>
          <w:rFonts w:cs="Times New Roman"/>
        </w:rPr>
      </w:pPr>
      <w:r w:rsidRPr="00BE0AE5">
        <w:rPr>
          <w:rStyle w:val="Bold"/>
          <w:rFonts w:cs="Times New Roman"/>
        </w:rPr>
        <w:t>Введение</w:t>
      </w:r>
      <w:r w:rsidRPr="00BE0AE5">
        <w:rPr>
          <w:rFonts w:cs="Times New Roman"/>
        </w:rPr>
        <w:t xml:space="preserve"> (1 ч). Понятие «Новое время». Хронологические рамки и периодизация истории Нового времени. </w:t>
      </w:r>
    </w:p>
    <w:p w14:paraId="3BCB50B5" w14:textId="77777777" w:rsidR="00416B7C" w:rsidRPr="00BE0AE5" w:rsidRDefault="00416B7C" w:rsidP="00416B7C">
      <w:pPr>
        <w:pStyle w:val="h3"/>
        <w:rPr>
          <w:rFonts w:cs="Times New Roman"/>
        </w:rPr>
      </w:pPr>
      <w:r w:rsidRPr="00BE0AE5">
        <w:rPr>
          <w:rFonts w:cs="Times New Roman"/>
        </w:rPr>
        <w:t xml:space="preserve">Великие географические открытия </w:t>
      </w:r>
      <w:r w:rsidRPr="00BE0AE5">
        <w:rPr>
          <w:rStyle w:val="Book"/>
          <w:rFonts w:cs="Times New Roman"/>
          <w:b w:val="0"/>
          <w:bCs w:val="0"/>
        </w:rPr>
        <w:t>(2 ч)</w:t>
      </w:r>
    </w:p>
    <w:p w14:paraId="01E400D5" w14:textId="77777777" w:rsidR="00416B7C" w:rsidRPr="00BE0AE5" w:rsidRDefault="00416B7C" w:rsidP="00416B7C">
      <w:pPr>
        <w:pStyle w:val="body"/>
        <w:rPr>
          <w:rFonts w:cs="Times New Roman"/>
        </w:rPr>
      </w:pPr>
      <w:r w:rsidRPr="00BE0AE5">
        <w:rPr>
          <w:rFonts w:cs="Times New Roman"/>
        </w:rPr>
        <w:t>Предпосылки Великих географических открытий. Поиски европейцами морских путей в страны Востока. Экспедиции Колумба. Тордесильясский договор 1494 г. Открытие Васко да Гамой морского пути в Индию. Кругосветное плавание Магеллана. Плавания Тасмана и открытие Австралии. Завоевания конкистадоров в Центральной и Южной Америке (Ф. Кортес, Ф. Писарро). Европейцы в Северной Америке. Поиски северо-восточного морского пути в Китай и Индию. Политиче</w:t>
      </w:r>
      <w:r w:rsidRPr="00BE0AE5">
        <w:rPr>
          <w:rFonts w:cs="Times New Roman"/>
        </w:rPr>
        <w:lastRenderedPageBreak/>
        <w:t xml:space="preserve">ские, экономические и культурные последствия Великих географических открытий конца XV — XVI в. </w:t>
      </w:r>
    </w:p>
    <w:p w14:paraId="23008D06" w14:textId="77777777" w:rsidR="00416B7C" w:rsidRPr="00BE0AE5" w:rsidRDefault="00416B7C" w:rsidP="00416B7C">
      <w:pPr>
        <w:pStyle w:val="h3"/>
        <w:rPr>
          <w:rFonts w:cs="Times New Roman"/>
        </w:rPr>
      </w:pPr>
      <w:r w:rsidRPr="00BE0AE5">
        <w:rPr>
          <w:rFonts w:cs="Times New Roman"/>
        </w:rPr>
        <w:t xml:space="preserve">Изменения в европейском обществе в XVI—XVII вв. </w:t>
      </w:r>
      <w:r w:rsidRPr="00BE0AE5">
        <w:rPr>
          <w:rStyle w:val="Book"/>
          <w:rFonts w:cs="Times New Roman"/>
          <w:b w:val="0"/>
          <w:bCs w:val="0"/>
        </w:rPr>
        <w:t>(2 ч)</w:t>
      </w:r>
    </w:p>
    <w:p w14:paraId="672EE803" w14:textId="77777777" w:rsidR="00416B7C" w:rsidRPr="00BE0AE5" w:rsidRDefault="00416B7C" w:rsidP="00416B7C">
      <w:pPr>
        <w:pStyle w:val="body"/>
        <w:rPr>
          <w:rFonts w:cs="Times New Roman"/>
        </w:rPr>
      </w:pPr>
      <w:r w:rsidRPr="00BE0AE5">
        <w:rPr>
          <w:rFonts w:cs="Times New Roman"/>
        </w:rPr>
        <w:t xml:space="preserve">Развитие техники, горного дела, производства металлов. Появление мануфактур. Возникновение капиталистических отношений. Распространение наемного труда в деревне. Расширение внутреннего и мирового рынков. Изменения в сословной структуре общества, появление новых социальных групп. Повседневная жизнь обитателей городов и деревень. </w:t>
      </w:r>
    </w:p>
    <w:p w14:paraId="0D879ADA" w14:textId="77777777" w:rsidR="00416B7C" w:rsidRPr="00BE0AE5" w:rsidRDefault="00416B7C" w:rsidP="00416B7C">
      <w:pPr>
        <w:pStyle w:val="h3"/>
        <w:rPr>
          <w:rFonts w:cs="Times New Roman"/>
        </w:rPr>
      </w:pPr>
      <w:r w:rsidRPr="00BE0AE5">
        <w:rPr>
          <w:rFonts w:cs="Times New Roman"/>
        </w:rPr>
        <w:t>Реформация и контрреформация в Европе</w:t>
      </w:r>
      <w:r w:rsidRPr="00BE0AE5">
        <w:rPr>
          <w:rStyle w:val="BoldItalic"/>
          <w:rFonts w:cs="Times New Roman"/>
          <w:b/>
          <w:bCs/>
        </w:rPr>
        <w:t xml:space="preserve"> </w:t>
      </w:r>
      <w:r w:rsidRPr="00BE0AE5">
        <w:rPr>
          <w:rStyle w:val="Book"/>
          <w:rFonts w:cs="Times New Roman"/>
          <w:b w:val="0"/>
          <w:bCs w:val="0"/>
        </w:rPr>
        <w:t>(2 ч)</w:t>
      </w:r>
    </w:p>
    <w:p w14:paraId="264C55EB" w14:textId="77777777" w:rsidR="00416B7C" w:rsidRPr="00BE0AE5" w:rsidRDefault="00416B7C" w:rsidP="00416B7C">
      <w:pPr>
        <w:pStyle w:val="body"/>
        <w:rPr>
          <w:rFonts w:cs="Times New Roman"/>
        </w:rPr>
      </w:pPr>
      <w:r w:rsidRPr="00BE0AE5">
        <w:rPr>
          <w:rFonts w:cs="Times New Roman"/>
        </w:rPr>
        <w:t xml:space="preserve">Причины Реформации. Начало Реформации в Германии; М. Лютер. Развертывание Реформации и Крестьянская война в Германии. Распространение протестантизма в Европе. Кальвинизм. Религиозные войны. Борьба католической церкви против реформационного движения. Контрреформация. Инквизиция. </w:t>
      </w:r>
    </w:p>
    <w:p w14:paraId="5988DF1A" w14:textId="77777777" w:rsidR="00416B7C" w:rsidRPr="00BE0AE5" w:rsidRDefault="00416B7C" w:rsidP="00416B7C">
      <w:pPr>
        <w:pStyle w:val="h3"/>
        <w:rPr>
          <w:rFonts w:cs="Times New Roman"/>
        </w:rPr>
      </w:pPr>
      <w:r w:rsidRPr="00BE0AE5">
        <w:rPr>
          <w:rFonts w:cs="Times New Roman"/>
        </w:rPr>
        <w:t>Государства Европы в XVI—XVII вв.</w:t>
      </w:r>
      <w:r w:rsidRPr="00BE0AE5">
        <w:rPr>
          <w:rStyle w:val="BoldItalic"/>
          <w:rFonts w:cs="Times New Roman"/>
          <w:b/>
          <w:bCs/>
        </w:rPr>
        <w:t xml:space="preserve"> </w:t>
      </w:r>
      <w:r w:rsidRPr="00BE0AE5">
        <w:rPr>
          <w:rStyle w:val="Book"/>
          <w:rFonts w:cs="Times New Roman"/>
          <w:b w:val="0"/>
          <w:bCs w:val="0"/>
        </w:rPr>
        <w:t>(7 ч)</w:t>
      </w:r>
    </w:p>
    <w:p w14:paraId="72E3D444" w14:textId="77777777" w:rsidR="00416B7C" w:rsidRPr="00BE0AE5" w:rsidRDefault="00416B7C" w:rsidP="00416B7C">
      <w:pPr>
        <w:pStyle w:val="body"/>
        <w:rPr>
          <w:rFonts w:cs="Times New Roman"/>
        </w:rPr>
      </w:pPr>
      <w:r w:rsidRPr="00BE0AE5">
        <w:rPr>
          <w:rFonts w:cs="Times New Roman"/>
        </w:rPr>
        <w:t xml:space="preserve">Абсолютизм и сословное представительство. Преодоление раздробленности. Борьба за колониальные владения. Начало формирования колониальных империй. </w:t>
      </w:r>
    </w:p>
    <w:p w14:paraId="29531D28" w14:textId="77777777" w:rsidR="00416B7C" w:rsidRPr="00BE0AE5" w:rsidRDefault="00416B7C" w:rsidP="00416B7C">
      <w:pPr>
        <w:pStyle w:val="body"/>
        <w:rPr>
          <w:rFonts w:cs="Times New Roman"/>
        </w:rPr>
      </w:pPr>
      <w:r w:rsidRPr="00BE0AE5">
        <w:rPr>
          <w:rStyle w:val="BoldItalic"/>
          <w:rFonts w:cs="Times New Roman"/>
        </w:rPr>
        <w:t>Испания</w:t>
      </w:r>
      <w:r w:rsidRPr="00BE0AE5">
        <w:rPr>
          <w:rStyle w:val="Italic"/>
          <w:rFonts w:cs="Times New Roman"/>
        </w:rPr>
        <w:t xml:space="preserve"> </w:t>
      </w:r>
      <w:r w:rsidRPr="00BE0AE5">
        <w:rPr>
          <w:rFonts w:cs="Times New Roman"/>
        </w:rPr>
        <w:t>под властью потомков католических королей.</w:t>
      </w:r>
      <w:r w:rsidR="00571787" w:rsidRPr="00BE0AE5">
        <w:rPr>
          <w:rFonts w:cs="Times New Roman"/>
        </w:rPr>
        <w:t xml:space="preserve"> </w:t>
      </w:r>
      <w:r w:rsidRPr="00BE0AE5">
        <w:rPr>
          <w:rFonts w:cs="Times New Roman"/>
          <w:spacing w:val="-1"/>
        </w:rPr>
        <w:t>Внутренняя и внешняя политика испанских Габсбургов. Нацио</w:t>
      </w:r>
      <w:r w:rsidRPr="00BE0AE5">
        <w:rPr>
          <w:rFonts w:cs="Times New Roman"/>
        </w:rPr>
        <w:t xml:space="preserve">нально-освободительное движение в </w:t>
      </w:r>
      <w:r w:rsidRPr="00BE0AE5">
        <w:rPr>
          <w:rStyle w:val="BoldItalic"/>
          <w:rFonts w:cs="Times New Roman"/>
        </w:rPr>
        <w:t>Нидерландах</w:t>
      </w:r>
      <w:r w:rsidRPr="00BE0AE5">
        <w:rPr>
          <w:rFonts w:cs="Times New Roman"/>
        </w:rPr>
        <w:t xml:space="preserve">: цели, участники, формы борьбы. Итоги и значение Нидерландской революции. </w:t>
      </w:r>
    </w:p>
    <w:p w14:paraId="74924319" w14:textId="77777777" w:rsidR="00416B7C" w:rsidRPr="00BE0AE5" w:rsidRDefault="00416B7C" w:rsidP="00416B7C">
      <w:pPr>
        <w:pStyle w:val="body"/>
        <w:rPr>
          <w:rFonts w:cs="Times New Roman"/>
        </w:rPr>
      </w:pPr>
      <w:r w:rsidRPr="00BE0AE5">
        <w:rPr>
          <w:rStyle w:val="BoldItalic"/>
          <w:rFonts w:cs="Times New Roman"/>
        </w:rPr>
        <w:t>Франция: путь к абсолютизму</w:t>
      </w:r>
      <w:r w:rsidRPr="00BE0AE5">
        <w:rPr>
          <w:rStyle w:val="Italic"/>
          <w:rFonts w:cs="Times New Roman"/>
        </w:rPr>
        <w:t>.</w:t>
      </w:r>
      <w:r w:rsidRPr="00BE0AE5">
        <w:rPr>
          <w:rFonts w:cs="Times New Roman"/>
        </w:rPr>
        <w:t xml:space="preserve"> Королевская власть и централизация управления страной. Католики и гугеноты. Религиозные войны. Генрих IV. Нантский эдикт 1598 г. Людовик XIII и кардинал Ришелье. Фронда. Французский абсолютизм при Людовике XIV.</w:t>
      </w:r>
    </w:p>
    <w:p w14:paraId="2A24FF6F" w14:textId="77777777" w:rsidR="00416B7C" w:rsidRPr="00BE0AE5" w:rsidRDefault="00416B7C" w:rsidP="00416B7C">
      <w:pPr>
        <w:pStyle w:val="body"/>
        <w:rPr>
          <w:rFonts w:cs="Times New Roman"/>
        </w:rPr>
      </w:pPr>
      <w:r w:rsidRPr="00BE0AE5">
        <w:rPr>
          <w:rStyle w:val="BoldItalic"/>
          <w:rFonts w:cs="Times New Roman"/>
        </w:rPr>
        <w:t>Англия.</w:t>
      </w:r>
      <w:r w:rsidRPr="00BE0AE5">
        <w:rPr>
          <w:rStyle w:val="Italic"/>
          <w:rFonts w:cs="Times New Roman"/>
        </w:rPr>
        <w:t xml:space="preserve"> </w:t>
      </w:r>
      <w:r w:rsidRPr="00BE0AE5">
        <w:rPr>
          <w:rFonts w:cs="Times New Roman"/>
        </w:rPr>
        <w:t xml:space="preserve">Развитие капиталистического предпринимательства в городах и деревнях. Огораживания. Укрепление королевской власти при Тюдорах. Генрих VIII и королевская реформация. «Золотой век» Елизаветы I. </w:t>
      </w:r>
    </w:p>
    <w:p w14:paraId="686807C9" w14:textId="77777777" w:rsidR="00416B7C" w:rsidRPr="00BE0AE5" w:rsidRDefault="00416B7C" w:rsidP="00416B7C">
      <w:pPr>
        <w:pStyle w:val="body"/>
        <w:rPr>
          <w:rFonts w:cs="Times New Roman"/>
        </w:rPr>
      </w:pPr>
      <w:r w:rsidRPr="00BE0AE5">
        <w:rPr>
          <w:rStyle w:val="BoldItalic"/>
          <w:rFonts w:cs="Times New Roman"/>
        </w:rPr>
        <w:t>Английская революция середины XVII в</w:t>
      </w:r>
      <w:r w:rsidRPr="00BE0AE5">
        <w:rPr>
          <w:rStyle w:val="Italic"/>
          <w:rFonts w:cs="Times New Roman"/>
        </w:rPr>
        <w:t xml:space="preserve">. </w:t>
      </w:r>
      <w:r w:rsidRPr="00BE0AE5">
        <w:rPr>
          <w:rFonts w:cs="Times New Roman"/>
        </w:rPr>
        <w:t xml:space="preserve">Причины, участники, этапы революции. Размежевание в революционном лагере. О. Кромвель. Итоги и значение революции. Реставрация Стюартов. Славная революция. Становление английской парламентской монархии. </w:t>
      </w:r>
    </w:p>
    <w:p w14:paraId="79FF8847" w14:textId="77777777" w:rsidR="00416B7C" w:rsidRPr="00BE0AE5" w:rsidRDefault="00416B7C" w:rsidP="00416B7C">
      <w:pPr>
        <w:pStyle w:val="body"/>
        <w:rPr>
          <w:rFonts w:cs="Times New Roman"/>
        </w:rPr>
      </w:pPr>
      <w:r w:rsidRPr="00BE0AE5">
        <w:rPr>
          <w:rStyle w:val="BoldItalic"/>
          <w:rFonts w:cs="Times New Roman"/>
        </w:rPr>
        <w:lastRenderedPageBreak/>
        <w:t>Страны Центральной, Южной и Юго-Восточной Европы</w:t>
      </w:r>
      <w:r w:rsidRPr="00BE0AE5">
        <w:rPr>
          <w:rFonts w:cs="Times New Roman"/>
        </w:rPr>
        <w:t xml:space="preserve">. В мире империй и вне его. Германские государства. Итальянские земли. Положение славянских народов. Образование Речи Посполитой. </w:t>
      </w:r>
    </w:p>
    <w:p w14:paraId="5B1BF8F6" w14:textId="77777777" w:rsidR="00416B7C" w:rsidRPr="00BE0AE5" w:rsidRDefault="00416B7C" w:rsidP="00416B7C">
      <w:pPr>
        <w:pStyle w:val="h3"/>
        <w:rPr>
          <w:rFonts w:cs="Times New Roman"/>
        </w:rPr>
      </w:pPr>
      <w:r w:rsidRPr="00BE0AE5">
        <w:rPr>
          <w:rFonts w:cs="Times New Roman"/>
        </w:rPr>
        <w:t>Международные отношения в XVI—XVII вв.</w:t>
      </w:r>
      <w:r w:rsidRPr="00BE0AE5">
        <w:rPr>
          <w:rStyle w:val="BoldItalic"/>
          <w:rFonts w:cs="Times New Roman"/>
          <w:b/>
          <w:bCs/>
        </w:rPr>
        <w:t xml:space="preserve"> </w:t>
      </w:r>
      <w:r w:rsidRPr="00BE0AE5">
        <w:rPr>
          <w:rStyle w:val="Book"/>
          <w:rFonts w:cs="Times New Roman"/>
          <w:b w:val="0"/>
          <w:bCs w:val="0"/>
        </w:rPr>
        <w:t>(2 ч)</w:t>
      </w:r>
    </w:p>
    <w:p w14:paraId="5B2AE83B" w14:textId="77777777" w:rsidR="00416B7C" w:rsidRPr="00BE0AE5" w:rsidRDefault="00416B7C" w:rsidP="00416B7C">
      <w:pPr>
        <w:pStyle w:val="body"/>
        <w:rPr>
          <w:rFonts w:cs="Times New Roman"/>
          <w:spacing w:val="1"/>
        </w:rPr>
      </w:pPr>
      <w:r w:rsidRPr="00BE0AE5">
        <w:rPr>
          <w:rFonts w:cs="Times New Roman"/>
          <w:spacing w:val="1"/>
        </w:rPr>
        <w:t xml:space="preserve">Борьба за первенство, военные конфликты между европейскими державами. Столкновение интересов в приобретении колониальных владений и господстве на торговых путях. Противостояние османской экспансии в Европе. Образование державы австрийских Габсбургов. Тридцатилетняя война. Вестфальский мир. </w:t>
      </w:r>
    </w:p>
    <w:p w14:paraId="181C0ABC" w14:textId="77777777" w:rsidR="00416B7C" w:rsidRPr="00BE0AE5" w:rsidRDefault="00416B7C" w:rsidP="00416B7C">
      <w:pPr>
        <w:pStyle w:val="h3"/>
        <w:rPr>
          <w:rFonts w:cs="Times New Roman"/>
        </w:rPr>
      </w:pPr>
      <w:r w:rsidRPr="00BE0AE5">
        <w:rPr>
          <w:rFonts w:cs="Times New Roman"/>
        </w:rPr>
        <w:t xml:space="preserve">Европейская культура в раннее Новое время </w:t>
      </w:r>
      <w:r w:rsidRPr="00BE0AE5">
        <w:rPr>
          <w:rStyle w:val="Book"/>
          <w:rFonts w:cs="Times New Roman"/>
          <w:b w:val="0"/>
          <w:bCs w:val="0"/>
        </w:rPr>
        <w:t>(3 ч)</w:t>
      </w:r>
    </w:p>
    <w:p w14:paraId="06D485F9" w14:textId="77777777" w:rsidR="00416B7C" w:rsidRPr="00BE0AE5" w:rsidRDefault="00416B7C" w:rsidP="00416B7C">
      <w:pPr>
        <w:pStyle w:val="body"/>
        <w:rPr>
          <w:rFonts w:cs="Times New Roman"/>
        </w:rPr>
      </w:pPr>
      <w:r w:rsidRPr="00BE0AE5">
        <w:rPr>
          <w:rFonts w:cs="Times New Roman"/>
        </w:rPr>
        <w:t xml:space="preserve">Высокое Возрождение в Италии: художники и их произведения. Северное Возрождение. Мир человека в литературе раннего Нового времени. М. Сервантес. У. Шекспир. Стили художественной культуры (барокко, классицизм). Французский театр эпохи классицизма. Развитие науки: переворот в естествознании, возникновение новой картины мира. Выдающиеся ученые и их открытия (Н. Коперник, И. Ньютон). Утверждение рационализма. </w:t>
      </w:r>
    </w:p>
    <w:p w14:paraId="2224535D" w14:textId="77777777" w:rsidR="00416B7C" w:rsidRPr="00BE0AE5" w:rsidRDefault="00416B7C" w:rsidP="00416B7C">
      <w:pPr>
        <w:pStyle w:val="h3"/>
        <w:spacing w:before="283"/>
        <w:rPr>
          <w:rFonts w:cs="Times New Roman"/>
        </w:rPr>
      </w:pPr>
      <w:r w:rsidRPr="00BE0AE5">
        <w:rPr>
          <w:rFonts w:cs="Times New Roman"/>
        </w:rPr>
        <w:t>Страны Востока в XVI—XVII вв.</w:t>
      </w:r>
      <w:r w:rsidRPr="00BE0AE5">
        <w:rPr>
          <w:rStyle w:val="BoldItalic"/>
          <w:rFonts w:cs="Times New Roman"/>
          <w:b/>
          <w:bCs/>
        </w:rPr>
        <w:t xml:space="preserve"> </w:t>
      </w:r>
      <w:r w:rsidRPr="00BE0AE5">
        <w:rPr>
          <w:rStyle w:val="Book"/>
          <w:rFonts w:cs="Times New Roman"/>
          <w:b w:val="0"/>
          <w:bCs w:val="0"/>
        </w:rPr>
        <w:t>(3 ч)</w:t>
      </w:r>
    </w:p>
    <w:p w14:paraId="669EC936" w14:textId="77777777" w:rsidR="00416B7C" w:rsidRPr="00BE0AE5" w:rsidRDefault="00416B7C" w:rsidP="00416B7C">
      <w:pPr>
        <w:pStyle w:val="body"/>
        <w:rPr>
          <w:rFonts w:cs="Times New Roman"/>
        </w:rPr>
      </w:pPr>
      <w:r w:rsidRPr="00BE0AE5">
        <w:rPr>
          <w:rStyle w:val="BoldItalic"/>
          <w:rFonts w:cs="Times New Roman"/>
        </w:rPr>
        <w:t>Османская империя</w:t>
      </w:r>
      <w:r w:rsidRPr="00BE0AE5">
        <w:rPr>
          <w:rFonts w:cs="Times New Roman"/>
        </w:rPr>
        <w:t xml:space="preserve">: на вершине могущества. Сулейман I Великолепный: завоеватель, законодатель. Управление многонациональной империей. Османская армия. </w:t>
      </w:r>
      <w:r w:rsidRPr="00BE0AE5">
        <w:rPr>
          <w:rStyle w:val="BoldItalic"/>
          <w:rFonts w:cs="Times New Roman"/>
        </w:rPr>
        <w:t>Индия</w:t>
      </w:r>
      <w:r w:rsidRPr="00BE0AE5">
        <w:rPr>
          <w:rFonts w:cs="Times New Roman"/>
        </w:rPr>
        <w:t xml:space="preserve"> при Великих Моголах. Начало проникновения европейцев. Ост-Индские компании. </w:t>
      </w:r>
      <w:r w:rsidRPr="00BE0AE5">
        <w:rPr>
          <w:rStyle w:val="BoldItalic"/>
          <w:rFonts w:cs="Times New Roman"/>
        </w:rPr>
        <w:t>Китай</w:t>
      </w:r>
      <w:r w:rsidRPr="00BE0AE5">
        <w:rPr>
          <w:rFonts w:cs="Times New Roman"/>
        </w:rPr>
        <w:t xml:space="preserve"> в эпоху Мин. Экономическая и социальная политика государства. Утверждение маньчжурской династии Цин. </w:t>
      </w:r>
      <w:r w:rsidRPr="00BE0AE5">
        <w:rPr>
          <w:rStyle w:val="BoldItalic"/>
          <w:rFonts w:cs="Times New Roman"/>
        </w:rPr>
        <w:t>Япония</w:t>
      </w:r>
      <w:r w:rsidRPr="00BE0AE5">
        <w:rPr>
          <w:rFonts w:cs="Times New Roman"/>
        </w:rPr>
        <w:t>: борьба знатных кланов за власть, установление сегуната Токугава, укрепление централизованного государства. «Закрытие» страны для иноземцев. Культура и искусство стран Востока в XVI—XVII вв.</w:t>
      </w:r>
    </w:p>
    <w:p w14:paraId="7499FFD2" w14:textId="77777777" w:rsidR="00416B7C" w:rsidRPr="00BE0AE5" w:rsidRDefault="00416B7C" w:rsidP="00416B7C">
      <w:pPr>
        <w:pStyle w:val="body"/>
        <w:rPr>
          <w:rFonts w:cs="Times New Roman"/>
        </w:rPr>
      </w:pPr>
      <w:r w:rsidRPr="00BE0AE5">
        <w:rPr>
          <w:rStyle w:val="Bold"/>
          <w:rFonts w:cs="Times New Roman"/>
        </w:rPr>
        <w:t>Обобщение</w:t>
      </w:r>
      <w:r w:rsidRPr="00BE0AE5">
        <w:rPr>
          <w:rFonts w:cs="Times New Roman"/>
        </w:rPr>
        <w:t xml:space="preserve"> (1 ч). Историческое и культурное наследие Раннего Нового времени.</w:t>
      </w:r>
    </w:p>
    <w:p w14:paraId="52F80802" w14:textId="77777777" w:rsidR="00416B7C" w:rsidRPr="00BE0AE5" w:rsidRDefault="00416B7C" w:rsidP="00416B7C">
      <w:pPr>
        <w:pStyle w:val="h3"/>
        <w:spacing w:before="369"/>
        <w:rPr>
          <w:rFonts w:cs="Times New Roman"/>
        </w:rPr>
      </w:pPr>
      <w:r w:rsidRPr="00BE0AE5">
        <w:rPr>
          <w:rFonts w:cs="Times New Roman"/>
        </w:rPr>
        <w:lastRenderedPageBreak/>
        <w:t xml:space="preserve">ИСТОРИЯ РОССИИ. РОССИЯ В XVI—XVII вв.: </w:t>
      </w:r>
      <w:r w:rsidRPr="00BE0AE5">
        <w:rPr>
          <w:rFonts w:cs="Times New Roman"/>
        </w:rPr>
        <w:br/>
        <w:t xml:space="preserve">ОТ ВЕЛИКОГО КНЯЖЕСТВА К ЦАРСТВУ </w:t>
      </w:r>
      <w:r w:rsidRPr="00BE0AE5">
        <w:rPr>
          <w:rStyle w:val="Book"/>
          <w:rFonts w:cs="Times New Roman"/>
          <w:b w:val="0"/>
          <w:bCs w:val="0"/>
        </w:rPr>
        <w:t>(45 ч)</w:t>
      </w:r>
      <w:r w:rsidRPr="00BE0AE5">
        <w:rPr>
          <w:rFonts w:cs="Times New Roman"/>
        </w:rPr>
        <w:t xml:space="preserve"> </w:t>
      </w:r>
    </w:p>
    <w:p w14:paraId="10582426" w14:textId="77777777" w:rsidR="00416B7C" w:rsidRPr="00BE0AE5" w:rsidRDefault="00416B7C" w:rsidP="00416B7C">
      <w:pPr>
        <w:pStyle w:val="h3-first"/>
        <w:rPr>
          <w:rFonts w:cs="Times New Roman"/>
        </w:rPr>
      </w:pPr>
      <w:r w:rsidRPr="00BE0AE5">
        <w:rPr>
          <w:rFonts w:cs="Times New Roman"/>
        </w:rPr>
        <w:t xml:space="preserve">Россия в XVI в. </w:t>
      </w:r>
      <w:r w:rsidRPr="00BE0AE5">
        <w:rPr>
          <w:rStyle w:val="Book"/>
          <w:rFonts w:cs="Times New Roman"/>
          <w:b w:val="0"/>
          <w:bCs w:val="0"/>
        </w:rPr>
        <w:t>(13 ч)</w:t>
      </w:r>
    </w:p>
    <w:p w14:paraId="206F7D1B" w14:textId="77777777" w:rsidR="00416B7C" w:rsidRPr="00BE0AE5" w:rsidRDefault="00416B7C" w:rsidP="00416B7C">
      <w:pPr>
        <w:pStyle w:val="body"/>
        <w:rPr>
          <w:rFonts w:cs="Times New Roman"/>
        </w:rPr>
      </w:pPr>
      <w:r w:rsidRPr="00BE0AE5">
        <w:rPr>
          <w:rStyle w:val="BoldItalic"/>
          <w:rFonts w:cs="Times New Roman"/>
        </w:rPr>
        <w:t>Завершение объединения русских земель</w:t>
      </w:r>
      <w:r w:rsidRPr="00BE0AE5">
        <w:rPr>
          <w:rFonts w:cs="Times New Roman"/>
        </w:rPr>
        <w:t xml:space="preserve">. Княжение Василия III. Завершение объединения русских земель вокруг Москвы: присоединение Псковской, Смоленской, Рязанской земель. Отмирание удельной системы. Укрепление великокняжеской власти. Внешняя политика Московского княжества в первой трети XVI в.: война с Великим княжеством Литовским, отношения с Крымским и Казанским ханствами, посольства в европейские государства. </w:t>
      </w:r>
    </w:p>
    <w:p w14:paraId="701F2A3B" w14:textId="77777777" w:rsidR="00416B7C" w:rsidRPr="00BE0AE5" w:rsidRDefault="00416B7C" w:rsidP="00416B7C">
      <w:pPr>
        <w:pStyle w:val="body"/>
        <w:rPr>
          <w:rFonts w:cs="Times New Roman"/>
        </w:rPr>
      </w:pPr>
      <w:r w:rsidRPr="00BE0AE5">
        <w:rPr>
          <w:rFonts w:cs="Times New Roman"/>
        </w:rPr>
        <w:t xml:space="preserve">Органы государственной власти. Приказная система: формирование первых приказных учреждений. Боярская дума, ее роль в управлении государством. «Малая дума». Местничество. Местное управление: наместники и волостели, система кормлений. Государство и церковь. </w:t>
      </w:r>
    </w:p>
    <w:p w14:paraId="76A406D3" w14:textId="77777777" w:rsidR="00416B7C" w:rsidRPr="00BE0AE5" w:rsidRDefault="00416B7C" w:rsidP="00416B7C">
      <w:pPr>
        <w:pStyle w:val="body"/>
        <w:rPr>
          <w:rFonts w:cs="Times New Roman"/>
        </w:rPr>
      </w:pPr>
      <w:r w:rsidRPr="00BE0AE5">
        <w:rPr>
          <w:rStyle w:val="BoldItalic"/>
          <w:rFonts w:cs="Times New Roman"/>
        </w:rPr>
        <w:t>Царствование Ивана IV</w:t>
      </w:r>
      <w:r w:rsidRPr="00BE0AE5">
        <w:rPr>
          <w:rFonts w:cs="Times New Roman"/>
        </w:rPr>
        <w:t xml:space="preserve">. Регентство Елены Глинской. Сопротивление удельных князей великокняжеской власти. Унификация денежной системы. </w:t>
      </w:r>
    </w:p>
    <w:p w14:paraId="0DA6D45A" w14:textId="77777777" w:rsidR="00416B7C" w:rsidRPr="00BE0AE5" w:rsidRDefault="00416B7C" w:rsidP="00416B7C">
      <w:pPr>
        <w:pStyle w:val="body"/>
        <w:rPr>
          <w:rStyle w:val="Italic"/>
          <w:rFonts w:cs="Times New Roman"/>
        </w:rPr>
      </w:pPr>
      <w:r w:rsidRPr="00BE0AE5">
        <w:rPr>
          <w:rFonts w:cs="Times New Roman"/>
        </w:rPr>
        <w:t>Период боярского правления. Борьба за власть между боярскими кланами. Губная реформа. Московское восстание 1547 г. Ереси.</w:t>
      </w:r>
    </w:p>
    <w:p w14:paraId="542D325F" w14:textId="77777777" w:rsidR="00416B7C" w:rsidRPr="00BE0AE5" w:rsidRDefault="00416B7C" w:rsidP="00416B7C">
      <w:pPr>
        <w:pStyle w:val="body"/>
        <w:rPr>
          <w:rFonts w:cs="Times New Roman"/>
        </w:rPr>
      </w:pPr>
      <w:r w:rsidRPr="00BE0AE5">
        <w:rPr>
          <w:rFonts w:cs="Times New Roman"/>
        </w:rPr>
        <w:t>Принятие Иваном IV царского титула. Реформы середины XVI в. «Избранная рада»: ее состав и значение. Появление Земских соборов: дискуссии о характере народного представительства</w:t>
      </w:r>
      <w:r w:rsidRPr="00BE0AE5">
        <w:rPr>
          <w:rStyle w:val="Italic"/>
          <w:rFonts w:cs="Times New Roman"/>
        </w:rPr>
        <w:t>.</w:t>
      </w:r>
      <w:r w:rsidRPr="00BE0AE5">
        <w:rPr>
          <w:rFonts w:cs="Times New Roman"/>
        </w:rPr>
        <w:t xml:space="preserve"> Отмена кормлений. Система налогообложения. Судебник 1550 г. Стоглавый собор. Земская реформа — формирование органов местного самоуправления. </w:t>
      </w:r>
    </w:p>
    <w:p w14:paraId="64F250C2" w14:textId="77777777" w:rsidR="00416B7C" w:rsidRPr="00BE0AE5" w:rsidRDefault="00416B7C" w:rsidP="00416B7C">
      <w:pPr>
        <w:pStyle w:val="body"/>
        <w:rPr>
          <w:rFonts w:cs="Times New Roman"/>
        </w:rPr>
      </w:pPr>
      <w:r w:rsidRPr="00BE0AE5">
        <w:rPr>
          <w:rFonts w:cs="Times New Roman"/>
        </w:rPr>
        <w:t xml:space="preserve">Внешняя политика России в XVI в. Создание стрелецких полков и «Уложение о службе». Присоединение Казанского и Астраханского ханств. Значение включения Среднего и Нижнего Поволжья в состав Российского государства. Войны с Крымским ханством. Битва при Молодях. Укрепление южных границ. Ливонская война: причины и характер. Ликвидация Ливонского ордена. Причины и результаты поражения России в Ливонской войне. Поход Ермака Тимофеевича на Сибирское ханство. Начало присоединения к России Западной Сибири. </w:t>
      </w:r>
    </w:p>
    <w:p w14:paraId="3F11120C" w14:textId="77777777" w:rsidR="00416B7C" w:rsidRPr="00BE0AE5" w:rsidRDefault="00416B7C" w:rsidP="00416B7C">
      <w:pPr>
        <w:pStyle w:val="body"/>
        <w:rPr>
          <w:rFonts w:cs="Times New Roman"/>
        </w:rPr>
      </w:pPr>
      <w:r w:rsidRPr="00BE0AE5">
        <w:rPr>
          <w:rFonts w:cs="Times New Roman"/>
        </w:rPr>
        <w:t>Социальная структура российского общества. Дворянство. Служилые люди.</w:t>
      </w:r>
      <w:r w:rsidRPr="00BE0AE5">
        <w:rPr>
          <w:rStyle w:val="Italic"/>
          <w:rFonts w:cs="Times New Roman"/>
        </w:rPr>
        <w:t xml:space="preserve"> </w:t>
      </w:r>
      <w:r w:rsidRPr="00BE0AE5">
        <w:rPr>
          <w:rFonts w:cs="Times New Roman"/>
        </w:rPr>
        <w:t xml:space="preserve">Формирование Государева двора и «служилых городов». Торгово-ремесленное население городов. Духовенство. Начало закрепощения крестьян: Указ о «заповедных летах». Формирование вольного казачества. </w:t>
      </w:r>
    </w:p>
    <w:p w14:paraId="0CEE1B99" w14:textId="77777777" w:rsidR="00416B7C" w:rsidRPr="00BE0AE5" w:rsidRDefault="00416B7C" w:rsidP="00416B7C">
      <w:pPr>
        <w:pStyle w:val="body"/>
        <w:rPr>
          <w:rFonts w:cs="Times New Roman"/>
        </w:rPr>
      </w:pPr>
      <w:r w:rsidRPr="00BE0AE5">
        <w:rPr>
          <w:rFonts w:cs="Times New Roman"/>
        </w:rPr>
        <w:lastRenderedPageBreak/>
        <w:t>Многонациональный состав населения Русского государства. Финно-угорские народы. Народы Поволжья после присоединения к России. Служилые татары</w:t>
      </w:r>
      <w:r w:rsidRPr="00BE0AE5">
        <w:rPr>
          <w:rStyle w:val="Italic"/>
          <w:rFonts w:cs="Times New Roman"/>
        </w:rPr>
        <w:t xml:space="preserve">. </w:t>
      </w:r>
      <w:r w:rsidRPr="00BE0AE5">
        <w:rPr>
          <w:rFonts w:cs="Times New Roman"/>
        </w:rPr>
        <w:t>Сосуществование религий в Российском государстве</w:t>
      </w:r>
      <w:r w:rsidRPr="00BE0AE5">
        <w:rPr>
          <w:rStyle w:val="Italic"/>
          <w:rFonts w:cs="Times New Roman"/>
        </w:rPr>
        <w:t>.</w:t>
      </w:r>
      <w:r w:rsidRPr="00BE0AE5">
        <w:rPr>
          <w:rFonts w:cs="Times New Roman"/>
        </w:rPr>
        <w:t xml:space="preserve"> Русская православная церковь.</w:t>
      </w:r>
      <w:r w:rsidR="00571787" w:rsidRPr="00BE0AE5">
        <w:rPr>
          <w:rFonts w:cs="Times New Roman"/>
        </w:rPr>
        <w:t xml:space="preserve"> </w:t>
      </w:r>
      <w:r w:rsidRPr="00BE0AE5">
        <w:rPr>
          <w:rFonts w:cs="Times New Roman"/>
        </w:rPr>
        <w:t>Мусульманское духовенство</w:t>
      </w:r>
      <w:r w:rsidRPr="00BE0AE5">
        <w:rPr>
          <w:rStyle w:val="Italic"/>
          <w:rFonts w:cs="Times New Roman"/>
        </w:rPr>
        <w:t>.</w:t>
      </w:r>
    </w:p>
    <w:p w14:paraId="25A569C4" w14:textId="77777777" w:rsidR="00416B7C" w:rsidRPr="00BE0AE5" w:rsidRDefault="00416B7C" w:rsidP="00416B7C">
      <w:pPr>
        <w:pStyle w:val="body"/>
        <w:rPr>
          <w:rFonts w:cs="Times New Roman"/>
          <w:spacing w:val="1"/>
        </w:rPr>
      </w:pPr>
      <w:r w:rsidRPr="00BE0AE5">
        <w:rPr>
          <w:rFonts w:cs="Times New Roman"/>
          <w:spacing w:val="1"/>
        </w:rPr>
        <w:t>Опричнина, дискуссия о ее причинах и характере. Опричный террор. Разгром Новгорода и Пскова. Московские казни 1570 г.</w:t>
      </w:r>
      <w:r w:rsidRPr="00BE0AE5">
        <w:rPr>
          <w:rStyle w:val="Italic"/>
          <w:rFonts w:cs="Times New Roman"/>
          <w:spacing w:val="1"/>
        </w:rPr>
        <w:t xml:space="preserve"> </w:t>
      </w:r>
      <w:r w:rsidRPr="00BE0AE5">
        <w:rPr>
          <w:rFonts w:cs="Times New Roman"/>
          <w:spacing w:val="1"/>
        </w:rPr>
        <w:t xml:space="preserve">Результаты и последствия опричнины. Противоречивость личности Ивана Грозного. Результаты и цена преобразований. </w:t>
      </w:r>
    </w:p>
    <w:p w14:paraId="55D74BFC" w14:textId="77777777" w:rsidR="00416B7C" w:rsidRPr="00BE0AE5" w:rsidRDefault="00416B7C" w:rsidP="00416B7C">
      <w:pPr>
        <w:pStyle w:val="body"/>
        <w:rPr>
          <w:rFonts w:cs="Times New Roman"/>
        </w:rPr>
      </w:pPr>
      <w:r w:rsidRPr="00BE0AE5">
        <w:rPr>
          <w:rStyle w:val="BoldItalic"/>
          <w:rFonts w:cs="Times New Roman"/>
        </w:rPr>
        <w:t>Россия в конце XVI в</w:t>
      </w:r>
      <w:r w:rsidRPr="00BE0AE5">
        <w:rPr>
          <w:rFonts w:cs="Times New Roman"/>
        </w:rPr>
        <w:t xml:space="preserve">. Царь Федор Иванович. Борьба за власть в боярском окружении. Правление Бориса Годунова. Учреждение патриаршества. Тявзинский мирный договор со Швецией: восстановление позиций России в Прибалтике. Противостояние с Крымским ханством. Строительство российских крепостей и засечных черт. Продолжение закрепощения крестьянства: Указ об «урочных летах». Пресечение царской династии Рюриковичей. </w:t>
      </w:r>
    </w:p>
    <w:p w14:paraId="3F8ADCD6" w14:textId="77777777" w:rsidR="00416B7C" w:rsidRPr="00BE0AE5" w:rsidRDefault="00416B7C" w:rsidP="00416B7C">
      <w:pPr>
        <w:pStyle w:val="h3"/>
        <w:rPr>
          <w:rFonts w:cs="Times New Roman"/>
        </w:rPr>
      </w:pPr>
      <w:r w:rsidRPr="00BE0AE5">
        <w:rPr>
          <w:rFonts w:cs="Times New Roman"/>
        </w:rPr>
        <w:t xml:space="preserve">Смута в России </w:t>
      </w:r>
      <w:r w:rsidRPr="00BE0AE5">
        <w:rPr>
          <w:rStyle w:val="Book"/>
          <w:rFonts w:cs="Times New Roman"/>
          <w:b w:val="0"/>
          <w:bCs w:val="0"/>
        </w:rPr>
        <w:t>(9 ч)</w:t>
      </w:r>
    </w:p>
    <w:p w14:paraId="4D46D2DC" w14:textId="77777777" w:rsidR="00416B7C" w:rsidRPr="00BE0AE5" w:rsidRDefault="00416B7C" w:rsidP="00416B7C">
      <w:pPr>
        <w:pStyle w:val="body"/>
        <w:rPr>
          <w:rFonts w:cs="Times New Roman"/>
        </w:rPr>
      </w:pPr>
      <w:r w:rsidRPr="00BE0AE5">
        <w:rPr>
          <w:rStyle w:val="BoldItalic"/>
          <w:rFonts w:cs="Times New Roman"/>
        </w:rPr>
        <w:t xml:space="preserve">Накануне Смуты. </w:t>
      </w:r>
      <w:r w:rsidRPr="00BE0AE5">
        <w:rPr>
          <w:rFonts w:cs="Times New Roman"/>
        </w:rPr>
        <w:t>Династический кризис. Земский собор 1598 г. и избрание на царство Бориса Годунова. Политика Бориса Годунова</w:t>
      </w:r>
      <w:r w:rsidRPr="00BE0AE5">
        <w:rPr>
          <w:rStyle w:val="Italic"/>
          <w:rFonts w:cs="Times New Roman"/>
        </w:rPr>
        <w:t xml:space="preserve"> </w:t>
      </w:r>
      <w:r w:rsidRPr="00BE0AE5">
        <w:rPr>
          <w:rFonts w:cs="Times New Roman"/>
        </w:rPr>
        <w:t>в отношении боярства</w:t>
      </w:r>
      <w:r w:rsidRPr="00BE0AE5">
        <w:rPr>
          <w:rStyle w:val="Italic"/>
          <w:rFonts w:cs="Times New Roman"/>
        </w:rPr>
        <w:t xml:space="preserve">. </w:t>
      </w:r>
      <w:r w:rsidRPr="00BE0AE5">
        <w:rPr>
          <w:rFonts w:cs="Times New Roman"/>
        </w:rPr>
        <w:t xml:space="preserve">Голод 1601—1603 гг. и обострение социально-экономического кризиса. </w:t>
      </w:r>
    </w:p>
    <w:p w14:paraId="311428F3" w14:textId="77777777" w:rsidR="00416B7C" w:rsidRPr="00BE0AE5" w:rsidRDefault="00416B7C" w:rsidP="00416B7C">
      <w:pPr>
        <w:pStyle w:val="body"/>
        <w:rPr>
          <w:rFonts w:cs="Times New Roman"/>
        </w:rPr>
      </w:pPr>
      <w:r w:rsidRPr="00BE0AE5">
        <w:rPr>
          <w:rStyle w:val="BoldItalic"/>
          <w:rFonts w:cs="Times New Roman"/>
        </w:rPr>
        <w:t>Смутное время начала XVII в.</w:t>
      </w:r>
      <w:r w:rsidRPr="00BE0AE5">
        <w:rPr>
          <w:rFonts w:cs="Times New Roman"/>
        </w:rPr>
        <w:t xml:space="preserve"> Дискуссия о его причинах. Самозванцы и самозванство. Личность Лжедмитрия I и его политика. Восстание 1606 г. и убийство самозванца. </w:t>
      </w:r>
    </w:p>
    <w:p w14:paraId="6D73C2BF" w14:textId="77777777" w:rsidR="00416B7C" w:rsidRPr="00BE0AE5" w:rsidRDefault="00416B7C" w:rsidP="00416B7C">
      <w:pPr>
        <w:pStyle w:val="body"/>
        <w:rPr>
          <w:rFonts w:cs="Times New Roman"/>
        </w:rPr>
      </w:pPr>
      <w:r w:rsidRPr="00BE0AE5">
        <w:rPr>
          <w:rFonts w:cs="Times New Roman"/>
        </w:rPr>
        <w:t>Царь Василий Шуйский. Восстание Ивана Болотникова. Перерастание внутреннего кризиса в гражданскую войну. Лжедмитрий II. Вторжение на территорию России польско-литовских отрядов. Тушинский лагерь самозванца под Москвой. Оборона Троице-Сергиева монастыря. Выборгский договор между Россией и Швецией</w:t>
      </w:r>
      <w:r w:rsidRPr="00BE0AE5">
        <w:rPr>
          <w:rStyle w:val="Italic"/>
          <w:rFonts w:cs="Times New Roman"/>
        </w:rPr>
        <w:t xml:space="preserve">. </w:t>
      </w:r>
      <w:r w:rsidRPr="00BE0AE5">
        <w:rPr>
          <w:rFonts w:cs="Times New Roman"/>
        </w:rPr>
        <w:t>Поход войска М.В. Скопина-Шуйского и Я.</w:t>
      </w:r>
      <w:r w:rsidRPr="00BE0AE5">
        <w:rPr>
          <w:rFonts w:cs="Times New Roman"/>
        </w:rPr>
        <w:noBreakHyphen/>
        <w:t xml:space="preserve">П. Делагарди и распад тушинского лагеря. Открытое вступление Речи Посполитой в войну против России. Оборона Смоленска. </w:t>
      </w:r>
    </w:p>
    <w:p w14:paraId="0D031CBD" w14:textId="77777777" w:rsidR="00416B7C" w:rsidRPr="00BE0AE5" w:rsidRDefault="00416B7C" w:rsidP="00416B7C">
      <w:pPr>
        <w:pStyle w:val="body"/>
        <w:rPr>
          <w:rFonts w:cs="Times New Roman"/>
        </w:rPr>
      </w:pPr>
      <w:r w:rsidRPr="00BE0AE5">
        <w:rPr>
          <w:rFonts w:cs="Times New Roman"/>
        </w:rPr>
        <w:t xml:space="preserve">Свержение Василия Шуйского и переход власти к «семибоярщине». Договор об избрании на престол польского принца Владислава и вступление польско-литовского гарнизона в Москву. Подъем национально-освободительного движения. Патриарх Гермоген. Московское восстание 1611 г. и сожжение города оккупантами. Первое и второе земские ополчения. Захват Новгорода шведскими войсками. «Совет всея земли». Освобождение Москвы в 1612 г. </w:t>
      </w:r>
    </w:p>
    <w:p w14:paraId="4B72422C" w14:textId="77777777" w:rsidR="00416B7C" w:rsidRPr="00BE0AE5" w:rsidRDefault="00416B7C" w:rsidP="00416B7C">
      <w:pPr>
        <w:pStyle w:val="body"/>
        <w:rPr>
          <w:rFonts w:cs="Times New Roman"/>
        </w:rPr>
      </w:pPr>
      <w:r w:rsidRPr="00BE0AE5">
        <w:rPr>
          <w:rStyle w:val="BoldItalic"/>
          <w:rFonts w:cs="Times New Roman"/>
        </w:rPr>
        <w:lastRenderedPageBreak/>
        <w:t>Окончание Смуты</w:t>
      </w:r>
      <w:r w:rsidRPr="00BE0AE5">
        <w:rPr>
          <w:rFonts w:cs="Times New Roman"/>
        </w:rPr>
        <w:t>. Земский собор 1613 г. и его роль в укреплении государственности. Избрание на царство Михаила Федоровича Романова. Борьба с казачьими выступлениями против центральной власти.</w:t>
      </w:r>
      <w:r w:rsidRPr="00BE0AE5">
        <w:rPr>
          <w:rStyle w:val="Italic"/>
          <w:rFonts w:cs="Times New Roman"/>
        </w:rPr>
        <w:t xml:space="preserve"> </w:t>
      </w:r>
      <w:r w:rsidRPr="00BE0AE5">
        <w:rPr>
          <w:rFonts w:cs="Times New Roman"/>
        </w:rPr>
        <w:t xml:space="preserve">Столбовский мир со Швецией: утрата выхода к Балтийскому морю. Продолжение войны с Речью Посполитой. Поход принца Владислава на Москву. Заключение Деулинского перемирия с Речью Посполитой. Итоги и последствия Смутного времени. </w:t>
      </w:r>
    </w:p>
    <w:p w14:paraId="79615EB5" w14:textId="77777777" w:rsidR="00416B7C" w:rsidRPr="00BE0AE5" w:rsidRDefault="00416B7C" w:rsidP="00416B7C">
      <w:pPr>
        <w:pStyle w:val="h3"/>
        <w:rPr>
          <w:rFonts w:cs="Times New Roman"/>
        </w:rPr>
      </w:pPr>
      <w:r w:rsidRPr="00BE0AE5">
        <w:rPr>
          <w:rFonts w:cs="Times New Roman"/>
        </w:rPr>
        <w:t xml:space="preserve">Россия в XVII в. </w:t>
      </w:r>
      <w:r w:rsidRPr="00BE0AE5">
        <w:rPr>
          <w:rStyle w:val="Book"/>
          <w:rFonts w:cs="Times New Roman"/>
          <w:b w:val="0"/>
          <w:bCs w:val="0"/>
        </w:rPr>
        <w:t>(16 ч)</w:t>
      </w:r>
    </w:p>
    <w:p w14:paraId="277B45F5" w14:textId="77777777" w:rsidR="00416B7C" w:rsidRPr="00BE0AE5" w:rsidRDefault="00416B7C" w:rsidP="00416B7C">
      <w:pPr>
        <w:pStyle w:val="body"/>
        <w:rPr>
          <w:rFonts w:cs="Times New Roman"/>
        </w:rPr>
      </w:pPr>
      <w:r w:rsidRPr="00BE0AE5">
        <w:rPr>
          <w:rStyle w:val="BoldItalic"/>
          <w:rFonts w:cs="Times New Roman"/>
        </w:rPr>
        <w:t>Россия при первых Романовых.</w:t>
      </w:r>
      <w:r w:rsidRPr="00BE0AE5">
        <w:rPr>
          <w:rFonts w:cs="Times New Roman"/>
        </w:rPr>
        <w:t xml:space="preserve"> Царствование Михаила Федоровича. Восстановление экономического потенциала страны. Продолжение закрепощения крестьян. Земские соборы. Роль патриарха Филарета в управлении государством. </w:t>
      </w:r>
    </w:p>
    <w:p w14:paraId="3F3799C0" w14:textId="77777777" w:rsidR="00416B7C" w:rsidRPr="00BE0AE5" w:rsidRDefault="00416B7C" w:rsidP="00416B7C">
      <w:pPr>
        <w:pStyle w:val="body"/>
        <w:rPr>
          <w:rFonts w:cs="Times New Roman"/>
        </w:rPr>
      </w:pPr>
      <w:r w:rsidRPr="00BE0AE5">
        <w:rPr>
          <w:rFonts w:cs="Times New Roman"/>
        </w:rPr>
        <w:t>Царь Алексей Михайлович. Укрепление самодержавия.</w:t>
      </w:r>
      <w:r w:rsidR="00571787" w:rsidRPr="00BE0AE5">
        <w:rPr>
          <w:rFonts w:cs="Times New Roman"/>
        </w:rPr>
        <w:t xml:space="preserve"> </w:t>
      </w:r>
      <w:r w:rsidRPr="00BE0AE5">
        <w:rPr>
          <w:rFonts w:cs="Times New Roman"/>
        </w:rPr>
        <w:t>Ослабление роли Боярской думы в управлении государством. Развитие приказного строя. Приказ Тайных дел. Усиление воеводской власти в уездах и постепенная ликвидация земского самоуправления. Затухание деятельности Земских соборов. *Правительство Б. И. Морозова и И. Д. Милославского: итоги его деятельности.</w:t>
      </w:r>
      <w:r w:rsidRPr="00BE0AE5">
        <w:rPr>
          <w:rStyle w:val="Italic"/>
          <w:rFonts w:cs="Times New Roman"/>
        </w:rPr>
        <w:t xml:space="preserve"> </w:t>
      </w:r>
      <w:r w:rsidRPr="00BE0AE5">
        <w:rPr>
          <w:rFonts w:cs="Times New Roman"/>
        </w:rPr>
        <w:t xml:space="preserve">Патриарх Никон, его конфликт с царской властью. Раскол в Церкви. Протопоп Аввакум, формирование религиозной традиции старообрядчества. Царь Федор Алексеевич. Отмена местничества. Налоговая (податная) реформа. </w:t>
      </w:r>
    </w:p>
    <w:p w14:paraId="53123B1B" w14:textId="77777777" w:rsidR="00416B7C" w:rsidRPr="00BE0AE5" w:rsidRDefault="00416B7C" w:rsidP="00416B7C">
      <w:pPr>
        <w:pStyle w:val="body"/>
        <w:rPr>
          <w:rFonts w:cs="Times New Roman"/>
        </w:rPr>
      </w:pPr>
      <w:r w:rsidRPr="00BE0AE5">
        <w:rPr>
          <w:rStyle w:val="BoldItalic"/>
          <w:rFonts w:cs="Times New Roman"/>
        </w:rPr>
        <w:t>Экономическое развитие России в XVII в</w:t>
      </w:r>
      <w:r w:rsidRPr="00BE0AE5">
        <w:rPr>
          <w:rFonts w:cs="Times New Roman"/>
        </w:rPr>
        <w:t xml:space="preserve">. Первые мануфактуры. Ярмарки. Укрепление внутренних торговых связей и развитие хозяйственной специализации регионов Российского государства. Торговый и Новоторговый уставы. Торговля с европейскими странами и Востоком. </w:t>
      </w:r>
    </w:p>
    <w:p w14:paraId="7D726B46" w14:textId="77777777" w:rsidR="00416B7C" w:rsidRPr="00BE0AE5" w:rsidRDefault="00416B7C" w:rsidP="00416B7C">
      <w:pPr>
        <w:pStyle w:val="body"/>
        <w:rPr>
          <w:rFonts w:cs="Times New Roman"/>
        </w:rPr>
      </w:pPr>
      <w:r w:rsidRPr="00BE0AE5">
        <w:rPr>
          <w:rStyle w:val="BoldItalic"/>
          <w:rFonts w:cs="Times New Roman"/>
        </w:rPr>
        <w:t>Социальная структура российского общества.</w:t>
      </w:r>
      <w:r w:rsidRPr="00BE0AE5">
        <w:rPr>
          <w:rFonts w:cs="Times New Roman"/>
        </w:rPr>
        <w:t xml:space="preserve"> Государев двор, служилый город, духовенство, торговые люди, посадское население, стрельцы, служилые иноземцы, казаки, крестьяне, холопы. Русская деревня в XVII в. Городские восстания середины XVII в. Соляной бунт в Москве. Псковско-Новгородское восстание. Соборное уложение 1649 г. Завершение оформления крепостного права и территория его распространения. Денежная реформа 1654 г. Медный бунт. Побеги крестьян на Дон и в Сибирь. Восстание Степана Разина. </w:t>
      </w:r>
    </w:p>
    <w:p w14:paraId="298A4EEC" w14:textId="77777777" w:rsidR="00416B7C" w:rsidRPr="00BE0AE5" w:rsidRDefault="00416B7C" w:rsidP="00416B7C">
      <w:pPr>
        <w:pStyle w:val="body"/>
        <w:rPr>
          <w:rFonts w:cs="Times New Roman"/>
        </w:rPr>
      </w:pPr>
      <w:r w:rsidRPr="00BE0AE5">
        <w:rPr>
          <w:rStyle w:val="BoldItalic"/>
          <w:rFonts w:cs="Times New Roman"/>
        </w:rPr>
        <w:t xml:space="preserve">Внешняя политика России в XVII в. </w:t>
      </w:r>
      <w:r w:rsidRPr="00BE0AE5">
        <w:rPr>
          <w:rFonts w:cs="Times New Roman"/>
        </w:rPr>
        <w:t>Возобновление дипломатических контактов со странами Европы и Азии после Смуты. Смоленская война. Поляновский мир. Контакты с православным населением Речи Посполитой: противодействие</w:t>
      </w:r>
      <w:r w:rsidR="00571787" w:rsidRPr="00BE0AE5">
        <w:rPr>
          <w:rFonts w:cs="Times New Roman"/>
        </w:rPr>
        <w:t xml:space="preserve"> </w:t>
      </w:r>
      <w:r w:rsidRPr="00BE0AE5">
        <w:rPr>
          <w:rFonts w:cs="Times New Roman"/>
        </w:rPr>
        <w:t xml:space="preserve">полонизации, распространению католичества. Контакты с Запорожской Сечью. Восстание Богдана Хмельницкого. Переяславская рада. Вхождение земель Войска Запорожского </w:t>
      </w:r>
      <w:r w:rsidRPr="00BE0AE5">
        <w:rPr>
          <w:rFonts w:cs="Times New Roman"/>
        </w:rPr>
        <w:lastRenderedPageBreak/>
        <w:t xml:space="preserve">в состав России. Война между Россией и Речью Посполитой 1654—1667 гг. Андрусовское перемирие. Русско-шведская война 1656—1658 гг. и ее результаты. Укрепление южных рубежей. Белгородская засечная черта. Конфликты с Османской империей. «Азовское осадное сидение». «Чигиринская война» и Бахчисарайский мирный договор. Отношения России со странами Западной Европы. Военные столкновения с маньчжурами и империей Цин (Китаем). </w:t>
      </w:r>
    </w:p>
    <w:p w14:paraId="3A027C31" w14:textId="77777777" w:rsidR="00416B7C" w:rsidRPr="00BE0AE5" w:rsidRDefault="00416B7C" w:rsidP="00416B7C">
      <w:pPr>
        <w:pStyle w:val="body"/>
        <w:rPr>
          <w:rFonts w:cs="Times New Roman"/>
        </w:rPr>
      </w:pPr>
      <w:r w:rsidRPr="00BE0AE5">
        <w:rPr>
          <w:rStyle w:val="BoldItalic"/>
          <w:rFonts w:cs="Times New Roman"/>
        </w:rPr>
        <w:t>Освоение новых территорий.</w:t>
      </w:r>
      <w:r w:rsidRPr="00BE0AE5">
        <w:rPr>
          <w:rFonts w:cs="Times New Roman"/>
        </w:rPr>
        <w:t xml:space="preserve"> Народы России в XVII в. Эпоха Великих географических открытий и русские географические открытия. Плавание Семена Дежнева. Выход к Тихому океану. Походы Ерофея Хабарова и Василия Пояркова и исследование бассейна реки Амур. Освоение Поволжья и Сибири. Калмыцкое ханство. Ясачное налогообложение. Переселение русских на новые земли. Миссионерство и христианизация. Межэтнические отношения. Формирование многонациональной элиты.</w:t>
      </w:r>
    </w:p>
    <w:p w14:paraId="0C633015" w14:textId="77777777" w:rsidR="00416B7C" w:rsidRPr="00BE0AE5" w:rsidRDefault="00416B7C" w:rsidP="00416B7C">
      <w:pPr>
        <w:pStyle w:val="h3"/>
        <w:rPr>
          <w:rFonts w:cs="Times New Roman"/>
        </w:rPr>
      </w:pPr>
      <w:r w:rsidRPr="00BE0AE5">
        <w:rPr>
          <w:rFonts w:cs="Times New Roman"/>
        </w:rPr>
        <w:t xml:space="preserve">Культурное пространство XVI–XVII вв. </w:t>
      </w:r>
      <w:r w:rsidRPr="00BE0AE5">
        <w:rPr>
          <w:rStyle w:val="Book"/>
          <w:rFonts w:cs="Times New Roman"/>
          <w:b w:val="0"/>
          <w:bCs w:val="0"/>
        </w:rPr>
        <w:t>(5 ч)</w:t>
      </w:r>
    </w:p>
    <w:p w14:paraId="543845A8" w14:textId="77777777" w:rsidR="00416B7C" w:rsidRPr="00BE0AE5" w:rsidRDefault="00416B7C" w:rsidP="00416B7C">
      <w:pPr>
        <w:pStyle w:val="body"/>
        <w:rPr>
          <w:rFonts w:cs="Times New Roman"/>
        </w:rPr>
      </w:pPr>
      <w:r w:rsidRPr="00BE0AE5">
        <w:rPr>
          <w:rFonts w:cs="Times New Roman"/>
        </w:rPr>
        <w:t>Изменения в картине мира человека в XVI—XVII вв. и повседневная жизнь. Жилище и предметы быта. Семья и семейные отношения. Религия и суеверия. Проникновение элементов европейской культуры в быт высших слоев населения страны.</w:t>
      </w:r>
    </w:p>
    <w:p w14:paraId="0DD5286F" w14:textId="77777777" w:rsidR="00416B7C" w:rsidRPr="00BE0AE5" w:rsidRDefault="00416B7C" w:rsidP="00416B7C">
      <w:pPr>
        <w:pStyle w:val="body"/>
        <w:rPr>
          <w:rFonts w:cs="Times New Roman"/>
        </w:rPr>
      </w:pPr>
      <w:r w:rsidRPr="00BE0AE5">
        <w:rPr>
          <w:rFonts w:cs="Times New Roman"/>
        </w:rPr>
        <w:t>Архитектура. Дворцово-храмовый ансамбль Соборной площади в Москве. Шатровый стиль в архитектуре. Антонио Солари, Алевиз Фрязин, Петрок Малой.</w:t>
      </w:r>
      <w:r w:rsidRPr="00BE0AE5">
        <w:rPr>
          <w:rStyle w:val="Italic"/>
          <w:rFonts w:cs="Times New Roman"/>
        </w:rPr>
        <w:t xml:space="preserve"> </w:t>
      </w:r>
      <w:r w:rsidRPr="00BE0AE5">
        <w:rPr>
          <w:rFonts w:cs="Times New Roman"/>
        </w:rPr>
        <w:t xml:space="preserve">Собор Покрова на Рву. Монастырские ансамбли (Кирилло-Белозерский, Соловецкий, Ново-Иерусалимский). Крепости (Китай-город, Смоленский, Астраханский, Ростовский кремли). Федор Конь. Приказ каменных дел. Деревянное зодчество. Изобразительное искусство. Симон Ушаков. Ярославская школа иконописи. Парсунная живопись. </w:t>
      </w:r>
    </w:p>
    <w:p w14:paraId="457CDB1A" w14:textId="77777777" w:rsidR="00416B7C" w:rsidRPr="00BE0AE5" w:rsidRDefault="00416B7C" w:rsidP="00416B7C">
      <w:pPr>
        <w:pStyle w:val="body"/>
        <w:rPr>
          <w:rFonts w:cs="Times New Roman"/>
        </w:rPr>
      </w:pPr>
      <w:r w:rsidRPr="00BE0AE5">
        <w:rPr>
          <w:rFonts w:cs="Times New Roman"/>
        </w:rPr>
        <w:t>Летописание и начало книгопечатания. Лицевой свод. Домострой. Переписка Ивана Грозного с князем Андреем Курбским. Публицистика Смутного времени</w:t>
      </w:r>
      <w:r w:rsidRPr="00BE0AE5">
        <w:rPr>
          <w:rStyle w:val="Italic"/>
          <w:rFonts w:cs="Times New Roman"/>
        </w:rPr>
        <w:t xml:space="preserve">. </w:t>
      </w:r>
      <w:r w:rsidRPr="00BE0AE5">
        <w:rPr>
          <w:rFonts w:cs="Times New Roman"/>
        </w:rPr>
        <w:t xml:space="preserve">Усиление светского начала в российской культуре. Симеон Полоцкий. Немецкая слобода как проводник европейского культурного влияния. Посадская сатира XVII в. </w:t>
      </w:r>
    </w:p>
    <w:p w14:paraId="61EE57CC" w14:textId="77777777" w:rsidR="00416B7C" w:rsidRPr="00BE0AE5" w:rsidRDefault="00416B7C" w:rsidP="00416B7C">
      <w:pPr>
        <w:pStyle w:val="body"/>
        <w:rPr>
          <w:rFonts w:cs="Times New Roman"/>
        </w:rPr>
      </w:pPr>
      <w:r w:rsidRPr="00BE0AE5">
        <w:rPr>
          <w:rFonts w:cs="Times New Roman"/>
        </w:rPr>
        <w:t xml:space="preserve">Развитие образования и научных знаний. Школы при Аптекарском и Посольском приказах. «Синопсис» Иннокентия Гизеля — первое учебное пособие по истории. </w:t>
      </w:r>
    </w:p>
    <w:p w14:paraId="0FAB27C5" w14:textId="77777777" w:rsidR="00416B7C" w:rsidRPr="00BE0AE5" w:rsidRDefault="00416B7C" w:rsidP="00416B7C">
      <w:pPr>
        <w:pStyle w:val="body"/>
        <w:rPr>
          <w:rFonts w:cs="Times New Roman"/>
        </w:rPr>
      </w:pPr>
      <w:r w:rsidRPr="00BE0AE5">
        <w:rPr>
          <w:rStyle w:val="BoldItalic"/>
          <w:rFonts w:cs="Times New Roman"/>
        </w:rPr>
        <w:t>Наш край</w:t>
      </w:r>
      <w:r w:rsidRPr="00BE0AE5">
        <w:rPr>
          <w:rFonts w:cs="Times New Roman"/>
        </w:rPr>
        <w:t xml:space="preserve"> в XVI—XVII вв. </w:t>
      </w:r>
    </w:p>
    <w:p w14:paraId="3421714E" w14:textId="77777777" w:rsidR="00416B7C" w:rsidRPr="00BE0AE5" w:rsidRDefault="00416B7C" w:rsidP="00416B7C">
      <w:pPr>
        <w:pStyle w:val="body"/>
        <w:rPr>
          <w:rFonts w:cs="Times New Roman"/>
        </w:rPr>
      </w:pPr>
      <w:r w:rsidRPr="00BE0AE5">
        <w:rPr>
          <w:rStyle w:val="Bold"/>
          <w:rFonts w:cs="Times New Roman"/>
        </w:rPr>
        <w:t>Обобщение</w:t>
      </w:r>
      <w:r w:rsidRPr="00BE0AE5">
        <w:rPr>
          <w:rFonts w:cs="Times New Roman"/>
        </w:rPr>
        <w:t xml:space="preserve"> (2 ч).</w:t>
      </w:r>
    </w:p>
    <w:p w14:paraId="020494C8" w14:textId="77777777" w:rsidR="00416B7C" w:rsidRPr="00BE0AE5" w:rsidRDefault="00416B7C" w:rsidP="00416B7C">
      <w:pPr>
        <w:pStyle w:val="body"/>
        <w:rPr>
          <w:rFonts w:cs="Times New Roman"/>
        </w:rPr>
      </w:pPr>
    </w:p>
    <w:p w14:paraId="04CC6F29" w14:textId="77777777" w:rsidR="00416B7C" w:rsidRPr="00BE0AE5" w:rsidRDefault="00416B7C" w:rsidP="00416B7C">
      <w:pPr>
        <w:pStyle w:val="h3"/>
        <w:rPr>
          <w:rFonts w:cs="Times New Roman"/>
        </w:rPr>
      </w:pPr>
      <w:r w:rsidRPr="00BE0AE5">
        <w:rPr>
          <w:rFonts w:cs="Times New Roman"/>
        </w:rPr>
        <w:lastRenderedPageBreak/>
        <w:t>8 КЛАСС</w:t>
      </w:r>
    </w:p>
    <w:p w14:paraId="31D13BB5" w14:textId="77777777" w:rsidR="00416B7C" w:rsidRPr="00BE0AE5" w:rsidRDefault="00416B7C" w:rsidP="00416B7C">
      <w:pPr>
        <w:pStyle w:val="h3-first"/>
        <w:rPr>
          <w:rFonts w:cs="Times New Roman"/>
        </w:rPr>
      </w:pPr>
      <w:r w:rsidRPr="00BE0AE5">
        <w:rPr>
          <w:rFonts w:cs="Times New Roman"/>
        </w:rPr>
        <w:t xml:space="preserve">ВСЕОБЩАЯ ИСТОРИЯ. ИСТОРИЯ НОВОГО ВРЕМЕНИ. XVIII в. </w:t>
      </w:r>
      <w:r w:rsidRPr="00BE0AE5">
        <w:rPr>
          <w:rStyle w:val="Book"/>
          <w:rFonts w:cs="Times New Roman"/>
          <w:b w:val="0"/>
          <w:bCs w:val="0"/>
        </w:rPr>
        <w:t>(23 ч)</w:t>
      </w:r>
    </w:p>
    <w:p w14:paraId="42EC67FC" w14:textId="77777777" w:rsidR="00416B7C" w:rsidRPr="00BE0AE5" w:rsidRDefault="00416B7C" w:rsidP="00416B7C">
      <w:pPr>
        <w:pStyle w:val="body"/>
        <w:rPr>
          <w:rFonts w:cs="Times New Roman"/>
        </w:rPr>
      </w:pPr>
      <w:r w:rsidRPr="00BE0AE5">
        <w:rPr>
          <w:rStyle w:val="Bold"/>
          <w:rFonts w:cs="Times New Roman"/>
        </w:rPr>
        <w:t>Введение</w:t>
      </w:r>
      <w:r w:rsidRPr="00BE0AE5">
        <w:rPr>
          <w:rFonts w:cs="Times New Roman"/>
        </w:rPr>
        <w:t xml:space="preserve"> (1 ч).</w:t>
      </w:r>
    </w:p>
    <w:p w14:paraId="025E05F4" w14:textId="77777777" w:rsidR="00416B7C" w:rsidRPr="00BE0AE5" w:rsidRDefault="00416B7C" w:rsidP="00416B7C">
      <w:pPr>
        <w:pStyle w:val="h3"/>
        <w:rPr>
          <w:rFonts w:cs="Times New Roman"/>
        </w:rPr>
      </w:pPr>
      <w:r w:rsidRPr="00BE0AE5">
        <w:rPr>
          <w:rFonts w:cs="Times New Roman"/>
        </w:rPr>
        <w:t>Век Просвещения</w:t>
      </w:r>
      <w:r w:rsidRPr="00BE0AE5">
        <w:rPr>
          <w:rStyle w:val="BoldItalic"/>
          <w:rFonts w:cs="Times New Roman"/>
          <w:b/>
          <w:bCs/>
        </w:rPr>
        <w:t xml:space="preserve"> </w:t>
      </w:r>
      <w:r w:rsidRPr="00BE0AE5">
        <w:rPr>
          <w:rStyle w:val="Book"/>
          <w:rFonts w:cs="Times New Roman"/>
          <w:b w:val="0"/>
          <w:bCs w:val="0"/>
        </w:rPr>
        <w:t>(2 ч)</w:t>
      </w:r>
    </w:p>
    <w:p w14:paraId="6C1723E0" w14:textId="77777777" w:rsidR="00416B7C" w:rsidRPr="00BE0AE5" w:rsidRDefault="00416B7C" w:rsidP="00416B7C">
      <w:pPr>
        <w:pStyle w:val="body"/>
        <w:rPr>
          <w:rFonts w:cs="Times New Roman"/>
        </w:rPr>
      </w:pPr>
      <w:r w:rsidRPr="00BE0AE5">
        <w:rPr>
          <w:rFonts w:cs="Times New Roman"/>
        </w:rPr>
        <w:t xml:space="preserve">Истоки европейского Просвещения. Достижения естественных наук и распространение идей рационализма. Английское Просвещение; Дж. Локк и Т. Гоббс. Секуляризация (обмирщение) сознания. Культ Разума. Франция — центр Просвещения. Философские и политические идеи Ф. М. Вольтера, Ш. Л. Монтескье, Ж. Ж. Руссо. «Энциклопедия» (Д. Дидро, Ж. Д’Аламбер). Германское Просвещение. Распространение идей Просвещения в Америке. Влияние просветителей на изменение представлений об отношениях власти и общества. «Союз королей и философов». </w:t>
      </w:r>
    </w:p>
    <w:p w14:paraId="4EC83818" w14:textId="77777777" w:rsidR="00416B7C" w:rsidRPr="00BE0AE5" w:rsidRDefault="00416B7C" w:rsidP="00416B7C">
      <w:pPr>
        <w:pStyle w:val="h3"/>
        <w:rPr>
          <w:rFonts w:cs="Times New Roman"/>
        </w:rPr>
      </w:pPr>
      <w:r w:rsidRPr="00BE0AE5">
        <w:rPr>
          <w:rFonts w:cs="Times New Roman"/>
        </w:rPr>
        <w:t>Государства Европы в XVIII в.</w:t>
      </w:r>
      <w:r w:rsidRPr="00BE0AE5">
        <w:rPr>
          <w:rStyle w:val="BoldItalic"/>
          <w:rFonts w:cs="Times New Roman"/>
          <w:b/>
          <w:bCs/>
        </w:rPr>
        <w:t xml:space="preserve"> </w:t>
      </w:r>
      <w:r w:rsidRPr="00BE0AE5">
        <w:rPr>
          <w:rStyle w:val="Book"/>
          <w:rFonts w:cs="Times New Roman"/>
          <w:b w:val="0"/>
          <w:bCs w:val="0"/>
        </w:rPr>
        <w:t>(6 ч)</w:t>
      </w:r>
    </w:p>
    <w:p w14:paraId="721CDAE4" w14:textId="77777777" w:rsidR="00416B7C" w:rsidRPr="00BE0AE5" w:rsidRDefault="00416B7C" w:rsidP="00416B7C">
      <w:pPr>
        <w:pStyle w:val="body"/>
        <w:rPr>
          <w:rFonts w:cs="Times New Roman"/>
        </w:rPr>
      </w:pPr>
      <w:r w:rsidRPr="00BE0AE5">
        <w:rPr>
          <w:rStyle w:val="BoldItalic"/>
          <w:rFonts w:cs="Times New Roman"/>
        </w:rPr>
        <w:t>Монархии в Европе XVIII в</w:t>
      </w:r>
      <w:r w:rsidRPr="00BE0AE5">
        <w:rPr>
          <w:rFonts w:cs="Times New Roman"/>
        </w:rPr>
        <w:t xml:space="preserve">.: абсолютные и парламентские монархии. Просвещенный абсолютизм: правители, идеи, практика. Политика в отношении сословий: старые порядки и новые веяния. Государство и Церковь. Секуляризация церковных земель. Экономическая политика власти. Меркантилизм. </w:t>
      </w:r>
    </w:p>
    <w:p w14:paraId="5806456D" w14:textId="77777777" w:rsidR="00416B7C" w:rsidRPr="00BE0AE5" w:rsidRDefault="00416B7C" w:rsidP="00416B7C">
      <w:pPr>
        <w:pStyle w:val="body"/>
        <w:rPr>
          <w:rFonts w:cs="Times New Roman"/>
        </w:rPr>
      </w:pPr>
      <w:r w:rsidRPr="00BE0AE5">
        <w:rPr>
          <w:rStyle w:val="BoldItalic"/>
          <w:rFonts w:cs="Times New Roman"/>
        </w:rPr>
        <w:t>Великобритания в XVIII в</w:t>
      </w:r>
      <w:r w:rsidRPr="00BE0AE5">
        <w:rPr>
          <w:rStyle w:val="Italic"/>
          <w:rFonts w:cs="Times New Roman"/>
        </w:rPr>
        <w:t>.</w:t>
      </w:r>
      <w:r w:rsidRPr="00BE0AE5">
        <w:rPr>
          <w:rFonts w:cs="Times New Roman"/>
        </w:rPr>
        <w:t xml:space="preserve"> Королевская власть и парламент. Тори и виги. Предпосылки промышленного переворота в Англии.</w:t>
      </w:r>
      <w:r w:rsidRPr="00BE0AE5">
        <w:rPr>
          <w:rStyle w:val="Italic"/>
          <w:rFonts w:cs="Times New Roman"/>
        </w:rPr>
        <w:t xml:space="preserve"> </w:t>
      </w:r>
      <w:r w:rsidRPr="00BE0AE5">
        <w:rPr>
          <w:rFonts w:cs="Times New Roman"/>
        </w:rPr>
        <w:t xml:space="preserve">Технические изобретения и создание первых машин. Появление фабрик, замена ручного труда машинным. Социальные и экономические последствия промышленного переворота. Условия труда и быта фабричных рабочих. Движения протеста. Луддизм. </w:t>
      </w:r>
    </w:p>
    <w:p w14:paraId="03A25652" w14:textId="77777777" w:rsidR="00416B7C" w:rsidRPr="00BE0AE5" w:rsidRDefault="00416B7C" w:rsidP="00416B7C">
      <w:pPr>
        <w:pStyle w:val="body"/>
        <w:rPr>
          <w:rFonts w:cs="Times New Roman"/>
        </w:rPr>
      </w:pPr>
      <w:r w:rsidRPr="00BE0AE5">
        <w:rPr>
          <w:rStyle w:val="BoldItalic"/>
          <w:rFonts w:cs="Times New Roman"/>
        </w:rPr>
        <w:t>Франция</w:t>
      </w:r>
      <w:r w:rsidRPr="00BE0AE5">
        <w:rPr>
          <w:rFonts w:cs="Times New Roman"/>
        </w:rPr>
        <w:t>. Абсолютная монархия: политика сохранения старого порядка. Попытки проведения реформ. Королевская власть и сословия.</w:t>
      </w:r>
    </w:p>
    <w:p w14:paraId="05D6349A" w14:textId="77777777" w:rsidR="00416B7C" w:rsidRPr="00BE0AE5" w:rsidRDefault="00416B7C" w:rsidP="00416B7C">
      <w:pPr>
        <w:pStyle w:val="body"/>
        <w:rPr>
          <w:rFonts w:cs="Times New Roman"/>
        </w:rPr>
      </w:pPr>
      <w:r w:rsidRPr="00BE0AE5">
        <w:rPr>
          <w:rStyle w:val="BoldItalic"/>
          <w:rFonts w:cs="Times New Roman"/>
        </w:rPr>
        <w:t>Германские государства, монархия Габсбургов, итальянские земли в XVIII в.</w:t>
      </w:r>
      <w:r w:rsidRPr="00BE0AE5">
        <w:rPr>
          <w:rFonts w:cs="Times New Roman"/>
        </w:rPr>
        <w:t xml:space="preserve"> Раздробленность Германии. Возвышение Пруссии. Фридрих II Великий. Габсбургская монархия в XVIII в. Правление Марии Терезии и Иосифа II. Реформы просвещенного абсолютизма. Итальянские государства: политическая раздробленность. Усиление власти Габсбургов над частью итальянских земель. </w:t>
      </w:r>
    </w:p>
    <w:p w14:paraId="05AC9CE4" w14:textId="77777777" w:rsidR="00416B7C" w:rsidRPr="00BE0AE5" w:rsidRDefault="00416B7C" w:rsidP="00416B7C">
      <w:pPr>
        <w:pStyle w:val="body"/>
        <w:rPr>
          <w:rFonts w:cs="Times New Roman"/>
        </w:rPr>
      </w:pPr>
      <w:r w:rsidRPr="00BE0AE5">
        <w:rPr>
          <w:rStyle w:val="BoldItalic"/>
          <w:rFonts w:cs="Times New Roman"/>
        </w:rPr>
        <w:lastRenderedPageBreak/>
        <w:t>Государства Пиренейского полуострова</w:t>
      </w:r>
      <w:r w:rsidRPr="00BE0AE5">
        <w:rPr>
          <w:rStyle w:val="Italic"/>
          <w:rFonts w:cs="Times New Roman"/>
        </w:rPr>
        <w:t xml:space="preserve">. </w:t>
      </w:r>
      <w:r w:rsidRPr="00BE0AE5">
        <w:rPr>
          <w:rFonts w:cs="Times New Roman"/>
        </w:rPr>
        <w:t xml:space="preserve">Испания: проблемы внутреннего развития, ослабление международных позиций. Реформы в правление Карла III. Попытки проведения реформ в Португалии. Управление колониальными владениями Испании и Португалии в Южной Америке. Недовольство населения колоний политикой метрополий. </w:t>
      </w:r>
    </w:p>
    <w:p w14:paraId="4A0B78FF" w14:textId="77777777" w:rsidR="00416B7C" w:rsidRPr="00BE0AE5" w:rsidRDefault="00416B7C" w:rsidP="00416B7C">
      <w:pPr>
        <w:pStyle w:val="h3"/>
        <w:rPr>
          <w:rFonts w:cs="Times New Roman"/>
        </w:rPr>
      </w:pPr>
      <w:r w:rsidRPr="00BE0AE5">
        <w:rPr>
          <w:rFonts w:cs="Times New Roman"/>
        </w:rPr>
        <w:t xml:space="preserve">Британские колонии в Северной Америке: </w:t>
      </w:r>
      <w:r w:rsidRPr="00BE0AE5">
        <w:rPr>
          <w:rFonts w:cs="Times New Roman"/>
        </w:rPr>
        <w:br/>
        <w:t xml:space="preserve">борьба за независимость </w:t>
      </w:r>
      <w:r w:rsidRPr="00BE0AE5">
        <w:rPr>
          <w:rStyle w:val="Book"/>
          <w:rFonts w:cs="Times New Roman"/>
          <w:b w:val="0"/>
          <w:bCs w:val="0"/>
        </w:rPr>
        <w:t>(2 ч)</w:t>
      </w:r>
    </w:p>
    <w:p w14:paraId="352DA1E2" w14:textId="77777777" w:rsidR="00416B7C" w:rsidRPr="00BE0AE5" w:rsidRDefault="00416B7C" w:rsidP="00416B7C">
      <w:pPr>
        <w:pStyle w:val="body"/>
        <w:rPr>
          <w:rFonts w:cs="Times New Roman"/>
        </w:rPr>
      </w:pPr>
      <w:r w:rsidRPr="00BE0AE5">
        <w:rPr>
          <w:rFonts w:cs="Times New Roman"/>
        </w:rPr>
        <w:t xml:space="preserve">Создание английских колоний на американской земле. Состав европейских переселенцев. Складывание местного самоуправления. Колонисты и индейцы. Южные и северные колонии: особенности экономического развития и социальных отношений. Противоречия между метрополией и колониями. «Бостонское чаепитие». Первый Континентальный конгресс (1774) и начало Войны за независимость. Первые сражения войны. Создание регулярной армии под командованием Дж. Вашингтона. Принятие Декларации независимости (1776). Перелом в войне и ее завершение. Поддержка колонистов со стороны России. Итоги Войны за независимость. Конституция (1787). «Отцы-основатели». Билль о правах (1791). Значение завоевания североамериканскими штатами независимости. </w:t>
      </w:r>
    </w:p>
    <w:p w14:paraId="32A82D60" w14:textId="77777777" w:rsidR="00416B7C" w:rsidRPr="00BE0AE5" w:rsidRDefault="00416B7C" w:rsidP="00416B7C">
      <w:pPr>
        <w:pStyle w:val="h3"/>
        <w:rPr>
          <w:rFonts w:cs="Times New Roman"/>
        </w:rPr>
      </w:pPr>
      <w:r w:rsidRPr="00BE0AE5">
        <w:rPr>
          <w:rFonts w:cs="Times New Roman"/>
        </w:rPr>
        <w:t xml:space="preserve">Французская революция конца XVIII в. </w:t>
      </w:r>
      <w:r w:rsidRPr="00BE0AE5">
        <w:rPr>
          <w:rStyle w:val="Book"/>
          <w:rFonts w:cs="Times New Roman"/>
          <w:b w:val="0"/>
          <w:bCs w:val="0"/>
        </w:rPr>
        <w:t>(3 ч)</w:t>
      </w:r>
    </w:p>
    <w:p w14:paraId="78E18048" w14:textId="77777777" w:rsidR="00416B7C" w:rsidRPr="00BE0AE5" w:rsidRDefault="00416B7C" w:rsidP="00416B7C">
      <w:pPr>
        <w:pStyle w:val="body"/>
        <w:rPr>
          <w:rFonts w:cs="Times New Roman"/>
        </w:rPr>
      </w:pPr>
      <w:r w:rsidRPr="00BE0AE5">
        <w:rPr>
          <w:rFonts w:cs="Times New Roman"/>
        </w:rPr>
        <w:t xml:space="preserve">Причины революции. Хронологические рамки и основные этапы революции. Начало революции. Декларация прав человека и гражданина. Политические течения и деятели революции (Ж. Ж. Дантон, Ж.-П. Марат). Упразднение монархии и провозглашение республики. Вареннский кризис. Начало войн против европейских монархов. Казнь короля. Вандея. Политическая борьба в годы республики. Конвент и «революционный порядок управления». Комитет общественного спасения. М. Робеспьер. Террор. Отказ от основ «старого мира»: культ разума, борьба против церкви, новый календарь. Термидорианский переворот (27 июля 1794 г.). Учреждение Директории. Наполеон Бонапарт. Государственный переворот 18—19 брюмера (ноябрь 1799 г.). Установление режима консульства. Итоги и значение революции. </w:t>
      </w:r>
    </w:p>
    <w:p w14:paraId="7E034423" w14:textId="77777777" w:rsidR="00416B7C" w:rsidRPr="00BE0AE5" w:rsidRDefault="00416B7C" w:rsidP="00416B7C">
      <w:pPr>
        <w:pStyle w:val="h3"/>
        <w:rPr>
          <w:rFonts w:cs="Times New Roman"/>
        </w:rPr>
      </w:pPr>
      <w:r w:rsidRPr="00BE0AE5">
        <w:rPr>
          <w:rFonts w:cs="Times New Roman"/>
        </w:rPr>
        <w:t xml:space="preserve">Европейская культура в XVIII в. </w:t>
      </w:r>
      <w:r w:rsidRPr="00BE0AE5">
        <w:rPr>
          <w:rStyle w:val="Book"/>
          <w:rFonts w:cs="Times New Roman"/>
          <w:b w:val="0"/>
          <w:bCs w:val="0"/>
        </w:rPr>
        <w:t>(3 ч)</w:t>
      </w:r>
    </w:p>
    <w:p w14:paraId="5E59E7D4" w14:textId="77777777" w:rsidR="00416B7C" w:rsidRPr="00BE0AE5" w:rsidRDefault="00416B7C" w:rsidP="00416B7C">
      <w:pPr>
        <w:pStyle w:val="body"/>
        <w:rPr>
          <w:rFonts w:cs="Times New Roman"/>
          <w:spacing w:val="2"/>
        </w:rPr>
      </w:pPr>
      <w:r w:rsidRPr="00BE0AE5">
        <w:rPr>
          <w:rFonts w:cs="Times New Roman"/>
          <w:spacing w:val="2"/>
        </w:rPr>
        <w:t>Развитие науки. Новая картина мира в трудах математиков, физиков, астрономов. Достижения в естественных науках и медицине. Продол</w:t>
      </w:r>
      <w:r w:rsidRPr="00BE0AE5">
        <w:rPr>
          <w:rFonts w:cs="Times New Roman"/>
          <w:spacing w:val="2"/>
        </w:rPr>
        <w:lastRenderedPageBreak/>
        <w:t xml:space="preserve">жение географических открытий. Распространение образования. Литература XVIII в.: жанры, писатели, великие романы. Художественные стили: классицизм, барокко, рококо. Музыка духовная и светская. Театр: жанры, популярные авторы, произведения. Сословный характер культуры. Повседневная жизнь обитателей городов и деревень. </w:t>
      </w:r>
    </w:p>
    <w:p w14:paraId="3A1F8642" w14:textId="77777777" w:rsidR="00416B7C" w:rsidRPr="00BE0AE5" w:rsidRDefault="00416B7C" w:rsidP="00416B7C">
      <w:pPr>
        <w:pStyle w:val="h3"/>
        <w:rPr>
          <w:rFonts w:cs="Times New Roman"/>
        </w:rPr>
      </w:pPr>
      <w:r w:rsidRPr="00BE0AE5">
        <w:rPr>
          <w:rFonts w:cs="Times New Roman"/>
        </w:rPr>
        <w:t xml:space="preserve">Международные отношения в XVIII в. </w:t>
      </w:r>
      <w:r w:rsidRPr="00BE0AE5">
        <w:rPr>
          <w:rStyle w:val="Book"/>
          <w:rFonts w:cs="Times New Roman"/>
          <w:b w:val="0"/>
          <w:bCs w:val="0"/>
        </w:rPr>
        <w:t>(2 ч)</w:t>
      </w:r>
    </w:p>
    <w:p w14:paraId="666E6E70" w14:textId="77777777" w:rsidR="00416B7C" w:rsidRPr="00BE0AE5" w:rsidRDefault="00416B7C" w:rsidP="00416B7C">
      <w:pPr>
        <w:pStyle w:val="body"/>
        <w:rPr>
          <w:rFonts w:cs="Times New Roman"/>
        </w:rPr>
      </w:pPr>
      <w:r w:rsidRPr="00BE0AE5">
        <w:rPr>
          <w:rFonts w:cs="Times New Roman"/>
        </w:rPr>
        <w:t>Проблемы европейского баланса сил и дипломатия. Участие России в международных отношениях в XVIII в. Северная</w:t>
      </w:r>
      <w:r w:rsidR="00571787" w:rsidRPr="00BE0AE5">
        <w:rPr>
          <w:rFonts w:cs="Times New Roman"/>
        </w:rPr>
        <w:t xml:space="preserve"> </w:t>
      </w:r>
      <w:r w:rsidRPr="00BE0AE5">
        <w:rPr>
          <w:rFonts w:cs="Times New Roman"/>
        </w:rPr>
        <w:t>война (1700—1721). Династические войны «за наследство».</w:t>
      </w:r>
      <w:r w:rsidR="00571787" w:rsidRPr="00BE0AE5">
        <w:rPr>
          <w:rFonts w:cs="Times New Roman"/>
        </w:rPr>
        <w:t xml:space="preserve"> </w:t>
      </w:r>
      <w:r w:rsidRPr="00BE0AE5">
        <w:rPr>
          <w:rFonts w:cs="Times New Roman"/>
        </w:rPr>
        <w:t xml:space="preserve">Семилетняя война (1756—1763). Разделы Речи Посполитой. Войны антифранцузских коалиций против революционной Франции. Колониальные захваты европейских держав. </w:t>
      </w:r>
    </w:p>
    <w:p w14:paraId="358F9E12" w14:textId="77777777" w:rsidR="00416B7C" w:rsidRPr="00BE0AE5" w:rsidRDefault="00416B7C" w:rsidP="00416B7C">
      <w:pPr>
        <w:pStyle w:val="h3"/>
        <w:rPr>
          <w:rFonts w:cs="Times New Roman"/>
        </w:rPr>
      </w:pPr>
      <w:r w:rsidRPr="00BE0AE5">
        <w:rPr>
          <w:rFonts w:cs="Times New Roman"/>
        </w:rPr>
        <w:t xml:space="preserve">Страны Востока в XVIII в. </w:t>
      </w:r>
      <w:r w:rsidRPr="00BE0AE5">
        <w:rPr>
          <w:rStyle w:val="Book"/>
          <w:rFonts w:cs="Times New Roman"/>
          <w:b w:val="0"/>
          <w:bCs w:val="0"/>
        </w:rPr>
        <w:t>(3 ч)</w:t>
      </w:r>
    </w:p>
    <w:p w14:paraId="61AFFB25" w14:textId="77777777" w:rsidR="00416B7C" w:rsidRPr="00BE0AE5" w:rsidRDefault="00416B7C" w:rsidP="00416B7C">
      <w:pPr>
        <w:pStyle w:val="body"/>
        <w:rPr>
          <w:rFonts w:cs="Times New Roman"/>
        </w:rPr>
      </w:pPr>
      <w:r w:rsidRPr="00BE0AE5">
        <w:rPr>
          <w:rStyle w:val="BoldItalic"/>
          <w:rFonts w:cs="Times New Roman"/>
        </w:rPr>
        <w:t>Османская империя</w:t>
      </w:r>
      <w:r w:rsidRPr="00BE0AE5">
        <w:rPr>
          <w:rFonts w:cs="Times New Roman"/>
        </w:rPr>
        <w:t xml:space="preserve">: от могущества к упадку. Положение населения. Попытки проведения реформ; Селим III. </w:t>
      </w:r>
      <w:r w:rsidRPr="00BE0AE5">
        <w:rPr>
          <w:rStyle w:val="BoldItalic"/>
          <w:rFonts w:cs="Times New Roman"/>
        </w:rPr>
        <w:t>Индия.</w:t>
      </w:r>
      <w:r w:rsidRPr="00BE0AE5">
        <w:rPr>
          <w:rFonts w:cs="Times New Roman"/>
        </w:rPr>
        <w:t xml:space="preserve"> Ослабление империи Великих Моголов. Борьба европейцев за владения в Индии. Утверждение британского владычества. </w:t>
      </w:r>
      <w:r w:rsidRPr="00BE0AE5">
        <w:rPr>
          <w:rStyle w:val="BoldItalic"/>
          <w:rFonts w:cs="Times New Roman"/>
        </w:rPr>
        <w:t>Китай</w:t>
      </w:r>
      <w:r w:rsidRPr="00BE0AE5">
        <w:rPr>
          <w:rFonts w:cs="Times New Roman"/>
        </w:rPr>
        <w:t xml:space="preserve">. Империя Цин в XVIII в.: власть маньчжурских императоров, система управления страной. Внешняя политика империи Цин; отношения с Россией. «Закрытие» Китая для иноземцев. </w:t>
      </w:r>
      <w:r w:rsidRPr="00BE0AE5">
        <w:rPr>
          <w:rStyle w:val="BoldItalic"/>
          <w:rFonts w:cs="Times New Roman"/>
        </w:rPr>
        <w:t>Япония</w:t>
      </w:r>
      <w:r w:rsidRPr="00BE0AE5">
        <w:rPr>
          <w:rFonts w:cs="Times New Roman"/>
        </w:rPr>
        <w:t xml:space="preserve"> в XVIII в. Сегуны и дайме. Положение сословий. Культура стран Востока в XVIII в. </w:t>
      </w:r>
    </w:p>
    <w:p w14:paraId="374295C8" w14:textId="77777777" w:rsidR="00416B7C" w:rsidRPr="00BE0AE5" w:rsidRDefault="00416B7C" w:rsidP="00416B7C">
      <w:pPr>
        <w:pStyle w:val="body"/>
        <w:rPr>
          <w:rFonts w:cs="Times New Roman"/>
        </w:rPr>
      </w:pPr>
      <w:r w:rsidRPr="00BE0AE5">
        <w:rPr>
          <w:rStyle w:val="Bold"/>
          <w:rFonts w:cs="Times New Roman"/>
        </w:rPr>
        <w:t>Обобщение</w:t>
      </w:r>
      <w:r w:rsidRPr="00BE0AE5">
        <w:rPr>
          <w:rFonts w:cs="Times New Roman"/>
        </w:rPr>
        <w:t xml:space="preserve"> (1 ч). Историческое и культурное наследие XVIII в.</w:t>
      </w:r>
    </w:p>
    <w:p w14:paraId="1078DD3F" w14:textId="77777777" w:rsidR="00416B7C" w:rsidRPr="00BE0AE5" w:rsidRDefault="00416B7C" w:rsidP="00416B7C">
      <w:pPr>
        <w:pStyle w:val="h3"/>
        <w:rPr>
          <w:rFonts w:cs="Times New Roman"/>
        </w:rPr>
      </w:pPr>
      <w:r w:rsidRPr="00BE0AE5">
        <w:rPr>
          <w:rFonts w:cs="Times New Roman"/>
        </w:rPr>
        <w:t xml:space="preserve">ИСТОРИЯ РОССИИ. РОССИЯ В КОНЦЕ XVII — XVIII в.: </w:t>
      </w:r>
      <w:r w:rsidRPr="00BE0AE5">
        <w:rPr>
          <w:rFonts w:cs="Times New Roman"/>
        </w:rPr>
        <w:br/>
        <w:t xml:space="preserve">ОТ ЦАРСТВА К ИМПЕРИИ </w:t>
      </w:r>
      <w:r w:rsidRPr="00BE0AE5">
        <w:rPr>
          <w:rStyle w:val="Book"/>
          <w:rFonts w:cs="Times New Roman"/>
          <w:b w:val="0"/>
          <w:bCs w:val="0"/>
        </w:rPr>
        <w:t>(45 ч)</w:t>
      </w:r>
    </w:p>
    <w:p w14:paraId="07CC6739" w14:textId="77777777" w:rsidR="00416B7C" w:rsidRPr="00BE0AE5" w:rsidRDefault="00416B7C" w:rsidP="00416B7C">
      <w:pPr>
        <w:pStyle w:val="body"/>
        <w:rPr>
          <w:rFonts w:cs="Times New Roman"/>
        </w:rPr>
      </w:pPr>
      <w:r w:rsidRPr="00BE0AE5">
        <w:rPr>
          <w:rStyle w:val="Bold"/>
          <w:rFonts w:cs="Times New Roman"/>
        </w:rPr>
        <w:t>Введение</w:t>
      </w:r>
      <w:r w:rsidRPr="00BE0AE5">
        <w:rPr>
          <w:rFonts w:cs="Times New Roman"/>
        </w:rPr>
        <w:t xml:space="preserve"> (1 ч).</w:t>
      </w:r>
    </w:p>
    <w:p w14:paraId="47A0A510" w14:textId="77777777" w:rsidR="00416B7C" w:rsidRPr="00BE0AE5" w:rsidRDefault="00416B7C" w:rsidP="00416B7C">
      <w:pPr>
        <w:pStyle w:val="h3"/>
        <w:rPr>
          <w:rFonts w:cs="Times New Roman"/>
        </w:rPr>
      </w:pPr>
      <w:r w:rsidRPr="00BE0AE5">
        <w:rPr>
          <w:rFonts w:cs="Times New Roman"/>
        </w:rPr>
        <w:t xml:space="preserve">Россия в эпоху преобразований Петра I </w:t>
      </w:r>
      <w:r w:rsidRPr="00BE0AE5">
        <w:rPr>
          <w:rStyle w:val="Book"/>
          <w:rFonts w:cs="Times New Roman"/>
          <w:b w:val="0"/>
          <w:bCs w:val="0"/>
        </w:rPr>
        <w:t>(11 ч)</w:t>
      </w:r>
    </w:p>
    <w:p w14:paraId="78E928DB" w14:textId="77777777" w:rsidR="00416B7C" w:rsidRPr="00BE0AE5" w:rsidRDefault="00416B7C" w:rsidP="00416B7C">
      <w:pPr>
        <w:pStyle w:val="body"/>
        <w:rPr>
          <w:rFonts w:cs="Times New Roman"/>
          <w:spacing w:val="2"/>
        </w:rPr>
      </w:pPr>
      <w:r w:rsidRPr="00BE0AE5">
        <w:rPr>
          <w:rStyle w:val="BoldItalic"/>
          <w:rFonts w:cs="Times New Roman"/>
          <w:spacing w:val="2"/>
        </w:rPr>
        <w:t>Причины и предпосылки преобразований</w:t>
      </w:r>
      <w:r w:rsidRPr="00BE0AE5">
        <w:rPr>
          <w:rStyle w:val="Italic"/>
          <w:rFonts w:cs="Times New Roman"/>
          <w:spacing w:val="2"/>
        </w:rPr>
        <w:t>.</w:t>
      </w:r>
      <w:r w:rsidRPr="00BE0AE5">
        <w:rPr>
          <w:rFonts w:cs="Times New Roman"/>
          <w:spacing w:val="2"/>
        </w:rPr>
        <w:t xml:space="preserve"> Россия и Европа в конце XVII в. Модернизация как жизненно важная национальная задача. Начало царствования Петра I, борьба за власть. Правление царевны Софьи. Стрелецкие бунты. Хованщина. Первые шаги на пути преобразований. Азовские походы. Великое посольство и его значение. Сподвижники Петра I. </w:t>
      </w:r>
    </w:p>
    <w:p w14:paraId="23D155CB" w14:textId="77777777" w:rsidR="00416B7C" w:rsidRPr="00BE0AE5" w:rsidRDefault="00416B7C" w:rsidP="00416B7C">
      <w:pPr>
        <w:pStyle w:val="body"/>
        <w:rPr>
          <w:rFonts w:cs="Times New Roman"/>
          <w:spacing w:val="2"/>
        </w:rPr>
      </w:pPr>
      <w:r w:rsidRPr="00BE0AE5">
        <w:rPr>
          <w:rStyle w:val="BoldItalic"/>
          <w:rFonts w:cs="Times New Roman"/>
          <w:spacing w:val="2"/>
        </w:rPr>
        <w:t>Экономическая политика.</w:t>
      </w:r>
      <w:r w:rsidRPr="00BE0AE5">
        <w:rPr>
          <w:rFonts w:cs="Times New Roman"/>
          <w:spacing w:val="2"/>
        </w:rPr>
        <w:t xml:space="preserve"> Строительство заводов и мануфактур. Создание базы металлургической индустрии на Урале. Оружейные заводы и корабельные верфи. Роль государства в создании промыш</w:t>
      </w:r>
      <w:r w:rsidRPr="00BE0AE5">
        <w:rPr>
          <w:rFonts w:cs="Times New Roman"/>
          <w:spacing w:val="2"/>
        </w:rPr>
        <w:lastRenderedPageBreak/>
        <w:t xml:space="preserve">ленности. Преобладание крепостного и подневольного труда. Принципы меркантилизма и протекционизма. Таможенный тариф 1724 г. Введение подушной подати. </w:t>
      </w:r>
    </w:p>
    <w:p w14:paraId="30D50684" w14:textId="77777777" w:rsidR="00416B7C" w:rsidRPr="00BE0AE5" w:rsidRDefault="00416B7C" w:rsidP="00416B7C">
      <w:pPr>
        <w:pStyle w:val="body"/>
        <w:rPr>
          <w:rFonts w:cs="Times New Roman"/>
        </w:rPr>
      </w:pPr>
      <w:r w:rsidRPr="00BE0AE5">
        <w:rPr>
          <w:rStyle w:val="BoldItalic"/>
          <w:rFonts w:cs="Times New Roman"/>
        </w:rPr>
        <w:t>Социальная политика.</w:t>
      </w:r>
      <w:r w:rsidRPr="00BE0AE5">
        <w:rPr>
          <w:rFonts w:cs="Times New Roman"/>
        </w:rPr>
        <w:t xml:space="preserve"> Консолидация дворянского сословия, повышение его роли в управлении страной. Указ о единонаследии и Табель о рангах. Противоречия в политике по отношению к купечеству и городским сословиям: расширение их прав в местном управлении и усиление налогового гнета. Положение крестьян. Переписи населения (ревизии). </w:t>
      </w:r>
    </w:p>
    <w:p w14:paraId="7767D183" w14:textId="77777777" w:rsidR="00416B7C" w:rsidRPr="00BE0AE5" w:rsidRDefault="00416B7C" w:rsidP="00416B7C">
      <w:pPr>
        <w:pStyle w:val="body"/>
        <w:rPr>
          <w:rFonts w:cs="Times New Roman"/>
        </w:rPr>
      </w:pPr>
      <w:r w:rsidRPr="00BE0AE5">
        <w:rPr>
          <w:rStyle w:val="BoldItalic"/>
          <w:rFonts w:cs="Times New Roman"/>
        </w:rPr>
        <w:t>Реформы управления</w:t>
      </w:r>
      <w:r w:rsidRPr="00BE0AE5">
        <w:rPr>
          <w:rFonts w:cs="Times New Roman"/>
        </w:rPr>
        <w:t xml:space="preserve">. Реформы местного управления (бурмистры и Ратуша), городская и областная (губернская) реформы. Сенат, коллегии, органы надзора и суда. Усиление централизации и бюрократизации управления. Генеральный регламент. Санкт-Петербург — новая столица. </w:t>
      </w:r>
    </w:p>
    <w:p w14:paraId="64DD8D71" w14:textId="77777777" w:rsidR="00416B7C" w:rsidRPr="00BE0AE5" w:rsidRDefault="00416B7C" w:rsidP="00416B7C">
      <w:pPr>
        <w:pStyle w:val="body"/>
        <w:rPr>
          <w:rFonts w:cs="Times New Roman"/>
        </w:rPr>
      </w:pPr>
      <w:r w:rsidRPr="00BE0AE5">
        <w:rPr>
          <w:rFonts w:cs="Times New Roman"/>
        </w:rPr>
        <w:t xml:space="preserve">Первые гвардейские полки. </w:t>
      </w:r>
      <w:r w:rsidRPr="00BE0AE5">
        <w:rPr>
          <w:rStyle w:val="BoldItalic"/>
          <w:rFonts w:cs="Times New Roman"/>
        </w:rPr>
        <w:t>Создание регулярной армии, военного флота</w:t>
      </w:r>
      <w:r w:rsidRPr="00BE0AE5">
        <w:rPr>
          <w:rFonts w:cs="Times New Roman"/>
        </w:rPr>
        <w:t xml:space="preserve">. Рекрутские наборы. </w:t>
      </w:r>
    </w:p>
    <w:p w14:paraId="228815D3" w14:textId="77777777" w:rsidR="00416B7C" w:rsidRPr="00BE0AE5" w:rsidRDefault="00416B7C" w:rsidP="00416B7C">
      <w:pPr>
        <w:pStyle w:val="body"/>
        <w:rPr>
          <w:rFonts w:cs="Times New Roman"/>
        </w:rPr>
      </w:pPr>
      <w:r w:rsidRPr="00BE0AE5">
        <w:rPr>
          <w:rStyle w:val="BoldItalic"/>
          <w:rFonts w:cs="Times New Roman"/>
        </w:rPr>
        <w:t>Церковная реформа</w:t>
      </w:r>
      <w:r w:rsidRPr="00BE0AE5">
        <w:rPr>
          <w:rFonts w:cs="Times New Roman"/>
        </w:rPr>
        <w:t xml:space="preserve">. Упразднение патриаршества, учреждение Синода. Положение инославных конфессий. </w:t>
      </w:r>
    </w:p>
    <w:p w14:paraId="59B9F719" w14:textId="77777777" w:rsidR="00416B7C" w:rsidRPr="00BE0AE5" w:rsidRDefault="00416B7C" w:rsidP="00416B7C">
      <w:pPr>
        <w:pStyle w:val="body"/>
        <w:rPr>
          <w:rFonts w:cs="Times New Roman"/>
        </w:rPr>
      </w:pPr>
      <w:r w:rsidRPr="00BE0AE5">
        <w:rPr>
          <w:rStyle w:val="BoldItalic"/>
          <w:rFonts w:cs="Times New Roman"/>
        </w:rPr>
        <w:t>Оппозиция реформам Петра I</w:t>
      </w:r>
      <w:r w:rsidRPr="00BE0AE5">
        <w:rPr>
          <w:rFonts w:cs="Times New Roman"/>
        </w:rPr>
        <w:t xml:space="preserve">. Социальные движения в первой четверти XVIII в. Восстания в Астрахани, Башкирии, на Дону. Дело царевича Алексея. </w:t>
      </w:r>
    </w:p>
    <w:p w14:paraId="4E4963CE" w14:textId="77777777" w:rsidR="00416B7C" w:rsidRPr="00BE0AE5" w:rsidRDefault="00416B7C" w:rsidP="00416B7C">
      <w:pPr>
        <w:pStyle w:val="body"/>
        <w:rPr>
          <w:rFonts w:cs="Times New Roman"/>
        </w:rPr>
      </w:pPr>
      <w:r w:rsidRPr="00BE0AE5">
        <w:rPr>
          <w:rStyle w:val="BoldItalic"/>
          <w:rFonts w:cs="Times New Roman"/>
        </w:rPr>
        <w:t>Внешняя политика</w:t>
      </w:r>
      <w:r w:rsidRPr="00BE0AE5">
        <w:rPr>
          <w:rFonts w:cs="Times New Roman"/>
        </w:rPr>
        <w:t>. Северная война. Причины и цели</w:t>
      </w:r>
      <w:r w:rsidR="00571787" w:rsidRPr="00BE0AE5">
        <w:rPr>
          <w:rFonts w:cs="Times New Roman"/>
        </w:rPr>
        <w:t xml:space="preserve"> </w:t>
      </w:r>
      <w:r w:rsidRPr="00BE0AE5">
        <w:rPr>
          <w:rFonts w:cs="Times New Roman"/>
        </w:rPr>
        <w:t xml:space="preserve">войны. Неудачи в начале войны и их преодоление. Битва при д. Лесной и победа под Полтавой. Прутский поход. Борьба за гегемонию на Балтике. Сражения у м. Гангут и о. Гренгам. Ништадтский мир и его последствия. Закрепление России на берегах Балтики. Провозглашение России империей. Каспийский поход Петра I. </w:t>
      </w:r>
    </w:p>
    <w:p w14:paraId="7086BAFD" w14:textId="77777777" w:rsidR="00416B7C" w:rsidRPr="00BE0AE5" w:rsidRDefault="00416B7C" w:rsidP="00416B7C">
      <w:pPr>
        <w:pStyle w:val="body"/>
        <w:rPr>
          <w:rFonts w:cs="Times New Roman"/>
        </w:rPr>
      </w:pPr>
      <w:r w:rsidRPr="00BE0AE5">
        <w:rPr>
          <w:rStyle w:val="BoldItalic"/>
          <w:rFonts w:cs="Times New Roman"/>
        </w:rPr>
        <w:t>Преобразования Петра I в области культуры</w:t>
      </w:r>
      <w:r w:rsidRPr="00BE0AE5">
        <w:rPr>
          <w:rFonts w:cs="Times New Roman"/>
        </w:rPr>
        <w:t>. Доминирование светского начала в культурной политике. Влияние культуры стран зарубежной Европы. Привлечение иностранных специалистов. Введение нового летоисчисления, гражданского шрифта и гражданской печати. Первая газета «Ведомости». Создание сети школ и специальных учебных заведений. Развитие науки. Открытие Академии наук в Петербурге.</w:t>
      </w:r>
      <w:r w:rsidR="00571787" w:rsidRPr="00BE0AE5">
        <w:rPr>
          <w:rFonts w:cs="Times New Roman"/>
        </w:rPr>
        <w:t xml:space="preserve"> </w:t>
      </w:r>
      <w:r w:rsidRPr="00BE0AE5">
        <w:rPr>
          <w:rFonts w:cs="Times New Roman"/>
        </w:rPr>
        <w:t xml:space="preserve">Кунсткамера. Светская живопись, портрет петровской эпохи. Скульптура и архитектура. Памятники раннего барокко. </w:t>
      </w:r>
    </w:p>
    <w:p w14:paraId="7BC05DFD" w14:textId="77777777" w:rsidR="00416B7C" w:rsidRPr="00BE0AE5" w:rsidRDefault="00416B7C" w:rsidP="00416B7C">
      <w:pPr>
        <w:pStyle w:val="body"/>
        <w:rPr>
          <w:rFonts w:cs="Times New Roman"/>
        </w:rPr>
      </w:pPr>
      <w:r w:rsidRPr="00BE0AE5">
        <w:rPr>
          <w:rFonts w:cs="Times New Roman"/>
        </w:rPr>
        <w:t>Повседневная жизнь и быт правящей элиты и основной массы населения. Перемены в образе жизни российского дворянства. «Юности честное зерцало». Новые формы общения в дворянской среде.</w:t>
      </w:r>
      <w:r w:rsidRPr="00BE0AE5">
        <w:rPr>
          <w:rStyle w:val="Italic"/>
          <w:rFonts w:cs="Times New Roman"/>
        </w:rPr>
        <w:t xml:space="preserve"> </w:t>
      </w:r>
      <w:r w:rsidRPr="00BE0AE5">
        <w:rPr>
          <w:rFonts w:cs="Times New Roman"/>
        </w:rPr>
        <w:t xml:space="preserve">Ассамблеи, балы, светские государственные праздники. Европейский стиль в одежде, развлечениях, питании. Изменения в положении женщин. </w:t>
      </w:r>
    </w:p>
    <w:p w14:paraId="1DE2AA46" w14:textId="77777777" w:rsidR="00416B7C" w:rsidRPr="00BE0AE5" w:rsidRDefault="00416B7C" w:rsidP="00416B7C">
      <w:pPr>
        <w:pStyle w:val="body"/>
        <w:rPr>
          <w:rFonts w:cs="Times New Roman"/>
        </w:rPr>
      </w:pPr>
      <w:r w:rsidRPr="00BE0AE5">
        <w:rPr>
          <w:rFonts w:cs="Times New Roman"/>
        </w:rPr>
        <w:t xml:space="preserve">Итоги, последствия и значение петровских преобразований. Образ Петра I в русской культуре. </w:t>
      </w:r>
    </w:p>
    <w:p w14:paraId="1BAB008B" w14:textId="77777777" w:rsidR="00416B7C" w:rsidRPr="00BE0AE5" w:rsidRDefault="00416B7C" w:rsidP="00416B7C">
      <w:pPr>
        <w:pStyle w:val="h3"/>
        <w:rPr>
          <w:rFonts w:cs="Times New Roman"/>
        </w:rPr>
      </w:pPr>
      <w:r w:rsidRPr="00BE0AE5">
        <w:rPr>
          <w:rFonts w:cs="Times New Roman"/>
        </w:rPr>
        <w:lastRenderedPageBreak/>
        <w:t xml:space="preserve">Россия после Петра I. Дворцовые перевороты </w:t>
      </w:r>
      <w:r w:rsidRPr="00BE0AE5">
        <w:rPr>
          <w:rStyle w:val="Book"/>
          <w:rFonts w:cs="Times New Roman"/>
          <w:b w:val="0"/>
          <w:bCs w:val="0"/>
        </w:rPr>
        <w:t>(7 ч)</w:t>
      </w:r>
    </w:p>
    <w:p w14:paraId="0A40A86B" w14:textId="77777777" w:rsidR="00416B7C" w:rsidRPr="00BE0AE5" w:rsidRDefault="00416B7C" w:rsidP="00416B7C">
      <w:pPr>
        <w:pStyle w:val="body"/>
        <w:rPr>
          <w:rFonts w:cs="Times New Roman"/>
        </w:rPr>
      </w:pPr>
      <w:r w:rsidRPr="00BE0AE5">
        <w:rPr>
          <w:rFonts w:cs="Times New Roman"/>
        </w:rPr>
        <w:t>Причины нестабильности политического строя. Дворцовые перевороты. Фаворитизм. Создание Верховного тайного совета. Крушение политической карьеры А. Д. Меншикова. Кондиции «верховников» и приход к власти Анны Иоанновны. Кабинет министров. Роль Э. Бирона, А. И. Остермана, А. П. Волынского, Б. Х. Миниха в управлении и политической жизни</w:t>
      </w:r>
      <w:r w:rsidR="00571787" w:rsidRPr="00BE0AE5">
        <w:rPr>
          <w:rFonts w:cs="Times New Roman"/>
        </w:rPr>
        <w:t xml:space="preserve"> </w:t>
      </w:r>
      <w:r w:rsidRPr="00BE0AE5">
        <w:rPr>
          <w:rFonts w:cs="Times New Roman"/>
        </w:rPr>
        <w:t xml:space="preserve">страны. </w:t>
      </w:r>
    </w:p>
    <w:p w14:paraId="6D89D521" w14:textId="77777777" w:rsidR="00416B7C" w:rsidRPr="00BE0AE5" w:rsidRDefault="00416B7C" w:rsidP="00416B7C">
      <w:pPr>
        <w:pStyle w:val="body"/>
        <w:rPr>
          <w:rStyle w:val="Italic"/>
          <w:rFonts w:cs="Times New Roman"/>
        </w:rPr>
      </w:pPr>
      <w:r w:rsidRPr="00BE0AE5">
        <w:rPr>
          <w:rFonts w:cs="Times New Roman"/>
        </w:rPr>
        <w:t>Укрепление границ империи на восточной и юго-восточной окраинах. Переход Младшего жуза под суверенитет Российской империи. Война с Османской империей.</w:t>
      </w:r>
    </w:p>
    <w:p w14:paraId="5BC23F09" w14:textId="77777777" w:rsidR="00416B7C" w:rsidRPr="00BE0AE5" w:rsidRDefault="00416B7C" w:rsidP="00416B7C">
      <w:pPr>
        <w:pStyle w:val="body"/>
        <w:rPr>
          <w:rFonts w:cs="Times New Roman"/>
        </w:rPr>
      </w:pPr>
      <w:r w:rsidRPr="00BE0AE5">
        <w:rPr>
          <w:rStyle w:val="BoldItalic"/>
          <w:rFonts w:cs="Times New Roman"/>
        </w:rPr>
        <w:t>Россия при Елизавете Петровне</w:t>
      </w:r>
      <w:r w:rsidRPr="00BE0AE5">
        <w:rPr>
          <w:rFonts w:cs="Times New Roman"/>
        </w:rPr>
        <w:t xml:space="preserve">. Экономическая и финансовая политика. Деятельность П. И. Шувалова. Создание Дворянского и Купеческого банков. Усиление роли косвенных налогов. Ликвидация внутренних таможен. Распространение монополий в промышленности и внешней торговле. Основание Московского университета. М. В. Ломоносов и И. И. Шувалов. Россия в международных конфликтах 1740—1750-х гг. Участие в Семилетней войне. </w:t>
      </w:r>
    </w:p>
    <w:p w14:paraId="45F91369" w14:textId="77777777" w:rsidR="00416B7C" w:rsidRPr="00BE0AE5" w:rsidRDefault="00416B7C" w:rsidP="00416B7C">
      <w:pPr>
        <w:pStyle w:val="body"/>
        <w:rPr>
          <w:rFonts w:cs="Times New Roman"/>
        </w:rPr>
      </w:pPr>
      <w:r w:rsidRPr="00BE0AE5">
        <w:rPr>
          <w:rStyle w:val="BoldItalic"/>
          <w:rFonts w:cs="Times New Roman"/>
        </w:rPr>
        <w:t>Петр III</w:t>
      </w:r>
      <w:r w:rsidRPr="00BE0AE5">
        <w:rPr>
          <w:rFonts w:cs="Times New Roman"/>
        </w:rPr>
        <w:t xml:space="preserve">. Манифест о вольности дворянства. Причины переворота 28 июня 1762 г. </w:t>
      </w:r>
    </w:p>
    <w:p w14:paraId="7F6A867F" w14:textId="77777777" w:rsidR="00416B7C" w:rsidRPr="00BE0AE5" w:rsidRDefault="00416B7C" w:rsidP="00416B7C">
      <w:pPr>
        <w:pStyle w:val="h3"/>
        <w:rPr>
          <w:rFonts w:cs="Times New Roman"/>
        </w:rPr>
      </w:pPr>
      <w:r w:rsidRPr="00BE0AE5">
        <w:rPr>
          <w:rFonts w:cs="Times New Roman"/>
        </w:rPr>
        <w:t xml:space="preserve">Россия в 1760—1790-х гг. </w:t>
      </w:r>
      <w:r w:rsidRPr="00BE0AE5">
        <w:rPr>
          <w:rFonts w:cs="Times New Roman"/>
        </w:rPr>
        <w:br/>
        <w:t xml:space="preserve">Правление Екатерины II и Павла I </w:t>
      </w:r>
      <w:r w:rsidRPr="00BE0AE5">
        <w:rPr>
          <w:rStyle w:val="Book"/>
          <w:rFonts w:cs="Times New Roman"/>
          <w:b w:val="0"/>
          <w:bCs w:val="0"/>
        </w:rPr>
        <w:t>(18 ч)</w:t>
      </w:r>
    </w:p>
    <w:p w14:paraId="34B6B0CC" w14:textId="77777777" w:rsidR="00416B7C" w:rsidRPr="00BE0AE5" w:rsidRDefault="00416B7C" w:rsidP="00416B7C">
      <w:pPr>
        <w:pStyle w:val="body"/>
        <w:rPr>
          <w:rStyle w:val="Italic"/>
          <w:rFonts w:cs="Times New Roman"/>
        </w:rPr>
      </w:pPr>
      <w:r w:rsidRPr="00BE0AE5">
        <w:rPr>
          <w:rStyle w:val="BoldItalic"/>
          <w:rFonts w:cs="Times New Roman"/>
        </w:rPr>
        <w:t>Внутренняя политика Екатерины II</w:t>
      </w:r>
      <w:r w:rsidRPr="00BE0AE5">
        <w:rPr>
          <w:rFonts w:cs="Times New Roman"/>
        </w:rPr>
        <w:t>. Личность императрицы. Идеи Просвещения. «Просвещенный абсолютизм», его особенности в России. Секуляризация церковных земель. Деятельность Уложенной комиссии. Экономическая и финансовая политика правительства. Начало выпуска ассигнаций. Отмена монополий, умеренность таможенной политики. Вольное экономическое общество. Губернская реформа. Жалованные грамоты дворянству и городам. Положение сословий. Дворянство — «первенствующее сословие» империи. Привлечение представителей сословий к местному управлению. Создание дворянских обществ в губерниях и уездах. Расширение привилегий гильдейского купечества в налоговой сфере и городском управлении</w:t>
      </w:r>
      <w:r w:rsidRPr="00BE0AE5">
        <w:rPr>
          <w:rStyle w:val="Italic"/>
          <w:rFonts w:cs="Times New Roman"/>
        </w:rPr>
        <w:t xml:space="preserve">. </w:t>
      </w:r>
    </w:p>
    <w:p w14:paraId="5FA942EC" w14:textId="77777777" w:rsidR="00416B7C" w:rsidRPr="00BE0AE5" w:rsidRDefault="00416B7C" w:rsidP="00416B7C">
      <w:pPr>
        <w:pStyle w:val="body"/>
        <w:rPr>
          <w:rFonts w:cs="Times New Roman"/>
        </w:rPr>
      </w:pPr>
      <w:r w:rsidRPr="00BE0AE5">
        <w:rPr>
          <w:rFonts w:cs="Times New Roman"/>
        </w:rPr>
        <w:t>Национальная политика и народы России в XVIII в. Унификация управления на окраинах империи. Ликвидация гетманства на Левобережной Украине и Войска Запорожского. Формирование Кубанского казачества. Активизация деятельности по привлечению иностранцев в Россию</w:t>
      </w:r>
      <w:r w:rsidRPr="00BE0AE5">
        <w:rPr>
          <w:rStyle w:val="Italic"/>
          <w:rFonts w:cs="Times New Roman"/>
        </w:rPr>
        <w:t>.</w:t>
      </w:r>
      <w:r w:rsidRPr="00BE0AE5">
        <w:rPr>
          <w:rFonts w:cs="Times New Roman"/>
        </w:rPr>
        <w:t xml:space="preserve"> Расселение колонистов в Новороссии, Поволжье, других регионах. Укрепление веротерпимости по отношению к неправославным и </w:t>
      </w:r>
      <w:r w:rsidRPr="00BE0AE5">
        <w:rPr>
          <w:rFonts w:cs="Times New Roman"/>
        </w:rPr>
        <w:lastRenderedPageBreak/>
        <w:t>нехристианским конфессиям. Политика по отношению к исламу. Башкирские восстания. Формирование черты оседлости.</w:t>
      </w:r>
    </w:p>
    <w:p w14:paraId="7B793624" w14:textId="77777777" w:rsidR="00416B7C" w:rsidRPr="00BE0AE5" w:rsidRDefault="00416B7C" w:rsidP="00416B7C">
      <w:pPr>
        <w:pStyle w:val="body"/>
        <w:rPr>
          <w:rFonts w:cs="Times New Roman"/>
        </w:rPr>
      </w:pPr>
      <w:r w:rsidRPr="00BE0AE5">
        <w:rPr>
          <w:rStyle w:val="BoldItalic"/>
          <w:rFonts w:cs="Times New Roman"/>
        </w:rPr>
        <w:t>Экономическое развитие России во второй половине XVIII в.</w:t>
      </w:r>
      <w:r w:rsidRPr="00BE0AE5">
        <w:rPr>
          <w:rStyle w:val="Italic"/>
          <w:rFonts w:cs="Times New Roman"/>
        </w:rPr>
        <w:t xml:space="preserve"> </w:t>
      </w:r>
      <w:r w:rsidRPr="00BE0AE5">
        <w:rPr>
          <w:rFonts w:cs="Times New Roman"/>
        </w:rPr>
        <w:t>Крестьяне: крепостные, государственные, монастырские. Условия жизни крепостной деревни. Права помещика по отношению к своим крепостным. Барщинное и оброчное хозяйство. Дворовые люди</w:t>
      </w:r>
      <w:r w:rsidRPr="00BE0AE5">
        <w:rPr>
          <w:rStyle w:val="Italic"/>
          <w:rFonts w:cs="Times New Roman"/>
        </w:rPr>
        <w:t>.</w:t>
      </w:r>
      <w:r w:rsidRPr="00BE0AE5">
        <w:rPr>
          <w:rFonts w:cs="Times New Roman"/>
        </w:rPr>
        <w:t xml:space="preserve"> Роль крепостного строя в экономике страны. </w:t>
      </w:r>
    </w:p>
    <w:p w14:paraId="741EFE2F" w14:textId="77777777" w:rsidR="00416B7C" w:rsidRPr="00BE0AE5" w:rsidRDefault="00416B7C" w:rsidP="00416B7C">
      <w:pPr>
        <w:pStyle w:val="body"/>
        <w:rPr>
          <w:rFonts w:cs="Times New Roman"/>
        </w:rPr>
      </w:pPr>
      <w:r w:rsidRPr="00BE0AE5">
        <w:rPr>
          <w:rFonts w:cs="Times New Roman"/>
        </w:rPr>
        <w:t>Промышленность в городе и деревне. Роль государства, купечества, помещиков в развитии промышленности. Крепостной и вольнонаемный труд</w:t>
      </w:r>
      <w:r w:rsidRPr="00BE0AE5">
        <w:rPr>
          <w:rStyle w:val="Italic"/>
          <w:rFonts w:cs="Times New Roman"/>
        </w:rPr>
        <w:t xml:space="preserve">. </w:t>
      </w:r>
      <w:r w:rsidRPr="00BE0AE5">
        <w:rPr>
          <w:rFonts w:cs="Times New Roman"/>
        </w:rPr>
        <w:t>Привлечение крепостных оброчных крестьян к работе на мануфактурах</w:t>
      </w:r>
      <w:r w:rsidRPr="00BE0AE5">
        <w:rPr>
          <w:rStyle w:val="Italic"/>
          <w:rFonts w:cs="Times New Roman"/>
        </w:rPr>
        <w:t xml:space="preserve">. </w:t>
      </w:r>
      <w:r w:rsidRPr="00BE0AE5">
        <w:rPr>
          <w:rFonts w:cs="Times New Roman"/>
        </w:rPr>
        <w:t xml:space="preserve">Развитие крестьянских промыслов. Рост текстильной промышленности: распространение производства хлопчатобумажных тканей. Начало известных предпринимательских династий: Морозовы, Рябушинские, Гарелины, Прохоровы, Демидовы и др. </w:t>
      </w:r>
    </w:p>
    <w:p w14:paraId="640A3BB2" w14:textId="77777777" w:rsidR="00416B7C" w:rsidRPr="00BE0AE5" w:rsidRDefault="00416B7C" w:rsidP="00416B7C">
      <w:pPr>
        <w:pStyle w:val="body"/>
        <w:rPr>
          <w:rStyle w:val="BoldItalic"/>
          <w:rFonts w:cs="Times New Roman"/>
        </w:rPr>
      </w:pPr>
      <w:r w:rsidRPr="00BE0AE5">
        <w:rPr>
          <w:rFonts w:cs="Times New Roman"/>
        </w:rPr>
        <w:t>Внутренняя и внешняя торговля. Торговые пути внутри страны. Водно-транспортные системы: Вышневолоцкая, Тихвинская, Мариинская и др. Ярмарки и их роль во внутренней торговле. Макарьевская, Ирбитская, Свенская, Коренная ярмарки. Ярмарки Малороссии. Партнеры России во внешней торговле в Европе и в мире</w:t>
      </w:r>
      <w:r w:rsidRPr="00BE0AE5">
        <w:rPr>
          <w:rStyle w:val="Italic"/>
          <w:rFonts w:cs="Times New Roman"/>
        </w:rPr>
        <w:t xml:space="preserve">. </w:t>
      </w:r>
      <w:r w:rsidRPr="00BE0AE5">
        <w:rPr>
          <w:rFonts w:cs="Times New Roman"/>
        </w:rPr>
        <w:t>Обеспечение активного внешнеторгового баланса</w:t>
      </w:r>
      <w:r w:rsidRPr="00BE0AE5">
        <w:rPr>
          <w:rStyle w:val="Italic"/>
          <w:rFonts w:cs="Times New Roman"/>
        </w:rPr>
        <w:t xml:space="preserve">. </w:t>
      </w:r>
    </w:p>
    <w:p w14:paraId="77A107C8" w14:textId="77777777" w:rsidR="00416B7C" w:rsidRPr="00BE0AE5" w:rsidRDefault="00416B7C" w:rsidP="00416B7C">
      <w:pPr>
        <w:pStyle w:val="body"/>
        <w:rPr>
          <w:rFonts w:cs="Times New Roman"/>
        </w:rPr>
      </w:pPr>
      <w:r w:rsidRPr="00BE0AE5">
        <w:rPr>
          <w:rStyle w:val="BoldItalic"/>
          <w:rFonts w:cs="Times New Roman"/>
        </w:rPr>
        <w:t>Обострение социальных противоречий</w:t>
      </w:r>
      <w:r w:rsidRPr="00BE0AE5">
        <w:rPr>
          <w:rFonts w:cs="Times New Roman"/>
        </w:rPr>
        <w:t>. Чумной бунт в Москве</w:t>
      </w:r>
      <w:r w:rsidRPr="00BE0AE5">
        <w:rPr>
          <w:rStyle w:val="Italic"/>
          <w:rFonts w:cs="Times New Roman"/>
        </w:rPr>
        <w:t>.</w:t>
      </w:r>
      <w:r w:rsidRPr="00BE0AE5">
        <w:rPr>
          <w:rFonts w:cs="Times New Roman"/>
        </w:rPr>
        <w:t xml:space="preserve"> Восстание под предводительством Емельяна Пугачева. Антидворянский и антикрепостнический характер движения</w:t>
      </w:r>
      <w:r w:rsidRPr="00BE0AE5">
        <w:rPr>
          <w:rStyle w:val="Italic"/>
          <w:rFonts w:cs="Times New Roman"/>
        </w:rPr>
        <w:t xml:space="preserve">. </w:t>
      </w:r>
      <w:r w:rsidRPr="00BE0AE5">
        <w:rPr>
          <w:rFonts w:cs="Times New Roman"/>
        </w:rPr>
        <w:t>Роль казачества, народов Урала и Поволжья в восстании</w:t>
      </w:r>
      <w:r w:rsidRPr="00BE0AE5">
        <w:rPr>
          <w:rStyle w:val="Italic"/>
          <w:rFonts w:cs="Times New Roman"/>
        </w:rPr>
        <w:t>.</w:t>
      </w:r>
      <w:r w:rsidRPr="00BE0AE5">
        <w:rPr>
          <w:rFonts w:cs="Times New Roman"/>
        </w:rPr>
        <w:t xml:space="preserve"> Влияние восстания на внутреннюю политику и развитие общественной мысли. </w:t>
      </w:r>
    </w:p>
    <w:p w14:paraId="77B487FA" w14:textId="77777777" w:rsidR="00416B7C" w:rsidRPr="00BE0AE5" w:rsidRDefault="00416B7C" w:rsidP="00416B7C">
      <w:pPr>
        <w:pStyle w:val="body"/>
        <w:rPr>
          <w:rFonts w:cs="Times New Roman"/>
        </w:rPr>
      </w:pPr>
      <w:r w:rsidRPr="00BE0AE5">
        <w:rPr>
          <w:rStyle w:val="BoldItalic"/>
          <w:rFonts w:cs="Times New Roman"/>
        </w:rPr>
        <w:t>Внешняя политика России второй половины XVIII в., ее основные задачи.</w:t>
      </w:r>
      <w:r w:rsidRPr="00BE0AE5">
        <w:rPr>
          <w:rFonts w:cs="Times New Roman"/>
        </w:rPr>
        <w:t xml:space="preserve"> Н. И. Панин и А. А. Безбородко. Борьба России за выход к Черному морю. Войны с Османской империей. П. А. Румянцев, А. В. Суворов, Ф. Ф. Ушаков, победы российских войск под их руководством. Присоединение Крыма и Северного Причерноморья. Организация управления Новороссией. Строительство новых городов и портов. Основание Пятигорска, Севастополя, Одессы, Херсона. Г. А. Потемкин. Путешествие Екатерины II на юг в 1787 г. </w:t>
      </w:r>
    </w:p>
    <w:p w14:paraId="63D179A1" w14:textId="77777777" w:rsidR="00416B7C" w:rsidRPr="00BE0AE5" w:rsidRDefault="00416B7C" w:rsidP="00416B7C">
      <w:pPr>
        <w:pStyle w:val="body"/>
        <w:rPr>
          <w:rStyle w:val="Italic"/>
          <w:rFonts w:cs="Times New Roman"/>
        </w:rPr>
      </w:pPr>
      <w:r w:rsidRPr="00BE0AE5">
        <w:rPr>
          <w:rFonts w:cs="Times New Roman"/>
        </w:rPr>
        <w:t>Участие России в разделах Речи Посполитой. Политика России в Польше до начала 1770-х гг.: стремление к усилению российского влияния в условиях сохранения польского государства. Участие России в разделах Польши вместе с империей Габсбургов и Пруссией. Первый, второй и третий разделы. Борьба поляков за национальную независимость. Восстание под предводительством Т. Костюшко</w:t>
      </w:r>
      <w:r w:rsidRPr="00BE0AE5">
        <w:rPr>
          <w:rStyle w:val="Italic"/>
          <w:rFonts w:cs="Times New Roman"/>
        </w:rPr>
        <w:t xml:space="preserve">. </w:t>
      </w:r>
    </w:p>
    <w:p w14:paraId="76340068" w14:textId="77777777" w:rsidR="00416B7C" w:rsidRPr="00BE0AE5" w:rsidRDefault="00416B7C" w:rsidP="00416B7C">
      <w:pPr>
        <w:pStyle w:val="body"/>
        <w:rPr>
          <w:rFonts w:cs="Times New Roman"/>
        </w:rPr>
      </w:pPr>
      <w:r w:rsidRPr="00BE0AE5">
        <w:rPr>
          <w:rStyle w:val="BoldItalic"/>
          <w:rFonts w:cs="Times New Roman"/>
        </w:rPr>
        <w:lastRenderedPageBreak/>
        <w:t xml:space="preserve">Россия при Павле I. </w:t>
      </w:r>
      <w:r w:rsidRPr="00BE0AE5">
        <w:rPr>
          <w:rFonts w:cs="Times New Roman"/>
        </w:rPr>
        <w:t>Личность Павла I и ее влияние на политику страны. Основные принципы внутренней политики. Ограничение дворянских привилегий. Укрепление абсолютизма через отказ от принципов «просвещенного абсолютизма»</w:t>
      </w:r>
      <w:r w:rsidRPr="00BE0AE5">
        <w:rPr>
          <w:rStyle w:val="Italic"/>
          <w:rFonts w:cs="Times New Roman"/>
        </w:rPr>
        <w:t xml:space="preserve"> </w:t>
      </w:r>
      <w:r w:rsidRPr="00BE0AE5">
        <w:rPr>
          <w:rFonts w:cs="Times New Roman"/>
        </w:rPr>
        <w:t xml:space="preserve">и усиление бюрократического и полицейского характера государства и личной власти императора. Акт о престолонаследии и Манифест о «трехдневной барщине». Политика по отношению к дворянству, взаимоотношения со столичной знатью. Меры в области внешней политики. Причины дворцового переворота 11 марта 1801 г. </w:t>
      </w:r>
    </w:p>
    <w:p w14:paraId="44009DB4" w14:textId="77777777" w:rsidR="00416B7C" w:rsidRPr="00BE0AE5" w:rsidRDefault="00416B7C" w:rsidP="00416B7C">
      <w:pPr>
        <w:pStyle w:val="body"/>
        <w:rPr>
          <w:rFonts w:cs="Times New Roman"/>
        </w:rPr>
      </w:pPr>
      <w:r w:rsidRPr="00BE0AE5">
        <w:rPr>
          <w:rFonts w:cs="Times New Roman"/>
        </w:rPr>
        <w:t xml:space="preserve">Участие России в борьбе с революционной Францией. Итальянский и Швейцарский походы А. В. Суворова. Действия эскадры Ф. Ф. Ушакова в Средиземном море. </w:t>
      </w:r>
    </w:p>
    <w:p w14:paraId="66AEC90C" w14:textId="77777777" w:rsidR="00416B7C" w:rsidRPr="00BE0AE5" w:rsidRDefault="00416B7C" w:rsidP="00416B7C">
      <w:pPr>
        <w:pStyle w:val="h3"/>
        <w:rPr>
          <w:rFonts w:cs="Times New Roman"/>
        </w:rPr>
      </w:pPr>
      <w:r w:rsidRPr="00BE0AE5">
        <w:rPr>
          <w:rFonts w:cs="Times New Roman"/>
        </w:rPr>
        <w:t xml:space="preserve">Культурное пространство Российской империи в XVIII в. </w:t>
      </w:r>
      <w:r w:rsidRPr="00BE0AE5">
        <w:rPr>
          <w:rStyle w:val="Book"/>
          <w:rFonts w:cs="Times New Roman"/>
          <w:b w:val="0"/>
          <w:bCs w:val="0"/>
        </w:rPr>
        <w:t>(6</w:t>
      </w:r>
      <w:r w:rsidR="00EF465C" w:rsidRPr="00BE0AE5">
        <w:rPr>
          <w:rStyle w:val="Book"/>
          <w:rFonts w:cs="Times New Roman"/>
          <w:b w:val="0"/>
          <w:bCs w:val="0"/>
        </w:rPr>
        <w:t> </w:t>
      </w:r>
      <w:r w:rsidRPr="00BE0AE5">
        <w:rPr>
          <w:rStyle w:val="Book"/>
          <w:rFonts w:cs="Times New Roman"/>
          <w:b w:val="0"/>
          <w:bCs w:val="0"/>
        </w:rPr>
        <w:t>ч)</w:t>
      </w:r>
    </w:p>
    <w:p w14:paraId="5A63B636" w14:textId="77777777" w:rsidR="00416B7C" w:rsidRPr="00BE0AE5" w:rsidRDefault="00416B7C" w:rsidP="00416B7C">
      <w:pPr>
        <w:pStyle w:val="body"/>
        <w:rPr>
          <w:rFonts w:cs="Times New Roman"/>
          <w:spacing w:val="-1"/>
        </w:rPr>
      </w:pPr>
      <w:r w:rsidRPr="00BE0AE5">
        <w:rPr>
          <w:rFonts w:cs="Times New Roman"/>
          <w:spacing w:val="-1"/>
        </w:rPr>
        <w:t xml:space="preserve">Идеи Просвещения в российской общественной мысли, публицистике и литературе. Литература народов России в XVIII в. Первые журналы. Общественные идеи в произведениях А. П. Сумарокова, Г. Р. Державина, Д. И. Фонвизина. Н. И. Новиков, материалы о положении крепостных крестьян в его журналах. А. Н. Радищев и его «Путешествие из Петербурга в Москву». </w:t>
      </w:r>
    </w:p>
    <w:p w14:paraId="3E522230" w14:textId="77777777" w:rsidR="00416B7C" w:rsidRPr="00BE0AE5" w:rsidRDefault="00416B7C" w:rsidP="00416B7C">
      <w:pPr>
        <w:pStyle w:val="body"/>
        <w:rPr>
          <w:rFonts w:cs="Times New Roman"/>
        </w:rPr>
      </w:pPr>
      <w:r w:rsidRPr="00BE0AE5">
        <w:rPr>
          <w:rFonts w:cs="Times New Roman"/>
        </w:rPr>
        <w:t>Русская культура и культура народов России в XVIII в. Развитие новой светской культуры после преобразований Петра I. Укрепление взаимосвязей с культурой стран зарубежной Европы. Масонство в России. Распространение в России основных стилей и жанров европейской художественной культуры (барокко, классицизм, рококо). Вклад в развитие русской культуры ученых, художников, мастеров, прибывших из-за рубежа</w:t>
      </w:r>
      <w:r w:rsidRPr="00BE0AE5">
        <w:rPr>
          <w:rStyle w:val="Italic"/>
          <w:rFonts w:cs="Times New Roman"/>
        </w:rPr>
        <w:t>.</w:t>
      </w:r>
      <w:r w:rsidRPr="00BE0AE5">
        <w:rPr>
          <w:rFonts w:cs="Times New Roman"/>
        </w:rPr>
        <w:t xml:space="preserve"> Усиление внимания к жизни и культуре русского народа и историческому прошлому России к концу столетия. </w:t>
      </w:r>
    </w:p>
    <w:p w14:paraId="6FF66CD7" w14:textId="77777777" w:rsidR="00416B7C" w:rsidRPr="00BE0AE5" w:rsidRDefault="00416B7C" w:rsidP="00416B7C">
      <w:pPr>
        <w:pStyle w:val="body"/>
        <w:rPr>
          <w:rFonts w:cs="Times New Roman"/>
        </w:rPr>
      </w:pPr>
      <w:r w:rsidRPr="00BE0AE5">
        <w:rPr>
          <w:rFonts w:cs="Times New Roman"/>
        </w:rPr>
        <w:t xml:space="preserve">Культура и быт российских сословий. Дворянство: жизнь и быт дворянской усадьбы. Духовенство. Купечество. Крестьянство. </w:t>
      </w:r>
    </w:p>
    <w:p w14:paraId="5BBA7967" w14:textId="77777777" w:rsidR="00416B7C" w:rsidRPr="00BE0AE5" w:rsidRDefault="00416B7C" w:rsidP="00416B7C">
      <w:pPr>
        <w:pStyle w:val="body"/>
        <w:rPr>
          <w:rFonts w:cs="Times New Roman"/>
          <w:spacing w:val="-2"/>
        </w:rPr>
      </w:pPr>
      <w:r w:rsidRPr="00BE0AE5">
        <w:rPr>
          <w:rFonts w:cs="Times New Roman"/>
          <w:spacing w:val="-2"/>
        </w:rPr>
        <w:t>Российская наука в XVIII в. Академия наук в Петербурге. Изучение страны — главная задача российской науки. Географические экспедиции. Вторая Камчатская экспедиция. Освоение Аляски и Северо-Западного побережья Америки. Российско-американская компания. Исследования в области отечественной истории</w:t>
      </w:r>
      <w:r w:rsidRPr="00BE0AE5">
        <w:rPr>
          <w:rStyle w:val="Italic"/>
          <w:rFonts w:cs="Times New Roman"/>
          <w:spacing w:val="-2"/>
        </w:rPr>
        <w:t xml:space="preserve">. </w:t>
      </w:r>
      <w:r w:rsidRPr="00BE0AE5">
        <w:rPr>
          <w:rFonts w:cs="Times New Roman"/>
          <w:spacing w:val="-2"/>
        </w:rPr>
        <w:t>Изучение российской словесности и развитие русского литературного языка</w:t>
      </w:r>
      <w:r w:rsidRPr="00BE0AE5">
        <w:rPr>
          <w:rStyle w:val="Italic"/>
          <w:rFonts w:cs="Times New Roman"/>
          <w:spacing w:val="-2"/>
        </w:rPr>
        <w:t xml:space="preserve">. </w:t>
      </w:r>
      <w:r w:rsidRPr="00BE0AE5">
        <w:rPr>
          <w:rFonts w:cs="Times New Roman"/>
          <w:spacing w:val="-2"/>
        </w:rPr>
        <w:t>Российская академия</w:t>
      </w:r>
      <w:r w:rsidRPr="00BE0AE5">
        <w:rPr>
          <w:rStyle w:val="Italic"/>
          <w:rFonts w:cs="Times New Roman"/>
          <w:spacing w:val="-2"/>
        </w:rPr>
        <w:t xml:space="preserve">. </w:t>
      </w:r>
      <w:r w:rsidRPr="00BE0AE5">
        <w:rPr>
          <w:rFonts w:cs="Times New Roman"/>
          <w:spacing w:val="-2"/>
        </w:rPr>
        <w:t xml:space="preserve">Е. Р. Дашкова. М. В. Ломоносов и его роль в становлении российской науки и образования. </w:t>
      </w:r>
    </w:p>
    <w:p w14:paraId="1BD043A8" w14:textId="77777777" w:rsidR="00416B7C" w:rsidRPr="00BE0AE5" w:rsidRDefault="00416B7C" w:rsidP="00416B7C">
      <w:pPr>
        <w:pStyle w:val="body"/>
        <w:rPr>
          <w:rFonts w:cs="Times New Roman"/>
        </w:rPr>
      </w:pPr>
      <w:r w:rsidRPr="00BE0AE5">
        <w:rPr>
          <w:rFonts w:cs="Times New Roman"/>
        </w:rPr>
        <w:t>Образование в России в XVIII в. Основные педагогические идеи</w:t>
      </w:r>
      <w:r w:rsidRPr="00BE0AE5">
        <w:rPr>
          <w:rStyle w:val="Italic"/>
          <w:rFonts w:cs="Times New Roman"/>
        </w:rPr>
        <w:t xml:space="preserve">. </w:t>
      </w:r>
      <w:r w:rsidRPr="00BE0AE5">
        <w:rPr>
          <w:rFonts w:cs="Times New Roman"/>
        </w:rPr>
        <w:t>Воспитание «новой породы» людей.</w:t>
      </w:r>
      <w:r w:rsidRPr="00BE0AE5">
        <w:rPr>
          <w:rStyle w:val="Italic"/>
          <w:rFonts w:cs="Times New Roman"/>
        </w:rPr>
        <w:t xml:space="preserve"> </w:t>
      </w:r>
      <w:r w:rsidRPr="00BE0AE5">
        <w:rPr>
          <w:rFonts w:cs="Times New Roman"/>
        </w:rPr>
        <w:t xml:space="preserve">Основание воспитательных домов в </w:t>
      </w:r>
      <w:r w:rsidRPr="00BE0AE5">
        <w:rPr>
          <w:rFonts w:cs="Times New Roman"/>
        </w:rPr>
        <w:lastRenderedPageBreak/>
        <w:t>Санкт-Петербурге и Москве</w:t>
      </w:r>
      <w:r w:rsidRPr="00BE0AE5">
        <w:rPr>
          <w:rStyle w:val="Italic"/>
          <w:rFonts w:cs="Times New Roman"/>
        </w:rPr>
        <w:t>,</w:t>
      </w:r>
      <w:r w:rsidRPr="00BE0AE5">
        <w:rPr>
          <w:rFonts w:cs="Times New Roman"/>
        </w:rPr>
        <w:t xml:space="preserve"> Института благородных девиц в Смольном монастыре</w:t>
      </w:r>
      <w:r w:rsidRPr="00BE0AE5">
        <w:rPr>
          <w:rStyle w:val="Italic"/>
          <w:rFonts w:cs="Times New Roman"/>
        </w:rPr>
        <w:t xml:space="preserve">. </w:t>
      </w:r>
      <w:r w:rsidRPr="00BE0AE5">
        <w:rPr>
          <w:rFonts w:cs="Times New Roman"/>
        </w:rPr>
        <w:t>Сословные учебные</w:t>
      </w:r>
      <w:r w:rsidR="00571787" w:rsidRPr="00BE0AE5">
        <w:rPr>
          <w:rFonts w:cs="Times New Roman"/>
        </w:rPr>
        <w:t xml:space="preserve"> </w:t>
      </w:r>
      <w:r w:rsidRPr="00BE0AE5">
        <w:rPr>
          <w:rFonts w:cs="Times New Roman"/>
        </w:rPr>
        <w:t>заведения для юношества из дворянства</w:t>
      </w:r>
      <w:r w:rsidRPr="00BE0AE5">
        <w:rPr>
          <w:rStyle w:val="Italic"/>
          <w:rFonts w:cs="Times New Roman"/>
        </w:rPr>
        <w:t>.</w:t>
      </w:r>
      <w:r w:rsidRPr="00BE0AE5">
        <w:rPr>
          <w:rFonts w:cs="Times New Roman"/>
        </w:rPr>
        <w:t xml:space="preserve"> Московский университет — первый российский университет. </w:t>
      </w:r>
    </w:p>
    <w:p w14:paraId="1FC03257" w14:textId="77777777" w:rsidR="00416B7C" w:rsidRPr="00BE0AE5" w:rsidRDefault="00416B7C" w:rsidP="00416B7C">
      <w:pPr>
        <w:pStyle w:val="body"/>
        <w:rPr>
          <w:rFonts w:cs="Times New Roman"/>
        </w:rPr>
      </w:pPr>
      <w:r w:rsidRPr="00BE0AE5">
        <w:rPr>
          <w:rFonts w:cs="Times New Roman"/>
        </w:rPr>
        <w:t>Русская архитектура XVIII в. Строительство Петербурга, формирование его городского плана. Регулярный характер застройки Петербурга и других городов</w:t>
      </w:r>
      <w:r w:rsidRPr="00BE0AE5">
        <w:rPr>
          <w:rStyle w:val="Italic"/>
          <w:rFonts w:cs="Times New Roman"/>
        </w:rPr>
        <w:t xml:space="preserve">. </w:t>
      </w:r>
      <w:r w:rsidRPr="00BE0AE5">
        <w:rPr>
          <w:rFonts w:cs="Times New Roman"/>
        </w:rPr>
        <w:t>Барокко в архитектуре Москвы и Петербурга</w:t>
      </w:r>
      <w:r w:rsidRPr="00BE0AE5">
        <w:rPr>
          <w:rStyle w:val="Italic"/>
          <w:rFonts w:cs="Times New Roman"/>
        </w:rPr>
        <w:t>.</w:t>
      </w:r>
      <w:r w:rsidRPr="00BE0AE5">
        <w:rPr>
          <w:rFonts w:cs="Times New Roman"/>
        </w:rPr>
        <w:t xml:space="preserve"> Переход к классицизму, создание архитектурных ансамблей в стиле классицизма в обеих столицах.</w:t>
      </w:r>
      <w:r w:rsidRPr="00BE0AE5">
        <w:rPr>
          <w:rStyle w:val="Italic"/>
          <w:rFonts w:cs="Times New Roman"/>
        </w:rPr>
        <w:t xml:space="preserve"> </w:t>
      </w:r>
      <w:r w:rsidRPr="00BE0AE5">
        <w:rPr>
          <w:rFonts w:cs="Times New Roman"/>
        </w:rPr>
        <w:t xml:space="preserve">В. И. Баженов, М. Ф. Казаков, Ф. Ф. Растрелли. </w:t>
      </w:r>
    </w:p>
    <w:p w14:paraId="2B57F0D3" w14:textId="77777777" w:rsidR="00416B7C" w:rsidRPr="00BE0AE5" w:rsidRDefault="00416B7C" w:rsidP="00416B7C">
      <w:pPr>
        <w:pStyle w:val="body"/>
        <w:rPr>
          <w:rFonts w:cs="Times New Roman"/>
        </w:rPr>
      </w:pPr>
      <w:r w:rsidRPr="00BE0AE5">
        <w:rPr>
          <w:rFonts w:cs="Times New Roman"/>
        </w:rPr>
        <w:t>Изобразительное искусство в России, его выдающиеся мастера и произведения. Академия художеств в Петербурге. Расцвет жанра парадного портрета в середине XVIII в. Новые веяния в изобразительном искусстве в конце столетия</w:t>
      </w:r>
      <w:r w:rsidRPr="00BE0AE5">
        <w:rPr>
          <w:rStyle w:val="Italic"/>
          <w:rFonts w:cs="Times New Roman"/>
        </w:rPr>
        <w:t xml:space="preserve">. </w:t>
      </w:r>
    </w:p>
    <w:p w14:paraId="67BE917C" w14:textId="77777777" w:rsidR="00416B7C" w:rsidRPr="00BE0AE5" w:rsidRDefault="00416B7C" w:rsidP="00416B7C">
      <w:pPr>
        <w:pStyle w:val="body"/>
        <w:rPr>
          <w:rFonts w:cs="Times New Roman"/>
        </w:rPr>
      </w:pPr>
      <w:r w:rsidRPr="00BE0AE5">
        <w:rPr>
          <w:rStyle w:val="BoldItalic"/>
          <w:rFonts w:cs="Times New Roman"/>
        </w:rPr>
        <w:t>Наш край</w:t>
      </w:r>
      <w:r w:rsidRPr="00BE0AE5">
        <w:rPr>
          <w:rFonts w:cs="Times New Roman"/>
        </w:rPr>
        <w:t xml:space="preserve"> в XVIII в. </w:t>
      </w:r>
    </w:p>
    <w:p w14:paraId="14E04327" w14:textId="77777777" w:rsidR="00416B7C" w:rsidRPr="00BE0AE5" w:rsidRDefault="00416B7C" w:rsidP="00416B7C">
      <w:pPr>
        <w:pStyle w:val="body"/>
        <w:rPr>
          <w:rFonts w:cs="Times New Roman"/>
        </w:rPr>
      </w:pPr>
      <w:r w:rsidRPr="00BE0AE5">
        <w:rPr>
          <w:rStyle w:val="Bold"/>
          <w:rFonts w:cs="Times New Roman"/>
        </w:rPr>
        <w:t>Обобщение</w:t>
      </w:r>
      <w:r w:rsidRPr="00BE0AE5">
        <w:rPr>
          <w:rFonts w:cs="Times New Roman"/>
        </w:rPr>
        <w:t xml:space="preserve"> (2 ч). </w:t>
      </w:r>
    </w:p>
    <w:p w14:paraId="7A7CE15E" w14:textId="77777777" w:rsidR="00416B7C" w:rsidRPr="00BE0AE5" w:rsidRDefault="00416B7C" w:rsidP="00416B7C">
      <w:pPr>
        <w:pStyle w:val="body"/>
        <w:rPr>
          <w:rFonts w:cs="Times New Roman"/>
        </w:rPr>
      </w:pPr>
    </w:p>
    <w:p w14:paraId="23DEC7D0" w14:textId="77777777" w:rsidR="00416B7C" w:rsidRPr="00BE0AE5" w:rsidRDefault="00416B7C" w:rsidP="00416B7C">
      <w:pPr>
        <w:pStyle w:val="h3"/>
        <w:rPr>
          <w:rFonts w:cs="Times New Roman"/>
        </w:rPr>
      </w:pPr>
      <w:r w:rsidRPr="00BE0AE5">
        <w:rPr>
          <w:rFonts w:cs="Times New Roman"/>
        </w:rPr>
        <w:t>9 КЛАСС</w:t>
      </w:r>
    </w:p>
    <w:p w14:paraId="34A4495C" w14:textId="77777777" w:rsidR="00416B7C" w:rsidRPr="00BE0AE5" w:rsidRDefault="00416B7C" w:rsidP="00416B7C">
      <w:pPr>
        <w:pStyle w:val="h3-first"/>
        <w:rPr>
          <w:rFonts w:cs="Times New Roman"/>
        </w:rPr>
      </w:pPr>
      <w:r w:rsidRPr="00BE0AE5">
        <w:rPr>
          <w:rFonts w:cs="Times New Roman"/>
        </w:rPr>
        <w:t xml:space="preserve">ВСЕОБЩАЯ ИСТОРИЯ. ИСТОРИЯ НОВОГО ВРЕМЕНИ. </w:t>
      </w:r>
      <w:r w:rsidRPr="00BE0AE5">
        <w:rPr>
          <w:rFonts w:cs="Times New Roman"/>
        </w:rPr>
        <w:br/>
        <w:t xml:space="preserve">XIX — НАЧАЛО ХХ в. </w:t>
      </w:r>
      <w:r w:rsidRPr="00BE0AE5">
        <w:rPr>
          <w:rStyle w:val="Book"/>
          <w:rFonts w:cs="Times New Roman"/>
          <w:b w:val="0"/>
          <w:bCs w:val="0"/>
        </w:rPr>
        <w:t>(23 ч)</w:t>
      </w:r>
    </w:p>
    <w:p w14:paraId="1D9F1D40" w14:textId="77777777" w:rsidR="00416B7C" w:rsidRPr="00BE0AE5" w:rsidRDefault="00416B7C" w:rsidP="00416B7C">
      <w:pPr>
        <w:pStyle w:val="body"/>
        <w:rPr>
          <w:rFonts w:cs="Times New Roman"/>
        </w:rPr>
      </w:pPr>
      <w:r w:rsidRPr="00BE0AE5">
        <w:rPr>
          <w:rStyle w:val="Bold"/>
          <w:rFonts w:cs="Times New Roman"/>
        </w:rPr>
        <w:t>Введение</w:t>
      </w:r>
      <w:r w:rsidRPr="00BE0AE5">
        <w:rPr>
          <w:rFonts w:cs="Times New Roman"/>
        </w:rPr>
        <w:t xml:space="preserve"> (1 ч). </w:t>
      </w:r>
    </w:p>
    <w:p w14:paraId="7C31D705" w14:textId="77777777" w:rsidR="00416B7C" w:rsidRPr="00BE0AE5" w:rsidRDefault="00416B7C" w:rsidP="00416B7C">
      <w:pPr>
        <w:pStyle w:val="h3"/>
        <w:rPr>
          <w:rFonts w:cs="Times New Roman"/>
        </w:rPr>
      </w:pPr>
      <w:r w:rsidRPr="00BE0AE5">
        <w:rPr>
          <w:rFonts w:cs="Times New Roman"/>
        </w:rPr>
        <w:t>Европа в начале XIX в.</w:t>
      </w:r>
      <w:r w:rsidRPr="00BE0AE5">
        <w:rPr>
          <w:rStyle w:val="BoldItalic"/>
          <w:rFonts w:cs="Times New Roman"/>
          <w:b/>
          <w:bCs/>
        </w:rPr>
        <w:t xml:space="preserve"> </w:t>
      </w:r>
      <w:r w:rsidRPr="00BE0AE5">
        <w:rPr>
          <w:rStyle w:val="Book"/>
          <w:rFonts w:cs="Times New Roman"/>
          <w:b w:val="0"/>
          <w:bCs w:val="0"/>
        </w:rPr>
        <w:t>(2 ч)</w:t>
      </w:r>
    </w:p>
    <w:p w14:paraId="1F12D28E" w14:textId="77777777" w:rsidR="00416B7C" w:rsidRPr="00BE0AE5" w:rsidRDefault="00416B7C" w:rsidP="00416B7C">
      <w:pPr>
        <w:pStyle w:val="body"/>
        <w:rPr>
          <w:rFonts w:cs="Times New Roman"/>
        </w:rPr>
      </w:pPr>
      <w:r w:rsidRPr="00BE0AE5">
        <w:rPr>
          <w:rFonts w:cs="Times New Roman"/>
        </w:rPr>
        <w:t xml:space="preserve">Провозглашение империи Наполеона I во Франции. Реформы. Законодательство. Наполеоновские войны. Антинаполеоновские коалиции. Политика Наполеона в завоеванных странах. Отношение населения к завоевателям: сопротивление, сотрудничество. Поход армии Наполеона в Россию и крушение Французской империи. Венский конгресс: цели, главные участники, решения. Создание Священного союза. </w:t>
      </w:r>
    </w:p>
    <w:p w14:paraId="30244F41" w14:textId="77777777" w:rsidR="00416B7C" w:rsidRPr="00BE0AE5" w:rsidRDefault="00416B7C" w:rsidP="00416B7C">
      <w:pPr>
        <w:pStyle w:val="h3"/>
        <w:rPr>
          <w:rFonts w:cs="Times New Roman"/>
        </w:rPr>
      </w:pPr>
      <w:r w:rsidRPr="00BE0AE5">
        <w:rPr>
          <w:rFonts w:cs="Times New Roman"/>
        </w:rPr>
        <w:t>Развитие индустриального общества в первой половине XIX</w:t>
      </w:r>
      <w:r w:rsidR="00EF465C" w:rsidRPr="00BE0AE5">
        <w:rPr>
          <w:rFonts w:cs="Times New Roman"/>
        </w:rPr>
        <w:t> </w:t>
      </w:r>
      <w:r w:rsidRPr="00BE0AE5">
        <w:rPr>
          <w:rFonts w:cs="Times New Roman"/>
        </w:rPr>
        <w:t>в.:</w:t>
      </w:r>
      <w:r w:rsidR="00571787" w:rsidRPr="00BE0AE5">
        <w:rPr>
          <w:rFonts w:cs="Times New Roman"/>
        </w:rPr>
        <w:t xml:space="preserve"> </w:t>
      </w:r>
      <w:r w:rsidRPr="00BE0AE5">
        <w:rPr>
          <w:rFonts w:cs="Times New Roman"/>
        </w:rPr>
        <w:t>экономика, социальные отношения,</w:t>
      </w:r>
      <w:r w:rsidR="00571787" w:rsidRPr="00BE0AE5">
        <w:rPr>
          <w:rFonts w:cs="Times New Roman"/>
        </w:rPr>
        <w:t xml:space="preserve"> </w:t>
      </w:r>
      <w:r w:rsidRPr="00BE0AE5">
        <w:rPr>
          <w:rFonts w:cs="Times New Roman"/>
        </w:rPr>
        <w:t xml:space="preserve">политические процессы </w:t>
      </w:r>
      <w:r w:rsidRPr="00BE0AE5">
        <w:rPr>
          <w:rStyle w:val="Book"/>
          <w:rFonts w:cs="Times New Roman"/>
          <w:b w:val="0"/>
          <w:bCs w:val="0"/>
        </w:rPr>
        <w:t>(2 ч)</w:t>
      </w:r>
    </w:p>
    <w:p w14:paraId="7C0136E5" w14:textId="77777777" w:rsidR="00416B7C" w:rsidRPr="00BE0AE5" w:rsidRDefault="00416B7C" w:rsidP="00416B7C">
      <w:pPr>
        <w:pStyle w:val="body"/>
        <w:rPr>
          <w:rFonts w:cs="Times New Roman"/>
        </w:rPr>
      </w:pPr>
      <w:r w:rsidRPr="00BE0AE5">
        <w:rPr>
          <w:rFonts w:cs="Times New Roman"/>
        </w:rPr>
        <w:t xml:space="preserve">Промышленный переворот, его особенности в странах Европы и США. Изменения в социальной структуре общества. Распространение социалистических идей; социалисты-утописты. Выступления рабочих. Социальные и национальные движения в странах Европы. Оформление </w:t>
      </w:r>
      <w:r w:rsidRPr="00BE0AE5">
        <w:rPr>
          <w:rFonts w:cs="Times New Roman"/>
        </w:rPr>
        <w:lastRenderedPageBreak/>
        <w:t xml:space="preserve">консервативных, либеральных, радикальных политических течений и партий. </w:t>
      </w:r>
    </w:p>
    <w:p w14:paraId="55A3D791" w14:textId="77777777" w:rsidR="00416B7C" w:rsidRPr="00BE0AE5" w:rsidRDefault="00416B7C" w:rsidP="00416B7C">
      <w:pPr>
        <w:pStyle w:val="h3"/>
        <w:spacing w:before="227"/>
        <w:rPr>
          <w:rFonts w:cs="Times New Roman"/>
        </w:rPr>
      </w:pPr>
      <w:r w:rsidRPr="00BE0AE5">
        <w:rPr>
          <w:rFonts w:cs="Times New Roman"/>
        </w:rPr>
        <w:t>Политическое развитие европейских стран</w:t>
      </w:r>
      <w:r w:rsidR="00571787" w:rsidRPr="00BE0AE5">
        <w:rPr>
          <w:rFonts w:cs="Times New Roman"/>
        </w:rPr>
        <w:t xml:space="preserve"> </w:t>
      </w:r>
      <w:r w:rsidRPr="00BE0AE5">
        <w:rPr>
          <w:rFonts w:cs="Times New Roman"/>
        </w:rPr>
        <w:t xml:space="preserve">в 1815—1840-е гг. </w:t>
      </w:r>
      <w:r w:rsidRPr="00BE0AE5">
        <w:rPr>
          <w:rStyle w:val="Book"/>
          <w:rFonts w:cs="Times New Roman"/>
          <w:b w:val="0"/>
          <w:bCs w:val="0"/>
        </w:rPr>
        <w:t>(2 ч)</w:t>
      </w:r>
      <w:r w:rsidRPr="00BE0AE5">
        <w:rPr>
          <w:rFonts w:cs="Times New Roman"/>
        </w:rPr>
        <w:t xml:space="preserve"> </w:t>
      </w:r>
    </w:p>
    <w:p w14:paraId="0991B091" w14:textId="77777777" w:rsidR="00416B7C" w:rsidRPr="00BE0AE5" w:rsidRDefault="00416B7C" w:rsidP="00416B7C">
      <w:pPr>
        <w:pStyle w:val="body"/>
        <w:rPr>
          <w:rFonts w:cs="Times New Roman"/>
        </w:rPr>
      </w:pPr>
      <w:r w:rsidRPr="00BE0AE5">
        <w:rPr>
          <w:rFonts w:cs="Times New Roman"/>
        </w:rPr>
        <w:t>Франция: Реставрация, Июльская монархия, Вторая республика. Великобритания: борьба за парламентскую реформу; чартизм. Нарастание освободительных движений. Освобождение Греции. Европейские революции 1830 г. и 1848—1849 гг. Возникновение и распространение марксизма.</w:t>
      </w:r>
    </w:p>
    <w:p w14:paraId="352F6AD1" w14:textId="77777777" w:rsidR="00416B7C" w:rsidRPr="00BE0AE5" w:rsidRDefault="00416B7C" w:rsidP="00416B7C">
      <w:pPr>
        <w:pStyle w:val="h3"/>
        <w:spacing w:before="227"/>
        <w:rPr>
          <w:rFonts w:cs="Times New Roman"/>
        </w:rPr>
      </w:pPr>
      <w:r w:rsidRPr="00BE0AE5">
        <w:rPr>
          <w:rFonts w:cs="Times New Roman"/>
        </w:rPr>
        <w:t>Страны Европы и Северной Америки</w:t>
      </w:r>
      <w:r w:rsidR="00571787" w:rsidRPr="00BE0AE5">
        <w:rPr>
          <w:rFonts w:cs="Times New Roman"/>
        </w:rPr>
        <w:t xml:space="preserve"> </w:t>
      </w:r>
      <w:r w:rsidRPr="00BE0AE5">
        <w:rPr>
          <w:rFonts w:cs="Times New Roman"/>
        </w:rPr>
        <w:t>в середине ХIХ — начале ХХ в.</w:t>
      </w:r>
      <w:r w:rsidRPr="00BE0AE5">
        <w:rPr>
          <w:rStyle w:val="BoldItalic"/>
          <w:rFonts w:cs="Times New Roman"/>
          <w:b/>
          <w:bCs/>
        </w:rPr>
        <w:t xml:space="preserve"> </w:t>
      </w:r>
      <w:r w:rsidRPr="00BE0AE5">
        <w:rPr>
          <w:rStyle w:val="Book"/>
          <w:rFonts w:cs="Times New Roman"/>
          <w:b w:val="0"/>
          <w:bCs w:val="0"/>
        </w:rPr>
        <w:t>(6 ч)</w:t>
      </w:r>
    </w:p>
    <w:p w14:paraId="772199FB" w14:textId="77777777" w:rsidR="00416B7C" w:rsidRPr="00BE0AE5" w:rsidRDefault="00416B7C" w:rsidP="00416B7C">
      <w:pPr>
        <w:pStyle w:val="body"/>
        <w:rPr>
          <w:rFonts w:cs="Times New Roman"/>
        </w:rPr>
      </w:pPr>
      <w:r w:rsidRPr="00BE0AE5">
        <w:rPr>
          <w:rStyle w:val="BoldItalic"/>
          <w:rFonts w:cs="Times New Roman"/>
        </w:rPr>
        <w:t>Великобритания</w:t>
      </w:r>
      <w:r w:rsidRPr="00BE0AE5">
        <w:rPr>
          <w:rStyle w:val="Italic"/>
          <w:rFonts w:cs="Times New Roman"/>
        </w:rPr>
        <w:t xml:space="preserve"> </w:t>
      </w:r>
      <w:r w:rsidRPr="00BE0AE5">
        <w:rPr>
          <w:rFonts w:cs="Times New Roman"/>
        </w:rPr>
        <w:t xml:space="preserve">в Викторианскую эпоху. «Мастерская мира». Рабочее движение. Политические и социальные реформы. Британская колониальная империя; доминионы. </w:t>
      </w:r>
    </w:p>
    <w:p w14:paraId="5F1D2C04" w14:textId="77777777" w:rsidR="00416B7C" w:rsidRPr="00BE0AE5" w:rsidRDefault="00416B7C" w:rsidP="00416B7C">
      <w:pPr>
        <w:pStyle w:val="body"/>
        <w:rPr>
          <w:rFonts w:cs="Times New Roman"/>
        </w:rPr>
      </w:pPr>
      <w:r w:rsidRPr="00BE0AE5">
        <w:rPr>
          <w:rStyle w:val="BoldItalic"/>
          <w:rFonts w:cs="Times New Roman"/>
        </w:rPr>
        <w:t>Франция.</w:t>
      </w:r>
      <w:r w:rsidRPr="00BE0AE5">
        <w:rPr>
          <w:rFonts w:cs="Times New Roman"/>
        </w:rPr>
        <w:t xml:space="preserve"> Империя Наполеона III: внутренняя и внешняя политика. Активизация колониальной экспансии. Франко-германская война 1870—1871 гг. Парижская коммуна. </w:t>
      </w:r>
    </w:p>
    <w:p w14:paraId="7D2E7CC7" w14:textId="77777777" w:rsidR="00416B7C" w:rsidRPr="00BE0AE5" w:rsidRDefault="00416B7C" w:rsidP="00416B7C">
      <w:pPr>
        <w:pStyle w:val="body"/>
        <w:rPr>
          <w:rFonts w:cs="Times New Roman"/>
        </w:rPr>
      </w:pPr>
      <w:r w:rsidRPr="00BE0AE5">
        <w:rPr>
          <w:rStyle w:val="BoldItalic"/>
          <w:rFonts w:cs="Times New Roman"/>
        </w:rPr>
        <w:t>Италия.</w:t>
      </w:r>
      <w:r w:rsidRPr="00BE0AE5">
        <w:rPr>
          <w:rFonts w:cs="Times New Roman"/>
        </w:rPr>
        <w:t xml:space="preserve"> Подъем борьбы за независимость итальянских земель. К. Кавур, Дж. Гарибальди. Образование единого государства. Король Виктор Эммануил II.</w:t>
      </w:r>
    </w:p>
    <w:p w14:paraId="7B75CAA3" w14:textId="77777777" w:rsidR="00416B7C" w:rsidRPr="00BE0AE5" w:rsidRDefault="00416B7C" w:rsidP="00416B7C">
      <w:pPr>
        <w:pStyle w:val="body"/>
        <w:rPr>
          <w:rFonts w:cs="Times New Roman"/>
          <w:spacing w:val="-1"/>
        </w:rPr>
      </w:pPr>
      <w:r w:rsidRPr="00BE0AE5">
        <w:rPr>
          <w:rStyle w:val="BoldItalic"/>
          <w:rFonts w:cs="Times New Roman"/>
          <w:spacing w:val="-1"/>
        </w:rPr>
        <w:t>Германия.</w:t>
      </w:r>
      <w:r w:rsidRPr="00BE0AE5">
        <w:rPr>
          <w:rFonts w:cs="Times New Roman"/>
          <w:spacing w:val="-1"/>
        </w:rPr>
        <w:t xml:space="preserve"> Движение за объединение германских государств. О. Бисмарк. Северогерманский союз. Провозглашение Германской империи. Социальная политика. Включение империи в систему внешнеполитических союзов и колониальные захваты. </w:t>
      </w:r>
    </w:p>
    <w:p w14:paraId="70EBC23A" w14:textId="77777777" w:rsidR="00416B7C" w:rsidRPr="00BE0AE5" w:rsidRDefault="00416B7C" w:rsidP="00416B7C">
      <w:pPr>
        <w:pStyle w:val="body"/>
        <w:rPr>
          <w:rFonts w:cs="Times New Roman"/>
        </w:rPr>
      </w:pPr>
      <w:r w:rsidRPr="00BE0AE5">
        <w:rPr>
          <w:rStyle w:val="BoldItalic"/>
          <w:rFonts w:cs="Times New Roman"/>
        </w:rPr>
        <w:t>Страны Центральной и Юго-Восточной Европы во второй половине XIX — начале XX в</w:t>
      </w:r>
      <w:r w:rsidRPr="00BE0AE5">
        <w:rPr>
          <w:rStyle w:val="Italic"/>
          <w:rFonts w:cs="Times New Roman"/>
        </w:rPr>
        <w:t xml:space="preserve">. </w:t>
      </w:r>
      <w:r w:rsidRPr="00BE0AE5">
        <w:rPr>
          <w:rFonts w:cs="Times New Roman"/>
        </w:rPr>
        <w:t xml:space="preserve">Габсбургская империя: экономическое и политическое развитие, положение народов, национальные движения. Провозглашение дуалистической Австро-Венгерской монархии (1867). Югославянские народы: борьба за освобождение от османского господства. Русско-турецкая война 1877—1878 гг., ее итоги. </w:t>
      </w:r>
    </w:p>
    <w:p w14:paraId="1F872462" w14:textId="77777777" w:rsidR="00416B7C" w:rsidRPr="00BE0AE5" w:rsidRDefault="00416B7C" w:rsidP="00416B7C">
      <w:pPr>
        <w:pStyle w:val="body"/>
        <w:rPr>
          <w:rFonts w:cs="Times New Roman"/>
        </w:rPr>
      </w:pPr>
      <w:r w:rsidRPr="00BE0AE5">
        <w:rPr>
          <w:rStyle w:val="BoldItalic"/>
          <w:rFonts w:cs="Times New Roman"/>
        </w:rPr>
        <w:t>Соединенные Штаты Америки</w:t>
      </w:r>
      <w:r w:rsidRPr="00BE0AE5">
        <w:rPr>
          <w:rFonts w:cs="Times New Roman"/>
        </w:rPr>
        <w:t>. Север и Юг:</w:t>
      </w:r>
      <w:r w:rsidRPr="00BE0AE5">
        <w:rPr>
          <w:rStyle w:val="Italic"/>
          <w:rFonts w:cs="Times New Roman"/>
        </w:rPr>
        <w:t xml:space="preserve"> </w:t>
      </w:r>
      <w:r w:rsidRPr="00BE0AE5">
        <w:rPr>
          <w:rFonts w:cs="Times New Roman"/>
        </w:rPr>
        <w:t xml:space="preserve">экономика, социальные отношения, политическая жизнь. Проблема рабства; аболиционизм. Гражданская война (1861—1865): причины, участники, итоги. А. Линкольн. Восстановление Юга. Промышленный рост в конце XIX в. </w:t>
      </w:r>
    </w:p>
    <w:p w14:paraId="1E8B7A14" w14:textId="77777777" w:rsidR="00416B7C" w:rsidRPr="00BE0AE5" w:rsidRDefault="00416B7C" w:rsidP="00416B7C">
      <w:pPr>
        <w:pStyle w:val="body"/>
        <w:rPr>
          <w:rStyle w:val="BoldItalic"/>
          <w:rFonts w:cs="Times New Roman"/>
        </w:rPr>
      </w:pPr>
      <w:r w:rsidRPr="00BE0AE5">
        <w:rPr>
          <w:rStyle w:val="BoldItalic"/>
          <w:rFonts w:cs="Times New Roman"/>
        </w:rPr>
        <w:t xml:space="preserve">Экономическое и социально-политическое развитие стран Европы и США в конце XIX — начале ХХ в. </w:t>
      </w:r>
    </w:p>
    <w:p w14:paraId="67D706C3" w14:textId="77777777" w:rsidR="00416B7C" w:rsidRPr="00BE0AE5" w:rsidRDefault="00416B7C" w:rsidP="00416B7C">
      <w:pPr>
        <w:pStyle w:val="body"/>
        <w:rPr>
          <w:rFonts w:cs="Times New Roman"/>
        </w:rPr>
      </w:pPr>
      <w:r w:rsidRPr="00BE0AE5">
        <w:rPr>
          <w:rFonts w:cs="Times New Roman"/>
        </w:rPr>
        <w:lastRenderedPageBreak/>
        <w:t xml:space="preserve">Завершение промышленного переворота. Вторая промышленная революция. Индустриализация. Монополистический капитализм. Технический прогресс в промышленности и сельском хозяйстве. Развитие транспорта и средств связи. Миграция из Старого в Новый Свет. Положение основных социальных групп. Рабочее движение и профсоюзы. Образование социалистических партий. </w:t>
      </w:r>
    </w:p>
    <w:p w14:paraId="3F2B5B34" w14:textId="77777777" w:rsidR="00416B7C" w:rsidRPr="00BE0AE5" w:rsidRDefault="00416B7C" w:rsidP="00416B7C">
      <w:pPr>
        <w:pStyle w:val="h3"/>
        <w:rPr>
          <w:rFonts w:cs="Times New Roman"/>
        </w:rPr>
      </w:pPr>
      <w:r w:rsidRPr="00BE0AE5">
        <w:rPr>
          <w:rFonts w:cs="Times New Roman"/>
        </w:rPr>
        <w:t xml:space="preserve">Страны Латинской Америки в XIX — начале ХХ в. </w:t>
      </w:r>
      <w:r w:rsidRPr="00BE0AE5">
        <w:rPr>
          <w:rStyle w:val="Book"/>
          <w:rFonts w:cs="Times New Roman"/>
          <w:b w:val="0"/>
          <w:bCs w:val="0"/>
        </w:rPr>
        <w:t>(2 ч)</w:t>
      </w:r>
    </w:p>
    <w:p w14:paraId="7D56B719" w14:textId="77777777" w:rsidR="00416B7C" w:rsidRPr="00BE0AE5" w:rsidRDefault="00416B7C" w:rsidP="00416B7C">
      <w:pPr>
        <w:pStyle w:val="body"/>
        <w:rPr>
          <w:rFonts w:cs="Times New Roman"/>
        </w:rPr>
      </w:pPr>
      <w:r w:rsidRPr="00BE0AE5">
        <w:rPr>
          <w:rFonts w:cs="Times New Roman"/>
        </w:rPr>
        <w:t xml:space="preserve">Политика метрополий в латиноамериканских владениях. Колониальное общество. Освободительная борьба: задачи, участники, формы выступлений. Ф. Д. Туссен-Лувертюр, С. Боливар. Провозглашение независимых государств. Влияние США на страны Латинской Америки. Традиционные отношения; латифундизм. Проблемы модернизации. Мексиканская революция 1910—1917 гг.: участники, итоги, значение. </w:t>
      </w:r>
    </w:p>
    <w:p w14:paraId="02BB38CA" w14:textId="77777777" w:rsidR="00416B7C" w:rsidRPr="00BE0AE5" w:rsidRDefault="00416B7C" w:rsidP="00416B7C">
      <w:pPr>
        <w:pStyle w:val="h3"/>
        <w:rPr>
          <w:rFonts w:cs="Times New Roman"/>
        </w:rPr>
      </w:pPr>
      <w:r w:rsidRPr="00BE0AE5">
        <w:rPr>
          <w:rFonts w:cs="Times New Roman"/>
        </w:rPr>
        <w:t xml:space="preserve">Страны Азии в ХIХ — начале ХХ в. </w:t>
      </w:r>
      <w:r w:rsidRPr="00BE0AE5">
        <w:rPr>
          <w:rStyle w:val="Book"/>
          <w:rFonts w:cs="Times New Roman"/>
          <w:b w:val="0"/>
          <w:bCs w:val="0"/>
        </w:rPr>
        <w:t>(3 ч)</w:t>
      </w:r>
    </w:p>
    <w:p w14:paraId="637E56DA" w14:textId="77777777" w:rsidR="00416B7C" w:rsidRPr="00BE0AE5" w:rsidRDefault="00416B7C" w:rsidP="00416B7C">
      <w:pPr>
        <w:pStyle w:val="body"/>
        <w:rPr>
          <w:rFonts w:cs="Times New Roman"/>
        </w:rPr>
      </w:pPr>
      <w:r w:rsidRPr="00BE0AE5">
        <w:rPr>
          <w:rStyle w:val="BoldItalic"/>
          <w:rFonts w:cs="Times New Roman"/>
        </w:rPr>
        <w:t>Япония.</w:t>
      </w:r>
      <w:r w:rsidRPr="00BE0AE5">
        <w:rPr>
          <w:rStyle w:val="Italic"/>
          <w:rFonts w:cs="Times New Roman"/>
        </w:rPr>
        <w:t xml:space="preserve"> </w:t>
      </w:r>
      <w:r w:rsidRPr="00BE0AE5">
        <w:rPr>
          <w:rFonts w:cs="Times New Roman"/>
        </w:rPr>
        <w:t xml:space="preserve">Внутренняя и внешняя политика сегуната Токугава. «Открытие Японии». Реставрация Мэйдзи. Введение конституции. Модернизация в экономике и социальных отношениях. Переход к политике завоеваний. </w:t>
      </w:r>
    </w:p>
    <w:p w14:paraId="00D6CF41" w14:textId="77777777" w:rsidR="00416B7C" w:rsidRPr="00BE0AE5" w:rsidRDefault="00416B7C" w:rsidP="00416B7C">
      <w:pPr>
        <w:pStyle w:val="body"/>
        <w:rPr>
          <w:rFonts w:cs="Times New Roman"/>
        </w:rPr>
      </w:pPr>
      <w:r w:rsidRPr="00BE0AE5">
        <w:rPr>
          <w:rStyle w:val="BoldItalic"/>
          <w:rFonts w:cs="Times New Roman"/>
        </w:rPr>
        <w:t>Китай.</w:t>
      </w:r>
      <w:r w:rsidRPr="00BE0AE5">
        <w:rPr>
          <w:rFonts w:cs="Times New Roman"/>
        </w:rPr>
        <w:t xml:space="preserve"> Империя Цин. «Опиумные войны». Восстание тайпинов. «Открытие» Китая. Политика «самоусиления». Восстание «ихэтуаней». Революция 1911—1913 гг. Сунь Ятсен. </w:t>
      </w:r>
    </w:p>
    <w:p w14:paraId="4BD9A3DD" w14:textId="77777777" w:rsidR="00416B7C" w:rsidRPr="00BE0AE5" w:rsidRDefault="00416B7C" w:rsidP="00416B7C">
      <w:pPr>
        <w:pStyle w:val="body"/>
        <w:rPr>
          <w:rFonts w:cs="Times New Roman"/>
        </w:rPr>
      </w:pPr>
      <w:r w:rsidRPr="00BE0AE5">
        <w:rPr>
          <w:rStyle w:val="BoldItalic"/>
          <w:rFonts w:cs="Times New Roman"/>
        </w:rPr>
        <w:t>Османская империя</w:t>
      </w:r>
      <w:r w:rsidRPr="00BE0AE5">
        <w:rPr>
          <w:rStyle w:val="Italic"/>
          <w:rFonts w:cs="Times New Roman"/>
        </w:rPr>
        <w:t>.</w:t>
      </w:r>
      <w:r w:rsidRPr="00BE0AE5">
        <w:rPr>
          <w:rFonts w:cs="Times New Roman"/>
        </w:rPr>
        <w:t xml:space="preserve"> Традиционные устои и попытки проведения реформ. Политика Танзимата. Принятие конституции. Младотурецкая революция 1908—1909 гг. </w:t>
      </w:r>
    </w:p>
    <w:p w14:paraId="7770386A" w14:textId="77777777" w:rsidR="00416B7C" w:rsidRPr="00BE0AE5" w:rsidRDefault="00416B7C" w:rsidP="00416B7C">
      <w:pPr>
        <w:pStyle w:val="body"/>
        <w:rPr>
          <w:rFonts w:cs="Times New Roman"/>
        </w:rPr>
      </w:pPr>
      <w:r w:rsidRPr="00BE0AE5">
        <w:rPr>
          <w:rFonts w:cs="Times New Roman"/>
        </w:rPr>
        <w:t xml:space="preserve">Революция 1905—1911 г. в </w:t>
      </w:r>
      <w:r w:rsidRPr="00BE0AE5">
        <w:rPr>
          <w:rStyle w:val="BoldItalic"/>
          <w:rFonts w:cs="Times New Roman"/>
        </w:rPr>
        <w:t>Иране.</w:t>
      </w:r>
      <w:r w:rsidRPr="00BE0AE5">
        <w:rPr>
          <w:rFonts w:cs="Times New Roman"/>
        </w:rPr>
        <w:t xml:space="preserve"> </w:t>
      </w:r>
    </w:p>
    <w:p w14:paraId="27312BBA" w14:textId="77777777" w:rsidR="00416B7C" w:rsidRPr="00BE0AE5" w:rsidRDefault="00416B7C" w:rsidP="00416B7C">
      <w:pPr>
        <w:pStyle w:val="body"/>
        <w:rPr>
          <w:rFonts w:cs="Times New Roman"/>
        </w:rPr>
      </w:pPr>
      <w:r w:rsidRPr="00BE0AE5">
        <w:rPr>
          <w:rStyle w:val="BoldItalic"/>
          <w:rFonts w:cs="Times New Roman"/>
        </w:rPr>
        <w:t>Индия.</w:t>
      </w:r>
      <w:r w:rsidRPr="00BE0AE5">
        <w:rPr>
          <w:rFonts w:cs="Times New Roman"/>
        </w:rPr>
        <w:t xml:space="preserve"> Колониальный режим. Индийское национальное движение. Восстание сипаев (1857—1859). Объявление Индии владением британской короны. Политическое развитие Индии во второй половине XIX в. Создание Индийского национального конгресса. Б. Тилак, М.К. Ганди. </w:t>
      </w:r>
    </w:p>
    <w:p w14:paraId="246743BB" w14:textId="77777777" w:rsidR="00416B7C" w:rsidRPr="00BE0AE5" w:rsidRDefault="00416B7C" w:rsidP="00416B7C">
      <w:pPr>
        <w:pStyle w:val="h3"/>
        <w:rPr>
          <w:rFonts w:cs="Times New Roman"/>
        </w:rPr>
      </w:pPr>
      <w:r w:rsidRPr="00BE0AE5">
        <w:rPr>
          <w:rFonts w:cs="Times New Roman"/>
        </w:rPr>
        <w:t xml:space="preserve">Народы Африки в ХIХ — начале ХХ в. </w:t>
      </w:r>
      <w:r w:rsidRPr="00BE0AE5">
        <w:rPr>
          <w:rStyle w:val="Book"/>
          <w:rFonts w:cs="Times New Roman"/>
          <w:b w:val="0"/>
          <w:bCs w:val="0"/>
        </w:rPr>
        <w:t>(1 ч)</w:t>
      </w:r>
    </w:p>
    <w:p w14:paraId="289E2983" w14:textId="77777777" w:rsidR="00416B7C" w:rsidRPr="00BE0AE5" w:rsidRDefault="00416B7C" w:rsidP="00416B7C">
      <w:pPr>
        <w:pStyle w:val="body"/>
        <w:rPr>
          <w:rFonts w:cs="Times New Roman"/>
        </w:rPr>
      </w:pPr>
      <w:r w:rsidRPr="00BE0AE5">
        <w:rPr>
          <w:rFonts w:cs="Times New Roman"/>
        </w:rPr>
        <w:t>Завершение колониального раздела мира. Колониальные</w:t>
      </w:r>
      <w:r w:rsidR="00571787" w:rsidRPr="00BE0AE5">
        <w:rPr>
          <w:rFonts w:cs="Times New Roman"/>
        </w:rPr>
        <w:t xml:space="preserve"> </w:t>
      </w:r>
      <w:r w:rsidRPr="00BE0AE5">
        <w:rPr>
          <w:rFonts w:cs="Times New Roman"/>
        </w:rPr>
        <w:t xml:space="preserve">порядки и традиционные общественные отношения в странах Африки. Выступления против колонизаторов. Англо-бурская война. </w:t>
      </w:r>
    </w:p>
    <w:p w14:paraId="56AB527E" w14:textId="77777777" w:rsidR="00416B7C" w:rsidRPr="00BE0AE5" w:rsidRDefault="00416B7C" w:rsidP="00416B7C">
      <w:pPr>
        <w:pStyle w:val="h3"/>
        <w:rPr>
          <w:rFonts w:cs="Times New Roman"/>
        </w:rPr>
      </w:pPr>
      <w:r w:rsidRPr="00BE0AE5">
        <w:rPr>
          <w:rFonts w:cs="Times New Roman"/>
        </w:rPr>
        <w:lastRenderedPageBreak/>
        <w:t xml:space="preserve">Развитие культуры в XIX — начале ХХ в. </w:t>
      </w:r>
      <w:r w:rsidRPr="00BE0AE5">
        <w:rPr>
          <w:rStyle w:val="Book"/>
          <w:rFonts w:cs="Times New Roman"/>
          <w:b w:val="0"/>
          <w:bCs w:val="0"/>
        </w:rPr>
        <w:t>(2 ч)</w:t>
      </w:r>
    </w:p>
    <w:p w14:paraId="058885B1" w14:textId="77777777" w:rsidR="00416B7C" w:rsidRPr="00BE0AE5" w:rsidRDefault="00416B7C" w:rsidP="00416B7C">
      <w:pPr>
        <w:pStyle w:val="body"/>
        <w:rPr>
          <w:rFonts w:cs="Times New Roman"/>
          <w:spacing w:val="1"/>
        </w:rPr>
      </w:pPr>
      <w:r w:rsidRPr="00BE0AE5">
        <w:rPr>
          <w:rFonts w:cs="Times New Roman"/>
          <w:spacing w:val="1"/>
        </w:rPr>
        <w:t xml:space="preserve">Научные открытия и технические изобретения в XIX — начале ХХ в. Революция в физике. Достижения естествознания и медицины. Развитие философии, психологии и социологии. Распространение образования. Технический прогресс и изменения в условиях труда и повседневной жизни людей. Художественная культура XIX — начала ХХ в. Эволюция стилей в литературе, живописи: классицизм, романтизм, реализм. Импрессионизм. Модернизм. Смена стилей в архитектуре. Музыкальное и театральное искусство. Рождение кинематографа. Деятели культуры: жизнь и творчество. </w:t>
      </w:r>
    </w:p>
    <w:p w14:paraId="617D8993" w14:textId="77777777" w:rsidR="00416B7C" w:rsidRPr="00BE0AE5" w:rsidRDefault="00416B7C" w:rsidP="00416B7C">
      <w:pPr>
        <w:pStyle w:val="h3"/>
        <w:rPr>
          <w:rFonts w:cs="Times New Roman"/>
        </w:rPr>
      </w:pPr>
      <w:r w:rsidRPr="00BE0AE5">
        <w:rPr>
          <w:rFonts w:cs="Times New Roman"/>
        </w:rPr>
        <w:t xml:space="preserve">Международные отношения в XIX — начале XX в. </w:t>
      </w:r>
      <w:r w:rsidRPr="00BE0AE5">
        <w:rPr>
          <w:rStyle w:val="Book"/>
          <w:rFonts w:cs="Times New Roman"/>
          <w:b w:val="0"/>
          <w:bCs w:val="0"/>
        </w:rPr>
        <w:t>(1 ч)</w:t>
      </w:r>
    </w:p>
    <w:p w14:paraId="2813C809" w14:textId="77777777" w:rsidR="00416B7C" w:rsidRPr="00BE0AE5" w:rsidRDefault="00416B7C" w:rsidP="00416B7C">
      <w:pPr>
        <w:pStyle w:val="body"/>
        <w:rPr>
          <w:rFonts w:cs="Times New Roman"/>
        </w:rPr>
      </w:pPr>
      <w:r w:rsidRPr="00BE0AE5">
        <w:rPr>
          <w:rFonts w:cs="Times New Roman"/>
        </w:rPr>
        <w:t xml:space="preserve">Венская система международных отношений. Внешнеполитические интересы великих держав и политика союзов в Европе. Восточный вопрос. Колониальные захваты и колониальные империи. Старые и новые лидеры индустриального мира. Активизация борьбы за передел мира. Формирование военно-политических блоков великих держав. Первая Гаагская мирная конференция (1899). Международные конфликты и войны в конце XIX — начале ХХ в. (испано-американская война, русско-японская война, боснийский кризис). Балканские войны. </w:t>
      </w:r>
    </w:p>
    <w:p w14:paraId="19EDCFDF" w14:textId="77777777" w:rsidR="00416B7C" w:rsidRPr="00BE0AE5" w:rsidRDefault="00416B7C" w:rsidP="00416B7C">
      <w:pPr>
        <w:pStyle w:val="body"/>
        <w:rPr>
          <w:rFonts w:cs="Times New Roman"/>
        </w:rPr>
      </w:pPr>
      <w:r w:rsidRPr="00BE0AE5">
        <w:rPr>
          <w:rStyle w:val="Bold"/>
          <w:rFonts w:cs="Times New Roman"/>
        </w:rPr>
        <w:t>Обобщение</w:t>
      </w:r>
      <w:r w:rsidRPr="00BE0AE5">
        <w:rPr>
          <w:rFonts w:cs="Times New Roman"/>
        </w:rPr>
        <w:t xml:space="preserve"> (1 ч). Историческое и культурное наследие</w:t>
      </w:r>
      <w:r w:rsidR="00571787" w:rsidRPr="00BE0AE5">
        <w:rPr>
          <w:rFonts w:cs="Times New Roman"/>
        </w:rPr>
        <w:t xml:space="preserve"> </w:t>
      </w:r>
      <w:r w:rsidRPr="00BE0AE5">
        <w:rPr>
          <w:rFonts w:cs="Times New Roman"/>
        </w:rPr>
        <w:t xml:space="preserve">XIX в. </w:t>
      </w:r>
    </w:p>
    <w:p w14:paraId="534C663E" w14:textId="77777777" w:rsidR="00416B7C" w:rsidRPr="00BE0AE5" w:rsidRDefault="00416B7C" w:rsidP="00416B7C">
      <w:pPr>
        <w:pStyle w:val="h3"/>
        <w:rPr>
          <w:rFonts w:cs="Times New Roman"/>
        </w:rPr>
      </w:pPr>
      <w:r w:rsidRPr="00BE0AE5">
        <w:rPr>
          <w:rFonts w:cs="Times New Roman"/>
        </w:rPr>
        <w:t xml:space="preserve">ИСТОРИЯ РОССИИ. РОССИЙСКАЯ ИМПЕРИЯ </w:t>
      </w:r>
      <w:r w:rsidRPr="00BE0AE5">
        <w:rPr>
          <w:rFonts w:cs="Times New Roman"/>
        </w:rPr>
        <w:br/>
        <w:t xml:space="preserve">В XIX — НАЧАЛЕ XX В. </w:t>
      </w:r>
      <w:r w:rsidRPr="00BE0AE5">
        <w:rPr>
          <w:rStyle w:val="Book"/>
          <w:rFonts w:cs="Times New Roman"/>
          <w:b w:val="0"/>
          <w:bCs w:val="0"/>
        </w:rPr>
        <w:t>(45 ч)</w:t>
      </w:r>
    </w:p>
    <w:p w14:paraId="34FB3642" w14:textId="77777777" w:rsidR="00416B7C" w:rsidRPr="00BE0AE5" w:rsidRDefault="00416B7C" w:rsidP="00416B7C">
      <w:pPr>
        <w:pStyle w:val="body"/>
        <w:rPr>
          <w:rFonts w:cs="Times New Roman"/>
        </w:rPr>
      </w:pPr>
      <w:r w:rsidRPr="00BE0AE5">
        <w:rPr>
          <w:rStyle w:val="Bold"/>
          <w:rFonts w:cs="Times New Roman"/>
        </w:rPr>
        <w:t>Введение</w:t>
      </w:r>
      <w:r w:rsidRPr="00BE0AE5">
        <w:rPr>
          <w:rFonts w:cs="Times New Roman"/>
        </w:rPr>
        <w:t xml:space="preserve"> </w:t>
      </w:r>
      <w:r w:rsidRPr="00BE0AE5">
        <w:rPr>
          <w:rStyle w:val="Book"/>
          <w:rFonts w:cs="Times New Roman"/>
        </w:rPr>
        <w:t>(1 ч).</w:t>
      </w:r>
      <w:r w:rsidRPr="00BE0AE5">
        <w:rPr>
          <w:rFonts w:cs="Times New Roman"/>
        </w:rPr>
        <w:t xml:space="preserve"> </w:t>
      </w:r>
    </w:p>
    <w:p w14:paraId="245D64BC" w14:textId="77777777" w:rsidR="00416B7C" w:rsidRPr="00BE0AE5" w:rsidRDefault="00416B7C" w:rsidP="00416B7C">
      <w:pPr>
        <w:pStyle w:val="h3"/>
        <w:rPr>
          <w:rFonts w:cs="Times New Roman"/>
        </w:rPr>
      </w:pPr>
      <w:r w:rsidRPr="00BE0AE5">
        <w:rPr>
          <w:rFonts w:cs="Times New Roman"/>
        </w:rPr>
        <w:t xml:space="preserve">Александровская эпоха: государственный либерализм </w:t>
      </w:r>
      <w:r w:rsidRPr="00BE0AE5">
        <w:rPr>
          <w:rStyle w:val="Book"/>
          <w:rFonts w:cs="Times New Roman"/>
          <w:b w:val="0"/>
          <w:bCs w:val="0"/>
        </w:rPr>
        <w:t>(7 ч)</w:t>
      </w:r>
    </w:p>
    <w:p w14:paraId="2DEE4336" w14:textId="77777777" w:rsidR="00416B7C" w:rsidRPr="00BE0AE5" w:rsidRDefault="00416B7C" w:rsidP="00416B7C">
      <w:pPr>
        <w:pStyle w:val="body"/>
        <w:rPr>
          <w:rFonts w:cs="Times New Roman"/>
        </w:rPr>
      </w:pPr>
      <w:r w:rsidRPr="00BE0AE5">
        <w:rPr>
          <w:rFonts w:cs="Times New Roman"/>
        </w:rPr>
        <w:t xml:space="preserve">Проекты либеральных реформ Александра I. Внешние и внутренние факторы. Негласный комитет. Реформы государственного управления. М. М. Сперанский. </w:t>
      </w:r>
    </w:p>
    <w:p w14:paraId="289529F6" w14:textId="77777777" w:rsidR="00416B7C" w:rsidRPr="00BE0AE5" w:rsidRDefault="00416B7C" w:rsidP="00416B7C">
      <w:pPr>
        <w:pStyle w:val="body"/>
        <w:rPr>
          <w:rFonts w:cs="Times New Roman"/>
        </w:rPr>
      </w:pPr>
      <w:r w:rsidRPr="00BE0AE5">
        <w:rPr>
          <w:rFonts w:cs="Times New Roman"/>
        </w:rPr>
        <w:t xml:space="preserve">Внешняя политика России. Война России с Францией 1805—1807 гг. Тильзитский мир. Война со Швецией 1808—1809 г. и присоединение Финляндии. Война с Турцией и Бухарестский мир 1812 г. Отечественная война 1812 г. — важнейшее событие российской и мировой истории XIX в. Венский конгресс и его решения. Священный союз. Возрастание роли России в европейской политике после победы над Наполеоном и Венского конгресса. </w:t>
      </w:r>
    </w:p>
    <w:p w14:paraId="7D7796CF" w14:textId="77777777" w:rsidR="00416B7C" w:rsidRPr="00BE0AE5" w:rsidRDefault="00416B7C" w:rsidP="00416B7C">
      <w:pPr>
        <w:pStyle w:val="body"/>
        <w:rPr>
          <w:rFonts w:cs="Times New Roman"/>
        </w:rPr>
      </w:pPr>
      <w:r w:rsidRPr="00BE0AE5">
        <w:rPr>
          <w:rFonts w:cs="Times New Roman"/>
        </w:rPr>
        <w:lastRenderedPageBreak/>
        <w:t>Либеральные и охранительные тенденции во внутренней политике. Польская конституция 1815 г. Военные поселения. Дворянская оппозиция самодержавию</w:t>
      </w:r>
      <w:r w:rsidRPr="00BE0AE5">
        <w:rPr>
          <w:rStyle w:val="Italic"/>
          <w:rFonts w:cs="Times New Roman"/>
        </w:rPr>
        <w:t>.</w:t>
      </w:r>
      <w:r w:rsidRPr="00BE0AE5">
        <w:rPr>
          <w:rFonts w:cs="Times New Roman"/>
        </w:rPr>
        <w:t xml:space="preserve"> Тайные организации: Союз спасения, Союз благоденствия, Северное и Южное общества. Восстание декабристов 14 декабря 1825 г. </w:t>
      </w:r>
    </w:p>
    <w:p w14:paraId="6FE1783C" w14:textId="77777777" w:rsidR="00416B7C" w:rsidRPr="00BE0AE5" w:rsidRDefault="00416B7C" w:rsidP="00416B7C">
      <w:pPr>
        <w:pStyle w:val="h3"/>
        <w:rPr>
          <w:rStyle w:val="BoldItalic"/>
          <w:rFonts w:cs="Times New Roman"/>
          <w:b/>
          <w:bCs/>
        </w:rPr>
      </w:pPr>
      <w:r w:rsidRPr="00BE0AE5">
        <w:rPr>
          <w:rFonts w:cs="Times New Roman"/>
        </w:rPr>
        <w:t>Николаевское самодержавие:</w:t>
      </w:r>
      <w:r w:rsidR="00571787" w:rsidRPr="00BE0AE5">
        <w:rPr>
          <w:rFonts w:cs="Times New Roman"/>
        </w:rPr>
        <w:t xml:space="preserve"> </w:t>
      </w:r>
      <w:r w:rsidRPr="00BE0AE5">
        <w:rPr>
          <w:rFonts w:cs="Times New Roman"/>
        </w:rPr>
        <w:t xml:space="preserve">государственный консерватизм </w:t>
      </w:r>
      <w:r w:rsidRPr="00BE0AE5">
        <w:rPr>
          <w:rStyle w:val="Book"/>
          <w:rFonts w:cs="Times New Roman"/>
          <w:b w:val="0"/>
          <w:bCs w:val="0"/>
        </w:rPr>
        <w:t>(5 ч)</w:t>
      </w:r>
      <w:r w:rsidRPr="00BE0AE5">
        <w:rPr>
          <w:rStyle w:val="BoldItalic"/>
          <w:rFonts w:cs="Times New Roman"/>
          <w:b/>
          <w:bCs/>
        </w:rPr>
        <w:t xml:space="preserve"> </w:t>
      </w:r>
    </w:p>
    <w:p w14:paraId="37CE8B83" w14:textId="77777777" w:rsidR="00416B7C" w:rsidRPr="00BE0AE5" w:rsidRDefault="00416B7C" w:rsidP="00416B7C">
      <w:pPr>
        <w:pStyle w:val="body"/>
        <w:rPr>
          <w:rFonts w:cs="Times New Roman"/>
        </w:rPr>
      </w:pPr>
      <w:r w:rsidRPr="00BE0AE5">
        <w:rPr>
          <w:rFonts w:cs="Times New Roman"/>
        </w:rPr>
        <w:t>Реформаторские и консервативные тенденции в политике Николая I. Экономическая политика в условиях политического консерватизма. Государственная регламентация общественной жизни: централизация управления, политическая полиция, кодификация законов, цензура, попечительство об образовании. Крестьянский вопрос. Реформа государственных крестьян П. Д. Киселева 1837—1841 гг. Официальная идеология: «православие, самодержавие, народность». Формирование профессиональной бюрократии.</w:t>
      </w:r>
    </w:p>
    <w:p w14:paraId="09CAE1DB" w14:textId="77777777" w:rsidR="00416B7C" w:rsidRPr="00BE0AE5" w:rsidRDefault="00416B7C" w:rsidP="00416B7C">
      <w:pPr>
        <w:pStyle w:val="body"/>
        <w:rPr>
          <w:rFonts w:cs="Times New Roman"/>
        </w:rPr>
      </w:pPr>
      <w:r w:rsidRPr="00BE0AE5">
        <w:rPr>
          <w:rFonts w:cs="Times New Roman"/>
        </w:rPr>
        <w:t xml:space="preserve">Расширение империи: русско-иранская и русско-турецкая войны. *Россия и Западная Европа: особенности взаимного восприятия. «Священный союз». Россия и революции в Европе. Восточный вопрос. Распад Венской системы. Крымская война. Героическая оборона Севастополя. Парижский мир 1856 г. </w:t>
      </w:r>
    </w:p>
    <w:p w14:paraId="47474A0D" w14:textId="77777777" w:rsidR="00416B7C" w:rsidRPr="00BE0AE5" w:rsidRDefault="00416B7C" w:rsidP="00416B7C">
      <w:pPr>
        <w:pStyle w:val="body"/>
        <w:rPr>
          <w:rFonts w:cs="Times New Roman"/>
        </w:rPr>
      </w:pPr>
      <w:r w:rsidRPr="00BE0AE5">
        <w:rPr>
          <w:rFonts w:cs="Times New Roman"/>
        </w:rPr>
        <w:t>Сословная структура российского общества. Крепостное хозяйство. Помещик и крестьянин, конфликты и сотрудничество</w:t>
      </w:r>
      <w:r w:rsidRPr="00BE0AE5">
        <w:rPr>
          <w:rStyle w:val="Italic"/>
          <w:rFonts w:cs="Times New Roman"/>
        </w:rPr>
        <w:t>.</w:t>
      </w:r>
      <w:r w:rsidRPr="00BE0AE5">
        <w:rPr>
          <w:rFonts w:cs="Times New Roman"/>
        </w:rPr>
        <w:t xml:space="preserve"> Промышленный переворот и его особенности в России. Начало железнодорожного строительства. Москва и Петербург: спор двух столиц</w:t>
      </w:r>
      <w:r w:rsidRPr="00BE0AE5">
        <w:rPr>
          <w:rStyle w:val="Italic"/>
          <w:rFonts w:cs="Times New Roman"/>
        </w:rPr>
        <w:t>.</w:t>
      </w:r>
      <w:r w:rsidRPr="00BE0AE5">
        <w:rPr>
          <w:rFonts w:cs="Times New Roman"/>
        </w:rPr>
        <w:t xml:space="preserve"> Города как административные, торговые и промышленные центры. Городское самоуправление. </w:t>
      </w:r>
    </w:p>
    <w:p w14:paraId="14F0B71B" w14:textId="77777777" w:rsidR="00416B7C" w:rsidRPr="00BE0AE5" w:rsidRDefault="00416B7C" w:rsidP="00416B7C">
      <w:pPr>
        <w:pStyle w:val="body"/>
        <w:rPr>
          <w:rStyle w:val="Italic"/>
          <w:rFonts w:cs="Times New Roman"/>
        </w:rPr>
      </w:pPr>
      <w:r w:rsidRPr="00BE0AE5">
        <w:rPr>
          <w:rFonts w:cs="Times New Roman"/>
        </w:rPr>
        <w:t>Общественная жизнь в 1830—1850-е гг. Роль литературы, печати, университетов в формировании независимого общественного мнения. Общественная мысль: официальная идеология, славянофилы и западники, зарождение социалистической мысли. Складывание теории русского социализма</w:t>
      </w:r>
      <w:r w:rsidRPr="00BE0AE5">
        <w:rPr>
          <w:rStyle w:val="Italic"/>
          <w:rFonts w:cs="Times New Roman"/>
        </w:rPr>
        <w:t xml:space="preserve">. </w:t>
      </w:r>
      <w:r w:rsidRPr="00BE0AE5">
        <w:rPr>
          <w:rFonts w:cs="Times New Roman"/>
        </w:rPr>
        <w:t>А. И. Герцен</w:t>
      </w:r>
      <w:r w:rsidRPr="00BE0AE5">
        <w:rPr>
          <w:rStyle w:val="Italic"/>
          <w:rFonts w:cs="Times New Roman"/>
        </w:rPr>
        <w:t xml:space="preserve">. </w:t>
      </w:r>
      <w:r w:rsidRPr="00BE0AE5">
        <w:rPr>
          <w:rFonts w:cs="Times New Roman"/>
        </w:rPr>
        <w:t>Влияние немецкой философии и французского социализма на русскую общественную мысль.</w:t>
      </w:r>
      <w:r w:rsidRPr="00BE0AE5">
        <w:rPr>
          <w:rStyle w:val="Italic"/>
          <w:rFonts w:cs="Times New Roman"/>
        </w:rPr>
        <w:t xml:space="preserve"> </w:t>
      </w:r>
      <w:r w:rsidRPr="00BE0AE5">
        <w:rPr>
          <w:rFonts w:cs="Times New Roman"/>
        </w:rPr>
        <w:t>Россия и Европа как центральный пункт общественных дебатов</w:t>
      </w:r>
      <w:r w:rsidRPr="00BE0AE5">
        <w:rPr>
          <w:rStyle w:val="Italic"/>
          <w:rFonts w:cs="Times New Roman"/>
        </w:rPr>
        <w:t xml:space="preserve">. </w:t>
      </w:r>
    </w:p>
    <w:p w14:paraId="71AD4D3D" w14:textId="77777777" w:rsidR="00416B7C" w:rsidRPr="00BE0AE5" w:rsidRDefault="00416B7C" w:rsidP="00416B7C">
      <w:pPr>
        <w:pStyle w:val="h3"/>
        <w:rPr>
          <w:rFonts w:cs="Times New Roman"/>
        </w:rPr>
      </w:pPr>
      <w:r w:rsidRPr="00BE0AE5">
        <w:rPr>
          <w:rFonts w:cs="Times New Roman"/>
        </w:rPr>
        <w:t>Культурное пространство империи</w:t>
      </w:r>
      <w:r w:rsidR="00571787" w:rsidRPr="00BE0AE5">
        <w:rPr>
          <w:rFonts w:cs="Times New Roman"/>
        </w:rPr>
        <w:t xml:space="preserve"> </w:t>
      </w:r>
      <w:r w:rsidRPr="00BE0AE5">
        <w:rPr>
          <w:rFonts w:cs="Times New Roman"/>
        </w:rPr>
        <w:t>в первой половине XIX в.</w:t>
      </w:r>
      <w:r w:rsidRPr="00BE0AE5">
        <w:rPr>
          <w:rStyle w:val="BoldItalic"/>
          <w:rFonts w:cs="Times New Roman"/>
          <w:b/>
          <w:bCs/>
        </w:rPr>
        <w:t xml:space="preserve"> </w:t>
      </w:r>
      <w:r w:rsidRPr="00BE0AE5">
        <w:rPr>
          <w:rStyle w:val="Book"/>
          <w:rFonts w:cs="Times New Roman"/>
          <w:b w:val="0"/>
          <w:bCs w:val="0"/>
        </w:rPr>
        <w:t>(3 ч)</w:t>
      </w:r>
    </w:p>
    <w:p w14:paraId="20791379" w14:textId="77777777" w:rsidR="00416B7C" w:rsidRPr="00BE0AE5" w:rsidRDefault="00416B7C" w:rsidP="00416B7C">
      <w:pPr>
        <w:pStyle w:val="body"/>
        <w:rPr>
          <w:rFonts w:cs="Times New Roman"/>
        </w:rPr>
      </w:pPr>
      <w:r w:rsidRPr="00BE0AE5">
        <w:rPr>
          <w:rFonts w:cs="Times New Roman"/>
        </w:rPr>
        <w:t>Национальные корни отечественной культуры и западные влияния. Государственная политика в области культуры. Основные стили в ху</w:t>
      </w:r>
      <w:r w:rsidRPr="00BE0AE5">
        <w:rPr>
          <w:rFonts w:cs="Times New Roman"/>
        </w:rPr>
        <w:lastRenderedPageBreak/>
        <w:t>дожественной культуре: романтизм, классицизм, реализм. Ампир как стиль империи. Культ гражданственности. Золотой век русской литературы. Формирование русской музыкальной школы. Театр, живопись, архитектура. Развитие науки и техники. Географические экспедиции. Открытие Антарктиды. Деятельность Русского географического общества. Школы и университеты. Народная культура. Культура повседневности: обретение комфорта. Жизнь в городе и в усадьбе</w:t>
      </w:r>
      <w:r w:rsidRPr="00BE0AE5">
        <w:rPr>
          <w:rStyle w:val="Italic"/>
          <w:rFonts w:cs="Times New Roman"/>
        </w:rPr>
        <w:t>.</w:t>
      </w:r>
      <w:r w:rsidRPr="00BE0AE5">
        <w:rPr>
          <w:rFonts w:cs="Times New Roman"/>
        </w:rPr>
        <w:t xml:space="preserve"> Российская культура как часть европейской культуры. </w:t>
      </w:r>
    </w:p>
    <w:p w14:paraId="5FECDB9A" w14:textId="77777777" w:rsidR="00416B7C" w:rsidRPr="00BE0AE5" w:rsidRDefault="00416B7C" w:rsidP="00416B7C">
      <w:pPr>
        <w:pStyle w:val="h3"/>
        <w:rPr>
          <w:rFonts w:cs="Times New Roman"/>
        </w:rPr>
      </w:pPr>
      <w:r w:rsidRPr="00BE0AE5">
        <w:rPr>
          <w:rFonts w:cs="Times New Roman"/>
        </w:rPr>
        <w:t xml:space="preserve">Народы России в первой половине XIX в. </w:t>
      </w:r>
      <w:r w:rsidRPr="00BE0AE5">
        <w:rPr>
          <w:rStyle w:val="Book"/>
          <w:rFonts w:cs="Times New Roman"/>
          <w:b w:val="0"/>
          <w:bCs w:val="0"/>
        </w:rPr>
        <w:t>(2 ч)</w:t>
      </w:r>
    </w:p>
    <w:p w14:paraId="1CB18A33" w14:textId="77777777" w:rsidR="00416B7C" w:rsidRPr="00BE0AE5" w:rsidRDefault="00416B7C" w:rsidP="00416B7C">
      <w:pPr>
        <w:pStyle w:val="body"/>
        <w:rPr>
          <w:rFonts w:cs="Times New Roman"/>
        </w:rPr>
      </w:pPr>
      <w:r w:rsidRPr="00BE0AE5">
        <w:rPr>
          <w:rFonts w:cs="Times New Roman"/>
        </w:rPr>
        <w:t xml:space="preserve">Многообразие культур и религий Российской империи. Православная церковь и основные конфессии (католичество, протестантство, ислам, иудаизм, буддизм). Конфликты и сотрудничество между народами. Особенности административного управления на окраинах империи. Царство Польское. Польское восстание 1830—1831 гг. Присоединение Грузии и Закавказья. Кавказская война. Движение Шамиля. </w:t>
      </w:r>
    </w:p>
    <w:p w14:paraId="620F858A" w14:textId="77777777" w:rsidR="00416B7C" w:rsidRPr="00BE0AE5" w:rsidRDefault="00416B7C" w:rsidP="00416B7C">
      <w:pPr>
        <w:pStyle w:val="h3"/>
        <w:rPr>
          <w:rFonts w:cs="Times New Roman"/>
        </w:rPr>
      </w:pPr>
      <w:r w:rsidRPr="00BE0AE5">
        <w:rPr>
          <w:rFonts w:cs="Times New Roman"/>
        </w:rPr>
        <w:t xml:space="preserve">Социальная и правовая модернизация страны </w:t>
      </w:r>
      <w:r w:rsidRPr="00BE0AE5">
        <w:rPr>
          <w:rFonts w:cs="Times New Roman"/>
        </w:rPr>
        <w:br/>
        <w:t xml:space="preserve">при Александре II </w:t>
      </w:r>
      <w:r w:rsidRPr="00BE0AE5">
        <w:rPr>
          <w:rStyle w:val="Book"/>
          <w:rFonts w:cs="Times New Roman"/>
          <w:b w:val="0"/>
          <w:bCs w:val="0"/>
        </w:rPr>
        <w:t>(6 ч)</w:t>
      </w:r>
    </w:p>
    <w:p w14:paraId="0882F61F" w14:textId="77777777" w:rsidR="00416B7C" w:rsidRPr="00BE0AE5" w:rsidRDefault="00416B7C" w:rsidP="00416B7C">
      <w:pPr>
        <w:pStyle w:val="body"/>
        <w:rPr>
          <w:rFonts w:cs="Times New Roman"/>
        </w:rPr>
      </w:pPr>
      <w:r w:rsidRPr="00BE0AE5">
        <w:rPr>
          <w:rFonts w:cs="Times New Roman"/>
        </w:rPr>
        <w:t>Реформы 1860—1870-х гг. — движение к правовому государству и гражданскому обществу. Крестьянская реформа 1861 г. и ее последствия. Крестьянская община. Земская и городская реформы. Становление общественного самоуправления. Судебная реформа и развитие правового сознания. Военные реформы. Утверждение начал всесословности в правовом строе страны</w:t>
      </w:r>
      <w:r w:rsidRPr="00BE0AE5">
        <w:rPr>
          <w:rStyle w:val="Italic"/>
          <w:rFonts w:cs="Times New Roman"/>
        </w:rPr>
        <w:t>.</w:t>
      </w:r>
      <w:r w:rsidRPr="00BE0AE5">
        <w:rPr>
          <w:rFonts w:cs="Times New Roman"/>
        </w:rPr>
        <w:t xml:space="preserve"> Конституционный вопрос. </w:t>
      </w:r>
    </w:p>
    <w:p w14:paraId="2328C7D3" w14:textId="77777777" w:rsidR="00416B7C" w:rsidRPr="00BE0AE5" w:rsidRDefault="00416B7C" w:rsidP="00416B7C">
      <w:pPr>
        <w:pStyle w:val="body"/>
        <w:rPr>
          <w:rFonts w:cs="Times New Roman"/>
        </w:rPr>
      </w:pPr>
      <w:r w:rsidRPr="00BE0AE5">
        <w:rPr>
          <w:rFonts w:cs="Times New Roman"/>
        </w:rPr>
        <w:t>Многовекторность внешней политики империи. Завершение Кавказской войны. Присоединение Средней Азии. Россия и Балканы. Русско-турецкая война 1877—1878 гг. Россия на Дальнем Востоке.</w:t>
      </w:r>
    </w:p>
    <w:p w14:paraId="6E86A4D8" w14:textId="77777777" w:rsidR="00416B7C" w:rsidRPr="00BE0AE5" w:rsidRDefault="00416B7C" w:rsidP="00416B7C">
      <w:pPr>
        <w:pStyle w:val="h3"/>
        <w:rPr>
          <w:rFonts w:cs="Times New Roman"/>
        </w:rPr>
      </w:pPr>
      <w:r w:rsidRPr="00BE0AE5">
        <w:rPr>
          <w:rFonts w:cs="Times New Roman"/>
        </w:rPr>
        <w:t xml:space="preserve">Россия в 1880—1890-х гг. </w:t>
      </w:r>
      <w:r w:rsidRPr="00BE0AE5">
        <w:rPr>
          <w:rStyle w:val="Book"/>
          <w:rFonts w:cs="Times New Roman"/>
          <w:b w:val="0"/>
          <w:bCs w:val="0"/>
        </w:rPr>
        <w:t>(4 ч)</w:t>
      </w:r>
    </w:p>
    <w:p w14:paraId="3E6EDF57" w14:textId="77777777" w:rsidR="00416B7C" w:rsidRPr="00BE0AE5" w:rsidRDefault="00416B7C" w:rsidP="00416B7C">
      <w:pPr>
        <w:pStyle w:val="body"/>
        <w:rPr>
          <w:rStyle w:val="Italic"/>
          <w:rFonts w:cs="Times New Roman"/>
        </w:rPr>
      </w:pPr>
      <w:r w:rsidRPr="00BE0AE5">
        <w:rPr>
          <w:rFonts w:cs="Times New Roman"/>
        </w:rPr>
        <w:t>«Народное самодержавие» Александра III.</w:t>
      </w:r>
      <w:r w:rsidRPr="00BE0AE5">
        <w:rPr>
          <w:rStyle w:val="BoldItalic"/>
          <w:rFonts w:cs="Times New Roman"/>
        </w:rPr>
        <w:t xml:space="preserve"> </w:t>
      </w:r>
      <w:r w:rsidRPr="00BE0AE5">
        <w:rPr>
          <w:rFonts w:cs="Times New Roman"/>
        </w:rPr>
        <w:t>Идеология самобытного развития России. Государственный национализм. Реформы и «контрреформы». Политика консервативной стабилизации</w:t>
      </w:r>
      <w:r w:rsidRPr="00BE0AE5">
        <w:rPr>
          <w:rStyle w:val="Italic"/>
          <w:rFonts w:cs="Times New Roman"/>
        </w:rPr>
        <w:t xml:space="preserve">. </w:t>
      </w:r>
      <w:r w:rsidRPr="00BE0AE5">
        <w:rPr>
          <w:rFonts w:cs="Times New Roman"/>
        </w:rPr>
        <w:t>Ограничение общественной самодеятельности</w:t>
      </w:r>
      <w:r w:rsidRPr="00BE0AE5">
        <w:rPr>
          <w:rStyle w:val="Italic"/>
          <w:rFonts w:cs="Times New Roman"/>
        </w:rPr>
        <w:t>.</w:t>
      </w:r>
      <w:r w:rsidRPr="00BE0AE5">
        <w:rPr>
          <w:rFonts w:cs="Times New Roman"/>
        </w:rPr>
        <w:t xml:space="preserve"> Местное самоуправление и самодержавие. Независимость суда. Права университетов и власть попечителей. Печать и цензура. Экономическая модернизация через государственное вмешательство в экономику. Форсированное развитие промышленности. Финансовая политика. Консервация аграрных отношений</w:t>
      </w:r>
      <w:r w:rsidRPr="00BE0AE5">
        <w:rPr>
          <w:rStyle w:val="Italic"/>
          <w:rFonts w:cs="Times New Roman"/>
        </w:rPr>
        <w:t xml:space="preserve">. </w:t>
      </w:r>
    </w:p>
    <w:p w14:paraId="3E7AE399" w14:textId="77777777" w:rsidR="00416B7C" w:rsidRPr="00BE0AE5" w:rsidRDefault="00416B7C" w:rsidP="00416B7C">
      <w:pPr>
        <w:pStyle w:val="body"/>
        <w:rPr>
          <w:rStyle w:val="Italic"/>
          <w:rFonts w:cs="Times New Roman"/>
        </w:rPr>
      </w:pPr>
      <w:r w:rsidRPr="00BE0AE5">
        <w:rPr>
          <w:rFonts w:cs="Times New Roman"/>
        </w:rPr>
        <w:lastRenderedPageBreak/>
        <w:t>Пространство империи. Основные сферы и направления внешнеполитических интересов. Упрочение статуса великой державы. Освоение государственной территории</w:t>
      </w:r>
      <w:r w:rsidRPr="00BE0AE5">
        <w:rPr>
          <w:rStyle w:val="Italic"/>
          <w:rFonts w:cs="Times New Roman"/>
        </w:rPr>
        <w:t xml:space="preserve">. </w:t>
      </w:r>
    </w:p>
    <w:p w14:paraId="0B7A3A01" w14:textId="77777777" w:rsidR="00416B7C" w:rsidRPr="00BE0AE5" w:rsidRDefault="00416B7C" w:rsidP="00416B7C">
      <w:pPr>
        <w:pStyle w:val="body"/>
        <w:rPr>
          <w:rFonts w:cs="Times New Roman"/>
        </w:rPr>
      </w:pPr>
      <w:r w:rsidRPr="00BE0AE5">
        <w:rPr>
          <w:rFonts w:cs="Times New Roman"/>
        </w:rPr>
        <w:t>Сельское хозяйство и промышленность</w:t>
      </w:r>
      <w:r w:rsidRPr="00BE0AE5">
        <w:rPr>
          <w:rStyle w:val="BoldItalic"/>
          <w:rFonts w:cs="Times New Roman"/>
        </w:rPr>
        <w:t xml:space="preserve">. </w:t>
      </w:r>
      <w:r w:rsidRPr="00BE0AE5">
        <w:rPr>
          <w:rFonts w:cs="Times New Roman"/>
        </w:rPr>
        <w:t>Пореформенная деревня: традиции и новации. Общинное землевладение и крестьянское хозяйство. Взаимозависимость помещичьего и крестьянского хозяйств. Помещичье «оскудение»</w:t>
      </w:r>
      <w:r w:rsidRPr="00BE0AE5">
        <w:rPr>
          <w:rStyle w:val="Italic"/>
          <w:rFonts w:cs="Times New Roman"/>
        </w:rPr>
        <w:t xml:space="preserve">. </w:t>
      </w:r>
      <w:r w:rsidRPr="00BE0AE5">
        <w:rPr>
          <w:rFonts w:cs="Times New Roman"/>
        </w:rPr>
        <w:t>Социальные типы крестьян и помещиков</w:t>
      </w:r>
      <w:r w:rsidRPr="00BE0AE5">
        <w:rPr>
          <w:rStyle w:val="Italic"/>
          <w:rFonts w:cs="Times New Roman"/>
        </w:rPr>
        <w:t>.</w:t>
      </w:r>
      <w:r w:rsidRPr="00BE0AE5">
        <w:rPr>
          <w:rFonts w:cs="Times New Roman"/>
        </w:rPr>
        <w:t xml:space="preserve"> Дворяне-предприниматели. </w:t>
      </w:r>
    </w:p>
    <w:p w14:paraId="6B0FEE89" w14:textId="77777777" w:rsidR="00416B7C" w:rsidRPr="00BE0AE5" w:rsidRDefault="00416B7C" w:rsidP="00416B7C">
      <w:pPr>
        <w:pStyle w:val="body"/>
        <w:rPr>
          <w:rFonts w:cs="Times New Roman"/>
        </w:rPr>
      </w:pPr>
      <w:r w:rsidRPr="00BE0AE5">
        <w:rPr>
          <w:rFonts w:cs="Times New Roman"/>
        </w:rPr>
        <w:t>Индустриализация и урбанизация. Железные дороги и их роль в экономической и социальной модернизации. Миграции сельского населения в города. Рабочий вопрос и его особенности в России. Государственные, общественные и частнопредпринимательские способы его решения</w:t>
      </w:r>
      <w:r w:rsidRPr="00BE0AE5">
        <w:rPr>
          <w:rStyle w:val="Italic"/>
          <w:rFonts w:cs="Times New Roman"/>
        </w:rPr>
        <w:t xml:space="preserve">. </w:t>
      </w:r>
    </w:p>
    <w:p w14:paraId="5D3EE41F" w14:textId="77777777" w:rsidR="00416B7C" w:rsidRPr="00BE0AE5" w:rsidRDefault="00416B7C" w:rsidP="00416B7C">
      <w:pPr>
        <w:pStyle w:val="h3"/>
        <w:rPr>
          <w:rFonts w:cs="Times New Roman"/>
        </w:rPr>
      </w:pPr>
      <w:r w:rsidRPr="00BE0AE5">
        <w:rPr>
          <w:rFonts w:cs="Times New Roman"/>
        </w:rPr>
        <w:t xml:space="preserve">Культурное пространство империи </w:t>
      </w:r>
      <w:r w:rsidRPr="00BE0AE5">
        <w:rPr>
          <w:rFonts w:cs="Times New Roman"/>
        </w:rPr>
        <w:br/>
        <w:t xml:space="preserve">во второй половине XIX в. </w:t>
      </w:r>
      <w:r w:rsidRPr="00BE0AE5">
        <w:rPr>
          <w:rStyle w:val="Book"/>
          <w:rFonts w:cs="Times New Roman"/>
          <w:b w:val="0"/>
          <w:bCs w:val="0"/>
        </w:rPr>
        <w:t>(3 ч)</w:t>
      </w:r>
    </w:p>
    <w:p w14:paraId="50C257E5" w14:textId="77777777" w:rsidR="00416B7C" w:rsidRPr="00BE0AE5" w:rsidRDefault="00416B7C" w:rsidP="00416B7C">
      <w:pPr>
        <w:pStyle w:val="body"/>
        <w:rPr>
          <w:rFonts w:cs="Times New Roman"/>
        </w:rPr>
      </w:pPr>
      <w:r w:rsidRPr="00BE0AE5">
        <w:rPr>
          <w:rFonts w:cs="Times New Roman"/>
        </w:rPr>
        <w:t>Культура и быт народов России во второй половине XIX в. Развитие городской культуры. Технический прогресс и перемены в повседневной жизни. Развитие транспорта, связи. Рост образования и распространение грамотности. Появление массовой печати. Роль печатного слова в формировании общественного мнения</w:t>
      </w:r>
      <w:r w:rsidRPr="00BE0AE5">
        <w:rPr>
          <w:rStyle w:val="Italic"/>
          <w:rFonts w:cs="Times New Roman"/>
        </w:rPr>
        <w:t xml:space="preserve">. </w:t>
      </w:r>
      <w:r w:rsidRPr="00BE0AE5">
        <w:rPr>
          <w:rFonts w:cs="Times New Roman"/>
        </w:rPr>
        <w:t>Народная, элитарная и массовая культура</w:t>
      </w:r>
      <w:r w:rsidRPr="00BE0AE5">
        <w:rPr>
          <w:rStyle w:val="Italic"/>
          <w:rFonts w:cs="Times New Roman"/>
        </w:rPr>
        <w:t xml:space="preserve">. </w:t>
      </w:r>
      <w:r w:rsidRPr="00BE0AE5">
        <w:rPr>
          <w:rFonts w:cs="Times New Roman"/>
        </w:rPr>
        <w:t xml:space="preserve">Российская культура XIX в. как часть мировой культуры. Становление национальной научной школы и ее вклад в мировое научное знание. Достижения российской науки. Общественная значимость художественной культуры. Литература, живопись, музыка, театр. Архитектура и градостроительство. </w:t>
      </w:r>
    </w:p>
    <w:p w14:paraId="4AB2D5D7" w14:textId="77777777" w:rsidR="00416B7C" w:rsidRPr="00BE0AE5" w:rsidRDefault="00416B7C" w:rsidP="00416B7C">
      <w:pPr>
        <w:pStyle w:val="h3"/>
        <w:rPr>
          <w:rFonts w:cs="Times New Roman"/>
        </w:rPr>
      </w:pPr>
      <w:r w:rsidRPr="00BE0AE5">
        <w:rPr>
          <w:rFonts w:cs="Times New Roman"/>
        </w:rPr>
        <w:t xml:space="preserve">Этнокультурный облик империи </w:t>
      </w:r>
      <w:r w:rsidRPr="00BE0AE5">
        <w:rPr>
          <w:rStyle w:val="Book"/>
          <w:rFonts w:cs="Times New Roman"/>
          <w:b w:val="0"/>
          <w:bCs w:val="0"/>
        </w:rPr>
        <w:t>(2 ч)</w:t>
      </w:r>
    </w:p>
    <w:p w14:paraId="49C2774A" w14:textId="77777777" w:rsidR="00416B7C" w:rsidRPr="00BE0AE5" w:rsidRDefault="00416B7C" w:rsidP="00416B7C">
      <w:pPr>
        <w:pStyle w:val="body"/>
        <w:rPr>
          <w:rFonts w:cs="Times New Roman"/>
          <w:spacing w:val="1"/>
        </w:rPr>
      </w:pPr>
      <w:r w:rsidRPr="00BE0AE5">
        <w:rPr>
          <w:rFonts w:cs="Times New Roman"/>
          <w:spacing w:val="1"/>
        </w:rPr>
        <w:t>Основные регионы и народы Российской империи и их роль в жизни страны. Правовое положение различных этносов и конфессий</w:t>
      </w:r>
      <w:r w:rsidRPr="00BE0AE5">
        <w:rPr>
          <w:rStyle w:val="Italic"/>
          <w:rFonts w:cs="Times New Roman"/>
          <w:spacing w:val="1"/>
        </w:rPr>
        <w:t xml:space="preserve">. </w:t>
      </w:r>
      <w:r w:rsidRPr="00BE0AE5">
        <w:rPr>
          <w:rFonts w:cs="Times New Roman"/>
          <w:spacing w:val="1"/>
        </w:rPr>
        <w:t>Процессы национального и религиозного возрождения у народов Российской империи</w:t>
      </w:r>
      <w:r w:rsidRPr="00BE0AE5">
        <w:rPr>
          <w:rStyle w:val="Italic"/>
          <w:rFonts w:cs="Times New Roman"/>
          <w:spacing w:val="1"/>
        </w:rPr>
        <w:t xml:space="preserve">. </w:t>
      </w:r>
      <w:r w:rsidRPr="00BE0AE5">
        <w:rPr>
          <w:rFonts w:cs="Times New Roman"/>
          <w:spacing w:val="1"/>
        </w:rPr>
        <w:t>Национальные движения народов России. Взаимодействие национальных культур и народов. Национальная политика самодержавия</w:t>
      </w:r>
      <w:r w:rsidRPr="00BE0AE5">
        <w:rPr>
          <w:rStyle w:val="Italic"/>
          <w:rFonts w:cs="Times New Roman"/>
          <w:spacing w:val="1"/>
        </w:rPr>
        <w:t xml:space="preserve">. </w:t>
      </w:r>
      <w:r w:rsidRPr="00BE0AE5">
        <w:rPr>
          <w:rFonts w:cs="Times New Roman"/>
          <w:spacing w:val="1"/>
        </w:rPr>
        <w:t>Укрепление автономии Финляндии</w:t>
      </w:r>
      <w:r w:rsidRPr="00BE0AE5">
        <w:rPr>
          <w:rStyle w:val="Italic"/>
          <w:rFonts w:cs="Times New Roman"/>
          <w:spacing w:val="1"/>
        </w:rPr>
        <w:t xml:space="preserve">. </w:t>
      </w:r>
      <w:r w:rsidRPr="00BE0AE5">
        <w:rPr>
          <w:rFonts w:cs="Times New Roman"/>
          <w:spacing w:val="1"/>
        </w:rPr>
        <w:t>Польское восстание 1863 г. Прибалтика</w:t>
      </w:r>
      <w:r w:rsidRPr="00BE0AE5">
        <w:rPr>
          <w:rStyle w:val="Italic"/>
          <w:rFonts w:cs="Times New Roman"/>
          <w:spacing w:val="1"/>
        </w:rPr>
        <w:t xml:space="preserve">. </w:t>
      </w:r>
      <w:r w:rsidRPr="00BE0AE5">
        <w:rPr>
          <w:rFonts w:cs="Times New Roman"/>
          <w:spacing w:val="1"/>
        </w:rPr>
        <w:t>Еврейский вопрос. Поволжье. Северный Кавказ и Закавказье. Север, Сибирь, Дальний Восток. Средняя Азия. Миссии Русской православной церкви и ее знаменитые миссионеры.</w:t>
      </w:r>
    </w:p>
    <w:p w14:paraId="44673816" w14:textId="77777777" w:rsidR="00416B7C" w:rsidRPr="00BE0AE5" w:rsidRDefault="00416B7C" w:rsidP="00416B7C">
      <w:pPr>
        <w:pStyle w:val="h3"/>
        <w:rPr>
          <w:rFonts w:cs="Times New Roman"/>
        </w:rPr>
      </w:pPr>
      <w:r w:rsidRPr="00BE0AE5">
        <w:rPr>
          <w:rFonts w:cs="Times New Roman"/>
        </w:rPr>
        <w:lastRenderedPageBreak/>
        <w:t xml:space="preserve">Формирование гражданского общества </w:t>
      </w:r>
      <w:r w:rsidRPr="00BE0AE5">
        <w:rPr>
          <w:rFonts w:cs="Times New Roman"/>
        </w:rPr>
        <w:br/>
        <w:t xml:space="preserve">и основные направления общественных движений </w:t>
      </w:r>
      <w:r w:rsidRPr="00BE0AE5">
        <w:rPr>
          <w:rStyle w:val="Book"/>
          <w:rFonts w:cs="Times New Roman"/>
          <w:b w:val="0"/>
          <w:bCs w:val="0"/>
        </w:rPr>
        <w:t>(2 ч)</w:t>
      </w:r>
    </w:p>
    <w:p w14:paraId="46DF748A" w14:textId="77777777" w:rsidR="00416B7C" w:rsidRPr="00BE0AE5" w:rsidRDefault="00416B7C" w:rsidP="00416B7C">
      <w:pPr>
        <w:pStyle w:val="body"/>
        <w:rPr>
          <w:rStyle w:val="Italic"/>
          <w:rFonts w:cs="Times New Roman"/>
        </w:rPr>
      </w:pPr>
      <w:r w:rsidRPr="00BE0AE5">
        <w:rPr>
          <w:rFonts w:cs="Times New Roman"/>
        </w:rPr>
        <w:t>Общественная жизнь в 1860—1890-х гг. Рост общественной самодеятельности. Расширение публичной сферы (общественное самоуправление, печать, образование, суд). Феномен интеллигенции. Общественные организации. Благотворительность. Студенческое движение</w:t>
      </w:r>
      <w:r w:rsidRPr="00BE0AE5">
        <w:rPr>
          <w:rStyle w:val="Italic"/>
          <w:rFonts w:cs="Times New Roman"/>
        </w:rPr>
        <w:t xml:space="preserve">. </w:t>
      </w:r>
      <w:r w:rsidRPr="00BE0AE5">
        <w:rPr>
          <w:rFonts w:cs="Times New Roman"/>
        </w:rPr>
        <w:t>Рабочее движение</w:t>
      </w:r>
      <w:r w:rsidRPr="00BE0AE5">
        <w:rPr>
          <w:rStyle w:val="Italic"/>
          <w:rFonts w:cs="Times New Roman"/>
        </w:rPr>
        <w:t xml:space="preserve">. </w:t>
      </w:r>
      <w:r w:rsidRPr="00BE0AE5">
        <w:rPr>
          <w:rFonts w:cs="Times New Roman"/>
        </w:rPr>
        <w:t>Женское движение</w:t>
      </w:r>
      <w:r w:rsidRPr="00BE0AE5">
        <w:rPr>
          <w:rStyle w:val="Italic"/>
          <w:rFonts w:cs="Times New Roman"/>
        </w:rPr>
        <w:t xml:space="preserve">. </w:t>
      </w:r>
    </w:p>
    <w:p w14:paraId="0586B617" w14:textId="77777777" w:rsidR="00416B7C" w:rsidRPr="00BE0AE5" w:rsidRDefault="00416B7C" w:rsidP="00416B7C">
      <w:pPr>
        <w:pStyle w:val="body"/>
        <w:rPr>
          <w:rStyle w:val="Italic"/>
          <w:rFonts w:cs="Times New Roman"/>
        </w:rPr>
      </w:pPr>
      <w:r w:rsidRPr="00BE0AE5">
        <w:rPr>
          <w:rFonts w:cs="Times New Roman"/>
        </w:rPr>
        <w:t>Идейные течения и общественное движение. Влияние позитивизма, дарвинизма, марксизма и других направлений европейской общественной мысли</w:t>
      </w:r>
      <w:r w:rsidRPr="00BE0AE5">
        <w:rPr>
          <w:rStyle w:val="Italic"/>
          <w:rFonts w:cs="Times New Roman"/>
        </w:rPr>
        <w:t xml:space="preserve">. </w:t>
      </w:r>
      <w:r w:rsidRPr="00BE0AE5">
        <w:rPr>
          <w:rFonts w:cs="Times New Roman"/>
        </w:rPr>
        <w:t>Консервативная мысль. Национализм. Либерализм и его особенности в России. Русский социализм. Русский анархизм. Формы политической оппозиции: земское движение, революционное подполье и эмиграция. Народничество и его эволюция. Народнические кружки: идеология и практика.</w:t>
      </w:r>
      <w:r w:rsidRPr="00BE0AE5">
        <w:rPr>
          <w:rStyle w:val="Italic"/>
          <w:rFonts w:cs="Times New Roman"/>
        </w:rPr>
        <w:t xml:space="preserve"> </w:t>
      </w:r>
      <w:r w:rsidRPr="00BE0AE5">
        <w:rPr>
          <w:rFonts w:cs="Times New Roman"/>
        </w:rPr>
        <w:t>Большое общество пропаганды</w:t>
      </w:r>
      <w:r w:rsidRPr="00BE0AE5">
        <w:rPr>
          <w:rStyle w:val="Italic"/>
          <w:rFonts w:cs="Times New Roman"/>
        </w:rPr>
        <w:t>.</w:t>
      </w:r>
      <w:r w:rsidRPr="00BE0AE5">
        <w:rPr>
          <w:rFonts w:cs="Times New Roman"/>
        </w:rPr>
        <w:t xml:space="preserve"> «Хождение в народ»</w:t>
      </w:r>
      <w:r w:rsidRPr="00BE0AE5">
        <w:rPr>
          <w:rStyle w:val="Italic"/>
          <w:rFonts w:cs="Times New Roman"/>
        </w:rPr>
        <w:t xml:space="preserve">. </w:t>
      </w:r>
      <w:r w:rsidRPr="00BE0AE5">
        <w:rPr>
          <w:rFonts w:cs="Times New Roman"/>
        </w:rPr>
        <w:t>«Земля и воля» и ее раскол</w:t>
      </w:r>
      <w:r w:rsidRPr="00BE0AE5">
        <w:rPr>
          <w:rStyle w:val="Italic"/>
          <w:rFonts w:cs="Times New Roman"/>
        </w:rPr>
        <w:t xml:space="preserve">. </w:t>
      </w:r>
      <w:r w:rsidRPr="00BE0AE5">
        <w:rPr>
          <w:rFonts w:cs="Times New Roman"/>
        </w:rPr>
        <w:t>«Черный передел» и «Народная воля»</w:t>
      </w:r>
      <w:r w:rsidRPr="00BE0AE5">
        <w:rPr>
          <w:rStyle w:val="Italic"/>
          <w:rFonts w:cs="Times New Roman"/>
        </w:rPr>
        <w:t>.</w:t>
      </w:r>
      <w:r w:rsidRPr="00BE0AE5">
        <w:rPr>
          <w:rFonts w:cs="Times New Roman"/>
        </w:rPr>
        <w:t xml:space="preserve"> Политический терроризм. Распространение марксизма и формирование социал-демократии. Группа «Освобождение труда»</w:t>
      </w:r>
      <w:r w:rsidRPr="00BE0AE5">
        <w:rPr>
          <w:rStyle w:val="Italic"/>
          <w:rFonts w:cs="Times New Roman"/>
        </w:rPr>
        <w:t xml:space="preserve">. </w:t>
      </w:r>
      <w:r w:rsidRPr="00BE0AE5">
        <w:rPr>
          <w:rFonts w:cs="Times New Roman"/>
        </w:rPr>
        <w:t>«Союз борьбы за освобождение рабочего класса</w:t>
      </w:r>
      <w:r w:rsidRPr="00BE0AE5">
        <w:rPr>
          <w:rStyle w:val="Italic"/>
          <w:rFonts w:cs="Times New Roman"/>
        </w:rPr>
        <w:t xml:space="preserve">». </w:t>
      </w:r>
      <w:r w:rsidRPr="00BE0AE5">
        <w:rPr>
          <w:rFonts w:cs="Times New Roman"/>
        </w:rPr>
        <w:t>I съезд РСДРП</w:t>
      </w:r>
      <w:r w:rsidRPr="00BE0AE5">
        <w:rPr>
          <w:rStyle w:val="Italic"/>
          <w:rFonts w:cs="Times New Roman"/>
        </w:rPr>
        <w:t xml:space="preserve">. </w:t>
      </w:r>
    </w:p>
    <w:p w14:paraId="1C044FAC" w14:textId="77777777" w:rsidR="00416B7C" w:rsidRPr="00BE0AE5" w:rsidRDefault="00416B7C" w:rsidP="00416B7C">
      <w:pPr>
        <w:pStyle w:val="h3"/>
        <w:rPr>
          <w:rFonts w:cs="Times New Roman"/>
        </w:rPr>
      </w:pPr>
      <w:r w:rsidRPr="00BE0AE5">
        <w:rPr>
          <w:rFonts w:cs="Times New Roman"/>
        </w:rPr>
        <w:t xml:space="preserve">Россия на пороге ХХ в. </w:t>
      </w:r>
      <w:r w:rsidRPr="00BE0AE5">
        <w:rPr>
          <w:rStyle w:val="Book"/>
          <w:rFonts w:cs="Times New Roman"/>
          <w:b w:val="0"/>
          <w:bCs w:val="0"/>
        </w:rPr>
        <w:t>(9 ч)</w:t>
      </w:r>
    </w:p>
    <w:p w14:paraId="6C713F9D" w14:textId="77777777" w:rsidR="00416B7C" w:rsidRPr="00BE0AE5" w:rsidRDefault="00416B7C" w:rsidP="00416B7C">
      <w:pPr>
        <w:pStyle w:val="body"/>
        <w:rPr>
          <w:rStyle w:val="Italic"/>
          <w:rFonts w:cs="Times New Roman"/>
        </w:rPr>
      </w:pPr>
      <w:r w:rsidRPr="00BE0AE5">
        <w:rPr>
          <w:rStyle w:val="BoldItalic"/>
          <w:rFonts w:cs="Times New Roman"/>
        </w:rPr>
        <w:t>На пороге нового века</w:t>
      </w:r>
      <w:r w:rsidRPr="00BE0AE5">
        <w:rPr>
          <w:rFonts w:cs="Times New Roman"/>
        </w:rPr>
        <w:t>: динамика и противоречия развития. Экономический рост. Промышленное развитие. Новая география экономики. Урбанизация и облик городов. Отечественный и иностранный капитал, его роль в индустриализации страны</w:t>
      </w:r>
      <w:r w:rsidRPr="00BE0AE5">
        <w:rPr>
          <w:rStyle w:val="Italic"/>
          <w:rFonts w:cs="Times New Roman"/>
        </w:rPr>
        <w:t>.</w:t>
      </w:r>
      <w:r w:rsidRPr="00BE0AE5">
        <w:rPr>
          <w:rFonts w:cs="Times New Roman"/>
        </w:rPr>
        <w:t xml:space="preserve"> Россия — мировой экспортер хлеба. Аграрный вопрос. Демография, социальная стратификация. Разложение сословных структур. Формирование новых социальных страт. Буржуазия. Рабочие: социальная характеристика и борьба за права. Средние городские слои. Типы сельского землевладения и хозяйства. Помещики и крестьяне. Положение женщины в обществе</w:t>
      </w:r>
      <w:r w:rsidRPr="00BE0AE5">
        <w:rPr>
          <w:rStyle w:val="Italic"/>
          <w:rFonts w:cs="Times New Roman"/>
        </w:rPr>
        <w:t xml:space="preserve">. </w:t>
      </w:r>
      <w:r w:rsidRPr="00BE0AE5">
        <w:rPr>
          <w:rFonts w:cs="Times New Roman"/>
        </w:rPr>
        <w:t>Церковь в условиях кризиса имперской идеологии</w:t>
      </w:r>
      <w:r w:rsidRPr="00BE0AE5">
        <w:rPr>
          <w:rStyle w:val="Italic"/>
          <w:rFonts w:cs="Times New Roman"/>
        </w:rPr>
        <w:t xml:space="preserve">. </w:t>
      </w:r>
      <w:r w:rsidRPr="00BE0AE5">
        <w:rPr>
          <w:rFonts w:cs="Times New Roman"/>
        </w:rPr>
        <w:t>Распространение светской этики и культуры</w:t>
      </w:r>
      <w:r w:rsidRPr="00BE0AE5">
        <w:rPr>
          <w:rStyle w:val="Italic"/>
          <w:rFonts w:cs="Times New Roman"/>
        </w:rPr>
        <w:t xml:space="preserve">. </w:t>
      </w:r>
    </w:p>
    <w:p w14:paraId="4FA26AD6" w14:textId="77777777" w:rsidR="00416B7C" w:rsidRPr="00BE0AE5" w:rsidRDefault="00416B7C" w:rsidP="00416B7C">
      <w:pPr>
        <w:pStyle w:val="body"/>
        <w:rPr>
          <w:rFonts w:cs="Times New Roman"/>
        </w:rPr>
      </w:pPr>
      <w:r w:rsidRPr="00BE0AE5">
        <w:rPr>
          <w:rFonts w:cs="Times New Roman"/>
        </w:rPr>
        <w:t xml:space="preserve">Имперский центр и регионы. Национальная политика, этнические элиты и национально-культурные движения. </w:t>
      </w:r>
    </w:p>
    <w:p w14:paraId="24E976E0" w14:textId="77777777" w:rsidR="00416B7C" w:rsidRPr="00BE0AE5" w:rsidRDefault="00416B7C" w:rsidP="00416B7C">
      <w:pPr>
        <w:pStyle w:val="body"/>
        <w:rPr>
          <w:rFonts w:cs="Times New Roman"/>
        </w:rPr>
      </w:pPr>
      <w:r w:rsidRPr="00BE0AE5">
        <w:rPr>
          <w:rStyle w:val="BoldItalic"/>
          <w:rFonts w:cs="Times New Roman"/>
        </w:rPr>
        <w:t>Россия в системе международных отношений.</w:t>
      </w:r>
      <w:r w:rsidRPr="00BE0AE5">
        <w:rPr>
          <w:rFonts w:cs="Times New Roman"/>
        </w:rPr>
        <w:t xml:space="preserve"> Политика на Дальнем Востоке. Русско-японская война 1904—1905 гг. Оборона Порт-Артура. Цусимское сражение. </w:t>
      </w:r>
    </w:p>
    <w:p w14:paraId="2B822EC4" w14:textId="77777777" w:rsidR="00416B7C" w:rsidRPr="00BE0AE5" w:rsidRDefault="00416B7C" w:rsidP="00416B7C">
      <w:pPr>
        <w:pStyle w:val="body"/>
        <w:rPr>
          <w:rFonts w:cs="Times New Roman"/>
        </w:rPr>
      </w:pPr>
      <w:r w:rsidRPr="00BE0AE5">
        <w:rPr>
          <w:rStyle w:val="BoldItalic"/>
          <w:rFonts w:cs="Times New Roman"/>
        </w:rPr>
        <w:t xml:space="preserve">Первая российская революция 1905—1907 гг. Начало парламентаризма в России. </w:t>
      </w:r>
      <w:r w:rsidRPr="00BE0AE5">
        <w:rPr>
          <w:rFonts w:cs="Times New Roman"/>
        </w:rPr>
        <w:t xml:space="preserve">Николай II и его окружение. Деятельность В. К. </w:t>
      </w:r>
      <w:r w:rsidRPr="00BE0AE5">
        <w:rPr>
          <w:rFonts w:cs="Times New Roman"/>
        </w:rPr>
        <w:lastRenderedPageBreak/>
        <w:t>Плеве на посту министра внутренних дел. Оппозиционное либеральное движение. «Союз освобождения»</w:t>
      </w:r>
      <w:r w:rsidRPr="00BE0AE5">
        <w:rPr>
          <w:rStyle w:val="Italic"/>
          <w:rFonts w:cs="Times New Roman"/>
        </w:rPr>
        <w:t xml:space="preserve">. </w:t>
      </w:r>
      <w:r w:rsidRPr="00BE0AE5">
        <w:rPr>
          <w:rFonts w:cs="Times New Roman"/>
        </w:rPr>
        <w:t>Банкетная кампания</w:t>
      </w:r>
      <w:r w:rsidRPr="00BE0AE5">
        <w:rPr>
          <w:rStyle w:val="Italic"/>
          <w:rFonts w:cs="Times New Roman"/>
        </w:rPr>
        <w:t xml:space="preserve">. </w:t>
      </w:r>
    </w:p>
    <w:p w14:paraId="3C48E24E" w14:textId="77777777" w:rsidR="00416B7C" w:rsidRPr="00BE0AE5" w:rsidRDefault="00416B7C" w:rsidP="00416B7C">
      <w:pPr>
        <w:pStyle w:val="body"/>
        <w:rPr>
          <w:rStyle w:val="Italic"/>
          <w:rFonts w:cs="Times New Roman"/>
        </w:rPr>
      </w:pPr>
      <w:r w:rsidRPr="00BE0AE5">
        <w:rPr>
          <w:rFonts w:cs="Times New Roman"/>
        </w:rPr>
        <w:t>Предпосылки Первой российской революции. Формы социальных протестов. Деятельность профессиональных революционеров. Политический терроризм.</w:t>
      </w:r>
      <w:r w:rsidRPr="00BE0AE5">
        <w:rPr>
          <w:rStyle w:val="Italic"/>
          <w:rFonts w:cs="Times New Roman"/>
        </w:rPr>
        <w:t xml:space="preserve"> </w:t>
      </w:r>
    </w:p>
    <w:p w14:paraId="531EA0A7" w14:textId="77777777" w:rsidR="00416B7C" w:rsidRPr="00BE0AE5" w:rsidRDefault="00416B7C" w:rsidP="00416B7C">
      <w:pPr>
        <w:pStyle w:val="body"/>
        <w:rPr>
          <w:rFonts w:cs="Times New Roman"/>
        </w:rPr>
      </w:pPr>
      <w:r w:rsidRPr="00BE0AE5">
        <w:rPr>
          <w:rFonts w:cs="Times New Roman"/>
        </w:rPr>
        <w:t>«Кровавое воскресенье» 9 января 1905 г. Выступления рабочих, крестьян, средних городских слоев, солдат и матросов. Всероссийская октябрьская политическая стачка. Манифест 17 октября 1905 г. Формирование многопартийной системы. Политические партии, массовые движения и их лидеры. Неонароднические партии и организации (социалисты-революционеры)</w:t>
      </w:r>
      <w:r w:rsidRPr="00BE0AE5">
        <w:rPr>
          <w:rStyle w:val="Italic"/>
          <w:rFonts w:cs="Times New Roman"/>
        </w:rPr>
        <w:t>.</w:t>
      </w:r>
      <w:r w:rsidRPr="00BE0AE5">
        <w:rPr>
          <w:rFonts w:cs="Times New Roman"/>
        </w:rPr>
        <w:t xml:space="preserve"> Социал-демократия: большевики и меньшевики. Либеральные партии (кадеты, октябристы). Национальные партии. Правомонархические партии в борьбе с революцией. Советы и профсоюзы. Декабрьское 1905 г. вооруженное восстание в Москве. Особенности революционных выступлений в 1906—1907 гг. </w:t>
      </w:r>
    </w:p>
    <w:p w14:paraId="59060A19" w14:textId="77777777" w:rsidR="00416B7C" w:rsidRPr="00BE0AE5" w:rsidRDefault="00416B7C" w:rsidP="00416B7C">
      <w:pPr>
        <w:pStyle w:val="body"/>
        <w:rPr>
          <w:rFonts w:cs="Times New Roman"/>
        </w:rPr>
      </w:pPr>
      <w:r w:rsidRPr="00BE0AE5">
        <w:rPr>
          <w:rFonts w:cs="Times New Roman"/>
        </w:rPr>
        <w:t>Избирательный закон 11 декабря 1905 г.</w:t>
      </w:r>
      <w:r w:rsidRPr="00BE0AE5">
        <w:rPr>
          <w:rStyle w:val="Italic"/>
          <w:rFonts w:cs="Times New Roman"/>
        </w:rPr>
        <w:t xml:space="preserve"> </w:t>
      </w:r>
      <w:r w:rsidRPr="00BE0AE5">
        <w:rPr>
          <w:rFonts w:cs="Times New Roman"/>
        </w:rPr>
        <w:t>Избирательная кампания в I Государственную думу</w:t>
      </w:r>
      <w:r w:rsidRPr="00BE0AE5">
        <w:rPr>
          <w:rStyle w:val="Italic"/>
          <w:rFonts w:cs="Times New Roman"/>
        </w:rPr>
        <w:t xml:space="preserve">. </w:t>
      </w:r>
      <w:r w:rsidRPr="00BE0AE5">
        <w:rPr>
          <w:rFonts w:cs="Times New Roman"/>
        </w:rPr>
        <w:t xml:space="preserve">Основные государственные законы 23 апреля 1906 г. Деятельность I и II Государственной думы: итоги и уроки. </w:t>
      </w:r>
    </w:p>
    <w:p w14:paraId="57BE3C58" w14:textId="77777777" w:rsidR="00416B7C" w:rsidRPr="00BE0AE5" w:rsidRDefault="00416B7C" w:rsidP="00416B7C">
      <w:pPr>
        <w:pStyle w:val="body"/>
        <w:rPr>
          <w:rFonts w:cs="Times New Roman"/>
        </w:rPr>
      </w:pPr>
      <w:r w:rsidRPr="00BE0AE5">
        <w:rPr>
          <w:rStyle w:val="BoldItalic"/>
          <w:rFonts w:cs="Times New Roman"/>
        </w:rPr>
        <w:t xml:space="preserve">Общество и власть после революции. </w:t>
      </w:r>
      <w:r w:rsidRPr="00BE0AE5">
        <w:rPr>
          <w:rFonts w:cs="Times New Roman"/>
        </w:rPr>
        <w:t xml:space="preserve">Уроки революции: политическая стабилизация и социальные преобразования. П. А. Столыпин: программа системных реформ, масштаб и результаты. Незавершенность преобразований и нарастание социальных противоречий. III и IV Государственная дума. Идейно-политический спектр. Общественный и социальный подъем. </w:t>
      </w:r>
    </w:p>
    <w:p w14:paraId="381DDEF3" w14:textId="77777777" w:rsidR="00416B7C" w:rsidRPr="00BE0AE5" w:rsidRDefault="00416B7C" w:rsidP="00416B7C">
      <w:pPr>
        <w:pStyle w:val="body"/>
        <w:rPr>
          <w:rFonts w:cs="Times New Roman"/>
        </w:rPr>
      </w:pPr>
      <w:r w:rsidRPr="00BE0AE5">
        <w:rPr>
          <w:rFonts w:cs="Times New Roman"/>
        </w:rPr>
        <w:t xml:space="preserve">Обострение международной обстановки. Блоковая система и участие в ней России. Россия в преддверии мировой катастрофы. </w:t>
      </w:r>
    </w:p>
    <w:p w14:paraId="6CFEE817" w14:textId="77777777" w:rsidR="00416B7C" w:rsidRPr="00BE0AE5" w:rsidRDefault="00416B7C" w:rsidP="00416B7C">
      <w:pPr>
        <w:pStyle w:val="body"/>
        <w:rPr>
          <w:rFonts w:cs="Times New Roman"/>
        </w:rPr>
      </w:pPr>
      <w:r w:rsidRPr="00BE0AE5">
        <w:rPr>
          <w:rStyle w:val="BoldItalic"/>
          <w:rFonts w:cs="Times New Roman"/>
        </w:rPr>
        <w:t xml:space="preserve">Серебряный век российской культуры. </w:t>
      </w:r>
      <w:r w:rsidRPr="00BE0AE5">
        <w:rPr>
          <w:rFonts w:cs="Times New Roman"/>
        </w:rPr>
        <w:t xml:space="preserve">Новые явления в художественной литературе и искусстве. Мировоззренческие ценности и стиль жизни. Литература начала XX в. Живопись. «Мир искусства». Архитектура. Скульптура. Драматический театр: традиции и новаторство. Музыка. «Русские сезоны» в Париже. Зарождение российского кинематографа. </w:t>
      </w:r>
    </w:p>
    <w:p w14:paraId="0A1AB611" w14:textId="77777777" w:rsidR="00416B7C" w:rsidRPr="00BE0AE5" w:rsidRDefault="00416B7C" w:rsidP="00416B7C">
      <w:pPr>
        <w:pStyle w:val="body"/>
        <w:rPr>
          <w:rFonts w:cs="Times New Roman"/>
        </w:rPr>
      </w:pPr>
      <w:r w:rsidRPr="00BE0AE5">
        <w:rPr>
          <w:rFonts w:cs="Times New Roman"/>
        </w:rPr>
        <w:t xml:space="preserve">Развитие народного просвещения: попытка преодоления разрыва между образованным обществом и народом. Открытия российских ученых. Достижения гуманитарных наук. Формирование русской философской школы. Вклад России начала XX в. в мировую культуру. </w:t>
      </w:r>
    </w:p>
    <w:p w14:paraId="3DC75975" w14:textId="77777777" w:rsidR="00416B7C" w:rsidRPr="00BE0AE5" w:rsidRDefault="00416B7C" w:rsidP="00416B7C">
      <w:pPr>
        <w:pStyle w:val="body"/>
        <w:rPr>
          <w:rFonts w:cs="Times New Roman"/>
        </w:rPr>
      </w:pPr>
      <w:r w:rsidRPr="00BE0AE5">
        <w:rPr>
          <w:rStyle w:val="BoldItalic"/>
          <w:rFonts w:cs="Times New Roman"/>
        </w:rPr>
        <w:t xml:space="preserve">Наш край </w:t>
      </w:r>
      <w:r w:rsidRPr="00BE0AE5">
        <w:rPr>
          <w:rFonts w:cs="Times New Roman"/>
        </w:rPr>
        <w:t xml:space="preserve">в XIX — начале ХХ в. </w:t>
      </w:r>
    </w:p>
    <w:p w14:paraId="23BFA896" w14:textId="77777777" w:rsidR="00416B7C" w:rsidRPr="00BE0AE5" w:rsidRDefault="00416B7C" w:rsidP="00416B7C">
      <w:pPr>
        <w:pStyle w:val="body"/>
        <w:rPr>
          <w:rFonts w:cs="Times New Roman"/>
        </w:rPr>
      </w:pPr>
      <w:r w:rsidRPr="00BE0AE5">
        <w:rPr>
          <w:rStyle w:val="Bold"/>
          <w:rFonts w:cs="Times New Roman"/>
        </w:rPr>
        <w:t>Обобщение</w:t>
      </w:r>
      <w:r w:rsidRPr="00BE0AE5">
        <w:rPr>
          <w:rFonts w:cs="Times New Roman"/>
        </w:rPr>
        <w:t xml:space="preserve"> (1 ч) </w:t>
      </w:r>
    </w:p>
    <w:p w14:paraId="0AB3361F" w14:textId="77777777" w:rsidR="00416B7C" w:rsidRPr="00BE0AE5" w:rsidRDefault="00416B7C" w:rsidP="00416B7C">
      <w:pPr>
        <w:pStyle w:val="h1"/>
        <w:rPr>
          <w:rFonts w:cs="Times New Roman"/>
        </w:rPr>
      </w:pPr>
      <w:r w:rsidRPr="00BE0AE5">
        <w:rPr>
          <w:rFonts w:cs="Times New Roman"/>
        </w:rPr>
        <w:lastRenderedPageBreak/>
        <w:t xml:space="preserve">ПЛАНИРУЕМЫЕ РЕЗУЛЬТАТЫ ОСВОЕНИЯ </w:t>
      </w:r>
      <w:r w:rsidRPr="00BE0AE5">
        <w:rPr>
          <w:rFonts w:cs="Times New Roman"/>
        </w:rPr>
        <w:br/>
        <w:t xml:space="preserve">учебного ПРЕДМЕТА «ИСТОРИЯ» </w:t>
      </w:r>
      <w:r w:rsidRPr="00BE0AE5">
        <w:rPr>
          <w:rFonts w:cs="Times New Roman"/>
        </w:rPr>
        <w:br/>
        <w:t>на уровне ОСНОВНОго общего образования</w:t>
      </w:r>
    </w:p>
    <w:p w14:paraId="182FFC82" w14:textId="77777777" w:rsidR="00416B7C" w:rsidRPr="00BE0AE5" w:rsidRDefault="00416B7C" w:rsidP="00416B7C">
      <w:pPr>
        <w:pStyle w:val="h2"/>
        <w:rPr>
          <w:rFonts w:cs="Times New Roman"/>
        </w:rPr>
      </w:pPr>
      <w:r w:rsidRPr="00BE0AE5">
        <w:rPr>
          <w:rFonts w:cs="Times New Roman"/>
        </w:rPr>
        <w:t>ЛИЧНОСТНЫЕ РЕЗУЛЬТАТЫ</w:t>
      </w:r>
    </w:p>
    <w:p w14:paraId="03F6D861" w14:textId="77777777" w:rsidR="00416B7C" w:rsidRPr="00BE0AE5" w:rsidRDefault="00416B7C" w:rsidP="00416B7C">
      <w:pPr>
        <w:pStyle w:val="body"/>
        <w:rPr>
          <w:rFonts w:cs="Times New Roman"/>
        </w:rPr>
      </w:pPr>
      <w:r w:rsidRPr="00BE0AE5">
        <w:rPr>
          <w:rFonts w:cs="Times New Roman"/>
        </w:rPr>
        <w:t xml:space="preserve">К важнейшим </w:t>
      </w:r>
      <w:r w:rsidRPr="00BE0AE5">
        <w:rPr>
          <w:rStyle w:val="BoldItalic"/>
          <w:rFonts w:cs="Times New Roman"/>
        </w:rPr>
        <w:t>личностным результатам</w:t>
      </w:r>
      <w:r w:rsidRPr="00BE0AE5">
        <w:rPr>
          <w:rFonts w:cs="Times New Roman"/>
        </w:rPr>
        <w:t xml:space="preserve"> изучения истории в основной общеобразовательной школе в соответствии с требованиями ФГОС ООО (2021) относятся следующие убеждения и качества:</w:t>
      </w:r>
    </w:p>
    <w:p w14:paraId="2FD7A9DA" w14:textId="77777777" w:rsidR="00416B7C" w:rsidRPr="00BE0AE5" w:rsidRDefault="00416B7C" w:rsidP="00416B7C">
      <w:pPr>
        <w:pStyle w:val="list-dash"/>
        <w:rPr>
          <w:rFonts w:cs="Times New Roman"/>
          <w:spacing w:val="3"/>
        </w:rPr>
      </w:pPr>
      <w:r w:rsidRPr="00BE0AE5">
        <w:rPr>
          <w:rFonts w:cs="Times New Roman"/>
          <w:spacing w:val="3"/>
        </w:rPr>
        <w:t xml:space="preserve">в сфере </w:t>
      </w:r>
      <w:r w:rsidRPr="00BE0AE5">
        <w:rPr>
          <w:rStyle w:val="Italic"/>
          <w:rFonts w:cs="Times New Roman"/>
          <w:spacing w:val="3"/>
        </w:rPr>
        <w:t>патриотического воспитания</w:t>
      </w:r>
      <w:r w:rsidRPr="00BE0AE5">
        <w:rPr>
          <w:rFonts w:cs="Times New Roman"/>
          <w:spacing w:val="3"/>
        </w:rPr>
        <w:t xml:space="preserve">: 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 ценностное отношение к достижениям своей Родины — России, к науке, искусству, спорту, технологиям, боевым подвигам и трудовым достижениям народа; 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 </w:t>
      </w:r>
    </w:p>
    <w:p w14:paraId="7F9BD4E7" w14:textId="77777777" w:rsidR="00416B7C" w:rsidRPr="00BE0AE5" w:rsidRDefault="00416B7C" w:rsidP="00416B7C">
      <w:pPr>
        <w:pStyle w:val="list-dash"/>
        <w:rPr>
          <w:rFonts w:cs="Times New Roman"/>
        </w:rPr>
      </w:pPr>
      <w:r w:rsidRPr="00BE0AE5">
        <w:rPr>
          <w:rFonts w:cs="Times New Roman"/>
        </w:rPr>
        <w:t xml:space="preserve">в сфере </w:t>
      </w:r>
      <w:r w:rsidRPr="00BE0AE5">
        <w:rPr>
          <w:rStyle w:val="Italic"/>
          <w:rFonts w:cs="Times New Roman"/>
        </w:rPr>
        <w:t>гражданского воспитания</w:t>
      </w:r>
      <w:r w:rsidRPr="00BE0AE5">
        <w:rPr>
          <w:rFonts w:cs="Times New Roman"/>
        </w:rPr>
        <w:t>: осмысление исторической традиции и примеров гражданского служения Отечеству; готовность к выполнению обязанностей гражданина и реализации его прав; уважение прав, свобод и законных интересов других людей; активное участие в жизни семьи, образовательной организации, местного сообщества, родного края, страны; неприятие любых форм экстремизма, дискриминации; неприятие действий, наносящих ущерб социальной и природной среде;</w:t>
      </w:r>
    </w:p>
    <w:p w14:paraId="1843916A" w14:textId="77777777" w:rsidR="00416B7C" w:rsidRPr="00BE0AE5" w:rsidRDefault="00416B7C" w:rsidP="00416B7C">
      <w:pPr>
        <w:pStyle w:val="list-dash"/>
        <w:rPr>
          <w:rFonts w:cs="Times New Roman"/>
        </w:rPr>
      </w:pPr>
      <w:r w:rsidRPr="00BE0AE5">
        <w:rPr>
          <w:rFonts w:cs="Times New Roman"/>
        </w:rPr>
        <w:t xml:space="preserve">в </w:t>
      </w:r>
      <w:r w:rsidRPr="00BE0AE5">
        <w:rPr>
          <w:rStyle w:val="Italic"/>
          <w:rFonts w:cs="Times New Roman"/>
        </w:rPr>
        <w:t>духовно-нравственной</w:t>
      </w:r>
      <w:r w:rsidRPr="00BE0AE5">
        <w:rPr>
          <w:rFonts w:cs="Times New Roman"/>
        </w:rPr>
        <w:t xml:space="preserve"> сфере: представление о традиционных духовно-нравственных ценностях народов России; ориентация на моральные ценности и нормы современного российского общества в ситуациях нравственного выбора; готовность оценивать свое поведение и поступки, а также поведение и поступки других людей с позиции нравственных и правовых норм с учетом осознания последствий поступков; активное неприятие асоциальных поступков; </w:t>
      </w:r>
    </w:p>
    <w:p w14:paraId="732E4DC5" w14:textId="77777777" w:rsidR="00416B7C" w:rsidRPr="00BE0AE5" w:rsidRDefault="00416B7C" w:rsidP="00416B7C">
      <w:pPr>
        <w:pStyle w:val="list-dash"/>
        <w:rPr>
          <w:rFonts w:cs="Times New Roman"/>
        </w:rPr>
      </w:pPr>
      <w:r w:rsidRPr="00BE0AE5">
        <w:rPr>
          <w:rFonts w:cs="Times New Roman"/>
        </w:rPr>
        <w:t xml:space="preserve">в понимании </w:t>
      </w:r>
      <w:r w:rsidRPr="00BE0AE5">
        <w:rPr>
          <w:rStyle w:val="Italic"/>
          <w:rFonts w:cs="Times New Roman"/>
        </w:rPr>
        <w:t>ценности научного познания</w:t>
      </w:r>
      <w:r w:rsidRPr="00BE0AE5">
        <w:rPr>
          <w:rFonts w:cs="Times New Roman"/>
        </w:rPr>
        <w:t>: осмысление значения истории как знания о развитии человека и общества, о социаль</w:t>
      </w:r>
      <w:r w:rsidRPr="00BE0AE5">
        <w:rPr>
          <w:rFonts w:cs="Times New Roman"/>
        </w:rPr>
        <w:lastRenderedPageBreak/>
        <w:t xml:space="preserve">ном, культурном и нравственном опыте предшествующих поколений; овладение навыками познания и оценки событий прошлого с позиций историзма; формирование и сохранение интереса к истории как важной составляющей современного общественного сознания; </w:t>
      </w:r>
    </w:p>
    <w:p w14:paraId="526A7C98" w14:textId="77777777" w:rsidR="00416B7C" w:rsidRPr="00BE0AE5" w:rsidRDefault="00416B7C" w:rsidP="00416B7C">
      <w:pPr>
        <w:pStyle w:val="list-dash"/>
        <w:rPr>
          <w:rFonts w:cs="Times New Roman"/>
        </w:rPr>
      </w:pPr>
      <w:r w:rsidRPr="00BE0AE5">
        <w:rPr>
          <w:rFonts w:cs="Times New Roman"/>
        </w:rPr>
        <w:t xml:space="preserve">в сфере </w:t>
      </w:r>
      <w:r w:rsidRPr="00BE0AE5">
        <w:rPr>
          <w:rStyle w:val="Italic"/>
          <w:rFonts w:cs="Times New Roman"/>
        </w:rPr>
        <w:t>эстетического воспитания</w:t>
      </w:r>
      <w:r w:rsidRPr="00BE0AE5">
        <w:rPr>
          <w:rFonts w:cs="Times New Roman"/>
        </w:rPr>
        <w:t xml:space="preserve">: представление о культурном многообразии своей страны и мира; осознание важности культуры как воплощения ценностей общества и средства коммуникации; понимание ценности отечественного и мирового искусства, роли этнических культурных традиций и народного творчества; уважение к культуре своего и других народов; </w:t>
      </w:r>
    </w:p>
    <w:p w14:paraId="5A3AC123" w14:textId="77777777" w:rsidR="00416B7C" w:rsidRPr="00BE0AE5" w:rsidRDefault="00416B7C" w:rsidP="00416B7C">
      <w:pPr>
        <w:pStyle w:val="list-dash"/>
        <w:rPr>
          <w:rFonts w:cs="Times New Roman"/>
        </w:rPr>
      </w:pPr>
      <w:r w:rsidRPr="00BE0AE5">
        <w:rPr>
          <w:rFonts w:cs="Times New Roman"/>
        </w:rPr>
        <w:t xml:space="preserve">в формировании </w:t>
      </w:r>
      <w:r w:rsidRPr="00BE0AE5">
        <w:rPr>
          <w:rStyle w:val="Italic"/>
          <w:rFonts w:cs="Times New Roman"/>
        </w:rPr>
        <w:t>ценностного отношения к жизни и здоровью</w:t>
      </w:r>
      <w:r w:rsidRPr="00BE0AE5">
        <w:rPr>
          <w:rFonts w:cs="Times New Roman"/>
        </w:rPr>
        <w:t xml:space="preserve">: осознание ценности жизни и необходимости ее сохранения (в том числе — на основе примеров из истории); представление об идеалах гармоничного физического и духовного развития человека в исторических обществах (в античном мире, эпоху Возрождения) и в современную эпоху; </w:t>
      </w:r>
    </w:p>
    <w:p w14:paraId="1B104777" w14:textId="77777777" w:rsidR="00416B7C" w:rsidRPr="00BE0AE5" w:rsidRDefault="00416B7C" w:rsidP="00416B7C">
      <w:pPr>
        <w:pStyle w:val="list-dash"/>
        <w:rPr>
          <w:rFonts w:cs="Times New Roman"/>
        </w:rPr>
      </w:pPr>
      <w:r w:rsidRPr="00BE0AE5">
        <w:rPr>
          <w:rFonts w:cs="Times New Roman"/>
        </w:rPr>
        <w:t xml:space="preserve">в сфере </w:t>
      </w:r>
      <w:r w:rsidRPr="00BE0AE5">
        <w:rPr>
          <w:rStyle w:val="Italic"/>
          <w:rFonts w:cs="Times New Roman"/>
        </w:rPr>
        <w:t>трудового воспитания</w:t>
      </w:r>
      <w:r w:rsidRPr="00BE0AE5">
        <w:rPr>
          <w:rFonts w:cs="Times New Roman"/>
        </w:rPr>
        <w:t>: понимание на основе знания истории значения трудовой деятельности людей как источника развития человека и общества; представление о разнообразии существовавших в прошлом и современных профессий; уважение к труду и результатам трудовой деятельности человека; определение сферы профессионально-ориентированных интересов, построение индивидуальной траектории образования и жизненных планов;</w:t>
      </w:r>
    </w:p>
    <w:p w14:paraId="5A925B59" w14:textId="77777777" w:rsidR="00416B7C" w:rsidRPr="00BE0AE5" w:rsidRDefault="00416B7C" w:rsidP="00416B7C">
      <w:pPr>
        <w:pStyle w:val="list-dash"/>
        <w:rPr>
          <w:rFonts w:cs="Times New Roman"/>
          <w:spacing w:val="-1"/>
        </w:rPr>
      </w:pPr>
      <w:r w:rsidRPr="00BE0AE5">
        <w:rPr>
          <w:rFonts w:cs="Times New Roman"/>
          <w:spacing w:val="-1"/>
        </w:rPr>
        <w:t xml:space="preserve">в сфере </w:t>
      </w:r>
      <w:r w:rsidRPr="00BE0AE5">
        <w:rPr>
          <w:rStyle w:val="Italic"/>
          <w:rFonts w:cs="Times New Roman"/>
          <w:spacing w:val="-1"/>
        </w:rPr>
        <w:t>экологического воспитания</w:t>
      </w:r>
      <w:r w:rsidRPr="00BE0AE5">
        <w:rPr>
          <w:rFonts w:cs="Times New Roman"/>
          <w:spacing w:val="-1"/>
        </w:rPr>
        <w:t>: осмысление исторического опыта взаимодействия людей с природной средой; осознание глобального характера экологических проблем современного мира и необходимости защиты окружающей среды; активное неприятие действий, приносящих вред окружающей среде; готовность к участию в практической деятельности экологической направленности.</w:t>
      </w:r>
    </w:p>
    <w:p w14:paraId="3BC74B3C" w14:textId="77777777" w:rsidR="00416B7C" w:rsidRPr="00BE0AE5" w:rsidRDefault="00416B7C" w:rsidP="00416B7C">
      <w:pPr>
        <w:pStyle w:val="list-dash"/>
        <w:rPr>
          <w:rFonts w:cs="Times New Roman"/>
        </w:rPr>
      </w:pPr>
      <w:r w:rsidRPr="00BE0AE5">
        <w:rPr>
          <w:rFonts w:cs="Times New Roman"/>
        </w:rPr>
        <w:t xml:space="preserve">в сфере </w:t>
      </w:r>
      <w:r w:rsidRPr="00BE0AE5">
        <w:rPr>
          <w:rStyle w:val="Italic"/>
          <w:rFonts w:cs="Times New Roman"/>
        </w:rPr>
        <w:t>адаптации к меняющимся условиям социальной и природной среды</w:t>
      </w:r>
      <w:r w:rsidRPr="00BE0AE5">
        <w:rPr>
          <w:rFonts w:cs="Times New Roman"/>
        </w:rPr>
        <w:t>: представления об изменениях природной и социальной среды в истории, об опыте адаптации людей к новым жизненным условиям, о значении совместной деятельности для конструктивного ответа на природные и социальные вызовы.</w:t>
      </w:r>
    </w:p>
    <w:p w14:paraId="679E17D5" w14:textId="77777777" w:rsidR="00416B7C" w:rsidRPr="00BE0AE5" w:rsidRDefault="00416B7C" w:rsidP="00416B7C">
      <w:pPr>
        <w:pStyle w:val="h2"/>
        <w:rPr>
          <w:rFonts w:cs="Times New Roman"/>
        </w:rPr>
      </w:pPr>
      <w:r w:rsidRPr="00BE0AE5">
        <w:rPr>
          <w:rFonts w:cs="Times New Roman"/>
        </w:rPr>
        <w:lastRenderedPageBreak/>
        <w:t>МЕТАПРЕДМЕТНЫЕ РЕЗУЛЬТАТЫ</w:t>
      </w:r>
    </w:p>
    <w:p w14:paraId="37053AD1" w14:textId="77777777" w:rsidR="00416B7C" w:rsidRPr="00BE0AE5" w:rsidRDefault="00416B7C" w:rsidP="00416B7C">
      <w:pPr>
        <w:pStyle w:val="body"/>
        <w:rPr>
          <w:rFonts w:cs="Times New Roman"/>
          <w:spacing w:val="3"/>
        </w:rPr>
      </w:pPr>
      <w:r w:rsidRPr="00BE0AE5">
        <w:rPr>
          <w:rStyle w:val="BoldItalic"/>
          <w:rFonts w:cs="Times New Roman"/>
          <w:spacing w:val="3"/>
        </w:rPr>
        <w:t>Метапредметные результаты</w:t>
      </w:r>
      <w:r w:rsidRPr="00BE0AE5">
        <w:rPr>
          <w:rFonts w:cs="Times New Roman"/>
          <w:spacing w:val="3"/>
        </w:rPr>
        <w:t xml:space="preserve"> изучения истории в основной школе выражаются в следующих качествах и действиях. </w:t>
      </w:r>
    </w:p>
    <w:p w14:paraId="5EAE481A" w14:textId="77777777" w:rsidR="00416B7C" w:rsidRPr="00BE0AE5" w:rsidRDefault="00416B7C" w:rsidP="00416B7C">
      <w:pPr>
        <w:pStyle w:val="body"/>
        <w:rPr>
          <w:rStyle w:val="Italic"/>
          <w:rFonts w:cs="Times New Roman"/>
        </w:rPr>
      </w:pPr>
      <w:r w:rsidRPr="00BE0AE5">
        <w:rPr>
          <w:rStyle w:val="Italic"/>
          <w:rFonts w:cs="Times New Roman"/>
        </w:rPr>
        <w:t>В сфере универсальных учебных познавательных действий:</w:t>
      </w:r>
    </w:p>
    <w:p w14:paraId="5F110807" w14:textId="77777777" w:rsidR="00416B7C" w:rsidRPr="00BE0AE5" w:rsidRDefault="00416B7C" w:rsidP="00416B7C">
      <w:pPr>
        <w:pStyle w:val="list-dash"/>
        <w:rPr>
          <w:rFonts w:cs="Times New Roman"/>
        </w:rPr>
      </w:pPr>
      <w:r w:rsidRPr="00BE0AE5">
        <w:rPr>
          <w:rStyle w:val="Italic"/>
          <w:rFonts w:cs="Times New Roman"/>
        </w:rPr>
        <w:t>владение базовыми логическими действиями</w:t>
      </w:r>
      <w:r w:rsidRPr="00BE0AE5">
        <w:rPr>
          <w:rFonts w:cs="Times New Roman"/>
        </w:rPr>
        <w:t>: систематизировать и обобщать исторические факты (в форме таблиц, схем); выявлять характерные признаки исторических явлений; раскрывать причинно-следственные связи событий; сравнивать события, ситуации, выявляя общие черты и различия; формулировать и обосновывать выводы;</w:t>
      </w:r>
    </w:p>
    <w:p w14:paraId="2B6DD4AD" w14:textId="77777777" w:rsidR="00416B7C" w:rsidRPr="00BE0AE5" w:rsidRDefault="00416B7C" w:rsidP="00416B7C">
      <w:pPr>
        <w:pStyle w:val="list-dash"/>
        <w:rPr>
          <w:rFonts w:cs="Times New Roman"/>
          <w:spacing w:val="-2"/>
        </w:rPr>
      </w:pPr>
      <w:r w:rsidRPr="00BE0AE5">
        <w:rPr>
          <w:rStyle w:val="Italic"/>
          <w:rFonts w:cs="Times New Roman"/>
          <w:spacing w:val="-2"/>
        </w:rPr>
        <w:t>владение базовыми исследовательскими действиями</w:t>
      </w:r>
      <w:r w:rsidRPr="00BE0AE5">
        <w:rPr>
          <w:rFonts w:cs="Times New Roman"/>
          <w:spacing w:val="-2"/>
        </w:rPr>
        <w:t xml:space="preserve">: определять познавательную задачу; намечать путь ее решения и осуществлять подбор исторического материала, объекта; систематизировать и анализировать исторические факты, осуществлять реконструкцию исторических событий; соотносить полученный результат с имеющимся знанием; определять новизну и обоснованность полученного результата; представлять результаты своей деятельности в различных формах (сообщение, эссе, презентация, реферат, учебный проект и др.); </w:t>
      </w:r>
    </w:p>
    <w:p w14:paraId="2F84CC69" w14:textId="77777777" w:rsidR="00416B7C" w:rsidRPr="00BE0AE5" w:rsidRDefault="00416B7C" w:rsidP="00416B7C">
      <w:pPr>
        <w:pStyle w:val="list-dash"/>
        <w:rPr>
          <w:rFonts w:cs="Times New Roman"/>
        </w:rPr>
      </w:pPr>
      <w:r w:rsidRPr="00BE0AE5">
        <w:rPr>
          <w:rStyle w:val="Italic"/>
          <w:rFonts w:cs="Times New Roman"/>
        </w:rPr>
        <w:t>работа с информацией</w:t>
      </w:r>
      <w:r w:rsidRPr="00BE0AE5">
        <w:rPr>
          <w:rFonts w:cs="Times New Roman"/>
        </w:rPr>
        <w:t xml:space="preserve">: осуществлять анализ учебной и внеучебной исторической информации (учебник, тексты исторических источников, научно-популярная литература, интернет-ресурсы и др.) — извлекать информацию из источника; различать виды источников исторической информации; высказывать суждение о достоверности и значении информации источника (по критериям, предложенным учителем или сформулированным самостоятельно). </w:t>
      </w:r>
    </w:p>
    <w:p w14:paraId="14A2B0A3" w14:textId="77777777" w:rsidR="00416B7C" w:rsidRPr="00BE0AE5" w:rsidRDefault="00416B7C" w:rsidP="00416B7C">
      <w:pPr>
        <w:pStyle w:val="body"/>
        <w:rPr>
          <w:rStyle w:val="Italic"/>
          <w:rFonts w:cs="Times New Roman"/>
        </w:rPr>
      </w:pPr>
      <w:r w:rsidRPr="00BE0AE5">
        <w:rPr>
          <w:rStyle w:val="Italic"/>
          <w:rFonts w:cs="Times New Roman"/>
        </w:rPr>
        <w:t>В сфере универсальных учебных коммуникативных действий:</w:t>
      </w:r>
    </w:p>
    <w:p w14:paraId="405F248C" w14:textId="77777777" w:rsidR="00416B7C" w:rsidRPr="00BE0AE5" w:rsidRDefault="00416B7C" w:rsidP="00416B7C">
      <w:pPr>
        <w:pStyle w:val="list-dash"/>
        <w:rPr>
          <w:rFonts w:cs="Times New Roman"/>
        </w:rPr>
      </w:pPr>
      <w:r w:rsidRPr="00BE0AE5">
        <w:rPr>
          <w:rStyle w:val="Italic"/>
          <w:rFonts w:cs="Times New Roman"/>
        </w:rPr>
        <w:t>общение</w:t>
      </w:r>
      <w:r w:rsidRPr="00BE0AE5">
        <w:rPr>
          <w:rFonts w:cs="Times New Roman"/>
        </w:rPr>
        <w:t xml:space="preserve">: представлять особенности взаимодействия людей в исторических обществах и современном мире; участвовать в обсуждении событий и личностей прошлого, раскрывать различие и сходство высказываемых оценок; выражать и аргументировать свою точку зрения в устном высказывании, письменном тексте; публично представлять результаты выполненного исследования, проекта; осваивать и применять правила межкультурного взаимодействия в школе и социальном окружении; </w:t>
      </w:r>
    </w:p>
    <w:p w14:paraId="1D09E5B4" w14:textId="77777777" w:rsidR="00416B7C" w:rsidRPr="00BE0AE5" w:rsidRDefault="00416B7C" w:rsidP="00416B7C">
      <w:pPr>
        <w:pStyle w:val="list-dash"/>
        <w:rPr>
          <w:rFonts w:cs="Times New Roman"/>
        </w:rPr>
      </w:pPr>
      <w:r w:rsidRPr="00BE0AE5">
        <w:rPr>
          <w:rStyle w:val="Italic"/>
          <w:rFonts w:cs="Times New Roman"/>
        </w:rPr>
        <w:t>осуществление совместной деятельности</w:t>
      </w:r>
      <w:r w:rsidRPr="00BE0AE5">
        <w:rPr>
          <w:rFonts w:cs="Times New Roman"/>
        </w:rPr>
        <w:t>: осознавать на основе исторических примеров значение совместной работы как эффективного средства достижения поставленных целей; планировать и осуществлять совместную работу, коллективные учебные про</w:t>
      </w:r>
      <w:r w:rsidRPr="00BE0AE5">
        <w:rPr>
          <w:rFonts w:cs="Times New Roman"/>
        </w:rPr>
        <w:lastRenderedPageBreak/>
        <w:t>екты по истории, в том числе — на региональном материале; определять свое участие в общей работе и координировать свои действия с другими членами команды; оценивать полученные результаты и свой вклад в общую работу.</w:t>
      </w:r>
    </w:p>
    <w:p w14:paraId="1FBDF1E0" w14:textId="77777777" w:rsidR="00416B7C" w:rsidRPr="00BE0AE5" w:rsidRDefault="00416B7C" w:rsidP="00416B7C">
      <w:pPr>
        <w:pStyle w:val="body"/>
        <w:rPr>
          <w:rStyle w:val="Italic"/>
          <w:rFonts w:cs="Times New Roman"/>
        </w:rPr>
      </w:pPr>
      <w:r w:rsidRPr="00BE0AE5">
        <w:rPr>
          <w:rStyle w:val="Italic"/>
          <w:rFonts w:cs="Times New Roman"/>
        </w:rPr>
        <w:t>В сфере универсальных учебных регулятивных действий:</w:t>
      </w:r>
    </w:p>
    <w:p w14:paraId="54F4DCCA" w14:textId="77777777" w:rsidR="00416B7C" w:rsidRPr="00BE0AE5" w:rsidRDefault="00416B7C" w:rsidP="00416B7C">
      <w:pPr>
        <w:pStyle w:val="list-dash"/>
        <w:rPr>
          <w:rFonts w:cs="Times New Roman"/>
        </w:rPr>
      </w:pPr>
      <w:r w:rsidRPr="00BE0AE5">
        <w:rPr>
          <w:rStyle w:val="Italic"/>
          <w:rFonts w:cs="Times New Roman"/>
        </w:rPr>
        <w:t>владение</w:t>
      </w:r>
      <w:r w:rsidRPr="00BE0AE5">
        <w:rPr>
          <w:rFonts w:cs="Times New Roman"/>
        </w:rPr>
        <w:t xml:space="preserve"> приемами самоорганизации своей учебной и общественной работы (выявление проблемы, требующей решения; составление плана действий и определение способа решения);</w:t>
      </w:r>
      <w:r w:rsidR="00571787" w:rsidRPr="00BE0AE5">
        <w:rPr>
          <w:rFonts w:cs="Times New Roman"/>
        </w:rPr>
        <w:t xml:space="preserve"> </w:t>
      </w:r>
    </w:p>
    <w:p w14:paraId="50C716FC" w14:textId="77777777" w:rsidR="00416B7C" w:rsidRPr="00BE0AE5" w:rsidRDefault="00416B7C" w:rsidP="00416B7C">
      <w:pPr>
        <w:pStyle w:val="list-dash"/>
        <w:rPr>
          <w:rFonts w:cs="Times New Roman"/>
        </w:rPr>
      </w:pPr>
      <w:r w:rsidRPr="00BE0AE5">
        <w:rPr>
          <w:rStyle w:val="Italic"/>
          <w:rFonts w:cs="Times New Roman"/>
        </w:rPr>
        <w:t>владение приемами самоконтроля</w:t>
      </w:r>
      <w:r w:rsidRPr="00BE0AE5">
        <w:rPr>
          <w:rFonts w:cs="Times New Roman"/>
        </w:rPr>
        <w:t xml:space="preserve"> — осуществление самоконтроля, рефлексии и самооценки полученных результатов; способность вносить коррективы в свою работу с учетом установленных ошибок, возникших трудностей. </w:t>
      </w:r>
    </w:p>
    <w:p w14:paraId="00C9A714" w14:textId="77777777" w:rsidR="00416B7C" w:rsidRPr="00BE0AE5" w:rsidRDefault="00416B7C" w:rsidP="00416B7C">
      <w:pPr>
        <w:pStyle w:val="body"/>
        <w:rPr>
          <w:rStyle w:val="Italic"/>
          <w:rFonts w:cs="Times New Roman"/>
        </w:rPr>
      </w:pPr>
      <w:r w:rsidRPr="00BE0AE5">
        <w:rPr>
          <w:rStyle w:val="Italic"/>
          <w:rFonts w:cs="Times New Roman"/>
        </w:rPr>
        <w:t>В сфере эмоционального интеллекта, понимания себя и других:</w:t>
      </w:r>
    </w:p>
    <w:p w14:paraId="531B6276" w14:textId="77777777" w:rsidR="00416B7C" w:rsidRPr="00BE0AE5" w:rsidRDefault="00416B7C" w:rsidP="00416B7C">
      <w:pPr>
        <w:pStyle w:val="list-dash"/>
        <w:rPr>
          <w:rFonts w:cs="Times New Roman"/>
        </w:rPr>
      </w:pPr>
      <w:r w:rsidRPr="00BE0AE5">
        <w:rPr>
          <w:rFonts w:cs="Times New Roman"/>
        </w:rPr>
        <w:t xml:space="preserve">выявлять на примерах исторических ситуаций роль эмоций в отношениях между людьми; </w:t>
      </w:r>
    </w:p>
    <w:p w14:paraId="5C9D2B8C" w14:textId="77777777" w:rsidR="00416B7C" w:rsidRPr="00BE0AE5" w:rsidRDefault="00416B7C" w:rsidP="00416B7C">
      <w:pPr>
        <w:pStyle w:val="list-dash"/>
        <w:rPr>
          <w:rFonts w:cs="Times New Roman"/>
        </w:rPr>
      </w:pPr>
      <w:r w:rsidRPr="00BE0AE5">
        <w:rPr>
          <w:rFonts w:cs="Times New Roman"/>
        </w:rPr>
        <w:t>ставить себя на место другого человека, понимать мотивы действий другого (в исторических ситуациях и окружающей действительности);</w:t>
      </w:r>
    </w:p>
    <w:p w14:paraId="149C87A2" w14:textId="77777777" w:rsidR="00416B7C" w:rsidRPr="00BE0AE5" w:rsidRDefault="00416B7C" w:rsidP="00416B7C">
      <w:pPr>
        <w:pStyle w:val="list-dash"/>
        <w:rPr>
          <w:rFonts w:cs="Times New Roman"/>
        </w:rPr>
      </w:pPr>
      <w:r w:rsidRPr="00BE0AE5">
        <w:rPr>
          <w:rFonts w:cs="Times New Roman"/>
        </w:rPr>
        <w:t xml:space="preserve">регулировать способ выражения своих эмоций с учетом позиций и мнений других участников общения. </w:t>
      </w:r>
    </w:p>
    <w:p w14:paraId="540C094C" w14:textId="77777777" w:rsidR="00416B7C" w:rsidRPr="00BE0AE5" w:rsidRDefault="00416B7C" w:rsidP="00416B7C">
      <w:pPr>
        <w:pStyle w:val="h2"/>
        <w:rPr>
          <w:rFonts w:cs="Times New Roman"/>
        </w:rPr>
      </w:pPr>
      <w:r w:rsidRPr="00BE0AE5">
        <w:rPr>
          <w:rFonts w:cs="Times New Roman"/>
        </w:rPr>
        <w:t>ПРЕДМЕТНЫЕ РЕЗУЛЬТАТЫ</w:t>
      </w:r>
    </w:p>
    <w:p w14:paraId="6CCD9255" w14:textId="77777777" w:rsidR="00416B7C" w:rsidRPr="00BE0AE5" w:rsidRDefault="00416B7C" w:rsidP="00416B7C">
      <w:pPr>
        <w:pStyle w:val="body"/>
        <w:rPr>
          <w:rFonts w:cs="Times New Roman"/>
        </w:rPr>
      </w:pPr>
      <w:r w:rsidRPr="00BE0AE5">
        <w:rPr>
          <w:rFonts w:cs="Times New Roman"/>
        </w:rPr>
        <w:t>Во ФГОС ООО 2021 г. установлено, что предметные результаты по учебному предмету «История» должны обеспечивать:</w:t>
      </w:r>
    </w:p>
    <w:p w14:paraId="2573AC09" w14:textId="77777777" w:rsidR="00416B7C" w:rsidRPr="00BE0AE5" w:rsidRDefault="00416B7C" w:rsidP="00416B7C">
      <w:pPr>
        <w:pStyle w:val="body"/>
        <w:rPr>
          <w:rFonts w:cs="Times New Roman"/>
        </w:rPr>
      </w:pPr>
      <w:r w:rsidRPr="00BE0AE5">
        <w:rPr>
          <w:rFonts w:cs="Times New Roman"/>
        </w:rPr>
        <w:t>1) умение определять последовательность событий, явлений, процессов; соотносить события истории разных стран и народов с историческими периодами, событиями региональной и мировой истории, события истории родного края и истории России; определять современников исторических событий, явлений, процессов;</w:t>
      </w:r>
    </w:p>
    <w:p w14:paraId="619B9123" w14:textId="77777777" w:rsidR="00416B7C" w:rsidRPr="00BE0AE5" w:rsidRDefault="00416B7C" w:rsidP="00416B7C">
      <w:pPr>
        <w:pStyle w:val="body"/>
        <w:rPr>
          <w:rFonts w:cs="Times New Roman"/>
        </w:rPr>
      </w:pPr>
      <w:r w:rsidRPr="00BE0AE5">
        <w:rPr>
          <w:rFonts w:cs="Times New Roman"/>
        </w:rPr>
        <w:t>2) умение выявлять особенности развития культуры, быта и нравов народов в различные исторические эпохи;</w:t>
      </w:r>
      <w:r w:rsidR="00571787" w:rsidRPr="00BE0AE5">
        <w:rPr>
          <w:rFonts w:cs="Times New Roman"/>
        </w:rPr>
        <w:t xml:space="preserve"> </w:t>
      </w:r>
    </w:p>
    <w:p w14:paraId="281BCA93" w14:textId="77777777" w:rsidR="00416B7C" w:rsidRPr="00BE0AE5" w:rsidRDefault="00416B7C" w:rsidP="00416B7C">
      <w:pPr>
        <w:pStyle w:val="body"/>
        <w:rPr>
          <w:rFonts w:cs="Times New Roman"/>
        </w:rPr>
      </w:pPr>
      <w:r w:rsidRPr="00BE0AE5">
        <w:rPr>
          <w:rFonts w:cs="Times New Roman"/>
        </w:rPr>
        <w:t>3) овладение историческими понятиями и их использование для решения учебных и практических задач;</w:t>
      </w:r>
      <w:r w:rsidR="00571787" w:rsidRPr="00BE0AE5">
        <w:rPr>
          <w:rFonts w:cs="Times New Roman"/>
        </w:rPr>
        <w:t xml:space="preserve"> </w:t>
      </w:r>
    </w:p>
    <w:p w14:paraId="4D374198" w14:textId="77777777" w:rsidR="00416B7C" w:rsidRPr="00BE0AE5" w:rsidRDefault="00416B7C" w:rsidP="00416B7C">
      <w:pPr>
        <w:pStyle w:val="body"/>
        <w:rPr>
          <w:rFonts w:cs="Times New Roman"/>
        </w:rPr>
      </w:pPr>
      <w:r w:rsidRPr="00BE0AE5">
        <w:rPr>
          <w:rFonts w:cs="Times New Roman"/>
        </w:rPr>
        <w:t>4) умение рассказывать на основе самостоятельно составленного плана об исторических событиях, явлениях, процессах истории родного края, истории России и мировой истории и их участниках, демонстрируя понимание исторических явлений, процессов и знание необходимых фактов, дат, исторических понятий;</w:t>
      </w:r>
    </w:p>
    <w:p w14:paraId="5BDC360A" w14:textId="77777777" w:rsidR="00416B7C" w:rsidRPr="00BE0AE5" w:rsidRDefault="00416B7C" w:rsidP="00416B7C">
      <w:pPr>
        <w:pStyle w:val="body"/>
        <w:rPr>
          <w:rFonts w:cs="Times New Roman"/>
        </w:rPr>
      </w:pPr>
      <w:r w:rsidRPr="00BE0AE5">
        <w:rPr>
          <w:rFonts w:cs="Times New Roman"/>
        </w:rPr>
        <w:t>5) умение выявлять существенные черты и характерные признаки исторических событий, явлений, процессов;</w:t>
      </w:r>
    </w:p>
    <w:p w14:paraId="2A1204F6" w14:textId="77777777" w:rsidR="00416B7C" w:rsidRPr="00BE0AE5" w:rsidRDefault="00416B7C" w:rsidP="00416B7C">
      <w:pPr>
        <w:pStyle w:val="body"/>
        <w:rPr>
          <w:rFonts w:cs="Times New Roman"/>
        </w:rPr>
      </w:pPr>
      <w:r w:rsidRPr="00BE0AE5">
        <w:rPr>
          <w:rFonts w:cs="Times New Roman"/>
        </w:rPr>
        <w:lastRenderedPageBreak/>
        <w:t>6) умение устанавливать причинно-следственные, пространственные, временные связи исторических событий, явлений, процессов изучаемого периода, их взаимосвязь (при наличии) с важнейшими событиями ХХ — начала XXI в. (Февральская и Октябрьская революции 1917 г., Великая Отечественная</w:t>
      </w:r>
      <w:r w:rsidR="00571787" w:rsidRPr="00BE0AE5">
        <w:rPr>
          <w:rFonts w:cs="Times New Roman"/>
        </w:rPr>
        <w:t xml:space="preserve"> </w:t>
      </w:r>
      <w:r w:rsidRPr="00BE0AE5">
        <w:rPr>
          <w:rFonts w:cs="Times New Roman"/>
        </w:rPr>
        <w:t>война, распад СССР, сложные 1990-е гг., возрождение страны с 2000-х гг., воссоединение Крыма с Россией в 2014 г.); характеризовать итоги и историческое значение событий;</w:t>
      </w:r>
    </w:p>
    <w:p w14:paraId="1055175A" w14:textId="77777777" w:rsidR="00416B7C" w:rsidRPr="00BE0AE5" w:rsidRDefault="00416B7C" w:rsidP="00416B7C">
      <w:pPr>
        <w:pStyle w:val="body"/>
        <w:rPr>
          <w:rFonts w:cs="Times New Roman"/>
        </w:rPr>
      </w:pPr>
      <w:r w:rsidRPr="00BE0AE5">
        <w:rPr>
          <w:rFonts w:cs="Times New Roman"/>
        </w:rPr>
        <w:t>7) умение сравнивать исторические события, явления, процессы в различные исторические эпохи;</w:t>
      </w:r>
    </w:p>
    <w:p w14:paraId="2B6DA433" w14:textId="77777777" w:rsidR="00416B7C" w:rsidRPr="00BE0AE5" w:rsidRDefault="00416B7C" w:rsidP="00416B7C">
      <w:pPr>
        <w:pStyle w:val="body"/>
        <w:rPr>
          <w:rFonts w:cs="Times New Roman"/>
        </w:rPr>
      </w:pPr>
      <w:r w:rsidRPr="00BE0AE5">
        <w:rPr>
          <w:rFonts w:cs="Times New Roman"/>
        </w:rPr>
        <w:t xml:space="preserve">8) умение определять и аргументировать собственную или предложенную точку зрения с опорой на фактический материал, в том числе используя источники разных типов; </w:t>
      </w:r>
    </w:p>
    <w:p w14:paraId="2840FD77" w14:textId="77777777" w:rsidR="00416B7C" w:rsidRPr="00BE0AE5" w:rsidRDefault="00416B7C" w:rsidP="00416B7C">
      <w:pPr>
        <w:pStyle w:val="body"/>
        <w:rPr>
          <w:rFonts w:cs="Times New Roman"/>
        </w:rPr>
      </w:pPr>
      <w:r w:rsidRPr="00BE0AE5">
        <w:rPr>
          <w:rFonts w:cs="Times New Roman"/>
        </w:rPr>
        <w:t xml:space="preserve">9) умение различать основные типы исторических источников: письменные, вещественные, аудиовизуальные; </w:t>
      </w:r>
    </w:p>
    <w:p w14:paraId="604875E7" w14:textId="77777777" w:rsidR="00416B7C" w:rsidRPr="00BE0AE5" w:rsidRDefault="00416B7C" w:rsidP="00416B7C">
      <w:pPr>
        <w:pStyle w:val="body"/>
        <w:rPr>
          <w:rFonts w:cs="Times New Roman"/>
        </w:rPr>
      </w:pPr>
      <w:r w:rsidRPr="00BE0AE5">
        <w:rPr>
          <w:rFonts w:cs="Times New Roman"/>
        </w:rPr>
        <w:t>10) умение находить и критически анализировать для решения познавательной задачи исторические источники разных типов (в том числе по истории родного края), оценивать их полноту и достоверность, соотносить с историческим периодом; соотносить извлеченную информацию с информацией из других источников при изучении исторических событий, явлений, процессов; привлекать контекстную информацию при работе с историческими источниками;</w:t>
      </w:r>
    </w:p>
    <w:p w14:paraId="56DFF72F" w14:textId="77777777" w:rsidR="00416B7C" w:rsidRPr="00BE0AE5" w:rsidRDefault="00416B7C" w:rsidP="00416B7C">
      <w:pPr>
        <w:pStyle w:val="body"/>
        <w:rPr>
          <w:rFonts w:cs="Times New Roman"/>
        </w:rPr>
      </w:pPr>
      <w:r w:rsidRPr="00BE0AE5">
        <w:rPr>
          <w:rFonts w:cs="Times New Roman"/>
        </w:rPr>
        <w:t xml:space="preserve">11) умение читать и анализировать историческую карту/схему; характеризовать на основе исторической карты/схемы исторические события, явления, процессы; сопоставлять информацию, представленную на исторической карте/схеме, с информацией из других источников; </w:t>
      </w:r>
    </w:p>
    <w:p w14:paraId="691A9EDD" w14:textId="77777777" w:rsidR="00416B7C" w:rsidRPr="00BE0AE5" w:rsidRDefault="00416B7C" w:rsidP="00416B7C">
      <w:pPr>
        <w:pStyle w:val="body"/>
        <w:rPr>
          <w:rFonts w:cs="Times New Roman"/>
        </w:rPr>
      </w:pPr>
      <w:r w:rsidRPr="00BE0AE5">
        <w:rPr>
          <w:rFonts w:cs="Times New Roman"/>
        </w:rPr>
        <w:t xml:space="preserve">12) умение анализировать текстовые, визуальные источники исторической информации; представлять историческую информацию в виде таблиц, схем, диаграмм; </w:t>
      </w:r>
    </w:p>
    <w:p w14:paraId="3D4D677E" w14:textId="77777777" w:rsidR="00416B7C" w:rsidRPr="00BE0AE5" w:rsidRDefault="00416B7C" w:rsidP="00416B7C">
      <w:pPr>
        <w:pStyle w:val="body"/>
        <w:rPr>
          <w:rFonts w:cs="Times New Roman"/>
        </w:rPr>
      </w:pPr>
      <w:r w:rsidRPr="00BE0AE5">
        <w:rPr>
          <w:rFonts w:cs="Times New Roman"/>
        </w:rPr>
        <w:t>13) умение осуществлять с соблюдением правил информационной безопасности поиск исторической информации в справочной литературе, Интернете для решения познавательных задач, оценивать полноту и верифицированность информации;</w:t>
      </w:r>
    </w:p>
    <w:p w14:paraId="5D881321" w14:textId="77777777" w:rsidR="00416B7C" w:rsidRPr="00BE0AE5" w:rsidRDefault="00416B7C" w:rsidP="00416B7C">
      <w:pPr>
        <w:pStyle w:val="body"/>
        <w:rPr>
          <w:rFonts w:cs="Times New Roman"/>
        </w:rPr>
      </w:pPr>
      <w:r w:rsidRPr="00BE0AE5">
        <w:rPr>
          <w:rFonts w:cs="Times New Roman"/>
        </w:rPr>
        <w:t>14) приобретение опыта взаимодействия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ценностей, идеи мира и взаимопонимания между народами, людьми разных культур, уважения к историческому наследию народов России (Федеральный государственный образовательный стандарт</w:t>
      </w:r>
      <w:r w:rsidR="00571787" w:rsidRPr="00BE0AE5">
        <w:rPr>
          <w:rFonts w:cs="Times New Roman"/>
        </w:rPr>
        <w:t xml:space="preserve"> </w:t>
      </w:r>
      <w:r w:rsidRPr="00BE0AE5">
        <w:rPr>
          <w:rFonts w:cs="Times New Roman"/>
        </w:rPr>
        <w:t>основного общего образования. Утвержден Приказом Министер</w:t>
      </w:r>
      <w:r w:rsidRPr="00BE0AE5">
        <w:rPr>
          <w:rFonts w:cs="Times New Roman"/>
        </w:rPr>
        <w:lastRenderedPageBreak/>
        <w:t xml:space="preserve">ства просвещения Российской Федерации от 31 мая 2021 г. № 287. С. 87—88). </w:t>
      </w:r>
    </w:p>
    <w:p w14:paraId="4852C855" w14:textId="77777777" w:rsidR="00416B7C" w:rsidRPr="00BE0AE5" w:rsidRDefault="00416B7C" w:rsidP="00416B7C">
      <w:pPr>
        <w:pStyle w:val="body"/>
        <w:rPr>
          <w:rFonts w:cs="Times New Roman"/>
        </w:rPr>
      </w:pPr>
      <w:r w:rsidRPr="00BE0AE5">
        <w:rPr>
          <w:rFonts w:cs="Times New Roman"/>
        </w:rPr>
        <w:t>Указанные положения ФГОС ООО развернуты и структурированы в программе в виде планируемых результатов, относящихся к ключевым компонентам познавательной деятельности школьников при изучении истории, от работы с хронологией и историческими фактами до применения знаний в общении, социальной практике.</w:t>
      </w:r>
    </w:p>
    <w:p w14:paraId="2ADC3B93" w14:textId="77777777" w:rsidR="00416B7C" w:rsidRPr="00BE0AE5" w:rsidRDefault="00416B7C" w:rsidP="00416B7C">
      <w:pPr>
        <w:pStyle w:val="body"/>
        <w:rPr>
          <w:rFonts w:cs="Times New Roman"/>
        </w:rPr>
      </w:pPr>
      <w:r w:rsidRPr="00BE0AE5">
        <w:rPr>
          <w:rStyle w:val="BoldItalic"/>
          <w:rFonts w:cs="Times New Roman"/>
        </w:rPr>
        <w:t>Предметные результаты</w:t>
      </w:r>
      <w:r w:rsidRPr="00BE0AE5">
        <w:rPr>
          <w:rFonts w:cs="Times New Roman"/>
        </w:rPr>
        <w:t xml:space="preserve"> изучения истории учащимися 5—9 классов включают: </w:t>
      </w:r>
    </w:p>
    <w:p w14:paraId="5DE62FF2" w14:textId="77777777" w:rsidR="00416B7C" w:rsidRPr="00BE0AE5" w:rsidRDefault="00416B7C" w:rsidP="00416B7C">
      <w:pPr>
        <w:pStyle w:val="list-dash"/>
        <w:rPr>
          <w:rFonts w:cs="Times New Roman"/>
          <w:spacing w:val="3"/>
        </w:rPr>
      </w:pPr>
      <w:r w:rsidRPr="00BE0AE5">
        <w:rPr>
          <w:rFonts w:cs="Times New Roman"/>
          <w:spacing w:val="3"/>
        </w:rPr>
        <w:t>целостные представления об историческом пути человечества, разных народов и государств; о преемственности исторических эпох; о месте и роли России в мировой истории;</w:t>
      </w:r>
    </w:p>
    <w:p w14:paraId="62CA43EF" w14:textId="77777777" w:rsidR="00416B7C" w:rsidRPr="00BE0AE5" w:rsidRDefault="00416B7C" w:rsidP="00416B7C">
      <w:pPr>
        <w:pStyle w:val="list-dash"/>
        <w:rPr>
          <w:rFonts w:cs="Times New Roman"/>
        </w:rPr>
      </w:pPr>
      <w:r w:rsidRPr="00BE0AE5">
        <w:rPr>
          <w:rFonts w:cs="Times New Roman"/>
        </w:rPr>
        <w:t>базовые знания об основных этапах и ключевых событиях отечественной и всемирной истории;</w:t>
      </w:r>
    </w:p>
    <w:p w14:paraId="049D0CAF" w14:textId="77777777" w:rsidR="00416B7C" w:rsidRPr="00BE0AE5" w:rsidRDefault="00416B7C" w:rsidP="00416B7C">
      <w:pPr>
        <w:pStyle w:val="list-dash"/>
        <w:rPr>
          <w:rFonts w:cs="Times New Roman"/>
        </w:rPr>
      </w:pPr>
      <w:r w:rsidRPr="00BE0AE5">
        <w:rPr>
          <w:rFonts w:cs="Times New Roman"/>
        </w:rPr>
        <w:t>способность применять понятийный аппарат исторического знания и приемы исторического анализа для раскрытия сущности и значения событий и явлений прошлого и современности;</w:t>
      </w:r>
    </w:p>
    <w:p w14:paraId="17FC356C" w14:textId="77777777" w:rsidR="00416B7C" w:rsidRPr="00BE0AE5" w:rsidRDefault="00416B7C" w:rsidP="00416B7C">
      <w:pPr>
        <w:pStyle w:val="list-dash"/>
        <w:rPr>
          <w:rFonts w:cs="Times New Roman"/>
        </w:rPr>
      </w:pPr>
      <w:r w:rsidRPr="00BE0AE5">
        <w:rPr>
          <w:rFonts w:cs="Times New Roman"/>
        </w:rPr>
        <w:t xml:space="preserve">умение работать: а) с основными видами современных источников исторической информации (учебник, научно-популярная литература, интернет-ресурсы и др.), оценивая их информационные особенности и достоверность с применением метапредметного подхода; б) с историческими (аутентичными) письменными, изобразительными и вещественными источниками — извлекать, анализировать, систематизировать и интерпретировать содержащуюся в них информацию; определять информационную ценность и значимость источника; </w:t>
      </w:r>
    </w:p>
    <w:p w14:paraId="419A2B47" w14:textId="77777777" w:rsidR="00416B7C" w:rsidRPr="00BE0AE5" w:rsidRDefault="00416B7C" w:rsidP="00416B7C">
      <w:pPr>
        <w:pStyle w:val="list-dash"/>
        <w:rPr>
          <w:rFonts w:cs="Times New Roman"/>
        </w:rPr>
      </w:pPr>
      <w:r w:rsidRPr="00BE0AE5">
        <w:rPr>
          <w:rFonts w:cs="Times New Roman"/>
        </w:rPr>
        <w:t xml:space="preserve">способность представлять описание (устное или письменное) событий, явлений, процессов истории родного края, истории России и мировой истории и их участников, основанное на знании исторических фактов, дат, понятий; </w:t>
      </w:r>
    </w:p>
    <w:p w14:paraId="527B21BA" w14:textId="77777777" w:rsidR="00416B7C" w:rsidRPr="00BE0AE5" w:rsidRDefault="00416B7C" w:rsidP="00416B7C">
      <w:pPr>
        <w:pStyle w:val="list-dash"/>
        <w:rPr>
          <w:rFonts w:cs="Times New Roman"/>
        </w:rPr>
      </w:pPr>
      <w:r w:rsidRPr="00BE0AE5">
        <w:rPr>
          <w:rFonts w:cs="Times New Roman"/>
        </w:rPr>
        <w:t>владение приемами оценки значения исторических событий и деятельности исторических личностей в отечественной и всемирной истории;</w:t>
      </w:r>
    </w:p>
    <w:p w14:paraId="58C9BBBA" w14:textId="77777777" w:rsidR="00416B7C" w:rsidRPr="00BE0AE5" w:rsidRDefault="00416B7C" w:rsidP="00416B7C">
      <w:pPr>
        <w:pStyle w:val="list-dash"/>
        <w:rPr>
          <w:rFonts w:cs="Times New Roman"/>
        </w:rPr>
      </w:pPr>
      <w:r w:rsidRPr="00BE0AE5">
        <w:rPr>
          <w:rFonts w:cs="Times New Roman"/>
        </w:rPr>
        <w:t>способность применять исторические знания в школьном и внешкольном общении как основу диалога в поликультурной среде, взаимодействовать с людьми другой культуры, национальной и религиозной принадлежности на основе ценностей современного российского общества;</w:t>
      </w:r>
    </w:p>
    <w:p w14:paraId="4E33C2A2" w14:textId="77777777" w:rsidR="00416B7C" w:rsidRPr="00BE0AE5" w:rsidRDefault="00416B7C" w:rsidP="00416B7C">
      <w:pPr>
        <w:pStyle w:val="list-dash"/>
        <w:rPr>
          <w:rFonts w:cs="Times New Roman"/>
        </w:rPr>
      </w:pPr>
      <w:r w:rsidRPr="00BE0AE5">
        <w:rPr>
          <w:rFonts w:cs="Times New Roman"/>
        </w:rPr>
        <w:t>осознание необходимости сохранения исторических и культурных памятников своей страны и мира;</w:t>
      </w:r>
    </w:p>
    <w:p w14:paraId="32BEA88E" w14:textId="77777777" w:rsidR="00416B7C" w:rsidRPr="00BE0AE5" w:rsidRDefault="00416B7C" w:rsidP="00416B7C">
      <w:pPr>
        <w:pStyle w:val="list-dash"/>
        <w:rPr>
          <w:rFonts w:cs="Times New Roman"/>
          <w:spacing w:val="-1"/>
        </w:rPr>
      </w:pPr>
      <w:r w:rsidRPr="00BE0AE5">
        <w:rPr>
          <w:rFonts w:cs="Times New Roman"/>
          <w:spacing w:val="-1"/>
        </w:rPr>
        <w:lastRenderedPageBreak/>
        <w:t>умение устанавливать взаимосвязи событий, явлений, процессов прошлого с важнейшими событиями ХХ — начала XXI в.</w:t>
      </w:r>
    </w:p>
    <w:p w14:paraId="5755120C" w14:textId="77777777" w:rsidR="00416B7C" w:rsidRPr="00BE0AE5" w:rsidRDefault="00416B7C" w:rsidP="00416B7C">
      <w:pPr>
        <w:pStyle w:val="body"/>
        <w:rPr>
          <w:rFonts w:cs="Times New Roman"/>
        </w:rPr>
      </w:pPr>
      <w:r w:rsidRPr="00BE0AE5">
        <w:rPr>
          <w:rFonts w:cs="Times New Roman"/>
        </w:rPr>
        <w:t>Достижение последнего из указанных предметных результатов может быть обеспечено введением отдельного учебного модуля «Введение в Новейшую историю России»</w:t>
      </w:r>
      <w:r w:rsidRPr="00BE0AE5">
        <w:rPr>
          <w:rStyle w:val="footnote-num"/>
          <w:rFonts w:cs="Times New Roman"/>
          <w:vertAlign w:val="superscript"/>
        </w:rPr>
        <w:footnoteReference w:id="12"/>
      </w:r>
      <w:r w:rsidRPr="00BE0AE5">
        <w:rPr>
          <w:rFonts w:cs="Times New Roman"/>
        </w:rPr>
        <w:t xml:space="preserve">, предваряющего систематическое изучение отечественной истории XX—XXI вв. в 10—11 классах. Изучение данного модуля призвано сформировать базу для овладения знаниями об основных этапах и ключевых событиях истории России Новейшего времени (Российская революция 1917—1922 гг., Великая Отечественная война 1941—1945 гг., распад СССР, сложные 1990-е гг., возрождение страны с 2000-х гг., воссоединение Крыма с Россией в 2014 г.). </w:t>
      </w:r>
    </w:p>
    <w:p w14:paraId="75A2349E" w14:textId="77777777" w:rsidR="00416B7C" w:rsidRPr="00BE0AE5" w:rsidRDefault="00416B7C" w:rsidP="00416B7C">
      <w:pPr>
        <w:pStyle w:val="body"/>
        <w:rPr>
          <w:rFonts w:cs="Times New Roman"/>
        </w:rPr>
      </w:pPr>
      <w:r w:rsidRPr="00BE0AE5">
        <w:rPr>
          <w:rFonts w:cs="Times New Roman"/>
        </w:rPr>
        <w:t xml:space="preserve">Названные результаты носят комплексный характер, в них органично сочетаются познавательно-исторические, мировоззренческие и метапредметные компоненты. </w:t>
      </w:r>
    </w:p>
    <w:p w14:paraId="6AC97E91" w14:textId="77777777" w:rsidR="00416B7C" w:rsidRPr="00BE0AE5" w:rsidRDefault="00416B7C" w:rsidP="00416B7C">
      <w:pPr>
        <w:pStyle w:val="body"/>
        <w:rPr>
          <w:rFonts w:cs="Times New Roman"/>
        </w:rPr>
      </w:pPr>
      <w:r w:rsidRPr="00BE0AE5">
        <w:rPr>
          <w:rFonts w:cs="Times New Roman"/>
        </w:rPr>
        <w:t xml:space="preserve">Предметные результаты проявляются в освоенных учащимися знаниях и видах деятельности. Они представлены в следующих основных группах: </w:t>
      </w:r>
    </w:p>
    <w:p w14:paraId="4F09738A" w14:textId="77777777" w:rsidR="00416B7C" w:rsidRPr="00BE0AE5" w:rsidRDefault="00416B7C" w:rsidP="00416B7C">
      <w:pPr>
        <w:pStyle w:val="body"/>
        <w:rPr>
          <w:rFonts w:cs="Times New Roman"/>
        </w:rPr>
      </w:pPr>
      <w:r w:rsidRPr="00BE0AE5">
        <w:rPr>
          <w:rFonts w:cs="Times New Roman"/>
        </w:rPr>
        <w:t>1. </w:t>
      </w:r>
      <w:r w:rsidRPr="00BE0AE5">
        <w:rPr>
          <w:rStyle w:val="Italic"/>
          <w:rFonts w:cs="Times New Roman"/>
        </w:rPr>
        <w:t>Знание хронологии, работа с хронологией</w:t>
      </w:r>
      <w:r w:rsidRPr="00BE0AE5">
        <w:rPr>
          <w:rFonts w:cs="Times New Roman"/>
        </w:rPr>
        <w:t>: указывать хронологические рамки и периоды ключевых процессов, даты важнейших событий отечественной и всеобщей истории; соотносить год с веком, устанавливать последовательность и длительность исторических событий.</w:t>
      </w:r>
    </w:p>
    <w:p w14:paraId="38A26081" w14:textId="77777777" w:rsidR="00416B7C" w:rsidRPr="00BE0AE5" w:rsidRDefault="00416B7C" w:rsidP="00416B7C">
      <w:pPr>
        <w:pStyle w:val="body"/>
        <w:rPr>
          <w:rFonts w:cs="Times New Roman"/>
        </w:rPr>
      </w:pPr>
      <w:r w:rsidRPr="00BE0AE5">
        <w:rPr>
          <w:rFonts w:cs="Times New Roman"/>
        </w:rPr>
        <w:t>2. </w:t>
      </w:r>
      <w:r w:rsidRPr="00BE0AE5">
        <w:rPr>
          <w:rStyle w:val="Italic"/>
          <w:rFonts w:cs="Times New Roman"/>
        </w:rPr>
        <w:t>Знание исторических фактов, работа с фактами</w:t>
      </w:r>
      <w:r w:rsidRPr="00BE0AE5">
        <w:rPr>
          <w:rFonts w:cs="Times New Roman"/>
        </w:rPr>
        <w:t>: характеризовать место, обстоятельства, участников, результаты важнейших исторических событий; группировать (классифицировать) факты по различным признакам.</w:t>
      </w:r>
    </w:p>
    <w:p w14:paraId="485D19DE" w14:textId="77777777" w:rsidR="00416B7C" w:rsidRPr="00BE0AE5" w:rsidRDefault="00416B7C" w:rsidP="00416B7C">
      <w:pPr>
        <w:pStyle w:val="body"/>
        <w:rPr>
          <w:rFonts w:cs="Times New Roman"/>
          <w:spacing w:val="-1"/>
        </w:rPr>
      </w:pPr>
      <w:r w:rsidRPr="00BE0AE5">
        <w:rPr>
          <w:rFonts w:cs="Times New Roman"/>
          <w:spacing w:val="-1"/>
        </w:rPr>
        <w:t>3. </w:t>
      </w:r>
      <w:r w:rsidRPr="00BE0AE5">
        <w:rPr>
          <w:rStyle w:val="Italic"/>
          <w:rFonts w:cs="Times New Roman"/>
          <w:spacing w:val="-1"/>
        </w:rPr>
        <w:t>Работа с исторической картой</w:t>
      </w:r>
      <w:r w:rsidRPr="00BE0AE5">
        <w:rPr>
          <w:rFonts w:cs="Times New Roman"/>
          <w:spacing w:val="-1"/>
        </w:rPr>
        <w:t xml:space="preserve"> (картами, размещенными в учебниках, атласах, на электронных носителях и т. д.): читать историческую карту с опорой на легенду; находить и показывать на исторической карте территории государств, маршруты передвижений значительных групп людей, места значительных событий и др. </w:t>
      </w:r>
    </w:p>
    <w:p w14:paraId="36B62DCB" w14:textId="77777777" w:rsidR="00416B7C" w:rsidRPr="00BE0AE5" w:rsidRDefault="00416B7C" w:rsidP="00416B7C">
      <w:pPr>
        <w:pStyle w:val="body"/>
        <w:rPr>
          <w:rFonts w:cs="Times New Roman"/>
        </w:rPr>
      </w:pPr>
      <w:r w:rsidRPr="00BE0AE5">
        <w:rPr>
          <w:rFonts w:cs="Times New Roman"/>
        </w:rPr>
        <w:t>4. </w:t>
      </w:r>
      <w:r w:rsidRPr="00BE0AE5">
        <w:rPr>
          <w:rStyle w:val="Italic"/>
          <w:rFonts w:cs="Times New Roman"/>
        </w:rPr>
        <w:t>Работа с историческими источниками</w:t>
      </w:r>
      <w:r w:rsidRPr="00BE0AE5">
        <w:rPr>
          <w:rFonts w:cs="Times New Roman"/>
        </w:rPr>
        <w:t xml:space="preserve"> (фрагментами аутентичных источников)</w:t>
      </w:r>
      <w:r w:rsidRPr="00BE0AE5">
        <w:rPr>
          <w:rStyle w:val="footnote-num"/>
          <w:rFonts w:cs="Times New Roman"/>
          <w:vertAlign w:val="superscript"/>
        </w:rPr>
        <w:footnoteReference w:id="13"/>
      </w:r>
      <w:r w:rsidRPr="00BE0AE5">
        <w:rPr>
          <w:rFonts w:cs="Times New Roman"/>
        </w:rPr>
        <w:t xml:space="preserve">: проводить поиск необходимой информации в одном или нескольких источниках (материальных, письменных, визуальных и др.); сравнивать данные разных источников, выявлять их сходство и различия; </w:t>
      </w:r>
      <w:r w:rsidRPr="00BE0AE5">
        <w:rPr>
          <w:rFonts w:cs="Times New Roman"/>
        </w:rPr>
        <w:lastRenderedPageBreak/>
        <w:t>высказывать суждение об информационной (художественной) ценности источника.</w:t>
      </w:r>
    </w:p>
    <w:p w14:paraId="06079DEA" w14:textId="77777777" w:rsidR="00416B7C" w:rsidRPr="00BE0AE5" w:rsidRDefault="00416B7C" w:rsidP="00416B7C">
      <w:pPr>
        <w:pStyle w:val="body"/>
        <w:rPr>
          <w:rFonts w:cs="Times New Roman"/>
        </w:rPr>
      </w:pPr>
      <w:r w:rsidRPr="00BE0AE5">
        <w:rPr>
          <w:rFonts w:cs="Times New Roman"/>
        </w:rPr>
        <w:t>5. </w:t>
      </w:r>
      <w:r w:rsidRPr="00BE0AE5">
        <w:rPr>
          <w:rStyle w:val="Italic"/>
          <w:rFonts w:cs="Times New Roman"/>
        </w:rPr>
        <w:t>Описание (реконструкция)</w:t>
      </w:r>
      <w:r w:rsidRPr="00BE0AE5">
        <w:rPr>
          <w:rFonts w:cs="Times New Roman"/>
        </w:rPr>
        <w:t xml:space="preserve">: рассказывать (устно или письменно) об исторических событиях, их участниках; характеризовать условия и образ жизни, занятия людей в различные исторические эпохи; составлять описание исторических объектов, памятников на основе текста и иллюстраций учебника, дополнительной литературы, макетов и т. п. </w:t>
      </w:r>
    </w:p>
    <w:p w14:paraId="6D41D353" w14:textId="77777777" w:rsidR="00416B7C" w:rsidRPr="00BE0AE5" w:rsidRDefault="00416B7C" w:rsidP="00416B7C">
      <w:pPr>
        <w:pStyle w:val="body"/>
        <w:rPr>
          <w:rFonts w:cs="Times New Roman"/>
        </w:rPr>
      </w:pPr>
      <w:r w:rsidRPr="00BE0AE5">
        <w:rPr>
          <w:rFonts w:cs="Times New Roman"/>
        </w:rPr>
        <w:t>6. </w:t>
      </w:r>
      <w:r w:rsidRPr="00BE0AE5">
        <w:rPr>
          <w:rStyle w:val="Italic"/>
          <w:rFonts w:cs="Times New Roman"/>
        </w:rPr>
        <w:t>Анализ, объяснение:</w:t>
      </w:r>
      <w:r w:rsidRPr="00BE0AE5">
        <w:rPr>
          <w:rFonts w:cs="Times New Roman"/>
        </w:rPr>
        <w:t xml:space="preserve"> различать факт (событие) и его описание (факт источника, факт историка); соотносить единичные исторические факты и общие явления; называть характерные, существенные признаки исторических событий и явлений; раскрывать смысл, значение важнейших исторических понятий; сравнивать исторические события, явления, определять в них общее и различия; излагать суждения о причинах и следствиях исторических событий.</w:t>
      </w:r>
    </w:p>
    <w:p w14:paraId="115515A2" w14:textId="77777777" w:rsidR="00416B7C" w:rsidRPr="00BE0AE5" w:rsidRDefault="00416B7C" w:rsidP="00416B7C">
      <w:pPr>
        <w:pStyle w:val="body"/>
        <w:rPr>
          <w:rFonts w:cs="Times New Roman"/>
        </w:rPr>
      </w:pPr>
      <w:r w:rsidRPr="00BE0AE5">
        <w:rPr>
          <w:rFonts w:cs="Times New Roman"/>
        </w:rPr>
        <w:t>7. </w:t>
      </w:r>
      <w:r w:rsidRPr="00BE0AE5">
        <w:rPr>
          <w:rStyle w:val="Italic"/>
          <w:rFonts w:cs="Times New Roman"/>
        </w:rPr>
        <w:t>Работа с версиями, оценками</w:t>
      </w:r>
      <w:r w:rsidRPr="00BE0AE5">
        <w:rPr>
          <w:rFonts w:cs="Times New Roman"/>
        </w:rPr>
        <w:t>: приводить оценки исторических событий и личностей, изложенные в учебной литературе; объяснять, какие факты, аргументы лежат в основе отдельных точек зрения; определять и объяснять (аргументировать) свое отношение и оценку наиболее значительных событий и личностей в истории; составлять характеристику исторической личности (по предложенному или самостоятельно составленному плану).</w:t>
      </w:r>
    </w:p>
    <w:p w14:paraId="082BB2B5" w14:textId="77777777" w:rsidR="00416B7C" w:rsidRPr="00BE0AE5" w:rsidRDefault="00416B7C" w:rsidP="00416B7C">
      <w:pPr>
        <w:pStyle w:val="body"/>
        <w:rPr>
          <w:rFonts w:cs="Times New Roman"/>
        </w:rPr>
      </w:pPr>
      <w:r w:rsidRPr="00BE0AE5">
        <w:rPr>
          <w:rFonts w:cs="Times New Roman"/>
        </w:rPr>
        <w:t>8. </w:t>
      </w:r>
      <w:r w:rsidRPr="00BE0AE5">
        <w:rPr>
          <w:rStyle w:val="Italic"/>
          <w:rFonts w:cs="Times New Roman"/>
        </w:rPr>
        <w:t>Применение исторических знаний и умений</w:t>
      </w:r>
      <w:r w:rsidRPr="00BE0AE5">
        <w:rPr>
          <w:rFonts w:cs="Times New Roman"/>
        </w:rPr>
        <w:t>: опираться на исторические знания при выяснении причин и сущности, а также оценке современных событий; использовать знания об истории и культуре своего и других народов в общении в школе и внешкольной жизни, как основу диалога в поликультурной среде; способствовать сохранению памятников истории и культуры.</w:t>
      </w:r>
    </w:p>
    <w:p w14:paraId="0F738ED7" w14:textId="77777777" w:rsidR="00416B7C" w:rsidRPr="00BE0AE5" w:rsidRDefault="00416B7C" w:rsidP="00416B7C">
      <w:pPr>
        <w:pStyle w:val="body"/>
        <w:rPr>
          <w:rFonts w:cs="Times New Roman"/>
        </w:rPr>
      </w:pPr>
      <w:r w:rsidRPr="00BE0AE5">
        <w:rPr>
          <w:rFonts w:cs="Times New Roman"/>
        </w:rPr>
        <w:t xml:space="preserve">Приведенный перечень служит ориентиром: а) для планирования и организации познавательной деятельности школьников при изучении истории (в том числе — разработки системы познавательных задач); б) при измерении и оценке достигнутых учащимися результатов. </w:t>
      </w:r>
    </w:p>
    <w:p w14:paraId="5F3B93B6" w14:textId="77777777" w:rsidR="00416B7C" w:rsidRPr="00BE0AE5" w:rsidRDefault="00416B7C" w:rsidP="00416B7C">
      <w:pPr>
        <w:pStyle w:val="body"/>
        <w:rPr>
          <w:rStyle w:val="BoldItalic"/>
          <w:rFonts w:cs="Times New Roman"/>
        </w:rPr>
      </w:pPr>
    </w:p>
    <w:p w14:paraId="0B9EA382" w14:textId="77777777" w:rsidR="00416B7C" w:rsidRPr="00BE0AE5" w:rsidRDefault="00416B7C" w:rsidP="00416B7C">
      <w:pPr>
        <w:pStyle w:val="h3"/>
        <w:rPr>
          <w:rFonts w:cs="Times New Roman"/>
        </w:rPr>
      </w:pPr>
      <w:r w:rsidRPr="00BE0AE5">
        <w:rPr>
          <w:rFonts w:cs="Times New Roman"/>
        </w:rPr>
        <w:t>5 КЛАСС</w:t>
      </w:r>
      <w:r w:rsidRPr="00BE0AE5">
        <w:rPr>
          <w:rStyle w:val="footnote-num"/>
          <w:rFonts w:cs="Times New Roman"/>
          <w:b w:val="0"/>
          <w:bCs w:val="0"/>
          <w:position w:val="16"/>
          <w:vertAlign w:val="superscript"/>
        </w:rPr>
        <w:footnoteReference w:id="14"/>
      </w:r>
    </w:p>
    <w:p w14:paraId="5FF36567" w14:textId="77777777" w:rsidR="00416B7C" w:rsidRPr="00BE0AE5" w:rsidRDefault="00416B7C" w:rsidP="00416B7C">
      <w:pPr>
        <w:pStyle w:val="body"/>
        <w:rPr>
          <w:rFonts w:cs="Times New Roman"/>
        </w:rPr>
      </w:pPr>
      <w:r w:rsidRPr="00BE0AE5">
        <w:rPr>
          <w:rFonts w:cs="Times New Roman"/>
        </w:rPr>
        <w:t>1. </w:t>
      </w:r>
      <w:r w:rsidRPr="00BE0AE5">
        <w:rPr>
          <w:rStyle w:val="Italic"/>
          <w:rFonts w:cs="Times New Roman"/>
        </w:rPr>
        <w:t>Знание хронологии, работа с хронологией</w:t>
      </w:r>
      <w:r w:rsidRPr="00BE0AE5">
        <w:rPr>
          <w:rFonts w:cs="Times New Roman"/>
        </w:rPr>
        <w:t>:</w:t>
      </w:r>
    </w:p>
    <w:p w14:paraId="1785FC95" w14:textId="77777777" w:rsidR="00416B7C" w:rsidRPr="00BE0AE5" w:rsidRDefault="00416B7C" w:rsidP="00416B7C">
      <w:pPr>
        <w:pStyle w:val="list-dash"/>
        <w:rPr>
          <w:rFonts w:cs="Times New Roman"/>
        </w:rPr>
      </w:pPr>
      <w:r w:rsidRPr="00BE0AE5">
        <w:rPr>
          <w:rFonts w:cs="Times New Roman"/>
        </w:rPr>
        <w:lastRenderedPageBreak/>
        <w:t xml:space="preserve">объяснять смысл основных хронологических понятий (век, тысячелетие, до нашей эры, наша эра); </w:t>
      </w:r>
    </w:p>
    <w:p w14:paraId="0A37A3A5" w14:textId="77777777" w:rsidR="00416B7C" w:rsidRPr="00BE0AE5" w:rsidRDefault="00416B7C" w:rsidP="00416B7C">
      <w:pPr>
        <w:pStyle w:val="list-dash"/>
        <w:rPr>
          <w:rFonts w:cs="Times New Roman"/>
        </w:rPr>
      </w:pPr>
      <w:r w:rsidRPr="00BE0AE5">
        <w:rPr>
          <w:rFonts w:cs="Times New Roman"/>
        </w:rPr>
        <w:t>называть даты важнейших событий истории Древнего мира; по дате устанавливать принадлежность события к веку, тысячелетию;</w:t>
      </w:r>
    </w:p>
    <w:p w14:paraId="138D974F" w14:textId="77777777" w:rsidR="00416B7C" w:rsidRPr="00BE0AE5" w:rsidRDefault="00416B7C" w:rsidP="00416B7C">
      <w:pPr>
        <w:pStyle w:val="list-dash"/>
        <w:rPr>
          <w:rFonts w:cs="Times New Roman"/>
        </w:rPr>
      </w:pPr>
      <w:r w:rsidRPr="00BE0AE5">
        <w:rPr>
          <w:rFonts w:cs="Times New Roman"/>
        </w:rPr>
        <w:t>определять длительность и последовательность событий, периодов истории Древнего мира, вести счет лет до нашей эры и нашей эры.</w:t>
      </w:r>
    </w:p>
    <w:p w14:paraId="39F2652D" w14:textId="77777777" w:rsidR="00416B7C" w:rsidRPr="00BE0AE5" w:rsidRDefault="00416B7C" w:rsidP="00EF465C">
      <w:pPr>
        <w:pStyle w:val="body"/>
        <w:keepNext/>
        <w:rPr>
          <w:rFonts w:cs="Times New Roman"/>
        </w:rPr>
      </w:pPr>
      <w:r w:rsidRPr="00BE0AE5">
        <w:rPr>
          <w:rFonts w:cs="Times New Roman"/>
        </w:rPr>
        <w:t>2. </w:t>
      </w:r>
      <w:r w:rsidRPr="00BE0AE5">
        <w:rPr>
          <w:rStyle w:val="Italic"/>
          <w:rFonts w:cs="Times New Roman"/>
        </w:rPr>
        <w:t>Знание исторических фактов, работа с фактами</w:t>
      </w:r>
      <w:r w:rsidRPr="00BE0AE5">
        <w:rPr>
          <w:rFonts w:cs="Times New Roman"/>
        </w:rPr>
        <w:t>:</w:t>
      </w:r>
    </w:p>
    <w:p w14:paraId="23204106" w14:textId="77777777" w:rsidR="00416B7C" w:rsidRPr="00BE0AE5" w:rsidRDefault="00416B7C" w:rsidP="00416B7C">
      <w:pPr>
        <w:pStyle w:val="list-dash"/>
        <w:rPr>
          <w:rFonts w:cs="Times New Roman"/>
        </w:rPr>
      </w:pPr>
      <w:r w:rsidRPr="00BE0AE5">
        <w:rPr>
          <w:rFonts w:cs="Times New Roman"/>
        </w:rPr>
        <w:t>указывать (называть) место, обстоятельства, участников, результаты важнейших событий истории Древнего мира;</w:t>
      </w:r>
    </w:p>
    <w:p w14:paraId="276B3635" w14:textId="77777777" w:rsidR="00416B7C" w:rsidRPr="00BE0AE5" w:rsidRDefault="00416B7C" w:rsidP="00416B7C">
      <w:pPr>
        <w:pStyle w:val="list-dash"/>
        <w:rPr>
          <w:rFonts w:cs="Times New Roman"/>
        </w:rPr>
      </w:pPr>
      <w:r w:rsidRPr="00BE0AE5">
        <w:rPr>
          <w:rFonts w:cs="Times New Roman"/>
        </w:rPr>
        <w:t>группировать, систематизировать факты по заданному признаку.</w:t>
      </w:r>
    </w:p>
    <w:p w14:paraId="570B5D7A" w14:textId="77777777" w:rsidR="00416B7C" w:rsidRPr="00BE0AE5" w:rsidRDefault="00416B7C" w:rsidP="00416B7C">
      <w:pPr>
        <w:pStyle w:val="body"/>
        <w:rPr>
          <w:rFonts w:cs="Times New Roman"/>
        </w:rPr>
      </w:pPr>
      <w:r w:rsidRPr="00BE0AE5">
        <w:rPr>
          <w:rFonts w:cs="Times New Roman"/>
        </w:rPr>
        <w:t>3. </w:t>
      </w:r>
      <w:r w:rsidRPr="00BE0AE5">
        <w:rPr>
          <w:rStyle w:val="Italic"/>
          <w:rFonts w:cs="Times New Roman"/>
        </w:rPr>
        <w:t>Работа с исторической картой</w:t>
      </w:r>
      <w:r w:rsidRPr="00BE0AE5">
        <w:rPr>
          <w:rFonts w:cs="Times New Roman"/>
        </w:rPr>
        <w:t>:</w:t>
      </w:r>
    </w:p>
    <w:p w14:paraId="6A0E036F" w14:textId="77777777" w:rsidR="00416B7C" w:rsidRPr="00BE0AE5" w:rsidRDefault="00416B7C" w:rsidP="00416B7C">
      <w:pPr>
        <w:pStyle w:val="list-dash"/>
        <w:rPr>
          <w:rFonts w:cs="Times New Roman"/>
        </w:rPr>
      </w:pPr>
      <w:r w:rsidRPr="00BE0AE5">
        <w:rPr>
          <w:rFonts w:cs="Times New Roman"/>
        </w:rPr>
        <w:t>находить и показывать на исторической карте природные и исторические объекты (расселение человеческих общностей в эпоху первобытности и Древнего мира, территории древнейших цивилизаций и государств, места важнейших исторических событий), используя легенду карты;</w:t>
      </w:r>
    </w:p>
    <w:p w14:paraId="36A6ABAA" w14:textId="77777777" w:rsidR="00416B7C" w:rsidRPr="00BE0AE5" w:rsidRDefault="00416B7C" w:rsidP="00416B7C">
      <w:pPr>
        <w:pStyle w:val="list-dash"/>
        <w:rPr>
          <w:rFonts w:cs="Times New Roman"/>
        </w:rPr>
      </w:pPr>
      <w:r w:rsidRPr="00BE0AE5">
        <w:rPr>
          <w:rFonts w:cs="Times New Roman"/>
        </w:rPr>
        <w:t>устанавливать на основе картографических сведений связь между условиями среды обитания людей и их занятиями.</w:t>
      </w:r>
    </w:p>
    <w:p w14:paraId="331479A4" w14:textId="77777777" w:rsidR="00416B7C" w:rsidRPr="00BE0AE5" w:rsidRDefault="00416B7C" w:rsidP="00416B7C">
      <w:pPr>
        <w:pStyle w:val="body"/>
        <w:rPr>
          <w:rFonts w:cs="Times New Roman"/>
        </w:rPr>
      </w:pPr>
      <w:r w:rsidRPr="00BE0AE5">
        <w:rPr>
          <w:rFonts w:cs="Times New Roman"/>
        </w:rPr>
        <w:t>4. </w:t>
      </w:r>
      <w:r w:rsidRPr="00BE0AE5">
        <w:rPr>
          <w:rStyle w:val="Italic"/>
          <w:rFonts w:cs="Times New Roman"/>
        </w:rPr>
        <w:t>Работа с историческими источниками:</w:t>
      </w:r>
    </w:p>
    <w:p w14:paraId="338B5D19" w14:textId="77777777" w:rsidR="00416B7C" w:rsidRPr="00BE0AE5" w:rsidRDefault="00416B7C" w:rsidP="00416B7C">
      <w:pPr>
        <w:pStyle w:val="list-dash"/>
        <w:rPr>
          <w:rFonts w:cs="Times New Roman"/>
        </w:rPr>
      </w:pPr>
      <w:r w:rsidRPr="00BE0AE5">
        <w:rPr>
          <w:rFonts w:cs="Times New Roman"/>
        </w:rPr>
        <w:t>называть и различать основные типы исторических источников (письменные, визуальные, вещественные), приводить примеры источников разных типов;</w:t>
      </w:r>
    </w:p>
    <w:p w14:paraId="047F5DBB" w14:textId="77777777" w:rsidR="00416B7C" w:rsidRPr="00BE0AE5" w:rsidRDefault="00416B7C" w:rsidP="00416B7C">
      <w:pPr>
        <w:pStyle w:val="list-dash"/>
        <w:rPr>
          <w:rFonts w:cs="Times New Roman"/>
        </w:rPr>
      </w:pPr>
      <w:r w:rsidRPr="00BE0AE5">
        <w:rPr>
          <w:rFonts w:cs="Times New Roman"/>
        </w:rPr>
        <w:t>различать памятники культуры изучаемой эпохи и источники, созданные в последующие эпохи, приводить примеры;</w:t>
      </w:r>
    </w:p>
    <w:p w14:paraId="253B73A7" w14:textId="77777777" w:rsidR="00416B7C" w:rsidRPr="00BE0AE5" w:rsidRDefault="00416B7C" w:rsidP="00416B7C">
      <w:pPr>
        <w:pStyle w:val="list-dash"/>
        <w:rPr>
          <w:rFonts w:cs="Times New Roman"/>
          <w:spacing w:val="-2"/>
        </w:rPr>
      </w:pPr>
      <w:r w:rsidRPr="00BE0AE5">
        <w:rPr>
          <w:rFonts w:cs="Times New Roman"/>
          <w:spacing w:val="-2"/>
        </w:rPr>
        <w:t>извлекать из письменного источника исторические факты (имена, названия событий, даты и др.); находить в визуальных памятниках изучаемой эпохи ключевые знаки, символы; раскрывать смысл (главную идею) высказывания, изображения.</w:t>
      </w:r>
    </w:p>
    <w:p w14:paraId="74D0814A" w14:textId="77777777" w:rsidR="00416B7C" w:rsidRPr="00BE0AE5" w:rsidRDefault="00416B7C" w:rsidP="00416B7C">
      <w:pPr>
        <w:pStyle w:val="body"/>
        <w:rPr>
          <w:rFonts w:cs="Times New Roman"/>
        </w:rPr>
      </w:pPr>
      <w:r w:rsidRPr="00BE0AE5">
        <w:rPr>
          <w:rFonts w:cs="Times New Roman"/>
        </w:rPr>
        <w:t>5. </w:t>
      </w:r>
      <w:r w:rsidRPr="00BE0AE5">
        <w:rPr>
          <w:rStyle w:val="Italic"/>
          <w:rFonts w:cs="Times New Roman"/>
        </w:rPr>
        <w:t>Историческое описание (реконструкция)</w:t>
      </w:r>
      <w:r w:rsidRPr="00BE0AE5">
        <w:rPr>
          <w:rFonts w:cs="Times New Roman"/>
        </w:rPr>
        <w:t>:</w:t>
      </w:r>
    </w:p>
    <w:p w14:paraId="7DFCF9DA" w14:textId="77777777" w:rsidR="00416B7C" w:rsidRPr="00BE0AE5" w:rsidRDefault="00416B7C" w:rsidP="00416B7C">
      <w:pPr>
        <w:pStyle w:val="list-dash"/>
        <w:rPr>
          <w:rFonts w:cs="Times New Roman"/>
        </w:rPr>
      </w:pPr>
      <w:r w:rsidRPr="00BE0AE5">
        <w:rPr>
          <w:rFonts w:cs="Times New Roman"/>
        </w:rPr>
        <w:t>характеризовать условия жизни людей в древности;</w:t>
      </w:r>
    </w:p>
    <w:p w14:paraId="6D0A17B4" w14:textId="77777777" w:rsidR="00416B7C" w:rsidRPr="00BE0AE5" w:rsidRDefault="00416B7C" w:rsidP="00416B7C">
      <w:pPr>
        <w:pStyle w:val="list-dash"/>
        <w:rPr>
          <w:rFonts w:cs="Times New Roman"/>
        </w:rPr>
      </w:pPr>
      <w:r w:rsidRPr="00BE0AE5">
        <w:rPr>
          <w:rFonts w:cs="Times New Roman"/>
        </w:rPr>
        <w:t>рассказывать о значительных событиях древней истории, их участниках;</w:t>
      </w:r>
    </w:p>
    <w:p w14:paraId="373C49CE" w14:textId="77777777" w:rsidR="00416B7C" w:rsidRPr="00BE0AE5" w:rsidRDefault="00416B7C" w:rsidP="00416B7C">
      <w:pPr>
        <w:pStyle w:val="list-dash"/>
        <w:rPr>
          <w:rFonts w:cs="Times New Roman"/>
        </w:rPr>
      </w:pPr>
      <w:r w:rsidRPr="00BE0AE5">
        <w:rPr>
          <w:rFonts w:cs="Times New Roman"/>
        </w:rPr>
        <w:t>рассказывать об исторических личностях Древнего мира (ключевых моментах их биографии, роли в исторических событиях);</w:t>
      </w:r>
    </w:p>
    <w:p w14:paraId="1EE82F97" w14:textId="77777777" w:rsidR="00416B7C" w:rsidRPr="00BE0AE5" w:rsidRDefault="00416B7C" w:rsidP="00416B7C">
      <w:pPr>
        <w:pStyle w:val="list-dash"/>
        <w:rPr>
          <w:rFonts w:cs="Times New Roman"/>
        </w:rPr>
      </w:pPr>
      <w:r w:rsidRPr="00BE0AE5">
        <w:rPr>
          <w:rFonts w:cs="Times New Roman"/>
        </w:rPr>
        <w:t>давать краткое описание памятников культуры эпохи первобытности и древнейших цивилизаций.</w:t>
      </w:r>
    </w:p>
    <w:p w14:paraId="4C767FD5" w14:textId="77777777" w:rsidR="00416B7C" w:rsidRPr="00BE0AE5" w:rsidRDefault="00416B7C" w:rsidP="00416B7C">
      <w:pPr>
        <w:pStyle w:val="body"/>
        <w:rPr>
          <w:rFonts w:cs="Times New Roman"/>
        </w:rPr>
      </w:pPr>
      <w:r w:rsidRPr="00BE0AE5">
        <w:rPr>
          <w:rFonts w:cs="Times New Roman"/>
        </w:rPr>
        <w:t>6. </w:t>
      </w:r>
      <w:r w:rsidRPr="00BE0AE5">
        <w:rPr>
          <w:rStyle w:val="Italic"/>
          <w:rFonts w:cs="Times New Roman"/>
        </w:rPr>
        <w:t>Анализ, объяснение исторических событий, явлений</w:t>
      </w:r>
      <w:r w:rsidRPr="00BE0AE5">
        <w:rPr>
          <w:rFonts w:cs="Times New Roman"/>
        </w:rPr>
        <w:t>:</w:t>
      </w:r>
    </w:p>
    <w:p w14:paraId="7912EF42" w14:textId="77777777" w:rsidR="00416B7C" w:rsidRPr="00BE0AE5" w:rsidRDefault="00416B7C" w:rsidP="00416B7C">
      <w:pPr>
        <w:pStyle w:val="list-dash"/>
        <w:rPr>
          <w:rFonts w:cs="Times New Roman"/>
        </w:rPr>
      </w:pPr>
      <w:r w:rsidRPr="00BE0AE5">
        <w:rPr>
          <w:rFonts w:cs="Times New Roman"/>
        </w:rPr>
        <w:lastRenderedPageBreak/>
        <w:t>раскрывать существенные черты: а) государственного устройства древних обществ; б) положения основных групп населения; в) религиозных верований людей в древности;</w:t>
      </w:r>
    </w:p>
    <w:p w14:paraId="6671B1DB" w14:textId="77777777" w:rsidR="00416B7C" w:rsidRPr="00BE0AE5" w:rsidRDefault="00416B7C" w:rsidP="00416B7C">
      <w:pPr>
        <w:pStyle w:val="list-dash"/>
        <w:rPr>
          <w:rFonts w:cs="Times New Roman"/>
          <w:spacing w:val="1"/>
        </w:rPr>
      </w:pPr>
      <w:r w:rsidRPr="00BE0AE5">
        <w:rPr>
          <w:rFonts w:cs="Times New Roman"/>
          <w:spacing w:val="1"/>
        </w:rPr>
        <w:t>сравнивать исторические явления, определять их общие черты;</w:t>
      </w:r>
    </w:p>
    <w:p w14:paraId="32C11A91" w14:textId="77777777" w:rsidR="00416B7C" w:rsidRPr="00BE0AE5" w:rsidRDefault="00416B7C" w:rsidP="00416B7C">
      <w:pPr>
        <w:pStyle w:val="list-dash"/>
        <w:rPr>
          <w:rFonts w:cs="Times New Roman"/>
        </w:rPr>
      </w:pPr>
      <w:r w:rsidRPr="00BE0AE5">
        <w:rPr>
          <w:rFonts w:cs="Times New Roman"/>
        </w:rPr>
        <w:t>иллюстрировать общие явления, черты конкретными примерами;</w:t>
      </w:r>
    </w:p>
    <w:p w14:paraId="3524F7C1" w14:textId="77777777" w:rsidR="00416B7C" w:rsidRPr="00BE0AE5" w:rsidRDefault="00416B7C" w:rsidP="00416B7C">
      <w:pPr>
        <w:pStyle w:val="list-dash"/>
        <w:rPr>
          <w:rFonts w:cs="Times New Roman"/>
        </w:rPr>
      </w:pPr>
      <w:r w:rsidRPr="00BE0AE5">
        <w:rPr>
          <w:rFonts w:cs="Times New Roman"/>
        </w:rPr>
        <w:t>объяснять причины и следствия важнейших событий древней истории.</w:t>
      </w:r>
    </w:p>
    <w:p w14:paraId="6641811A" w14:textId="77777777" w:rsidR="00416B7C" w:rsidRPr="00BE0AE5" w:rsidRDefault="00416B7C" w:rsidP="00416B7C">
      <w:pPr>
        <w:pStyle w:val="body"/>
        <w:rPr>
          <w:rFonts w:cs="Times New Roman"/>
        </w:rPr>
      </w:pPr>
      <w:r w:rsidRPr="00BE0AE5">
        <w:rPr>
          <w:rFonts w:cs="Times New Roman"/>
        </w:rPr>
        <w:t>7. </w:t>
      </w:r>
      <w:r w:rsidRPr="00BE0AE5">
        <w:rPr>
          <w:rStyle w:val="Italic"/>
          <w:rFonts w:cs="Times New Roman"/>
        </w:rPr>
        <w:t xml:space="preserve">Рассмотрение исторических версий и оценок, </w:t>
      </w:r>
      <w:r w:rsidRPr="00BE0AE5">
        <w:rPr>
          <w:rFonts w:cs="Times New Roman"/>
        </w:rPr>
        <w:t>определение своего отношения к наиболее значимым событиям и личностям прошлого:</w:t>
      </w:r>
    </w:p>
    <w:p w14:paraId="7A02A20D" w14:textId="77777777" w:rsidR="00416B7C" w:rsidRPr="00BE0AE5" w:rsidRDefault="00416B7C" w:rsidP="00416B7C">
      <w:pPr>
        <w:pStyle w:val="list-dash"/>
        <w:rPr>
          <w:rFonts w:cs="Times New Roman"/>
        </w:rPr>
      </w:pPr>
      <w:r w:rsidRPr="00BE0AE5">
        <w:rPr>
          <w:rFonts w:cs="Times New Roman"/>
        </w:rPr>
        <w:t>излагать оценки наиболее значительных событий и личностей древней истории, приводимые в учебной литературе;</w:t>
      </w:r>
    </w:p>
    <w:p w14:paraId="520FC43C" w14:textId="77777777" w:rsidR="00416B7C" w:rsidRPr="00BE0AE5" w:rsidRDefault="00416B7C" w:rsidP="00416B7C">
      <w:pPr>
        <w:pStyle w:val="list-dash"/>
        <w:rPr>
          <w:rFonts w:cs="Times New Roman"/>
        </w:rPr>
      </w:pPr>
      <w:r w:rsidRPr="00BE0AE5">
        <w:rPr>
          <w:rFonts w:cs="Times New Roman"/>
        </w:rPr>
        <w:t>высказывать на уровне эмоциональных оценок отношение к поступкам людей прошлого, к памятникам культуры.</w:t>
      </w:r>
    </w:p>
    <w:p w14:paraId="41E800D9" w14:textId="77777777" w:rsidR="00416B7C" w:rsidRPr="00BE0AE5" w:rsidRDefault="00416B7C" w:rsidP="00416B7C">
      <w:pPr>
        <w:pStyle w:val="body"/>
        <w:rPr>
          <w:rFonts w:cs="Times New Roman"/>
        </w:rPr>
      </w:pPr>
      <w:r w:rsidRPr="00BE0AE5">
        <w:rPr>
          <w:rFonts w:cs="Times New Roman"/>
        </w:rPr>
        <w:t>8. </w:t>
      </w:r>
      <w:r w:rsidRPr="00BE0AE5">
        <w:rPr>
          <w:rStyle w:val="Italic"/>
          <w:rFonts w:cs="Times New Roman"/>
        </w:rPr>
        <w:t>Применение исторических знаний:</w:t>
      </w:r>
    </w:p>
    <w:p w14:paraId="7C755082" w14:textId="77777777" w:rsidR="00416B7C" w:rsidRPr="00BE0AE5" w:rsidRDefault="00416B7C" w:rsidP="00416B7C">
      <w:pPr>
        <w:pStyle w:val="list-dash"/>
        <w:rPr>
          <w:rFonts w:cs="Times New Roman"/>
        </w:rPr>
      </w:pPr>
      <w:r w:rsidRPr="00BE0AE5">
        <w:rPr>
          <w:rFonts w:cs="Times New Roman"/>
        </w:rPr>
        <w:t>раскрывать значение памятников древней истории и культуры, необходимость сохранения их в современном мире;</w:t>
      </w:r>
    </w:p>
    <w:p w14:paraId="3B9E7699" w14:textId="77777777" w:rsidR="00416B7C" w:rsidRPr="00BE0AE5" w:rsidRDefault="00416B7C" w:rsidP="00416B7C">
      <w:pPr>
        <w:pStyle w:val="list-dash"/>
        <w:rPr>
          <w:rFonts w:cs="Times New Roman"/>
        </w:rPr>
      </w:pPr>
      <w:r w:rsidRPr="00BE0AE5">
        <w:rPr>
          <w:rFonts w:cs="Times New Roman"/>
        </w:rPr>
        <w:t>выполнять учебные проекты по истории Первобытности и Древнего мира (в том числе с привлечением регионального материала), оформлять полученные результаты в форме сообщения, альбома, презентации.</w:t>
      </w:r>
    </w:p>
    <w:p w14:paraId="4938B0A9" w14:textId="77777777" w:rsidR="00416B7C" w:rsidRPr="00BE0AE5" w:rsidRDefault="00416B7C" w:rsidP="00416B7C">
      <w:pPr>
        <w:pStyle w:val="body"/>
        <w:rPr>
          <w:rFonts w:cs="Times New Roman"/>
        </w:rPr>
      </w:pPr>
    </w:p>
    <w:p w14:paraId="1EDE1E82" w14:textId="77777777" w:rsidR="00416B7C" w:rsidRPr="00BE0AE5" w:rsidRDefault="00416B7C" w:rsidP="00416B7C">
      <w:pPr>
        <w:pStyle w:val="h3"/>
        <w:rPr>
          <w:rFonts w:cs="Times New Roman"/>
        </w:rPr>
      </w:pPr>
      <w:r w:rsidRPr="00BE0AE5">
        <w:rPr>
          <w:rFonts w:cs="Times New Roman"/>
        </w:rPr>
        <w:t>6 КЛАСС</w:t>
      </w:r>
    </w:p>
    <w:p w14:paraId="4A453645" w14:textId="77777777" w:rsidR="00416B7C" w:rsidRPr="00BE0AE5" w:rsidRDefault="00416B7C" w:rsidP="00416B7C">
      <w:pPr>
        <w:pStyle w:val="body"/>
        <w:rPr>
          <w:rFonts w:cs="Times New Roman"/>
        </w:rPr>
      </w:pPr>
      <w:r w:rsidRPr="00BE0AE5">
        <w:rPr>
          <w:rFonts w:cs="Times New Roman"/>
        </w:rPr>
        <w:t>1. </w:t>
      </w:r>
      <w:r w:rsidRPr="00BE0AE5">
        <w:rPr>
          <w:rStyle w:val="Italic"/>
          <w:rFonts w:cs="Times New Roman"/>
        </w:rPr>
        <w:t>Знание хронологии, работа с хронологией</w:t>
      </w:r>
      <w:r w:rsidRPr="00BE0AE5">
        <w:rPr>
          <w:rFonts w:cs="Times New Roman"/>
        </w:rPr>
        <w:t>:</w:t>
      </w:r>
    </w:p>
    <w:p w14:paraId="5C3FD520" w14:textId="77777777" w:rsidR="00416B7C" w:rsidRPr="00BE0AE5" w:rsidRDefault="00416B7C" w:rsidP="00416B7C">
      <w:pPr>
        <w:pStyle w:val="list-dash"/>
        <w:rPr>
          <w:rFonts w:cs="Times New Roman"/>
        </w:rPr>
      </w:pPr>
      <w:r w:rsidRPr="00BE0AE5">
        <w:rPr>
          <w:rFonts w:cs="Times New Roman"/>
        </w:rPr>
        <w:t>называть даты важнейших событий Средневековья, определять их принадлежность к веку, историческому периоду;</w:t>
      </w:r>
    </w:p>
    <w:p w14:paraId="17E00139" w14:textId="77777777" w:rsidR="00416B7C" w:rsidRPr="00BE0AE5" w:rsidRDefault="00416B7C" w:rsidP="00416B7C">
      <w:pPr>
        <w:pStyle w:val="list-dash"/>
        <w:rPr>
          <w:rFonts w:cs="Times New Roman"/>
        </w:rPr>
      </w:pPr>
      <w:r w:rsidRPr="00BE0AE5">
        <w:rPr>
          <w:rFonts w:cs="Times New Roman"/>
        </w:rPr>
        <w:t>называть этапы отечественной и всеобщей истории Средних веков, их хронологические рамки (периоды Средневековья, этапы становления и развития Русского государства);</w:t>
      </w:r>
    </w:p>
    <w:p w14:paraId="079B9DF5" w14:textId="77777777" w:rsidR="00416B7C" w:rsidRPr="00BE0AE5" w:rsidRDefault="00416B7C" w:rsidP="00416B7C">
      <w:pPr>
        <w:pStyle w:val="list-dash"/>
        <w:rPr>
          <w:rFonts w:cs="Times New Roman"/>
        </w:rPr>
      </w:pPr>
      <w:r w:rsidRPr="00BE0AE5">
        <w:rPr>
          <w:rFonts w:cs="Times New Roman"/>
        </w:rPr>
        <w:t>устанавливать длительность и синхронность событий истории Руси и всеобщей истории.</w:t>
      </w:r>
    </w:p>
    <w:p w14:paraId="780786F5" w14:textId="77777777" w:rsidR="00416B7C" w:rsidRPr="00BE0AE5" w:rsidRDefault="00416B7C" w:rsidP="00416B7C">
      <w:pPr>
        <w:pStyle w:val="body"/>
        <w:rPr>
          <w:rFonts w:cs="Times New Roman"/>
        </w:rPr>
      </w:pPr>
      <w:r w:rsidRPr="00BE0AE5">
        <w:rPr>
          <w:rFonts w:cs="Times New Roman"/>
        </w:rPr>
        <w:t>2. </w:t>
      </w:r>
      <w:r w:rsidRPr="00BE0AE5">
        <w:rPr>
          <w:rStyle w:val="Italic"/>
          <w:rFonts w:cs="Times New Roman"/>
        </w:rPr>
        <w:t>Знание исторических фактов, работа с фактами</w:t>
      </w:r>
      <w:r w:rsidRPr="00BE0AE5">
        <w:rPr>
          <w:rFonts w:cs="Times New Roman"/>
        </w:rPr>
        <w:t>:</w:t>
      </w:r>
    </w:p>
    <w:p w14:paraId="53D165BB" w14:textId="77777777" w:rsidR="00416B7C" w:rsidRPr="00BE0AE5" w:rsidRDefault="00416B7C" w:rsidP="00416B7C">
      <w:pPr>
        <w:pStyle w:val="list-dash"/>
        <w:rPr>
          <w:rFonts w:cs="Times New Roman"/>
        </w:rPr>
      </w:pPr>
      <w:r w:rsidRPr="00BE0AE5">
        <w:rPr>
          <w:rFonts w:cs="Times New Roman"/>
        </w:rPr>
        <w:t>указывать (называть) место, обстоятельства, участников, результаты важнейших событий отечественной и всеобщей истории эпохи Средневековья;</w:t>
      </w:r>
    </w:p>
    <w:p w14:paraId="2338932C" w14:textId="77777777" w:rsidR="00416B7C" w:rsidRPr="00BE0AE5" w:rsidRDefault="00416B7C" w:rsidP="00416B7C">
      <w:pPr>
        <w:pStyle w:val="list-dash"/>
        <w:rPr>
          <w:rFonts w:cs="Times New Roman"/>
        </w:rPr>
      </w:pPr>
      <w:r w:rsidRPr="00BE0AE5">
        <w:rPr>
          <w:rFonts w:cs="Times New Roman"/>
        </w:rPr>
        <w:t>группировать, систематизировать факты по заданному признаку (составление систематических таблиц).</w:t>
      </w:r>
    </w:p>
    <w:p w14:paraId="4C72C976" w14:textId="77777777" w:rsidR="00416B7C" w:rsidRPr="00BE0AE5" w:rsidRDefault="00416B7C" w:rsidP="00416B7C">
      <w:pPr>
        <w:pStyle w:val="body"/>
        <w:rPr>
          <w:rFonts w:cs="Times New Roman"/>
        </w:rPr>
      </w:pPr>
      <w:r w:rsidRPr="00BE0AE5">
        <w:rPr>
          <w:rFonts w:cs="Times New Roman"/>
        </w:rPr>
        <w:t>3. </w:t>
      </w:r>
      <w:r w:rsidRPr="00BE0AE5">
        <w:rPr>
          <w:rStyle w:val="Italic"/>
          <w:rFonts w:cs="Times New Roman"/>
        </w:rPr>
        <w:t>Работа с исторической картой</w:t>
      </w:r>
      <w:r w:rsidRPr="00BE0AE5">
        <w:rPr>
          <w:rFonts w:cs="Times New Roman"/>
        </w:rPr>
        <w:t>:</w:t>
      </w:r>
    </w:p>
    <w:p w14:paraId="6AA7A2D5" w14:textId="77777777" w:rsidR="00416B7C" w:rsidRPr="00BE0AE5" w:rsidRDefault="00416B7C" w:rsidP="00416B7C">
      <w:pPr>
        <w:pStyle w:val="list-dash"/>
        <w:rPr>
          <w:rFonts w:cs="Times New Roman"/>
        </w:rPr>
      </w:pPr>
      <w:r w:rsidRPr="00BE0AE5">
        <w:rPr>
          <w:rFonts w:cs="Times New Roman"/>
        </w:rPr>
        <w:t>находить и показывать на карте исторические объекты, используя легенду карты; давать словесное описание их местоположения;</w:t>
      </w:r>
    </w:p>
    <w:p w14:paraId="3C1EC5F5" w14:textId="77777777" w:rsidR="00416B7C" w:rsidRPr="00BE0AE5" w:rsidRDefault="00416B7C" w:rsidP="00416B7C">
      <w:pPr>
        <w:pStyle w:val="list-dash"/>
        <w:rPr>
          <w:rFonts w:cs="Times New Roman"/>
          <w:spacing w:val="1"/>
        </w:rPr>
      </w:pPr>
      <w:r w:rsidRPr="00BE0AE5">
        <w:rPr>
          <w:rFonts w:cs="Times New Roman"/>
          <w:spacing w:val="1"/>
        </w:rPr>
        <w:lastRenderedPageBreak/>
        <w:t>извлекать из карты информацию о территории, экономических и культурных центрах Руси и других государств в Средние века, о направлениях крупнейших передвижений людей — походов, завоеваний, колонизаций, о ключевых событиях средневековой истории.</w:t>
      </w:r>
    </w:p>
    <w:p w14:paraId="039D1628" w14:textId="77777777" w:rsidR="00416B7C" w:rsidRPr="00BE0AE5" w:rsidRDefault="00416B7C" w:rsidP="00416B7C">
      <w:pPr>
        <w:pStyle w:val="body"/>
        <w:rPr>
          <w:rFonts w:cs="Times New Roman"/>
        </w:rPr>
      </w:pPr>
      <w:r w:rsidRPr="00BE0AE5">
        <w:rPr>
          <w:rFonts w:cs="Times New Roman"/>
        </w:rPr>
        <w:t>4. </w:t>
      </w:r>
      <w:r w:rsidRPr="00BE0AE5">
        <w:rPr>
          <w:rStyle w:val="Italic"/>
          <w:rFonts w:cs="Times New Roman"/>
        </w:rPr>
        <w:t>Работа с историческими источниками</w:t>
      </w:r>
      <w:r w:rsidRPr="00BE0AE5">
        <w:rPr>
          <w:rFonts w:cs="Times New Roman"/>
        </w:rPr>
        <w:t>:</w:t>
      </w:r>
    </w:p>
    <w:p w14:paraId="3C67C151" w14:textId="77777777" w:rsidR="00416B7C" w:rsidRPr="00BE0AE5" w:rsidRDefault="00416B7C" w:rsidP="00416B7C">
      <w:pPr>
        <w:pStyle w:val="list-dash"/>
        <w:rPr>
          <w:rFonts w:cs="Times New Roman"/>
        </w:rPr>
      </w:pPr>
      <w:r w:rsidRPr="00BE0AE5">
        <w:rPr>
          <w:rFonts w:cs="Times New Roman"/>
        </w:rPr>
        <w:t>различать основные виды письменных источников Средневековья (летописи, хроники, законодательные акты, духовная литература, источники личного происхождения);</w:t>
      </w:r>
    </w:p>
    <w:p w14:paraId="73701085" w14:textId="77777777" w:rsidR="00416B7C" w:rsidRPr="00BE0AE5" w:rsidRDefault="00416B7C" w:rsidP="00416B7C">
      <w:pPr>
        <w:pStyle w:val="list-dash"/>
        <w:rPr>
          <w:rFonts w:cs="Times New Roman"/>
          <w:spacing w:val="3"/>
        </w:rPr>
      </w:pPr>
      <w:r w:rsidRPr="00BE0AE5">
        <w:rPr>
          <w:rFonts w:cs="Times New Roman"/>
          <w:spacing w:val="3"/>
        </w:rPr>
        <w:t>характеризовать авторство, время, место создания источника;</w:t>
      </w:r>
    </w:p>
    <w:p w14:paraId="2D36C530" w14:textId="77777777" w:rsidR="00416B7C" w:rsidRPr="00BE0AE5" w:rsidRDefault="00416B7C" w:rsidP="00416B7C">
      <w:pPr>
        <w:pStyle w:val="list-dash"/>
        <w:rPr>
          <w:rFonts w:cs="Times New Roman"/>
        </w:rPr>
      </w:pPr>
      <w:r w:rsidRPr="00BE0AE5">
        <w:rPr>
          <w:rFonts w:cs="Times New Roman"/>
        </w:rPr>
        <w:t>выделять в тексте письменного источника исторические описания (хода событий, действий людей) и объяснения (причин, сущности, последствий исторических событий);</w:t>
      </w:r>
    </w:p>
    <w:p w14:paraId="29379A7B" w14:textId="77777777" w:rsidR="00416B7C" w:rsidRPr="00BE0AE5" w:rsidRDefault="00416B7C" w:rsidP="00416B7C">
      <w:pPr>
        <w:pStyle w:val="list-dash"/>
        <w:rPr>
          <w:rFonts w:cs="Times New Roman"/>
        </w:rPr>
      </w:pPr>
      <w:r w:rsidRPr="00BE0AE5">
        <w:rPr>
          <w:rFonts w:cs="Times New Roman"/>
        </w:rPr>
        <w:t>находить в визуальном источнике и вещественном памятнике ключевые символы, образы;</w:t>
      </w:r>
    </w:p>
    <w:p w14:paraId="552E2491" w14:textId="77777777" w:rsidR="00416B7C" w:rsidRPr="00BE0AE5" w:rsidRDefault="00416B7C" w:rsidP="00416B7C">
      <w:pPr>
        <w:pStyle w:val="list-dash"/>
        <w:rPr>
          <w:rFonts w:cs="Times New Roman"/>
        </w:rPr>
      </w:pPr>
      <w:r w:rsidRPr="00BE0AE5">
        <w:rPr>
          <w:rFonts w:cs="Times New Roman"/>
        </w:rPr>
        <w:t>характеризовать позицию автора письменного и визуального исторического источника.</w:t>
      </w:r>
    </w:p>
    <w:p w14:paraId="663DBE3E" w14:textId="77777777" w:rsidR="00416B7C" w:rsidRPr="00BE0AE5" w:rsidRDefault="00416B7C" w:rsidP="00416B7C">
      <w:pPr>
        <w:pStyle w:val="body"/>
        <w:rPr>
          <w:rFonts w:cs="Times New Roman"/>
        </w:rPr>
      </w:pPr>
      <w:r w:rsidRPr="00BE0AE5">
        <w:rPr>
          <w:rFonts w:cs="Times New Roman"/>
        </w:rPr>
        <w:t>5. </w:t>
      </w:r>
      <w:r w:rsidRPr="00BE0AE5">
        <w:rPr>
          <w:rStyle w:val="Italic"/>
          <w:rFonts w:cs="Times New Roman"/>
        </w:rPr>
        <w:t>Историческое описание (реконструкция)</w:t>
      </w:r>
      <w:r w:rsidRPr="00BE0AE5">
        <w:rPr>
          <w:rFonts w:cs="Times New Roman"/>
        </w:rPr>
        <w:t>:</w:t>
      </w:r>
    </w:p>
    <w:p w14:paraId="69B83C1E" w14:textId="77777777" w:rsidR="00416B7C" w:rsidRPr="00BE0AE5" w:rsidRDefault="00416B7C" w:rsidP="00416B7C">
      <w:pPr>
        <w:pStyle w:val="list-dash"/>
        <w:rPr>
          <w:rFonts w:cs="Times New Roman"/>
        </w:rPr>
      </w:pPr>
      <w:r w:rsidRPr="00BE0AE5">
        <w:rPr>
          <w:rFonts w:cs="Times New Roman"/>
        </w:rPr>
        <w:t>рассказывать о ключевых событиях отечественной и всеобщей истории в эпоху Средневековья, их участниках;</w:t>
      </w:r>
    </w:p>
    <w:p w14:paraId="5BE744CE" w14:textId="77777777" w:rsidR="00416B7C" w:rsidRPr="00BE0AE5" w:rsidRDefault="00416B7C" w:rsidP="00416B7C">
      <w:pPr>
        <w:pStyle w:val="list-dash"/>
        <w:rPr>
          <w:rFonts w:cs="Times New Roman"/>
        </w:rPr>
      </w:pPr>
      <w:r w:rsidRPr="00BE0AE5">
        <w:rPr>
          <w:rFonts w:cs="Times New Roman"/>
        </w:rPr>
        <w:t xml:space="preserve">составлять краткую характеристику (исторический портрет) известных деятелей отечественной и всеобщей истории средневековой эпохи (известные биографические сведения, личные качества, основные деяния); </w:t>
      </w:r>
    </w:p>
    <w:p w14:paraId="524780FB" w14:textId="77777777" w:rsidR="00416B7C" w:rsidRPr="00BE0AE5" w:rsidRDefault="00416B7C" w:rsidP="00416B7C">
      <w:pPr>
        <w:pStyle w:val="list-dash"/>
        <w:rPr>
          <w:rFonts w:cs="Times New Roman"/>
        </w:rPr>
      </w:pPr>
      <w:r w:rsidRPr="00BE0AE5">
        <w:rPr>
          <w:rFonts w:cs="Times New Roman"/>
        </w:rPr>
        <w:t>рассказывать об образе жизни различных групп населения в средневековых обществах на Руси и в других странах;</w:t>
      </w:r>
    </w:p>
    <w:p w14:paraId="1C2BF77A" w14:textId="77777777" w:rsidR="00416B7C" w:rsidRPr="00BE0AE5" w:rsidRDefault="00416B7C" w:rsidP="00416B7C">
      <w:pPr>
        <w:pStyle w:val="list-dash"/>
        <w:rPr>
          <w:rFonts w:cs="Times New Roman"/>
        </w:rPr>
      </w:pPr>
      <w:r w:rsidRPr="00BE0AE5">
        <w:rPr>
          <w:rFonts w:cs="Times New Roman"/>
        </w:rPr>
        <w:t>представлять описание памятников материальной и художественной культуры изучаемой эпохи.</w:t>
      </w:r>
    </w:p>
    <w:p w14:paraId="5DC1B213" w14:textId="77777777" w:rsidR="00416B7C" w:rsidRPr="00BE0AE5" w:rsidRDefault="00416B7C" w:rsidP="00416B7C">
      <w:pPr>
        <w:pStyle w:val="body"/>
        <w:rPr>
          <w:rFonts w:cs="Times New Roman"/>
        </w:rPr>
      </w:pPr>
      <w:r w:rsidRPr="00BE0AE5">
        <w:rPr>
          <w:rFonts w:cs="Times New Roman"/>
        </w:rPr>
        <w:t>6. </w:t>
      </w:r>
      <w:r w:rsidRPr="00BE0AE5">
        <w:rPr>
          <w:rStyle w:val="Italic"/>
          <w:rFonts w:cs="Times New Roman"/>
        </w:rPr>
        <w:t>Анализ, объяснение исторических событий, явлений</w:t>
      </w:r>
      <w:r w:rsidRPr="00BE0AE5">
        <w:rPr>
          <w:rFonts w:cs="Times New Roman"/>
        </w:rPr>
        <w:t>:</w:t>
      </w:r>
    </w:p>
    <w:p w14:paraId="6AD969ED" w14:textId="77777777" w:rsidR="00416B7C" w:rsidRPr="00BE0AE5" w:rsidRDefault="00416B7C" w:rsidP="00416B7C">
      <w:pPr>
        <w:pStyle w:val="list-dash"/>
        <w:rPr>
          <w:rFonts w:cs="Times New Roman"/>
        </w:rPr>
      </w:pPr>
      <w:r w:rsidRPr="00BE0AE5">
        <w:rPr>
          <w:rFonts w:cs="Times New Roman"/>
        </w:rPr>
        <w:t>раскрывать существенные черты: а) экономических и социальных отношений и политического строя на Руси и в других государствах; б) ценностей, господствовавших в средневековых обществах, представлений средневекового человека о мире;</w:t>
      </w:r>
    </w:p>
    <w:p w14:paraId="31C19FEF" w14:textId="77777777" w:rsidR="00416B7C" w:rsidRPr="00BE0AE5" w:rsidRDefault="00416B7C" w:rsidP="00416B7C">
      <w:pPr>
        <w:pStyle w:val="list-dash"/>
        <w:rPr>
          <w:rFonts w:cs="Times New Roman"/>
        </w:rPr>
      </w:pPr>
      <w:r w:rsidRPr="00BE0AE5">
        <w:rPr>
          <w:rFonts w:cs="Times New Roman"/>
        </w:rPr>
        <w:t>объяснять смысл ключевых понятий, относящихся к данной эпохе отечественной и всеобщей истории, конкретизировать их на примерах исторических событий, ситуаций;</w:t>
      </w:r>
    </w:p>
    <w:p w14:paraId="6C2170F5" w14:textId="77777777" w:rsidR="00416B7C" w:rsidRPr="00BE0AE5" w:rsidRDefault="00416B7C" w:rsidP="00416B7C">
      <w:pPr>
        <w:pStyle w:val="list-dash"/>
        <w:rPr>
          <w:rFonts w:cs="Times New Roman"/>
          <w:spacing w:val="2"/>
        </w:rPr>
      </w:pPr>
      <w:r w:rsidRPr="00BE0AE5">
        <w:rPr>
          <w:rFonts w:cs="Times New Roman"/>
          <w:spacing w:val="2"/>
        </w:rPr>
        <w:t>объяснять причины и следствия важнейших событий отечественной и всеобщей истории эпохи Средневековья: а) находить в учебнике и излагать суждения о причинах и следствиях исто</w:t>
      </w:r>
      <w:r w:rsidRPr="00BE0AE5">
        <w:rPr>
          <w:rFonts w:cs="Times New Roman"/>
          <w:spacing w:val="2"/>
        </w:rPr>
        <w:lastRenderedPageBreak/>
        <w:t>рических событий; б) соотносить объяснение причин и следствий событий, представленное в нескольких текстах;</w:t>
      </w:r>
    </w:p>
    <w:p w14:paraId="59F75EBD" w14:textId="77777777" w:rsidR="00416B7C" w:rsidRPr="00BE0AE5" w:rsidRDefault="00416B7C" w:rsidP="00416B7C">
      <w:pPr>
        <w:pStyle w:val="list-dash"/>
        <w:rPr>
          <w:rFonts w:cs="Times New Roman"/>
        </w:rPr>
      </w:pPr>
      <w:r w:rsidRPr="00BE0AE5">
        <w:rPr>
          <w:rFonts w:cs="Times New Roman"/>
        </w:rPr>
        <w:t>проводить синхронизацию и сопоставление однотипных</w:t>
      </w:r>
      <w:r w:rsidR="00571787" w:rsidRPr="00BE0AE5">
        <w:rPr>
          <w:rFonts w:cs="Times New Roman"/>
        </w:rPr>
        <w:t xml:space="preserve"> </w:t>
      </w:r>
      <w:r w:rsidRPr="00BE0AE5">
        <w:rPr>
          <w:rFonts w:cs="Times New Roman"/>
        </w:rPr>
        <w:t>событий и процессов отечественной и всеобщей истории (по предложенному плану), выделять черты сходства и различия.</w:t>
      </w:r>
    </w:p>
    <w:p w14:paraId="01FA5CB2" w14:textId="77777777" w:rsidR="00416B7C" w:rsidRPr="00BE0AE5" w:rsidRDefault="00416B7C" w:rsidP="00416B7C">
      <w:pPr>
        <w:pStyle w:val="body"/>
        <w:rPr>
          <w:rFonts w:cs="Times New Roman"/>
        </w:rPr>
      </w:pPr>
      <w:r w:rsidRPr="00BE0AE5">
        <w:rPr>
          <w:rFonts w:cs="Times New Roman"/>
        </w:rPr>
        <w:t>7. </w:t>
      </w:r>
      <w:r w:rsidRPr="00BE0AE5">
        <w:rPr>
          <w:rStyle w:val="Italic"/>
          <w:rFonts w:cs="Times New Roman"/>
        </w:rPr>
        <w:t>Рассмотрение исторических версий и оценок</w:t>
      </w:r>
      <w:r w:rsidRPr="00BE0AE5">
        <w:rPr>
          <w:rFonts w:cs="Times New Roman"/>
        </w:rPr>
        <w:t>, определение своего отношения к наиболее значимым событиям и личностям прошлого:</w:t>
      </w:r>
    </w:p>
    <w:p w14:paraId="7CC2B895" w14:textId="77777777" w:rsidR="00416B7C" w:rsidRPr="00BE0AE5" w:rsidRDefault="00416B7C" w:rsidP="00416B7C">
      <w:pPr>
        <w:pStyle w:val="list-dash"/>
        <w:rPr>
          <w:rFonts w:cs="Times New Roman"/>
        </w:rPr>
      </w:pPr>
      <w:r w:rsidRPr="00BE0AE5">
        <w:rPr>
          <w:rFonts w:cs="Times New Roman"/>
        </w:rPr>
        <w:t>излагать оценки событий и личностей эпохи Средневековья, приводимые в учебной и научно-популярной литературе, объяснять, на каких фактах они основаны;</w:t>
      </w:r>
    </w:p>
    <w:p w14:paraId="55301481" w14:textId="77777777" w:rsidR="00416B7C" w:rsidRPr="00BE0AE5" w:rsidRDefault="00416B7C" w:rsidP="00416B7C">
      <w:pPr>
        <w:pStyle w:val="list-dash"/>
        <w:rPr>
          <w:rFonts w:cs="Times New Roman"/>
        </w:rPr>
      </w:pPr>
      <w:r w:rsidRPr="00BE0AE5">
        <w:rPr>
          <w:rFonts w:cs="Times New Roman"/>
        </w:rPr>
        <w:t>высказывать отношение к поступкам и качествам людей средневековой эпохи с учетом исторического контекста и восприятия современного человека.</w:t>
      </w:r>
    </w:p>
    <w:p w14:paraId="308F8AAE" w14:textId="77777777" w:rsidR="00416B7C" w:rsidRPr="00BE0AE5" w:rsidRDefault="00416B7C" w:rsidP="00416B7C">
      <w:pPr>
        <w:pStyle w:val="body"/>
        <w:rPr>
          <w:rFonts w:cs="Times New Roman"/>
        </w:rPr>
      </w:pPr>
      <w:r w:rsidRPr="00BE0AE5">
        <w:rPr>
          <w:rFonts w:cs="Times New Roman"/>
        </w:rPr>
        <w:t>8. </w:t>
      </w:r>
      <w:r w:rsidRPr="00BE0AE5">
        <w:rPr>
          <w:rStyle w:val="Italic"/>
          <w:rFonts w:cs="Times New Roman"/>
        </w:rPr>
        <w:t>Применение исторических знаний</w:t>
      </w:r>
      <w:r w:rsidRPr="00BE0AE5">
        <w:rPr>
          <w:rFonts w:cs="Times New Roman"/>
        </w:rPr>
        <w:t>:</w:t>
      </w:r>
    </w:p>
    <w:p w14:paraId="0DC80BAE" w14:textId="77777777" w:rsidR="00416B7C" w:rsidRPr="00BE0AE5" w:rsidRDefault="00416B7C" w:rsidP="00416B7C">
      <w:pPr>
        <w:pStyle w:val="list-dash"/>
        <w:rPr>
          <w:rFonts w:cs="Times New Roman"/>
        </w:rPr>
      </w:pPr>
      <w:r w:rsidRPr="00BE0AE5">
        <w:rPr>
          <w:rFonts w:cs="Times New Roman"/>
        </w:rPr>
        <w:t>объяснять значение памятников истории и культуры Руси и других стран эпохи Средневековья, необходимость сохранения их в современном мире;</w:t>
      </w:r>
    </w:p>
    <w:p w14:paraId="4E74DD37" w14:textId="77777777" w:rsidR="00416B7C" w:rsidRPr="00BE0AE5" w:rsidRDefault="00416B7C" w:rsidP="00416B7C">
      <w:pPr>
        <w:pStyle w:val="list-dash"/>
        <w:rPr>
          <w:rFonts w:cs="Times New Roman"/>
        </w:rPr>
      </w:pPr>
      <w:r w:rsidRPr="00BE0AE5">
        <w:rPr>
          <w:rFonts w:cs="Times New Roman"/>
        </w:rPr>
        <w:t>выполнять учебные проекты по истории Средних веков (в том числе на региональном материале).</w:t>
      </w:r>
    </w:p>
    <w:p w14:paraId="74575A00" w14:textId="77777777" w:rsidR="00416B7C" w:rsidRPr="00BE0AE5" w:rsidRDefault="00416B7C" w:rsidP="00416B7C">
      <w:pPr>
        <w:pStyle w:val="body"/>
        <w:rPr>
          <w:rFonts w:cs="Times New Roman"/>
        </w:rPr>
      </w:pPr>
    </w:p>
    <w:p w14:paraId="562495BB" w14:textId="77777777" w:rsidR="00416B7C" w:rsidRPr="00BE0AE5" w:rsidRDefault="00416B7C" w:rsidP="00416B7C">
      <w:pPr>
        <w:pStyle w:val="h3"/>
        <w:rPr>
          <w:rFonts w:cs="Times New Roman"/>
        </w:rPr>
      </w:pPr>
      <w:r w:rsidRPr="00BE0AE5">
        <w:rPr>
          <w:rFonts w:cs="Times New Roman"/>
        </w:rPr>
        <w:t>7 КЛАСС</w:t>
      </w:r>
    </w:p>
    <w:p w14:paraId="5490F7C8" w14:textId="77777777" w:rsidR="00416B7C" w:rsidRPr="00BE0AE5" w:rsidRDefault="00416B7C" w:rsidP="00416B7C">
      <w:pPr>
        <w:pStyle w:val="body"/>
        <w:rPr>
          <w:rFonts w:cs="Times New Roman"/>
        </w:rPr>
      </w:pPr>
      <w:r w:rsidRPr="00BE0AE5">
        <w:rPr>
          <w:rFonts w:cs="Times New Roman"/>
        </w:rPr>
        <w:t>1. </w:t>
      </w:r>
      <w:r w:rsidRPr="00BE0AE5">
        <w:rPr>
          <w:rStyle w:val="Italic"/>
          <w:rFonts w:cs="Times New Roman"/>
        </w:rPr>
        <w:t>Знание хронологии, работа с хронологией</w:t>
      </w:r>
      <w:r w:rsidRPr="00BE0AE5">
        <w:rPr>
          <w:rFonts w:cs="Times New Roman"/>
        </w:rPr>
        <w:t>:</w:t>
      </w:r>
    </w:p>
    <w:p w14:paraId="587E8D1F" w14:textId="77777777" w:rsidR="00416B7C" w:rsidRPr="00BE0AE5" w:rsidRDefault="00416B7C" w:rsidP="00416B7C">
      <w:pPr>
        <w:pStyle w:val="list-dash"/>
        <w:rPr>
          <w:rFonts w:cs="Times New Roman"/>
        </w:rPr>
      </w:pPr>
      <w:r w:rsidRPr="00BE0AE5">
        <w:rPr>
          <w:rFonts w:cs="Times New Roman"/>
        </w:rPr>
        <w:t>называть этапы отечественной и всеобщей истории Нового времени, их хронологические рамки;</w:t>
      </w:r>
    </w:p>
    <w:p w14:paraId="09F8B375" w14:textId="77777777" w:rsidR="00416B7C" w:rsidRPr="00BE0AE5" w:rsidRDefault="00416B7C" w:rsidP="00416B7C">
      <w:pPr>
        <w:pStyle w:val="list-dash"/>
        <w:rPr>
          <w:rFonts w:cs="Times New Roman"/>
        </w:rPr>
      </w:pPr>
      <w:r w:rsidRPr="00BE0AE5">
        <w:rPr>
          <w:rFonts w:cs="Times New Roman"/>
        </w:rPr>
        <w:t>локализовать во времени ключевые события отечественной и всеобщей истории XVI—XVII вв.; определять их принадлежность к части века (половина, треть, четверть);</w:t>
      </w:r>
    </w:p>
    <w:p w14:paraId="25095723" w14:textId="77777777" w:rsidR="00416B7C" w:rsidRPr="00BE0AE5" w:rsidRDefault="00416B7C" w:rsidP="00416B7C">
      <w:pPr>
        <w:pStyle w:val="list-dash"/>
        <w:rPr>
          <w:rFonts w:cs="Times New Roman"/>
        </w:rPr>
      </w:pPr>
      <w:r w:rsidRPr="00BE0AE5">
        <w:rPr>
          <w:rFonts w:cs="Times New Roman"/>
        </w:rPr>
        <w:t>устанавливать синхронность событий отечественной и всеобщей истории XVI—XVII вв.</w:t>
      </w:r>
    </w:p>
    <w:p w14:paraId="7260A610" w14:textId="77777777" w:rsidR="00416B7C" w:rsidRPr="00BE0AE5" w:rsidRDefault="00416B7C" w:rsidP="00416B7C">
      <w:pPr>
        <w:pStyle w:val="body"/>
        <w:rPr>
          <w:rFonts w:cs="Times New Roman"/>
        </w:rPr>
      </w:pPr>
      <w:r w:rsidRPr="00BE0AE5">
        <w:rPr>
          <w:rFonts w:cs="Times New Roman"/>
        </w:rPr>
        <w:t>2. </w:t>
      </w:r>
      <w:r w:rsidRPr="00BE0AE5">
        <w:rPr>
          <w:rStyle w:val="Italic"/>
          <w:rFonts w:cs="Times New Roman"/>
        </w:rPr>
        <w:t>Знание исторических фактов, работа с фактами</w:t>
      </w:r>
      <w:r w:rsidRPr="00BE0AE5">
        <w:rPr>
          <w:rFonts w:cs="Times New Roman"/>
        </w:rPr>
        <w:t>:</w:t>
      </w:r>
    </w:p>
    <w:p w14:paraId="00CFB78A" w14:textId="77777777" w:rsidR="00416B7C" w:rsidRPr="00BE0AE5" w:rsidRDefault="00416B7C" w:rsidP="00416B7C">
      <w:pPr>
        <w:pStyle w:val="list-dash"/>
        <w:rPr>
          <w:rFonts w:cs="Times New Roman"/>
        </w:rPr>
      </w:pPr>
      <w:r w:rsidRPr="00BE0AE5">
        <w:rPr>
          <w:rFonts w:cs="Times New Roman"/>
        </w:rPr>
        <w:t>указывать (называть) место, обстоятельства, участников, результаты важнейших событий отечественной и всеобщей истории XVI—XVII вв.;</w:t>
      </w:r>
    </w:p>
    <w:p w14:paraId="3BC0E932" w14:textId="77777777" w:rsidR="00416B7C" w:rsidRPr="00BE0AE5" w:rsidRDefault="00416B7C" w:rsidP="00416B7C">
      <w:pPr>
        <w:pStyle w:val="list-dash"/>
        <w:rPr>
          <w:rFonts w:cs="Times New Roman"/>
        </w:rPr>
      </w:pPr>
      <w:r w:rsidRPr="00BE0AE5">
        <w:rPr>
          <w:rFonts w:cs="Times New Roman"/>
        </w:rPr>
        <w:t>группировать, систематизировать факты по заданному признаку (группировка событий по их принадлежности к историческим процессам, составление таблиц, схем).</w:t>
      </w:r>
    </w:p>
    <w:p w14:paraId="72BF089E" w14:textId="77777777" w:rsidR="00416B7C" w:rsidRPr="00BE0AE5" w:rsidRDefault="00416B7C" w:rsidP="00416B7C">
      <w:pPr>
        <w:pStyle w:val="body"/>
        <w:rPr>
          <w:rFonts w:cs="Times New Roman"/>
        </w:rPr>
      </w:pPr>
      <w:r w:rsidRPr="00BE0AE5">
        <w:rPr>
          <w:rFonts w:cs="Times New Roman"/>
        </w:rPr>
        <w:t>3. </w:t>
      </w:r>
      <w:r w:rsidRPr="00BE0AE5">
        <w:rPr>
          <w:rStyle w:val="Italic"/>
          <w:rFonts w:cs="Times New Roman"/>
        </w:rPr>
        <w:t>Работа с исторической картой</w:t>
      </w:r>
      <w:r w:rsidRPr="00BE0AE5">
        <w:rPr>
          <w:rFonts w:cs="Times New Roman"/>
        </w:rPr>
        <w:t>:</w:t>
      </w:r>
    </w:p>
    <w:p w14:paraId="25BA7875" w14:textId="77777777" w:rsidR="00416B7C" w:rsidRPr="00BE0AE5" w:rsidRDefault="00416B7C" w:rsidP="00416B7C">
      <w:pPr>
        <w:pStyle w:val="list-dash"/>
        <w:rPr>
          <w:rFonts w:cs="Times New Roman"/>
        </w:rPr>
      </w:pPr>
      <w:r w:rsidRPr="00BE0AE5">
        <w:rPr>
          <w:rFonts w:cs="Times New Roman"/>
        </w:rPr>
        <w:t xml:space="preserve">использовать историческую карту как источник информации о границах России и других государств, важнейших исторических </w:t>
      </w:r>
      <w:r w:rsidRPr="00BE0AE5">
        <w:rPr>
          <w:rFonts w:cs="Times New Roman"/>
        </w:rPr>
        <w:lastRenderedPageBreak/>
        <w:t>событиях и процессах отечественной и всеобщей истории XVI—XVII вв.;</w:t>
      </w:r>
    </w:p>
    <w:p w14:paraId="7DABD912" w14:textId="77777777" w:rsidR="00416B7C" w:rsidRPr="00BE0AE5" w:rsidRDefault="00416B7C" w:rsidP="00416B7C">
      <w:pPr>
        <w:pStyle w:val="list-dash"/>
        <w:rPr>
          <w:rFonts w:cs="Times New Roman"/>
        </w:rPr>
      </w:pPr>
      <w:r w:rsidRPr="00BE0AE5">
        <w:rPr>
          <w:rFonts w:cs="Times New Roman"/>
        </w:rPr>
        <w:t>устанавливать на основе карты связи между географическим положением страны и особенностями ее экономического, социального и политического развития.</w:t>
      </w:r>
    </w:p>
    <w:p w14:paraId="44B38D10" w14:textId="77777777" w:rsidR="00416B7C" w:rsidRPr="00BE0AE5" w:rsidRDefault="00416B7C" w:rsidP="00416B7C">
      <w:pPr>
        <w:pStyle w:val="body"/>
        <w:rPr>
          <w:rFonts w:cs="Times New Roman"/>
        </w:rPr>
      </w:pPr>
      <w:r w:rsidRPr="00BE0AE5">
        <w:rPr>
          <w:rFonts w:cs="Times New Roman"/>
        </w:rPr>
        <w:t>4. </w:t>
      </w:r>
      <w:r w:rsidRPr="00BE0AE5">
        <w:rPr>
          <w:rStyle w:val="Italic"/>
          <w:rFonts w:cs="Times New Roman"/>
        </w:rPr>
        <w:t>Работа с историческими источниками</w:t>
      </w:r>
      <w:r w:rsidRPr="00BE0AE5">
        <w:rPr>
          <w:rFonts w:cs="Times New Roman"/>
        </w:rPr>
        <w:t>:</w:t>
      </w:r>
    </w:p>
    <w:p w14:paraId="37376CAA" w14:textId="77777777" w:rsidR="00416B7C" w:rsidRPr="00BE0AE5" w:rsidRDefault="00416B7C" w:rsidP="00416B7C">
      <w:pPr>
        <w:pStyle w:val="list-dash"/>
        <w:rPr>
          <w:rFonts w:cs="Times New Roman"/>
        </w:rPr>
      </w:pPr>
      <w:r w:rsidRPr="00BE0AE5">
        <w:rPr>
          <w:rFonts w:cs="Times New Roman"/>
        </w:rPr>
        <w:t xml:space="preserve">различать виды письменных исторических источников (официальные, личные, литературные и др.); </w:t>
      </w:r>
    </w:p>
    <w:p w14:paraId="64508508" w14:textId="77777777" w:rsidR="00416B7C" w:rsidRPr="00BE0AE5" w:rsidRDefault="00416B7C" w:rsidP="00416B7C">
      <w:pPr>
        <w:pStyle w:val="list-dash"/>
        <w:rPr>
          <w:rFonts w:cs="Times New Roman"/>
        </w:rPr>
      </w:pPr>
      <w:r w:rsidRPr="00BE0AE5">
        <w:rPr>
          <w:rFonts w:cs="Times New Roman"/>
        </w:rPr>
        <w:t>характеризовать обстоятельства и цель создания источника, раскрывать его информационную ценность;</w:t>
      </w:r>
    </w:p>
    <w:p w14:paraId="000C647E" w14:textId="77777777" w:rsidR="00416B7C" w:rsidRPr="00BE0AE5" w:rsidRDefault="00416B7C" w:rsidP="00416B7C">
      <w:pPr>
        <w:pStyle w:val="list-dash"/>
        <w:rPr>
          <w:rFonts w:cs="Times New Roman"/>
        </w:rPr>
      </w:pPr>
      <w:r w:rsidRPr="00BE0AE5">
        <w:rPr>
          <w:rFonts w:cs="Times New Roman"/>
        </w:rPr>
        <w:t>проводить поиск информации в тексте письменного источника, визуальных и вещественных памятниках эпохи;</w:t>
      </w:r>
    </w:p>
    <w:p w14:paraId="7677EE6B" w14:textId="77777777" w:rsidR="00416B7C" w:rsidRPr="00BE0AE5" w:rsidRDefault="00416B7C" w:rsidP="00416B7C">
      <w:pPr>
        <w:pStyle w:val="list-dash"/>
        <w:rPr>
          <w:rFonts w:cs="Times New Roman"/>
        </w:rPr>
      </w:pPr>
      <w:r w:rsidRPr="00BE0AE5">
        <w:rPr>
          <w:rFonts w:cs="Times New Roman"/>
        </w:rPr>
        <w:t>сопоставлять и систематизировать информацию из нескольких однотипных источников.</w:t>
      </w:r>
    </w:p>
    <w:p w14:paraId="720264FF" w14:textId="77777777" w:rsidR="00416B7C" w:rsidRPr="00BE0AE5" w:rsidRDefault="00416B7C" w:rsidP="00416B7C">
      <w:pPr>
        <w:pStyle w:val="body"/>
        <w:rPr>
          <w:rFonts w:cs="Times New Roman"/>
        </w:rPr>
      </w:pPr>
      <w:r w:rsidRPr="00BE0AE5">
        <w:rPr>
          <w:rFonts w:cs="Times New Roman"/>
        </w:rPr>
        <w:t>5. </w:t>
      </w:r>
      <w:r w:rsidRPr="00BE0AE5">
        <w:rPr>
          <w:rStyle w:val="Italic"/>
          <w:rFonts w:cs="Times New Roman"/>
        </w:rPr>
        <w:t>Историческое описание (реконструкция)</w:t>
      </w:r>
      <w:r w:rsidRPr="00BE0AE5">
        <w:rPr>
          <w:rFonts w:cs="Times New Roman"/>
        </w:rPr>
        <w:t>:</w:t>
      </w:r>
    </w:p>
    <w:p w14:paraId="60E9884A" w14:textId="77777777" w:rsidR="00416B7C" w:rsidRPr="00BE0AE5" w:rsidRDefault="00416B7C" w:rsidP="00416B7C">
      <w:pPr>
        <w:pStyle w:val="list-dash"/>
        <w:rPr>
          <w:rFonts w:cs="Times New Roman"/>
        </w:rPr>
      </w:pPr>
      <w:r w:rsidRPr="00BE0AE5">
        <w:rPr>
          <w:rFonts w:cs="Times New Roman"/>
        </w:rPr>
        <w:t>рассказывать о ключевых событиях отечественной и всеобщей истории XVI—XVII вв., их участниках;</w:t>
      </w:r>
    </w:p>
    <w:p w14:paraId="7A1E703F" w14:textId="77777777" w:rsidR="00416B7C" w:rsidRPr="00BE0AE5" w:rsidRDefault="00416B7C" w:rsidP="00416B7C">
      <w:pPr>
        <w:pStyle w:val="list-dash"/>
        <w:rPr>
          <w:rFonts w:cs="Times New Roman"/>
        </w:rPr>
      </w:pPr>
      <w:r w:rsidRPr="00BE0AE5">
        <w:rPr>
          <w:rFonts w:cs="Times New Roman"/>
        </w:rPr>
        <w:t>составлять краткую характеристику известных персоналий отечественной и всеобщей истории XVI—XVII вв. (ключевые факты биографии, личные качества, деятельность);</w:t>
      </w:r>
    </w:p>
    <w:p w14:paraId="7CC51A44" w14:textId="77777777" w:rsidR="00416B7C" w:rsidRPr="00BE0AE5" w:rsidRDefault="00416B7C" w:rsidP="00416B7C">
      <w:pPr>
        <w:pStyle w:val="list-dash"/>
        <w:rPr>
          <w:rFonts w:cs="Times New Roman"/>
        </w:rPr>
      </w:pPr>
      <w:r w:rsidRPr="00BE0AE5">
        <w:rPr>
          <w:rFonts w:cs="Times New Roman"/>
        </w:rPr>
        <w:t>рассказывать об образе жизни различных групп населения в России и других странах в раннее Новое время;</w:t>
      </w:r>
    </w:p>
    <w:p w14:paraId="308DACCC" w14:textId="77777777" w:rsidR="00416B7C" w:rsidRPr="00BE0AE5" w:rsidRDefault="00416B7C" w:rsidP="00416B7C">
      <w:pPr>
        <w:pStyle w:val="list-dash"/>
        <w:rPr>
          <w:rFonts w:cs="Times New Roman"/>
        </w:rPr>
      </w:pPr>
      <w:r w:rsidRPr="00BE0AE5">
        <w:rPr>
          <w:rFonts w:cs="Times New Roman"/>
        </w:rPr>
        <w:t>представлять описание памятников материальной и художественной культуры изучаемой эпохи.</w:t>
      </w:r>
    </w:p>
    <w:p w14:paraId="462ADEF5" w14:textId="77777777" w:rsidR="00416B7C" w:rsidRPr="00BE0AE5" w:rsidRDefault="00416B7C" w:rsidP="00416B7C">
      <w:pPr>
        <w:pStyle w:val="body"/>
        <w:rPr>
          <w:rFonts w:cs="Times New Roman"/>
        </w:rPr>
      </w:pPr>
      <w:r w:rsidRPr="00BE0AE5">
        <w:rPr>
          <w:rFonts w:cs="Times New Roman"/>
        </w:rPr>
        <w:t>6. </w:t>
      </w:r>
      <w:r w:rsidRPr="00BE0AE5">
        <w:rPr>
          <w:rStyle w:val="Italic"/>
          <w:rFonts w:cs="Times New Roman"/>
        </w:rPr>
        <w:t>Анализ, объяснение исторических событий, явлений</w:t>
      </w:r>
      <w:r w:rsidRPr="00BE0AE5">
        <w:rPr>
          <w:rFonts w:cs="Times New Roman"/>
        </w:rPr>
        <w:t>:</w:t>
      </w:r>
    </w:p>
    <w:p w14:paraId="75B83677" w14:textId="77777777" w:rsidR="00416B7C" w:rsidRPr="00BE0AE5" w:rsidRDefault="00416B7C" w:rsidP="00416B7C">
      <w:pPr>
        <w:pStyle w:val="list-dash"/>
        <w:rPr>
          <w:rFonts w:cs="Times New Roman"/>
        </w:rPr>
      </w:pPr>
      <w:r w:rsidRPr="00BE0AE5">
        <w:rPr>
          <w:rFonts w:cs="Times New Roman"/>
        </w:rPr>
        <w:t>раскрывать существенные черты: а) экономического, социального и политического развития России и других стран в XVI—XVII вв.; б) европейской реформации; в) новых веяний в духовной жизни общества, культуре; г) революций XVI—XVII вв. в европейских странах;</w:t>
      </w:r>
    </w:p>
    <w:p w14:paraId="370E6ECA" w14:textId="77777777" w:rsidR="00416B7C" w:rsidRPr="00BE0AE5" w:rsidRDefault="00416B7C" w:rsidP="00416B7C">
      <w:pPr>
        <w:pStyle w:val="list-dash"/>
        <w:rPr>
          <w:rFonts w:cs="Times New Roman"/>
        </w:rPr>
      </w:pPr>
      <w:r w:rsidRPr="00BE0AE5">
        <w:rPr>
          <w:rFonts w:cs="Times New Roman"/>
        </w:rPr>
        <w:t>объяснять смысл ключевых понятий, относящихся к данной эпохе отечественной и всеобщей истории, конкретизировать их на примерах исторических событий, ситуаций;</w:t>
      </w:r>
    </w:p>
    <w:p w14:paraId="3FBD0317" w14:textId="77777777" w:rsidR="00416B7C" w:rsidRPr="00BE0AE5" w:rsidRDefault="00416B7C" w:rsidP="00416B7C">
      <w:pPr>
        <w:pStyle w:val="list-dash"/>
        <w:rPr>
          <w:rFonts w:cs="Times New Roman"/>
          <w:spacing w:val="-2"/>
        </w:rPr>
      </w:pPr>
      <w:r w:rsidRPr="00BE0AE5">
        <w:rPr>
          <w:rFonts w:cs="Times New Roman"/>
          <w:spacing w:val="-2"/>
        </w:rPr>
        <w:t>объяснять причины и следствия важнейших событий отечественной и всеобщей истории XVI—XVII вв.: а) выявлять в историческом тексте и излагать суждения о причинах и следствиях событий; б) систематизировать объяснение причин и следствий событий, представленное в нескольких текстах;</w:t>
      </w:r>
    </w:p>
    <w:p w14:paraId="512C5CAD" w14:textId="77777777" w:rsidR="00416B7C" w:rsidRPr="00BE0AE5" w:rsidRDefault="00416B7C" w:rsidP="00416B7C">
      <w:pPr>
        <w:pStyle w:val="list-dash"/>
        <w:rPr>
          <w:rFonts w:cs="Times New Roman"/>
        </w:rPr>
      </w:pPr>
      <w:r w:rsidRPr="00BE0AE5">
        <w:rPr>
          <w:rFonts w:cs="Times New Roman"/>
        </w:rPr>
        <w:t xml:space="preserve">проводить сопоставление однотипных событий и процессов отечественной и всеобщей истории: а) раскрывать повторяющиеся </w:t>
      </w:r>
      <w:r w:rsidRPr="00BE0AE5">
        <w:rPr>
          <w:rFonts w:cs="Times New Roman"/>
        </w:rPr>
        <w:lastRenderedPageBreak/>
        <w:t>черты исторических ситуаций; б) выделять черты сходства и различия.</w:t>
      </w:r>
    </w:p>
    <w:p w14:paraId="2DEC3217" w14:textId="77777777" w:rsidR="00416B7C" w:rsidRPr="00BE0AE5" w:rsidRDefault="00416B7C" w:rsidP="00416B7C">
      <w:pPr>
        <w:pStyle w:val="body"/>
        <w:rPr>
          <w:rFonts w:cs="Times New Roman"/>
        </w:rPr>
      </w:pPr>
      <w:r w:rsidRPr="00BE0AE5">
        <w:rPr>
          <w:rFonts w:cs="Times New Roman"/>
        </w:rPr>
        <w:t>7. </w:t>
      </w:r>
      <w:r w:rsidRPr="00BE0AE5">
        <w:rPr>
          <w:rStyle w:val="Italic"/>
          <w:rFonts w:cs="Times New Roman"/>
        </w:rPr>
        <w:t>Рассмотрение исторических версий и оценок</w:t>
      </w:r>
      <w:r w:rsidRPr="00BE0AE5">
        <w:rPr>
          <w:rFonts w:cs="Times New Roman"/>
        </w:rPr>
        <w:t>, определение своего отношения к наиболее значимым событиям и личностям прошлого:</w:t>
      </w:r>
    </w:p>
    <w:p w14:paraId="594A5CA5" w14:textId="77777777" w:rsidR="00416B7C" w:rsidRPr="00BE0AE5" w:rsidRDefault="00416B7C" w:rsidP="00416B7C">
      <w:pPr>
        <w:pStyle w:val="list-dash"/>
        <w:rPr>
          <w:rFonts w:cs="Times New Roman"/>
        </w:rPr>
      </w:pPr>
      <w:r w:rsidRPr="00BE0AE5">
        <w:rPr>
          <w:rFonts w:cs="Times New Roman"/>
        </w:rPr>
        <w:t>излагать альтернативные оценки событий и личностей отечественной и всеобщей истории XVI—XVII вв., представленные в учебной литературе; объяснять, на чем основываются отдельные мнения;</w:t>
      </w:r>
    </w:p>
    <w:p w14:paraId="14D0F9F0" w14:textId="77777777" w:rsidR="00416B7C" w:rsidRPr="00BE0AE5" w:rsidRDefault="00416B7C" w:rsidP="00416B7C">
      <w:pPr>
        <w:pStyle w:val="list-dash"/>
        <w:rPr>
          <w:rFonts w:cs="Times New Roman"/>
        </w:rPr>
      </w:pPr>
      <w:r w:rsidRPr="00BE0AE5">
        <w:rPr>
          <w:rFonts w:cs="Times New Roman"/>
        </w:rPr>
        <w:t>выражать отношение к деятельности исторических личностей XVI—XVII вв. с учетом обстоятельств изучаемой эпохи и в современной шкале ценностей.</w:t>
      </w:r>
    </w:p>
    <w:p w14:paraId="3011376B" w14:textId="77777777" w:rsidR="00416B7C" w:rsidRPr="00BE0AE5" w:rsidRDefault="00416B7C" w:rsidP="00416B7C">
      <w:pPr>
        <w:pStyle w:val="body"/>
        <w:rPr>
          <w:rFonts w:cs="Times New Roman"/>
        </w:rPr>
      </w:pPr>
      <w:r w:rsidRPr="00BE0AE5">
        <w:rPr>
          <w:rFonts w:cs="Times New Roman"/>
        </w:rPr>
        <w:t>8. </w:t>
      </w:r>
      <w:r w:rsidRPr="00BE0AE5">
        <w:rPr>
          <w:rStyle w:val="Italic"/>
          <w:rFonts w:cs="Times New Roman"/>
        </w:rPr>
        <w:t>Применение исторических знаний:</w:t>
      </w:r>
    </w:p>
    <w:p w14:paraId="1F87C570" w14:textId="77777777" w:rsidR="00416B7C" w:rsidRPr="00BE0AE5" w:rsidRDefault="00416B7C" w:rsidP="00416B7C">
      <w:pPr>
        <w:pStyle w:val="list-dash"/>
        <w:rPr>
          <w:rFonts w:cs="Times New Roman"/>
        </w:rPr>
      </w:pPr>
      <w:r w:rsidRPr="00BE0AE5">
        <w:rPr>
          <w:rFonts w:cs="Times New Roman"/>
        </w:rPr>
        <w:t>раскрывать на примере перехода от средневекового общества к обществу Нового времени, как меняются со сменой исторических эпох представления людей о мире, системы общественных ценностей;</w:t>
      </w:r>
    </w:p>
    <w:p w14:paraId="36AE0AB1" w14:textId="77777777" w:rsidR="00416B7C" w:rsidRPr="00BE0AE5" w:rsidRDefault="00416B7C" w:rsidP="00416B7C">
      <w:pPr>
        <w:pStyle w:val="list-dash"/>
        <w:rPr>
          <w:rFonts w:cs="Times New Roman"/>
        </w:rPr>
      </w:pPr>
      <w:r w:rsidRPr="00BE0AE5">
        <w:rPr>
          <w:rFonts w:cs="Times New Roman"/>
        </w:rPr>
        <w:t>объяснять значение памятников истории и культуры России и других стран XVI—XVII вв. для времени, когда они появились, и для современного общества;</w:t>
      </w:r>
    </w:p>
    <w:p w14:paraId="4DDCFA32" w14:textId="77777777" w:rsidR="00416B7C" w:rsidRPr="00BE0AE5" w:rsidRDefault="00416B7C" w:rsidP="00416B7C">
      <w:pPr>
        <w:pStyle w:val="list-dash"/>
        <w:rPr>
          <w:rFonts w:cs="Times New Roman"/>
        </w:rPr>
      </w:pPr>
      <w:r w:rsidRPr="00BE0AE5">
        <w:rPr>
          <w:rFonts w:cs="Times New Roman"/>
        </w:rPr>
        <w:t>выполнять учебные проекты по отечественной и всеобщей истории XVI—XVII вв. (в том числе на региональном материале).</w:t>
      </w:r>
    </w:p>
    <w:p w14:paraId="31773E76" w14:textId="77777777" w:rsidR="00416B7C" w:rsidRPr="00BE0AE5" w:rsidRDefault="00416B7C" w:rsidP="00416B7C">
      <w:pPr>
        <w:pStyle w:val="body"/>
        <w:rPr>
          <w:rFonts w:cs="Times New Roman"/>
        </w:rPr>
      </w:pPr>
    </w:p>
    <w:p w14:paraId="46A3F6BB" w14:textId="77777777" w:rsidR="00416B7C" w:rsidRPr="00BE0AE5" w:rsidRDefault="00416B7C" w:rsidP="00416B7C">
      <w:pPr>
        <w:pStyle w:val="h3"/>
        <w:rPr>
          <w:rFonts w:cs="Times New Roman"/>
        </w:rPr>
      </w:pPr>
      <w:r w:rsidRPr="00BE0AE5">
        <w:rPr>
          <w:rFonts w:cs="Times New Roman"/>
        </w:rPr>
        <w:t>8 КЛАСС</w:t>
      </w:r>
    </w:p>
    <w:p w14:paraId="1B3D30D0" w14:textId="77777777" w:rsidR="00416B7C" w:rsidRPr="00BE0AE5" w:rsidRDefault="00416B7C" w:rsidP="00416B7C">
      <w:pPr>
        <w:pStyle w:val="body"/>
        <w:rPr>
          <w:rFonts w:cs="Times New Roman"/>
        </w:rPr>
      </w:pPr>
      <w:r w:rsidRPr="00BE0AE5">
        <w:rPr>
          <w:rFonts w:cs="Times New Roman"/>
        </w:rPr>
        <w:t>1. </w:t>
      </w:r>
      <w:r w:rsidRPr="00BE0AE5">
        <w:rPr>
          <w:rStyle w:val="Italic"/>
          <w:rFonts w:cs="Times New Roman"/>
        </w:rPr>
        <w:t>Знание хронологии, работа с хронологией:</w:t>
      </w:r>
    </w:p>
    <w:p w14:paraId="15865CFA" w14:textId="77777777" w:rsidR="00416B7C" w:rsidRPr="00BE0AE5" w:rsidRDefault="00416B7C" w:rsidP="00416B7C">
      <w:pPr>
        <w:pStyle w:val="list-dash"/>
        <w:rPr>
          <w:rFonts w:cs="Times New Roman"/>
        </w:rPr>
      </w:pPr>
      <w:r w:rsidRPr="00BE0AE5">
        <w:rPr>
          <w:rFonts w:cs="Times New Roman"/>
        </w:rPr>
        <w:t>называть даты важнейших событий отечественной и всеобщей истории XVIII в.; определять их принадлежность к историческому периоду, этапу;</w:t>
      </w:r>
    </w:p>
    <w:p w14:paraId="5EA9AC40" w14:textId="77777777" w:rsidR="00416B7C" w:rsidRPr="00BE0AE5" w:rsidRDefault="00416B7C" w:rsidP="00416B7C">
      <w:pPr>
        <w:pStyle w:val="list-dash"/>
        <w:rPr>
          <w:rFonts w:cs="Times New Roman"/>
        </w:rPr>
      </w:pPr>
      <w:r w:rsidRPr="00BE0AE5">
        <w:rPr>
          <w:rFonts w:cs="Times New Roman"/>
        </w:rPr>
        <w:t>устанавливать синхронность событий отечественной и всеобщей истории XVIII в.</w:t>
      </w:r>
    </w:p>
    <w:p w14:paraId="2E41ED64" w14:textId="77777777" w:rsidR="00416B7C" w:rsidRPr="00BE0AE5" w:rsidRDefault="00416B7C" w:rsidP="00416B7C">
      <w:pPr>
        <w:pStyle w:val="body"/>
        <w:rPr>
          <w:rFonts w:cs="Times New Roman"/>
        </w:rPr>
      </w:pPr>
      <w:r w:rsidRPr="00BE0AE5">
        <w:rPr>
          <w:rFonts w:cs="Times New Roman"/>
        </w:rPr>
        <w:t>2. </w:t>
      </w:r>
      <w:r w:rsidRPr="00BE0AE5">
        <w:rPr>
          <w:rStyle w:val="Italic"/>
          <w:rFonts w:cs="Times New Roman"/>
        </w:rPr>
        <w:t>Знание исторических фактов, работа с фактами</w:t>
      </w:r>
      <w:r w:rsidRPr="00BE0AE5">
        <w:rPr>
          <w:rFonts w:cs="Times New Roman"/>
        </w:rPr>
        <w:t>:</w:t>
      </w:r>
    </w:p>
    <w:p w14:paraId="323CDC83" w14:textId="77777777" w:rsidR="00416B7C" w:rsidRPr="00BE0AE5" w:rsidRDefault="00416B7C" w:rsidP="00416B7C">
      <w:pPr>
        <w:pStyle w:val="list-dash"/>
        <w:rPr>
          <w:rFonts w:cs="Times New Roman"/>
        </w:rPr>
      </w:pPr>
      <w:r w:rsidRPr="00BE0AE5">
        <w:rPr>
          <w:rFonts w:cs="Times New Roman"/>
        </w:rPr>
        <w:t>указывать (называть) место, обстоятельства, участников, результаты важнейших событий отечественной и всеобщей истории XVIII в.;</w:t>
      </w:r>
    </w:p>
    <w:p w14:paraId="63E4567E" w14:textId="77777777" w:rsidR="00416B7C" w:rsidRPr="00BE0AE5" w:rsidRDefault="00416B7C" w:rsidP="00416B7C">
      <w:pPr>
        <w:pStyle w:val="list-dash"/>
        <w:rPr>
          <w:rFonts w:cs="Times New Roman"/>
        </w:rPr>
      </w:pPr>
      <w:r w:rsidRPr="00BE0AE5">
        <w:rPr>
          <w:rFonts w:cs="Times New Roman"/>
        </w:rPr>
        <w:t>группировать, систематизировать факты по заданному признаку (по принадлежности к историческим процессам и др.); составлять систематические таблицы, схемы.</w:t>
      </w:r>
    </w:p>
    <w:p w14:paraId="49D715DC" w14:textId="77777777" w:rsidR="00416B7C" w:rsidRPr="00BE0AE5" w:rsidRDefault="00416B7C" w:rsidP="00416B7C">
      <w:pPr>
        <w:pStyle w:val="body"/>
        <w:rPr>
          <w:rFonts w:cs="Times New Roman"/>
        </w:rPr>
      </w:pPr>
      <w:r w:rsidRPr="00BE0AE5">
        <w:rPr>
          <w:rFonts w:cs="Times New Roman"/>
        </w:rPr>
        <w:t>3. </w:t>
      </w:r>
      <w:r w:rsidRPr="00BE0AE5">
        <w:rPr>
          <w:rStyle w:val="Italic"/>
          <w:rFonts w:cs="Times New Roman"/>
        </w:rPr>
        <w:t>Работа с исторической картой</w:t>
      </w:r>
      <w:r w:rsidRPr="00BE0AE5">
        <w:rPr>
          <w:rFonts w:cs="Times New Roman"/>
        </w:rPr>
        <w:t>:</w:t>
      </w:r>
    </w:p>
    <w:p w14:paraId="5B6E7CF3" w14:textId="77777777" w:rsidR="00416B7C" w:rsidRPr="00BE0AE5" w:rsidRDefault="00416B7C" w:rsidP="00416B7C">
      <w:pPr>
        <w:pStyle w:val="list-dash"/>
        <w:rPr>
          <w:rFonts w:cs="Times New Roman"/>
        </w:rPr>
      </w:pPr>
      <w:r w:rsidRPr="00BE0AE5">
        <w:rPr>
          <w:rFonts w:cs="Times New Roman"/>
        </w:rPr>
        <w:lastRenderedPageBreak/>
        <w:t>выявлять и показывать на карте изменения, произошедшие в результате значительных социально-экономических и политических событий и процессов отечественной и всеобщей истории XVIII в.</w:t>
      </w:r>
    </w:p>
    <w:p w14:paraId="38BC62ED" w14:textId="77777777" w:rsidR="00416B7C" w:rsidRPr="00BE0AE5" w:rsidRDefault="00416B7C" w:rsidP="00416B7C">
      <w:pPr>
        <w:pStyle w:val="body"/>
        <w:rPr>
          <w:rFonts w:cs="Times New Roman"/>
        </w:rPr>
      </w:pPr>
      <w:r w:rsidRPr="00BE0AE5">
        <w:rPr>
          <w:rFonts w:cs="Times New Roman"/>
        </w:rPr>
        <w:t>4. </w:t>
      </w:r>
      <w:r w:rsidRPr="00BE0AE5">
        <w:rPr>
          <w:rStyle w:val="Italic"/>
          <w:rFonts w:cs="Times New Roman"/>
        </w:rPr>
        <w:t>Работа с историческими источниками</w:t>
      </w:r>
      <w:r w:rsidRPr="00BE0AE5">
        <w:rPr>
          <w:rFonts w:cs="Times New Roman"/>
        </w:rPr>
        <w:t>:</w:t>
      </w:r>
    </w:p>
    <w:p w14:paraId="2E2BE01C" w14:textId="77777777" w:rsidR="00416B7C" w:rsidRPr="00BE0AE5" w:rsidRDefault="00416B7C" w:rsidP="00416B7C">
      <w:pPr>
        <w:pStyle w:val="list-dash"/>
        <w:rPr>
          <w:rFonts w:cs="Times New Roman"/>
        </w:rPr>
      </w:pPr>
      <w:r w:rsidRPr="00BE0AE5">
        <w:rPr>
          <w:rFonts w:cs="Times New Roman"/>
        </w:rPr>
        <w:t>различать источники официального и личного происхождения, публицистические произведения (называть их основные виды, информационные особенности);</w:t>
      </w:r>
    </w:p>
    <w:p w14:paraId="64416CFC" w14:textId="77777777" w:rsidR="00416B7C" w:rsidRPr="00BE0AE5" w:rsidRDefault="00416B7C" w:rsidP="00416B7C">
      <w:pPr>
        <w:pStyle w:val="list-dash"/>
        <w:rPr>
          <w:rFonts w:cs="Times New Roman"/>
        </w:rPr>
      </w:pPr>
      <w:r w:rsidRPr="00BE0AE5">
        <w:rPr>
          <w:rFonts w:cs="Times New Roman"/>
        </w:rPr>
        <w:t>объяснять назначение исторического источника, раскрывать его информационную ценность;</w:t>
      </w:r>
    </w:p>
    <w:p w14:paraId="3CFEDF15" w14:textId="77777777" w:rsidR="00416B7C" w:rsidRPr="00BE0AE5" w:rsidRDefault="00416B7C" w:rsidP="00416B7C">
      <w:pPr>
        <w:pStyle w:val="list-dash"/>
        <w:rPr>
          <w:rFonts w:cs="Times New Roman"/>
        </w:rPr>
      </w:pPr>
      <w:r w:rsidRPr="00BE0AE5">
        <w:rPr>
          <w:rFonts w:cs="Times New Roman"/>
        </w:rPr>
        <w:t>извлекать, сопоставлять и систематизировать информацию о событиях отечественной и всеобщей истории XVIII в. из взаимодополняющих письменных, визуальных и вещественных источников.</w:t>
      </w:r>
    </w:p>
    <w:p w14:paraId="18C0F2D0" w14:textId="77777777" w:rsidR="00416B7C" w:rsidRPr="00BE0AE5" w:rsidRDefault="00416B7C" w:rsidP="00416B7C">
      <w:pPr>
        <w:pStyle w:val="body"/>
        <w:rPr>
          <w:rFonts w:cs="Times New Roman"/>
        </w:rPr>
      </w:pPr>
      <w:r w:rsidRPr="00BE0AE5">
        <w:rPr>
          <w:rFonts w:cs="Times New Roman"/>
        </w:rPr>
        <w:t>5. </w:t>
      </w:r>
      <w:r w:rsidRPr="00BE0AE5">
        <w:rPr>
          <w:rStyle w:val="Italic"/>
          <w:rFonts w:cs="Times New Roman"/>
        </w:rPr>
        <w:t>Историческое описание (реконструкция)</w:t>
      </w:r>
      <w:r w:rsidRPr="00BE0AE5">
        <w:rPr>
          <w:rFonts w:cs="Times New Roman"/>
        </w:rPr>
        <w:t>:</w:t>
      </w:r>
    </w:p>
    <w:p w14:paraId="3D2FC24C" w14:textId="77777777" w:rsidR="00416B7C" w:rsidRPr="00BE0AE5" w:rsidRDefault="00416B7C" w:rsidP="00416B7C">
      <w:pPr>
        <w:pStyle w:val="list-dash"/>
        <w:rPr>
          <w:rFonts w:cs="Times New Roman"/>
        </w:rPr>
      </w:pPr>
      <w:r w:rsidRPr="00BE0AE5">
        <w:rPr>
          <w:rFonts w:cs="Times New Roman"/>
        </w:rPr>
        <w:t>рассказывать о ключевых событиях отечественной и всеобщей истории XVIII в., их участниках;</w:t>
      </w:r>
    </w:p>
    <w:p w14:paraId="6C3DA1F1" w14:textId="77777777" w:rsidR="00416B7C" w:rsidRPr="00BE0AE5" w:rsidRDefault="00416B7C" w:rsidP="00416B7C">
      <w:pPr>
        <w:pStyle w:val="list-dash"/>
        <w:rPr>
          <w:rFonts w:cs="Times New Roman"/>
          <w:spacing w:val="-1"/>
        </w:rPr>
      </w:pPr>
      <w:r w:rsidRPr="00BE0AE5">
        <w:rPr>
          <w:rFonts w:cs="Times New Roman"/>
          <w:spacing w:val="-1"/>
        </w:rPr>
        <w:t>составлять характеристику (исторический портрет) известных деятелей отечественной и всеобщей истории XVIII в. на основе информации учебника и дополнительных материалов;</w:t>
      </w:r>
    </w:p>
    <w:p w14:paraId="137A8D92" w14:textId="77777777" w:rsidR="00416B7C" w:rsidRPr="00BE0AE5" w:rsidRDefault="00416B7C" w:rsidP="00416B7C">
      <w:pPr>
        <w:pStyle w:val="list-dash"/>
        <w:rPr>
          <w:rFonts w:cs="Times New Roman"/>
        </w:rPr>
      </w:pPr>
      <w:r w:rsidRPr="00BE0AE5">
        <w:rPr>
          <w:rFonts w:cs="Times New Roman"/>
        </w:rPr>
        <w:t>составлять описание образа жизни различных групп населения в России и других странах в XVIII в.;</w:t>
      </w:r>
    </w:p>
    <w:p w14:paraId="5F95C69F" w14:textId="77777777" w:rsidR="00416B7C" w:rsidRPr="00BE0AE5" w:rsidRDefault="00416B7C" w:rsidP="00416B7C">
      <w:pPr>
        <w:pStyle w:val="list-dash"/>
        <w:rPr>
          <w:rFonts w:cs="Times New Roman"/>
        </w:rPr>
      </w:pPr>
      <w:r w:rsidRPr="00BE0AE5">
        <w:rPr>
          <w:rFonts w:cs="Times New Roman"/>
        </w:rPr>
        <w:t xml:space="preserve">представлять описание памятников материальной и художественной культуры изучаемой эпохи (в виде сообщения, аннотации). </w:t>
      </w:r>
    </w:p>
    <w:p w14:paraId="0FF19E87" w14:textId="77777777" w:rsidR="00416B7C" w:rsidRPr="00BE0AE5" w:rsidRDefault="00416B7C" w:rsidP="00416B7C">
      <w:pPr>
        <w:pStyle w:val="body"/>
        <w:rPr>
          <w:rFonts w:cs="Times New Roman"/>
        </w:rPr>
      </w:pPr>
      <w:r w:rsidRPr="00BE0AE5">
        <w:rPr>
          <w:rFonts w:cs="Times New Roman"/>
        </w:rPr>
        <w:t>6. </w:t>
      </w:r>
      <w:r w:rsidRPr="00BE0AE5">
        <w:rPr>
          <w:rStyle w:val="Italic"/>
          <w:rFonts w:cs="Times New Roman"/>
        </w:rPr>
        <w:t>Анализ, объяснение исторических событий, явлений</w:t>
      </w:r>
      <w:r w:rsidRPr="00BE0AE5">
        <w:rPr>
          <w:rFonts w:cs="Times New Roman"/>
        </w:rPr>
        <w:t>:</w:t>
      </w:r>
    </w:p>
    <w:p w14:paraId="435B4F93" w14:textId="77777777" w:rsidR="00416B7C" w:rsidRPr="00BE0AE5" w:rsidRDefault="00416B7C" w:rsidP="00416B7C">
      <w:pPr>
        <w:pStyle w:val="list-dash"/>
        <w:rPr>
          <w:rFonts w:cs="Times New Roman"/>
          <w:spacing w:val="-1"/>
        </w:rPr>
      </w:pPr>
      <w:r w:rsidRPr="00BE0AE5">
        <w:rPr>
          <w:rFonts w:cs="Times New Roman"/>
          <w:spacing w:val="-1"/>
        </w:rPr>
        <w:t>раскрывать существенные черты: а) экономического, социального и политического развития России и других стран в XVIII в.; б) изменений, происшедших в XVIII в. в разных сферах жизни российского общества; в) промышленного переворота в европейских странах; г) абсолютизма как формы правления; д) идеологии Просвещения; е) революций XVIII в.; ж) внешней политики Российской империи в системе международных отношений рассматриваемого периода;</w:t>
      </w:r>
    </w:p>
    <w:p w14:paraId="21088C87" w14:textId="77777777" w:rsidR="00416B7C" w:rsidRPr="00BE0AE5" w:rsidRDefault="00416B7C" w:rsidP="00416B7C">
      <w:pPr>
        <w:pStyle w:val="list-dash"/>
        <w:rPr>
          <w:rFonts w:cs="Times New Roman"/>
        </w:rPr>
      </w:pPr>
      <w:r w:rsidRPr="00BE0AE5">
        <w:rPr>
          <w:rFonts w:cs="Times New Roman"/>
        </w:rPr>
        <w:t>объяснять смысл ключевых понятий, относящихся к данной эпохе отечественной и всеобщей истории, конкретизировать их на примерах исторических событий, ситуаций;</w:t>
      </w:r>
    </w:p>
    <w:p w14:paraId="6003CD84" w14:textId="77777777" w:rsidR="00416B7C" w:rsidRPr="00BE0AE5" w:rsidRDefault="00416B7C" w:rsidP="00416B7C">
      <w:pPr>
        <w:pStyle w:val="list-dash"/>
        <w:rPr>
          <w:rFonts w:cs="Times New Roman"/>
        </w:rPr>
      </w:pPr>
      <w:r w:rsidRPr="00BE0AE5">
        <w:rPr>
          <w:rFonts w:cs="Times New Roman"/>
        </w:rPr>
        <w:t>объяснять причины и следствия важнейших событий отечественной и всеобщей истории XVIII в.: а) выявлять в историческом тексте суждения о причинах и следствиях событий; б) си</w:t>
      </w:r>
      <w:r w:rsidRPr="00BE0AE5">
        <w:rPr>
          <w:rFonts w:cs="Times New Roman"/>
        </w:rPr>
        <w:lastRenderedPageBreak/>
        <w:t>стематизировать объяснение причин и следствий событий, представленное в нескольких текстах;</w:t>
      </w:r>
    </w:p>
    <w:p w14:paraId="0CF01CD2" w14:textId="77777777" w:rsidR="00416B7C" w:rsidRPr="00BE0AE5" w:rsidRDefault="00416B7C" w:rsidP="00416B7C">
      <w:pPr>
        <w:pStyle w:val="list-dash"/>
        <w:rPr>
          <w:rFonts w:cs="Times New Roman"/>
        </w:rPr>
      </w:pPr>
      <w:r w:rsidRPr="00BE0AE5">
        <w:rPr>
          <w:rFonts w:cs="Times New Roman"/>
        </w:rPr>
        <w:t>проводить сопоставление однотипных событий и процессов отечественной и всеобщей истории XVIII в.: а) раскрывать повторяющиеся черты исторических ситуаций; б) выделять черты сходства и различия.</w:t>
      </w:r>
    </w:p>
    <w:p w14:paraId="728E4BEC" w14:textId="77777777" w:rsidR="00416B7C" w:rsidRPr="00BE0AE5" w:rsidRDefault="00416B7C" w:rsidP="00416B7C">
      <w:pPr>
        <w:pStyle w:val="body"/>
        <w:rPr>
          <w:rFonts w:cs="Times New Roman"/>
        </w:rPr>
      </w:pPr>
      <w:r w:rsidRPr="00BE0AE5">
        <w:rPr>
          <w:rFonts w:cs="Times New Roman"/>
        </w:rPr>
        <w:t>7. </w:t>
      </w:r>
      <w:r w:rsidRPr="00BE0AE5">
        <w:rPr>
          <w:rStyle w:val="Italic"/>
          <w:rFonts w:cs="Times New Roman"/>
        </w:rPr>
        <w:t>Рассмотрение исторических версий и оценок</w:t>
      </w:r>
      <w:r w:rsidRPr="00BE0AE5">
        <w:rPr>
          <w:rFonts w:cs="Times New Roman"/>
        </w:rPr>
        <w:t>, определение своего отношения к наиболее значимым событиям и личностям прошлого:</w:t>
      </w:r>
    </w:p>
    <w:p w14:paraId="5803A04F" w14:textId="77777777" w:rsidR="00416B7C" w:rsidRPr="00BE0AE5" w:rsidRDefault="00416B7C" w:rsidP="00416B7C">
      <w:pPr>
        <w:pStyle w:val="list-dash"/>
        <w:rPr>
          <w:rFonts w:cs="Times New Roman"/>
        </w:rPr>
      </w:pPr>
      <w:r w:rsidRPr="00BE0AE5">
        <w:rPr>
          <w:rFonts w:cs="Times New Roman"/>
        </w:rPr>
        <w:t>анализировать высказывания историков по спорным вопросам отечественной и всеобщей истории XVIII в. (выявлять обсуждаемую проблему, мнение автора, приводимые аргументы, оценивать степень их убедительности);</w:t>
      </w:r>
    </w:p>
    <w:p w14:paraId="1E29CF0B" w14:textId="77777777" w:rsidR="00416B7C" w:rsidRPr="00BE0AE5" w:rsidRDefault="00416B7C" w:rsidP="00416B7C">
      <w:pPr>
        <w:pStyle w:val="list-dash"/>
        <w:rPr>
          <w:rFonts w:cs="Times New Roman"/>
        </w:rPr>
      </w:pPr>
      <w:r w:rsidRPr="00BE0AE5">
        <w:rPr>
          <w:rFonts w:cs="Times New Roman"/>
        </w:rPr>
        <w:t>различать в описаниях событий и личностей XVIII в. ценностные категории, значимые для данной эпохи (в том числе для разных социальных слоев), выражать свое отношение к ним.</w:t>
      </w:r>
    </w:p>
    <w:p w14:paraId="44F89264" w14:textId="77777777" w:rsidR="00416B7C" w:rsidRPr="00BE0AE5" w:rsidRDefault="00416B7C" w:rsidP="00416B7C">
      <w:pPr>
        <w:pStyle w:val="body"/>
        <w:rPr>
          <w:rFonts w:cs="Times New Roman"/>
        </w:rPr>
      </w:pPr>
      <w:r w:rsidRPr="00BE0AE5">
        <w:rPr>
          <w:rFonts w:cs="Times New Roman"/>
        </w:rPr>
        <w:t>8. </w:t>
      </w:r>
      <w:r w:rsidRPr="00BE0AE5">
        <w:rPr>
          <w:rStyle w:val="Italic"/>
          <w:rFonts w:cs="Times New Roman"/>
        </w:rPr>
        <w:t>Применение исторических знаний</w:t>
      </w:r>
      <w:r w:rsidRPr="00BE0AE5">
        <w:rPr>
          <w:rFonts w:cs="Times New Roman"/>
        </w:rPr>
        <w:t>:</w:t>
      </w:r>
    </w:p>
    <w:p w14:paraId="0F14E56A" w14:textId="77777777" w:rsidR="00416B7C" w:rsidRPr="00BE0AE5" w:rsidRDefault="00416B7C" w:rsidP="00416B7C">
      <w:pPr>
        <w:pStyle w:val="list-dash"/>
        <w:rPr>
          <w:rFonts w:cs="Times New Roman"/>
        </w:rPr>
      </w:pPr>
      <w:r w:rsidRPr="00BE0AE5">
        <w:rPr>
          <w:rFonts w:cs="Times New Roman"/>
        </w:rPr>
        <w:t>раскрывать (объяснять), как сочетались в памятниках культуры России XVIII в. европейские влияния и национальные традиции, показывать на примерах;</w:t>
      </w:r>
    </w:p>
    <w:p w14:paraId="2FB1DA3E" w14:textId="77777777" w:rsidR="00416B7C" w:rsidRPr="00BE0AE5" w:rsidRDefault="00416B7C" w:rsidP="00416B7C">
      <w:pPr>
        <w:pStyle w:val="list-dash"/>
        <w:rPr>
          <w:rFonts w:cs="Times New Roman"/>
        </w:rPr>
      </w:pPr>
      <w:r w:rsidRPr="00BE0AE5">
        <w:rPr>
          <w:rFonts w:cs="Times New Roman"/>
        </w:rPr>
        <w:t>выполнять учебные проекты по отечественной и всеобщей истории XVIII в. (в том числе на региональном материале).</w:t>
      </w:r>
    </w:p>
    <w:p w14:paraId="550E41FB" w14:textId="77777777" w:rsidR="00416B7C" w:rsidRPr="00BE0AE5" w:rsidRDefault="00416B7C" w:rsidP="00416B7C">
      <w:pPr>
        <w:pStyle w:val="body"/>
        <w:rPr>
          <w:rFonts w:cs="Times New Roman"/>
        </w:rPr>
      </w:pPr>
    </w:p>
    <w:p w14:paraId="1F0622A3" w14:textId="77777777" w:rsidR="00416B7C" w:rsidRPr="00BE0AE5" w:rsidRDefault="00416B7C" w:rsidP="00416B7C">
      <w:pPr>
        <w:pStyle w:val="h3"/>
        <w:rPr>
          <w:rFonts w:cs="Times New Roman"/>
        </w:rPr>
      </w:pPr>
      <w:r w:rsidRPr="00BE0AE5">
        <w:rPr>
          <w:rFonts w:cs="Times New Roman"/>
        </w:rPr>
        <w:t>9 КЛАСС</w:t>
      </w:r>
    </w:p>
    <w:p w14:paraId="496B82A2" w14:textId="77777777" w:rsidR="00416B7C" w:rsidRPr="00BE0AE5" w:rsidRDefault="00416B7C" w:rsidP="00416B7C">
      <w:pPr>
        <w:pStyle w:val="body"/>
        <w:rPr>
          <w:rFonts w:cs="Times New Roman"/>
        </w:rPr>
      </w:pPr>
      <w:r w:rsidRPr="00BE0AE5">
        <w:rPr>
          <w:rFonts w:cs="Times New Roman"/>
        </w:rPr>
        <w:t>1. </w:t>
      </w:r>
      <w:r w:rsidRPr="00BE0AE5">
        <w:rPr>
          <w:rStyle w:val="Italic"/>
          <w:rFonts w:cs="Times New Roman"/>
        </w:rPr>
        <w:t>Знание хронологии, работа с хронологией</w:t>
      </w:r>
      <w:r w:rsidRPr="00BE0AE5">
        <w:rPr>
          <w:rFonts w:cs="Times New Roman"/>
        </w:rPr>
        <w:t>:</w:t>
      </w:r>
    </w:p>
    <w:p w14:paraId="3C7F5C44" w14:textId="77777777" w:rsidR="00416B7C" w:rsidRPr="00BE0AE5" w:rsidRDefault="00416B7C" w:rsidP="00416B7C">
      <w:pPr>
        <w:pStyle w:val="list-dash"/>
        <w:rPr>
          <w:rFonts w:cs="Times New Roman"/>
        </w:rPr>
      </w:pPr>
      <w:r w:rsidRPr="00BE0AE5">
        <w:rPr>
          <w:rFonts w:cs="Times New Roman"/>
        </w:rPr>
        <w:t>называть даты (хронологические границы) важнейших событий и процессов отечественной и всеобщей истории XIX — начала XX в.; выделять этапы (периоды) в развитии ключевых событий и процессов;</w:t>
      </w:r>
    </w:p>
    <w:p w14:paraId="7D036741" w14:textId="77777777" w:rsidR="00416B7C" w:rsidRPr="00BE0AE5" w:rsidRDefault="00416B7C" w:rsidP="00416B7C">
      <w:pPr>
        <w:pStyle w:val="list-dash"/>
        <w:rPr>
          <w:rFonts w:cs="Times New Roman"/>
        </w:rPr>
      </w:pPr>
      <w:r w:rsidRPr="00BE0AE5">
        <w:rPr>
          <w:rFonts w:cs="Times New Roman"/>
        </w:rPr>
        <w:t>выявлять синхронность / асинхронность исторических процессов отечественной и всеобщей истории XIX — начала XX в.;</w:t>
      </w:r>
    </w:p>
    <w:p w14:paraId="069D1E8E" w14:textId="77777777" w:rsidR="00416B7C" w:rsidRPr="00BE0AE5" w:rsidRDefault="00416B7C" w:rsidP="00416B7C">
      <w:pPr>
        <w:pStyle w:val="list-dash"/>
        <w:rPr>
          <w:rFonts w:cs="Times New Roman"/>
        </w:rPr>
      </w:pPr>
      <w:r w:rsidRPr="00BE0AE5">
        <w:rPr>
          <w:rFonts w:cs="Times New Roman"/>
        </w:rPr>
        <w:t>определять последовательность событий отечественной и всеобщей истории XIX — начала XX в. на основе анализа причинно-следственных связей.</w:t>
      </w:r>
    </w:p>
    <w:p w14:paraId="54A9DD77" w14:textId="77777777" w:rsidR="00416B7C" w:rsidRPr="00BE0AE5" w:rsidRDefault="00416B7C" w:rsidP="00416B7C">
      <w:pPr>
        <w:pStyle w:val="body"/>
        <w:rPr>
          <w:rFonts w:cs="Times New Roman"/>
        </w:rPr>
      </w:pPr>
      <w:r w:rsidRPr="00BE0AE5">
        <w:rPr>
          <w:rFonts w:cs="Times New Roman"/>
        </w:rPr>
        <w:t>2. </w:t>
      </w:r>
      <w:r w:rsidRPr="00BE0AE5">
        <w:rPr>
          <w:rStyle w:val="Italic"/>
          <w:rFonts w:cs="Times New Roman"/>
        </w:rPr>
        <w:t>Знание исторических фактов, работа с фактами</w:t>
      </w:r>
      <w:r w:rsidRPr="00BE0AE5">
        <w:rPr>
          <w:rFonts w:cs="Times New Roman"/>
        </w:rPr>
        <w:t>:</w:t>
      </w:r>
    </w:p>
    <w:p w14:paraId="13A1FAB2" w14:textId="77777777" w:rsidR="00416B7C" w:rsidRPr="00BE0AE5" w:rsidRDefault="00416B7C" w:rsidP="00416B7C">
      <w:pPr>
        <w:pStyle w:val="list-dash"/>
        <w:rPr>
          <w:rFonts w:cs="Times New Roman"/>
        </w:rPr>
      </w:pPr>
      <w:r w:rsidRPr="00BE0AE5">
        <w:rPr>
          <w:rFonts w:cs="Times New Roman"/>
        </w:rPr>
        <w:t>характеризовать место, обстоятельства, участников, результаты важнейших событий отечественной и всеобщей истории XIX — начала XX в.;</w:t>
      </w:r>
    </w:p>
    <w:p w14:paraId="481B37AF" w14:textId="77777777" w:rsidR="00416B7C" w:rsidRPr="00BE0AE5" w:rsidRDefault="00416B7C" w:rsidP="00416B7C">
      <w:pPr>
        <w:pStyle w:val="list-dash"/>
        <w:rPr>
          <w:rFonts w:cs="Times New Roman"/>
          <w:spacing w:val="3"/>
        </w:rPr>
      </w:pPr>
      <w:r w:rsidRPr="00BE0AE5">
        <w:rPr>
          <w:rFonts w:cs="Times New Roman"/>
          <w:spacing w:val="3"/>
        </w:rPr>
        <w:lastRenderedPageBreak/>
        <w:t>группировать, систематизировать факты по самостоятельно определяемому признаку (хронологии, принадлежности к историческим процессам, типологическим основаниям и др.);</w:t>
      </w:r>
    </w:p>
    <w:p w14:paraId="5734172E" w14:textId="77777777" w:rsidR="00416B7C" w:rsidRPr="00BE0AE5" w:rsidRDefault="00416B7C" w:rsidP="00416B7C">
      <w:pPr>
        <w:pStyle w:val="list-dash"/>
        <w:rPr>
          <w:rFonts w:cs="Times New Roman"/>
        </w:rPr>
      </w:pPr>
      <w:r w:rsidRPr="00BE0AE5">
        <w:rPr>
          <w:rFonts w:cs="Times New Roman"/>
        </w:rPr>
        <w:t>составлять систематические таблицы.</w:t>
      </w:r>
    </w:p>
    <w:p w14:paraId="046A1B0D" w14:textId="77777777" w:rsidR="00416B7C" w:rsidRPr="00BE0AE5" w:rsidRDefault="00416B7C" w:rsidP="00416B7C">
      <w:pPr>
        <w:pStyle w:val="body"/>
        <w:rPr>
          <w:rFonts w:cs="Times New Roman"/>
        </w:rPr>
      </w:pPr>
      <w:r w:rsidRPr="00BE0AE5">
        <w:rPr>
          <w:rFonts w:cs="Times New Roman"/>
        </w:rPr>
        <w:t>3. </w:t>
      </w:r>
      <w:r w:rsidRPr="00BE0AE5">
        <w:rPr>
          <w:rStyle w:val="Italic"/>
          <w:rFonts w:cs="Times New Roman"/>
        </w:rPr>
        <w:t>Работа с исторической картой</w:t>
      </w:r>
      <w:r w:rsidRPr="00BE0AE5">
        <w:rPr>
          <w:rFonts w:cs="Times New Roman"/>
        </w:rPr>
        <w:t>:</w:t>
      </w:r>
    </w:p>
    <w:p w14:paraId="759C854E" w14:textId="77777777" w:rsidR="00416B7C" w:rsidRPr="00BE0AE5" w:rsidRDefault="00416B7C" w:rsidP="00416B7C">
      <w:pPr>
        <w:pStyle w:val="list-dash"/>
        <w:rPr>
          <w:rFonts w:cs="Times New Roman"/>
        </w:rPr>
      </w:pPr>
      <w:r w:rsidRPr="00BE0AE5">
        <w:rPr>
          <w:rFonts w:cs="Times New Roman"/>
        </w:rPr>
        <w:t>выявлять и показывать на карте изменения, произошедшие в результате значительных социально-экономических и политических событий и процессов отечественной и всеобщей истории XIX — начала XX в.;</w:t>
      </w:r>
    </w:p>
    <w:p w14:paraId="10B2FB66" w14:textId="77777777" w:rsidR="00416B7C" w:rsidRPr="00BE0AE5" w:rsidRDefault="00416B7C" w:rsidP="00416B7C">
      <w:pPr>
        <w:pStyle w:val="list-dash"/>
        <w:rPr>
          <w:rFonts w:cs="Times New Roman"/>
        </w:rPr>
      </w:pPr>
      <w:r w:rsidRPr="00BE0AE5">
        <w:rPr>
          <w:rFonts w:cs="Times New Roman"/>
        </w:rPr>
        <w:t>определять на основе карты влияние географического фактора на развитие различных сфер жизни страны (группы стран).</w:t>
      </w:r>
    </w:p>
    <w:p w14:paraId="3D63277C" w14:textId="77777777" w:rsidR="00416B7C" w:rsidRPr="00BE0AE5" w:rsidRDefault="00416B7C" w:rsidP="00416B7C">
      <w:pPr>
        <w:pStyle w:val="body"/>
        <w:rPr>
          <w:rFonts w:cs="Times New Roman"/>
        </w:rPr>
      </w:pPr>
      <w:r w:rsidRPr="00BE0AE5">
        <w:rPr>
          <w:rFonts w:cs="Times New Roman"/>
        </w:rPr>
        <w:t>4. </w:t>
      </w:r>
      <w:r w:rsidRPr="00BE0AE5">
        <w:rPr>
          <w:rStyle w:val="Italic"/>
          <w:rFonts w:cs="Times New Roman"/>
        </w:rPr>
        <w:t>Работа с историческими источниками</w:t>
      </w:r>
      <w:r w:rsidRPr="00BE0AE5">
        <w:rPr>
          <w:rFonts w:cs="Times New Roman"/>
        </w:rPr>
        <w:t>:</w:t>
      </w:r>
    </w:p>
    <w:p w14:paraId="1FEE9910" w14:textId="77777777" w:rsidR="00416B7C" w:rsidRPr="00BE0AE5" w:rsidRDefault="00416B7C" w:rsidP="00416B7C">
      <w:pPr>
        <w:pStyle w:val="list-dash"/>
        <w:rPr>
          <w:rFonts w:cs="Times New Roman"/>
        </w:rPr>
      </w:pPr>
      <w:r w:rsidRPr="00BE0AE5">
        <w:rPr>
          <w:rFonts w:cs="Times New Roman"/>
        </w:rPr>
        <w:t>представлять в дополнение к известным ранее видам письменных источников особенности таких материалов, как произведения общественной мысли, газетная публицистика, программы политических партий, статистические данные;</w:t>
      </w:r>
    </w:p>
    <w:p w14:paraId="1F72CC90" w14:textId="77777777" w:rsidR="00416B7C" w:rsidRPr="00BE0AE5" w:rsidRDefault="00416B7C" w:rsidP="00416B7C">
      <w:pPr>
        <w:pStyle w:val="list-dash"/>
        <w:rPr>
          <w:rFonts w:cs="Times New Roman"/>
        </w:rPr>
      </w:pPr>
      <w:r w:rsidRPr="00BE0AE5">
        <w:rPr>
          <w:rFonts w:cs="Times New Roman"/>
        </w:rPr>
        <w:t>определять тип и вид источника (письменного, визуального); выявлять принадлежность источника определенному лицу, социальной группе, общественному течению и др.;</w:t>
      </w:r>
    </w:p>
    <w:p w14:paraId="121E6A4F" w14:textId="77777777" w:rsidR="00416B7C" w:rsidRPr="00BE0AE5" w:rsidRDefault="00416B7C" w:rsidP="00416B7C">
      <w:pPr>
        <w:pStyle w:val="list-dash"/>
        <w:rPr>
          <w:rFonts w:cs="Times New Roman"/>
        </w:rPr>
      </w:pPr>
      <w:r w:rsidRPr="00BE0AE5">
        <w:rPr>
          <w:rFonts w:cs="Times New Roman"/>
        </w:rPr>
        <w:t xml:space="preserve">извлекать, сопоставлять и систематизировать информацию о событиях отечественной и всеобщей истории XIX — начала XX в. из разных письменных, визуальных и вещественных источников; </w:t>
      </w:r>
    </w:p>
    <w:p w14:paraId="33E122CE" w14:textId="77777777" w:rsidR="00416B7C" w:rsidRPr="00BE0AE5" w:rsidRDefault="00416B7C" w:rsidP="00416B7C">
      <w:pPr>
        <w:pStyle w:val="list-dash"/>
        <w:rPr>
          <w:rFonts w:cs="Times New Roman"/>
        </w:rPr>
      </w:pPr>
      <w:r w:rsidRPr="00BE0AE5">
        <w:rPr>
          <w:rFonts w:cs="Times New Roman"/>
        </w:rPr>
        <w:t>различать в тексте письменных источников факты и интерпретации событий прошлого.</w:t>
      </w:r>
    </w:p>
    <w:p w14:paraId="5F0104F6" w14:textId="77777777" w:rsidR="00416B7C" w:rsidRPr="00BE0AE5" w:rsidRDefault="00416B7C" w:rsidP="00EF465C">
      <w:pPr>
        <w:pStyle w:val="body"/>
        <w:keepNext/>
        <w:rPr>
          <w:rFonts w:cs="Times New Roman"/>
        </w:rPr>
      </w:pPr>
      <w:r w:rsidRPr="00BE0AE5">
        <w:rPr>
          <w:rFonts w:cs="Times New Roman"/>
        </w:rPr>
        <w:t>5. </w:t>
      </w:r>
      <w:r w:rsidRPr="00BE0AE5">
        <w:rPr>
          <w:rStyle w:val="Italic"/>
          <w:rFonts w:cs="Times New Roman"/>
        </w:rPr>
        <w:t>Историческое описание (реконструкция)</w:t>
      </w:r>
      <w:r w:rsidRPr="00BE0AE5">
        <w:rPr>
          <w:rFonts w:cs="Times New Roman"/>
        </w:rPr>
        <w:t>:</w:t>
      </w:r>
    </w:p>
    <w:p w14:paraId="45284030" w14:textId="77777777" w:rsidR="00416B7C" w:rsidRPr="00BE0AE5" w:rsidRDefault="00416B7C" w:rsidP="00416B7C">
      <w:pPr>
        <w:pStyle w:val="list-dash"/>
        <w:rPr>
          <w:rFonts w:cs="Times New Roman"/>
        </w:rPr>
      </w:pPr>
      <w:r w:rsidRPr="00BE0AE5">
        <w:rPr>
          <w:rFonts w:cs="Times New Roman"/>
        </w:rPr>
        <w:t>представлять развернутый рассказ о ключевых событиях</w:t>
      </w:r>
      <w:r w:rsidR="00571787" w:rsidRPr="00BE0AE5">
        <w:rPr>
          <w:rFonts w:cs="Times New Roman"/>
        </w:rPr>
        <w:t xml:space="preserve"> </w:t>
      </w:r>
      <w:r w:rsidRPr="00BE0AE5">
        <w:rPr>
          <w:rFonts w:cs="Times New Roman"/>
        </w:rPr>
        <w:t>отечественной и всеобщей истории XIX — начала XX в. с использованием визуальных материалов (устно, письменно в форме короткого эссе, презентации);</w:t>
      </w:r>
    </w:p>
    <w:p w14:paraId="34333DB7" w14:textId="77777777" w:rsidR="00416B7C" w:rsidRPr="00BE0AE5" w:rsidRDefault="00416B7C" w:rsidP="00416B7C">
      <w:pPr>
        <w:pStyle w:val="list-dash"/>
        <w:rPr>
          <w:rFonts w:cs="Times New Roman"/>
        </w:rPr>
      </w:pPr>
      <w:r w:rsidRPr="00BE0AE5">
        <w:rPr>
          <w:rFonts w:cs="Times New Roman"/>
        </w:rPr>
        <w:t>составлять развернутую характеристику исторических личностей XIX — начала XX в. с описанием и оценкой их деятельности (сообщение, презентация, эссе);</w:t>
      </w:r>
    </w:p>
    <w:p w14:paraId="2CD36BE0" w14:textId="77777777" w:rsidR="00416B7C" w:rsidRPr="00BE0AE5" w:rsidRDefault="00416B7C" w:rsidP="00416B7C">
      <w:pPr>
        <w:pStyle w:val="list-dash"/>
        <w:rPr>
          <w:rFonts w:cs="Times New Roman"/>
        </w:rPr>
      </w:pPr>
      <w:r w:rsidRPr="00BE0AE5">
        <w:rPr>
          <w:rFonts w:cs="Times New Roman"/>
        </w:rPr>
        <w:t>составлять описание образа жизни различных групп населения в России и других странах в XIX — начале XX в., показывая изменения, происшедшие в течение рассматриваемого периода;</w:t>
      </w:r>
    </w:p>
    <w:p w14:paraId="45DE3469" w14:textId="77777777" w:rsidR="00416B7C" w:rsidRPr="00BE0AE5" w:rsidRDefault="00416B7C" w:rsidP="00416B7C">
      <w:pPr>
        <w:pStyle w:val="list-dash"/>
        <w:rPr>
          <w:rFonts w:cs="Times New Roman"/>
        </w:rPr>
      </w:pPr>
      <w:r w:rsidRPr="00BE0AE5">
        <w:rPr>
          <w:rFonts w:cs="Times New Roman"/>
        </w:rPr>
        <w:t xml:space="preserve">представлять описание памятников материальной и художественной культуры изучаемой эпохи, их назначения, использованных при их создании технических и художественных приемов и др. </w:t>
      </w:r>
    </w:p>
    <w:p w14:paraId="788D7748" w14:textId="77777777" w:rsidR="00416B7C" w:rsidRPr="00BE0AE5" w:rsidRDefault="00416B7C" w:rsidP="00416B7C">
      <w:pPr>
        <w:pStyle w:val="body"/>
        <w:rPr>
          <w:rFonts w:cs="Times New Roman"/>
        </w:rPr>
      </w:pPr>
      <w:r w:rsidRPr="00BE0AE5">
        <w:rPr>
          <w:rFonts w:cs="Times New Roman"/>
        </w:rPr>
        <w:lastRenderedPageBreak/>
        <w:t>6. </w:t>
      </w:r>
      <w:r w:rsidRPr="00BE0AE5">
        <w:rPr>
          <w:rStyle w:val="Italic"/>
          <w:rFonts w:cs="Times New Roman"/>
        </w:rPr>
        <w:t>Анализ, объяснение исторических событий, явлений</w:t>
      </w:r>
      <w:r w:rsidRPr="00BE0AE5">
        <w:rPr>
          <w:rFonts w:cs="Times New Roman"/>
        </w:rPr>
        <w:t>:</w:t>
      </w:r>
    </w:p>
    <w:p w14:paraId="66260EDF" w14:textId="77777777" w:rsidR="00416B7C" w:rsidRPr="00BE0AE5" w:rsidRDefault="00416B7C" w:rsidP="00416B7C">
      <w:pPr>
        <w:pStyle w:val="list-dash"/>
        <w:rPr>
          <w:rFonts w:cs="Times New Roman"/>
        </w:rPr>
      </w:pPr>
      <w:r w:rsidRPr="00BE0AE5">
        <w:rPr>
          <w:rFonts w:cs="Times New Roman"/>
        </w:rPr>
        <w:t>раскрывать существенные черты: а) экономического, социального и политического развития России и других стран в XIX — начале XX в.; б) процессов модернизации в мире и России; в) масштабных социальных движений и революций в рассматриваемый период; г) международных отношений рассматриваемого периода и участия в них России;</w:t>
      </w:r>
    </w:p>
    <w:p w14:paraId="5D157BD1" w14:textId="77777777" w:rsidR="00416B7C" w:rsidRPr="00BE0AE5" w:rsidRDefault="00416B7C" w:rsidP="00416B7C">
      <w:pPr>
        <w:pStyle w:val="list-dash"/>
        <w:rPr>
          <w:rFonts w:cs="Times New Roman"/>
        </w:rPr>
      </w:pPr>
      <w:r w:rsidRPr="00BE0AE5">
        <w:rPr>
          <w:rFonts w:cs="Times New Roman"/>
        </w:rPr>
        <w:t>объяснять смысл ключевых понятий, относящихся к данной эпохе отечественной и всеобщей истории; соотносить общие понятия и факты;</w:t>
      </w:r>
    </w:p>
    <w:p w14:paraId="1C3BF5F7" w14:textId="77777777" w:rsidR="00416B7C" w:rsidRPr="00BE0AE5" w:rsidRDefault="00416B7C" w:rsidP="00416B7C">
      <w:pPr>
        <w:pStyle w:val="list-dash"/>
        <w:rPr>
          <w:rFonts w:cs="Times New Roman"/>
        </w:rPr>
      </w:pPr>
      <w:r w:rsidRPr="00BE0AE5">
        <w:rPr>
          <w:rFonts w:cs="Times New Roman"/>
        </w:rPr>
        <w:t>объяснять причины и следствия важнейших событий отечественной и всеобщей истории XIX — начала XX в.: а) выявлять в историческом тексте суждения о причинах и следствиях событий; б) систематизировать объяснение причин и следствий событий, представленное в нескольких текстах; в) определять и объяснять свое отношение к существующим трактовкам причин и следствий исторических событий;</w:t>
      </w:r>
    </w:p>
    <w:p w14:paraId="4357D3EE" w14:textId="77777777" w:rsidR="00416B7C" w:rsidRPr="00BE0AE5" w:rsidRDefault="00416B7C" w:rsidP="00416B7C">
      <w:pPr>
        <w:pStyle w:val="list-dash"/>
        <w:rPr>
          <w:rFonts w:cs="Times New Roman"/>
        </w:rPr>
      </w:pPr>
      <w:r w:rsidRPr="00BE0AE5">
        <w:rPr>
          <w:rFonts w:cs="Times New Roman"/>
        </w:rPr>
        <w:t>проводить сопоставление однотипных событий и процессов отечественной и всеобщей истории XIX — начала XX в.: а) указывать повторяющиеся черты исторических ситуаций; б) выделять черты сходства и различия; в) раскрывать, чем объяснялось своеобразие ситуаций в России, других странах.</w:t>
      </w:r>
    </w:p>
    <w:p w14:paraId="1B6A2B14" w14:textId="77777777" w:rsidR="00416B7C" w:rsidRPr="00BE0AE5" w:rsidRDefault="00416B7C" w:rsidP="00416B7C">
      <w:pPr>
        <w:pStyle w:val="body"/>
        <w:rPr>
          <w:rFonts w:cs="Times New Roman"/>
        </w:rPr>
      </w:pPr>
      <w:r w:rsidRPr="00BE0AE5">
        <w:rPr>
          <w:rFonts w:cs="Times New Roman"/>
        </w:rPr>
        <w:t>7. </w:t>
      </w:r>
      <w:r w:rsidRPr="00BE0AE5">
        <w:rPr>
          <w:rStyle w:val="Italic"/>
          <w:rFonts w:cs="Times New Roman"/>
        </w:rPr>
        <w:t>Рассмотрение исторических версий и оценок</w:t>
      </w:r>
      <w:r w:rsidRPr="00BE0AE5">
        <w:rPr>
          <w:rFonts w:cs="Times New Roman"/>
        </w:rPr>
        <w:t>, определение своего отношения к наиболее значимым событиям и личностям прошлого:</w:t>
      </w:r>
    </w:p>
    <w:p w14:paraId="53035B08" w14:textId="77777777" w:rsidR="00416B7C" w:rsidRPr="00BE0AE5" w:rsidRDefault="00416B7C" w:rsidP="00416B7C">
      <w:pPr>
        <w:pStyle w:val="list-dash"/>
        <w:rPr>
          <w:rFonts w:cs="Times New Roman"/>
        </w:rPr>
      </w:pPr>
      <w:r w:rsidRPr="00BE0AE5">
        <w:rPr>
          <w:rFonts w:cs="Times New Roman"/>
        </w:rPr>
        <w:t>сопоставлять высказывания историков, содержащие разные мнения по спорным вопросам отечественной и всеобщей истории XIX — начала XX в., объяснять, что могло лежать в их основе;</w:t>
      </w:r>
    </w:p>
    <w:p w14:paraId="42C827A9" w14:textId="77777777" w:rsidR="00416B7C" w:rsidRPr="00BE0AE5" w:rsidRDefault="00416B7C" w:rsidP="00416B7C">
      <w:pPr>
        <w:pStyle w:val="list-dash"/>
        <w:rPr>
          <w:rFonts w:cs="Times New Roman"/>
        </w:rPr>
      </w:pPr>
      <w:r w:rsidRPr="00BE0AE5">
        <w:rPr>
          <w:rFonts w:cs="Times New Roman"/>
        </w:rPr>
        <w:t>оценивать степень убедительности предложенных точек зрения, формулировать и аргументировать свое мнение;</w:t>
      </w:r>
    </w:p>
    <w:p w14:paraId="13A64B80" w14:textId="77777777" w:rsidR="00416B7C" w:rsidRPr="00BE0AE5" w:rsidRDefault="00416B7C" w:rsidP="00416B7C">
      <w:pPr>
        <w:pStyle w:val="list-dash"/>
        <w:rPr>
          <w:rFonts w:cs="Times New Roman"/>
        </w:rPr>
      </w:pPr>
      <w:r w:rsidRPr="00BE0AE5">
        <w:rPr>
          <w:rFonts w:cs="Times New Roman"/>
        </w:rPr>
        <w:t xml:space="preserve">объяснять, какими ценностями руководствовались люди в рассматриваемую эпоху (на примерах конкретных ситуаций, персоналий), выражать свое отношение к ним. </w:t>
      </w:r>
    </w:p>
    <w:p w14:paraId="6DAB1D74" w14:textId="77777777" w:rsidR="00416B7C" w:rsidRPr="00BE0AE5" w:rsidRDefault="00416B7C" w:rsidP="00416B7C">
      <w:pPr>
        <w:pStyle w:val="body"/>
        <w:rPr>
          <w:rFonts w:cs="Times New Roman"/>
        </w:rPr>
      </w:pPr>
      <w:r w:rsidRPr="00BE0AE5">
        <w:rPr>
          <w:rFonts w:cs="Times New Roman"/>
        </w:rPr>
        <w:t>8. </w:t>
      </w:r>
      <w:r w:rsidRPr="00BE0AE5">
        <w:rPr>
          <w:rStyle w:val="Italic"/>
          <w:rFonts w:cs="Times New Roman"/>
        </w:rPr>
        <w:t>Применение исторических знаний</w:t>
      </w:r>
      <w:r w:rsidRPr="00BE0AE5">
        <w:rPr>
          <w:rFonts w:cs="Times New Roman"/>
        </w:rPr>
        <w:t>:</w:t>
      </w:r>
    </w:p>
    <w:p w14:paraId="5895CE92" w14:textId="77777777" w:rsidR="00416B7C" w:rsidRPr="00BE0AE5" w:rsidRDefault="00416B7C" w:rsidP="00416B7C">
      <w:pPr>
        <w:pStyle w:val="list-dash"/>
        <w:rPr>
          <w:rFonts w:cs="Times New Roman"/>
        </w:rPr>
      </w:pPr>
      <w:r w:rsidRPr="00BE0AE5">
        <w:rPr>
          <w:rFonts w:cs="Times New Roman"/>
        </w:rPr>
        <w:t>распознавать в окружающей среде, в том числе в родном городе, регионе памятники материальной и художественной культуры XIX — начала ХХ в., объяснять, в чем заключалось их значение для времени их создания и для современного общества;</w:t>
      </w:r>
    </w:p>
    <w:p w14:paraId="06229261" w14:textId="77777777" w:rsidR="00416B7C" w:rsidRPr="00BE0AE5" w:rsidRDefault="00416B7C" w:rsidP="00416B7C">
      <w:pPr>
        <w:pStyle w:val="list-dash"/>
        <w:rPr>
          <w:rFonts w:cs="Times New Roman"/>
        </w:rPr>
      </w:pPr>
      <w:r w:rsidRPr="00BE0AE5">
        <w:rPr>
          <w:rFonts w:cs="Times New Roman"/>
        </w:rPr>
        <w:t>выполнять учебные проекты по отечественной и всеобщей истории XIX — начала ХХ в. (в том числе на региональном материале);</w:t>
      </w:r>
    </w:p>
    <w:p w14:paraId="775656D2" w14:textId="77777777" w:rsidR="00416B7C" w:rsidRPr="00BE0AE5" w:rsidRDefault="00416B7C" w:rsidP="007210A0">
      <w:pPr>
        <w:pStyle w:val="list-dash"/>
        <w:rPr>
          <w:rFonts w:cs="Times New Roman"/>
        </w:rPr>
      </w:pPr>
      <w:r w:rsidRPr="00BE0AE5">
        <w:rPr>
          <w:rFonts w:cs="Times New Roman"/>
        </w:rPr>
        <w:lastRenderedPageBreak/>
        <w:t>объяснять, в чем состоит наследие истории XIX — начала ХХ в. для России, других стран мира, высказывать и аргументировать свое отношение к культурному наследию в общественных обсуждениях.</w:t>
      </w:r>
    </w:p>
    <w:p w14:paraId="464DB059" w14:textId="77530CB1" w:rsidR="00416B7C" w:rsidRPr="00BE0AE5" w:rsidRDefault="00FF63CD" w:rsidP="00EF465C">
      <w:pPr>
        <w:pStyle w:val="h1"/>
        <w:rPr>
          <w:rStyle w:val="a9"/>
          <w:rFonts w:cs="Times New Roman"/>
          <w:b/>
          <w:bCs/>
        </w:rPr>
      </w:pPr>
      <w:r>
        <w:rPr>
          <w:rStyle w:val="a9"/>
          <w:rFonts w:cs="Times New Roman"/>
          <w:b/>
          <w:bCs/>
        </w:rPr>
        <w:lastRenderedPageBreak/>
        <w:t>2.1.9</w:t>
      </w:r>
      <w:r w:rsidR="00416B7C" w:rsidRPr="00BE0AE5">
        <w:rPr>
          <w:rStyle w:val="a9"/>
          <w:rFonts w:cs="Times New Roman"/>
          <w:b/>
          <w:bCs/>
        </w:rPr>
        <w:t> </w:t>
      </w:r>
      <w:r w:rsidR="00416B7C" w:rsidRPr="00BE0AE5">
        <w:rPr>
          <w:rStyle w:val="a9"/>
          <w:rFonts w:cs="Times New Roman"/>
          <w:b/>
          <w:bCs/>
        </w:rPr>
        <w:t>ОБЩЕСТВОЗНАНИЕ</w:t>
      </w:r>
    </w:p>
    <w:p w14:paraId="1A6DFD08" w14:textId="7FEB5A8F" w:rsidR="00F21DAE" w:rsidRPr="00BE0AE5" w:rsidRDefault="00F21DAE" w:rsidP="00F21DAE">
      <w:pPr>
        <w:pStyle w:val="body"/>
        <w:ind w:firstLine="0"/>
        <w:rPr>
          <w:rFonts w:cs="Times New Roman"/>
          <w:spacing w:val="2"/>
        </w:rPr>
      </w:pPr>
      <w:r>
        <w:rPr>
          <w:rFonts w:cs="Times New Roman"/>
          <w:spacing w:val="2"/>
        </w:rPr>
        <w:t>Р</w:t>
      </w:r>
      <w:r w:rsidRPr="00BE0AE5">
        <w:rPr>
          <w:rFonts w:cs="Times New Roman"/>
          <w:spacing w:val="2"/>
        </w:rPr>
        <w:t>абочая программа по</w:t>
      </w:r>
      <w:r>
        <w:rPr>
          <w:rFonts w:cs="Times New Roman"/>
          <w:spacing w:val="2"/>
        </w:rPr>
        <w:t xml:space="preserve"> обществознанию </w:t>
      </w:r>
      <w:r w:rsidRPr="00BE0AE5">
        <w:rPr>
          <w:rFonts w:cs="Times New Roman"/>
          <w:spacing w:val="2"/>
        </w:rPr>
        <w:t>составлена на основе Требований к результатам освоения основной образовательной программы основного общего образования, представленных в Федеральном государственном образовательном стандарте основного общего образования, а также на основе характеристики планируемых результатов духовно-нравственного развития, воспитания и социализации обучаю</w:t>
      </w:r>
      <w:r>
        <w:rPr>
          <w:rFonts w:cs="Times New Roman"/>
          <w:spacing w:val="2"/>
        </w:rPr>
        <w:t>щихся, представленной в п</w:t>
      </w:r>
      <w:r w:rsidRPr="00BE0AE5">
        <w:rPr>
          <w:rFonts w:cs="Times New Roman"/>
          <w:spacing w:val="2"/>
        </w:rPr>
        <w:t>рограмме воспитания (одобрено решением ФУМО от 02.06.2020 г.).</w:t>
      </w:r>
    </w:p>
    <w:p w14:paraId="340AD0A4" w14:textId="77777777" w:rsidR="00416B7C" w:rsidRPr="00BE0AE5" w:rsidRDefault="00416B7C" w:rsidP="00EF465C">
      <w:pPr>
        <w:pStyle w:val="h1"/>
        <w:pageBreakBefore w:val="0"/>
        <w:rPr>
          <w:rStyle w:val="a9"/>
          <w:rFonts w:cs="Times New Roman"/>
          <w:b/>
          <w:bCs/>
        </w:rPr>
      </w:pPr>
      <w:r w:rsidRPr="00BE0AE5">
        <w:rPr>
          <w:rStyle w:val="a9"/>
          <w:rFonts w:cs="Times New Roman"/>
          <w:b/>
          <w:bCs/>
        </w:rPr>
        <w:t>ПОЯСНИТЕЛЬНАЯ ЗАПИСКА</w:t>
      </w:r>
    </w:p>
    <w:p w14:paraId="1DF2F554" w14:textId="77777777" w:rsidR="00416B7C" w:rsidRPr="00BE0AE5" w:rsidRDefault="00416B7C" w:rsidP="00416B7C">
      <w:pPr>
        <w:pStyle w:val="20"/>
        <w:spacing w:before="0"/>
        <w:rPr>
          <w:rStyle w:val="a9"/>
          <w:rFonts w:cs="Times New Roman"/>
          <w:b/>
          <w:bCs/>
        </w:rPr>
      </w:pPr>
      <w:r w:rsidRPr="00BE0AE5">
        <w:rPr>
          <w:rStyle w:val="a9"/>
          <w:rFonts w:cs="Times New Roman"/>
          <w:b/>
          <w:bCs/>
        </w:rPr>
        <w:t>ОБЩАЯ ХАРАКТЕРИСТИКА УЧЕБНОГО ПРЕДМЕТА</w:t>
      </w:r>
      <w:r w:rsidRPr="00BE0AE5">
        <w:rPr>
          <w:rStyle w:val="a9"/>
          <w:rFonts w:cs="Times New Roman"/>
          <w:b/>
          <w:bCs/>
        </w:rPr>
        <w:br/>
        <w:t>«ОБЩЕСТВОЗНАНИЕ»</w:t>
      </w:r>
    </w:p>
    <w:p w14:paraId="0CBA5183" w14:textId="77777777" w:rsidR="00416B7C" w:rsidRPr="00BE0AE5" w:rsidRDefault="00416B7C" w:rsidP="00416B7C">
      <w:pPr>
        <w:pStyle w:val="a8"/>
        <w:rPr>
          <w:rFonts w:cs="Times New Roman"/>
        </w:rPr>
      </w:pPr>
      <w:r w:rsidRPr="00BE0AE5">
        <w:rPr>
          <w:rFonts w:cs="Times New Roman"/>
        </w:rPr>
        <w:t>Обществознание играет ведущую роль в выполнении школой функции интеграции молодёжи в современное общество: учебный предмет позволяет последовательно раскрывать учащимся подросткового возраста особенности современного общества, различные аспекты взаимодействия в современных условиях людей друг с другом, с основными институтами государства и гражданского общества, регулирующие эти взаимодействия социальные нормы.</w:t>
      </w:r>
    </w:p>
    <w:p w14:paraId="62D5D8B1" w14:textId="77777777" w:rsidR="00416B7C" w:rsidRPr="00BE0AE5" w:rsidRDefault="00416B7C" w:rsidP="00416B7C">
      <w:pPr>
        <w:pStyle w:val="a8"/>
        <w:rPr>
          <w:rFonts w:cs="Times New Roman"/>
        </w:rPr>
      </w:pPr>
      <w:r w:rsidRPr="00BE0AE5">
        <w:rPr>
          <w:rFonts w:cs="Times New Roman"/>
        </w:rPr>
        <w:t>Изучение курса «Обществознание», включающего знания о российском обществе и направлениях его развития в современных условиях, об основах конституционного строя нашей страны, правах и обязанностях человека и гражданина, способствует воспитанию российской гражданской идентичности, готовности к служению Отечеству, приверженности национальным ценностям.</w:t>
      </w:r>
    </w:p>
    <w:p w14:paraId="40E6F0CB" w14:textId="77777777" w:rsidR="00416B7C" w:rsidRPr="00BE0AE5" w:rsidRDefault="00416B7C" w:rsidP="00416B7C">
      <w:pPr>
        <w:pStyle w:val="a8"/>
        <w:rPr>
          <w:rFonts w:cs="Times New Roman"/>
        </w:rPr>
      </w:pPr>
      <w:r w:rsidRPr="00BE0AE5">
        <w:rPr>
          <w:rFonts w:cs="Times New Roman"/>
        </w:rPr>
        <w:t>Привлечение при изучении курса различных источников социальной информации, включая СМИ и Интернет, помогает школьникам освоить язык современной культурной, социально-экономической и политической коммуникации, вносит свой вклад в формирование метапредметных умений извлекать необходимые сведения, осмысливать, преобразовывать и применять их.</w:t>
      </w:r>
    </w:p>
    <w:p w14:paraId="76B06433" w14:textId="77777777" w:rsidR="00416B7C" w:rsidRPr="00BE0AE5" w:rsidRDefault="00416B7C" w:rsidP="00416B7C">
      <w:pPr>
        <w:pStyle w:val="a8"/>
        <w:rPr>
          <w:rFonts w:cs="Times New Roman"/>
        </w:rPr>
      </w:pPr>
      <w:r w:rsidRPr="00BE0AE5">
        <w:rPr>
          <w:rFonts w:cs="Times New Roman"/>
        </w:rPr>
        <w:lastRenderedPageBreak/>
        <w:t>Изучение учебного курса «Обществознание» содействует вхождению обучающихся в мир культуры и общественных ценностей и в то же время открытию и утверждению собственного «Я», формированию способности к рефлексии, оценке своих возможностей и осознанию своего места в обществе.</w:t>
      </w:r>
    </w:p>
    <w:p w14:paraId="6800EB2A" w14:textId="77777777" w:rsidR="00416B7C" w:rsidRPr="00BE0AE5" w:rsidRDefault="00416B7C" w:rsidP="00416B7C">
      <w:pPr>
        <w:pStyle w:val="20"/>
        <w:rPr>
          <w:rFonts w:cs="Times New Roman"/>
        </w:rPr>
      </w:pPr>
      <w:r w:rsidRPr="00BE0AE5">
        <w:rPr>
          <w:rFonts w:cs="Times New Roman"/>
        </w:rPr>
        <w:t>ЦЕЛИ ИЗУЧЕНИЯ УЧЕБНОГО ПРЕДМЕТА «Обществознание»</w:t>
      </w:r>
    </w:p>
    <w:p w14:paraId="064AA72B" w14:textId="77777777" w:rsidR="00416B7C" w:rsidRPr="00BE0AE5" w:rsidRDefault="00416B7C" w:rsidP="00416B7C">
      <w:pPr>
        <w:pStyle w:val="a8"/>
        <w:rPr>
          <w:rFonts w:cs="Times New Roman"/>
        </w:rPr>
      </w:pPr>
      <w:r w:rsidRPr="00BE0AE5">
        <w:rPr>
          <w:rFonts w:cs="Times New Roman"/>
        </w:rPr>
        <w:t>Целями обществоведческого образования в основной школе являются:</w:t>
      </w:r>
    </w:p>
    <w:p w14:paraId="78FBC83A" w14:textId="77777777" w:rsidR="00416B7C" w:rsidRPr="00BE0AE5" w:rsidRDefault="00416B7C" w:rsidP="00EF465C">
      <w:pPr>
        <w:pStyle w:val="list-dash"/>
        <w:rPr>
          <w:rFonts w:cs="Times New Roman"/>
        </w:rPr>
      </w:pPr>
      <w:r w:rsidRPr="00BE0AE5">
        <w:rPr>
          <w:rFonts w:cs="Times New Roman"/>
        </w:rPr>
        <w:t>воспитание общероссийской идентичности, патриотизма, гражданственности, социальной ответственности, правового самосознания, приверженности базовым ценностям нашего народа;</w:t>
      </w:r>
    </w:p>
    <w:p w14:paraId="6E3D4E55" w14:textId="77777777" w:rsidR="00416B7C" w:rsidRPr="00BE0AE5" w:rsidRDefault="00416B7C" w:rsidP="00EF465C">
      <w:pPr>
        <w:pStyle w:val="list-dash"/>
        <w:rPr>
          <w:rFonts w:cs="Times New Roman"/>
        </w:rPr>
      </w:pPr>
      <w:r w:rsidRPr="00BE0AE5">
        <w:rPr>
          <w:rFonts w:cs="Times New Roman"/>
        </w:rPr>
        <w:t>развитие у обучающихся понимания приоритетности общенациональных интересов, приверженности правовым принципам, закреплённым в Конституции Российской Федерации и законодательстве Российской Федерации;</w:t>
      </w:r>
    </w:p>
    <w:p w14:paraId="40F2F70F" w14:textId="77777777" w:rsidR="00416B7C" w:rsidRPr="00BE0AE5" w:rsidRDefault="00416B7C" w:rsidP="00EF465C">
      <w:pPr>
        <w:pStyle w:val="list-dash"/>
        <w:rPr>
          <w:rFonts w:cs="Times New Roman"/>
        </w:rPr>
      </w:pPr>
      <w:r w:rsidRPr="00BE0AE5">
        <w:rPr>
          <w:rFonts w:cs="Times New Roman"/>
        </w:rPr>
        <w:t>развитие личности на исключительно важном этапе её</w:t>
      </w:r>
      <w:r w:rsidRPr="00BE0AE5">
        <w:rPr>
          <w:rFonts w:cs="Times New Roman"/>
        </w:rPr>
        <w:br/>
        <w:t>социализации — в подростковом возрасте, становление её духовно-нравственной, политической и правовой культуры, социального поведения, основанного на уважении закона и правопорядка; развитие интереса к изучению социальных и гуманитарных дисциплин; способности к личному самоопределению, самореализации, самоконтролю; мотивации к высокопроизводительной, наукоёмкой трудовой деятельности;</w:t>
      </w:r>
    </w:p>
    <w:p w14:paraId="43FCCEBE" w14:textId="77777777" w:rsidR="00416B7C" w:rsidRPr="00BE0AE5" w:rsidRDefault="00416B7C" w:rsidP="00EF465C">
      <w:pPr>
        <w:pStyle w:val="list-dash"/>
        <w:rPr>
          <w:rFonts w:cs="Times New Roman"/>
        </w:rPr>
      </w:pPr>
      <w:r w:rsidRPr="00BE0AE5">
        <w:rPr>
          <w:rFonts w:cs="Times New Roman"/>
        </w:rPr>
        <w:t>формирование у обучающихся целостной картины общества, адекватной современному уровню знаний и доступной по содержанию для школьников подросткового возраста; освоение учащимися знаний об основных сферах человеческой деятельности, социальных институтах, нормах, регулирующих общественные отношения, необходимые для взаимодействия с социальной средой и выполнения типичных социальных ролей человека и гражданина;</w:t>
      </w:r>
    </w:p>
    <w:p w14:paraId="54943620" w14:textId="77777777" w:rsidR="00416B7C" w:rsidRPr="00BE0AE5" w:rsidRDefault="00416B7C" w:rsidP="00EF465C">
      <w:pPr>
        <w:pStyle w:val="list-dash"/>
        <w:rPr>
          <w:rFonts w:cs="Times New Roman"/>
        </w:rPr>
      </w:pPr>
      <w:r w:rsidRPr="00BE0AE5">
        <w:rPr>
          <w:rFonts w:cs="Times New Roman"/>
        </w:rPr>
        <w:t>овладение умениями функционально грамотного человека: получать из разнообразных источников и критически осмысливать социальную информацию, систематизировать, анализировать полученные данные; освоение способов познавательной, коммуникативной, практической деятельности, необходимых для участия в жизни гражданского общества и государства;</w:t>
      </w:r>
    </w:p>
    <w:p w14:paraId="54ED4111" w14:textId="77777777" w:rsidR="00416B7C" w:rsidRPr="00BE0AE5" w:rsidRDefault="00416B7C" w:rsidP="00EF465C">
      <w:pPr>
        <w:pStyle w:val="list-dash"/>
        <w:rPr>
          <w:rFonts w:cs="Times New Roman"/>
        </w:rPr>
      </w:pPr>
      <w:r w:rsidRPr="00BE0AE5">
        <w:rPr>
          <w:rFonts w:cs="Times New Roman"/>
        </w:rPr>
        <w:lastRenderedPageBreak/>
        <w:t>создание условий для освоения обучающимися способов успешного взаимодействия с различными политическими, правовыми, финансово-экономическими и другими социальными институтами для реализации личностного потенциала в современном динамично развивающемся российском обществе;</w:t>
      </w:r>
    </w:p>
    <w:p w14:paraId="2CE6020B" w14:textId="77777777" w:rsidR="00416B7C" w:rsidRPr="00BE0AE5" w:rsidRDefault="00416B7C" w:rsidP="00EF465C">
      <w:pPr>
        <w:pStyle w:val="list-dash"/>
        <w:rPr>
          <w:rFonts w:cs="Times New Roman"/>
        </w:rPr>
      </w:pPr>
      <w:r w:rsidRPr="00BE0AE5">
        <w:rPr>
          <w:rFonts w:cs="Times New Roman"/>
        </w:rPr>
        <w:t>формирование опыта применения полученных знаний и умений для выстраивания отношений между людьми различных национальностей и вероисповеданий в общегражданской и в семейно-бытовой сферах; для соотнесения своих действий и действий других людей с нравственными ценностями и нормами поведения, установленными законом; содействия правовыми способами и средствами защите правопорядка в обществе.</w:t>
      </w:r>
    </w:p>
    <w:p w14:paraId="0EE923CF" w14:textId="77777777" w:rsidR="00416B7C" w:rsidRPr="00BE0AE5" w:rsidRDefault="00416B7C" w:rsidP="00416B7C">
      <w:pPr>
        <w:pStyle w:val="20"/>
        <w:rPr>
          <w:rFonts w:cs="Times New Roman"/>
        </w:rPr>
      </w:pPr>
      <w:r w:rsidRPr="00BE0AE5">
        <w:rPr>
          <w:rFonts w:cs="Times New Roman"/>
        </w:rPr>
        <w:t>МЕСТО УЧЕБНОГО ПРЕДМЕТА «ОБЩЕСТВОЗНАНИЕ»</w:t>
      </w:r>
      <w:r w:rsidRPr="00BE0AE5">
        <w:rPr>
          <w:rFonts w:cs="Times New Roman"/>
        </w:rPr>
        <w:br/>
        <w:t>В УЧЕБНОМ ПЛАНЕ</w:t>
      </w:r>
    </w:p>
    <w:p w14:paraId="210F7E70" w14:textId="77777777" w:rsidR="00416B7C" w:rsidRPr="00BE0AE5" w:rsidRDefault="00416B7C" w:rsidP="00416B7C">
      <w:pPr>
        <w:pStyle w:val="a8"/>
        <w:rPr>
          <w:rFonts w:cs="Times New Roman"/>
        </w:rPr>
      </w:pPr>
      <w:r w:rsidRPr="00BE0AE5">
        <w:rPr>
          <w:rFonts w:cs="Times New Roman"/>
        </w:rPr>
        <w:t>В соответствии с учебным планом обществознание изучается с 6 по 9 класс. Общее количество времени на четыре года обучения составляет 136 часов. Общая недельная нагрузка в каждом году обучения составляет 1 час.</w:t>
      </w:r>
    </w:p>
    <w:p w14:paraId="6A72580A" w14:textId="77777777" w:rsidR="00416B7C" w:rsidRPr="00BE0AE5" w:rsidRDefault="00416B7C" w:rsidP="00EF465C">
      <w:pPr>
        <w:pStyle w:val="h1"/>
        <w:rPr>
          <w:rStyle w:val="a9"/>
          <w:rFonts w:cs="Times New Roman"/>
          <w:b/>
          <w:bCs/>
        </w:rPr>
      </w:pPr>
      <w:r w:rsidRPr="00BE0AE5">
        <w:rPr>
          <w:rStyle w:val="a9"/>
          <w:rFonts w:cs="Times New Roman"/>
          <w:b/>
          <w:bCs/>
        </w:rPr>
        <w:lastRenderedPageBreak/>
        <w:t xml:space="preserve">СОДЕРЖАНИЕ УЧЕБНОГО ПРЕДМЕТА «ОБЩЕСТВОЗНАНИЕ» </w:t>
      </w:r>
    </w:p>
    <w:p w14:paraId="3FA8712B" w14:textId="77777777" w:rsidR="00416B7C" w:rsidRPr="00BE0AE5" w:rsidRDefault="00416B7C" w:rsidP="00416B7C">
      <w:pPr>
        <w:pStyle w:val="20"/>
        <w:spacing w:before="0" w:after="113"/>
        <w:rPr>
          <w:rFonts w:cs="Times New Roman"/>
        </w:rPr>
      </w:pPr>
      <w:r w:rsidRPr="00BE0AE5">
        <w:rPr>
          <w:rFonts w:cs="Times New Roman"/>
        </w:rPr>
        <w:t>6 КЛАСС</w:t>
      </w:r>
    </w:p>
    <w:p w14:paraId="3C0A49ED" w14:textId="77777777" w:rsidR="00416B7C" w:rsidRPr="00BE0AE5" w:rsidRDefault="00416B7C" w:rsidP="00EF465C">
      <w:pPr>
        <w:pStyle w:val="4"/>
        <w:spacing w:before="0"/>
        <w:rPr>
          <w:rFonts w:cs="Times New Roman"/>
        </w:rPr>
      </w:pPr>
      <w:r w:rsidRPr="00BE0AE5">
        <w:rPr>
          <w:rFonts w:cs="Times New Roman"/>
        </w:rPr>
        <w:t>Человек и его социальное окружение</w:t>
      </w:r>
    </w:p>
    <w:p w14:paraId="71C2D1A0" w14:textId="77777777" w:rsidR="00416B7C" w:rsidRPr="00BE0AE5" w:rsidRDefault="00416B7C" w:rsidP="00416B7C">
      <w:pPr>
        <w:pStyle w:val="a8"/>
        <w:rPr>
          <w:rFonts w:cs="Times New Roman"/>
        </w:rPr>
      </w:pPr>
      <w:r w:rsidRPr="00BE0AE5">
        <w:rPr>
          <w:rFonts w:cs="Times New Roman"/>
        </w:rPr>
        <w:t>Биологическое и социальное в человеке. Черты сходства и различия человека и животного. Потребности человека (биологические, социальные, духовные). Способности человека.</w:t>
      </w:r>
    </w:p>
    <w:p w14:paraId="59F0E0BB" w14:textId="77777777" w:rsidR="00416B7C" w:rsidRPr="00BE0AE5" w:rsidRDefault="00416B7C" w:rsidP="00416B7C">
      <w:pPr>
        <w:pStyle w:val="a8"/>
        <w:rPr>
          <w:rFonts w:cs="Times New Roman"/>
        </w:rPr>
      </w:pPr>
      <w:r w:rsidRPr="00BE0AE5">
        <w:rPr>
          <w:rFonts w:cs="Times New Roman"/>
        </w:rPr>
        <w:t>Индивид, индивидуальность, личность. Возрастные периоды жизни человека и формирование личности. Отношения между поколениями. Особенности подросткового возраста.</w:t>
      </w:r>
    </w:p>
    <w:p w14:paraId="08EA5EA6" w14:textId="77777777" w:rsidR="00416B7C" w:rsidRPr="00BE0AE5" w:rsidRDefault="00416B7C" w:rsidP="00416B7C">
      <w:pPr>
        <w:pStyle w:val="a8"/>
        <w:rPr>
          <w:rFonts w:cs="Times New Roman"/>
        </w:rPr>
      </w:pPr>
      <w:r w:rsidRPr="00BE0AE5">
        <w:rPr>
          <w:rFonts w:cs="Times New Roman"/>
        </w:rPr>
        <w:t>Люди с ограниченными возможностями здоровья, их особые потребности и социальная позиция.</w:t>
      </w:r>
    </w:p>
    <w:p w14:paraId="223DAB52" w14:textId="77777777" w:rsidR="00416B7C" w:rsidRPr="00BE0AE5" w:rsidRDefault="00416B7C" w:rsidP="00416B7C">
      <w:pPr>
        <w:pStyle w:val="a8"/>
        <w:rPr>
          <w:rFonts w:cs="Times New Roman"/>
        </w:rPr>
      </w:pPr>
      <w:r w:rsidRPr="00BE0AE5">
        <w:rPr>
          <w:rFonts w:cs="Times New Roman"/>
        </w:rPr>
        <w:t>Цели и мотивы деятельности. Виды деятельности (игра, труд, учение). Познание человеком мира и самого себя как вид деятельности.</w:t>
      </w:r>
    </w:p>
    <w:p w14:paraId="32E2384A" w14:textId="77777777" w:rsidR="00416B7C" w:rsidRPr="00BE0AE5" w:rsidRDefault="00416B7C" w:rsidP="00416B7C">
      <w:pPr>
        <w:pStyle w:val="a8"/>
        <w:rPr>
          <w:rFonts w:cs="Times New Roman"/>
        </w:rPr>
      </w:pPr>
      <w:r w:rsidRPr="00BE0AE5">
        <w:rPr>
          <w:rFonts w:cs="Times New Roman"/>
        </w:rPr>
        <w:t>Право человека на образование. Школьное образование. Права и обязанности учащегося.</w:t>
      </w:r>
    </w:p>
    <w:p w14:paraId="2B963E02" w14:textId="77777777" w:rsidR="00416B7C" w:rsidRPr="00BE0AE5" w:rsidRDefault="00416B7C" w:rsidP="00416B7C">
      <w:pPr>
        <w:pStyle w:val="a8"/>
        <w:rPr>
          <w:rFonts w:cs="Times New Roman"/>
        </w:rPr>
      </w:pPr>
      <w:r w:rsidRPr="00BE0AE5">
        <w:rPr>
          <w:rFonts w:cs="Times New Roman"/>
        </w:rPr>
        <w:t>Общение. Цели и средства общения. Особенности общения подростков. Общение в современных условиях.</w:t>
      </w:r>
    </w:p>
    <w:p w14:paraId="3DD5A55F" w14:textId="77777777" w:rsidR="00416B7C" w:rsidRPr="00BE0AE5" w:rsidRDefault="00416B7C" w:rsidP="00416B7C">
      <w:pPr>
        <w:pStyle w:val="a8"/>
        <w:rPr>
          <w:rFonts w:cs="Times New Roman"/>
        </w:rPr>
      </w:pPr>
      <w:r w:rsidRPr="00BE0AE5">
        <w:rPr>
          <w:rFonts w:cs="Times New Roman"/>
        </w:rPr>
        <w:t>Отношения в малых группах. Групповые нормы и правила. Лидерство в группе. Межличностные отношения (деловые, личные).</w:t>
      </w:r>
    </w:p>
    <w:p w14:paraId="483614C3" w14:textId="77777777" w:rsidR="00416B7C" w:rsidRPr="00BE0AE5" w:rsidRDefault="00416B7C" w:rsidP="00416B7C">
      <w:pPr>
        <w:pStyle w:val="a8"/>
        <w:rPr>
          <w:rFonts w:cs="Times New Roman"/>
        </w:rPr>
      </w:pPr>
      <w:r w:rsidRPr="00BE0AE5">
        <w:rPr>
          <w:rFonts w:cs="Times New Roman"/>
        </w:rPr>
        <w:t>Отношения в семье. Роль семьи в жизни человека и общества. Семейные традиции. Семейный досуг. Свободное время подростка.</w:t>
      </w:r>
    </w:p>
    <w:p w14:paraId="5DC76237" w14:textId="77777777" w:rsidR="00416B7C" w:rsidRPr="00BE0AE5" w:rsidRDefault="00416B7C" w:rsidP="00416B7C">
      <w:pPr>
        <w:pStyle w:val="a8"/>
        <w:rPr>
          <w:rFonts w:cs="Times New Roman"/>
        </w:rPr>
      </w:pPr>
      <w:r w:rsidRPr="00BE0AE5">
        <w:rPr>
          <w:rFonts w:cs="Times New Roman"/>
        </w:rPr>
        <w:t>Отношения с друзьями и сверстниками. Конфликты в межличностных отношениях.</w:t>
      </w:r>
    </w:p>
    <w:p w14:paraId="450FCEF7" w14:textId="77777777" w:rsidR="00416B7C" w:rsidRPr="00BE0AE5" w:rsidRDefault="00416B7C" w:rsidP="00416B7C">
      <w:pPr>
        <w:pStyle w:val="4"/>
        <w:spacing w:before="170"/>
        <w:rPr>
          <w:rFonts w:cs="Times New Roman"/>
        </w:rPr>
      </w:pPr>
      <w:r w:rsidRPr="00BE0AE5">
        <w:rPr>
          <w:rFonts w:cs="Times New Roman"/>
        </w:rPr>
        <w:t>Общество, в котором мы живём</w:t>
      </w:r>
    </w:p>
    <w:p w14:paraId="0A83C4A8" w14:textId="77777777" w:rsidR="00416B7C" w:rsidRPr="00BE0AE5" w:rsidRDefault="00416B7C" w:rsidP="00416B7C">
      <w:pPr>
        <w:pStyle w:val="a8"/>
        <w:rPr>
          <w:rFonts w:cs="Times New Roman"/>
        </w:rPr>
      </w:pPr>
      <w:r w:rsidRPr="00BE0AE5">
        <w:rPr>
          <w:rFonts w:cs="Times New Roman"/>
        </w:rPr>
        <w:t>Что такое общество. Связь общества и природы. Устройство общественной жизни. Основные сферы жизни общества и их взаимодействие.</w:t>
      </w:r>
    </w:p>
    <w:p w14:paraId="7C1C1C39" w14:textId="77777777" w:rsidR="00416B7C" w:rsidRPr="00BE0AE5" w:rsidRDefault="00416B7C" w:rsidP="00416B7C">
      <w:pPr>
        <w:pStyle w:val="a8"/>
        <w:rPr>
          <w:rFonts w:cs="Times New Roman"/>
        </w:rPr>
      </w:pPr>
      <w:r w:rsidRPr="00BE0AE5">
        <w:rPr>
          <w:rFonts w:cs="Times New Roman"/>
        </w:rPr>
        <w:t>Социальные общности и группы. Положение человека в обществе.</w:t>
      </w:r>
    </w:p>
    <w:p w14:paraId="5D73A394" w14:textId="77777777" w:rsidR="00416B7C" w:rsidRPr="00BE0AE5" w:rsidRDefault="00416B7C" w:rsidP="00416B7C">
      <w:pPr>
        <w:pStyle w:val="a8"/>
        <w:rPr>
          <w:rFonts w:cs="Times New Roman"/>
        </w:rPr>
      </w:pPr>
      <w:r w:rsidRPr="00BE0AE5">
        <w:rPr>
          <w:rFonts w:cs="Times New Roman"/>
        </w:rPr>
        <w:t>Что такое экономика. Взаимосвязь жизни общества и его экономического развития. Виды экономической деятельности. Ресурсы и возможности экономики нашей страны.</w:t>
      </w:r>
    </w:p>
    <w:p w14:paraId="38573BC2" w14:textId="77777777" w:rsidR="00416B7C" w:rsidRPr="00BE0AE5" w:rsidRDefault="00416B7C" w:rsidP="00416B7C">
      <w:pPr>
        <w:pStyle w:val="a8"/>
        <w:rPr>
          <w:rFonts w:cs="Times New Roman"/>
        </w:rPr>
      </w:pPr>
      <w:r w:rsidRPr="00BE0AE5">
        <w:rPr>
          <w:rFonts w:cs="Times New Roman"/>
        </w:rPr>
        <w:t xml:space="preserve">Политическая жизнь общества. Россия — многонациональное государство. Государственная власть в нашей стране. Государственный Герб, Государственный Флаг, Государственный Гимн Российской Федерации. </w:t>
      </w:r>
      <w:r w:rsidRPr="00BE0AE5">
        <w:rPr>
          <w:rFonts w:cs="Times New Roman"/>
        </w:rPr>
        <w:lastRenderedPageBreak/>
        <w:t>Наша страна в начале XXI века. Место нашей Родины среди современных государств.</w:t>
      </w:r>
    </w:p>
    <w:p w14:paraId="059C56E6" w14:textId="77777777" w:rsidR="00416B7C" w:rsidRPr="00BE0AE5" w:rsidRDefault="00416B7C" w:rsidP="00416B7C">
      <w:pPr>
        <w:pStyle w:val="a8"/>
        <w:rPr>
          <w:rFonts w:cs="Times New Roman"/>
        </w:rPr>
      </w:pPr>
      <w:r w:rsidRPr="00BE0AE5">
        <w:rPr>
          <w:rFonts w:cs="Times New Roman"/>
        </w:rPr>
        <w:t>Культурная жизнь. Духовные ценности, традиционные ценности российского народа.</w:t>
      </w:r>
    </w:p>
    <w:p w14:paraId="59BE6BBA" w14:textId="77777777" w:rsidR="00416B7C" w:rsidRPr="00BE0AE5" w:rsidRDefault="00416B7C" w:rsidP="00416B7C">
      <w:pPr>
        <w:pStyle w:val="a8"/>
        <w:rPr>
          <w:rFonts w:cs="Times New Roman"/>
        </w:rPr>
      </w:pPr>
      <w:r w:rsidRPr="00BE0AE5">
        <w:rPr>
          <w:rFonts w:cs="Times New Roman"/>
        </w:rPr>
        <w:t>Развитие общества. Усиление взаимосвязей стран и народов в условиях современного общества.</w:t>
      </w:r>
    </w:p>
    <w:p w14:paraId="7937A4EB" w14:textId="77777777" w:rsidR="00416B7C" w:rsidRPr="00BE0AE5" w:rsidRDefault="00416B7C" w:rsidP="00416B7C">
      <w:pPr>
        <w:pStyle w:val="a8"/>
        <w:rPr>
          <w:rFonts w:cs="Times New Roman"/>
        </w:rPr>
      </w:pPr>
      <w:r w:rsidRPr="00BE0AE5">
        <w:rPr>
          <w:rFonts w:cs="Times New Roman"/>
        </w:rPr>
        <w:t>Глобальные проблемы современности и возможности их решения усилиями международного сообщества и международных организаций.</w:t>
      </w:r>
    </w:p>
    <w:p w14:paraId="66BED038" w14:textId="77777777" w:rsidR="00416B7C" w:rsidRPr="00BE0AE5" w:rsidRDefault="00416B7C" w:rsidP="00416B7C">
      <w:pPr>
        <w:pStyle w:val="20"/>
        <w:spacing w:before="454"/>
        <w:rPr>
          <w:rFonts w:cs="Times New Roman"/>
        </w:rPr>
      </w:pPr>
      <w:r w:rsidRPr="00BE0AE5">
        <w:rPr>
          <w:rFonts w:cs="Times New Roman"/>
        </w:rPr>
        <w:t>7 КЛАСС</w:t>
      </w:r>
    </w:p>
    <w:p w14:paraId="4146D022" w14:textId="77777777" w:rsidR="00416B7C" w:rsidRPr="00BE0AE5" w:rsidRDefault="00416B7C" w:rsidP="00EF465C">
      <w:pPr>
        <w:pStyle w:val="4"/>
        <w:spacing w:before="0"/>
        <w:rPr>
          <w:rFonts w:cs="Times New Roman"/>
        </w:rPr>
      </w:pPr>
      <w:r w:rsidRPr="00BE0AE5">
        <w:rPr>
          <w:rFonts w:cs="Times New Roman"/>
        </w:rPr>
        <w:t>Социальные ценности и нормы</w:t>
      </w:r>
    </w:p>
    <w:p w14:paraId="54AB6F62" w14:textId="77777777" w:rsidR="00416B7C" w:rsidRPr="00BE0AE5" w:rsidRDefault="00416B7C" w:rsidP="00416B7C">
      <w:pPr>
        <w:pStyle w:val="a8"/>
        <w:rPr>
          <w:rFonts w:cs="Times New Roman"/>
        </w:rPr>
      </w:pPr>
      <w:r w:rsidRPr="00BE0AE5">
        <w:rPr>
          <w:rFonts w:cs="Times New Roman"/>
        </w:rPr>
        <w:t>Общественные ценности. Свобода и ответственность гражданина. Гражданственность и патриотизм. Гуманизм.</w:t>
      </w:r>
    </w:p>
    <w:p w14:paraId="4FDCE3EF" w14:textId="77777777" w:rsidR="00416B7C" w:rsidRPr="00BE0AE5" w:rsidRDefault="00416B7C" w:rsidP="00416B7C">
      <w:pPr>
        <w:pStyle w:val="a8"/>
        <w:rPr>
          <w:rFonts w:cs="Times New Roman"/>
        </w:rPr>
      </w:pPr>
      <w:r w:rsidRPr="00BE0AE5">
        <w:rPr>
          <w:rFonts w:cs="Times New Roman"/>
        </w:rPr>
        <w:t>Социальные нормы как регуляторы общественной жизни и поведения человека в обществе. Виды социальных норм. Традиции и обычаи.</w:t>
      </w:r>
    </w:p>
    <w:p w14:paraId="68211FCA" w14:textId="77777777" w:rsidR="00416B7C" w:rsidRPr="00BE0AE5" w:rsidRDefault="00416B7C" w:rsidP="00416B7C">
      <w:pPr>
        <w:pStyle w:val="a8"/>
        <w:rPr>
          <w:rFonts w:cs="Times New Roman"/>
        </w:rPr>
      </w:pPr>
      <w:r w:rsidRPr="00BE0AE5">
        <w:rPr>
          <w:rFonts w:cs="Times New Roman"/>
        </w:rPr>
        <w:t>Принципы и нормы морали. Добро и зло. Нравственные чувства человека. Совесть и стыд.</w:t>
      </w:r>
    </w:p>
    <w:p w14:paraId="59CD6BA9" w14:textId="77777777" w:rsidR="00416B7C" w:rsidRPr="00BE0AE5" w:rsidRDefault="00416B7C" w:rsidP="00416B7C">
      <w:pPr>
        <w:pStyle w:val="a8"/>
        <w:rPr>
          <w:rFonts w:cs="Times New Roman"/>
        </w:rPr>
      </w:pPr>
      <w:r w:rsidRPr="00BE0AE5">
        <w:rPr>
          <w:rFonts w:cs="Times New Roman"/>
        </w:rPr>
        <w:t>Моральный выбор. Моральная оценка поведения людей и собственного поведения. Влияние моральных норм на общество и человека.</w:t>
      </w:r>
    </w:p>
    <w:p w14:paraId="38A82616" w14:textId="77777777" w:rsidR="00416B7C" w:rsidRPr="00BE0AE5" w:rsidRDefault="00416B7C" w:rsidP="00416B7C">
      <w:pPr>
        <w:pStyle w:val="a8"/>
        <w:rPr>
          <w:rFonts w:cs="Times New Roman"/>
        </w:rPr>
      </w:pPr>
      <w:r w:rsidRPr="00BE0AE5">
        <w:rPr>
          <w:rFonts w:cs="Times New Roman"/>
        </w:rPr>
        <w:t>Право и его роль в жизни общества. Право и мораль.</w:t>
      </w:r>
    </w:p>
    <w:p w14:paraId="25C9DEDA" w14:textId="77777777" w:rsidR="00416B7C" w:rsidRPr="00BE0AE5" w:rsidRDefault="00416B7C" w:rsidP="00416B7C">
      <w:pPr>
        <w:pStyle w:val="4"/>
        <w:spacing w:before="113"/>
        <w:rPr>
          <w:rFonts w:cs="Times New Roman"/>
        </w:rPr>
      </w:pPr>
      <w:r w:rsidRPr="00BE0AE5">
        <w:rPr>
          <w:rFonts w:cs="Times New Roman"/>
        </w:rPr>
        <w:t>Человек как участник правовых отношений</w:t>
      </w:r>
    </w:p>
    <w:p w14:paraId="4C772843" w14:textId="77777777" w:rsidR="00416B7C" w:rsidRPr="00BE0AE5" w:rsidRDefault="00416B7C" w:rsidP="00416B7C">
      <w:pPr>
        <w:pStyle w:val="a8"/>
        <w:rPr>
          <w:rFonts w:cs="Times New Roman"/>
        </w:rPr>
      </w:pPr>
      <w:r w:rsidRPr="00BE0AE5">
        <w:rPr>
          <w:rFonts w:cs="Times New Roman"/>
        </w:rPr>
        <w:t>Правоотношения и их особенности. Правовая норма. Участники правоотношений. Правоспособность и дееспособность. Правовая оценка поступков и деятельности человека. Правомерное поведение. Правовая культура личности.</w:t>
      </w:r>
    </w:p>
    <w:p w14:paraId="12506EBB" w14:textId="77777777" w:rsidR="00416B7C" w:rsidRPr="00BE0AE5" w:rsidRDefault="00416B7C" w:rsidP="00416B7C">
      <w:pPr>
        <w:pStyle w:val="a8"/>
        <w:rPr>
          <w:rFonts w:cs="Times New Roman"/>
        </w:rPr>
      </w:pPr>
      <w:r w:rsidRPr="00BE0AE5">
        <w:rPr>
          <w:rFonts w:cs="Times New Roman"/>
        </w:rPr>
        <w:t>Правонарушение и юридическая ответственность. Проступок и преступление. Опасность правонарушений для личности и общества.</w:t>
      </w:r>
    </w:p>
    <w:p w14:paraId="32B4ADFD" w14:textId="77777777" w:rsidR="00416B7C" w:rsidRPr="00BE0AE5" w:rsidRDefault="00416B7C" w:rsidP="00416B7C">
      <w:pPr>
        <w:pStyle w:val="a8"/>
        <w:rPr>
          <w:rFonts w:cs="Times New Roman"/>
        </w:rPr>
      </w:pPr>
      <w:r w:rsidRPr="00BE0AE5">
        <w:rPr>
          <w:rFonts w:cs="Times New Roman"/>
        </w:rPr>
        <w:t>Права и свободы человека и гражданина Российской Федерации. Гарантия и защита прав и свобод человека и гражданина в Российской Федерации. Конституционные обязанности гражданина Российской Федерации. Права ребёнка и возможности их защиты.</w:t>
      </w:r>
    </w:p>
    <w:p w14:paraId="58838346" w14:textId="77777777" w:rsidR="00416B7C" w:rsidRPr="00BE0AE5" w:rsidRDefault="00416B7C" w:rsidP="00416B7C">
      <w:pPr>
        <w:pStyle w:val="4"/>
        <w:spacing w:before="170"/>
        <w:rPr>
          <w:rFonts w:cs="Times New Roman"/>
        </w:rPr>
      </w:pPr>
      <w:r w:rsidRPr="00BE0AE5">
        <w:rPr>
          <w:rFonts w:cs="Times New Roman"/>
        </w:rPr>
        <w:t>Основы российского права</w:t>
      </w:r>
    </w:p>
    <w:p w14:paraId="484FEF64" w14:textId="77777777" w:rsidR="00416B7C" w:rsidRPr="00BE0AE5" w:rsidRDefault="00416B7C" w:rsidP="00416B7C">
      <w:pPr>
        <w:pStyle w:val="a8"/>
        <w:rPr>
          <w:rFonts w:cs="Times New Roman"/>
        </w:rPr>
      </w:pPr>
      <w:r w:rsidRPr="00BE0AE5">
        <w:rPr>
          <w:rFonts w:cs="Times New Roman"/>
        </w:rPr>
        <w:t>Конституция Российской Федерации — основной закон. Законы и подзаконные акты. Отрасли права.</w:t>
      </w:r>
    </w:p>
    <w:p w14:paraId="3D9FBCCD" w14:textId="77777777" w:rsidR="00416B7C" w:rsidRPr="00BE0AE5" w:rsidRDefault="00416B7C" w:rsidP="00416B7C">
      <w:pPr>
        <w:pStyle w:val="a8"/>
        <w:rPr>
          <w:rFonts w:cs="Times New Roman"/>
        </w:rPr>
      </w:pPr>
      <w:r w:rsidRPr="00BE0AE5">
        <w:rPr>
          <w:rFonts w:cs="Times New Roman"/>
        </w:rPr>
        <w:t>Основы гражданского права. Физические и юридические лица в гражданском праве. Право собственности, защита прав собственности.</w:t>
      </w:r>
    </w:p>
    <w:p w14:paraId="341AC669" w14:textId="77777777" w:rsidR="00416B7C" w:rsidRPr="00BE0AE5" w:rsidRDefault="00416B7C" w:rsidP="00416B7C">
      <w:pPr>
        <w:pStyle w:val="a8"/>
        <w:rPr>
          <w:rFonts w:cs="Times New Roman"/>
        </w:rPr>
      </w:pPr>
      <w:r w:rsidRPr="00BE0AE5">
        <w:rPr>
          <w:rFonts w:cs="Times New Roman"/>
        </w:rPr>
        <w:lastRenderedPageBreak/>
        <w:t>Основные виды гражданско-правовых договоров. Договор купли-продажи. Права потребителей и возможности их защиты. Несовершеннолетние как участники гражданско-правовых отношений.</w:t>
      </w:r>
    </w:p>
    <w:p w14:paraId="023A7DFE" w14:textId="77777777" w:rsidR="00416B7C" w:rsidRPr="00BE0AE5" w:rsidRDefault="00416B7C" w:rsidP="00416B7C">
      <w:pPr>
        <w:pStyle w:val="a8"/>
        <w:rPr>
          <w:rFonts w:cs="Times New Roman"/>
        </w:rPr>
      </w:pPr>
      <w:r w:rsidRPr="00BE0AE5">
        <w:rPr>
          <w:rFonts w:cs="Times New Roman"/>
        </w:rPr>
        <w:t>Основы семейного права. Важность семьи в жизни человека, общества и государства. Условия заключения брака в Российской Федерации. Права и обязанности детей и родителей. Защита прав и интересов детей, оставшихся без попечения родителей.</w:t>
      </w:r>
    </w:p>
    <w:p w14:paraId="19003691" w14:textId="77777777" w:rsidR="00416B7C" w:rsidRPr="00BE0AE5" w:rsidRDefault="00416B7C" w:rsidP="00416B7C">
      <w:pPr>
        <w:pStyle w:val="a8"/>
        <w:rPr>
          <w:rFonts w:cs="Times New Roman"/>
        </w:rPr>
      </w:pPr>
      <w:r w:rsidRPr="00BE0AE5">
        <w:rPr>
          <w:rFonts w:cs="Times New Roman"/>
        </w:rPr>
        <w:t>Основы трудового права. Стороны трудовых отношений, их права и обязанности. Трудовой договор. Заключение и прекращение трудового договора. Рабочее время и время отдыха. Особенности правового статуса несовершеннолетних при осуществлении трудовой деятельности.</w:t>
      </w:r>
    </w:p>
    <w:p w14:paraId="383A227C" w14:textId="77777777" w:rsidR="00416B7C" w:rsidRPr="00BE0AE5" w:rsidRDefault="00416B7C" w:rsidP="00416B7C">
      <w:pPr>
        <w:pStyle w:val="a8"/>
        <w:rPr>
          <w:rFonts w:cs="Times New Roman"/>
        </w:rPr>
      </w:pPr>
      <w:r w:rsidRPr="00BE0AE5">
        <w:rPr>
          <w:rFonts w:cs="Times New Roman"/>
        </w:rPr>
        <w:t>Виды юридической ответственности. Гражданско-правовые проступки и гражданско-правовая ответственность. Административные проступки и административная ответственность. Дисциплинарные проступки и дисциплинарная ответственность. Преступления и уголовная ответственность. Особенности юридической ответственности несовершеннолетних.</w:t>
      </w:r>
    </w:p>
    <w:p w14:paraId="2949B64E" w14:textId="77777777" w:rsidR="00416B7C" w:rsidRPr="00BE0AE5" w:rsidRDefault="00416B7C" w:rsidP="00416B7C">
      <w:pPr>
        <w:pStyle w:val="a8"/>
        <w:rPr>
          <w:rFonts w:cs="Times New Roman"/>
        </w:rPr>
      </w:pPr>
      <w:r w:rsidRPr="00BE0AE5">
        <w:rPr>
          <w:rFonts w:cs="Times New Roman"/>
        </w:rPr>
        <w:t>Правоохранительные органы в Российской Федерации. Структура правоохранительных органов Российской Федерации. Функции правоохранительных органов.</w:t>
      </w:r>
    </w:p>
    <w:p w14:paraId="0BE39E37" w14:textId="77777777" w:rsidR="00416B7C" w:rsidRPr="00BE0AE5" w:rsidRDefault="00416B7C" w:rsidP="00416B7C">
      <w:pPr>
        <w:pStyle w:val="20"/>
        <w:spacing w:before="397"/>
        <w:rPr>
          <w:rFonts w:cs="Times New Roman"/>
        </w:rPr>
      </w:pPr>
      <w:r w:rsidRPr="00BE0AE5">
        <w:rPr>
          <w:rFonts w:cs="Times New Roman"/>
        </w:rPr>
        <w:t>8 КЛАСС</w:t>
      </w:r>
    </w:p>
    <w:p w14:paraId="36394939" w14:textId="77777777" w:rsidR="00416B7C" w:rsidRPr="00BE0AE5" w:rsidRDefault="00416B7C" w:rsidP="00EF465C">
      <w:pPr>
        <w:pStyle w:val="4"/>
        <w:spacing w:before="0"/>
        <w:rPr>
          <w:rFonts w:cs="Times New Roman"/>
        </w:rPr>
      </w:pPr>
      <w:r w:rsidRPr="00BE0AE5">
        <w:rPr>
          <w:rFonts w:cs="Times New Roman"/>
        </w:rPr>
        <w:t>Человек в экономических отношениях</w:t>
      </w:r>
    </w:p>
    <w:p w14:paraId="4EBACDBF" w14:textId="77777777" w:rsidR="00416B7C" w:rsidRPr="00BE0AE5" w:rsidRDefault="00416B7C" w:rsidP="00416B7C">
      <w:pPr>
        <w:pStyle w:val="a8"/>
        <w:rPr>
          <w:rFonts w:cs="Times New Roman"/>
        </w:rPr>
      </w:pPr>
      <w:r w:rsidRPr="00BE0AE5">
        <w:rPr>
          <w:rFonts w:cs="Times New Roman"/>
        </w:rPr>
        <w:t>Экономическая жизнь общества. Потребности и ресурсы, ограниченность ресурсов. Экономический выбор.</w:t>
      </w:r>
    </w:p>
    <w:p w14:paraId="6F740182" w14:textId="77777777" w:rsidR="00416B7C" w:rsidRPr="00BE0AE5" w:rsidRDefault="00416B7C" w:rsidP="00416B7C">
      <w:pPr>
        <w:pStyle w:val="a8"/>
        <w:rPr>
          <w:rFonts w:cs="Times New Roman"/>
        </w:rPr>
      </w:pPr>
      <w:r w:rsidRPr="00BE0AE5">
        <w:rPr>
          <w:rFonts w:cs="Times New Roman"/>
        </w:rPr>
        <w:t>Экономическая система и её функции. Собственность.</w:t>
      </w:r>
    </w:p>
    <w:p w14:paraId="506AD25C" w14:textId="77777777" w:rsidR="00416B7C" w:rsidRPr="00BE0AE5" w:rsidRDefault="00416B7C" w:rsidP="00416B7C">
      <w:pPr>
        <w:pStyle w:val="a8"/>
        <w:rPr>
          <w:rFonts w:cs="Times New Roman"/>
        </w:rPr>
      </w:pPr>
      <w:r w:rsidRPr="00BE0AE5">
        <w:rPr>
          <w:rFonts w:cs="Times New Roman"/>
        </w:rPr>
        <w:t>Производство — источник экономических благ. Факторы производства. Трудовая деятельность. Производительность труда. Разделение труда.</w:t>
      </w:r>
    </w:p>
    <w:p w14:paraId="2D14F042" w14:textId="77777777" w:rsidR="00416B7C" w:rsidRPr="00BE0AE5" w:rsidRDefault="00416B7C" w:rsidP="00416B7C">
      <w:pPr>
        <w:pStyle w:val="a8"/>
        <w:rPr>
          <w:rFonts w:cs="Times New Roman"/>
        </w:rPr>
      </w:pPr>
      <w:r w:rsidRPr="00BE0AE5">
        <w:rPr>
          <w:rFonts w:cs="Times New Roman"/>
        </w:rPr>
        <w:t>Предпринимательство. Виды и формы предпринимательской деятельности.</w:t>
      </w:r>
    </w:p>
    <w:p w14:paraId="1751EFD7" w14:textId="77777777" w:rsidR="00416B7C" w:rsidRPr="00BE0AE5" w:rsidRDefault="00416B7C" w:rsidP="00416B7C">
      <w:pPr>
        <w:pStyle w:val="a8"/>
        <w:rPr>
          <w:rFonts w:cs="Times New Roman"/>
        </w:rPr>
      </w:pPr>
      <w:r w:rsidRPr="00BE0AE5">
        <w:rPr>
          <w:rFonts w:cs="Times New Roman"/>
        </w:rPr>
        <w:t>Обмен. Деньги и их функции. Торговля и её формы.</w:t>
      </w:r>
    </w:p>
    <w:p w14:paraId="3D6AD91B" w14:textId="77777777" w:rsidR="00416B7C" w:rsidRPr="00BE0AE5" w:rsidRDefault="00416B7C" w:rsidP="00416B7C">
      <w:pPr>
        <w:pStyle w:val="a8"/>
        <w:rPr>
          <w:rFonts w:cs="Times New Roman"/>
        </w:rPr>
      </w:pPr>
      <w:r w:rsidRPr="00BE0AE5">
        <w:rPr>
          <w:rFonts w:cs="Times New Roman"/>
        </w:rPr>
        <w:t>Рыночная экономика. Конкуренция. Спрос и предложение. Рыночное равновесие. Невидимая рука рынка. Многообразие рынков.</w:t>
      </w:r>
    </w:p>
    <w:p w14:paraId="4717BE05" w14:textId="77777777" w:rsidR="00416B7C" w:rsidRPr="00BE0AE5" w:rsidRDefault="00416B7C" w:rsidP="00416B7C">
      <w:pPr>
        <w:pStyle w:val="a8"/>
        <w:rPr>
          <w:rFonts w:cs="Times New Roman"/>
        </w:rPr>
      </w:pPr>
      <w:r w:rsidRPr="00BE0AE5">
        <w:rPr>
          <w:rFonts w:cs="Times New Roman"/>
        </w:rPr>
        <w:t>Предприятие в экономике. Издержки, выручка и прибыль. Как повысить эффективность производства.</w:t>
      </w:r>
    </w:p>
    <w:p w14:paraId="74E19E27" w14:textId="77777777" w:rsidR="00416B7C" w:rsidRPr="00BE0AE5" w:rsidRDefault="00416B7C" w:rsidP="00416B7C">
      <w:pPr>
        <w:pStyle w:val="a8"/>
        <w:rPr>
          <w:rFonts w:cs="Times New Roman"/>
        </w:rPr>
      </w:pPr>
      <w:r w:rsidRPr="00BE0AE5">
        <w:rPr>
          <w:rFonts w:cs="Times New Roman"/>
        </w:rPr>
        <w:t>Заработная плата и стимулирование труда. Занятость и безработица.</w:t>
      </w:r>
    </w:p>
    <w:p w14:paraId="0E7D444B" w14:textId="77777777" w:rsidR="00416B7C" w:rsidRPr="00BE0AE5" w:rsidRDefault="00416B7C" w:rsidP="00416B7C">
      <w:pPr>
        <w:pStyle w:val="a8"/>
        <w:rPr>
          <w:rFonts w:cs="Times New Roman"/>
        </w:rPr>
      </w:pPr>
      <w:r w:rsidRPr="00BE0AE5">
        <w:rPr>
          <w:rFonts w:cs="Times New Roman"/>
        </w:rPr>
        <w:lastRenderedPageBreak/>
        <w:t>Финансовый рынок и посредники (банки, страховые компании, кредитные союзы, участники фондового рынка). Услуги финансовых посредников.</w:t>
      </w:r>
    </w:p>
    <w:p w14:paraId="76B1AA1D" w14:textId="77777777" w:rsidR="00416B7C" w:rsidRPr="00BE0AE5" w:rsidRDefault="00416B7C" w:rsidP="00416B7C">
      <w:pPr>
        <w:pStyle w:val="a8"/>
        <w:rPr>
          <w:rFonts w:cs="Times New Roman"/>
          <w:spacing w:val="3"/>
        </w:rPr>
      </w:pPr>
      <w:r w:rsidRPr="00BE0AE5">
        <w:rPr>
          <w:rFonts w:cs="Times New Roman"/>
          <w:spacing w:val="3"/>
        </w:rPr>
        <w:t>Основные типы финансовых инструментов: акции и облигации.</w:t>
      </w:r>
    </w:p>
    <w:p w14:paraId="18D81592" w14:textId="77777777" w:rsidR="00416B7C" w:rsidRPr="00BE0AE5" w:rsidRDefault="00416B7C" w:rsidP="00416B7C">
      <w:pPr>
        <w:pStyle w:val="a8"/>
        <w:rPr>
          <w:rFonts w:cs="Times New Roman"/>
        </w:rPr>
      </w:pPr>
      <w:r w:rsidRPr="00BE0AE5">
        <w:rPr>
          <w:rFonts w:cs="Times New Roman"/>
        </w:rPr>
        <w:t>Банковские услуги, предоставляемые гражданам (депозит, кредит, платёжная карта, денежные переводы, обмен валюты). Дистанционное банковское обслуживание. Страховые услуги. Защита прав потребителя финансовых услуг.</w:t>
      </w:r>
    </w:p>
    <w:p w14:paraId="34C03F68" w14:textId="77777777" w:rsidR="00416B7C" w:rsidRPr="00BE0AE5" w:rsidRDefault="00416B7C" w:rsidP="00416B7C">
      <w:pPr>
        <w:pStyle w:val="a8"/>
        <w:rPr>
          <w:rFonts w:cs="Times New Roman"/>
          <w:spacing w:val="1"/>
        </w:rPr>
      </w:pPr>
      <w:r w:rsidRPr="00BE0AE5">
        <w:rPr>
          <w:rFonts w:cs="Times New Roman"/>
          <w:spacing w:val="1"/>
        </w:rPr>
        <w:t>Экономические функции домохозяйств. Потребление домашних хозяйств. Потребительские товары и товары длительного пользования. Источники доходов и расходов семьи. Семейный бюджет. Личный финансовый план. Способы и формы сбережений.</w:t>
      </w:r>
    </w:p>
    <w:p w14:paraId="4E4D498E" w14:textId="77777777" w:rsidR="00416B7C" w:rsidRPr="00BE0AE5" w:rsidRDefault="00416B7C" w:rsidP="00416B7C">
      <w:pPr>
        <w:pStyle w:val="a8"/>
        <w:rPr>
          <w:rFonts w:cs="Times New Roman"/>
        </w:rPr>
      </w:pPr>
      <w:r w:rsidRPr="00BE0AE5">
        <w:rPr>
          <w:rFonts w:cs="Times New Roman"/>
        </w:rPr>
        <w:t>Экономические цели и функции государства. Налоги. Доходы и расходы государства. Государственный бюджет. Государственная бюджетная и денежно-кредитная политика Российской Федерации. Государственная политика по развитию конкуренции.</w:t>
      </w:r>
    </w:p>
    <w:p w14:paraId="060B9F16" w14:textId="77777777" w:rsidR="00416B7C" w:rsidRPr="00BE0AE5" w:rsidRDefault="00416B7C" w:rsidP="00416B7C">
      <w:pPr>
        <w:pStyle w:val="4"/>
        <w:spacing w:before="198"/>
        <w:rPr>
          <w:rFonts w:cs="Times New Roman"/>
        </w:rPr>
      </w:pPr>
      <w:r w:rsidRPr="00BE0AE5">
        <w:rPr>
          <w:rFonts w:cs="Times New Roman"/>
        </w:rPr>
        <w:t>Человек в мире культуры</w:t>
      </w:r>
    </w:p>
    <w:p w14:paraId="06E2C1F2" w14:textId="77777777" w:rsidR="00416B7C" w:rsidRPr="00BE0AE5" w:rsidRDefault="00416B7C" w:rsidP="00416B7C">
      <w:pPr>
        <w:pStyle w:val="a8"/>
        <w:rPr>
          <w:rFonts w:cs="Times New Roman"/>
        </w:rPr>
      </w:pPr>
      <w:r w:rsidRPr="00BE0AE5">
        <w:rPr>
          <w:rFonts w:cs="Times New Roman"/>
        </w:rPr>
        <w:t>Культура, её многообразие и формы. Влияние духовной культуры на формирование личности. Современная молодёжная культура.</w:t>
      </w:r>
    </w:p>
    <w:p w14:paraId="4437282C" w14:textId="77777777" w:rsidR="00416B7C" w:rsidRPr="00BE0AE5" w:rsidRDefault="00416B7C" w:rsidP="00416B7C">
      <w:pPr>
        <w:pStyle w:val="a8"/>
        <w:rPr>
          <w:rFonts w:cs="Times New Roman"/>
        </w:rPr>
      </w:pPr>
      <w:r w:rsidRPr="00BE0AE5">
        <w:rPr>
          <w:rFonts w:cs="Times New Roman"/>
        </w:rPr>
        <w:t>Наука. Естественные и социально-гуманитарные науки. Роль науки в развитии общества.</w:t>
      </w:r>
    </w:p>
    <w:p w14:paraId="130CEFDC" w14:textId="77777777" w:rsidR="00416B7C" w:rsidRPr="00BE0AE5" w:rsidRDefault="00416B7C" w:rsidP="00416B7C">
      <w:pPr>
        <w:pStyle w:val="a8"/>
        <w:rPr>
          <w:rFonts w:cs="Times New Roman"/>
        </w:rPr>
      </w:pPr>
      <w:r w:rsidRPr="00BE0AE5">
        <w:rPr>
          <w:rFonts w:cs="Times New Roman"/>
        </w:rPr>
        <w:t>Образование. Личностная и общественная значимость образования в современном обществе. Образование в Российской Федерации. Самообразование.</w:t>
      </w:r>
    </w:p>
    <w:p w14:paraId="725A9686" w14:textId="77777777" w:rsidR="00416B7C" w:rsidRPr="00BE0AE5" w:rsidRDefault="00416B7C" w:rsidP="00416B7C">
      <w:pPr>
        <w:pStyle w:val="a8"/>
        <w:rPr>
          <w:rFonts w:cs="Times New Roman"/>
        </w:rPr>
      </w:pPr>
      <w:r w:rsidRPr="00BE0AE5">
        <w:rPr>
          <w:rFonts w:cs="Times New Roman"/>
        </w:rPr>
        <w:t>Политика в сфере культуры и образования в Российской Федерации.</w:t>
      </w:r>
    </w:p>
    <w:p w14:paraId="184D7716" w14:textId="77777777" w:rsidR="00416B7C" w:rsidRPr="00BE0AE5" w:rsidRDefault="00416B7C" w:rsidP="00416B7C">
      <w:pPr>
        <w:pStyle w:val="a8"/>
        <w:rPr>
          <w:rFonts w:cs="Times New Roman"/>
        </w:rPr>
      </w:pPr>
      <w:r w:rsidRPr="00BE0AE5">
        <w:rPr>
          <w:rFonts w:cs="Times New Roman"/>
        </w:rPr>
        <w:t>Понятие религии. Роль религии в жизни человека и общества. Свобода совести и свобода вероисповедания. Национальные и мировые религии. Религии и религиозные объединения в Российской Федерации.</w:t>
      </w:r>
    </w:p>
    <w:p w14:paraId="6EDE49C0" w14:textId="77777777" w:rsidR="00416B7C" w:rsidRPr="00BE0AE5" w:rsidRDefault="00416B7C" w:rsidP="00416B7C">
      <w:pPr>
        <w:pStyle w:val="a8"/>
        <w:rPr>
          <w:rFonts w:cs="Times New Roman"/>
        </w:rPr>
      </w:pPr>
      <w:r w:rsidRPr="00BE0AE5">
        <w:rPr>
          <w:rFonts w:cs="Times New Roman"/>
        </w:rPr>
        <w:t>Что такое искусство. Виды искусств. Роль искусства в жизни человека и общества.</w:t>
      </w:r>
    </w:p>
    <w:p w14:paraId="60C044E2" w14:textId="77777777" w:rsidR="00416B7C" w:rsidRPr="00BE0AE5" w:rsidRDefault="00416B7C" w:rsidP="00416B7C">
      <w:pPr>
        <w:pStyle w:val="a8"/>
        <w:rPr>
          <w:rFonts w:cs="Times New Roman"/>
        </w:rPr>
      </w:pPr>
      <w:r w:rsidRPr="00BE0AE5">
        <w:rPr>
          <w:rFonts w:cs="Times New Roman"/>
        </w:rPr>
        <w:t>Роль информации и информационных технологий в современном мире. Информационная культура и информационная безопасность. Правила безопасного поведения в Интернете.</w:t>
      </w:r>
    </w:p>
    <w:p w14:paraId="4B1F6EF0" w14:textId="77777777" w:rsidR="00416B7C" w:rsidRPr="00BE0AE5" w:rsidRDefault="00416B7C" w:rsidP="00416B7C">
      <w:pPr>
        <w:pStyle w:val="20"/>
        <w:spacing w:before="227"/>
        <w:rPr>
          <w:rFonts w:cs="Times New Roman"/>
        </w:rPr>
      </w:pPr>
      <w:r w:rsidRPr="00BE0AE5">
        <w:rPr>
          <w:rFonts w:cs="Times New Roman"/>
        </w:rPr>
        <w:t>9 КЛАСС</w:t>
      </w:r>
    </w:p>
    <w:p w14:paraId="0FEFC90E" w14:textId="77777777" w:rsidR="00416B7C" w:rsidRPr="00BE0AE5" w:rsidRDefault="00416B7C" w:rsidP="00EF465C">
      <w:pPr>
        <w:pStyle w:val="4"/>
        <w:spacing w:before="0"/>
        <w:rPr>
          <w:rFonts w:cs="Times New Roman"/>
        </w:rPr>
      </w:pPr>
      <w:r w:rsidRPr="00BE0AE5">
        <w:rPr>
          <w:rFonts w:cs="Times New Roman"/>
        </w:rPr>
        <w:t>Человек в политическом измерении</w:t>
      </w:r>
    </w:p>
    <w:p w14:paraId="7D00C5B8" w14:textId="77777777" w:rsidR="00416B7C" w:rsidRPr="00BE0AE5" w:rsidRDefault="00416B7C" w:rsidP="00416B7C">
      <w:pPr>
        <w:pStyle w:val="a8"/>
        <w:rPr>
          <w:rFonts w:cs="Times New Roman"/>
        </w:rPr>
      </w:pPr>
      <w:r w:rsidRPr="00BE0AE5">
        <w:rPr>
          <w:rFonts w:cs="Times New Roman"/>
        </w:rPr>
        <w:lastRenderedPageBreak/>
        <w:t>Политика и политическая власть. Государство — политическая организация общества. Признаки государства. Внутренняя и внешняя политика.</w:t>
      </w:r>
    </w:p>
    <w:p w14:paraId="21AE276C" w14:textId="77777777" w:rsidR="00416B7C" w:rsidRPr="00BE0AE5" w:rsidRDefault="00416B7C" w:rsidP="00416B7C">
      <w:pPr>
        <w:pStyle w:val="a8"/>
        <w:rPr>
          <w:rFonts w:cs="Times New Roman"/>
        </w:rPr>
      </w:pPr>
      <w:r w:rsidRPr="00BE0AE5">
        <w:rPr>
          <w:rFonts w:cs="Times New Roman"/>
        </w:rPr>
        <w:t>Форма государства. Монархия и республика — основные формы правления. Унитарное и федеративное государственно-территориальное устройство.</w:t>
      </w:r>
    </w:p>
    <w:p w14:paraId="312B0C36" w14:textId="77777777" w:rsidR="00416B7C" w:rsidRPr="00BE0AE5" w:rsidRDefault="00416B7C" w:rsidP="00416B7C">
      <w:pPr>
        <w:pStyle w:val="a8"/>
        <w:rPr>
          <w:rFonts w:cs="Times New Roman"/>
        </w:rPr>
      </w:pPr>
      <w:r w:rsidRPr="00BE0AE5">
        <w:rPr>
          <w:rFonts w:cs="Times New Roman"/>
        </w:rPr>
        <w:t>Политический режим и его виды.</w:t>
      </w:r>
    </w:p>
    <w:p w14:paraId="5B805360" w14:textId="77777777" w:rsidR="00416B7C" w:rsidRPr="00BE0AE5" w:rsidRDefault="00416B7C" w:rsidP="00416B7C">
      <w:pPr>
        <w:pStyle w:val="a8"/>
        <w:rPr>
          <w:rFonts w:cs="Times New Roman"/>
        </w:rPr>
      </w:pPr>
      <w:r w:rsidRPr="00BE0AE5">
        <w:rPr>
          <w:rFonts w:cs="Times New Roman"/>
        </w:rPr>
        <w:t>Демократия, демократические ценности. Правовое государство и гражданское общество.</w:t>
      </w:r>
    </w:p>
    <w:p w14:paraId="650B68F5" w14:textId="77777777" w:rsidR="00416B7C" w:rsidRPr="00BE0AE5" w:rsidRDefault="00416B7C" w:rsidP="00416B7C">
      <w:pPr>
        <w:pStyle w:val="a8"/>
        <w:rPr>
          <w:rFonts w:cs="Times New Roman"/>
        </w:rPr>
      </w:pPr>
      <w:r w:rsidRPr="00BE0AE5">
        <w:rPr>
          <w:rFonts w:cs="Times New Roman"/>
        </w:rPr>
        <w:t xml:space="preserve">Участие граждан в политике. Выборы, референдум. </w:t>
      </w:r>
    </w:p>
    <w:p w14:paraId="01C66C1B" w14:textId="77777777" w:rsidR="00416B7C" w:rsidRPr="00BE0AE5" w:rsidRDefault="00416B7C" w:rsidP="00416B7C">
      <w:pPr>
        <w:pStyle w:val="a8"/>
        <w:rPr>
          <w:rFonts w:cs="Times New Roman"/>
        </w:rPr>
      </w:pPr>
      <w:r w:rsidRPr="00BE0AE5">
        <w:rPr>
          <w:rFonts w:cs="Times New Roman"/>
        </w:rPr>
        <w:t>Политические партии, их роль в демократическом обществе. Общественно-политические организации.</w:t>
      </w:r>
    </w:p>
    <w:p w14:paraId="342DE6E8" w14:textId="77777777" w:rsidR="00416B7C" w:rsidRPr="00BE0AE5" w:rsidRDefault="00416B7C" w:rsidP="00416B7C">
      <w:pPr>
        <w:pStyle w:val="4"/>
        <w:spacing w:before="113"/>
        <w:rPr>
          <w:rFonts w:cs="Times New Roman"/>
        </w:rPr>
      </w:pPr>
      <w:r w:rsidRPr="00BE0AE5">
        <w:rPr>
          <w:rFonts w:cs="Times New Roman"/>
        </w:rPr>
        <w:t>Гражданин и государство</w:t>
      </w:r>
    </w:p>
    <w:p w14:paraId="6000145E" w14:textId="77777777" w:rsidR="00416B7C" w:rsidRPr="00BE0AE5" w:rsidRDefault="00416B7C" w:rsidP="00416B7C">
      <w:pPr>
        <w:pStyle w:val="a8"/>
        <w:rPr>
          <w:rFonts w:cs="Times New Roman"/>
        </w:rPr>
      </w:pPr>
      <w:r w:rsidRPr="00BE0AE5">
        <w:rPr>
          <w:rFonts w:cs="Times New Roman"/>
        </w:rPr>
        <w:t>Основы конституционного строя Российской Федерации. Россия — демократическое федеративное правовое государство с республиканской формой правления. Россия — социальное государство. Основные направления и приоритеты социальной политики российского государства. Россия — светское государство.</w:t>
      </w:r>
    </w:p>
    <w:p w14:paraId="7E1A52EE" w14:textId="77777777" w:rsidR="00416B7C" w:rsidRPr="00BE0AE5" w:rsidRDefault="00416B7C" w:rsidP="00416B7C">
      <w:pPr>
        <w:pStyle w:val="a8"/>
        <w:rPr>
          <w:rFonts w:cs="Times New Roman"/>
        </w:rPr>
      </w:pPr>
      <w:r w:rsidRPr="00BE0AE5">
        <w:rPr>
          <w:rFonts w:cs="Times New Roman"/>
        </w:rPr>
        <w:t>Законодательные, исполнительные и судебные органы государственной власти в Российской Федерации. Президент — глава государства Российская Федерация. Федеральное Собрание Российской Федерации: Государственная Дума и Совет Федерации. Правительство Российской Федерации. Судебная система в Российской Федерации. Конституционный Суд Российской Федерации. Верховный Суд Российской Федерации.</w:t>
      </w:r>
    </w:p>
    <w:p w14:paraId="52EC6D2B" w14:textId="77777777" w:rsidR="00416B7C" w:rsidRPr="00BE0AE5" w:rsidRDefault="00416B7C" w:rsidP="00416B7C">
      <w:pPr>
        <w:pStyle w:val="a8"/>
        <w:rPr>
          <w:rFonts w:cs="Times New Roman"/>
        </w:rPr>
      </w:pPr>
      <w:r w:rsidRPr="00BE0AE5">
        <w:rPr>
          <w:rFonts w:cs="Times New Roman"/>
        </w:rPr>
        <w:t>Государственное управление. Противодействие коррупции в Российской Федерации.</w:t>
      </w:r>
    </w:p>
    <w:p w14:paraId="5324FC70" w14:textId="77777777" w:rsidR="00416B7C" w:rsidRPr="00BE0AE5" w:rsidRDefault="00416B7C" w:rsidP="00416B7C">
      <w:pPr>
        <w:pStyle w:val="a8"/>
        <w:rPr>
          <w:rFonts w:cs="Times New Roman"/>
        </w:rPr>
      </w:pPr>
      <w:r w:rsidRPr="00BE0AE5">
        <w:rPr>
          <w:rFonts w:cs="Times New Roman"/>
        </w:rPr>
        <w:t>Государственно-территориальное устройство Российской Федерации. Субъекты Российской Федерации: республика, край, область, город федерального значения, автономная область, автономный округ. Конституционный статус субъектов Российской Федерации.</w:t>
      </w:r>
    </w:p>
    <w:p w14:paraId="4CF52B27" w14:textId="77777777" w:rsidR="00416B7C" w:rsidRPr="00BE0AE5" w:rsidRDefault="00416B7C" w:rsidP="00416B7C">
      <w:pPr>
        <w:pStyle w:val="a8"/>
        <w:rPr>
          <w:rFonts w:cs="Times New Roman"/>
        </w:rPr>
      </w:pPr>
      <w:r w:rsidRPr="00BE0AE5">
        <w:rPr>
          <w:rFonts w:cs="Times New Roman"/>
        </w:rPr>
        <w:t>Местное самоуправление.</w:t>
      </w:r>
    </w:p>
    <w:p w14:paraId="74856888" w14:textId="77777777" w:rsidR="00416B7C" w:rsidRPr="00BE0AE5" w:rsidRDefault="00416B7C" w:rsidP="00416B7C">
      <w:pPr>
        <w:pStyle w:val="a8"/>
        <w:rPr>
          <w:rFonts w:cs="Times New Roman"/>
        </w:rPr>
      </w:pPr>
      <w:r w:rsidRPr="00BE0AE5">
        <w:rPr>
          <w:rFonts w:cs="Times New Roman"/>
        </w:rPr>
        <w:t>Конституция Российской Федерации о правовом статусе человека и гражданина. Гражданство Российской Федерации. Взаимосвязь конституционных прав, свобод и обязанностей гражданина Российской Федерации.</w:t>
      </w:r>
    </w:p>
    <w:p w14:paraId="3D0822CA" w14:textId="77777777" w:rsidR="00416B7C" w:rsidRPr="00BE0AE5" w:rsidRDefault="00416B7C" w:rsidP="00416B7C">
      <w:pPr>
        <w:pStyle w:val="4"/>
        <w:spacing w:before="113"/>
        <w:rPr>
          <w:rFonts w:cs="Times New Roman"/>
        </w:rPr>
      </w:pPr>
      <w:r w:rsidRPr="00BE0AE5">
        <w:rPr>
          <w:rFonts w:cs="Times New Roman"/>
        </w:rPr>
        <w:t>Человек в системе социальных отношений</w:t>
      </w:r>
    </w:p>
    <w:p w14:paraId="7C2B831C" w14:textId="77777777" w:rsidR="00416B7C" w:rsidRPr="00BE0AE5" w:rsidRDefault="00416B7C" w:rsidP="00416B7C">
      <w:pPr>
        <w:pStyle w:val="a8"/>
        <w:rPr>
          <w:rFonts w:cs="Times New Roman"/>
        </w:rPr>
      </w:pPr>
      <w:r w:rsidRPr="00BE0AE5">
        <w:rPr>
          <w:rFonts w:cs="Times New Roman"/>
        </w:rPr>
        <w:lastRenderedPageBreak/>
        <w:t>Социальная структура общества. Многообразие социальных общностей и групп.</w:t>
      </w:r>
    </w:p>
    <w:p w14:paraId="2C51C04F" w14:textId="77777777" w:rsidR="00416B7C" w:rsidRPr="00BE0AE5" w:rsidRDefault="00416B7C" w:rsidP="00416B7C">
      <w:pPr>
        <w:pStyle w:val="a8"/>
        <w:rPr>
          <w:rFonts w:cs="Times New Roman"/>
        </w:rPr>
      </w:pPr>
      <w:r w:rsidRPr="00BE0AE5">
        <w:rPr>
          <w:rFonts w:cs="Times New Roman"/>
        </w:rPr>
        <w:t>Социальная мобильность.</w:t>
      </w:r>
    </w:p>
    <w:p w14:paraId="574B6958" w14:textId="77777777" w:rsidR="00416B7C" w:rsidRPr="00BE0AE5" w:rsidRDefault="00416B7C" w:rsidP="00416B7C">
      <w:pPr>
        <w:pStyle w:val="a8"/>
        <w:rPr>
          <w:rFonts w:cs="Times New Roman"/>
        </w:rPr>
      </w:pPr>
      <w:r w:rsidRPr="00BE0AE5">
        <w:rPr>
          <w:rFonts w:cs="Times New Roman"/>
        </w:rPr>
        <w:t>Социальный статус человека в обществе. Социальные роли. Ролевой набор подростка.</w:t>
      </w:r>
    </w:p>
    <w:p w14:paraId="03153C39" w14:textId="77777777" w:rsidR="00416B7C" w:rsidRPr="00BE0AE5" w:rsidRDefault="00416B7C" w:rsidP="00416B7C">
      <w:pPr>
        <w:pStyle w:val="a8"/>
        <w:rPr>
          <w:rFonts w:cs="Times New Roman"/>
        </w:rPr>
      </w:pPr>
      <w:r w:rsidRPr="00BE0AE5">
        <w:rPr>
          <w:rFonts w:cs="Times New Roman"/>
        </w:rPr>
        <w:t>Социализация личности.</w:t>
      </w:r>
    </w:p>
    <w:p w14:paraId="60B415B8" w14:textId="77777777" w:rsidR="00416B7C" w:rsidRPr="00BE0AE5" w:rsidRDefault="00416B7C" w:rsidP="00416B7C">
      <w:pPr>
        <w:pStyle w:val="a8"/>
        <w:rPr>
          <w:rFonts w:cs="Times New Roman"/>
        </w:rPr>
      </w:pPr>
      <w:r w:rsidRPr="00BE0AE5">
        <w:rPr>
          <w:rFonts w:cs="Times New Roman"/>
        </w:rPr>
        <w:t>Роль семьи в социализации личности. Функции семьи. Семейные ценности. Основные роли членов семьи.</w:t>
      </w:r>
    </w:p>
    <w:p w14:paraId="77B22AD4" w14:textId="77777777" w:rsidR="00416B7C" w:rsidRPr="00BE0AE5" w:rsidRDefault="00416B7C" w:rsidP="00416B7C">
      <w:pPr>
        <w:pStyle w:val="a8"/>
        <w:rPr>
          <w:rFonts w:cs="Times New Roman"/>
        </w:rPr>
      </w:pPr>
      <w:r w:rsidRPr="00BE0AE5">
        <w:rPr>
          <w:rFonts w:cs="Times New Roman"/>
        </w:rPr>
        <w:t>Этнос и нация. Россия — многонациональное государство. Этносы и нации в диалоге культур.</w:t>
      </w:r>
    </w:p>
    <w:p w14:paraId="092208F2" w14:textId="77777777" w:rsidR="00416B7C" w:rsidRPr="00BE0AE5" w:rsidRDefault="00416B7C" w:rsidP="00416B7C">
      <w:pPr>
        <w:pStyle w:val="a8"/>
        <w:rPr>
          <w:rFonts w:cs="Times New Roman"/>
        </w:rPr>
      </w:pPr>
      <w:r w:rsidRPr="00BE0AE5">
        <w:rPr>
          <w:rFonts w:cs="Times New Roman"/>
        </w:rPr>
        <w:t>Социальная политика Российского государства.</w:t>
      </w:r>
    </w:p>
    <w:p w14:paraId="79BDDE30" w14:textId="77777777" w:rsidR="00416B7C" w:rsidRPr="00BE0AE5" w:rsidRDefault="00416B7C" w:rsidP="00416B7C">
      <w:pPr>
        <w:pStyle w:val="a8"/>
        <w:rPr>
          <w:rFonts w:cs="Times New Roman"/>
        </w:rPr>
      </w:pPr>
      <w:r w:rsidRPr="00BE0AE5">
        <w:rPr>
          <w:rFonts w:cs="Times New Roman"/>
        </w:rPr>
        <w:t>Социальные конфликты и пути их разрешения.</w:t>
      </w:r>
    </w:p>
    <w:p w14:paraId="0401D313" w14:textId="77777777" w:rsidR="00416B7C" w:rsidRPr="00BE0AE5" w:rsidRDefault="00416B7C" w:rsidP="00416B7C">
      <w:pPr>
        <w:pStyle w:val="a8"/>
        <w:rPr>
          <w:rFonts w:cs="Times New Roman"/>
        </w:rPr>
      </w:pPr>
      <w:r w:rsidRPr="00BE0AE5">
        <w:rPr>
          <w:rFonts w:cs="Times New Roman"/>
        </w:rPr>
        <w:t>Отклоняющееся поведение. Опасность наркомании и алкоголизма для человека и общества. Профилактика негативных отклонений поведения. Социальная и личная значимость здорового образа жизни.</w:t>
      </w:r>
    </w:p>
    <w:p w14:paraId="550B284A" w14:textId="77777777" w:rsidR="00416B7C" w:rsidRPr="00BE0AE5" w:rsidRDefault="00416B7C" w:rsidP="00416B7C">
      <w:pPr>
        <w:pStyle w:val="4"/>
        <w:spacing w:before="170"/>
        <w:rPr>
          <w:rFonts w:cs="Times New Roman"/>
        </w:rPr>
      </w:pPr>
      <w:r w:rsidRPr="00BE0AE5">
        <w:rPr>
          <w:rFonts w:cs="Times New Roman"/>
        </w:rPr>
        <w:t>Человек в современном изменяющемся мире</w:t>
      </w:r>
    </w:p>
    <w:p w14:paraId="2815750D" w14:textId="77777777" w:rsidR="00416B7C" w:rsidRPr="00BE0AE5" w:rsidRDefault="00416B7C" w:rsidP="00416B7C">
      <w:pPr>
        <w:pStyle w:val="a8"/>
        <w:rPr>
          <w:rFonts w:cs="Times New Roman"/>
        </w:rPr>
      </w:pPr>
      <w:r w:rsidRPr="00BE0AE5">
        <w:rPr>
          <w:rFonts w:cs="Times New Roman"/>
        </w:rPr>
        <w:t>Информационное общество. Сущность глобализации. Причины, проявления и последствия глобализации, её противоречия. Глобальные проблемы и возможности их решения. Экологическая ситуация и способы её улучшения.</w:t>
      </w:r>
    </w:p>
    <w:p w14:paraId="5A384937" w14:textId="77777777" w:rsidR="00416B7C" w:rsidRPr="00BE0AE5" w:rsidRDefault="00416B7C" w:rsidP="00416B7C">
      <w:pPr>
        <w:pStyle w:val="a8"/>
        <w:rPr>
          <w:rFonts w:cs="Times New Roman"/>
        </w:rPr>
      </w:pPr>
      <w:r w:rsidRPr="00BE0AE5">
        <w:rPr>
          <w:rFonts w:cs="Times New Roman"/>
        </w:rPr>
        <w:t>Молодёжь — активный участник общественной жизни. Волонтёрское движение.</w:t>
      </w:r>
    </w:p>
    <w:p w14:paraId="3C5DA67C" w14:textId="77777777" w:rsidR="00416B7C" w:rsidRPr="00BE0AE5" w:rsidRDefault="00416B7C" w:rsidP="00416B7C">
      <w:pPr>
        <w:pStyle w:val="a8"/>
        <w:rPr>
          <w:rFonts w:cs="Times New Roman"/>
        </w:rPr>
      </w:pPr>
      <w:r w:rsidRPr="00BE0AE5">
        <w:rPr>
          <w:rFonts w:cs="Times New Roman"/>
        </w:rPr>
        <w:t>Профессии настоящего и будущего. Непрерывное образование и карьера.</w:t>
      </w:r>
    </w:p>
    <w:p w14:paraId="6FC8C546" w14:textId="77777777" w:rsidR="00416B7C" w:rsidRPr="00BE0AE5" w:rsidRDefault="00416B7C" w:rsidP="00416B7C">
      <w:pPr>
        <w:pStyle w:val="a8"/>
        <w:rPr>
          <w:rFonts w:cs="Times New Roman"/>
        </w:rPr>
      </w:pPr>
      <w:r w:rsidRPr="00BE0AE5">
        <w:rPr>
          <w:rFonts w:cs="Times New Roman"/>
        </w:rPr>
        <w:t>Здоровый образ жизни. Социальная и личная значимость здорового образа жизни. Мода и спорт.</w:t>
      </w:r>
    </w:p>
    <w:p w14:paraId="044513A8" w14:textId="77777777" w:rsidR="00416B7C" w:rsidRPr="00BE0AE5" w:rsidRDefault="00416B7C" w:rsidP="00416B7C">
      <w:pPr>
        <w:pStyle w:val="a8"/>
        <w:rPr>
          <w:rFonts w:cs="Times New Roman"/>
        </w:rPr>
      </w:pPr>
      <w:r w:rsidRPr="00BE0AE5">
        <w:rPr>
          <w:rFonts w:cs="Times New Roman"/>
        </w:rPr>
        <w:t>Современные формы связи и коммуникации: как они изменили мир. Особенности общения в виртуальном пространстве.</w:t>
      </w:r>
    </w:p>
    <w:p w14:paraId="690FC602" w14:textId="77777777" w:rsidR="00416B7C" w:rsidRPr="00BE0AE5" w:rsidRDefault="00416B7C" w:rsidP="00416B7C">
      <w:pPr>
        <w:pStyle w:val="a8"/>
        <w:rPr>
          <w:rFonts w:cs="Times New Roman"/>
        </w:rPr>
      </w:pPr>
      <w:r w:rsidRPr="00BE0AE5">
        <w:rPr>
          <w:rFonts w:cs="Times New Roman"/>
        </w:rPr>
        <w:t>Перспективы развития общества.</w:t>
      </w:r>
    </w:p>
    <w:p w14:paraId="1D2C1A7D" w14:textId="77777777" w:rsidR="00416B7C" w:rsidRPr="00BE0AE5" w:rsidRDefault="00416B7C" w:rsidP="00EF465C">
      <w:pPr>
        <w:pStyle w:val="h1"/>
        <w:rPr>
          <w:rStyle w:val="a9"/>
          <w:rFonts w:cs="Times New Roman"/>
          <w:b/>
          <w:bCs/>
          <w:caps w:val="0"/>
        </w:rPr>
      </w:pPr>
      <w:r w:rsidRPr="00BE0AE5">
        <w:rPr>
          <w:rStyle w:val="a9"/>
          <w:rFonts w:cs="Times New Roman"/>
          <w:b/>
          <w:bCs/>
        </w:rPr>
        <w:lastRenderedPageBreak/>
        <w:t xml:space="preserve">ПЛАНИРУЕМЫЕ РЕЗУЛЬТАТЫ ОСВОЕНИЯ </w:t>
      </w:r>
      <w:r w:rsidRPr="00BE0AE5">
        <w:rPr>
          <w:rStyle w:val="a9"/>
          <w:rFonts w:cs="Times New Roman"/>
          <w:b/>
          <w:bCs/>
          <w:caps w:val="0"/>
        </w:rPr>
        <w:t>УЧЕБНОГО</w:t>
      </w:r>
      <w:r w:rsidR="00EF465C" w:rsidRPr="00BE0AE5">
        <w:rPr>
          <w:rStyle w:val="a9"/>
          <w:rFonts w:cs="Times New Roman"/>
          <w:b/>
          <w:bCs/>
          <w:caps w:val="0"/>
        </w:rPr>
        <w:t xml:space="preserve"> </w:t>
      </w:r>
      <w:r w:rsidRPr="00BE0AE5">
        <w:rPr>
          <w:rStyle w:val="a9"/>
          <w:rFonts w:cs="Times New Roman"/>
          <w:b/>
          <w:bCs/>
        </w:rPr>
        <w:t>ПРЕДМЕТА «ОБЩЕСТВОЗНАНИЕ»</w:t>
      </w:r>
      <w:r w:rsidRPr="00BE0AE5">
        <w:rPr>
          <w:rStyle w:val="a9"/>
          <w:rFonts w:cs="Times New Roman"/>
          <w:b/>
          <w:bCs/>
          <w:caps w:val="0"/>
        </w:rPr>
        <w:t xml:space="preserve"> </w:t>
      </w:r>
      <w:r w:rsidR="00EF465C" w:rsidRPr="00BE0AE5">
        <w:rPr>
          <w:rStyle w:val="a9"/>
          <w:rFonts w:cs="Times New Roman"/>
          <w:b/>
          <w:bCs/>
          <w:caps w:val="0"/>
        </w:rPr>
        <w:br/>
      </w:r>
      <w:r w:rsidRPr="00BE0AE5">
        <w:rPr>
          <w:rStyle w:val="a9"/>
          <w:rFonts w:cs="Times New Roman"/>
          <w:b/>
          <w:bCs/>
          <w:caps w:val="0"/>
        </w:rPr>
        <w:t>НА УРОВНЕ ОСНОВНОГО ОБЩЕГО ОБРАЗОВАНИЯ</w:t>
      </w:r>
    </w:p>
    <w:p w14:paraId="4000E622" w14:textId="77777777" w:rsidR="00416B7C" w:rsidRPr="00BE0AE5" w:rsidRDefault="00416B7C" w:rsidP="00416B7C">
      <w:pPr>
        <w:pStyle w:val="a8"/>
        <w:rPr>
          <w:rFonts w:cs="Times New Roman"/>
        </w:rPr>
      </w:pPr>
      <w:r w:rsidRPr="00BE0AE5">
        <w:rPr>
          <w:rFonts w:cs="Times New Roman"/>
        </w:rPr>
        <w:t>Личностные и метапредметные результаты представлены с учётом особенностей преподавания обществознания в основной школе.</w:t>
      </w:r>
    </w:p>
    <w:p w14:paraId="7D896D15" w14:textId="77777777" w:rsidR="00416B7C" w:rsidRPr="00BE0AE5" w:rsidRDefault="00416B7C" w:rsidP="00416B7C">
      <w:pPr>
        <w:pStyle w:val="a8"/>
        <w:rPr>
          <w:rFonts w:cs="Times New Roman"/>
          <w:spacing w:val="-2"/>
        </w:rPr>
      </w:pPr>
      <w:r w:rsidRPr="00BE0AE5">
        <w:rPr>
          <w:rFonts w:cs="Times New Roman"/>
          <w:spacing w:val="-2"/>
        </w:rPr>
        <w:t>Планируемые предметные результаты и содержание учебного предмета распределены по годам обучения с учётом входящих в курс содержательных модулей (разделов) и требований к результатам освоения основной образовательной программы, представленных в Федеральном государственном образовательном стандарте основного общего образования, а также с учётом Примерной программы воспитания. Содержательные модули (разделы) охватывают знания об обществе и человеке в целом, знания всех основных сфер жизни общества и знание основ российского права. Представленный в программе вариант распределения модулей (разделов) по годам обучения является одним из возможных.</w:t>
      </w:r>
    </w:p>
    <w:p w14:paraId="1C2AAA74" w14:textId="77777777" w:rsidR="00416B7C" w:rsidRPr="00BE0AE5" w:rsidRDefault="00416B7C" w:rsidP="00416B7C">
      <w:pPr>
        <w:pStyle w:val="a8"/>
        <w:rPr>
          <w:rFonts w:cs="Times New Roman"/>
        </w:rPr>
      </w:pPr>
      <w:r w:rsidRPr="00BE0AE5">
        <w:rPr>
          <w:rFonts w:cs="Times New Roman"/>
        </w:rPr>
        <w:t xml:space="preserve">Научным сообществом и представителями высшей школы предлагается такое распределение содержания, при котором модуль (раздел) «Основы российского права» замыкает изучение курса в основной школе. </w:t>
      </w:r>
    </w:p>
    <w:p w14:paraId="2BD9E64E" w14:textId="77777777" w:rsidR="00416B7C" w:rsidRPr="00BE0AE5" w:rsidRDefault="00416B7C" w:rsidP="00416B7C">
      <w:pPr>
        <w:pStyle w:val="3"/>
        <w:spacing w:before="113"/>
        <w:rPr>
          <w:rFonts w:cs="Times New Roman"/>
        </w:rPr>
      </w:pPr>
      <w:r w:rsidRPr="00BE0AE5">
        <w:rPr>
          <w:rFonts w:cs="Times New Roman"/>
        </w:rPr>
        <w:t>Личностные результаты</w:t>
      </w:r>
    </w:p>
    <w:p w14:paraId="616500B8" w14:textId="77777777" w:rsidR="00416B7C" w:rsidRPr="00BE0AE5" w:rsidRDefault="00416B7C" w:rsidP="00416B7C">
      <w:pPr>
        <w:pStyle w:val="a8"/>
        <w:rPr>
          <w:rFonts w:cs="Times New Roman"/>
        </w:rPr>
      </w:pPr>
      <w:r w:rsidRPr="00BE0AE5">
        <w:rPr>
          <w:rStyle w:val="a9"/>
          <w:rFonts w:cs="Times New Roman"/>
        </w:rPr>
        <w:t>Личностные результаты</w:t>
      </w:r>
      <w:r w:rsidRPr="00BE0AE5">
        <w:rPr>
          <w:rFonts w:cs="Times New Roman"/>
        </w:rPr>
        <w:t xml:space="preserve"> освоения Примерной рабочей программы по обществознанию для основного общего образования (6—9 классы). </w:t>
      </w:r>
    </w:p>
    <w:p w14:paraId="7AD9907F" w14:textId="77777777" w:rsidR="00416B7C" w:rsidRPr="00BE0AE5" w:rsidRDefault="00416B7C" w:rsidP="00416B7C">
      <w:pPr>
        <w:pStyle w:val="a8"/>
        <w:rPr>
          <w:rFonts w:cs="Times New Roman"/>
        </w:rPr>
      </w:pPr>
      <w:r w:rsidRPr="00BE0AE5">
        <w:rPr>
          <w:rFonts w:cs="Times New Roman"/>
        </w:rPr>
        <w:t>Личностные результаты воплощают традиционные российские социокультурные и духовно-нравственные ценности, принятые в обществе нормы поведения, отражают готовность обучающихся руководствоваться ими в жизни, во взаимодействии с другими людьми, при принятии собственных решений. Они достигаются в единстве учебной и воспитательной деятельности в процессе развития у обучающихся установки на решение практических задач социальной направленности и опыта конструктивного социального поведения по основным направлениям воспитательной деятельности, в том числе в части:</w:t>
      </w:r>
    </w:p>
    <w:p w14:paraId="0789496F" w14:textId="77777777" w:rsidR="00416B7C" w:rsidRPr="00BE0AE5" w:rsidRDefault="00416B7C" w:rsidP="00416B7C">
      <w:pPr>
        <w:pStyle w:val="a8"/>
        <w:rPr>
          <w:rStyle w:val="ab"/>
          <w:rFonts w:cs="Times New Roman"/>
        </w:rPr>
      </w:pPr>
      <w:r w:rsidRPr="00BE0AE5">
        <w:rPr>
          <w:rStyle w:val="ab"/>
          <w:rFonts w:cs="Times New Roman"/>
        </w:rPr>
        <w:t>Гражданского воспитания:</w:t>
      </w:r>
    </w:p>
    <w:p w14:paraId="38D2CD04" w14:textId="77777777" w:rsidR="00416B7C" w:rsidRPr="00BE0AE5" w:rsidRDefault="00416B7C" w:rsidP="00416B7C">
      <w:pPr>
        <w:pStyle w:val="a8"/>
        <w:rPr>
          <w:rFonts w:cs="Times New Roman"/>
          <w:spacing w:val="-1"/>
        </w:rPr>
      </w:pPr>
      <w:r w:rsidRPr="00BE0AE5">
        <w:rPr>
          <w:rFonts w:cs="Times New Roman"/>
          <w:spacing w:val="-1"/>
        </w:rPr>
        <w:t xml:space="preserve">готовность к выполнению обязанностей гражданина и реализации его прав, уважение прав, свобод и законных интересов других людей; активное участие в жизни семьи, образовательной организации, местного </w:t>
      </w:r>
      <w:r w:rsidRPr="00BE0AE5">
        <w:rPr>
          <w:rFonts w:cs="Times New Roman"/>
          <w:spacing w:val="-1"/>
        </w:rPr>
        <w:lastRenderedPageBreak/>
        <w:t>сообщества, родного края, страны; неприятие любых форм экстремизма, дискриминации; понимание роли различных социальных институтов в жизни человека; 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 представление о способах противодействия коррупции; готовность к разнообразной созидательной деятельности, стремление к взаимопониманию и взаимопомощи; активное участие в школьном самоуправлении; готовность к участию в гуманитарной деятельности (волонтёрство, помощь людям, нуждающимся в ней).</w:t>
      </w:r>
    </w:p>
    <w:p w14:paraId="0A0FD3F2" w14:textId="77777777" w:rsidR="00416B7C" w:rsidRPr="00BE0AE5" w:rsidRDefault="00416B7C" w:rsidP="00416B7C">
      <w:pPr>
        <w:pStyle w:val="a8"/>
        <w:rPr>
          <w:rStyle w:val="ab"/>
          <w:rFonts w:cs="Times New Roman"/>
        </w:rPr>
      </w:pPr>
      <w:r w:rsidRPr="00BE0AE5">
        <w:rPr>
          <w:rStyle w:val="ab"/>
          <w:rFonts w:cs="Times New Roman"/>
        </w:rPr>
        <w:t>Патриотического воспитания:</w:t>
      </w:r>
    </w:p>
    <w:p w14:paraId="1C4294F4" w14:textId="77777777" w:rsidR="00416B7C" w:rsidRPr="00BE0AE5" w:rsidRDefault="00416B7C" w:rsidP="00416B7C">
      <w:pPr>
        <w:pStyle w:val="a8"/>
        <w:rPr>
          <w:rFonts w:cs="Times New Roman"/>
        </w:rPr>
      </w:pPr>
      <w:r w:rsidRPr="00BE0AE5">
        <w:rPr>
          <w:rFonts w:cs="Times New Roman"/>
        </w:rPr>
        <w:t>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 ценностное отношение к достижениям своей Родины — России, к науке, искусству, спорту, технологиям, боевым подвигам и трудовым достижениям народа; уважение к символам России, государственным праздникам; историческому, природному наследию и памятникам, традициям разных народов, проживающих в родной стране.</w:t>
      </w:r>
    </w:p>
    <w:p w14:paraId="4159044C" w14:textId="77777777" w:rsidR="00416B7C" w:rsidRPr="00BE0AE5" w:rsidRDefault="00416B7C" w:rsidP="00416B7C">
      <w:pPr>
        <w:pStyle w:val="a8"/>
        <w:rPr>
          <w:rStyle w:val="ab"/>
          <w:rFonts w:cs="Times New Roman"/>
        </w:rPr>
      </w:pPr>
      <w:r w:rsidRPr="00BE0AE5">
        <w:rPr>
          <w:rStyle w:val="ab"/>
          <w:rFonts w:cs="Times New Roman"/>
        </w:rPr>
        <w:t>Духовно-нравственного воспитания:</w:t>
      </w:r>
    </w:p>
    <w:p w14:paraId="0F069F2B" w14:textId="77777777" w:rsidR="00416B7C" w:rsidRPr="00BE0AE5" w:rsidRDefault="00416B7C" w:rsidP="00416B7C">
      <w:pPr>
        <w:pStyle w:val="a8"/>
        <w:rPr>
          <w:rFonts w:cs="Times New Roman"/>
        </w:rPr>
      </w:pPr>
      <w:r w:rsidRPr="00BE0AE5">
        <w:rPr>
          <w:rFonts w:cs="Times New Roman"/>
        </w:rPr>
        <w:t>ориентация на моральные ценности и нормы в ситуациях нравственного выбора; готовность оценивать своё поведение и поступки, поведение и поступки других людей с позиции нравственных и правовых норм с учётом осознания последствий поступков; активное неприятие асоциальных поступков; свобода и ответственность личности в условиях индивидуального и общественного пространства.</w:t>
      </w:r>
    </w:p>
    <w:p w14:paraId="0C14FA02" w14:textId="77777777" w:rsidR="00416B7C" w:rsidRPr="00BE0AE5" w:rsidRDefault="00416B7C" w:rsidP="00416B7C">
      <w:pPr>
        <w:pStyle w:val="a8"/>
        <w:rPr>
          <w:rStyle w:val="ab"/>
          <w:rFonts w:cs="Times New Roman"/>
        </w:rPr>
      </w:pPr>
      <w:r w:rsidRPr="00BE0AE5">
        <w:rPr>
          <w:rStyle w:val="ab"/>
          <w:rFonts w:cs="Times New Roman"/>
        </w:rPr>
        <w:t>Эстетического воспитания:</w:t>
      </w:r>
    </w:p>
    <w:p w14:paraId="1BC7D9D9" w14:textId="77777777" w:rsidR="00416B7C" w:rsidRPr="00BE0AE5" w:rsidRDefault="00416B7C" w:rsidP="00416B7C">
      <w:pPr>
        <w:pStyle w:val="a8"/>
        <w:rPr>
          <w:rFonts w:cs="Times New Roman"/>
        </w:rPr>
      </w:pPr>
      <w:r w:rsidRPr="00BE0AE5">
        <w:rPr>
          <w:rFonts w:cs="Times New Roman"/>
        </w:rPr>
        <w:t>восприимчивость к разным видам искусства, традициям и творчеству своего и других народов, понимание эмоционального воздействия искусства; осознание важности художественной культуры как средства коммуникации и самовыражения; понимание ценности отечественного и мирового искусства, этнических культурных традиций и народного творчества; стремление к самовыражению в разных видах искусства.</w:t>
      </w:r>
    </w:p>
    <w:p w14:paraId="5CFD195F" w14:textId="77777777" w:rsidR="00416B7C" w:rsidRPr="00BE0AE5" w:rsidRDefault="00416B7C" w:rsidP="00416B7C">
      <w:pPr>
        <w:pStyle w:val="a8"/>
        <w:rPr>
          <w:rStyle w:val="ab"/>
          <w:rFonts w:cs="Times New Roman"/>
        </w:rPr>
      </w:pPr>
      <w:r w:rsidRPr="00BE0AE5">
        <w:rPr>
          <w:rStyle w:val="ab"/>
          <w:rFonts w:cs="Times New Roman"/>
        </w:rPr>
        <w:t>Физического воспитания, формирования культуры здоровья и эмоционального благополучия:</w:t>
      </w:r>
    </w:p>
    <w:p w14:paraId="74C32C8C" w14:textId="77777777" w:rsidR="00416B7C" w:rsidRPr="00BE0AE5" w:rsidRDefault="00416B7C" w:rsidP="00416B7C">
      <w:pPr>
        <w:pStyle w:val="a8"/>
        <w:rPr>
          <w:rFonts w:cs="Times New Roman"/>
          <w:spacing w:val="-2"/>
        </w:rPr>
      </w:pPr>
      <w:r w:rsidRPr="00BE0AE5">
        <w:rPr>
          <w:rFonts w:cs="Times New Roman"/>
          <w:spacing w:val="-2"/>
        </w:rPr>
        <w:t>осознание ценности жизни; ответственное отношение к своему здоровью и установка на здоровый образ жизни &lt;...&gt;; 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 со</w:t>
      </w:r>
      <w:r w:rsidRPr="00BE0AE5">
        <w:rPr>
          <w:rFonts w:cs="Times New Roman"/>
          <w:spacing w:val="-2"/>
        </w:rPr>
        <w:lastRenderedPageBreak/>
        <w:t>блюдение правил безопасности, в том числе навыки безопасного поведения в интернет-среде;</w:t>
      </w:r>
    </w:p>
    <w:p w14:paraId="7E90EB4B" w14:textId="77777777" w:rsidR="00416B7C" w:rsidRPr="00BE0AE5" w:rsidRDefault="00416B7C" w:rsidP="00416B7C">
      <w:pPr>
        <w:pStyle w:val="a8"/>
        <w:rPr>
          <w:rFonts w:cs="Times New Roman"/>
        </w:rPr>
      </w:pPr>
      <w:r w:rsidRPr="00BE0AE5">
        <w:rPr>
          <w:rFonts w:cs="Times New Roman"/>
        </w:rPr>
        <w:t>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w:t>
      </w:r>
    </w:p>
    <w:p w14:paraId="189FA6F1" w14:textId="77777777" w:rsidR="00416B7C" w:rsidRPr="00BE0AE5" w:rsidRDefault="00416B7C" w:rsidP="00416B7C">
      <w:pPr>
        <w:pStyle w:val="a8"/>
        <w:rPr>
          <w:rFonts w:cs="Times New Roman"/>
        </w:rPr>
      </w:pPr>
      <w:r w:rsidRPr="00BE0AE5">
        <w:rPr>
          <w:rFonts w:cs="Times New Roman"/>
        </w:rPr>
        <w:t>умение принимать себя и других, не осуждая; &lt;…&gt;</w:t>
      </w:r>
    </w:p>
    <w:p w14:paraId="3FD4276B" w14:textId="77777777" w:rsidR="00416B7C" w:rsidRPr="00BE0AE5" w:rsidRDefault="00416B7C" w:rsidP="00416B7C">
      <w:pPr>
        <w:pStyle w:val="a8"/>
        <w:rPr>
          <w:rFonts w:cs="Times New Roman"/>
        </w:rPr>
      </w:pPr>
      <w:r w:rsidRPr="00BE0AE5">
        <w:rPr>
          <w:rFonts w:cs="Times New Roman"/>
        </w:rPr>
        <w:t>сформированность навыков рефлексии, признание своего права на ошибку и такого же права другого человека.</w:t>
      </w:r>
    </w:p>
    <w:p w14:paraId="48F912BB" w14:textId="77777777" w:rsidR="00416B7C" w:rsidRPr="00BE0AE5" w:rsidRDefault="00416B7C" w:rsidP="00416B7C">
      <w:pPr>
        <w:pStyle w:val="a8"/>
        <w:rPr>
          <w:rStyle w:val="ab"/>
          <w:rFonts w:cs="Times New Roman"/>
        </w:rPr>
      </w:pPr>
      <w:r w:rsidRPr="00BE0AE5">
        <w:rPr>
          <w:rStyle w:val="ab"/>
          <w:rFonts w:cs="Times New Roman"/>
        </w:rPr>
        <w:t>Трудового воспитания:</w:t>
      </w:r>
    </w:p>
    <w:p w14:paraId="16506821" w14:textId="77777777" w:rsidR="00416B7C" w:rsidRPr="00BE0AE5" w:rsidRDefault="00416B7C" w:rsidP="00416B7C">
      <w:pPr>
        <w:pStyle w:val="a8"/>
        <w:rPr>
          <w:rFonts w:cs="Times New Roman"/>
        </w:rPr>
      </w:pPr>
      <w:r w:rsidRPr="00BE0AE5">
        <w:rPr>
          <w:rFonts w:cs="Times New Roman"/>
        </w:rPr>
        <w:t>установка на активное участие в решении практических задач (в рамках семьи, образовательной организации, города, края) технологической и социальной направленности, способность инициировать, планировать и самостоятельно выполнять такого рода деятельность; интерес к практическому изучению профессий и труда различного рода, в том числе на основе применения изучаемого предметного знания; осознание важности обучения на протяжении всей жизни для успешной профессиональной деятельности и развитие необходимых умений для этого; &lt;…&gt; уважение к труду и результатам трудовой деятельности; осознанный выбор и построение индивидуальной траектории образования и жизненных планов с учётом личных и общественных интересов и потребностей.</w:t>
      </w:r>
    </w:p>
    <w:p w14:paraId="25B76573" w14:textId="77777777" w:rsidR="00416B7C" w:rsidRPr="00BE0AE5" w:rsidRDefault="00416B7C" w:rsidP="00416B7C">
      <w:pPr>
        <w:pStyle w:val="a8"/>
        <w:rPr>
          <w:rStyle w:val="ab"/>
          <w:rFonts w:cs="Times New Roman"/>
        </w:rPr>
      </w:pPr>
      <w:r w:rsidRPr="00BE0AE5">
        <w:rPr>
          <w:rStyle w:val="ab"/>
          <w:rFonts w:cs="Times New Roman"/>
        </w:rPr>
        <w:t>Экологического воспитания:</w:t>
      </w:r>
    </w:p>
    <w:p w14:paraId="07BBADBE" w14:textId="77777777" w:rsidR="00416B7C" w:rsidRPr="00BE0AE5" w:rsidRDefault="00416B7C" w:rsidP="00416B7C">
      <w:pPr>
        <w:pStyle w:val="a8"/>
        <w:rPr>
          <w:rFonts w:cs="Times New Roman"/>
        </w:rPr>
      </w:pPr>
      <w:r w:rsidRPr="00BE0AE5">
        <w:rPr>
          <w:rFonts w:cs="Times New Roman"/>
        </w:rPr>
        <w:t>ориентация на применение знаний из социальных и естественных наук для решения задач в области окружающей среды, планирования поступков и оценка возможных последствий своих действий для окружающей среды; повышение уровня экологической культуры, осознание глобального характера экологических проблем и путей их решения; активное неприятие действий, приносящих вред окружающей среде; осознание своей роли как гражданина и потребителя в условиях взаимосвязи природной, технологической и социальной сред; готовность к участию в практической деятельности экологической направленности.</w:t>
      </w:r>
    </w:p>
    <w:p w14:paraId="46051802" w14:textId="77777777" w:rsidR="00416B7C" w:rsidRPr="00BE0AE5" w:rsidRDefault="00416B7C" w:rsidP="00416B7C">
      <w:pPr>
        <w:pStyle w:val="a8"/>
        <w:rPr>
          <w:rStyle w:val="ab"/>
          <w:rFonts w:cs="Times New Roman"/>
        </w:rPr>
      </w:pPr>
      <w:r w:rsidRPr="00BE0AE5">
        <w:rPr>
          <w:rStyle w:val="ab"/>
          <w:rFonts w:cs="Times New Roman"/>
        </w:rPr>
        <w:t>Ценности научного познания:</w:t>
      </w:r>
    </w:p>
    <w:p w14:paraId="4C76D13A" w14:textId="77777777" w:rsidR="00416B7C" w:rsidRPr="00BE0AE5" w:rsidRDefault="00416B7C" w:rsidP="00416B7C">
      <w:pPr>
        <w:pStyle w:val="a8"/>
        <w:rPr>
          <w:rFonts w:cs="Times New Roman"/>
        </w:rPr>
      </w:pPr>
      <w:r w:rsidRPr="00BE0AE5">
        <w:rPr>
          <w:rFonts w:cs="Times New Roman"/>
        </w:rPr>
        <w:t>ориентация в деятельности на современную систему научных представлений об основных закономерностях развития человека, природы и общества, о взаимосвязях человека с природной и социальной средой; овладение языковой и читательской культурой как средством познания мира; овладение основными навыками исследовательской деятельности; 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14:paraId="0545895F" w14:textId="77777777" w:rsidR="00416B7C" w:rsidRPr="00BE0AE5" w:rsidRDefault="00416B7C" w:rsidP="00416B7C">
      <w:pPr>
        <w:pStyle w:val="a8"/>
        <w:rPr>
          <w:rFonts w:cs="Times New Roman"/>
        </w:rPr>
      </w:pPr>
      <w:r w:rsidRPr="00BE0AE5">
        <w:rPr>
          <w:rStyle w:val="a9"/>
          <w:rFonts w:cs="Times New Roman"/>
        </w:rPr>
        <w:lastRenderedPageBreak/>
        <w:t>Личностные результаты, обеспечивающие адаптацию обучающегося к изменяющимся условиям социальной и природной среды</w:t>
      </w:r>
      <w:r w:rsidRPr="00BE0AE5">
        <w:rPr>
          <w:rFonts w:cs="Times New Roman"/>
        </w:rPr>
        <w:t>:</w:t>
      </w:r>
    </w:p>
    <w:p w14:paraId="57B3B92F" w14:textId="77777777" w:rsidR="00416B7C" w:rsidRPr="00BE0AE5" w:rsidRDefault="00416B7C" w:rsidP="00416B7C">
      <w:pPr>
        <w:pStyle w:val="a8"/>
        <w:rPr>
          <w:rFonts w:cs="Times New Roman"/>
        </w:rPr>
      </w:pPr>
      <w:r w:rsidRPr="00BE0AE5">
        <w:rPr>
          <w:rFonts w:cs="Times New Roman"/>
        </w:rPr>
        <w:t>освоение обучающимися социального опыта, основных социальных ролей, соответствующих ведущей деятельности возраста, норм и правил общественного поведения, форм социальной жизни в группах и сообществах, включая семью, группы, сформированные по профессиональной деятельности, а также в рамках социального взаимодействия с людьми из другой культурной среды;</w:t>
      </w:r>
    </w:p>
    <w:p w14:paraId="24D41857" w14:textId="77777777" w:rsidR="00416B7C" w:rsidRPr="00BE0AE5" w:rsidRDefault="00416B7C" w:rsidP="00416B7C">
      <w:pPr>
        <w:pStyle w:val="a8"/>
        <w:rPr>
          <w:rFonts w:cs="Times New Roman"/>
        </w:rPr>
      </w:pPr>
      <w:r w:rsidRPr="00BE0AE5">
        <w:rPr>
          <w:rFonts w:cs="Times New Roman"/>
        </w:rPr>
        <w:t>способность обучающихся во взаимодействии в условиях неопределённости, открытость опыту и знаниям других;</w:t>
      </w:r>
    </w:p>
    <w:p w14:paraId="77B69A64" w14:textId="77777777" w:rsidR="00416B7C" w:rsidRPr="00BE0AE5" w:rsidRDefault="00416B7C" w:rsidP="00416B7C">
      <w:pPr>
        <w:pStyle w:val="a8"/>
        <w:rPr>
          <w:rFonts w:cs="Times New Roman"/>
          <w:spacing w:val="-2"/>
        </w:rPr>
      </w:pPr>
      <w:r w:rsidRPr="00BE0AE5">
        <w:rPr>
          <w:rFonts w:cs="Times New Roman"/>
          <w:spacing w:val="-2"/>
        </w:rPr>
        <w:t xml:space="preserve">способность действовать в условиях неопределённости, открытость опыту и знаниям других, повышать уровень своей компетентности через практическую деятельность, в том числе умение учиться у других людей; осознавать в совместной деятельности новые знания, навыки и компетенции из опыта других; </w:t>
      </w:r>
    </w:p>
    <w:p w14:paraId="334DF7E6" w14:textId="77777777" w:rsidR="00416B7C" w:rsidRPr="00BE0AE5" w:rsidRDefault="00416B7C" w:rsidP="00416B7C">
      <w:pPr>
        <w:pStyle w:val="a8"/>
        <w:rPr>
          <w:rFonts w:cs="Times New Roman"/>
        </w:rPr>
      </w:pPr>
      <w:r w:rsidRPr="00BE0AE5">
        <w:rPr>
          <w:rFonts w:cs="Times New Roman"/>
        </w:rPr>
        <w:t xml:space="preserve">навык выявления и связывания образов, способность формирования новых знаний, в том числе способность формулировать идеи, понятия, гипотезы об объектах и явлениях, в том числе ранее неизвестных, осознавать дефицит собственных знаний и компетентностей, планировать своё развитие; </w:t>
      </w:r>
    </w:p>
    <w:p w14:paraId="512BF8E9" w14:textId="77777777" w:rsidR="00416B7C" w:rsidRPr="00BE0AE5" w:rsidRDefault="00416B7C" w:rsidP="00416B7C">
      <w:pPr>
        <w:pStyle w:val="a8"/>
        <w:rPr>
          <w:rFonts w:cs="Times New Roman"/>
        </w:rPr>
      </w:pPr>
      <w:r w:rsidRPr="00BE0AE5">
        <w:rPr>
          <w:rFonts w:cs="Times New Roman"/>
        </w:rPr>
        <w:t xml:space="preserve">умение распознавать конкретные примеры понятия по характерным признакам, выполнять операции в соответствии с определением и простейшими свойствами понятия, конкретизировать понятие примерами, использовать понятие и его свойства при решении задач (далее — оперировать понятиями), а также оперировать терминами и представлениями в области концепции устойчивого развития; </w:t>
      </w:r>
    </w:p>
    <w:p w14:paraId="1EF8F1FE" w14:textId="77777777" w:rsidR="00416B7C" w:rsidRPr="00BE0AE5" w:rsidRDefault="00416B7C" w:rsidP="00416B7C">
      <w:pPr>
        <w:pStyle w:val="a8"/>
        <w:rPr>
          <w:rFonts w:cs="Times New Roman"/>
        </w:rPr>
      </w:pPr>
      <w:r w:rsidRPr="00BE0AE5">
        <w:rPr>
          <w:rFonts w:cs="Times New Roman"/>
        </w:rPr>
        <w:t xml:space="preserve">умение анализировать и выявлять взаимосвязи природы, общества и экономики; </w:t>
      </w:r>
    </w:p>
    <w:p w14:paraId="4F684D9A" w14:textId="77777777" w:rsidR="00416B7C" w:rsidRPr="00BE0AE5" w:rsidRDefault="00416B7C" w:rsidP="00416B7C">
      <w:pPr>
        <w:pStyle w:val="a8"/>
        <w:rPr>
          <w:rFonts w:cs="Times New Roman"/>
        </w:rPr>
      </w:pPr>
      <w:r w:rsidRPr="00BE0AE5">
        <w:rPr>
          <w:rFonts w:cs="Times New Roman"/>
        </w:rPr>
        <w:t>умение оценивать свои действия с учётом влияния на окружающую среду, достижений целей и преодоления вызовов, возможных глобальных последствий;</w:t>
      </w:r>
    </w:p>
    <w:p w14:paraId="6F75ECDA" w14:textId="77777777" w:rsidR="00416B7C" w:rsidRPr="00BE0AE5" w:rsidRDefault="00416B7C" w:rsidP="00416B7C">
      <w:pPr>
        <w:pStyle w:val="a8"/>
        <w:rPr>
          <w:rFonts w:cs="Times New Roman"/>
        </w:rPr>
      </w:pPr>
      <w:r w:rsidRPr="00BE0AE5">
        <w:rPr>
          <w:rFonts w:cs="Times New Roman"/>
        </w:rPr>
        <w:t>способность обучающихся осознавать стрессовую ситуацию, оценивать происходящие изменения и их последствия; воспринимать стрессовую ситуацию как вызов, требующий контрмер; оценивать ситуацию стресса, корректировать принимаемые решения и действия; формулировать и оценивать риски и последствия, формировать опыт, уметь находить позитивное в произошедшей ситуации; быть готовым действовать в отсутствие гарантий успеха.</w:t>
      </w:r>
    </w:p>
    <w:p w14:paraId="1A0C5438" w14:textId="77777777" w:rsidR="00416B7C" w:rsidRPr="00BE0AE5" w:rsidRDefault="00416B7C" w:rsidP="00416B7C">
      <w:pPr>
        <w:pStyle w:val="3"/>
        <w:rPr>
          <w:rFonts w:cs="Times New Roman"/>
        </w:rPr>
      </w:pPr>
      <w:r w:rsidRPr="00BE0AE5">
        <w:rPr>
          <w:rFonts w:cs="Times New Roman"/>
        </w:rPr>
        <w:t>Метапредметные результаты</w:t>
      </w:r>
    </w:p>
    <w:p w14:paraId="6607A6E8" w14:textId="77777777" w:rsidR="00416B7C" w:rsidRPr="00BE0AE5" w:rsidRDefault="00416B7C" w:rsidP="00416B7C">
      <w:pPr>
        <w:pStyle w:val="a8"/>
        <w:rPr>
          <w:rStyle w:val="a9"/>
          <w:rFonts w:cs="Times New Roman"/>
        </w:rPr>
      </w:pPr>
      <w:r w:rsidRPr="00BE0AE5">
        <w:rPr>
          <w:rStyle w:val="a9"/>
          <w:rFonts w:cs="Times New Roman"/>
          <w:spacing w:val="-4"/>
        </w:rPr>
        <w:lastRenderedPageBreak/>
        <w:t>Метапредметные результаты</w:t>
      </w:r>
      <w:r w:rsidRPr="00BE0AE5">
        <w:rPr>
          <w:rFonts w:cs="Times New Roman"/>
          <w:spacing w:val="-4"/>
        </w:rPr>
        <w:t xml:space="preserve"> освоения основной образовательн</w:t>
      </w:r>
      <w:r w:rsidRPr="00BE0AE5">
        <w:rPr>
          <w:rFonts w:cs="Times New Roman"/>
        </w:rPr>
        <w:t>ой программы,</w:t>
      </w:r>
      <w:r w:rsidRPr="00BE0AE5">
        <w:rPr>
          <w:rStyle w:val="a9"/>
          <w:rFonts w:cs="Times New Roman"/>
        </w:rPr>
        <w:t xml:space="preserve"> </w:t>
      </w:r>
      <w:r w:rsidRPr="00BE0AE5">
        <w:rPr>
          <w:rFonts w:cs="Times New Roman"/>
        </w:rPr>
        <w:t xml:space="preserve">формируемые при изучении </w:t>
      </w:r>
      <w:r w:rsidRPr="00BE0AE5">
        <w:rPr>
          <w:rStyle w:val="a9"/>
          <w:rFonts w:cs="Times New Roman"/>
        </w:rPr>
        <w:t>обществознания:</w:t>
      </w:r>
    </w:p>
    <w:p w14:paraId="4E9B05D2" w14:textId="77777777" w:rsidR="00416B7C" w:rsidRPr="00BE0AE5" w:rsidRDefault="00416B7C" w:rsidP="00416B7C">
      <w:pPr>
        <w:pStyle w:val="4"/>
        <w:spacing w:before="198"/>
        <w:rPr>
          <w:rFonts w:cs="Times New Roman"/>
        </w:rPr>
      </w:pPr>
      <w:r w:rsidRPr="00BE0AE5">
        <w:rPr>
          <w:rFonts w:cs="Times New Roman"/>
        </w:rPr>
        <w:t>1.</w:t>
      </w:r>
      <w:r w:rsidRPr="00BE0AE5">
        <w:rPr>
          <w:rFonts w:cs="Times New Roman"/>
        </w:rPr>
        <w:t> </w:t>
      </w:r>
      <w:r w:rsidRPr="00BE0AE5">
        <w:rPr>
          <w:rFonts w:cs="Times New Roman"/>
        </w:rPr>
        <w:t>Овладение универсальными учебными познавательными действиями</w:t>
      </w:r>
    </w:p>
    <w:p w14:paraId="2C3B2694" w14:textId="77777777" w:rsidR="00416B7C" w:rsidRPr="00BE0AE5" w:rsidRDefault="00416B7C" w:rsidP="00416B7C">
      <w:pPr>
        <w:pStyle w:val="a8"/>
        <w:rPr>
          <w:rStyle w:val="ab"/>
          <w:rFonts w:cs="Times New Roman"/>
        </w:rPr>
      </w:pPr>
      <w:r w:rsidRPr="00BE0AE5">
        <w:rPr>
          <w:rStyle w:val="ab"/>
          <w:rFonts w:cs="Times New Roman"/>
        </w:rPr>
        <w:t>Базовые логические действия:</w:t>
      </w:r>
    </w:p>
    <w:p w14:paraId="7443B4B5" w14:textId="77777777" w:rsidR="00416B7C" w:rsidRPr="00BE0AE5" w:rsidRDefault="00416B7C" w:rsidP="00416B7C">
      <w:pPr>
        <w:pStyle w:val="a8"/>
        <w:rPr>
          <w:rFonts w:cs="Times New Roman"/>
        </w:rPr>
      </w:pPr>
      <w:r w:rsidRPr="00BE0AE5">
        <w:rPr>
          <w:rFonts w:cs="Times New Roman"/>
        </w:rPr>
        <w:t>выявлять и характеризовать существенные признаки социальных явлений и процессов;</w:t>
      </w:r>
    </w:p>
    <w:p w14:paraId="647885C1" w14:textId="77777777" w:rsidR="00416B7C" w:rsidRPr="00BE0AE5" w:rsidRDefault="00416B7C" w:rsidP="00416B7C">
      <w:pPr>
        <w:pStyle w:val="a8"/>
        <w:rPr>
          <w:rFonts w:cs="Times New Roman"/>
        </w:rPr>
      </w:pPr>
      <w:r w:rsidRPr="00BE0AE5">
        <w:rPr>
          <w:rFonts w:cs="Times New Roman"/>
        </w:rPr>
        <w:t>устанавливать существенный признак классификации социальных фактов, основания для их обобщения и сравнения, критерии проводимого анализа;</w:t>
      </w:r>
    </w:p>
    <w:p w14:paraId="7EB01CA5" w14:textId="77777777" w:rsidR="00416B7C" w:rsidRPr="00BE0AE5" w:rsidRDefault="00416B7C" w:rsidP="00416B7C">
      <w:pPr>
        <w:pStyle w:val="a8"/>
        <w:rPr>
          <w:rFonts w:cs="Times New Roman"/>
        </w:rPr>
      </w:pPr>
      <w:r w:rsidRPr="00BE0AE5">
        <w:rPr>
          <w:rFonts w:cs="Times New Roman"/>
        </w:rPr>
        <w:t>с учётом предложенной задачи выявлять закономерности и противоречия в рассматриваемых фактах, данных и наблюдениях;</w:t>
      </w:r>
    </w:p>
    <w:p w14:paraId="4547D67C" w14:textId="77777777" w:rsidR="00416B7C" w:rsidRPr="00BE0AE5" w:rsidRDefault="00416B7C" w:rsidP="00416B7C">
      <w:pPr>
        <w:pStyle w:val="a8"/>
        <w:rPr>
          <w:rFonts w:cs="Times New Roman"/>
        </w:rPr>
      </w:pPr>
      <w:r w:rsidRPr="00BE0AE5">
        <w:rPr>
          <w:rFonts w:cs="Times New Roman"/>
        </w:rPr>
        <w:t>предлагать критерии для выявления закономерностей и противоречий;</w:t>
      </w:r>
    </w:p>
    <w:p w14:paraId="6FFC264A" w14:textId="77777777" w:rsidR="00416B7C" w:rsidRPr="00BE0AE5" w:rsidRDefault="00416B7C" w:rsidP="00416B7C">
      <w:pPr>
        <w:pStyle w:val="a8"/>
        <w:rPr>
          <w:rFonts w:cs="Times New Roman"/>
        </w:rPr>
      </w:pPr>
      <w:r w:rsidRPr="00BE0AE5">
        <w:rPr>
          <w:rFonts w:cs="Times New Roman"/>
        </w:rPr>
        <w:t>выявлять дефицит информации, данных, необходимых для решения поставленной задачи;</w:t>
      </w:r>
    </w:p>
    <w:p w14:paraId="3755DD85" w14:textId="77777777" w:rsidR="00416B7C" w:rsidRPr="00BE0AE5" w:rsidRDefault="00416B7C" w:rsidP="00416B7C">
      <w:pPr>
        <w:pStyle w:val="a8"/>
        <w:rPr>
          <w:rFonts w:cs="Times New Roman"/>
        </w:rPr>
      </w:pPr>
      <w:r w:rsidRPr="00BE0AE5">
        <w:rPr>
          <w:rFonts w:cs="Times New Roman"/>
        </w:rPr>
        <w:t>выявлять причинно-следственные связи при изучении явлений и процессов; &lt;…&gt;</w:t>
      </w:r>
    </w:p>
    <w:p w14:paraId="741FFBDF" w14:textId="77777777" w:rsidR="00416B7C" w:rsidRPr="00BE0AE5" w:rsidRDefault="00416B7C" w:rsidP="00416B7C">
      <w:pPr>
        <w:pStyle w:val="a8"/>
        <w:rPr>
          <w:rFonts w:cs="Times New Roman"/>
        </w:rPr>
      </w:pPr>
      <w:r w:rsidRPr="00BE0AE5">
        <w:rPr>
          <w:rFonts w:cs="Times New Roman"/>
        </w:rPr>
        <w:t>делать выводы с использованием дедуктивных и индуктивных умозаключений, умозаключений по аналогии, формулировать гипотезы о взаимосвязях;</w:t>
      </w:r>
    </w:p>
    <w:p w14:paraId="0A0EA1EF" w14:textId="77777777" w:rsidR="00416B7C" w:rsidRPr="00BE0AE5" w:rsidRDefault="00416B7C" w:rsidP="00416B7C">
      <w:pPr>
        <w:pStyle w:val="a8"/>
        <w:rPr>
          <w:rFonts w:cs="Times New Roman"/>
        </w:rPr>
      </w:pPr>
      <w:r w:rsidRPr="00BE0AE5">
        <w:rPr>
          <w:rFonts w:cs="Times New Roman"/>
        </w:rPr>
        <w:t>самостоятельно 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14:paraId="6E67147B" w14:textId="77777777" w:rsidR="00416B7C" w:rsidRPr="00BE0AE5" w:rsidRDefault="00416B7C" w:rsidP="00416B7C">
      <w:pPr>
        <w:pStyle w:val="a8"/>
        <w:rPr>
          <w:rStyle w:val="ab"/>
          <w:rFonts w:cs="Times New Roman"/>
        </w:rPr>
      </w:pPr>
      <w:r w:rsidRPr="00BE0AE5">
        <w:rPr>
          <w:rStyle w:val="ab"/>
          <w:rFonts w:cs="Times New Roman"/>
        </w:rPr>
        <w:t>Базовые исследовательские действия:</w:t>
      </w:r>
    </w:p>
    <w:p w14:paraId="0389978B" w14:textId="77777777" w:rsidR="00416B7C" w:rsidRPr="00BE0AE5" w:rsidRDefault="00416B7C" w:rsidP="00416B7C">
      <w:pPr>
        <w:pStyle w:val="a8"/>
        <w:rPr>
          <w:rFonts w:cs="Times New Roman"/>
        </w:rPr>
      </w:pPr>
      <w:r w:rsidRPr="00BE0AE5">
        <w:rPr>
          <w:rFonts w:cs="Times New Roman"/>
        </w:rPr>
        <w:t>использовать вопросы как исследовательский инструмент познания;</w:t>
      </w:r>
    </w:p>
    <w:p w14:paraId="50874F7D" w14:textId="77777777" w:rsidR="00416B7C" w:rsidRPr="00BE0AE5" w:rsidRDefault="00416B7C" w:rsidP="00416B7C">
      <w:pPr>
        <w:pStyle w:val="a8"/>
        <w:rPr>
          <w:rFonts w:cs="Times New Roman"/>
        </w:rPr>
      </w:pPr>
      <w:r w:rsidRPr="00BE0AE5">
        <w:rPr>
          <w:rFonts w:cs="Times New Roman"/>
        </w:rPr>
        <w:t>формулировать вопросы, фиксирующие разрыв между реальным и желательным состоянием ситуации, объекта, самостоятельно устанавливать искомое и данное;</w:t>
      </w:r>
    </w:p>
    <w:p w14:paraId="72015DC0" w14:textId="77777777" w:rsidR="00416B7C" w:rsidRPr="00BE0AE5" w:rsidRDefault="00416B7C" w:rsidP="00416B7C">
      <w:pPr>
        <w:pStyle w:val="a8"/>
        <w:rPr>
          <w:rFonts w:cs="Times New Roman"/>
          <w:spacing w:val="-3"/>
        </w:rPr>
      </w:pPr>
      <w:r w:rsidRPr="00BE0AE5">
        <w:rPr>
          <w:rFonts w:cs="Times New Roman"/>
          <w:spacing w:val="-3"/>
        </w:rPr>
        <w:t>формулировать гипотезу об истинности собственных суждений и суждений других, аргументировать свою позицию, мнение;</w:t>
      </w:r>
    </w:p>
    <w:p w14:paraId="39768BCE" w14:textId="77777777" w:rsidR="00416B7C" w:rsidRPr="00BE0AE5" w:rsidRDefault="00416B7C" w:rsidP="00416B7C">
      <w:pPr>
        <w:pStyle w:val="a8"/>
        <w:rPr>
          <w:rFonts w:cs="Times New Roman"/>
        </w:rPr>
      </w:pPr>
      <w:r w:rsidRPr="00BE0AE5">
        <w:rPr>
          <w:rFonts w:cs="Times New Roman"/>
        </w:rPr>
        <w:t>проводить по самостоятельно составленному плану &lt;…&gt; небольшое исследование по установлению особенностей объекта изучения, причинно-следственных связей и зависимостей объектов между собой;</w:t>
      </w:r>
    </w:p>
    <w:p w14:paraId="13DE3DD2" w14:textId="77777777" w:rsidR="00416B7C" w:rsidRPr="00BE0AE5" w:rsidRDefault="00416B7C" w:rsidP="00416B7C">
      <w:pPr>
        <w:pStyle w:val="a8"/>
        <w:rPr>
          <w:rFonts w:cs="Times New Roman"/>
        </w:rPr>
      </w:pPr>
      <w:r w:rsidRPr="00BE0AE5">
        <w:rPr>
          <w:rFonts w:cs="Times New Roman"/>
        </w:rPr>
        <w:t>оценивать на применимость и достоверность информацию, полученную в ходе исследования &lt;…&gt;;</w:t>
      </w:r>
    </w:p>
    <w:p w14:paraId="4FF66EEA" w14:textId="77777777" w:rsidR="00416B7C" w:rsidRPr="00BE0AE5" w:rsidRDefault="00416B7C" w:rsidP="00416B7C">
      <w:pPr>
        <w:pStyle w:val="a8"/>
        <w:rPr>
          <w:rFonts w:cs="Times New Roman"/>
        </w:rPr>
      </w:pPr>
      <w:r w:rsidRPr="00BE0AE5">
        <w:rPr>
          <w:rFonts w:cs="Times New Roman"/>
        </w:rPr>
        <w:t>самостоятельно формулировать обобщения и выводы по результатам проведённого наблюдения, &lt;…&gt; исследования, владеть инструментами оценки достоверности полученных выводов и обобщений;</w:t>
      </w:r>
    </w:p>
    <w:p w14:paraId="3C09E7BE" w14:textId="77777777" w:rsidR="00416B7C" w:rsidRPr="00BE0AE5" w:rsidRDefault="00416B7C" w:rsidP="00416B7C">
      <w:pPr>
        <w:pStyle w:val="a8"/>
        <w:rPr>
          <w:rFonts w:cs="Times New Roman"/>
        </w:rPr>
      </w:pPr>
      <w:r w:rsidRPr="00BE0AE5">
        <w:rPr>
          <w:rFonts w:cs="Times New Roman"/>
        </w:rPr>
        <w:lastRenderedPageBreak/>
        <w:t>прогнозировать возможное дальнейшее развитие процессов, событий и их последствия в аналогичных или сходных ситуациях, выдвигать предположения об их развитии в новых условиях и контекстах.</w:t>
      </w:r>
    </w:p>
    <w:p w14:paraId="630C2A9B" w14:textId="77777777" w:rsidR="00416B7C" w:rsidRPr="00BE0AE5" w:rsidRDefault="00416B7C" w:rsidP="00416B7C">
      <w:pPr>
        <w:pStyle w:val="a8"/>
        <w:rPr>
          <w:rStyle w:val="ab"/>
          <w:rFonts w:cs="Times New Roman"/>
        </w:rPr>
      </w:pPr>
      <w:r w:rsidRPr="00BE0AE5">
        <w:rPr>
          <w:rStyle w:val="ab"/>
          <w:rFonts w:cs="Times New Roman"/>
        </w:rPr>
        <w:t>Работа с информацией:</w:t>
      </w:r>
    </w:p>
    <w:p w14:paraId="64CB5A31" w14:textId="77777777" w:rsidR="00416B7C" w:rsidRPr="00BE0AE5" w:rsidRDefault="00416B7C" w:rsidP="00416B7C">
      <w:pPr>
        <w:pStyle w:val="a8"/>
        <w:rPr>
          <w:rFonts w:cs="Times New Roman"/>
        </w:rPr>
      </w:pPr>
      <w:r w:rsidRPr="00BE0AE5">
        <w:rPr>
          <w:rFonts w:cs="Times New Roman"/>
        </w:rPr>
        <w:t>применять различные методы, инструменты и запросы при поиске и отборе информации или данных из источников с учётом предложенной учебной задачи и заданных критериев;</w:t>
      </w:r>
    </w:p>
    <w:p w14:paraId="684FFA7E" w14:textId="77777777" w:rsidR="00416B7C" w:rsidRPr="00BE0AE5" w:rsidRDefault="00416B7C" w:rsidP="00416B7C">
      <w:pPr>
        <w:pStyle w:val="a8"/>
        <w:rPr>
          <w:rFonts w:cs="Times New Roman"/>
        </w:rPr>
      </w:pPr>
      <w:r w:rsidRPr="00BE0AE5">
        <w:rPr>
          <w:rFonts w:cs="Times New Roman"/>
        </w:rPr>
        <w:t>выбирать, анализировать, систематизировать и интерпретировать информацию различных видов и форм</w:t>
      </w:r>
      <w:r w:rsidR="00571787" w:rsidRPr="00BE0AE5">
        <w:rPr>
          <w:rFonts w:cs="Times New Roman"/>
        </w:rPr>
        <w:t xml:space="preserve"> </w:t>
      </w:r>
      <w:r w:rsidRPr="00BE0AE5">
        <w:rPr>
          <w:rFonts w:cs="Times New Roman"/>
        </w:rPr>
        <w:t>представления;</w:t>
      </w:r>
    </w:p>
    <w:p w14:paraId="5F4994CE" w14:textId="77777777" w:rsidR="00416B7C" w:rsidRPr="00BE0AE5" w:rsidRDefault="00416B7C" w:rsidP="00416B7C">
      <w:pPr>
        <w:pStyle w:val="a8"/>
        <w:rPr>
          <w:rFonts w:cs="Times New Roman"/>
        </w:rPr>
      </w:pPr>
      <w:r w:rsidRPr="00BE0AE5">
        <w:rPr>
          <w:rFonts w:cs="Times New Roman"/>
        </w:rPr>
        <w:t>находить сходные аргументы (подтверждающие или опровергающие одну и ту же идею, версию) в различных информационных источниках;</w:t>
      </w:r>
    </w:p>
    <w:p w14:paraId="24DE854B" w14:textId="77777777" w:rsidR="00416B7C" w:rsidRPr="00BE0AE5" w:rsidRDefault="00416B7C" w:rsidP="00416B7C">
      <w:pPr>
        <w:pStyle w:val="a8"/>
        <w:rPr>
          <w:rFonts w:cs="Times New Roman"/>
        </w:rPr>
      </w:pPr>
      <w:r w:rsidRPr="00BE0AE5">
        <w:rPr>
          <w:rFonts w:cs="Times New Roman"/>
        </w:rPr>
        <w:t>самостоятельно выбирать оптимальную форму представления информации &lt;…&gt;;</w:t>
      </w:r>
    </w:p>
    <w:p w14:paraId="07AC5BA7" w14:textId="77777777" w:rsidR="00416B7C" w:rsidRPr="00BE0AE5" w:rsidRDefault="00416B7C" w:rsidP="00416B7C">
      <w:pPr>
        <w:pStyle w:val="a8"/>
        <w:rPr>
          <w:rFonts w:cs="Times New Roman"/>
        </w:rPr>
      </w:pPr>
      <w:r w:rsidRPr="00BE0AE5">
        <w:rPr>
          <w:rFonts w:cs="Times New Roman"/>
        </w:rPr>
        <w:t>оценивать надёжность информации по критериям, предложенным педагогическим работником или сформулированным самостоятельно;</w:t>
      </w:r>
    </w:p>
    <w:p w14:paraId="7A44BB21" w14:textId="77777777" w:rsidR="00416B7C" w:rsidRPr="00BE0AE5" w:rsidRDefault="00416B7C" w:rsidP="00416B7C">
      <w:pPr>
        <w:pStyle w:val="a8"/>
        <w:rPr>
          <w:rFonts w:cs="Times New Roman"/>
        </w:rPr>
      </w:pPr>
      <w:r w:rsidRPr="00BE0AE5">
        <w:rPr>
          <w:rFonts w:cs="Times New Roman"/>
        </w:rPr>
        <w:t>эффективно запоминать и систематизировать информацию.</w:t>
      </w:r>
    </w:p>
    <w:p w14:paraId="39CBDA4C" w14:textId="77777777" w:rsidR="00416B7C" w:rsidRPr="00BE0AE5" w:rsidRDefault="00416B7C" w:rsidP="00416B7C">
      <w:pPr>
        <w:pStyle w:val="4"/>
        <w:spacing w:before="170"/>
        <w:rPr>
          <w:rFonts w:cs="Times New Roman"/>
        </w:rPr>
      </w:pPr>
      <w:r w:rsidRPr="00BE0AE5">
        <w:rPr>
          <w:rFonts w:cs="Times New Roman"/>
        </w:rPr>
        <w:t>2. Овладение универсальными учебными коммуникативными действиями</w:t>
      </w:r>
    </w:p>
    <w:p w14:paraId="5C827272" w14:textId="77777777" w:rsidR="00416B7C" w:rsidRPr="00BE0AE5" w:rsidRDefault="00416B7C" w:rsidP="00416B7C">
      <w:pPr>
        <w:pStyle w:val="a8"/>
        <w:rPr>
          <w:rStyle w:val="ab"/>
          <w:rFonts w:cs="Times New Roman"/>
        </w:rPr>
      </w:pPr>
      <w:r w:rsidRPr="00BE0AE5">
        <w:rPr>
          <w:rStyle w:val="ab"/>
          <w:rFonts w:cs="Times New Roman"/>
        </w:rPr>
        <w:t>Общение:</w:t>
      </w:r>
    </w:p>
    <w:p w14:paraId="136D5B47" w14:textId="77777777" w:rsidR="00416B7C" w:rsidRPr="00BE0AE5" w:rsidRDefault="00416B7C" w:rsidP="00416B7C">
      <w:pPr>
        <w:pStyle w:val="a8"/>
        <w:rPr>
          <w:rFonts w:cs="Times New Roman"/>
        </w:rPr>
      </w:pPr>
      <w:r w:rsidRPr="00BE0AE5">
        <w:rPr>
          <w:rFonts w:cs="Times New Roman"/>
        </w:rPr>
        <w:t xml:space="preserve">воспринимать и формулировать суждения, выражать эмоции в соответствии с целями и условиями общения; </w:t>
      </w:r>
    </w:p>
    <w:p w14:paraId="655380CB" w14:textId="77777777" w:rsidR="00416B7C" w:rsidRPr="00BE0AE5" w:rsidRDefault="00416B7C" w:rsidP="00416B7C">
      <w:pPr>
        <w:pStyle w:val="a8"/>
        <w:rPr>
          <w:rFonts w:cs="Times New Roman"/>
        </w:rPr>
      </w:pPr>
      <w:r w:rsidRPr="00BE0AE5">
        <w:rPr>
          <w:rFonts w:cs="Times New Roman"/>
        </w:rPr>
        <w:t xml:space="preserve">выражать себя (свою точку зрения) в устных и письменных текстах; </w:t>
      </w:r>
    </w:p>
    <w:p w14:paraId="4F80C8F5" w14:textId="77777777" w:rsidR="00416B7C" w:rsidRPr="00BE0AE5" w:rsidRDefault="00416B7C" w:rsidP="00416B7C">
      <w:pPr>
        <w:pStyle w:val="a8"/>
        <w:rPr>
          <w:rFonts w:cs="Times New Roman"/>
          <w:spacing w:val="-4"/>
        </w:rPr>
      </w:pPr>
      <w:r w:rsidRPr="00BE0AE5">
        <w:rPr>
          <w:rFonts w:cs="Times New Roman"/>
          <w:spacing w:val="-4"/>
        </w:rPr>
        <w:t>распознавать невербальные средства общения, понимать значение социальных знаков, знать и распознавать предпосылки конфликтных ситуаций и смягчать конфликты, вести переговоры;</w:t>
      </w:r>
    </w:p>
    <w:p w14:paraId="1AAA3759" w14:textId="77777777" w:rsidR="00416B7C" w:rsidRPr="00BE0AE5" w:rsidRDefault="00416B7C" w:rsidP="00416B7C">
      <w:pPr>
        <w:pStyle w:val="a8"/>
        <w:rPr>
          <w:rFonts w:cs="Times New Roman"/>
        </w:rPr>
      </w:pPr>
      <w:r w:rsidRPr="00BE0AE5">
        <w:rPr>
          <w:rFonts w:cs="Times New Roman"/>
        </w:rPr>
        <w:t>понимать намерения других, проявлять уважительное отношение к собеседнику и в корректной форме формулировать свои возражения;</w:t>
      </w:r>
    </w:p>
    <w:p w14:paraId="0F1A0ABB" w14:textId="77777777" w:rsidR="00416B7C" w:rsidRPr="00BE0AE5" w:rsidRDefault="00416B7C" w:rsidP="00416B7C">
      <w:pPr>
        <w:pStyle w:val="a8"/>
        <w:rPr>
          <w:rFonts w:cs="Times New Roman"/>
        </w:rPr>
      </w:pPr>
      <w:r w:rsidRPr="00BE0AE5">
        <w:rPr>
          <w:rFonts w:cs="Times New Roman"/>
        </w:rPr>
        <w:t>в ходе диалога и (или) дискуссии задавать вопросы по существу обсуждаемой темы и высказывать идеи, нацеленные на решение задачи и поддержание благожелательности общения;</w:t>
      </w:r>
    </w:p>
    <w:p w14:paraId="751A60A7" w14:textId="77777777" w:rsidR="00416B7C" w:rsidRPr="00BE0AE5" w:rsidRDefault="00416B7C" w:rsidP="00416B7C">
      <w:pPr>
        <w:pStyle w:val="a8"/>
        <w:rPr>
          <w:rFonts w:cs="Times New Roman"/>
        </w:rPr>
      </w:pPr>
      <w:r w:rsidRPr="00BE0AE5">
        <w:rPr>
          <w:rFonts w:cs="Times New Roman"/>
        </w:rPr>
        <w:t xml:space="preserve">сопоставлять свои суждения с суждениями других участников диалога, обнаруживать различие и сходство позиций; </w:t>
      </w:r>
    </w:p>
    <w:p w14:paraId="0FFAD3C4" w14:textId="77777777" w:rsidR="00416B7C" w:rsidRPr="00BE0AE5" w:rsidRDefault="00416B7C" w:rsidP="00416B7C">
      <w:pPr>
        <w:pStyle w:val="a8"/>
        <w:rPr>
          <w:rFonts w:cs="Times New Roman"/>
        </w:rPr>
      </w:pPr>
      <w:r w:rsidRPr="00BE0AE5">
        <w:rPr>
          <w:rFonts w:cs="Times New Roman"/>
        </w:rPr>
        <w:t xml:space="preserve">публично представлять результаты выполненного &lt;…&gt; исследования, проекта; </w:t>
      </w:r>
    </w:p>
    <w:p w14:paraId="249ACBAA" w14:textId="77777777" w:rsidR="00416B7C" w:rsidRPr="00BE0AE5" w:rsidRDefault="00416B7C" w:rsidP="00416B7C">
      <w:pPr>
        <w:pStyle w:val="a8"/>
        <w:rPr>
          <w:rFonts w:cs="Times New Roman"/>
        </w:rPr>
      </w:pPr>
      <w:r w:rsidRPr="00BE0AE5">
        <w:rPr>
          <w:rFonts w:cs="Times New Roman"/>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14:paraId="6183FAD8" w14:textId="77777777" w:rsidR="00416B7C" w:rsidRPr="00BE0AE5" w:rsidRDefault="00416B7C" w:rsidP="00416B7C">
      <w:pPr>
        <w:pStyle w:val="a8"/>
        <w:rPr>
          <w:rStyle w:val="ab"/>
          <w:rFonts w:cs="Times New Roman"/>
        </w:rPr>
      </w:pPr>
      <w:r w:rsidRPr="00BE0AE5">
        <w:rPr>
          <w:rStyle w:val="ab"/>
          <w:rFonts w:cs="Times New Roman"/>
        </w:rPr>
        <w:t>Совместная деятельность</w:t>
      </w:r>
      <w:r w:rsidRPr="00BE0AE5">
        <w:rPr>
          <w:rStyle w:val="a9"/>
          <w:rFonts w:cs="Times New Roman"/>
        </w:rPr>
        <w:t>:</w:t>
      </w:r>
    </w:p>
    <w:p w14:paraId="1F3B1241" w14:textId="77777777" w:rsidR="00416B7C" w:rsidRPr="00BE0AE5" w:rsidRDefault="00416B7C" w:rsidP="00416B7C">
      <w:pPr>
        <w:pStyle w:val="a8"/>
        <w:rPr>
          <w:rFonts w:cs="Times New Roman"/>
        </w:rPr>
      </w:pPr>
      <w:r w:rsidRPr="00BE0AE5">
        <w:rPr>
          <w:rFonts w:cs="Times New Roman"/>
        </w:rPr>
        <w:lastRenderedPageBreak/>
        <w:t>понимать и использовать преимущества командной и индивидуальной работы при решении конкретной проблемы, обосновывать необходимость применения групповых форм взаимодействия при решении поставленной задачи;</w:t>
      </w:r>
    </w:p>
    <w:p w14:paraId="3837FCAA" w14:textId="77777777" w:rsidR="00416B7C" w:rsidRPr="00BE0AE5" w:rsidRDefault="00416B7C" w:rsidP="00416B7C">
      <w:pPr>
        <w:pStyle w:val="a8"/>
        <w:rPr>
          <w:rFonts w:cs="Times New Roman"/>
        </w:rPr>
      </w:pPr>
      <w:r w:rsidRPr="00BE0AE5">
        <w:rPr>
          <w:rFonts w:cs="Times New Roman"/>
        </w:rP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 уметь обобщать мнения нескольких людей, проявлять готовность руководить, выполнять поручения, подчиняться;</w:t>
      </w:r>
    </w:p>
    <w:p w14:paraId="56E4D04F" w14:textId="77777777" w:rsidR="00416B7C" w:rsidRPr="00BE0AE5" w:rsidRDefault="00416B7C" w:rsidP="00416B7C">
      <w:pPr>
        <w:pStyle w:val="a8"/>
        <w:rPr>
          <w:rFonts w:cs="Times New Roman"/>
        </w:rPr>
      </w:pPr>
      <w:r w:rsidRPr="00BE0AE5">
        <w:rPr>
          <w:rFonts w:cs="Times New Roman"/>
        </w:rPr>
        <w:t>планировать организацию совместной работы,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мнений, «мозговые штурмы» и иные);</w:t>
      </w:r>
    </w:p>
    <w:p w14:paraId="23185CA3" w14:textId="77777777" w:rsidR="00416B7C" w:rsidRPr="00BE0AE5" w:rsidRDefault="00416B7C" w:rsidP="00416B7C">
      <w:pPr>
        <w:pStyle w:val="a8"/>
        <w:rPr>
          <w:rFonts w:cs="Times New Roman"/>
        </w:rPr>
      </w:pPr>
      <w:r w:rsidRPr="00BE0AE5">
        <w:rPr>
          <w:rFonts w:cs="Times New Roman"/>
        </w:rPr>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14:paraId="78A6AF4E" w14:textId="77777777" w:rsidR="00416B7C" w:rsidRPr="00BE0AE5" w:rsidRDefault="00416B7C" w:rsidP="00416B7C">
      <w:pPr>
        <w:pStyle w:val="a8"/>
        <w:rPr>
          <w:rFonts w:cs="Times New Roman"/>
        </w:rPr>
      </w:pPr>
      <w:r w:rsidRPr="00BE0AE5">
        <w:rPr>
          <w:rFonts w:cs="Times New Roman"/>
        </w:rPr>
        <w:t>оценивать качество своего вклада в общий продукт по критериям, самостоятельно сформулированным участниками взаимодействия; 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14:paraId="2DA0383A" w14:textId="77777777" w:rsidR="00416B7C" w:rsidRPr="00BE0AE5" w:rsidRDefault="00416B7C" w:rsidP="00416B7C">
      <w:pPr>
        <w:pStyle w:val="4"/>
        <w:rPr>
          <w:rFonts w:cs="Times New Roman"/>
        </w:rPr>
      </w:pPr>
      <w:r w:rsidRPr="00BE0AE5">
        <w:rPr>
          <w:rFonts w:cs="Times New Roman"/>
        </w:rPr>
        <w:t>3. Овладение универсальными учебными регулятивными действиями</w:t>
      </w:r>
    </w:p>
    <w:p w14:paraId="7699CA54" w14:textId="77777777" w:rsidR="00416B7C" w:rsidRPr="00BE0AE5" w:rsidRDefault="00416B7C" w:rsidP="00416B7C">
      <w:pPr>
        <w:pStyle w:val="a8"/>
        <w:rPr>
          <w:rStyle w:val="ab"/>
          <w:rFonts w:cs="Times New Roman"/>
        </w:rPr>
      </w:pPr>
      <w:r w:rsidRPr="00BE0AE5">
        <w:rPr>
          <w:rStyle w:val="ab"/>
          <w:rFonts w:cs="Times New Roman"/>
        </w:rPr>
        <w:t>Самоорганизация:</w:t>
      </w:r>
    </w:p>
    <w:p w14:paraId="04F400BD" w14:textId="77777777" w:rsidR="00416B7C" w:rsidRPr="00BE0AE5" w:rsidRDefault="00416B7C" w:rsidP="00416B7C">
      <w:pPr>
        <w:pStyle w:val="a8"/>
        <w:rPr>
          <w:rFonts w:cs="Times New Roman"/>
        </w:rPr>
      </w:pPr>
      <w:r w:rsidRPr="00BE0AE5">
        <w:rPr>
          <w:rFonts w:cs="Times New Roman"/>
        </w:rPr>
        <w:t>выявлять проблемы для решения в жизненных и учебных ситуациях;</w:t>
      </w:r>
    </w:p>
    <w:p w14:paraId="1FCD0ED4" w14:textId="77777777" w:rsidR="00416B7C" w:rsidRPr="00BE0AE5" w:rsidRDefault="00416B7C" w:rsidP="00416B7C">
      <w:pPr>
        <w:pStyle w:val="a8"/>
        <w:rPr>
          <w:rFonts w:cs="Times New Roman"/>
        </w:rPr>
      </w:pPr>
      <w:r w:rsidRPr="00BE0AE5">
        <w:rPr>
          <w:rFonts w:cs="Times New Roman"/>
        </w:rPr>
        <w:t>ориентироваться в различных подходах принятия решений (индивидуальное, принятие решения в группе, принятие решений в группе);</w:t>
      </w:r>
    </w:p>
    <w:p w14:paraId="18BEAF63" w14:textId="77777777" w:rsidR="00416B7C" w:rsidRPr="00BE0AE5" w:rsidRDefault="00416B7C" w:rsidP="00416B7C">
      <w:pPr>
        <w:pStyle w:val="a8"/>
        <w:rPr>
          <w:rFonts w:cs="Times New Roman"/>
        </w:rPr>
      </w:pPr>
      <w:r w:rsidRPr="00BE0AE5">
        <w:rPr>
          <w:rFonts w:cs="Times New Roman"/>
        </w:rPr>
        <w:t>самостоятельно составлять алгоритм решения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w:t>
      </w:r>
    </w:p>
    <w:p w14:paraId="665B30AB" w14:textId="77777777" w:rsidR="00416B7C" w:rsidRPr="00BE0AE5" w:rsidRDefault="00416B7C" w:rsidP="00416B7C">
      <w:pPr>
        <w:pStyle w:val="a8"/>
        <w:rPr>
          <w:rFonts w:cs="Times New Roman"/>
        </w:rPr>
      </w:pPr>
      <w:r w:rsidRPr="00BE0AE5">
        <w:rPr>
          <w:rFonts w:cs="Times New Roman"/>
        </w:rPr>
        <w:t>составлять план действий (план реализации намеченного алгоритма решения), корректировать предложенный алгоритм с учётом получения новых знаний об изучаемом объекте;</w:t>
      </w:r>
    </w:p>
    <w:p w14:paraId="536709CE" w14:textId="77777777" w:rsidR="00416B7C" w:rsidRPr="00BE0AE5" w:rsidRDefault="00416B7C" w:rsidP="00416B7C">
      <w:pPr>
        <w:pStyle w:val="a8"/>
        <w:rPr>
          <w:rFonts w:cs="Times New Roman"/>
        </w:rPr>
      </w:pPr>
      <w:r w:rsidRPr="00BE0AE5">
        <w:rPr>
          <w:rFonts w:cs="Times New Roman"/>
        </w:rPr>
        <w:t>делать выбор и брать ответственность за решение.</w:t>
      </w:r>
    </w:p>
    <w:p w14:paraId="32EFFD14" w14:textId="77777777" w:rsidR="00416B7C" w:rsidRPr="00BE0AE5" w:rsidRDefault="00416B7C" w:rsidP="00416B7C">
      <w:pPr>
        <w:pStyle w:val="a8"/>
        <w:rPr>
          <w:rStyle w:val="ab"/>
          <w:rFonts w:cs="Times New Roman"/>
        </w:rPr>
      </w:pPr>
      <w:r w:rsidRPr="00BE0AE5">
        <w:rPr>
          <w:rStyle w:val="ab"/>
          <w:rFonts w:cs="Times New Roman"/>
        </w:rPr>
        <w:t>Самоконтроль:</w:t>
      </w:r>
    </w:p>
    <w:p w14:paraId="3BCCA88E" w14:textId="77777777" w:rsidR="00416B7C" w:rsidRPr="00BE0AE5" w:rsidRDefault="00416B7C" w:rsidP="00416B7C">
      <w:pPr>
        <w:pStyle w:val="a8"/>
        <w:rPr>
          <w:rFonts w:cs="Times New Roman"/>
        </w:rPr>
      </w:pPr>
      <w:r w:rsidRPr="00BE0AE5">
        <w:rPr>
          <w:rFonts w:cs="Times New Roman"/>
        </w:rPr>
        <w:t>владеть способами самоконтроля, самомотивации и рефлексии;</w:t>
      </w:r>
    </w:p>
    <w:p w14:paraId="356B2395" w14:textId="77777777" w:rsidR="00416B7C" w:rsidRPr="00BE0AE5" w:rsidRDefault="00416B7C" w:rsidP="00416B7C">
      <w:pPr>
        <w:pStyle w:val="a8"/>
        <w:rPr>
          <w:rFonts w:cs="Times New Roman"/>
        </w:rPr>
      </w:pPr>
      <w:r w:rsidRPr="00BE0AE5">
        <w:rPr>
          <w:rFonts w:cs="Times New Roman"/>
        </w:rPr>
        <w:lastRenderedPageBreak/>
        <w:t>давать адекватную оценку ситуации и предлагать план её изменения;</w:t>
      </w:r>
    </w:p>
    <w:p w14:paraId="6A40D65B" w14:textId="77777777" w:rsidR="00416B7C" w:rsidRPr="00BE0AE5" w:rsidRDefault="00416B7C" w:rsidP="00416B7C">
      <w:pPr>
        <w:pStyle w:val="a8"/>
        <w:rPr>
          <w:rFonts w:cs="Times New Roman"/>
        </w:rPr>
      </w:pPr>
      <w:r w:rsidRPr="00BE0AE5">
        <w:rPr>
          <w:rFonts w:cs="Times New Roman"/>
        </w:rPr>
        <w:t>учитывать контекст и предвидеть трудности, которые могут возникнуть при решении учебной задачи, адаптировать решение к меняющимся обстоятельствам;</w:t>
      </w:r>
    </w:p>
    <w:p w14:paraId="546C48FC" w14:textId="77777777" w:rsidR="00416B7C" w:rsidRPr="00BE0AE5" w:rsidRDefault="00416B7C" w:rsidP="00416B7C">
      <w:pPr>
        <w:pStyle w:val="a8"/>
        <w:rPr>
          <w:rFonts w:cs="Times New Roman"/>
        </w:rPr>
      </w:pPr>
      <w:r w:rsidRPr="00BE0AE5">
        <w:rPr>
          <w:rFonts w:cs="Times New Roman"/>
        </w:rPr>
        <w:t>объяснять причины достижения (недостижения) результатов деятельности, давать оценку приобретённому опыту, уметь находить позитивное в произошедшей ситуации;</w:t>
      </w:r>
    </w:p>
    <w:p w14:paraId="5938C2E9" w14:textId="77777777" w:rsidR="00416B7C" w:rsidRPr="00BE0AE5" w:rsidRDefault="00416B7C" w:rsidP="00416B7C">
      <w:pPr>
        <w:pStyle w:val="a8"/>
        <w:rPr>
          <w:rFonts w:cs="Times New Roman"/>
        </w:rPr>
      </w:pPr>
      <w:r w:rsidRPr="00BE0AE5">
        <w:rPr>
          <w:rFonts w:cs="Times New Roman"/>
        </w:rPr>
        <w:t>вносить коррективы в деятельность на основе новых обстоятельств, изменившихся ситуаций, установленных ошибок, возникших трудностей;</w:t>
      </w:r>
    </w:p>
    <w:p w14:paraId="719A5CE7" w14:textId="77777777" w:rsidR="00416B7C" w:rsidRPr="00BE0AE5" w:rsidRDefault="00416B7C" w:rsidP="00416B7C">
      <w:pPr>
        <w:pStyle w:val="a8"/>
        <w:rPr>
          <w:rFonts w:cs="Times New Roman"/>
        </w:rPr>
      </w:pPr>
      <w:r w:rsidRPr="00BE0AE5">
        <w:rPr>
          <w:rFonts w:cs="Times New Roman"/>
        </w:rPr>
        <w:t>оценивать соответствие результата цели и условиям.</w:t>
      </w:r>
    </w:p>
    <w:p w14:paraId="49EAF836" w14:textId="77777777" w:rsidR="00416B7C" w:rsidRPr="00BE0AE5" w:rsidRDefault="00416B7C" w:rsidP="00416B7C">
      <w:pPr>
        <w:pStyle w:val="a8"/>
        <w:rPr>
          <w:rStyle w:val="ab"/>
          <w:rFonts w:cs="Times New Roman"/>
        </w:rPr>
      </w:pPr>
      <w:r w:rsidRPr="00BE0AE5">
        <w:rPr>
          <w:rStyle w:val="ab"/>
          <w:rFonts w:cs="Times New Roman"/>
        </w:rPr>
        <w:t>Эмоциональный интеллект:</w:t>
      </w:r>
    </w:p>
    <w:p w14:paraId="564117D7" w14:textId="77777777" w:rsidR="00416B7C" w:rsidRPr="00BE0AE5" w:rsidRDefault="00416B7C" w:rsidP="00416B7C">
      <w:pPr>
        <w:pStyle w:val="a8"/>
        <w:rPr>
          <w:rFonts w:cs="Times New Roman"/>
        </w:rPr>
      </w:pPr>
      <w:r w:rsidRPr="00BE0AE5">
        <w:rPr>
          <w:rFonts w:cs="Times New Roman"/>
        </w:rPr>
        <w:t>различать, называть и управлять собственными эмоциями и эмоциями других;</w:t>
      </w:r>
    </w:p>
    <w:p w14:paraId="1A3C8659" w14:textId="77777777" w:rsidR="00416B7C" w:rsidRPr="00BE0AE5" w:rsidRDefault="00416B7C" w:rsidP="00416B7C">
      <w:pPr>
        <w:pStyle w:val="a8"/>
        <w:rPr>
          <w:rFonts w:cs="Times New Roman"/>
        </w:rPr>
      </w:pPr>
      <w:r w:rsidRPr="00BE0AE5">
        <w:rPr>
          <w:rFonts w:cs="Times New Roman"/>
        </w:rPr>
        <w:t xml:space="preserve">выявлять и анализировать причины эмоций; </w:t>
      </w:r>
    </w:p>
    <w:p w14:paraId="1EFAC5BF" w14:textId="77777777" w:rsidR="00416B7C" w:rsidRPr="00BE0AE5" w:rsidRDefault="00416B7C" w:rsidP="00416B7C">
      <w:pPr>
        <w:pStyle w:val="a8"/>
        <w:rPr>
          <w:rFonts w:cs="Times New Roman"/>
        </w:rPr>
      </w:pPr>
      <w:r w:rsidRPr="00BE0AE5">
        <w:rPr>
          <w:rFonts w:cs="Times New Roman"/>
        </w:rPr>
        <w:t xml:space="preserve">ставить себя на место другого человека, понимать мотивы и намерения другого; </w:t>
      </w:r>
    </w:p>
    <w:p w14:paraId="1580F9D2" w14:textId="77777777" w:rsidR="00416B7C" w:rsidRPr="00BE0AE5" w:rsidRDefault="00416B7C" w:rsidP="00416B7C">
      <w:pPr>
        <w:pStyle w:val="a8"/>
        <w:rPr>
          <w:rFonts w:cs="Times New Roman"/>
        </w:rPr>
      </w:pPr>
      <w:r w:rsidRPr="00BE0AE5">
        <w:rPr>
          <w:rFonts w:cs="Times New Roman"/>
        </w:rPr>
        <w:t>регулировать способ выражения эмоций.</w:t>
      </w:r>
    </w:p>
    <w:p w14:paraId="0FFCA111" w14:textId="77777777" w:rsidR="00416B7C" w:rsidRPr="00BE0AE5" w:rsidRDefault="00416B7C" w:rsidP="00416B7C">
      <w:pPr>
        <w:pStyle w:val="a8"/>
        <w:rPr>
          <w:rStyle w:val="ab"/>
          <w:rFonts w:cs="Times New Roman"/>
        </w:rPr>
      </w:pPr>
      <w:r w:rsidRPr="00BE0AE5">
        <w:rPr>
          <w:rStyle w:val="ab"/>
          <w:rFonts w:cs="Times New Roman"/>
        </w:rPr>
        <w:t>Принятие себя и других:</w:t>
      </w:r>
    </w:p>
    <w:p w14:paraId="69BBD05B" w14:textId="77777777" w:rsidR="00416B7C" w:rsidRPr="00BE0AE5" w:rsidRDefault="00416B7C" w:rsidP="00416B7C">
      <w:pPr>
        <w:pStyle w:val="a8"/>
        <w:rPr>
          <w:rFonts w:cs="Times New Roman"/>
        </w:rPr>
      </w:pPr>
      <w:r w:rsidRPr="00BE0AE5">
        <w:rPr>
          <w:rFonts w:cs="Times New Roman"/>
        </w:rPr>
        <w:t>осознанно относиться к другому человеку, его мнению;</w:t>
      </w:r>
    </w:p>
    <w:p w14:paraId="65352253" w14:textId="77777777" w:rsidR="00416B7C" w:rsidRPr="00BE0AE5" w:rsidRDefault="00416B7C" w:rsidP="00416B7C">
      <w:pPr>
        <w:pStyle w:val="a8"/>
        <w:rPr>
          <w:rFonts w:cs="Times New Roman"/>
        </w:rPr>
      </w:pPr>
      <w:r w:rsidRPr="00BE0AE5">
        <w:rPr>
          <w:rFonts w:cs="Times New Roman"/>
        </w:rPr>
        <w:t>признавать своё право на ошибку и такое же право другого;</w:t>
      </w:r>
    </w:p>
    <w:p w14:paraId="4272C03D" w14:textId="77777777" w:rsidR="00416B7C" w:rsidRPr="00BE0AE5" w:rsidRDefault="00416B7C" w:rsidP="00416B7C">
      <w:pPr>
        <w:pStyle w:val="a8"/>
        <w:rPr>
          <w:rFonts w:cs="Times New Roman"/>
        </w:rPr>
      </w:pPr>
      <w:r w:rsidRPr="00BE0AE5">
        <w:rPr>
          <w:rFonts w:cs="Times New Roman"/>
        </w:rPr>
        <w:t>принимать себя и других, не осуждая;</w:t>
      </w:r>
    </w:p>
    <w:p w14:paraId="4745C830" w14:textId="77777777" w:rsidR="00416B7C" w:rsidRPr="00BE0AE5" w:rsidRDefault="00416B7C" w:rsidP="00416B7C">
      <w:pPr>
        <w:pStyle w:val="a8"/>
        <w:rPr>
          <w:rFonts w:cs="Times New Roman"/>
        </w:rPr>
      </w:pPr>
      <w:r w:rsidRPr="00BE0AE5">
        <w:rPr>
          <w:rFonts w:cs="Times New Roman"/>
        </w:rPr>
        <w:t>открытость себе и другим;</w:t>
      </w:r>
    </w:p>
    <w:p w14:paraId="5B1DC615" w14:textId="77777777" w:rsidR="00416B7C" w:rsidRPr="00BE0AE5" w:rsidRDefault="00416B7C" w:rsidP="00416B7C">
      <w:pPr>
        <w:pStyle w:val="a8"/>
        <w:rPr>
          <w:rFonts w:cs="Times New Roman"/>
        </w:rPr>
      </w:pPr>
      <w:r w:rsidRPr="00BE0AE5">
        <w:rPr>
          <w:rFonts w:cs="Times New Roman"/>
        </w:rPr>
        <w:t>осознавать невозможность контролировать всё вокруг.</w:t>
      </w:r>
    </w:p>
    <w:p w14:paraId="2044FC02" w14:textId="77777777" w:rsidR="00416B7C" w:rsidRPr="00BE0AE5" w:rsidRDefault="00416B7C" w:rsidP="00416B7C">
      <w:pPr>
        <w:pStyle w:val="3"/>
        <w:rPr>
          <w:rFonts w:cs="Times New Roman"/>
        </w:rPr>
      </w:pPr>
      <w:r w:rsidRPr="00BE0AE5">
        <w:rPr>
          <w:rFonts w:cs="Times New Roman"/>
        </w:rPr>
        <w:t>Предметные результаты</w:t>
      </w:r>
    </w:p>
    <w:p w14:paraId="11848D2E" w14:textId="77777777" w:rsidR="00416B7C" w:rsidRPr="00BE0AE5" w:rsidRDefault="00416B7C" w:rsidP="00416B7C">
      <w:pPr>
        <w:pStyle w:val="a8"/>
        <w:rPr>
          <w:rFonts w:cs="Times New Roman"/>
        </w:rPr>
      </w:pPr>
      <w:r w:rsidRPr="00BE0AE5">
        <w:rPr>
          <w:rStyle w:val="a9"/>
          <w:rFonts w:cs="Times New Roman"/>
        </w:rPr>
        <w:t xml:space="preserve">Предметные результаты </w:t>
      </w:r>
      <w:r w:rsidRPr="00BE0AE5">
        <w:rPr>
          <w:rFonts w:cs="Times New Roman"/>
        </w:rPr>
        <w:t>освоения рабочей программы по предмету «Обществознание» (6—9 классы):</w:t>
      </w:r>
    </w:p>
    <w:p w14:paraId="2528D6E2" w14:textId="77777777" w:rsidR="00416B7C" w:rsidRPr="00BE0AE5" w:rsidRDefault="00416B7C" w:rsidP="00416B7C">
      <w:pPr>
        <w:pStyle w:val="a8"/>
        <w:rPr>
          <w:rFonts w:cs="Times New Roman"/>
        </w:rPr>
      </w:pPr>
      <w:r w:rsidRPr="00BE0AE5">
        <w:rPr>
          <w:rFonts w:cs="Times New Roman"/>
        </w:rPr>
        <w:t>1) освоение и применение системы знаний о социальных свойствах человека, особенностях его взаимодействия с другими людьми, важности семьи как базового социального института; характерных чертах общества; содержании и значении социальных норм, регулирующих общественные отношения, включая правовые нормы, регулирующие типичные для несовершеннолетнего и членов его семьи общественные отношения (в том числе нормы гражданского, трудового и семейного права, основы налогового законодательства); процессах и явлениях в экономической (в области макро- и микроэкономики), социальной, духовной и политической сферах жизни общества; основах конституционного строя и организации государственной власти в Российской Федерации, правовом статусе гражданина Российской Федерации (в том числе несо</w:t>
      </w:r>
      <w:r w:rsidRPr="00BE0AE5">
        <w:rPr>
          <w:rFonts w:cs="Times New Roman"/>
        </w:rPr>
        <w:lastRenderedPageBreak/>
        <w:t>вершеннолетнего); системе образования в Российской Федерации; основах государственной бюджетной и денежно-кредитной, социальной политики, политики в сфере культуры и образования, противодействии коррупции в Российской Федерации, обеспечении безопасности личности, общества и государства, в том числе от терроризма и экстремизма;</w:t>
      </w:r>
    </w:p>
    <w:p w14:paraId="2AC86648" w14:textId="77777777" w:rsidR="00416B7C" w:rsidRPr="00BE0AE5" w:rsidRDefault="00416B7C" w:rsidP="00416B7C">
      <w:pPr>
        <w:pStyle w:val="a8"/>
        <w:rPr>
          <w:rFonts w:cs="Times New Roman"/>
          <w:spacing w:val="-1"/>
        </w:rPr>
      </w:pPr>
      <w:r w:rsidRPr="00BE0AE5">
        <w:rPr>
          <w:rFonts w:cs="Times New Roman"/>
          <w:spacing w:val="-1"/>
        </w:rPr>
        <w:t>2) умение характеризовать традиционные российские духовно-нравственные ценности (в том числе защита человеческой жизни, прав и свобод человека, семья, созидательный труд, служение Отечеству, нормы морали и нравственности, гуманизм, милосердие, справедливость, взаимопомощь, коллективизм, историческое единство народов России, преемственность истории нашей Родины); государство как социальный институт;</w:t>
      </w:r>
    </w:p>
    <w:p w14:paraId="6508AB40" w14:textId="77777777" w:rsidR="00416B7C" w:rsidRPr="00BE0AE5" w:rsidRDefault="00416B7C" w:rsidP="00416B7C">
      <w:pPr>
        <w:pStyle w:val="a8"/>
        <w:rPr>
          <w:rFonts w:cs="Times New Roman"/>
        </w:rPr>
      </w:pPr>
      <w:r w:rsidRPr="00BE0AE5">
        <w:rPr>
          <w:rFonts w:cs="Times New Roman"/>
        </w:rPr>
        <w:t>3) умение приводить примеры (в том числе моделировать ситуации) деятельности людей, социальных объектов, явлений, процессов определённого типа в различных сферах общественной жизни, их структурных элементов и проявлений основных функций; разного типа социальных отношений; ситуаций, регулируемых различными видами социальных норм, в том числе связанных с правонарушениями и наступлением юридической ответственности; связи политических потрясений и социально-экономического кризиса в государстве;</w:t>
      </w:r>
    </w:p>
    <w:p w14:paraId="189EA0F3" w14:textId="77777777" w:rsidR="00416B7C" w:rsidRPr="00BE0AE5" w:rsidRDefault="00416B7C" w:rsidP="00416B7C">
      <w:pPr>
        <w:pStyle w:val="a8"/>
        <w:rPr>
          <w:rFonts w:cs="Times New Roman"/>
        </w:rPr>
      </w:pPr>
      <w:r w:rsidRPr="00BE0AE5">
        <w:rPr>
          <w:rFonts w:cs="Times New Roman"/>
        </w:rPr>
        <w:t>4) умение классифицировать по разным признакам (в том числе устанавливать существенный признак классификации) социальные объекты, явления, процессы, относящиеся к различным сферам общественной жизни, их существенные признаки, элементы и основные функции;</w:t>
      </w:r>
    </w:p>
    <w:p w14:paraId="189156EF" w14:textId="77777777" w:rsidR="00416B7C" w:rsidRPr="00BE0AE5" w:rsidRDefault="00416B7C" w:rsidP="00416B7C">
      <w:pPr>
        <w:pStyle w:val="a8"/>
        <w:rPr>
          <w:rFonts w:cs="Times New Roman"/>
        </w:rPr>
      </w:pPr>
      <w:r w:rsidRPr="00BE0AE5">
        <w:rPr>
          <w:rFonts w:cs="Times New Roman"/>
        </w:rPr>
        <w:t>5) умение сравнивать (в том числе устанавливать основания для сравнения) деятельность людей, социальные объекты, явления, процессы в различных сферах общественной жизни, их элементы и основные функции;</w:t>
      </w:r>
    </w:p>
    <w:p w14:paraId="1AC0BB56" w14:textId="77777777" w:rsidR="00416B7C" w:rsidRPr="00BE0AE5" w:rsidRDefault="00416B7C" w:rsidP="00416B7C">
      <w:pPr>
        <w:pStyle w:val="a8"/>
        <w:rPr>
          <w:rFonts w:cs="Times New Roman"/>
        </w:rPr>
      </w:pPr>
      <w:r w:rsidRPr="00BE0AE5">
        <w:rPr>
          <w:rFonts w:cs="Times New Roman"/>
        </w:rPr>
        <w:t>6) умение устанавливать и объяснять взаимосвязи социальных объектов, явлений, процессов в различных сферах общественной жизни, их элементов и основных функций, включая взаимодействия общества и природы, человека и общества, сфер общественной жизни, гражданина и государства; связи политических потрясений и социально-экономических кризисов в государстве;</w:t>
      </w:r>
    </w:p>
    <w:p w14:paraId="6EDF81AB" w14:textId="77777777" w:rsidR="00416B7C" w:rsidRPr="00BE0AE5" w:rsidRDefault="00416B7C" w:rsidP="00416B7C">
      <w:pPr>
        <w:pStyle w:val="a8"/>
        <w:rPr>
          <w:rFonts w:cs="Times New Roman"/>
        </w:rPr>
      </w:pPr>
      <w:r w:rsidRPr="00BE0AE5">
        <w:rPr>
          <w:rFonts w:cs="Times New Roman"/>
        </w:rPr>
        <w:t>7) умение использовать полученные знания для объяснения (устного и письменного) сущности, взаимосвязей явлений, процессов социальной действительности, в том числе для аргументированного объяснения роли информации и информационных технологий в современном мире; социальной и личной значимости здорового образа жизни, роли непре</w:t>
      </w:r>
      <w:r w:rsidRPr="00BE0AE5">
        <w:rPr>
          <w:rFonts w:cs="Times New Roman"/>
        </w:rPr>
        <w:lastRenderedPageBreak/>
        <w:t>рывного образования, опасности наркомании и алкоголизма для человека и общества; необходимости правомерного налогового поведения, противодействия коррупции; проведения в отношении нашей страны международной политики «сдерживания»; для осмысления личного социального опыта при исполнении типичных для несовершеннолетнего социальных ролей;</w:t>
      </w:r>
    </w:p>
    <w:p w14:paraId="0F7E7C81" w14:textId="77777777" w:rsidR="00416B7C" w:rsidRPr="00BE0AE5" w:rsidRDefault="00416B7C" w:rsidP="00416B7C">
      <w:pPr>
        <w:pStyle w:val="a8"/>
        <w:rPr>
          <w:rFonts w:cs="Times New Roman"/>
        </w:rPr>
      </w:pPr>
      <w:r w:rsidRPr="00BE0AE5">
        <w:rPr>
          <w:rFonts w:cs="Times New Roman"/>
        </w:rPr>
        <w:t>8) умение с опорой на обществоведческие знания, факты общественной жизни и личный социальный опыт определять и аргументировать с точки зрения социальных ценностей и норм своё отношение к явлениям, процессам социальной действительности;</w:t>
      </w:r>
    </w:p>
    <w:p w14:paraId="027B0C40" w14:textId="77777777" w:rsidR="00416B7C" w:rsidRPr="00BE0AE5" w:rsidRDefault="00416B7C" w:rsidP="00416B7C">
      <w:pPr>
        <w:pStyle w:val="a8"/>
        <w:rPr>
          <w:rFonts w:cs="Times New Roman"/>
          <w:spacing w:val="-1"/>
        </w:rPr>
      </w:pPr>
      <w:r w:rsidRPr="00BE0AE5">
        <w:rPr>
          <w:rFonts w:cs="Times New Roman"/>
          <w:spacing w:val="-1"/>
        </w:rPr>
        <w:t xml:space="preserve">9) умение решать в рамках изученного материала познавательные и практические задачи, отражающие выполнение типичных для несовершеннолетнего социальных ролей, типичные социальные взаимодействия в различных сферах общественной жизни, в том числе процессы формирования, накопления и инвестирования сбережений; </w:t>
      </w:r>
    </w:p>
    <w:p w14:paraId="4591AD3F" w14:textId="77777777" w:rsidR="00416B7C" w:rsidRPr="00BE0AE5" w:rsidRDefault="00416B7C" w:rsidP="00416B7C">
      <w:pPr>
        <w:pStyle w:val="a8"/>
        <w:rPr>
          <w:rFonts w:cs="Times New Roman"/>
        </w:rPr>
      </w:pPr>
      <w:r w:rsidRPr="00BE0AE5">
        <w:rPr>
          <w:rFonts w:cs="Times New Roman"/>
        </w:rPr>
        <w:t xml:space="preserve">10) овладение смысловым чтением текстов обществоведческой тематики, в том числе извлечений из Конституции Российской Федерации и других нормативных правовых актов; умение составлять на их основе план, преобразовывать текстовую информацию в модели (таблицу, диаграмму, схему) и преобразовывать предложенные модели в текст; </w:t>
      </w:r>
    </w:p>
    <w:p w14:paraId="00B013FF" w14:textId="77777777" w:rsidR="00416B7C" w:rsidRPr="00BE0AE5" w:rsidRDefault="00416B7C" w:rsidP="00416B7C">
      <w:pPr>
        <w:pStyle w:val="a8"/>
        <w:rPr>
          <w:rFonts w:cs="Times New Roman"/>
        </w:rPr>
      </w:pPr>
      <w:r w:rsidRPr="00BE0AE5">
        <w:rPr>
          <w:rFonts w:cs="Times New Roman"/>
        </w:rPr>
        <w:t>11) овладение приёмами поиска и извлечения социальной информации (текстовой, графической, аудиовизуальной) по заданной теме из различных адаптированных источников (в том числе учебных материалов) и публикаций средств массовой информации (далее — СМИ) с соблюдением правил информационной безопасности при работе в Интернете;</w:t>
      </w:r>
    </w:p>
    <w:p w14:paraId="7DFBDA66" w14:textId="77777777" w:rsidR="00416B7C" w:rsidRPr="00BE0AE5" w:rsidRDefault="00416B7C" w:rsidP="00416B7C">
      <w:pPr>
        <w:pStyle w:val="a8"/>
        <w:rPr>
          <w:rFonts w:cs="Times New Roman"/>
        </w:rPr>
      </w:pPr>
      <w:r w:rsidRPr="00BE0AE5">
        <w:rPr>
          <w:rFonts w:cs="Times New Roman"/>
        </w:rPr>
        <w:t xml:space="preserve">12) умение анализировать, обобщать, систематизировать, конкретизировать и критически оценивать социальную информацию, включая экономико-статистическую, из адаптированных источников (в том числе учебных материалов) и публикаций СМИ, соотносить её с собственными знаниями о моральном и правовом регулировании поведения человека, личным социальным опытом; используя обществоведческие знания, формулировать выводы, подкрепляя их аргументами; </w:t>
      </w:r>
    </w:p>
    <w:p w14:paraId="41F6872C" w14:textId="77777777" w:rsidR="00416B7C" w:rsidRPr="00BE0AE5" w:rsidRDefault="00416B7C" w:rsidP="00416B7C">
      <w:pPr>
        <w:pStyle w:val="a8"/>
        <w:rPr>
          <w:rFonts w:cs="Times New Roman"/>
        </w:rPr>
      </w:pPr>
      <w:r w:rsidRPr="00BE0AE5">
        <w:rPr>
          <w:rFonts w:cs="Times New Roman"/>
        </w:rPr>
        <w:t>13) умение оценивать собственные поступки и поведение других людей с точки зрения их соответствия моральным, правовым и иным видам социальных норм, экономической рациональности (включая вопросы, связанные с личными финансами и предпринимательской деятельностью, для оценки рисков осуществления финансовых махинаций, применения недобросовестных практик); осознание неприемлемости всех форм антиобщественного поведения;</w:t>
      </w:r>
    </w:p>
    <w:p w14:paraId="29AC7BA0" w14:textId="77777777" w:rsidR="00416B7C" w:rsidRPr="00BE0AE5" w:rsidRDefault="00416B7C" w:rsidP="00416B7C">
      <w:pPr>
        <w:pStyle w:val="a8"/>
        <w:rPr>
          <w:rFonts w:cs="Times New Roman"/>
        </w:rPr>
      </w:pPr>
      <w:r w:rsidRPr="00BE0AE5">
        <w:rPr>
          <w:rFonts w:cs="Times New Roman"/>
        </w:rPr>
        <w:lastRenderedPageBreak/>
        <w:t xml:space="preserve">14) приобретение опыта использования полученных знаний, включая основы финансовой грамотности, в практической (включая выполнение проектов индивидуально и в группе) деятельности, в повседневной жизни для реализации и защиты прав человека и гражданина, прав потребителя (в том числе потребителя финансовых услуг) и осознанного выполнения гражданских обязанностей; для анализа потребления домашнего хозяйства; составления личного финансового плана; для выбора профессии и оценки собственных перспектив в профессиональной сфере; а также опыта публичного представления результатов своей деятельности в соответствии с темой и ситуацией общения, особенностями аудитории и регламентом; </w:t>
      </w:r>
    </w:p>
    <w:p w14:paraId="590F7E64" w14:textId="77777777" w:rsidR="00416B7C" w:rsidRPr="00BE0AE5" w:rsidRDefault="00416B7C" w:rsidP="00416B7C">
      <w:pPr>
        <w:pStyle w:val="a8"/>
        <w:rPr>
          <w:rFonts w:cs="Times New Roman"/>
        </w:rPr>
      </w:pPr>
      <w:r w:rsidRPr="00BE0AE5">
        <w:rPr>
          <w:rFonts w:cs="Times New Roman"/>
        </w:rPr>
        <w:t xml:space="preserve">15) приобретение опыта самостоятельного заполнения формы (в том числе электронной) и составления простейших документов (заявления, обращения, декларации, доверенности, личного финансового плана, резюме); </w:t>
      </w:r>
    </w:p>
    <w:p w14:paraId="4270B74B" w14:textId="77777777" w:rsidR="00416B7C" w:rsidRPr="00BE0AE5" w:rsidRDefault="00416B7C" w:rsidP="00416B7C">
      <w:pPr>
        <w:pStyle w:val="a8"/>
        <w:rPr>
          <w:rFonts w:cs="Times New Roman"/>
        </w:rPr>
      </w:pPr>
      <w:r w:rsidRPr="00BE0AE5">
        <w:rPr>
          <w:rFonts w:cs="Times New Roman"/>
        </w:rPr>
        <w:t>16) приобретение опыта осуществления совместной, включая взаимодействие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ценностей, идей мира и взаимопонимания между народами, людьми разных культур; осознание ценности культуры и традиций народов России</w:t>
      </w:r>
      <w:r w:rsidRPr="00BE0AE5">
        <w:rPr>
          <w:rStyle w:val="af4"/>
          <w:rFonts w:ascii="Times New Roman" w:hAnsi="Times New Roman" w:cs="Times New Roman"/>
        </w:rPr>
        <w:footnoteReference w:id="15"/>
      </w:r>
      <w:r w:rsidRPr="00BE0AE5">
        <w:rPr>
          <w:rFonts w:cs="Times New Roman"/>
        </w:rPr>
        <w:t>.</w:t>
      </w:r>
    </w:p>
    <w:p w14:paraId="79348079" w14:textId="77777777" w:rsidR="00416B7C" w:rsidRPr="00BE0AE5" w:rsidRDefault="00416B7C" w:rsidP="00416B7C">
      <w:pPr>
        <w:pStyle w:val="20"/>
        <w:spacing w:before="397"/>
        <w:rPr>
          <w:rFonts w:cs="Times New Roman"/>
        </w:rPr>
      </w:pPr>
      <w:r w:rsidRPr="00BE0AE5">
        <w:rPr>
          <w:rFonts w:cs="Times New Roman"/>
        </w:rPr>
        <w:t>6 КЛАСС</w:t>
      </w:r>
    </w:p>
    <w:p w14:paraId="6E31A60E" w14:textId="77777777" w:rsidR="00416B7C" w:rsidRPr="00BE0AE5" w:rsidRDefault="00416B7C" w:rsidP="00EF465C">
      <w:pPr>
        <w:pStyle w:val="4"/>
        <w:spacing w:before="100" w:beforeAutospacing="1"/>
        <w:rPr>
          <w:rFonts w:cs="Times New Roman"/>
        </w:rPr>
      </w:pPr>
      <w:r w:rsidRPr="00BE0AE5">
        <w:rPr>
          <w:rFonts w:cs="Times New Roman"/>
        </w:rPr>
        <w:t>Человек и его социальное окружение</w:t>
      </w:r>
    </w:p>
    <w:p w14:paraId="01BC49EC"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осваивать и применять знания</w:t>
      </w:r>
      <w:r w:rsidRPr="00BE0AE5">
        <w:rPr>
          <w:rFonts w:cs="Times New Roman"/>
        </w:rPr>
        <w:t xml:space="preserve"> о социальных свойствах человека, формировании личности, деятельности человека и её видах, образовании, правах и обязанностях учащихся, общении и его правилах, особенностях взаимодействия человека с другими людьми; </w:t>
      </w:r>
    </w:p>
    <w:p w14:paraId="2F6C8654"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характеризовать</w:t>
      </w:r>
      <w:r w:rsidRPr="00BE0AE5">
        <w:rPr>
          <w:rFonts w:cs="Times New Roman"/>
        </w:rPr>
        <w:t xml:space="preserve"> традиционные российские духовно-нравственные ценности на примерах семьи, семейных традиций; характеризовать основные потребности человека, показывать их индивидуальный характер; особенности личностного становления и социальной позиции людей с ограниченными возможностями здоровья; деятельность человека; образование и его значение для человека и общества; </w:t>
      </w:r>
    </w:p>
    <w:p w14:paraId="716A02B5" w14:textId="77777777" w:rsidR="00416B7C" w:rsidRPr="00BE0AE5" w:rsidRDefault="00416B7C" w:rsidP="00416B7C">
      <w:pPr>
        <w:pStyle w:val="ad"/>
        <w:rPr>
          <w:rFonts w:cs="Times New Roman"/>
        </w:rPr>
      </w:pPr>
      <w:r w:rsidRPr="00BE0AE5">
        <w:rPr>
          <w:rFonts w:cs="Times New Roman"/>
        </w:rPr>
        <w:lastRenderedPageBreak/>
        <w:t>—</w:t>
      </w:r>
      <w:r w:rsidRPr="00BE0AE5">
        <w:rPr>
          <w:rFonts w:cs="Times New Roman"/>
        </w:rPr>
        <w:tab/>
      </w:r>
      <w:r w:rsidRPr="00BE0AE5">
        <w:rPr>
          <w:rStyle w:val="a9"/>
          <w:rFonts w:cs="Times New Roman"/>
        </w:rPr>
        <w:t>приводить примеры</w:t>
      </w:r>
      <w:r w:rsidRPr="00BE0AE5">
        <w:rPr>
          <w:rFonts w:cs="Times New Roman"/>
        </w:rPr>
        <w:t xml:space="preserve"> деятельности людей, её различных мотивов и особенностей в современных условиях; малых групп, положения человека в группе; конфликтных ситуаций в малой группе и конструктивных разрешений конфликтов; проявлений лидерства, соперничества и сотрудничества людей в группах;</w:t>
      </w:r>
    </w:p>
    <w:p w14:paraId="0AF6C175"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классифицировать</w:t>
      </w:r>
      <w:r w:rsidRPr="00BE0AE5">
        <w:rPr>
          <w:rFonts w:cs="Times New Roman"/>
        </w:rPr>
        <w:t xml:space="preserve"> по разным признакам виды деятельности человека, потребности людей;</w:t>
      </w:r>
    </w:p>
    <w:p w14:paraId="376867F7"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сравнивать</w:t>
      </w:r>
      <w:r w:rsidRPr="00BE0AE5">
        <w:rPr>
          <w:rFonts w:cs="Times New Roman"/>
        </w:rPr>
        <w:t xml:space="preserve"> понятия «индивид», «индивидуальность», «личность»; свойства человека и животных; виды деятельности (игра, труд, учение); </w:t>
      </w:r>
    </w:p>
    <w:p w14:paraId="3B694CFE"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устанавливать и объяснять взаимосвязи</w:t>
      </w:r>
      <w:r w:rsidRPr="00BE0AE5">
        <w:rPr>
          <w:rFonts w:cs="Times New Roman"/>
        </w:rPr>
        <w:t xml:space="preserve"> людей в малых группах; целей, способов и результатов деятельности, целей и средств общения;</w:t>
      </w:r>
    </w:p>
    <w:p w14:paraId="51BB7314" w14:textId="77777777" w:rsidR="00416B7C" w:rsidRPr="00BE0AE5" w:rsidRDefault="00416B7C" w:rsidP="00416B7C">
      <w:pPr>
        <w:pStyle w:val="ad"/>
        <w:rPr>
          <w:rFonts w:cs="Times New Roman"/>
          <w:spacing w:val="-1"/>
        </w:rPr>
      </w:pPr>
      <w:r w:rsidRPr="00BE0AE5">
        <w:rPr>
          <w:rFonts w:cs="Times New Roman"/>
          <w:spacing w:val="-1"/>
        </w:rPr>
        <w:t>—</w:t>
      </w:r>
      <w:r w:rsidRPr="00BE0AE5">
        <w:rPr>
          <w:rFonts w:cs="Times New Roman"/>
          <w:spacing w:val="-1"/>
        </w:rPr>
        <w:tab/>
      </w:r>
      <w:r w:rsidRPr="00BE0AE5">
        <w:rPr>
          <w:rStyle w:val="a9"/>
          <w:rFonts w:cs="Times New Roman"/>
          <w:spacing w:val="-1"/>
        </w:rPr>
        <w:t>использовать полученные знания</w:t>
      </w:r>
      <w:r w:rsidRPr="00BE0AE5">
        <w:rPr>
          <w:rFonts w:cs="Times New Roman"/>
          <w:spacing w:val="-1"/>
        </w:rPr>
        <w:t xml:space="preserve"> для объяснения (устного и письменного) сущности общения как социального явления, познания человеком мира и самого себя как вида деятельности, роли непрерывного образования, значения личного социального опыта при осуществлении образовательной деятельности и общения в школе, семье, группе сверстников;</w:t>
      </w:r>
    </w:p>
    <w:p w14:paraId="1F3AB90F"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определять и аргументировать</w:t>
      </w:r>
      <w:r w:rsidRPr="00BE0AE5">
        <w:rPr>
          <w:rFonts w:cs="Times New Roman"/>
        </w:rPr>
        <w:t xml:space="preserve"> с опорой на обществоведческие знания и личный социальный опыт своё отношение к людям с ограниченными возможностями здоровья, к различным способам выражения личной индивидуальности, к различным формам неформального общения подростков;</w:t>
      </w:r>
    </w:p>
    <w:p w14:paraId="2ADA326B" w14:textId="77777777" w:rsidR="00416B7C" w:rsidRPr="00BE0AE5" w:rsidRDefault="00416B7C" w:rsidP="00416B7C">
      <w:pPr>
        <w:pStyle w:val="ad"/>
        <w:rPr>
          <w:rFonts w:cs="Times New Roman"/>
          <w:spacing w:val="-2"/>
        </w:rPr>
      </w:pPr>
      <w:r w:rsidRPr="00BE0AE5">
        <w:rPr>
          <w:rFonts w:cs="Times New Roman"/>
          <w:spacing w:val="-2"/>
        </w:rPr>
        <w:t>—</w:t>
      </w:r>
      <w:r w:rsidRPr="00BE0AE5">
        <w:rPr>
          <w:rFonts w:cs="Times New Roman"/>
          <w:spacing w:val="-2"/>
        </w:rPr>
        <w:tab/>
      </w:r>
      <w:r w:rsidRPr="00BE0AE5">
        <w:rPr>
          <w:rStyle w:val="a9"/>
          <w:rFonts w:cs="Times New Roman"/>
          <w:spacing w:val="-2"/>
        </w:rPr>
        <w:t>решать</w:t>
      </w:r>
      <w:r w:rsidRPr="00BE0AE5">
        <w:rPr>
          <w:rFonts w:cs="Times New Roman"/>
          <w:spacing w:val="-2"/>
        </w:rPr>
        <w:t xml:space="preserve"> познавательные и практические задачи, касающиеся прав и обязанностей учащегося; отражающие особенности отношений в семье, со сверстниками, старшими и младшими;</w:t>
      </w:r>
    </w:p>
    <w:p w14:paraId="0FCCEEAB"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овладевать смысловым чтением</w:t>
      </w:r>
      <w:r w:rsidRPr="00BE0AE5">
        <w:rPr>
          <w:rFonts w:cs="Times New Roman"/>
        </w:rPr>
        <w:t xml:space="preserve"> текстов обществоведческой тематики, в том числе извлечений из Закона «Об образовании в Российской Федерации»; составлять на их основе план, преобразовывать текстовую информацию в таблицу, схему;</w:t>
      </w:r>
    </w:p>
    <w:p w14:paraId="43ECC7A6"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искать и извлекать</w:t>
      </w:r>
      <w:r w:rsidRPr="00BE0AE5">
        <w:rPr>
          <w:rFonts w:cs="Times New Roman"/>
        </w:rPr>
        <w:t xml:space="preserve"> информацию о связи поколений в нашем обществе, об особенностях подросткового возраста, о правах и обязанностях учащегося из разных адаптированных источников (в том числе учебных материалов) и публикаций СМИ с соблюдением правил информационной безопасности при работе в Интернете;</w:t>
      </w:r>
    </w:p>
    <w:p w14:paraId="6DB4079D"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анализировать, обобщать, систематизировать, оценивать</w:t>
      </w:r>
      <w:r w:rsidRPr="00BE0AE5">
        <w:rPr>
          <w:rFonts w:cs="Times New Roman"/>
        </w:rPr>
        <w:t xml:space="preserve"> социальную информацию о человеке и его социальном окружении из адаптированных источников (в том числе учебных материалов) и публикаций в СМИ; </w:t>
      </w:r>
    </w:p>
    <w:p w14:paraId="2E9509D9" w14:textId="77777777" w:rsidR="00416B7C" w:rsidRPr="00BE0AE5" w:rsidRDefault="00416B7C" w:rsidP="00416B7C">
      <w:pPr>
        <w:pStyle w:val="ad"/>
        <w:rPr>
          <w:rFonts w:cs="Times New Roman"/>
        </w:rPr>
      </w:pPr>
      <w:r w:rsidRPr="00BE0AE5">
        <w:rPr>
          <w:rFonts w:cs="Times New Roman"/>
        </w:rPr>
        <w:lastRenderedPageBreak/>
        <w:t>—</w:t>
      </w:r>
      <w:r w:rsidRPr="00BE0AE5">
        <w:rPr>
          <w:rFonts w:cs="Times New Roman"/>
        </w:rPr>
        <w:tab/>
      </w:r>
      <w:r w:rsidRPr="00BE0AE5">
        <w:rPr>
          <w:rStyle w:val="a9"/>
          <w:rFonts w:cs="Times New Roman"/>
        </w:rPr>
        <w:t>оценивать собственные поступки и поведение других людей</w:t>
      </w:r>
      <w:r w:rsidRPr="00BE0AE5">
        <w:rPr>
          <w:rFonts w:cs="Times New Roman"/>
        </w:rPr>
        <w:t xml:space="preserve"> в ходе общения, в ситуациях взаимодействия с людьми с ограниченными возможностями здоровья; оценивать своё отношение к учёбе как важному виду деятельности; </w:t>
      </w:r>
    </w:p>
    <w:p w14:paraId="26A78E65"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приобретать опыт</w:t>
      </w:r>
      <w:r w:rsidRPr="00BE0AE5">
        <w:rPr>
          <w:rFonts w:cs="Times New Roman"/>
        </w:rPr>
        <w:t xml:space="preserve"> использования полученных знаний в практической деятельности, в повседневной жизни для выстраивания отношений с представителями старших поколений, со сверстниками и младшими по возрасту, активного участия в жизни школы и класса;</w:t>
      </w:r>
    </w:p>
    <w:p w14:paraId="050E73E4"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приобретать опыт совместной деятельности</w:t>
      </w:r>
      <w:r w:rsidRPr="00BE0AE5">
        <w:rPr>
          <w:rFonts w:cs="Times New Roman"/>
        </w:rPr>
        <w:t>, включая взаимодействие с людьми другой культуры, национальной и религиозной принадлежности на основе гуманистических ценностей, взаимопонимания между людьми разных культур.</w:t>
      </w:r>
    </w:p>
    <w:p w14:paraId="168091FA" w14:textId="77777777" w:rsidR="00416B7C" w:rsidRPr="00BE0AE5" w:rsidRDefault="00416B7C" w:rsidP="00416B7C">
      <w:pPr>
        <w:pStyle w:val="4"/>
        <w:spacing w:before="198"/>
        <w:rPr>
          <w:rFonts w:cs="Times New Roman"/>
        </w:rPr>
      </w:pPr>
      <w:r w:rsidRPr="00BE0AE5">
        <w:rPr>
          <w:rFonts w:cs="Times New Roman"/>
        </w:rPr>
        <w:t>Общество, в котором мы живём</w:t>
      </w:r>
    </w:p>
    <w:p w14:paraId="5D6CD45F" w14:textId="77777777" w:rsidR="00416B7C" w:rsidRPr="00BE0AE5" w:rsidRDefault="00416B7C" w:rsidP="00416B7C">
      <w:pPr>
        <w:pStyle w:val="ad"/>
        <w:rPr>
          <w:rFonts w:cs="Times New Roman"/>
        </w:rPr>
      </w:pPr>
      <w:r w:rsidRPr="00BE0AE5">
        <w:rPr>
          <w:rFonts w:cs="Times New Roman"/>
        </w:rPr>
        <w:t>— </w:t>
      </w:r>
      <w:r w:rsidRPr="00BE0AE5">
        <w:rPr>
          <w:rStyle w:val="a9"/>
          <w:rFonts w:cs="Times New Roman"/>
        </w:rPr>
        <w:t>осваивать и применять знания</w:t>
      </w:r>
      <w:r w:rsidRPr="00BE0AE5">
        <w:rPr>
          <w:rFonts w:cs="Times New Roman"/>
        </w:rPr>
        <w:t xml:space="preserve"> об обществе и природе, положении человека в обществе; процессах и явлениях в экономической жизни общества; явлениях в политической жизни общества, о народах России, о государственной власти в Российской Федерации; культуре и духовной жизни; типах общества, глобальных проблемах;</w:t>
      </w:r>
    </w:p>
    <w:p w14:paraId="331C3553" w14:textId="77777777" w:rsidR="00416B7C" w:rsidRPr="00BE0AE5" w:rsidRDefault="00416B7C" w:rsidP="00416B7C">
      <w:pPr>
        <w:pStyle w:val="ad"/>
        <w:rPr>
          <w:rFonts w:cs="Times New Roman"/>
        </w:rPr>
      </w:pPr>
      <w:r w:rsidRPr="00BE0AE5">
        <w:rPr>
          <w:rFonts w:cs="Times New Roman"/>
        </w:rPr>
        <w:t>— </w:t>
      </w:r>
      <w:r w:rsidRPr="00BE0AE5">
        <w:rPr>
          <w:rStyle w:val="a9"/>
          <w:rFonts w:cs="Times New Roman"/>
        </w:rPr>
        <w:t>характеризовать</w:t>
      </w:r>
      <w:r w:rsidRPr="00BE0AE5">
        <w:rPr>
          <w:rFonts w:cs="Times New Roman"/>
        </w:rPr>
        <w:t xml:space="preserve"> устройство общества, российское государство, высшие органы государственной власти в Российской Федерации, традиционные российские духовно-нравственные ценности, особенности информационного общества;</w:t>
      </w:r>
    </w:p>
    <w:p w14:paraId="5C3691CF" w14:textId="77777777" w:rsidR="00416B7C" w:rsidRPr="00BE0AE5" w:rsidRDefault="00416B7C" w:rsidP="00416B7C">
      <w:pPr>
        <w:pStyle w:val="ad"/>
        <w:rPr>
          <w:rFonts w:cs="Times New Roman"/>
        </w:rPr>
      </w:pPr>
      <w:r w:rsidRPr="00BE0AE5">
        <w:rPr>
          <w:rFonts w:cs="Times New Roman"/>
        </w:rPr>
        <w:t>— </w:t>
      </w:r>
      <w:r w:rsidRPr="00BE0AE5">
        <w:rPr>
          <w:rStyle w:val="a9"/>
          <w:rFonts w:cs="Times New Roman"/>
        </w:rPr>
        <w:t>приводить примеры</w:t>
      </w:r>
      <w:r w:rsidRPr="00BE0AE5">
        <w:rPr>
          <w:rFonts w:cs="Times New Roman"/>
        </w:rPr>
        <w:t xml:space="preserve"> разного положения людей в обществе, видов экономической деятельности, глобальных проблем;</w:t>
      </w:r>
    </w:p>
    <w:p w14:paraId="3484982D" w14:textId="77777777" w:rsidR="00416B7C" w:rsidRPr="00BE0AE5" w:rsidRDefault="00416B7C" w:rsidP="00416B7C">
      <w:pPr>
        <w:pStyle w:val="ad"/>
        <w:rPr>
          <w:rFonts w:cs="Times New Roman"/>
        </w:rPr>
      </w:pPr>
      <w:r w:rsidRPr="00BE0AE5">
        <w:rPr>
          <w:rFonts w:cs="Times New Roman"/>
        </w:rPr>
        <w:t xml:space="preserve">— </w:t>
      </w:r>
      <w:r w:rsidRPr="00BE0AE5">
        <w:rPr>
          <w:rStyle w:val="a9"/>
          <w:rFonts w:cs="Times New Roman"/>
        </w:rPr>
        <w:t>классифицировать</w:t>
      </w:r>
      <w:r w:rsidRPr="00BE0AE5">
        <w:rPr>
          <w:rFonts w:cs="Times New Roman"/>
        </w:rPr>
        <w:t xml:space="preserve"> социальные общности и группы;</w:t>
      </w:r>
    </w:p>
    <w:p w14:paraId="5DCED85A" w14:textId="77777777" w:rsidR="00416B7C" w:rsidRPr="00BE0AE5" w:rsidRDefault="00416B7C" w:rsidP="00416B7C">
      <w:pPr>
        <w:pStyle w:val="ad"/>
        <w:rPr>
          <w:rFonts w:cs="Times New Roman"/>
          <w:spacing w:val="-2"/>
        </w:rPr>
      </w:pPr>
      <w:r w:rsidRPr="00BE0AE5">
        <w:rPr>
          <w:rFonts w:cs="Times New Roman"/>
          <w:spacing w:val="-2"/>
        </w:rPr>
        <w:t>— </w:t>
      </w:r>
      <w:r w:rsidRPr="00BE0AE5">
        <w:rPr>
          <w:rStyle w:val="a9"/>
          <w:rFonts w:cs="Times New Roman"/>
          <w:spacing w:val="-2"/>
        </w:rPr>
        <w:t>сравнивать</w:t>
      </w:r>
      <w:r w:rsidRPr="00BE0AE5">
        <w:rPr>
          <w:rFonts w:cs="Times New Roman"/>
          <w:spacing w:val="-2"/>
        </w:rPr>
        <w:t xml:space="preserve"> социальные общности и группы, положение в обществе различных людей; различные формы хозяйствования;</w:t>
      </w:r>
    </w:p>
    <w:p w14:paraId="634EE503" w14:textId="77777777" w:rsidR="00416B7C" w:rsidRPr="00BE0AE5" w:rsidRDefault="00416B7C" w:rsidP="00416B7C">
      <w:pPr>
        <w:pStyle w:val="ad"/>
        <w:rPr>
          <w:rFonts w:cs="Times New Roman"/>
        </w:rPr>
      </w:pPr>
      <w:r w:rsidRPr="00BE0AE5">
        <w:rPr>
          <w:rFonts w:cs="Times New Roman"/>
        </w:rPr>
        <w:t>— </w:t>
      </w:r>
      <w:r w:rsidRPr="00BE0AE5">
        <w:rPr>
          <w:rStyle w:val="a9"/>
          <w:rFonts w:cs="Times New Roman"/>
        </w:rPr>
        <w:t>устанавливать</w:t>
      </w:r>
      <w:r w:rsidR="00571787" w:rsidRPr="00BE0AE5">
        <w:rPr>
          <w:rStyle w:val="a9"/>
          <w:rFonts w:cs="Times New Roman"/>
        </w:rPr>
        <w:t xml:space="preserve"> </w:t>
      </w:r>
      <w:r w:rsidRPr="00BE0AE5">
        <w:rPr>
          <w:rStyle w:val="a9"/>
          <w:rFonts w:cs="Times New Roman"/>
        </w:rPr>
        <w:t>взаимодействия</w:t>
      </w:r>
      <w:r w:rsidRPr="00BE0AE5">
        <w:rPr>
          <w:rFonts w:cs="Times New Roman"/>
        </w:rPr>
        <w:t xml:space="preserve"> общества и природы, человека и общества, деятельности основных участников экономики;</w:t>
      </w:r>
    </w:p>
    <w:p w14:paraId="64B488A4" w14:textId="77777777" w:rsidR="00416B7C" w:rsidRPr="00BE0AE5" w:rsidRDefault="00416B7C" w:rsidP="00416B7C">
      <w:pPr>
        <w:pStyle w:val="ad"/>
        <w:rPr>
          <w:rFonts w:cs="Times New Roman"/>
        </w:rPr>
      </w:pPr>
      <w:r w:rsidRPr="00BE0AE5">
        <w:rPr>
          <w:rFonts w:cs="Times New Roman"/>
        </w:rPr>
        <w:t>— </w:t>
      </w:r>
      <w:r w:rsidRPr="00BE0AE5">
        <w:rPr>
          <w:rStyle w:val="a9"/>
          <w:rFonts w:cs="Times New Roman"/>
        </w:rPr>
        <w:t>использовать полученные знания для объяснения</w:t>
      </w:r>
      <w:r w:rsidRPr="00BE0AE5">
        <w:rPr>
          <w:rFonts w:cs="Times New Roman"/>
        </w:rPr>
        <w:t xml:space="preserve"> (устного и письменного) влияния природы на общество и общества на природу сущности и взаимосвязей явлений, процессов социальной действительности;</w:t>
      </w:r>
    </w:p>
    <w:p w14:paraId="7CEAF2A3" w14:textId="77777777" w:rsidR="00416B7C" w:rsidRPr="00BE0AE5" w:rsidRDefault="00416B7C" w:rsidP="00416B7C">
      <w:pPr>
        <w:pStyle w:val="ad"/>
        <w:rPr>
          <w:rFonts w:cs="Times New Roman"/>
        </w:rPr>
      </w:pPr>
      <w:r w:rsidRPr="00BE0AE5">
        <w:rPr>
          <w:rFonts w:cs="Times New Roman"/>
        </w:rPr>
        <w:t>— определять и аргументировать с опорой на обществоведческие знания, факты общественной жизни и личный социальный опыт своё отношение к проблемам взаимодействия человека и природы, сохранению духовных ценностей российского народа;</w:t>
      </w:r>
    </w:p>
    <w:p w14:paraId="5C6B491B" w14:textId="77777777" w:rsidR="00416B7C" w:rsidRPr="00BE0AE5" w:rsidRDefault="00416B7C" w:rsidP="00416B7C">
      <w:pPr>
        <w:pStyle w:val="ad"/>
        <w:rPr>
          <w:rFonts w:cs="Times New Roman"/>
        </w:rPr>
      </w:pPr>
      <w:r w:rsidRPr="00BE0AE5">
        <w:rPr>
          <w:rFonts w:cs="Times New Roman"/>
        </w:rPr>
        <w:lastRenderedPageBreak/>
        <w:t>— </w:t>
      </w:r>
      <w:r w:rsidRPr="00BE0AE5">
        <w:rPr>
          <w:rStyle w:val="a9"/>
          <w:rFonts w:cs="Times New Roman"/>
        </w:rPr>
        <w:t>решать познавательные и практические задачи</w:t>
      </w:r>
      <w:r w:rsidRPr="00BE0AE5">
        <w:rPr>
          <w:rFonts w:cs="Times New Roman"/>
        </w:rPr>
        <w:t xml:space="preserve"> (в том числе задачи, отражающие возможности юного гражданина внести свой вклад в решение экологической проблемы);</w:t>
      </w:r>
    </w:p>
    <w:p w14:paraId="1AE06E3F" w14:textId="77777777" w:rsidR="00416B7C" w:rsidRPr="00BE0AE5" w:rsidRDefault="00416B7C" w:rsidP="00416B7C">
      <w:pPr>
        <w:pStyle w:val="ad"/>
        <w:rPr>
          <w:rFonts w:cs="Times New Roman"/>
        </w:rPr>
      </w:pPr>
      <w:r w:rsidRPr="00BE0AE5">
        <w:rPr>
          <w:rFonts w:cs="Times New Roman"/>
        </w:rPr>
        <w:t>— </w:t>
      </w:r>
      <w:r w:rsidRPr="00BE0AE5">
        <w:rPr>
          <w:rStyle w:val="a9"/>
          <w:rFonts w:cs="Times New Roman"/>
        </w:rPr>
        <w:t>овладевать смысловым чтением</w:t>
      </w:r>
      <w:r w:rsidRPr="00BE0AE5">
        <w:rPr>
          <w:rFonts w:cs="Times New Roman"/>
        </w:rPr>
        <w:t xml:space="preserve"> текстов обществоведческой тематики, касающихся отношений человека и природы, устройства общественной жизни, основных сфер жизни общества;</w:t>
      </w:r>
    </w:p>
    <w:p w14:paraId="2EF22DC5" w14:textId="77777777" w:rsidR="00416B7C" w:rsidRPr="00BE0AE5" w:rsidRDefault="00416B7C" w:rsidP="00416B7C">
      <w:pPr>
        <w:pStyle w:val="ad"/>
        <w:rPr>
          <w:rFonts w:cs="Times New Roman"/>
        </w:rPr>
      </w:pPr>
      <w:r w:rsidRPr="00BE0AE5">
        <w:rPr>
          <w:rFonts w:cs="Times New Roman"/>
        </w:rPr>
        <w:t>— </w:t>
      </w:r>
      <w:r w:rsidRPr="00BE0AE5">
        <w:rPr>
          <w:rStyle w:val="a9"/>
          <w:rFonts w:cs="Times New Roman"/>
        </w:rPr>
        <w:t>извлекать информацию</w:t>
      </w:r>
      <w:r w:rsidRPr="00BE0AE5">
        <w:rPr>
          <w:rFonts w:cs="Times New Roman"/>
        </w:rPr>
        <w:t xml:space="preserve"> из разных источников о человеке и обществе, включая информацию о народах России;</w:t>
      </w:r>
    </w:p>
    <w:p w14:paraId="1BD2B1F7" w14:textId="77777777" w:rsidR="00416B7C" w:rsidRPr="00BE0AE5" w:rsidRDefault="00416B7C" w:rsidP="00416B7C">
      <w:pPr>
        <w:pStyle w:val="ad"/>
        <w:rPr>
          <w:rFonts w:cs="Times New Roman"/>
        </w:rPr>
      </w:pPr>
      <w:r w:rsidRPr="00BE0AE5">
        <w:rPr>
          <w:rFonts w:cs="Times New Roman"/>
        </w:rPr>
        <w:t xml:space="preserve">— </w:t>
      </w:r>
      <w:r w:rsidRPr="00BE0AE5">
        <w:rPr>
          <w:rStyle w:val="a9"/>
          <w:rFonts w:cs="Times New Roman"/>
        </w:rPr>
        <w:t>анализировать, обобщать, систематизировать, оценивать</w:t>
      </w:r>
      <w:r w:rsidRPr="00BE0AE5">
        <w:rPr>
          <w:rFonts w:cs="Times New Roman"/>
        </w:rPr>
        <w:t xml:space="preserve"> социальную информацию, включая экономико-статистическую, из адаптированных источников (в том числе учебных материалов) и публикаций в СМИ; используя обществоведческие знания, формулировать выводы;</w:t>
      </w:r>
    </w:p>
    <w:p w14:paraId="7D020A92" w14:textId="77777777" w:rsidR="00416B7C" w:rsidRPr="00BE0AE5" w:rsidRDefault="00416B7C" w:rsidP="00416B7C">
      <w:pPr>
        <w:pStyle w:val="ad"/>
        <w:rPr>
          <w:rFonts w:cs="Times New Roman"/>
        </w:rPr>
      </w:pPr>
      <w:r w:rsidRPr="00BE0AE5">
        <w:rPr>
          <w:rFonts w:cs="Times New Roman"/>
        </w:rPr>
        <w:t>— </w:t>
      </w:r>
      <w:r w:rsidRPr="00BE0AE5">
        <w:rPr>
          <w:rStyle w:val="a9"/>
          <w:rFonts w:cs="Times New Roman"/>
        </w:rPr>
        <w:t>оценивать собственные поступки и поведение других людей</w:t>
      </w:r>
      <w:r w:rsidRPr="00BE0AE5">
        <w:rPr>
          <w:rFonts w:cs="Times New Roman"/>
        </w:rPr>
        <w:t xml:space="preserve"> с точки зрения их соответствия духовным традициям общества;</w:t>
      </w:r>
    </w:p>
    <w:p w14:paraId="525C8BEF" w14:textId="77777777" w:rsidR="00416B7C" w:rsidRPr="00BE0AE5" w:rsidRDefault="00416B7C" w:rsidP="00416B7C">
      <w:pPr>
        <w:pStyle w:val="ad"/>
        <w:rPr>
          <w:rFonts w:cs="Times New Roman"/>
        </w:rPr>
      </w:pPr>
      <w:r w:rsidRPr="00BE0AE5">
        <w:rPr>
          <w:rFonts w:cs="Times New Roman"/>
        </w:rPr>
        <w:t xml:space="preserve">— </w:t>
      </w:r>
      <w:r w:rsidRPr="00BE0AE5">
        <w:rPr>
          <w:rStyle w:val="a9"/>
          <w:rFonts w:cs="Times New Roman"/>
        </w:rPr>
        <w:t>использовать</w:t>
      </w:r>
      <w:r w:rsidRPr="00BE0AE5">
        <w:rPr>
          <w:rFonts w:cs="Times New Roman"/>
        </w:rPr>
        <w:t xml:space="preserve"> полученные знания, включая основы финансовой грамотности, в практической деятельности, направленной на охрану природы; защиту прав потребителя (в том числе потребителя финансовых услуг), на соблюдение традиций общества, в котором мы живём; </w:t>
      </w:r>
    </w:p>
    <w:p w14:paraId="43712445"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осуществлять</w:t>
      </w:r>
      <w:r w:rsidRPr="00BE0AE5">
        <w:rPr>
          <w:rFonts w:cs="Times New Roman"/>
        </w:rPr>
        <w:t xml:space="preserve"> совместную деятельность, включая взаимодействие с людьми другой культуры, национальной и религиозной принадлежности на основе взаимопонимания между людьми разных культур; осознавать ценность культуры и традиций народов России.</w:t>
      </w:r>
    </w:p>
    <w:p w14:paraId="668939BD" w14:textId="77777777" w:rsidR="00416B7C" w:rsidRPr="00BE0AE5" w:rsidRDefault="00416B7C" w:rsidP="00416B7C">
      <w:pPr>
        <w:pStyle w:val="20"/>
        <w:rPr>
          <w:rFonts w:cs="Times New Roman"/>
        </w:rPr>
      </w:pPr>
      <w:r w:rsidRPr="00BE0AE5">
        <w:rPr>
          <w:rFonts w:cs="Times New Roman"/>
        </w:rPr>
        <w:t>7 КЛАСС</w:t>
      </w:r>
    </w:p>
    <w:p w14:paraId="3978FD39" w14:textId="77777777" w:rsidR="00416B7C" w:rsidRPr="00BE0AE5" w:rsidRDefault="00416B7C" w:rsidP="00EF465C">
      <w:pPr>
        <w:pStyle w:val="4"/>
        <w:spacing w:before="0"/>
        <w:rPr>
          <w:rFonts w:cs="Times New Roman"/>
        </w:rPr>
      </w:pPr>
      <w:r w:rsidRPr="00BE0AE5">
        <w:rPr>
          <w:rFonts w:cs="Times New Roman"/>
        </w:rPr>
        <w:t>Социальные ценности и нормы</w:t>
      </w:r>
    </w:p>
    <w:p w14:paraId="71974D52" w14:textId="77777777" w:rsidR="00416B7C" w:rsidRPr="00BE0AE5" w:rsidRDefault="00416B7C" w:rsidP="00416B7C">
      <w:pPr>
        <w:pStyle w:val="ad"/>
        <w:rPr>
          <w:rFonts w:cs="Times New Roman"/>
        </w:rPr>
      </w:pPr>
      <w:r w:rsidRPr="00BE0AE5">
        <w:rPr>
          <w:rFonts w:cs="Times New Roman"/>
        </w:rPr>
        <w:t>— </w:t>
      </w:r>
      <w:r w:rsidRPr="00BE0AE5">
        <w:rPr>
          <w:rStyle w:val="a9"/>
          <w:rFonts w:cs="Times New Roman"/>
        </w:rPr>
        <w:t>осваивать и применять знания</w:t>
      </w:r>
      <w:r w:rsidRPr="00BE0AE5">
        <w:rPr>
          <w:rFonts w:cs="Times New Roman"/>
        </w:rPr>
        <w:t xml:space="preserve"> о социальных ценностях; о содержании и значении социальных норм, регулирующих общественные отношения;</w:t>
      </w:r>
    </w:p>
    <w:p w14:paraId="547E25EB" w14:textId="77777777" w:rsidR="00416B7C" w:rsidRPr="00BE0AE5" w:rsidRDefault="00416B7C" w:rsidP="00416B7C">
      <w:pPr>
        <w:pStyle w:val="ad"/>
        <w:rPr>
          <w:rFonts w:cs="Times New Roman"/>
        </w:rPr>
      </w:pPr>
      <w:r w:rsidRPr="00BE0AE5">
        <w:rPr>
          <w:rFonts w:cs="Times New Roman"/>
        </w:rPr>
        <w:t>— </w:t>
      </w:r>
      <w:r w:rsidRPr="00BE0AE5">
        <w:rPr>
          <w:rStyle w:val="a9"/>
          <w:rFonts w:cs="Times New Roman"/>
        </w:rPr>
        <w:t>характеризовать</w:t>
      </w:r>
      <w:r w:rsidRPr="00BE0AE5">
        <w:rPr>
          <w:rFonts w:cs="Times New Roman"/>
        </w:rPr>
        <w:t xml:space="preserve"> традиционные российские духовно-нравственные ценности (в том числе защита человеческой жизни, прав и свобод человека, гуманизм, милосердие); моральные нормы и их роль в жизни общества;</w:t>
      </w:r>
    </w:p>
    <w:p w14:paraId="06818E34"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приводить примеры</w:t>
      </w:r>
      <w:r w:rsidRPr="00BE0AE5">
        <w:rPr>
          <w:rFonts w:cs="Times New Roman"/>
        </w:rPr>
        <w:t xml:space="preserve"> гражданственности и патриотизма; ситуаций морального выбора; ситуаций, регулируемых различными видами социальных норм;</w:t>
      </w:r>
    </w:p>
    <w:p w14:paraId="33390E99"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классифицировать</w:t>
      </w:r>
      <w:r w:rsidRPr="00BE0AE5">
        <w:rPr>
          <w:rFonts w:cs="Times New Roman"/>
        </w:rPr>
        <w:t xml:space="preserve"> социальные нормы, их существенные признаки и элементы;</w:t>
      </w:r>
    </w:p>
    <w:p w14:paraId="2EF1D5C8" w14:textId="77777777" w:rsidR="00416B7C" w:rsidRPr="00BE0AE5" w:rsidRDefault="00416B7C" w:rsidP="00416B7C">
      <w:pPr>
        <w:pStyle w:val="ad"/>
        <w:rPr>
          <w:rFonts w:cs="Times New Roman"/>
        </w:rPr>
      </w:pPr>
      <w:r w:rsidRPr="00BE0AE5">
        <w:rPr>
          <w:rFonts w:cs="Times New Roman"/>
        </w:rPr>
        <w:lastRenderedPageBreak/>
        <w:t>—</w:t>
      </w:r>
      <w:r w:rsidRPr="00BE0AE5">
        <w:rPr>
          <w:rFonts w:cs="Times New Roman"/>
        </w:rPr>
        <w:tab/>
      </w:r>
      <w:r w:rsidRPr="00BE0AE5">
        <w:rPr>
          <w:rStyle w:val="a9"/>
          <w:rFonts w:cs="Times New Roman"/>
        </w:rPr>
        <w:t xml:space="preserve">сравнивать </w:t>
      </w:r>
      <w:r w:rsidRPr="00BE0AE5">
        <w:rPr>
          <w:rFonts w:cs="Times New Roman"/>
        </w:rPr>
        <w:t>отдельные виды социальных норм;</w:t>
      </w:r>
    </w:p>
    <w:p w14:paraId="0EA3171A"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устанавливать</w:t>
      </w:r>
      <w:r w:rsidRPr="00BE0AE5">
        <w:rPr>
          <w:rFonts w:cs="Times New Roman"/>
        </w:rPr>
        <w:t xml:space="preserve"> </w:t>
      </w:r>
      <w:r w:rsidRPr="00BE0AE5">
        <w:rPr>
          <w:rStyle w:val="a9"/>
          <w:rFonts w:cs="Times New Roman"/>
        </w:rPr>
        <w:t>и</w:t>
      </w:r>
      <w:r w:rsidRPr="00BE0AE5">
        <w:rPr>
          <w:rFonts w:cs="Times New Roman"/>
        </w:rPr>
        <w:t xml:space="preserve"> </w:t>
      </w:r>
      <w:r w:rsidRPr="00BE0AE5">
        <w:rPr>
          <w:rStyle w:val="a9"/>
          <w:rFonts w:cs="Times New Roman"/>
        </w:rPr>
        <w:t>объяснять</w:t>
      </w:r>
      <w:r w:rsidRPr="00BE0AE5">
        <w:rPr>
          <w:rFonts w:cs="Times New Roman"/>
        </w:rPr>
        <w:t xml:space="preserve"> влияние социальных норм на общество и человека;</w:t>
      </w:r>
    </w:p>
    <w:p w14:paraId="21B9F1D3"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использовать</w:t>
      </w:r>
      <w:r w:rsidRPr="00BE0AE5">
        <w:rPr>
          <w:rFonts w:cs="Times New Roman"/>
        </w:rPr>
        <w:t xml:space="preserve"> полученные знания для объяснения (устного и письменного) сущности социальных норм;</w:t>
      </w:r>
    </w:p>
    <w:p w14:paraId="757EFA06"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определять</w:t>
      </w:r>
      <w:r w:rsidRPr="00BE0AE5">
        <w:rPr>
          <w:rFonts w:cs="Times New Roman"/>
        </w:rPr>
        <w:t xml:space="preserve"> </w:t>
      </w:r>
      <w:r w:rsidRPr="00BE0AE5">
        <w:rPr>
          <w:rStyle w:val="a9"/>
          <w:rFonts w:cs="Times New Roman"/>
        </w:rPr>
        <w:t>и аргументировать</w:t>
      </w:r>
      <w:r w:rsidRPr="00BE0AE5">
        <w:rPr>
          <w:rFonts w:cs="Times New Roman"/>
        </w:rPr>
        <w:t xml:space="preserve"> с опорой на обществоведческие знания, факты общественной жизни и личный социальный опыт своё отношение к явлениям социальной действительности с точки зрения социальных ценностей; к социальным нормам как регуляторам общественной жизни и поведения человека в обществе; </w:t>
      </w:r>
    </w:p>
    <w:p w14:paraId="234AB83C"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решать</w:t>
      </w:r>
      <w:r w:rsidRPr="00BE0AE5">
        <w:rPr>
          <w:rFonts w:cs="Times New Roman"/>
        </w:rPr>
        <w:t xml:space="preserve"> познавательные и практические задачи, отражающие действие социальных норм как регуляторов общественной жизни и поведения человека;</w:t>
      </w:r>
    </w:p>
    <w:p w14:paraId="048A999C"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овладевать</w:t>
      </w:r>
      <w:r w:rsidRPr="00BE0AE5">
        <w:rPr>
          <w:rFonts w:cs="Times New Roman"/>
        </w:rPr>
        <w:t xml:space="preserve"> смысловым чтением текстов обществоведческой тематики, касающихся гуманизма, гражданственности, патриотизма;</w:t>
      </w:r>
    </w:p>
    <w:p w14:paraId="5433B7E8"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извлекать</w:t>
      </w:r>
      <w:r w:rsidRPr="00BE0AE5">
        <w:rPr>
          <w:rFonts w:cs="Times New Roman"/>
        </w:rPr>
        <w:t xml:space="preserve"> информацию из разных источников о принципах и нормах морали, проблеме морального выбора;</w:t>
      </w:r>
    </w:p>
    <w:p w14:paraId="5F232EFF"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анализировать, обобщать, систематизировать, оценивать</w:t>
      </w:r>
      <w:r w:rsidRPr="00BE0AE5">
        <w:rPr>
          <w:rFonts w:cs="Times New Roman"/>
        </w:rPr>
        <w:t xml:space="preserve"> социальную информацию из адаптированных источников (в том числе учебных материалов) и публикаций в СМИ, соотносить её с собственными знаниями о моральном и правовом регулировании поведения человека;</w:t>
      </w:r>
    </w:p>
    <w:p w14:paraId="63CEE62B"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оценивать</w:t>
      </w:r>
      <w:r w:rsidRPr="00BE0AE5">
        <w:rPr>
          <w:rFonts w:cs="Times New Roman"/>
        </w:rPr>
        <w:t xml:space="preserve"> собственные поступки, поведение людей с точки зрения их соответствия нормам морали;</w:t>
      </w:r>
    </w:p>
    <w:p w14:paraId="1360F14A"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использовать</w:t>
      </w:r>
      <w:r w:rsidRPr="00BE0AE5">
        <w:rPr>
          <w:rFonts w:cs="Times New Roman"/>
        </w:rPr>
        <w:t xml:space="preserve"> полученные знания о социальных нормах в повседневной жизни; </w:t>
      </w:r>
    </w:p>
    <w:p w14:paraId="09156C6B" w14:textId="77777777" w:rsidR="00416B7C" w:rsidRPr="00BE0AE5" w:rsidRDefault="00416B7C" w:rsidP="00416B7C">
      <w:pPr>
        <w:pStyle w:val="ad"/>
        <w:rPr>
          <w:rFonts w:cs="Times New Roman"/>
        </w:rPr>
      </w:pPr>
      <w:r w:rsidRPr="00BE0AE5">
        <w:rPr>
          <w:rFonts w:cs="Times New Roman"/>
        </w:rPr>
        <w:t>—</w:t>
      </w:r>
      <w:r w:rsidRPr="00BE0AE5">
        <w:rPr>
          <w:rFonts w:cs="Times New Roman"/>
        </w:rPr>
        <w:tab/>
        <w:t xml:space="preserve">самостоятельно </w:t>
      </w:r>
      <w:r w:rsidRPr="00BE0AE5">
        <w:rPr>
          <w:rStyle w:val="a9"/>
          <w:rFonts w:cs="Times New Roman"/>
        </w:rPr>
        <w:t>заполнять</w:t>
      </w:r>
      <w:r w:rsidRPr="00BE0AE5">
        <w:rPr>
          <w:rFonts w:cs="Times New Roman"/>
        </w:rPr>
        <w:t xml:space="preserve"> форму (в том числе электронную) и составлять простейший документ (заявление);</w:t>
      </w:r>
    </w:p>
    <w:p w14:paraId="15ECF1C2" w14:textId="77777777" w:rsidR="00416B7C" w:rsidRPr="00BE0AE5" w:rsidRDefault="00416B7C" w:rsidP="00416B7C">
      <w:pPr>
        <w:pStyle w:val="ad"/>
        <w:rPr>
          <w:rFonts w:cs="Times New Roman"/>
          <w:spacing w:val="2"/>
        </w:rPr>
      </w:pPr>
      <w:r w:rsidRPr="00BE0AE5">
        <w:rPr>
          <w:rFonts w:cs="Times New Roman"/>
          <w:spacing w:val="2"/>
        </w:rPr>
        <w:t>—</w:t>
      </w:r>
      <w:r w:rsidRPr="00BE0AE5">
        <w:rPr>
          <w:rFonts w:cs="Times New Roman"/>
          <w:spacing w:val="2"/>
        </w:rPr>
        <w:tab/>
      </w:r>
      <w:r w:rsidRPr="00BE0AE5">
        <w:rPr>
          <w:rStyle w:val="a9"/>
          <w:rFonts w:cs="Times New Roman"/>
          <w:spacing w:val="2"/>
        </w:rPr>
        <w:t>осуществлять</w:t>
      </w:r>
      <w:r w:rsidRPr="00BE0AE5">
        <w:rPr>
          <w:rFonts w:cs="Times New Roman"/>
          <w:spacing w:val="2"/>
        </w:rPr>
        <w:t xml:space="preserve"> совместную деятельность, включая взаимодействие с людьми другой культуры, национальной и религиозной принадлежности на основе гуманистических ценностей, взаимопонимания между людьми разных культур.</w:t>
      </w:r>
    </w:p>
    <w:p w14:paraId="3E034B63" w14:textId="77777777" w:rsidR="00416B7C" w:rsidRPr="00BE0AE5" w:rsidRDefault="00416B7C" w:rsidP="00416B7C">
      <w:pPr>
        <w:pStyle w:val="4"/>
        <w:spacing w:before="113"/>
        <w:rPr>
          <w:rFonts w:cs="Times New Roman"/>
        </w:rPr>
      </w:pPr>
      <w:r w:rsidRPr="00BE0AE5">
        <w:rPr>
          <w:rFonts w:cs="Times New Roman"/>
        </w:rPr>
        <w:t>Человек как участник правовых отношений</w:t>
      </w:r>
    </w:p>
    <w:p w14:paraId="1F6FD960"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осваивать и применять знания</w:t>
      </w:r>
      <w:r w:rsidRPr="00BE0AE5">
        <w:rPr>
          <w:rFonts w:cs="Times New Roman"/>
        </w:rPr>
        <w:t xml:space="preserve"> о сущности права, о правоотношении как социальном и юридическом явлении; правовых нормах, регулирующих типичные для несовершеннолетнего и членов его семьи общественные отношения; правовом статусе гражданина Российской Федерации (в том числе несовершеннолетнего); правонарушениях и их опасности для личности и общества;</w:t>
      </w:r>
    </w:p>
    <w:p w14:paraId="20F30B7F" w14:textId="77777777" w:rsidR="00416B7C" w:rsidRPr="00BE0AE5" w:rsidRDefault="00416B7C" w:rsidP="00416B7C">
      <w:pPr>
        <w:pStyle w:val="ad"/>
        <w:rPr>
          <w:rFonts w:cs="Times New Roman"/>
        </w:rPr>
      </w:pPr>
      <w:r w:rsidRPr="00BE0AE5">
        <w:rPr>
          <w:rFonts w:cs="Times New Roman"/>
        </w:rPr>
        <w:lastRenderedPageBreak/>
        <w:t>—</w:t>
      </w:r>
      <w:r w:rsidRPr="00BE0AE5">
        <w:rPr>
          <w:rFonts w:cs="Times New Roman"/>
        </w:rPr>
        <w:tab/>
      </w:r>
      <w:r w:rsidRPr="00BE0AE5">
        <w:rPr>
          <w:rStyle w:val="a9"/>
          <w:rFonts w:cs="Times New Roman"/>
        </w:rPr>
        <w:t>характеризовать</w:t>
      </w:r>
      <w:r w:rsidRPr="00BE0AE5">
        <w:rPr>
          <w:rFonts w:cs="Times New Roman"/>
        </w:rPr>
        <w:t xml:space="preserve"> право как регулятор общественных отношений, конституционные права и обязанности гражданина Российской Федерации, права ребёнка в Российской Федерации;</w:t>
      </w:r>
    </w:p>
    <w:p w14:paraId="270CD5E3"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приводить примеры</w:t>
      </w:r>
      <w:r w:rsidRPr="00BE0AE5">
        <w:rPr>
          <w:rFonts w:cs="Times New Roman"/>
        </w:rPr>
        <w:t xml:space="preserve"> и моделировать ситуации, в которых возникают правоотношения, и ситуации, связанные с правонарушениями и наступлением юридической ответственности; способы защиты прав ребёнка в Российской Федерации; примеры, поясняющие опасность правонарушений для личности и общества;</w:t>
      </w:r>
    </w:p>
    <w:p w14:paraId="32763BA2"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классифицировать</w:t>
      </w:r>
      <w:r w:rsidRPr="00BE0AE5">
        <w:rPr>
          <w:rFonts w:cs="Times New Roman"/>
        </w:rPr>
        <w:t xml:space="preserve"> по разным признакам (в том числе устанавливать существенный признак классификации) нормы права, выделяя существенные признаки;</w:t>
      </w:r>
    </w:p>
    <w:p w14:paraId="7CDA8B57"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сравнивать</w:t>
      </w:r>
      <w:r w:rsidRPr="00BE0AE5">
        <w:rPr>
          <w:rFonts w:cs="Times New Roman"/>
        </w:rPr>
        <w:t xml:space="preserve"> (в том числе устанавливать основания для сравнения) проступок и преступление, дееспособность малолетних в возрасте от 6 до 14 лет и несовершеннолетних в возрасте от 14 до 18 лет;</w:t>
      </w:r>
    </w:p>
    <w:p w14:paraId="67209279"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устанавливать и объяснять</w:t>
      </w:r>
      <w:r w:rsidRPr="00BE0AE5">
        <w:rPr>
          <w:rFonts w:cs="Times New Roman"/>
        </w:rPr>
        <w:t xml:space="preserve"> взаимосвязи, включая взаимодействия гражданина и государства, между правовым поведением и культурой личности; между особенностями дееспособности несовершеннолетнего и его юридической ответственностью;</w:t>
      </w:r>
    </w:p>
    <w:p w14:paraId="67A00E30" w14:textId="77777777" w:rsidR="00416B7C" w:rsidRPr="00BE0AE5" w:rsidRDefault="00416B7C" w:rsidP="00416B7C">
      <w:pPr>
        <w:pStyle w:val="ad"/>
        <w:rPr>
          <w:rFonts w:cs="Times New Roman"/>
          <w:spacing w:val="1"/>
        </w:rPr>
      </w:pPr>
      <w:r w:rsidRPr="00BE0AE5">
        <w:rPr>
          <w:rFonts w:cs="Times New Roman"/>
          <w:spacing w:val="1"/>
        </w:rPr>
        <w:t>—</w:t>
      </w:r>
      <w:r w:rsidRPr="00BE0AE5">
        <w:rPr>
          <w:rFonts w:cs="Times New Roman"/>
          <w:spacing w:val="1"/>
        </w:rPr>
        <w:tab/>
      </w:r>
      <w:r w:rsidRPr="00BE0AE5">
        <w:rPr>
          <w:rStyle w:val="a9"/>
          <w:rFonts w:cs="Times New Roman"/>
          <w:spacing w:val="1"/>
        </w:rPr>
        <w:t>использовать</w:t>
      </w:r>
      <w:r w:rsidRPr="00BE0AE5">
        <w:rPr>
          <w:rFonts w:cs="Times New Roman"/>
          <w:spacing w:val="1"/>
        </w:rPr>
        <w:t xml:space="preserve"> полученные знания для объяснения сущности права, роли права в обществе, необходимости правомерного поведения, включая налоговое поведение и противодействие коррупции, различий между правомерным и противоправным поведением, проступком и преступлением; для осмысления личного социального опыта при исполнении типичных для несовершеннолетнего социальных ролей (члена семьи, учащегося, члена ученической общественной организации); </w:t>
      </w:r>
    </w:p>
    <w:p w14:paraId="024D264D"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определять и аргументировать</w:t>
      </w:r>
      <w:r w:rsidRPr="00BE0AE5">
        <w:rPr>
          <w:rFonts w:cs="Times New Roman"/>
        </w:rPr>
        <w:t xml:space="preserve"> с опорой на обществоведческие знания, факты общественной жизни и личный социальный опыт своё отношение к роли правовых норм как регуляторов общественной жизни и поведения человека;</w:t>
      </w:r>
    </w:p>
    <w:p w14:paraId="64C309CC"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решать</w:t>
      </w:r>
      <w:r w:rsidRPr="00BE0AE5">
        <w:rPr>
          <w:rFonts w:cs="Times New Roman"/>
        </w:rPr>
        <w:t xml:space="preserve"> познавательные и практические задачи, отражающие действие правовых норм как регуляторов общественной жизни и поведения человека, анализировать жизненные ситуации и принимать решения, связанные с исполнением типичных для несовершеннолетнего социальных ролей (члена семьи, учащегося, члена ученической общественной организации); </w:t>
      </w:r>
    </w:p>
    <w:p w14:paraId="295BCF4C"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овладевать</w:t>
      </w:r>
      <w:r w:rsidRPr="00BE0AE5">
        <w:rPr>
          <w:rFonts w:cs="Times New Roman"/>
        </w:rPr>
        <w:t xml:space="preserve"> смысловым чтением текстов обществоведческой тематики: отбирать информацию из фрагментов Конституции Российской Федерации и других нормативных правовых актов, из предложенных учителем источников о правах и обязанностях граждан, гарантиях и </w:t>
      </w:r>
      <w:r w:rsidRPr="00BE0AE5">
        <w:rPr>
          <w:rFonts w:cs="Times New Roman"/>
        </w:rPr>
        <w:lastRenderedPageBreak/>
        <w:t xml:space="preserve">защите прав и свобод человека и гражданина в Российской Федерации, о правах ребёнка и способах их защиты и составлять на их основе план, преобразовывать текстовую информацию в таблицу, схему; </w:t>
      </w:r>
    </w:p>
    <w:p w14:paraId="422C6E93"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искать и извлекать</w:t>
      </w:r>
      <w:r w:rsidRPr="00BE0AE5">
        <w:rPr>
          <w:rFonts w:cs="Times New Roman"/>
        </w:rPr>
        <w:t xml:space="preserve"> информацию о сущности права и значении правовых норм, о правовой культуре, о гарантиях и защите прав и свобод человека и гражданина в Российской Федерации, выявлять соответствующие факты из разных адаптированных источников (в том числе учебных материалов) и публикаций СМИ с соблюдением правил информационной безопасности при работе в Интернете;</w:t>
      </w:r>
    </w:p>
    <w:p w14:paraId="3D9AE0AF"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анализировать, обобщать, систематизировать, оценивать</w:t>
      </w:r>
      <w:r w:rsidRPr="00BE0AE5">
        <w:rPr>
          <w:rFonts w:cs="Times New Roman"/>
        </w:rPr>
        <w:t xml:space="preserve"> социальную информацию из адаптированных источников (в том числе учебных материалов) и публикаций СМИ, соотносить её с собственными знаниями о правовом регулировании поведения человека, личным социальным опытом; используя обществоведческие знания, формулировать выводы, подкрепляя их аргументами;</w:t>
      </w:r>
    </w:p>
    <w:p w14:paraId="79AA66E6"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оценивать</w:t>
      </w:r>
      <w:r w:rsidRPr="00BE0AE5">
        <w:rPr>
          <w:rFonts w:cs="Times New Roman"/>
        </w:rPr>
        <w:t xml:space="preserve"> собственные поступки и поведение других людей с точки зрения их соответствия правовым нормам: выражать свою точку зрения, участвовать в дискуссии; </w:t>
      </w:r>
    </w:p>
    <w:p w14:paraId="193A70C8"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использовать</w:t>
      </w:r>
      <w:r w:rsidRPr="00BE0AE5">
        <w:rPr>
          <w:rFonts w:cs="Times New Roman"/>
        </w:rPr>
        <w:t xml:space="preserve"> полученные знания о праве и правовых нормах в практической деятельности (выполнять проблемные задания, индивидуальные и групповые проекты), в повседневной жизни для осознанного выполнения гражданских обязанностей (для реализации и защиты прав человека и гражданина, прав потребителя, выбора профессии и оценки собственных перспектив в профессиональной сфере с учётом приобретённых представлений о профессиях в сфере права, включая деятельность правоохранительных органов); публично представлять результаты своей деятельности (в рамках изученного материала, включая проектную деятельность), в соответствии с темой и ситуацией общения, особенностями аудитории и регламентом; </w:t>
      </w:r>
    </w:p>
    <w:p w14:paraId="7205596F"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самостоятельно заполнять</w:t>
      </w:r>
      <w:r w:rsidRPr="00BE0AE5">
        <w:rPr>
          <w:rFonts w:cs="Times New Roman"/>
        </w:rPr>
        <w:t xml:space="preserve"> форму (в том числе электронную) и составлять простейший документ при получении паспорта гражданина Российской Федерации;</w:t>
      </w:r>
    </w:p>
    <w:p w14:paraId="5244DAAE"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осуществлять</w:t>
      </w:r>
      <w:r w:rsidRPr="00BE0AE5">
        <w:rPr>
          <w:rFonts w:cs="Times New Roman"/>
        </w:rPr>
        <w:t xml:space="preserve"> совместную деятельность, включая взаимодействие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ценностей, идей мира и взаимопонимания между народами, людьми разных культур.</w:t>
      </w:r>
    </w:p>
    <w:p w14:paraId="368619A8" w14:textId="77777777" w:rsidR="00416B7C" w:rsidRPr="00BE0AE5" w:rsidRDefault="00416B7C" w:rsidP="00416B7C">
      <w:pPr>
        <w:pStyle w:val="ad"/>
        <w:spacing w:before="170" w:after="57"/>
        <w:rPr>
          <w:rFonts w:cs="Times New Roman"/>
          <w:b/>
          <w:bCs/>
        </w:rPr>
      </w:pPr>
      <w:r w:rsidRPr="00BE0AE5">
        <w:rPr>
          <w:rFonts w:cs="Times New Roman"/>
        </w:rPr>
        <w:t>Основы российского права</w:t>
      </w:r>
    </w:p>
    <w:p w14:paraId="519310B5" w14:textId="77777777" w:rsidR="00416B7C" w:rsidRPr="00BE0AE5" w:rsidRDefault="00416B7C" w:rsidP="00416B7C">
      <w:pPr>
        <w:pStyle w:val="ad"/>
        <w:rPr>
          <w:rFonts w:cs="Times New Roman"/>
          <w:spacing w:val="1"/>
        </w:rPr>
      </w:pPr>
      <w:r w:rsidRPr="00BE0AE5">
        <w:rPr>
          <w:rFonts w:cs="Times New Roman"/>
          <w:spacing w:val="1"/>
        </w:rPr>
        <w:lastRenderedPageBreak/>
        <w:t>—</w:t>
      </w:r>
      <w:r w:rsidRPr="00BE0AE5">
        <w:rPr>
          <w:rFonts w:cs="Times New Roman"/>
          <w:spacing w:val="1"/>
        </w:rPr>
        <w:tab/>
      </w:r>
      <w:r w:rsidRPr="00BE0AE5">
        <w:rPr>
          <w:rStyle w:val="a9"/>
          <w:rFonts w:cs="Times New Roman"/>
          <w:spacing w:val="1"/>
        </w:rPr>
        <w:t>осваивать и применять</w:t>
      </w:r>
      <w:r w:rsidRPr="00BE0AE5">
        <w:rPr>
          <w:rFonts w:cs="Times New Roman"/>
          <w:spacing w:val="1"/>
        </w:rPr>
        <w:t xml:space="preserve"> знания о Конституции Российской Федерации, других нормативных правовых актах, содержании и значении правовых норм, об отраслях права, о правовых нормах, регулирующих типичные для несовершеннолетнего и членов его семьи общественные отношения (в гражданском, трудовом и семейном, административном, уголовном праве); о защите прав несовершеннолетних; о юридической ответственности (гражданско-правовой, дисциплинарной, административной, уголовной); о правоохранительных органах; об обеспечении безопасности личности, общества и государства, в том числе от терроризма и экстремизма; </w:t>
      </w:r>
    </w:p>
    <w:p w14:paraId="11F4BEF5"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характеризовать</w:t>
      </w:r>
      <w:r w:rsidRPr="00BE0AE5">
        <w:rPr>
          <w:rFonts w:cs="Times New Roman"/>
        </w:rPr>
        <w:t xml:space="preserve"> роль Конституции Российской Федерации в системе российского права; правоохранительных органов в защите правопорядка, обеспечении социальной стабильности и справедливости; гражданско-правовые отношения, сущность семейных правоотношений; способы защиты интересов и прав детей, оставшихся без попечения родителей; содержание трудового договора, виды правонарушений и виды наказаний;</w:t>
      </w:r>
    </w:p>
    <w:p w14:paraId="754E7040"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приводить примеры законов и подзаконных актов и моделировать ситуации</w:t>
      </w:r>
      <w:r w:rsidRPr="00BE0AE5">
        <w:rPr>
          <w:rFonts w:cs="Times New Roman"/>
        </w:rPr>
        <w:t xml:space="preserve">, регулируемые нормами гражданского, трудового, семейного, административного и уголовного права, в том числе связанные с применением санкций за совершённые правонарушения; </w:t>
      </w:r>
    </w:p>
    <w:p w14:paraId="5D3550BE"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классифицировать</w:t>
      </w:r>
      <w:r w:rsidRPr="00BE0AE5">
        <w:rPr>
          <w:rFonts w:cs="Times New Roman"/>
        </w:rPr>
        <w:t xml:space="preserve"> по разным признакам виды нормативных правовых актов, виды правонарушений и юридической ответственности по отраслям права (в том числе устанавливать существенный признак классификации);</w:t>
      </w:r>
    </w:p>
    <w:p w14:paraId="61676ED9"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сравнивать</w:t>
      </w:r>
      <w:r w:rsidRPr="00BE0AE5">
        <w:rPr>
          <w:rFonts w:cs="Times New Roman"/>
        </w:rPr>
        <w:t xml:space="preserve"> (в том числе устанавливать основания для сравнения) сферы регулирования различных отраслей права (гражданского, трудового, семейного, административного и уголовного), права и обязанности работника и работодателя, имущественные и личные неимущественные отношения;</w:t>
      </w:r>
    </w:p>
    <w:p w14:paraId="58147544"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устанавливать и объяснять</w:t>
      </w:r>
      <w:r w:rsidRPr="00BE0AE5">
        <w:rPr>
          <w:rFonts w:cs="Times New Roman"/>
        </w:rPr>
        <w:t xml:space="preserve"> взаимосвязи прав и обязанностей работника и работодателя, прав и обязанностей членов семьи; традиционных российских ценностей и личных неимущественных отношений в семье;</w:t>
      </w:r>
    </w:p>
    <w:p w14:paraId="23E383E7"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использовать</w:t>
      </w:r>
      <w:r w:rsidRPr="00BE0AE5">
        <w:rPr>
          <w:rFonts w:cs="Times New Roman"/>
        </w:rPr>
        <w:t xml:space="preserve"> полученные знания об отраслях права в решении учебных задач: для объяснения взаимосвязи гражданской правоспособности и дееспособности; значения семьи в жизни человека, общества и государства; социальной опасности и неприемлемости уголовных и административных правонарушений, экстремизма, терроризма, коррупции и необходимости противостоять им; </w:t>
      </w:r>
    </w:p>
    <w:p w14:paraId="6A47F25B" w14:textId="77777777" w:rsidR="00416B7C" w:rsidRPr="00BE0AE5" w:rsidRDefault="00416B7C" w:rsidP="00416B7C">
      <w:pPr>
        <w:pStyle w:val="ad"/>
        <w:rPr>
          <w:rFonts w:cs="Times New Roman"/>
        </w:rPr>
      </w:pPr>
      <w:r w:rsidRPr="00BE0AE5">
        <w:rPr>
          <w:rFonts w:cs="Times New Roman"/>
        </w:rPr>
        <w:lastRenderedPageBreak/>
        <w:t>—</w:t>
      </w:r>
      <w:r w:rsidRPr="00BE0AE5">
        <w:rPr>
          <w:rFonts w:cs="Times New Roman"/>
        </w:rPr>
        <w:tab/>
      </w:r>
      <w:r w:rsidRPr="00BE0AE5">
        <w:rPr>
          <w:rStyle w:val="a9"/>
          <w:rFonts w:cs="Times New Roman"/>
        </w:rPr>
        <w:t>определять и аргументировать</w:t>
      </w:r>
      <w:r w:rsidRPr="00BE0AE5">
        <w:rPr>
          <w:rFonts w:cs="Times New Roman"/>
        </w:rPr>
        <w:t xml:space="preserve"> своё отношение к защите прав участников трудовых отношений с опорой на знания в области трудового права, к правонарушениям, формулировать аргументированные выводы о недопустимости нарушения правовых норм;</w:t>
      </w:r>
    </w:p>
    <w:p w14:paraId="65298B29"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решать</w:t>
      </w:r>
      <w:r w:rsidRPr="00BE0AE5">
        <w:rPr>
          <w:rFonts w:cs="Times New Roman"/>
        </w:rPr>
        <w:t xml:space="preserve"> познавательные и практические задачи, отражающие типичные взаимодействия, регулируемые нормами гражданского, трудового, семейного, административного и уголовного права;</w:t>
      </w:r>
    </w:p>
    <w:p w14:paraId="05CC98A3" w14:textId="77777777" w:rsidR="00416B7C" w:rsidRPr="00BE0AE5" w:rsidRDefault="00416B7C" w:rsidP="00416B7C">
      <w:pPr>
        <w:pStyle w:val="ad"/>
        <w:rPr>
          <w:rFonts w:cs="Times New Roman"/>
          <w:spacing w:val="-1"/>
        </w:rPr>
      </w:pPr>
      <w:r w:rsidRPr="00BE0AE5">
        <w:rPr>
          <w:rFonts w:cs="Times New Roman"/>
          <w:spacing w:val="-1"/>
        </w:rPr>
        <w:t>—</w:t>
      </w:r>
      <w:r w:rsidRPr="00BE0AE5">
        <w:rPr>
          <w:rFonts w:cs="Times New Roman"/>
          <w:spacing w:val="-1"/>
        </w:rPr>
        <w:tab/>
      </w:r>
      <w:r w:rsidRPr="00BE0AE5">
        <w:rPr>
          <w:rStyle w:val="a9"/>
          <w:rFonts w:cs="Times New Roman"/>
          <w:spacing w:val="-1"/>
        </w:rPr>
        <w:t>овладевать</w:t>
      </w:r>
      <w:r w:rsidRPr="00BE0AE5">
        <w:rPr>
          <w:rFonts w:cs="Times New Roman"/>
          <w:spacing w:val="-1"/>
        </w:rPr>
        <w:t xml:space="preserve"> смысловым чтением текстов обществоведческой тематики: отбирать информацию из фрагментов нормативных правовых актов (Гражданский кодекс Российской Федерации, Семейный кодекс Российской Федерации, Трудовой кодекс Российской Федерации, Кодекс Российской Федерации об административных правонарушениях, Уголовный кодекс Российской Федерации), из предложенных учителем источников о правовых нормах, правоотношениях и специфике их регулирования, преобразовывать текстовую информацию в таблицу, схему; </w:t>
      </w:r>
    </w:p>
    <w:p w14:paraId="1508588B"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искать и извлекать</w:t>
      </w:r>
      <w:r w:rsidRPr="00BE0AE5">
        <w:rPr>
          <w:rFonts w:cs="Times New Roman"/>
        </w:rPr>
        <w:t xml:space="preserve"> информацию по правовой тематике в сфере гражданского, трудового, семейного, административного и уголовного права: выявлять соответствующие факты из разных адаптированных источников (в том числе учебных материалов) и публикаций СМИ с соблюдением правил информационной безопасности при работе в Интернете; </w:t>
      </w:r>
    </w:p>
    <w:p w14:paraId="7C39903A"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 xml:space="preserve">анализировать, обобщать, систематизировать, оценивать </w:t>
      </w:r>
      <w:r w:rsidRPr="00BE0AE5">
        <w:rPr>
          <w:rFonts w:cs="Times New Roman"/>
        </w:rPr>
        <w:t>социальную информацию из адаптированных источников</w:t>
      </w:r>
      <w:r w:rsidR="00EF4DAB" w:rsidRPr="00BE0AE5">
        <w:rPr>
          <w:rFonts w:cs="Times New Roman"/>
        </w:rPr>
        <w:t xml:space="preserve"> </w:t>
      </w:r>
      <w:r w:rsidRPr="00BE0AE5">
        <w:rPr>
          <w:rFonts w:cs="Times New Roman"/>
        </w:rPr>
        <w:t xml:space="preserve">(в том числе учебных материалов) и публикаций СМИ, соотносить её с собственными знаниями об отраслях права (гражданского, трудового, семейного, административного и уголовного) и личным социальным опытом; используя обществоведческие знания, формулировать выводы, подкрепляя их аргументами, о применении санкций за совершённые правонарушения, о юридической ответственности несовершеннолетних; </w:t>
      </w:r>
    </w:p>
    <w:p w14:paraId="475F0911"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оценивать</w:t>
      </w:r>
      <w:r w:rsidRPr="00BE0AE5">
        <w:rPr>
          <w:rFonts w:cs="Times New Roman"/>
        </w:rPr>
        <w:t xml:space="preserve"> собственные поступки и поведение других людей с точки зрения их соответствия нормам гражданского, трудового, семейного, административного и уголовного права; </w:t>
      </w:r>
    </w:p>
    <w:p w14:paraId="23EB9EBB"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использовать</w:t>
      </w:r>
      <w:r w:rsidRPr="00BE0AE5">
        <w:rPr>
          <w:rFonts w:cs="Times New Roman"/>
        </w:rPr>
        <w:t xml:space="preserve"> полученные знания о нормах гражданского, трудового, семейного, административного и уголовного права в практической деятельности (выполнять проблемные задания, индивидуальные и групповые проекты), в повседневной жизни для осознанного выполнения обязанностей, правомерного поведения, реализации и защиты своих прав; публично представлять результаты своей деятельности </w:t>
      </w:r>
      <w:r w:rsidRPr="00BE0AE5">
        <w:rPr>
          <w:rFonts w:cs="Times New Roman"/>
        </w:rPr>
        <w:lastRenderedPageBreak/>
        <w:t>(в рамках изученного материала, включая проектную деятельность), в соответствии с темой и ситуацией общения, особенностями аудитории и регламентом;</w:t>
      </w:r>
    </w:p>
    <w:p w14:paraId="21351F56"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самостоятельно заполнять</w:t>
      </w:r>
      <w:r w:rsidRPr="00BE0AE5">
        <w:rPr>
          <w:rFonts w:cs="Times New Roman"/>
        </w:rPr>
        <w:t xml:space="preserve"> форму (в том числе электронную) и составлять простейший документ (заявление о приёме на работу);</w:t>
      </w:r>
    </w:p>
    <w:p w14:paraId="0DFFF0F3"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осуществлять</w:t>
      </w:r>
      <w:r w:rsidRPr="00BE0AE5">
        <w:rPr>
          <w:rFonts w:cs="Times New Roman"/>
        </w:rPr>
        <w:t xml:space="preserve"> совместную деятельность, включая взаимодействие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ценностей, идей мира и взаимопонимания между народами, людьми разных культур.</w:t>
      </w:r>
    </w:p>
    <w:p w14:paraId="2ECB516D" w14:textId="77777777" w:rsidR="00416B7C" w:rsidRPr="00BE0AE5" w:rsidRDefault="00416B7C" w:rsidP="00416B7C">
      <w:pPr>
        <w:pStyle w:val="20"/>
        <w:spacing w:before="397"/>
        <w:rPr>
          <w:rFonts w:cs="Times New Roman"/>
        </w:rPr>
      </w:pPr>
      <w:r w:rsidRPr="00BE0AE5">
        <w:rPr>
          <w:rFonts w:cs="Times New Roman"/>
        </w:rPr>
        <w:t>8 КЛАСС</w:t>
      </w:r>
    </w:p>
    <w:p w14:paraId="48FF9073" w14:textId="77777777" w:rsidR="00416B7C" w:rsidRPr="00BE0AE5" w:rsidRDefault="00416B7C" w:rsidP="00EF465C">
      <w:pPr>
        <w:pStyle w:val="4"/>
        <w:spacing w:before="0"/>
        <w:rPr>
          <w:rFonts w:cs="Times New Roman"/>
        </w:rPr>
      </w:pPr>
      <w:r w:rsidRPr="00BE0AE5">
        <w:rPr>
          <w:rFonts w:cs="Times New Roman"/>
        </w:rPr>
        <w:t>Человек в экономических отношениях</w:t>
      </w:r>
    </w:p>
    <w:p w14:paraId="0F555B0E"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осваивать и применять</w:t>
      </w:r>
      <w:r w:rsidRPr="00BE0AE5">
        <w:rPr>
          <w:rFonts w:cs="Times New Roman"/>
        </w:rPr>
        <w:t xml:space="preserve"> знания об экономической жизни общества, её основных проявлениях, экономических системах, собственности, механизме рыночного регулирования экономики, финансовых отношениях, роли государства в экономике, видах налогов, основах государственной бюджетной и денежно-кредитной политики, о влиянии государственной политики на развитие конкуренции; </w:t>
      </w:r>
    </w:p>
    <w:p w14:paraId="5892E24E"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характеризовать</w:t>
      </w:r>
      <w:r w:rsidRPr="00BE0AE5">
        <w:rPr>
          <w:rFonts w:cs="Times New Roman"/>
        </w:rPr>
        <w:t xml:space="preserve"> способы координации хозяйственной жизни в различных экономических системах; объекты спроса и предложения на рынке труда и финансовом рынке; функции денег;</w:t>
      </w:r>
    </w:p>
    <w:p w14:paraId="1600A959"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приводить примеры</w:t>
      </w:r>
      <w:r w:rsidRPr="00BE0AE5">
        <w:rPr>
          <w:rFonts w:cs="Times New Roman"/>
        </w:rPr>
        <w:t xml:space="preserve"> способов повышения эффективности производства; деятельности и проявления основных функций различных финансовых посредников; использования способов повышения эффективности производства;</w:t>
      </w:r>
    </w:p>
    <w:p w14:paraId="326D7B19"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классифицировать</w:t>
      </w:r>
      <w:r w:rsidRPr="00BE0AE5">
        <w:rPr>
          <w:rFonts w:cs="Times New Roman"/>
        </w:rPr>
        <w:t xml:space="preserve"> (в том числе устанавливать существенный признак классификации) механизмы государственного регулирования экономики;</w:t>
      </w:r>
    </w:p>
    <w:p w14:paraId="2D1837AA"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сравнивать</w:t>
      </w:r>
      <w:r w:rsidRPr="00BE0AE5">
        <w:rPr>
          <w:rFonts w:cs="Times New Roman"/>
        </w:rPr>
        <w:t xml:space="preserve"> различные способы хозяйствования; </w:t>
      </w:r>
    </w:p>
    <w:p w14:paraId="151C3679"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устанавливать и объяснять</w:t>
      </w:r>
      <w:r w:rsidRPr="00BE0AE5">
        <w:rPr>
          <w:rFonts w:cs="Times New Roman"/>
        </w:rPr>
        <w:t xml:space="preserve"> связи политических потрясений и социально-экономических кризисов в государстве;</w:t>
      </w:r>
    </w:p>
    <w:p w14:paraId="76627EE5"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использовать</w:t>
      </w:r>
      <w:r w:rsidRPr="00BE0AE5">
        <w:rPr>
          <w:rFonts w:cs="Times New Roman"/>
        </w:rPr>
        <w:t xml:space="preserve"> полученные знания для объяснения причин достижения (недостижения) результатов экономической деятельности; для объяснения основных механизмов государственного регулирования экономики, государственной политики по развитию конкуренции, социально-экономической роли и функций предпринимательства, </w:t>
      </w:r>
      <w:r w:rsidRPr="00BE0AE5">
        <w:rPr>
          <w:rFonts w:cs="Times New Roman"/>
        </w:rPr>
        <w:lastRenderedPageBreak/>
        <w:t>причин и последствий безработицы, необходимости правомерного налогового поведения;</w:t>
      </w:r>
    </w:p>
    <w:p w14:paraId="3BAB0736"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определять и аргументировать</w:t>
      </w:r>
      <w:r w:rsidRPr="00BE0AE5">
        <w:rPr>
          <w:rFonts w:cs="Times New Roman"/>
        </w:rPr>
        <w:t xml:space="preserve"> с точки зрения социальных ценностей и с опорой на обществоведческие знания, факты общественной жизни своё отношение к предпринимательству и развитию собственного бизнеса; </w:t>
      </w:r>
    </w:p>
    <w:p w14:paraId="2B406B60"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решать</w:t>
      </w:r>
      <w:r w:rsidRPr="00BE0AE5">
        <w:rPr>
          <w:rFonts w:cs="Times New Roman"/>
        </w:rPr>
        <w:t xml:space="preserve"> познавательные и практические задачи, связанные </w:t>
      </w:r>
      <w:r w:rsidRPr="00BE0AE5">
        <w:rPr>
          <w:rFonts w:cs="Times New Roman"/>
          <w:spacing w:val="-1"/>
        </w:rPr>
        <w:t>с осуществлением экономических действий, на основе рацио</w:t>
      </w:r>
      <w:r w:rsidRPr="00BE0AE5">
        <w:rPr>
          <w:rFonts w:cs="Times New Roman"/>
        </w:rPr>
        <w:t xml:space="preserve">нального выбора в условиях ограниченных ресурсов; с использованием различных способов повышения эффективности производства; отражающие типичные ситуации и социальные взаимодействия в сфере экономической деятельности; отражающие процессы; </w:t>
      </w:r>
    </w:p>
    <w:p w14:paraId="616403A9" w14:textId="77777777" w:rsidR="00416B7C" w:rsidRPr="00BE0AE5" w:rsidRDefault="00416B7C" w:rsidP="00416B7C">
      <w:pPr>
        <w:pStyle w:val="ad"/>
        <w:rPr>
          <w:rFonts w:cs="Times New Roman"/>
          <w:spacing w:val="-1"/>
        </w:rPr>
      </w:pPr>
      <w:r w:rsidRPr="00BE0AE5">
        <w:rPr>
          <w:rFonts w:cs="Times New Roman"/>
          <w:spacing w:val="-1"/>
        </w:rPr>
        <w:t>—</w:t>
      </w:r>
      <w:r w:rsidRPr="00BE0AE5">
        <w:rPr>
          <w:rFonts w:cs="Times New Roman"/>
          <w:spacing w:val="-1"/>
        </w:rPr>
        <w:tab/>
      </w:r>
      <w:r w:rsidRPr="00BE0AE5">
        <w:rPr>
          <w:rStyle w:val="a9"/>
          <w:rFonts w:cs="Times New Roman"/>
          <w:spacing w:val="-1"/>
        </w:rPr>
        <w:t>овладевать</w:t>
      </w:r>
      <w:r w:rsidRPr="00BE0AE5">
        <w:rPr>
          <w:rFonts w:cs="Times New Roman"/>
          <w:spacing w:val="-1"/>
        </w:rPr>
        <w:t xml:space="preserve"> смысловым чтением, преобразовывать текстовую экономическую информацию в модели (таблица, схема, график и пр.), в том числе о свободных и экономических благах, о видах и формах предпринимательской деятельности, экономических и социальных последствиях безработицы;</w:t>
      </w:r>
    </w:p>
    <w:p w14:paraId="54ED56AA"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извлекать</w:t>
      </w:r>
      <w:r w:rsidRPr="00BE0AE5">
        <w:rPr>
          <w:rFonts w:cs="Times New Roman"/>
        </w:rPr>
        <w:t xml:space="preserve"> информацию из адаптированных источников, публикаций СМИ и Интернета о тенденциях развития экономики в нашей стране, о борьбе с различными формами финансового мошенничества; </w:t>
      </w:r>
    </w:p>
    <w:p w14:paraId="3022A3A8"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анализировать, обобщать, систематизировать, конкретизировать и критически оценивать</w:t>
      </w:r>
      <w:r w:rsidRPr="00BE0AE5">
        <w:rPr>
          <w:rFonts w:cs="Times New Roman"/>
        </w:rPr>
        <w:t xml:space="preserve"> социальную информацию, включая экономико-статистическую, из адаптированных источников (в том числе учебных материалов) и публикаций СМИ, соотносить её с личным социальным опытом; используя обществоведческие знания, формулировать выводы, подкрепляя их аргументами;</w:t>
      </w:r>
    </w:p>
    <w:p w14:paraId="3BED2D16"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оценивать</w:t>
      </w:r>
      <w:r w:rsidRPr="00BE0AE5">
        <w:rPr>
          <w:rFonts w:cs="Times New Roman"/>
        </w:rPr>
        <w:t xml:space="preserve"> собственные поступки и поступки других людей с точки зрения их экономической рациональности (сложившиеся модели поведения производителей и потребителей; граждан, защищающих свои экономические интересы; практики осуществления экономических действий на основе рационального выбора в условиях ограниченных ресурсов; использования различных способов повышения эффективности производства, распределения семейных ресурсов, для оценки рисков осуществления финансовых мошенничеств, применения недобросовестных практик); </w:t>
      </w:r>
    </w:p>
    <w:p w14:paraId="14E782A8"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приобретать опыт</w:t>
      </w:r>
      <w:r w:rsidRPr="00BE0AE5">
        <w:rPr>
          <w:rFonts w:cs="Times New Roman"/>
        </w:rPr>
        <w:t xml:space="preserve"> использования знаний, включая основы финансовой грамотности, в практической деятельности и повседневной жизни для анализа потребления домашнего хозяйства, структуры семейного бюджета; составления личного финансового плана; для выбора профессии и оценки собственных перспектив в профессио</w:t>
      </w:r>
      <w:r w:rsidRPr="00BE0AE5">
        <w:rPr>
          <w:rFonts w:cs="Times New Roman"/>
        </w:rPr>
        <w:lastRenderedPageBreak/>
        <w:t xml:space="preserve">нальной сфере; выбора форм сбережений; для реализации и защиты прав потребителя (в том числе финансовых услуг), осознанного выполнения гражданских обязанностей, выбора профессии и оценки собственных перспектив в профессиональной сфере; </w:t>
      </w:r>
    </w:p>
    <w:p w14:paraId="108C1C75"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приобретать опыт</w:t>
      </w:r>
      <w:r w:rsidRPr="00BE0AE5">
        <w:rPr>
          <w:rFonts w:cs="Times New Roman"/>
        </w:rPr>
        <w:t xml:space="preserve"> составления простейших документов (личный финансовый план, заявление, резюме); </w:t>
      </w:r>
    </w:p>
    <w:p w14:paraId="6A2C7B89"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осуществлять</w:t>
      </w:r>
      <w:r w:rsidRPr="00BE0AE5">
        <w:rPr>
          <w:rFonts w:cs="Times New Roman"/>
        </w:rPr>
        <w:t xml:space="preserve"> совместную деятельность, включая взаимодействие с людьми другой культуры, национальной и религиозной принадлежности, на основе гуманистических ценностей, взаимопонимания между людьми разных культур.</w:t>
      </w:r>
    </w:p>
    <w:p w14:paraId="478C181A" w14:textId="77777777" w:rsidR="00416B7C" w:rsidRPr="00BE0AE5" w:rsidRDefault="00416B7C" w:rsidP="00416B7C">
      <w:pPr>
        <w:pStyle w:val="4"/>
        <w:spacing w:before="170"/>
        <w:rPr>
          <w:rFonts w:cs="Times New Roman"/>
        </w:rPr>
      </w:pPr>
      <w:r w:rsidRPr="00BE0AE5">
        <w:rPr>
          <w:rFonts w:cs="Times New Roman"/>
        </w:rPr>
        <w:t>Человек в мире культуры</w:t>
      </w:r>
    </w:p>
    <w:p w14:paraId="64857569"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осваивать и применять</w:t>
      </w:r>
      <w:r w:rsidRPr="00BE0AE5">
        <w:rPr>
          <w:rFonts w:cs="Times New Roman"/>
        </w:rPr>
        <w:t xml:space="preserve"> знания о процессах и явлениях в духовной жизни общества, о науке и образовании, системе образования в Российской Федерации, о религии, мировых религиях, об искусстве и его видах; об информации как важном ресурсе современного общества;</w:t>
      </w:r>
    </w:p>
    <w:p w14:paraId="6EF6206C"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характеризовать</w:t>
      </w:r>
      <w:r w:rsidRPr="00BE0AE5">
        <w:rPr>
          <w:rFonts w:cs="Times New Roman"/>
        </w:rPr>
        <w:t xml:space="preserve"> духовно-нравственные ценности (в том числе нормы морали и нравственности, гуманизм, милосердие, справедливость) нашего общества, искусство как сферу деятельности, информационную культуру и информационную безопасность; </w:t>
      </w:r>
    </w:p>
    <w:p w14:paraId="7346C2EC"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приводить примеры</w:t>
      </w:r>
      <w:r w:rsidRPr="00BE0AE5">
        <w:rPr>
          <w:rFonts w:cs="Times New Roman"/>
        </w:rPr>
        <w:t xml:space="preserve"> политики российского государства в сфере культуры и образования; влияния образования на социализацию личности; правил информационной безопасности; </w:t>
      </w:r>
    </w:p>
    <w:p w14:paraId="7CB0C2F4"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классифицировать</w:t>
      </w:r>
      <w:r w:rsidRPr="00BE0AE5">
        <w:rPr>
          <w:rFonts w:cs="Times New Roman"/>
        </w:rPr>
        <w:t xml:space="preserve"> по разным признакам формы и виды культуры; </w:t>
      </w:r>
    </w:p>
    <w:p w14:paraId="24340826"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сравнивать</w:t>
      </w:r>
      <w:r w:rsidRPr="00BE0AE5">
        <w:rPr>
          <w:rFonts w:cs="Times New Roman"/>
        </w:rPr>
        <w:t xml:space="preserve"> формы культуры, естественные и социально-гуманитарные науки, виды искусств;</w:t>
      </w:r>
    </w:p>
    <w:p w14:paraId="7B2956DE"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устанавливать и объяснять</w:t>
      </w:r>
      <w:r w:rsidRPr="00BE0AE5">
        <w:rPr>
          <w:rFonts w:cs="Times New Roman"/>
        </w:rPr>
        <w:t xml:space="preserve"> взаимосвязь развития духовной культуры и формирования личности, взаимовлияние науки и образования;</w:t>
      </w:r>
    </w:p>
    <w:p w14:paraId="7BF68445"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использовать</w:t>
      </w:r>
      <w:r w:rsidRPr="00BE0AE5">
        <w:rPr>
          <w:rFonts w:cs="Times New Roman"/>
        </w:rPr>
        <w:t xml:space="preserve"> полученные знания для объяснения роли непрерывного образования; </w:t>
      </w:r>
    </w:p>
    <w:p w14:paraId="3B3D548F"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определять и аргументировать</w:t>
      </w:r>
      <w:r w:rsidRPr="00BE0AE5">
        <w:rPr>
          <w:rFonts w:cs="Times New Roman"/>
        </w:rPr>
        <w:t xml:space="preserve"> с точки зрения социальных ценностей и с опорой на обществоведческие знания, факты общественной жизни своё отношение к информационной культуре и информационной безопасности, правилам безопасного поведения в Интернете;</w:t>
      </w:r>
    </w:p>
    <w:p w14:paraId="3AE1D7C7"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решать</w:t>
      </w:r>
      <w:r w:rsidRPr="00BE0AE5">
        <w:rPr>
          <w:rFonts w:cs="Times New Roman"/>
        </w:rPr>
        <w:t xml:space="preserve"> познавательные и практические задачи, касающиеся форм и многообразия духовной культуры;</w:t>
      </w:r>
    </w:p>
    <w:p w14:paraId="051FC15E"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овладевать</w:t>
      </w:r>
      <w:r w:rsidRPr="00BE0AE5">
        <w:rPr>
          <w:rFonts w:cs="Times New Roman"/>
        </w:rPr>
        <w:t xml:space="preserve"> смысловым чтением текстов по проблемам развития современной культуры, составлять план, преобразовывать текстовую информацию в модели (таблицу, диаграмму, схему) и преобразовывать предложенные модели в текст;</w:t>
      </w:r>
    </w:p>
    <w:p w14:paraId="2E49DEFC" w14:textId="77777777" w:rsidR="00416B7C" w:rsidRPr="00BE0AE5" w:rsidRDefault="00416B7C" w:rsidP="00416B7C">
      <w:pPr>
        <w:pStyle w:val="ad"/>
        <w:rPr>
          <w:rFonts w:cs="Times New Roman"/>
        </w:rPr>
      </w:pPr>
      <w:r w:rsidRPr="00BE0AE5">
        <w:rPr>
          <w:rFonts w:cs="Times New Roman"/>
        </w:rPr>
        <w:lastRenderedPageBreak/>
        <w:t>—</w:t>
      </w:r>
      <w:r w:rsidRPr="00BE0AE5">
        <w:rPr>
          <w:rFonts w:cs="Times New Roman"/>
        </w:rPr>
        <w:tab/>
      </w:r>
      <w:r w:rsidRPr="00BE0AE5">
        <w:rPr>
          <w:rStyle w:val="a9"/>
          <w:rFonts w:cs="Times New Roman"/>
        </w:rPr>
        <w:t>осуществлять</w:t>
      </w:r>
      <w:r w:rsidRPr="00BE0AE5">
        <w:rPr>
          <w:rFonts w:cs="Times New Roman"/>
        </w:rPr>
        <w:t xml:space="preserve"> поиск информации об ответственности современных учёных, о религиозных объединениях в Российской Федерации, о роли искусства в жизни человека и общества, о видах мошенничества в Интернете в разных источниках информации;</w:t>
      </w:r>
    </w:p>
    <w:p w14:paraId="62FC26FC"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анализировать, систематизировать, критически оценивать и обобщать</w:t>
      </w:r>
      <w:r w:rsidRPr="00BE0AE5">
        <w:rPr>
          <w:rFonts w:cs="Times New Roman"/>
        </w:rPr>
        <w:t xml:space="preserve"> социальную информацию, представленную в разных формах (описательную, графическую, аудиовизуальную), при изучении культуры, науки и образования;</w:t>
      </w:r>
    </w:p>
    <w:p w14:paraId="7E708FA6"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оценивать</w:t>
      </w:r>
      <w:r w:rsidRPr="00BE0AE5">
        <w:rPr>
          <w:rFonts w:cs="Times New Roman"/>
        </w:rPr>
        <w:t xml:space="preserve"> собственные поступки, поведение людей в духовной сфере жизни общества;</w:t>
      </w:r>
    </w:p>
    <w:p w14:paraId="3F43C80B"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использовать</w:t>
      </w:r>
      <w:r w:rsidRPr="00BE0AE5">
        <w:rPr>
          <w:rFonts w:cs="Times New Roman"/>
        </w:rPr>
        <w:t xml:space="preserve"> полученные знания для публичного представления результатов своей деятельности в сфере духовной культуры в соответствии с особенностями аудитории и регламентом;</w:t>
      </w:r>
    </w:p>
    <w:p w14:paraId="265E27D6"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приобретать</w:t>
      </w:r>
      <w:r w:rsidRPr="00BE0AE5">
        <w:rPr>
          <w:rFonts w:cs="Times New Roman"/>
        </w:rPr>
        <w:t xml:space="preserve"> опыт осуществления совместной деятельности при изучении особенностей разных культур, национальных и религиозных ценностей.</w:t>
      </w:r>
    </w:p>
    <w:p w14:paraId="052B0E6B" w14:textId="77777777" w:rsidR="00416B7C" w:rsidRPr="00BE0AE5" w:rsidRDefault="00416B7C" w:rsidP="00416B7C">
      <w:pPr>
        <w:pStyle w:val="20"/>
        <w:rPr>
          <w:rFonts w:cs="Times New Roman"/>
        </w:rPr>
      </w:pPr>
      <w:r w:rsidRPr="00BE0AE5">
        <w:rPr>
          <w:rFonts w:cs="Times New Roman"/>
        </w:rPr>
        <w:t>9 КЛАСС</w:t>
      </w:r>
    </w:p>
    <w:p w14:paraId="5FD4D1E5" w14:textId="77777777" w:rsidR="00416B7C" w:rsidRPr="00BE0AE5" w:rsidRDefault="00416B7C" w:rsidP="00EF465C">
      <w:pPr>
        <w:pStyle w:val="4"/>
        <w:spacing w:before="0"/>
        <w:rPr>
          <w:rFonts w:cs="Times New Roman"/>
        </w:rPr>
      </w:pPr>
      <w:r w:rsidRPr="00BE0AE5">
        <w:rPr>
          <w:rFonts w:cs="Times New Roman"/>
        </w:rPr>
        <w:t>Человек в политическом измерении</w:t>
      </w:r>
    </w:p>
    <w:p w14:paraId="028532C9"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осваивать и применять</w:t>
      </w:r>
      <w:r w:rsidRPr="00BE0AE5">
        <w:rPr>
          <w:rFonts w:cs="Times New Roman"/>
        </w:rPr>
        <w:t xml:space="preserve"> знания о государстве, его признаках и форме, внутренней и внешней политике, о демократии и демократических ценностях, о конституционном статусе гражданина Российской Федерации, о формах участия граждан в политике, выборах и референдуме, о политических партиях;</w:t>
      </w:r>
    </w:p>
    <w:p w14:paraId="4AF9EE69"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характеризовать</w:t>
      </w:r>
      <w:r w:rsidRPr="00BE0AE5">
        <w:rPr>
          <w:rFonts w:cs="Times New Roman"/>
        </w:rPr>
        <w:t xml:space="preserve"> государство как социальный институт; принципы и признаки демократии, демократические ценности; роль государства в обществе на основе его функций; правовое государство;</w:t>
      </w:r>
    </w:p>
    <w:p w14:paraId="713BFE1F"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приводить примеры</w:t>
      </w:r>
      <w:r w:rsidRPr="00BE0AE5">
        <w:rPr>
          <w:rFonts w:cs="Times New Roman"/>
        </w:rPr>
        <w:t xml:space="preserve"> государств с различными формами правления, государственно-территориального устройства и политическим режимом; реализации функций государства на примере внутренней и внешней политики России; политических партий и иных общественных объединений граждан; законного участия граждан в политике; связи политических потрясений и социально-экономического кризиса в государстве;</w:t>
      </w:r>
    </w:p>
    <w:p w14:paraId="2590E326"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классифицировать</w:t>
      </w:r>
      <w:r w:rsidRPr="00BE0AE5">
        <w:rPr>
          <w:rFonts w:cs="Times New Roman"/>
        </w:rPr>
        <w:t xml:space="preserve"> современные государства по разным признакам; элементы формы государства; типы политических партий; типы общественно-политических организаций;</w:t>
      </w:r>
    </w:p>
    <w:p w14:paraId="4266F442"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сравнивать</w:t>
      </w:r>
      <w:r w:rsidRPr="00BE0AE5">
        <w:rPr>
          <w:rFonts w:cs="Times New Roman"/>
        </w:rPr>
        <w:t xml:space="preserve"> (в том числе устанавливать основания для сравнения) политическую власть с другими видами власти в обществе; демо</w:t>
      </w:r>
      <w:r w:rsidRPr="00BE0AE5">
        <w:rPr>
          <w:rFonts w:cs="Times New Roman"/>
        </w:rPr>
        <w:lastRenderedPageBreak/>
        <w:t xml:space="preserve">кратические и недемократические политические режимы, унитарное и федеративное территориально-государственное устройство, монархию и республику, политическую партию и общественно-политическое движение, выборы и референдум; </w:t>
      </w:r>
    </w:p>
    <w:p w14:paraId="02B55E73"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устанавливать и объяснять</w:t>
      </w:r>
      <w:r w:rsidRPr="00BE0AE5">
        <w:rPr>
          <w:rFonts w:cs="Times New Roman"/>
        </w:rPr>
        <w:t xml:space="preserve"> взаимосвязи в отношениях между человеком, обществом и государством; между правами человека и гражданина и обязанностями граждан, связи политических потрясений и социально-экономических кризисов в государстве; </w:t>
      </w:r>
    </w:p>
    <w:p w14:paraId="02F5066C"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использовать</w:t>
      </w:r>
      <w:r w:rsidRPr="00BE0AE5">
        <w:rPr>
          <w:rFonts w:cs="Times New Roman"/>
        </w:rPr>
        <w:t xml:space="preserve"> полученные знания для объяснения сущности политики, политической власти, значения политической деятельности в обществе; для объяснения взаимосвязи правового государства и гражданского общества; для осмысления личного социального опыта при исполнении социальной роли гражданина; о роли информации и информационных технологий в современном мире для аргументированного объяснения роли СМИ в современном обществе и государстве; </w:t>
      </w:r>
    </w:p>
    <w:p w14:paraId="0D0409E6"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определять и аргументировать</w:t>
      </w:r>
      <w:r w:rsidRPr="00BE0AE5">
        <w:rPr>
          <w:rFonts w:cs="Times New Roman"/>
        </w:rPr>
        <w:t xml:space="preserve"> неприемлемость всех форм антиобщественного поведения в политике с точки зрения социальных ценностей и правовых норм;</w:t>
      </w:r>
    </w:p>
    <w:p w14:paraId="6EFC6A8E"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решать</w:t>
      </w:r>
      <w:r w:rsidRPr="00BE0AE5">
        <w:rPr>
          <w:rFonts w:cs="Times New Roman"/>
        </w:rPr>
        <w:t xml:space="preserve"> в рамках изученного материала познавательные и практические задачи, отражающие типичные взаимодействия между субъектами политики; выполнение социальных ролей избирателя, члена политической партии, участника общественно-политического движения; </w:t>
      </w:r>
    </w:p>
    <w:p w14:paraId="6490B008"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овладевать</w:t>
      </w:r>
      <w:r w:rsidRPr="00BE0AE5">
        <w:rPr>
          <w:rFonts w:cs="Times New Roman"/>
        </w:rPr>
        <w:t xml:space="preserve"> смысловым чтением фрагментов Конституции Российской Федерации, других нормативных правовых актов, учебных и иных текстов обществоведческой тематики, связанных с деятельностью субъектов политики, преобразовывать текстовую информацию в таблицу или схему о функциях государства, политических партий, формах участия граждан в политике;</w:t>
      </w:r>
    </w:p>
    <w:p w14:paraId="1DBE00A5"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искать и извлекать</w:t>
      </w:r>
      <w:r w:rsidRPr="00BE0AE5">
        <w:rPr>
          <w:rFonts w:cs="Times New Roman"/>
        </w:rPr>
        <w:t xml:space="preserve"> информацию о сущности политики, государстве и его роли в обществе: по заданию учителя выявлять соответствующие факты из разных адаптированных источников (в том числе учебных материалов) и публикаций СМИ с соблюдением правил информационной безопасности при работе в Интернете; </w:t>
      </w:r>
    </w:p>
    <w:p w14:paraId="1D2B7656"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анализировать и конкретизировать</w:t>
      </w:r>
      <w:r w:rsidRPr="00BE0AE5">
        <w:rPr>
          <w:rFonts w:cs="Times New Roman"/>
        </w:rPr>
        <w:t xml:space="preserve"> социальную информацию о формах участия граждан нашей страны в политической жизни, о выборах и референдуме;</w:t>
      </w:r>
    </w:p>
    <w:p w14:paraId="27678428"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оценивать</w:t>
      </w:r>
      <w:r w:rsidRPr="00BE0AE5">
        <w:rPr>
          <w:rFonts w:cs="Times New Roman"/>
        </w:rPr>
        <w:t xml:space="preserve"> политическую деятельность различных субъектов политики с точки зрения учёта в ней интересов развития общества, её со</w:t>
      </w:r>
      <w:r w:rsidRPr="00BE0AE5">
        <w:rPr>
          <w:rFonts w:cs="Times New Roman"/>
        </w:rPr>
        <w:lastRenderedPageBreak/>
        <w:t xml:space="preserve">ответствия гуманистическим и демократическим ценностям: выражать свою точку зрения, отвечать на вопросы, участвовать в дискуссии; </w:t>
      </w:r>
    </w:p>
    <w:p w14:paraId="4945ADE0"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использовать</w:t>
      </w:r>
      <w:r w:rsidRPr="00BE0AE5">
        <w:rPr>
          <w:rFonts w:cs="Times New Roman"/>
        </w:rPr>
        <w:t xml:space="preserve"> полученные знания в практической учебной деятельности (включая выполнение проектов индивидуально и в группе), в повседневной жизни для реализации прав гражданина в политической сфере; а также в публичном представлении результатов своей деятельности в соответствии с темой и ситуацией общения, особенностями аудитории и регламентом;</w:t>
      </w:r>
    </w:p>
    <w:p w14:paraId="112C3ED3"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осуществлять</w:t>
      </w:r>
      <w:r w:rsidRPr="00BE0AE5">
        <w:rPr>
          <w:rFonts w:cs="Times New Roman"/>
        </w:rPr>
        <w:t xml:space="preserve"> совместную деятельность, включая взаимодействие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ценностей, идей мира и взаимопонимания между народами, людьми разных культур: выполнять учебные задания в парах и группах, исследовательские проекты.</w:t>
      </w:r>
    </w:p>
    <w:p w14:paraId="6972CCF6" w14:textId="77777777" w:rsidR="00416B7C" w:rsidRPr="00BE0AE5" w:rsidRDefault="00416B7C" w:rsidP="00416B7C">
      <w:pPr>
        <w:pStyle w:val="4"/>
        <w:spacing w:before="170"/>
        <w:rPr>
          <w:rFonts w:cs="Times New Roman"/>
        </w:rPr>
      </w:pPr>
      <w:r w:rsidRPr="00BE0AE5">
        <w:rPr>
          <w:rFonts w:cs="Times New Roman"/>
        </w:rPr>
        <w:t>Гражданин и государство</w:t>
      </w:r>
    </w:p>
    <w:p w14:paraId="742DEEED"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осваивать и применять знания</w:t>
      </w:r>
      <w:r w:rsidRPr="00BE0AE5">
        <w:rPr>
          <w:rFonts w:cs="Times New Roman"/>
        </w:rPr>
        <w:t xml:space="preserve"> об основах конституционного строя и организации государственной власти в Российской Федерации, государственно-территориальном устройстве Российской Федерации, деятельности высших органов власти и управления в Российской Федерации; об основных направлениях внутренней политики Российской Федерации;</w:t>
      </w:r>
    </w:p>
    <w:p w14:paraId="2133FA14"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характеризовать</w:t>
      </w:r>
      <w:r w:rsidRPr="00BE0AE5">
        <w:rPr>
          <w:rFonts w:cs="Times New Roman"/>
        </w:rPr>
        <w:t xml:space="preserve"> Россию как демократическое федеративное правовое государство с республиканской формой правления, как социальное государство, как светское государство; статус и полномочия Президента Российской Федерации, особенности формирования и функции Государственной Думы и Совета Федерации, Правительства Российской Федерации;</w:t>
      </w:r>
    </w:p>
    <w:p w14:paraId="620D8E08"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приводить</w:t>
      </w:r>
      <w:r w:rsidRPr="00BE0AE5">
        <w:rPr>
          <w:rFonts w:cs="Times New Roman"/>
        </w:rPr>
        <w:t xml:space="preserve"> примеры и </w:t>
      </w:r>
      <w:r w:rsidRPr="00BE0AE5">
        <w:rPr>
          <w:rStyle w:val="a9"/>
          <w:rFonts w:cs="Times New Roman"/>
        </w:rPr>
        <w:t>моделировать</w:t>
      </w:r>
      <w:r w:rsidRPr="00BE0AE5">
        <w:rPr>
          <w:rFonts w:cs="Times New Roman"/>
        </w:rPr>
        <w:t xml:space="preserve"> ситуации в политической сфере жизни общества, связанные с осуществлением правомочий высших органов государственной власти Российской Федерации, субъектов Федерации; деятельности политических партий; политики в сфере культуры и образования, бюджетной и денежно-кредитной политики, политики в сфере противодействии коррупции, обеспечения безопасности личности, общества и государства, в том числе от терроризма и экстремизма;</w:t>
      </w:r>
    </w:p>
    <w:p w14:paraId="3D0EAEA9" w14:textId="77777777" w:rsidR="00416B7C" w:rsidRPr="00BE0AE5" w:rsidRDefault="00416B7C" w:rsidP="00416B7C">
      <w:pPr>
        <w:pStyle w:val="ad"/>
        <w:rPr>
          <w:rFonts w:cs="Times New Roman"/>
        </w:rPr>
      </w:pPr>
      <w:r w:rsidRPr="00BE0AE5">
        <w:rPr>
          <w:rFonts w:cs="Times New Roman"/>
        </w:rPr>
        <w:lastRenderedPageBreak/>
        <w:t>—</w:t>
      </w:r>
      <w:r w:rsidRPr="00BE0AE5">
        <w:rPr>
          <w:rFonts w:cs="Times New Roman"/>
        </w:rPr>
        <w:tab/>
      </w:r>
      <w:r w:rsidRPr="00BE0AE5">
        <w:rPr>
          <w:rStyle w:val="a9"/>
          <w:rFonts w:cs="Times New Roman"/>
        </w:rPr>
        <w:t>классифицировать</w:t>
      </w:r>
      <w:r w:rsidRPr="00BE0AE5">
        <w:rPr>
          <w:rFonts w:cs="Times New Roman"/>
        </w:rPr>
        <w:t xml:space="preserve"> по разным признакам (в том числе устанавливать существенный признак классификации) полномочия высших органов государственной власти Российской Федерации;</w:t>
      </w:r>
    </w:p>
    <w:p w14:paraId="774F567E"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сравнивать</w:t>
      </w:r>
      <w:r w:rsidRPr="00BE0AE5">
        <w:rPr>
          <w:rFonts w:cs="Times New Roman"/>
        </w:rPr>
        <w:t xml:space="preserve"> с опорой на Конституцию Российской Федерации полномочия центральных органов государственной власти и субъектов Российской Федерации; </w:t>
      </w:r>
    </w:p>
    <w:p w14:paraId="39B61C74"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устанавливать и объяснять</w:t>
      </w:r>
      <w:r w:rsidRPr="00BE0AE5">
        <w:rPr>
          <w:rFonts w:cs="Times New Roman"/>
        </w:rPr>
        <w:t xml:space="preserve"> взаимосвязи ветвей власти и субъектов политики в Российской Федерации, федерального центра и субъектов Российской Федерации, между правами человека и гражданина и обязанностями граждан; </w:t>
      </w:r>
    </w:p>
    <w:p w14:paraId="1A6E7193"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использовать</w:t>
      </w:r>
      <w:r w:rsidRPr="00BE0AE5">
        <w:rPr>
          <w:rFonts w:cs="Times New Roman"/>
        </w:rPr>
        <w:t xml:space="preserve"> полученные знания для характеристики роли Российской Федерации в современном мире; для объяснения сущности проведения в отношении нашей страны международной политики «сдерживания»; для объяснения необходимости противодействия коррупции; </w:t>
      </w:r>
    </w:p>
    <w:p w14:paraId="1A07C94E" w14:textId="77777777" w:rsidR="00416B7C" w:rsidRPr="00BE0AE5" w:rsidRDefault="00416B7C" w:rsidP="00416B7C">
      <w:pPr>
        <w:pStyle w:val="ad"/>
        <w:rPr>
          <w:rFonts w:cs="Times New Roman"/>
        </w:rPr>
      </w:pPr>
      <w:r w:rsidRPr="00BE0AE5">
        <w:rPr>
          <w:rFonts w:cs="Times New Roman"/>
        </w:rPr>
        <w:t>—</w:t>
      </w:r>
      <w:r w:rsidRPr="00BE0AE5">
        <w:rPr>
          <w:rFonts w:cs="Times New Roman"/>
        </w:rPr>
        <w:tab/>
        <w:t xml:space="preserve">с опорой на обществоведческие знания, факты общественной жизни и личный социальный опыт </w:t>
      </w:r>
      <w:r w:rsidRPr="00BE0AE5">
        <w:rPr>
          <w:rStyle w:val="a9"/>
          <w:rFonts w:cs="Times New Roman"/>
        </w:rPr>
        <w:t>определять и аргументировать</w:t>
      </w:r>
      <w:r w:rsidRPr="00BE0AE5">
        <w:rPr>
          <w:rFonts w:cs="Times New Roman"/>
        </w:rPr>
        <w:t xml:space="preserve"> с точки зрения ценностей гражданственности и патриотизма своё отношение к внутренней и внешней политике Российской Федерации, к проводимой по отношению к нашей стране политике «сдерживания»;</w:t>
      </w:r>
    </w:p>
    <w:p w14:paraId="37C271F4"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решать</w:t>
      </w:r>
      <w:r w:rsidRPr="00BE0AE5">
        <w:rPr>
          <w:rFonts w:cs="Times New Roman"/>
        </w:rPr>
        <w:t xml:space="preserve"> познавательные и практические задачи, отражающие процессы, явления и события в политической жизни Российской Федерации, в международных отношениях; </w:t>
      </w:r>
    </w:p>
    <w:p w14:paraId="399A7575"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систематизировать и конкретизировать</w:t>
      </w:r>
      <w:r w:rsidRPr="00BE0AE5">
        <w:rPr>
          <w:rFonts w:cs="Times New Roman"/>
        </w:rPr>
        <w:t xml:space="preserve"> информацию о политической жизни в стране в целом, в субъектах Российской Федерации, о деятельности высших органов государственной власти, об основных направлениях внутренней и внешней политики, об усилиях нашего государства в борьбе с экстремизмом и международным терроризмом; </w:t>
      </w:r>
    </w:p>
    <w:p w14:paraId="7598DED8"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овладевать</w:t>
      </w:r>
      <w:r w:rsidRPr="00BE0AE5">
        <w:rPr>
          <w:rFonts w:cs="Times New Roman"/>
        </w:rPr>
        <w:t xml:space="preserve"> смысловым чтением текстов обществоведческой тематики: отбирать информацию об основах конституционного строя Российской Федерации, гражданстве Российской Федерации, конституционном статусе человека и гражданина, о полномочиях высших органов государственной власти, местном самоуправлении и его функциях из фрагментов Конституции Российской Федерации, других нормативных правовых актов и из предложенных учителем источников и учебных материалов, составлять на их основе план, преобразовывать текстовую информацию в таблицу, схему; </w:t>
      </w:r>
    </w:p>
    <w:p w14:paraId="04AA0067"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искать и извлекать</w:t>
      </w:r>
      <w:r w:rsidRPr="00BE0AE5">
        <w:rPr>
          <w:rFonts w:cs="Times New Roman"/>
        </w:rPr>
        <w:t xml:space="preserve"> информацию об основных направлениях внутренней и внешней политики Российской Федерации, высших органов </w:t>
      </w:r>
      <w:r w:rsidRPr="00BE0AE5">
        <w:rPr>
          <w:rFonts w:cs="Times New Roman"/>
        </w:rPr>
        <w:lastRenderedPageBreak/>
        <w:t xml:space="preserve">государственной власти, о статусе субъекта Федерации, в котором проживают обучающиеся: выявлять соответствующие факты из публикаций СМИ с соблюдением правил информационной безопасности при работе в Интернете; </w:t>
      </w:r>
    </w:p>
    <w:p w14:paraId="08DE33AE"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анализировать, обобщать, систематизировать и конкретизировать</w:t>
      </w:r>
      <w:r w:rsidRPr="00BE0AE5">
        <w:rPr>
          <w:rFonts w:cs="Times New Roman"/>
        </w:rPr>
        <w:t xml:space="preserve"> информацию о важнейших изменениях в российском законодательстве, о ключевых решениях высших органов государственной власти и управления Российской Федерации, субъектов Российской Федерации, соотносить её с собственными знаниями о политике, формулировать выводы, подкрепляя их аргументами;</w:t>
      </w:r>
    </w:p>
    <w:p w14:paraId="4F715FE5"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оценивать</w:t>
      </w:r>
      <w:r w:rsidRPr="00BE0AE5">
        <w:rPr>
          <w:rFonts w:cs="Times New Roman"/>
        </w:rPr>
        <w:t xml:space="preserve"> собственные поступки и поведение других людей в гражданско-правовой сфере с позиций национальных ценностей нашего общества, уважения норм российского права, выражать свою точку зрения, отвечать на вопросы, участвовать в дискуссии; </w:t>
      </w:r>
    </w:p>
    <w:p w14:paraId="4B78AB2F"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использовать</w:t>
      </w:r>
      <w:r w:rsidRPr="00BE0AE5">
        <w:rPr>
          <w:rFonts w:cs="Times New Roman"/>
        </w:rPr>
        <w:t xml:space="preserve"> полученные знания о государстве Российская Федерация в практической учебной деятельности (выполнять проблемные задания, индивидуальные и групповые проекты), в повседневной жизни для осознанного выполнения гражданских обязанностей; публично представлять результаты своей деятельности (в рамках изученного материала, включая проектную деятельность) в соответствии с темой и ситуацией общения, особенностями аудитории и регламентом; </w:t>
      </w:r>
    </w:p>
    <w:p w14:paraId="6F4BFF7D"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самостоятельно заполнять</w:t>
      </w:r>
      <w:r w:rsidRPr="00BE0AE5">
        <w:rPr>
          <w:rFonts w:cs="Times New Roman"/>
        </w:rPr>
        <w:t xml:space="preserve"> форму (в том числе электронную) и составлять простейший документ при использовании портала государственных услуг;</w:t>
      </w:r>
    </w:p>
    <w:p w14:paraId="5195614F"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осуществлять</w:t>
      </w:r>
      <w:r w:rsidRPr="00BE0AE5">
        <w:rPr>
          <w:rFonts w:cs="Times New Roman"/>
        </w:rPr>
        <w:t xml:space="preserve"> совместную деятельность, включая взаимодействие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ценностей, идей мира и взаимопонимания между народами, людьми разных культур.</w:t>
      </w:r>
    </w:p>
    <w:p w14:paraId="6AC2FA20" w14:textId="77777777" w:rsidR="00416B7C" w:rsidRPr="00BE0AE5" w:rsidRDefault="00416B7C" w:rsidP="00416B7C">
      <w:pPr>
        <w:pStyle w:val="4"/>
        <w:spacing w:before="170"/>
        <w:rPr>
          <w:rFonts w:cs="Times New Roman"/>
        </w:rPr>
      </w:pPr>
      <w:r w:rsidRPr="00BE0AE5">
        <w:rPr>
          <w:rFonts w:cs="Times New Roman"/>
        </w:rPr>
        <w:t>Человек в системе социальных отношений</w:t>
      </w:r>
    </w:p>
    <w:p w14:paraId="55028314" w14:textId="77777777" w:rsidR="00416B7C" w:rsidRPr="00BE0AE5" w:rsidRDefault="00416B7C" w:rsidP="00416B7C">
      <w:pPr>
        <w:pStyle w:val="ad"/>
        <w:rPr>
          <w:rFonts w:cs="Times New Roman"/>
          <w:spacing w:val="-3"/>
        </w:rPr>
      </w:pPr>
      <w:r w:rsidRPr="00BE0AE5">
        <w:rPr>
          <w:rFonts w:cs="Times New Roman"/>
          <w:spacing w:val="-3"/>
        </w:rPr>
        <w:t>—</w:t>
      </w:r>
      <w:r w:rsidRPr="00BE0AE5">
        <w:rPr>
          <w:rFonts w:cs="Times New Roman"/>
          <w:spacing w:val="-3"/>
        </w:rPr>
        <w:tab/>
      </w:r>
      <w:r w:rsidRPr="00BE0AE5">
        <w:rPr>
          <w:rStyle w:val="a9"/>
          <w:rFonts w:cs="Times New Roman"/>
          <w:spacing w:val="-3"/>
        </w:rPr>
        <w:t>осваивать и применять</w:t>
      </w:r>
      <w:r w:rsidRPr="00BE0AE5">
        <w:rPr>
          <w:rFonts w:cs="Times New Roman"/>
          <w:spacing w:val="-3"/>
        </w:rPr>
        <w:t xml:space="preserve"> знания о социальной структуре общества, социальных общностях и группах; социальных статусах, ролях, социализации личности; важности семьи как базового социального института; об этносе и нациях, этническом многообразии современного человечества, диалоге культур, отклоняющемся поведении и здоровом образе жизни; </w:t>
      </w:r>
    </w:p>
    <w:p w14:paraId="5C6B6DDB"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характеризовать</w:t>
      </w:r>
      <w:r w:rsidRPr="00BE0AE5">
        <w:rPr>
          <w:rFonts w:cs="Times New Roman"/>
        </w:rPr>
        <w:t xml:space="preserve"> функции семьи в обществе; основы социальной политики Российского государства; </w:t>
      </w:r>
    </w:p>
    <w:p w14:paraId="2062515D" w14:textId="77777777" w:rsidR="00416B7C" w:rsidRPr="00BE0AE5" w:rsidRDefault="00416B7C" w:rsidP="00416B7C">
      <w:pPr>
        <w:pStyle w:val="ad"/>
        <w:rPr>
          <w:rFonts w:cs="Times New Roman"/>
        </w:rPr>
      </w:pPr>
      <w:r w:rsidRPr="00BE0AE5">
        <w:rPr>
          <w:rFonts w:cs="Times New Roman"/>
        </w:rPr>
        <w:lastRenderedPageBreak/>
        <w:t>—</w:t>
      </w:r>
      <w:r w:rsidRPr="00BE0AE5">
        <w:rPr>
          <w:rFonts w:cs="Times New Roman"/>
        </w:rPr>
        <w:tab/>
      </w:r>
      <w:r w:rsidRPr="00BE0AE5">
        <w:rPr>
          <w:rStyle w:val="a9"/>
          <w:rFonts w:cs="Times New Roman"/>
        </w:rPr>
        <w:t>приводить примеры</w:t>
      </w:r>
      <w:r w:rsidRPr="00BE0AE5">
        <w:rPr>
          <w:rFonts w:cs="Times New Roman"/>
        </w:rPr>
        <w:t xml:space="preserve"> различных социальных статусов, социальных ролей, социальной политики Российского государства;</w:t>
      </w:r>
    </w:p>
    <w:p w14:paraId="76D8185A"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классифицировать</w:t>
      </w:r>
      <w:r w:rsidRPr="00BE0AE5">
        <w:rPr>
          <w:rFonts w:cs="Times New Roman"/>
        </w:rPr>
        <w:t xml:space="preserve"> социальные общности и группы;</w:t>
      </w:r>
    </w:p>
    <w:p w14:paraId="5B2B1E0B"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сравнивать</w:t>
      </w:r>
      <w:r w:rsidRPr="00BE0AE5">
        <w:rPr>
          <w:rFonts w:cs="Times New Roman"/>
        </w:rPr>
        <w:t xml:space="preserve"> виды социальной мобильности;</w:t>
      </w:r>
    </w:p>
    <w:p w14:paraId="202C74D3"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устанавливать и объяснять</w:t>
      </w:r>
      <w:r w:rsidRPr="00BE0AE5">
        <w:rPr>
          <w:rFonts w:cs="Times New Roman"/>
        </w:rPr>
        <w:t xml:space="preserve"> причины существования разных социальных групп; социальных различий и конфликтов; </w:t>
      </w:r>
    </w:p>
    <w:p w14:paraId="648A7A8C"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использовать</w:t>
      </w:r>
      <w:r w:rsidRPr="00BE0AE5">
        <w:rPr>
          <w:rFonts w:cs="Times New Roman"/>
        </w:rPr>
        <w:t xml:space="preserve"> полученные знания для осмысления личного социального опыта при исполнении типичных для несовершеннолетних социальных ролей; аргументированного объяснения социальной и личной значимости здорового образа жизни, опасности наркомании и алкоголизма для человека и общества; </w:t>
      </w:r>
    </w:p>
    <w:p w14:paraId="2F8C3A08"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определять и аргументировать</w:t>
      </w:r>
      <w:r w:rsidRPr="00BE0AE5">
        <w:rPr>
          <w:rFonts w:cs="Times New Roman"/>
        </w:rPr>
        <w:t xml:space="preserve"> с опорой на обществоведческие знания, факты общественной жизни и личный социальный опыт своё отношение к разным этносам; </w:t>
      </w:r>
    </w:p>
    <w:p w14:paraId="319B1156"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решать</w:t>
      </w:r>
      <w:r w:rsidRPr="00BE0AE5">
        <w:rPr>
          <w:rFonts w:cs="Times New Roman"/>
        </w:rPr>
        <w:t xml:space="preserve"> познавательные и практические задачи, отражающие типичные социальные взаимодействия; направленные на распознавание отклоняющегося поведения и его видов;</w:t>
      </w:r>
    </w:p>
    <w:p w14:paraId="24F4CE36"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осуществлять</w:t>
      </w:r>
      <w:r w:rsidRPr="00BE0AE5">
        <w:rPr>
          <w:rFonts w:cs="Times New Roman"/>
        </w:rPr>
        <w:t xml:space="preserve"> смысловое чтение текстов и составлять на основе учебных текстов план (в том числе отражающий изученный материал о социализации личности);</w:t>
      </w:r>
    </w:p>
    <w:p w14:paraId="5E97A969"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извлекать</w:t>
      </w:r>
      <w:r w:rsidRPr="00BE0AE5">
        <w:rPr>
          <w:rFonts w:cs="Times New Roman"/>
        </w:rPr>
        <w:t xml:space="preserve"> информацию из адаптированных источников, публикаций СМИ и Интернета о межнациональных отношениях, об историческом единстве народов России; преобразовывать информацию из текста в модели (таблицу, диаграмму, схему) и из предложенных моделей в текст;</w:t>
      </w:r>
    </w:p>
    <w:p w14:paraId="7B4AF908"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анализировать, обобщать, систематизировать</w:t>
      </w:r>
      <w:r w:rsidRPr="00BE0AE5">
        <w:rPr>
          <w:rFonts w:cs="Times New Roman"/>
        </w:rPr>
        <w:t xml:space="preserve"> текстовую и статистическую социальную информацию из адаптированных источников, учебных материалов и публикаций СМИ об отклоняющемся поведении, его причинах и негативных последствиях; о выполнении членами семьи своих социальных ролей; о социальных конфликтах; критически оценивать современную социальную информацию; </w:t>
      </w:r>
    </w:p>
    <w:p w14:paraId="0640AA96"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оценивать</w:t>
      </w:r>
      <w:r w:rsidRPr="00BE0AE5">
        <w:rPr>
          <w:rFonts w:cs="Times New Roman"/>
        </w:rPr>
        <w:t xml:space="preserve"> собственные поступки и поведение, демонстрирующее отношение к людям других национальностей; осознавать неприемлемость антиобщественного поведения; </w:t>
      </w:r>
    </w:p>
    <w:p w14:paraId="79DCE793"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использовать</w:t>
      </w:r>
      <w:r w:rsidRPr="00BE0AE5">
        <w:rPr>
          <w:rFonts w:cs="Times New Roman"/>
        </w:rPr>
        <w:t xml:space="preserve"> полученные знания в практической деятельности для выстраивания собственного поведения с позиции здорового образа жизни;</w:t>
      </w:r>
    </w:p>
    <w:p w14:paraId="2AACDD40"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осуществлять</w:t>
      </w:r>
      <w:r w:rsidRPr="00BE0AE5">
        <w:rPr>
          <w:rFonts w:cs="Times New Roman"/>
        </w:rPr>
        <w:t xml:space="preserve"> совместную деятельность с людьми другой национальной и религиозной принадлежности на основе веротерпимости и взаимопонимания между людьми разных культур.</w:t>
      </w:r>
    </w:p>
    <w:p w14:paraId="44B0BAFD" w14:textId="77777777" w:rsidR="00416B7C" w:rsidRPr="00BE0AE5" w:rsidRDefault="00416B7C" w:rsidP="00416B7C">
      <w:pPr>
        <w:pStyle w:val="4"/>
        <w:spacing w:before="170"/>
        <w:rPr>
          <w:rFonts w:cs="Times New Roman"/>
        </w:rPr>
      </w:pPr>
      <w:r w:rsidRPr="00BE0AE5">
        <w:rPr>
          <w:rFonts w:cs="Times New Roman"/>
        </w:rPr>
        <w:lastRenderedPageBreak/>
        <w:t>Человек в современном изменяющемся мире</w:t>
      </w:r>
    </w:p>
    <w:p w14:paraId="4B02547A"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осваивать и применять</w:t>
      </w:r>
      <w:r w:rsidRPr="00BE0AE5">
        <w:rPr>
          <w:rFonts w:cs="Times New Roman"/>
        </w:rPr>
        <w:t xml:space="preserve"> знания об информационном обществе, глобализации, глобальных проблемах; </w:t>
      </w:r>
    </w:p>
    <w:p w14:paraId="336F9A9F"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характеризовать</w:t>
      </w:r>
      <w:r w:rsidRPr="00BE0AE5">
        <w:rPr>
          <w:rFonts w:cs="Times New Roman"/>
        </w:rPr>
        <w:t xml:space="preserve"> сущность информационного общества; здоровый образ жизни; глобализацию как важный общемировой интеграционный процесс; </w:t>
      </w:r>
    </w:p>
    <w:p w14:paraId="5B8B987B"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приводить примеры</w:t>
      </w:r>
      <w:r w:rsidRPr="00BE0AE5">
        <w:rPr>
          <w:rFonts w:cs="Times New Roman"/>
        </w:rPr>
        <w:t xml:space="preserve"> глобальных проблем и возможных путей их решения; участия молодёжи в общественной жизни; влияния образования на возможности профессионального выбора и карьерного роста;</w:t>
      </w:r>
    </w:p>
    <w:p w14:paraId="156594E8"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сравнивать</w:t>
      </w:r>
      <w:r w:rsidRPr="00BE0AE5">
        <w:rPr>
          <w:rFonts w:cs="Times New Roman"/>
        </w:rPr>
        <w:t xml:space="preserve"> требования к современным профессиям;</w:t>
      </w:r>
    </w:p>
    <w:p w14:paraId="750E432C"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устанавливать и объяснять</w:t>
      </w:r>
      <w:r w:rsidRPr="00BE0AE5">
        <w:rPr>
          <w:rFonts w:cs="Times New Roman"/>
        </w:rPr>
        <w:t xml:space="preserve"> причины и последствия глобализации;</w:t>
      </w:r>
    </w:p>
    <w:p w14:paraId="3F33E658"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использовать</w:t>
      </w:r>
      <w:r w:rsidRPr="00BE0AE5">
        <w:rPr>
          <w:rFonts w:cs="Times New Roman"/>
        </w:rPr>
        <w:t xml:space="preserve"> полученные знания о современном обществе для решения познавательных задач и анализа ситуаций, включающих объяснение (устное и письменное) важности здорового образа жизни, связи здоровья и спорта в жизни человека;</w:t>
      </w:r>
    </w:p>
    <w:p w14:paraId="4518A572"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определять и аргументировать</w:t>
      </w:r>
      <w:r w:rsidRPr="00BE0AE5">
        <w:rPr>
          <w:rFonts w:cs="Times New Roman"/>
        </w:rPr>
        <w:t xml:space="preserve"> с опорой на обществоведческие знания, факты общественной жизни и личный социальный опыт своё отношение к современным формам коммуникации; к здоровому образу жизни; </w:t>
      </w:r>
    </w:p>
    <w:p w14:paraId="5D8FDA55"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решать</w:t>
      </w:r>
      <w:r w:rsidRPr="00BE0AE5">
        <w:rPr>
          <w:rFonts w:cs="Times New Roman"/>
        </w:rPr>
        <w:t xml:space="preserve"> в рамках изученного материала познавательные и практические задачи, связанные с волонтёрским движением; отражающие особенности коммуникации в виртуальном пространстве;</w:t>
      </w:r>
    </w:p>
    <w:p w14:paraId="72B7D980"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осуществлять</w:t>
      </w:r>
      <w:r w:rsidRPr="00BE0AE5">
        <w:rPr>
          <w:rFonts w:cs="Times New Roman"/>
        </w:rPr>
        <w:t xml:space="preserve"> смысловое чтение текстов (научно-популярных, публицистических и др.) по проблемам современного общества, глобализации; непрерывного образования; выбора профессии;</w:t>
      </w:r>
    </w:p>
    <w:p w14:paraId="121FEF8D"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осуществлять поиск и извлечение</w:t>
      </w:r>
      <w:r w:rsidRPr="00BE0AE5">
        <w:rPr>
          <w:rFonts w:cs="Times New Roman"/>
        </w:rPr>
        <w:t xml:space="preserve"> социальной информации (текстовой, графической, аудиовизуальной) из различных источников о глобализации и её последствиях; о роли непрерывного образования в современном обществе.</w:t>
      </w:r>
    </w:p>
    <w:p w14:paraId="6E35A500" w14:textId="77777777" w:rsidR="00416B7C" w:rsidRPr="00BE0AE5" w:rsidRDefault="00416B7C" w:rsidP="00416B7C">
      <w:pPr>
        <w:pStyle w:val="ad"/>
        <w:rPr>
          <w:rFonts w:cs="Times New Roman"/>
        </w:rPr>
      </w:pPr>
    </w:p>
    <w:p w14:paraId="1B07D45C" w14:textId="45E90CB6" w:rsidR="00416B7C" w:rsidRPr="00BE0AE5" w:rsidRDefault="00FF63CD" w:rsidP="00416B7C">
      <w:pPr>
        <w:pStyle w:val="h1"/>
        <w:spacing w:after="283"/>
        <w:rPr>
          <w:rFonts w:cs="Times New Roman"/>
        </w:rPr>
      </w:pPr>
      <w:r>
        <w:rPr>
          <w:rFonts w:cs="Times New Roman"/>
        </w:rPr>
        <w:lastRenderedPageBreak/>
        <w:t>2.1.10</w:t>
      </w:r>
      <w:r w:rsidR="00416B7C" w:rsidRPr="00BE0AE5">
        <w:rPr>
          <w:rFonts w:cs="Times New Roman"/>
        </w:rPr>
        <w:t> </w:t>
      </w:r>
      <w:r w:rsidR="00416B7C" w:rsidRPr="00BE0AE5">
        <w:rPr>
          <w:rFonts w:cs="Times New Roman"/>
        </w:rPr>
        <w:t>ГЕОГРАФИЯ</w:t>
      </w:r>
    </w:p>
    <w:p w14:paraId="166A7B81" w14:textId="6A0942E2" w:rsidR="00416B7C" w:rsidRPr="00BE0AE5" w:rsidRDefault="0028313D" w:rsidP="0028313D">
      <w:pPr>
        <w:pStyle w:val="body"/>
        <w:ind w:firstLine="0"/>
        <w:rPr>
          <w:rFonts w:cs="Times New Roman"/>
          <w:spacing w:val="2"/>
        </w:rPr>
      </w:pPr>
      <w:r>
        <w:rPr>
          <w:rFonts w:cs="Times New Roman"/>
          <w:spacing w:val="2"/>
        </w:rPr>
        <w:t>Р</w:t>
      </w:r>
      <w:r w:rsidR="00416B7C" w:rsidRPr="00BE0AE5">
        <w:rPr>
          <w:rFonts w:cs="Times New Roman"/>
          <w:spacing w:val="2"/>
        </w:rPr>
        <w:t>абочая программа по</w:t>
      </w:r>
      <w:r>
        <w:rPr>
          <w:rFonts w:cs="Times New Roman"/>
          <w:spacing w:val="2"/>
        </w:rPr>
        <w:t xml:space="preserve"> географии </w:t>
      </w:r>
      <w:r w:rsidR="00416B7C" w:rsidRPr="00BE0AE5">
        <w:rPr>
          <w:rFonts w:cs="Times New Roman"/>
          <w:spacing w:val="2"/>
        </w:rPr>
        <w:t>составлена на основе Требований к результатам освоения основной образовательной программы основного общего образования, представленных в Федеральном государственном образовательном стандарте основного общего образования, а также на основе характеристики планируемых результатов духовно-нравственного развития, воспитания и социализации обучаю</w:t>
      </w:r>
      <w:r>
        <w:rPr>
          <w:rFonts w:cs="Times New Roman"/>
          <w:spacing w:val="2"/>
        </w:rPr>
        <w:t>щихся, представленной в п</w:t>
      </w:r>
      <w:r w:rsidR="00416B7C" w:rsidRPr="00BE0AE5">
        <w:rPr>
          <w:rFonts w:cs="Times New Roman"/>
          <w:spacing w:val="2"/>
        </w:rPr>
        <w:t>рограмме воспитания (одобр</w:t>
      </w:r>
      <w:r w:rsidR="00EF465C" w:rsidRPr="00BE0AE5">
        <w:rPr>
          <w:rFonts w:cs="Times New Roman"/>
          <w:spacing w:val="2"/>
        </w:rPr>
        <w:t>ено решением ФУМО от 02.06.2020 </w:t>
      </w:r>
      <w:r w:rsidR="00416B7C" w:rsidRPr="00BE0AE5">
        <w:rPr>
          <w:rFonts w:cs="Times New Roman"/>
          <w:spacing w:val="2"/>
        </w:rPr>
        <w:t>г.).</w:t>
      </w:r>
    </w:p>
    <w:p w14:paraId="0E10D28B" w14:textId="77777777" w:rsidR="00416B7C" w:rsidRPr="00BE0AE5" w:rsidRDefault="00416B7C" w:rsidP="00EF465C">
      <w:pPr>
        <w:pStyle w:val="h1"/>
        <w:pageBreakBefore w:val="0"/>
        <w:spacing w:before="624" w:after="283"/>
        <w:rPr>
          <w:rFonts w:cs="Times New Roman"/>
        </w:rPr>
      </w:pPr>
      <w:r w:rsidRPr="00BE0AE5">
        <w:rPr>
          <w:rFonts w:cs="Times New Roman"/>
        </w:rPr>
        <w:t>Пояснительная записка</w:t>
      </w:r>
    </w:p>
    <w:p w14:paraId="3669C755" w14:textId="77777777" w:rsidR="00416B7C" w:rsidRPr="00BE0AE5" w:rsidRDefault="00416B7C" w:rsidP="00416B7C">
      <w:pPr>
        <w:pStyle w:val="body"/>
        <w:rPr>
          <w:rFonts w:cs="Times New Roman"/>
          <w:spacing w:val="-1"/>
        </w:rPr>
      </w:pPr>
      <w:r w:rsidRPr="00BE0AE5">
        <w:rPr>
          <w:rFonts w:cs="Times New Roman"/>
          <w:spacing w:val="-1"/>
        </w:rPr>
        <w:t>Программа по географии отражает основные требования Федерального государственного образовательного стандарта основного общего образования к личностным, метапредметным и предметным результатам освоения образовательных программ и составлена с учётом Концепции географического образования, принятой на Всероссийском съезде учителей географии и утверждённой Решением Коллегии Министерства просвещения и науки Российской Федерации от 24.12.2018 года.</w:t>
      </w:r>
    </w:p>
    <w:p w14:paraId="1310E17F" w14:textId="67974EC6" w:rsidR="00416B7C" w:rsidRPr="00BE0AE5" w:rsidRDefault="00416B7C" w:rsidP="00416B7C">
      <w:pPr>
        <w:pStyle w:val="body"/>
        <w:rPr>
          <w:rFonts w:cs="Times New Roman"/>
          <w:spacing w:val="3"/>
        </w:rPr>
      </w:pPr>
      <w:r w:rsidRPr="00BE0AE5">
        <w:rPr>
          <w:rFonts w:cs="Times New Roman"/>
          <w:spacing w:val="3"/>
        </w:rPr>
        <w:t>Согл</w:t>
      </w:r>
      <w:r w:rsidR="0028313D">
        <w:rPr>
          <w:rFonts w:cs="Times New Roman"/>
          <w:spacing w:val="3"/>
        </w:rPr>
        <w:t>асно своему назначению</w:t>
      </w:r>
      <w:r w:rsidRPr="00BE0AE5">
        <w:rPr>
          <w:rFonts w:cs="Times New Roman"/>
          <w:spacing w:val="3"/>
        </w:rPr>
        <w:t xml:space="preserve"> рабочая программа является ориентиром для составления рабочих авторских программ: она даёт представление о целях обучения, воспитания и развития обучающихся средствами учебного предмета «География»; устанавливает обязательное предметное содержание, предусматривает распределение его по классам и структурирование его по разделам и темам курса; даёт примерное распределение учебных часов по тематическим разделам курса и рекомендуемую (примерную) последовательность их изучения с учётом межпредметных и внутрипредметных связей, логики учебного процесса, возрастных особенностей обучающихся; определяет возможности предмета для реализации требований к результатам освоения программ основного общего образования, требований к результатам обучения географии, а также основных видов деятельности обучающихся. </w:t>
      </w:r>
    </w:p>
    <w:p w14:paraId="09A781E8" w14:textId="77777777" w:rsidR="00416B7C" w:rsidRPr="00BE0AE5" w:rsidRDefault="00416B7C" w:rsidP="00416B7C">
      <w:pPr>
        <w:pStyle w:val="h2"/>
        <w:rPr>
          <w:rFonts w:cs="Times New Roman"/>
        </w:rPr>
      </w:pPr>
      <w:r w:rsidRPr="00BE0AE5">
        <w:rPr>
          <w:rFonts w:cs="Times New Roman"/>
        </w:rPr>
        <w:lastRenderedPageBreak/>
        <w:t xml:space="preserve">Общая характеристика учебного предмета «География» </w:t>
      </w:r>
    </w:p>
    <w:p w14:paraId="7A2F60AB" w14:textId="77777777" w:rsidR="00416B7C" w:rsidRPr="00BE0AE5" w:rsidRDefault="00416B7C" w:rsidP="00416B7C">
      <w:pPr>
        <w:pStyle w:val="body"/>
        <w:rPr>
          <w:rFonts w:cs="Times New Roman"/>
        </w:rPr>
      </w:pPr>
      <w:r w:rsidRPr="00BE0AE5">
        <w:rPr>
          <w:rFonts w:cs="Times New Roman"/>
        </w:rPr>
        <w:t>География в основной школе — предмет, формирующий у обучающихся систему комплексных социально ориентированных знаний о Земле как планете людей, об основных закономерностях развития природы, о размещении населения и хозяйства, об особенностях и о динамике основных природных, экологических и социально-экономических процессов, о проблемах взаимодействия природы и общества, географических подходах к устойчивому развитию территорий.</w:t>
      </w:r>
    </w:p>
    <w:p w14:paraId="069C7397" w14:textId="77777777" w:rsidR="00416B7C" w:rsidRPr="00BE0AE5" w:rsidRDefault="00416B7C" w:rsidP="00416B7C">
      <w:pPr>
        <w:pStyle w:val="body"/>
        <w:rPr>
          <w:rFonts w:cs="Times New Roman"/>
        </w:rPr>
      </w:pPr>
      <w:r w:rsidRPr="00BE0AE5">
        <w:rPr>
          <w:rFonts w:cs="Times New Roman"/>
        </w:rPr>
        <w:t>Содержание курса географии в основной школе является базой для реализации краеведческого подхода в обучении, изучения географических закономерностей, теорий, законов и гипотез в старшей школе, базовым звеном в системе непрерывного географического образования, основой для последующей уровневой дифференциации.</w:t>
      </w:r>
    </w:p>
    <w:p w14:paraId="3B0B17E3" w14:textId="77777777" w:rsidR="00416B7C" w:rsidRPr="00BE0AE5" w:rsidRDefault="00416B7C" w:rsidP="00416B7C">
      <w:pPr>
        <w:pStyle w:val="h2"/>
        <w:spacing w:before="283"/>
        <w:rPr>
          <w:rFonts w:cs="Times New Roman"/>
        </w:rPr>
      </w:pPr>
      <w:r w:rsidRPr="00BE0AE5">
        <w:rPr>
          <w:rFonts w:cs="Times New Roman"/>
        </w:rPr>
        <w:t>Цели изучения учебного предмета «География»</w:t>
      </w:r>
    </w:p>
    <w:p w14:paraId="33A02380" w14:textId="77777777" w:rsidR="00416B7C" w:rsidRPr="00BE0AE5" w:rsidRDefault="00416B7C" w:rsidP="00416B7C">
      <w:pPr>
        <w:pStyle w:val="body"/>
        <w:rPr>
          <w:rFonts w:cs="Times New Roman"/>
        </w:rPr>
      </w:pPr>
      <w:r w:rsidRPr="00BE0AE5">
        <w:rPr>
          <w:rFonts w:cs="Times New Roman"/>
        </w:rPr>
        <w:t>Изучение географии в общем образовании направлено на достижение следующих целей:</w:t>
      </w:r>
    </w:p>
    <w:p w14:paraId="217EBCA5" w14:textId="77777777" w:rsidR="00416B7C" w:rsidRPr="00BE0AE5" w:rsidRDefault="00416B7C" w:rsidP="00416B7C">
      <w:pPr>
        <w:pStyle w:val="body"/>
        <w:rPr>
          <w:rFonts w:cs="Times New Roman"/>
        </w:rPr>
      </w:pPr>
      <w:r w:rsidRPr="00BE0AE5">
        <w:rPr>
          <w:rFonts w:cs="Times New Roman"/>
        </w:rPr>
        <w:t xml:space="preserve">1) воспитание чувства патриотизма, любви к своей стране, малой родине, взаимопонимания с другими народами на основе формирования целостного географического образа России, ценностных ориентаций личности; </w:t>
      </w:r>
    </w:p>
    <w:p w14:paraId="1617C2F0" w14:textId="77777777" w:rsidR="00416B7C" w:rsidRPr="00BE0AE5" w:rsidRDefault="00416B7C" w:rsidP="00416B7C">
      <w:pPr>
        <w:pStyle w:val="body"/>
        <w:rPr>
          <w:rFonts w:cs="Times New Roman"/>
        </w:rPr>
      </w:pPr>
      <w:r w:rsidRPr="00BE0AE5">
        <w:rPr>
          <w:rFonts w:cs="Times New Roman"/>
        </w:rPr>
        <w:t xml:space="preserve">2) развитие познавательных интересов, интеллектуальных и творческих способностей в процессе наблюдений за состоянием окружающей среды, решения географических задач, проблем повседневной жизни с использованием географических знаний, самостоятельного приобретения новых знаний; </w:t>
      </w:r>
    </w:p>
    <w:p w14:paraId="289E1F1F" w14:textId="77777777" w:rsidR="00416B7C" w:rsidRPr="00BE0AE5" w:rsidRDefault="00416B7C" w:rsidP="00416B7C">
      <w:pPr>
        <w:pStyle w:val="body"/>
        <w:rPr>
          <w:rFonts w:cs="Times New Roman"/>
        </w:rPr>
      </w:pPr>
      <w:r w:rsidRPr="00BE0AE5">
        <w:rPr>
          <w:rFonts w:cs="Times New Roman"/>
        </w:rPr>
        <w:t>3) воспитание экологической культуры, соответствующей современному уровню геоэкологического мышления на основе освоения знаний о взаимосвязях в ПК, об основных географических особенностях природы, населения и хозяйства России и мира, своей местности, о способах сохранения окружающей среды и рационального использования природных ресурсов;</w:t>
      </w:r>
    </w:p>
    <w:p w14:paraId="551CA900" w14:textId="77777777" w:rsidR="00416B7C" w:rsidRPr="00BE0AE5" w:rsidRDefault="00416B7C" w:rsidP="00416B7C">
      <w:pPr>
        <w:pStyle w:val="body"/>
        <w:rPr>
          <w:rFonts w:cs="Times New Roman"/>
        </w:rPr>
      </w:pPr>
      <w:r w:rsidRPr="00BE0AE5">
        <w:rPr>
          <w:rFonts w:cs="Times New Roman"/>
        </w:rPr>
        <w:t>4) формирование способности поиска и применения различных источников географической информации, в том числе ресурсов Интернета, для описания, характеристики, объяснения и оценки разнообразных географических явлений и процессов, жизненных ситуаций;</w:t>
      </w:r>
    </w:p>
    <w:p w14:paraId="478C3C71" w14:textId="77777777" w:rsidR="00416B7C" w:rsidRPr="00BE0AE5" w:rsidRDefault="00416B7C" w:rsidP="00416B7C">
      <w:pPr>
        <w:pStyle w:val="body"/>
        <w:rPr>
          <w:rFonts w:cs="Times New Roman"/>
        </w:rPr>
      </w:pPr>
      <w:r w:rsidRPr="00BE0AE5">
        <w:rPr>
          <w:rFonts w:cs="Times New Roman"/>
        </w:rPr>
        <w:lastRenderedPageBreak/>
        <w:t xml:space="preserve">5) формирование комплекса практико-ориентированных географических знаний и умений, необходимых для развития навыков их использования при решении проблем различной сложности в повседневной жизни на основе краеведческого материала, осмысления сущности происходящих в жизни процессов и явлений в современном поликультурном, полиэтничном и многоконфессиональном мире; </w:t>
      </w:r>
    </w:p>
    <w:p w14:paraId="69F793EA" w14:textId="77777777" w:rsidR="00416B7C" w:rsidRPr="00BE0AE5" w:rsidRDefault="00416B7C" w:rsidP="00416B7C">
      <w:pPr>
        <w:pStyle w:val="body"/>
        <w:rPr>
          <w:rFonts w:cs="Times New Roman"/>
        </w:rPr>
      </w:pPr>
      <w:r w:rsidRPr="00BE0AE5">
        <w:rPr>
          <w:rFonts w:cs="Times New Roman"/>
        </w:rPr>
        <w:t>6) формирование географических знаний и умений, необходимых для продолжения образования по направлениям подготовки (специальностям), требующим наличия серьёзной базы географических знаний.</w:t>
      </w:r>
    </w:p>
    <w:p w14:paraId="59F2622E" w14:textId="77777777" w:rsidR="00416B7C" w:rsidRPr="00BE0AE5" w:rsidRDefault="00416B7C" w:rsidP="00416B7C">
      <w:pPr>
        <w:pStyle w:val="h2"/>
        <w:rPr>
          <w:rFonts w:cs="Times New Roman"/>
        </w:rPr>
      </w:pPr>
      <w:r w:rsidRPr="00BE0AE5">
        <w:rPr>
          <w:rFonts w:cs="Times New Roman"/>
        </w:rPr>
        <w:t>Место учебного предмета «ГЕОГРАФИЯ» в</w:t>
      </w:r>
      <w:r w:rsidR="004312C0" w:rsidRPr="00BE0AE5">
        <w:rPr>
          <w:rFonts w:cs="Times New Roman"/>
        </w:rPr>
        <w:t> </w:t>
      </w:r>
      <w:r w:rsidRPr="00BE0AE5">
        <w:rPr>
          <w:rFonts w:cs="Times New Roman"/>
        </w:rPr>
        <w:t>учебном плане</w:t>
      </w:r>
    </w:p>
    <w:p w14:paraId="42AD6750" w14:textId="77777777" w:rsidR="00416B7C" w:rsidRPr="00BE0AE5" w:rsidRDefault="00416B7C" w:rsidP="00416B7C">
      <w:pPr>
        <w:pStyle w:val="body"/>
        <w:rPr>
          <w:rFonts w:cs="Times New Roman"/>
        </w:rPr>
      </w:pPr>
      <w:r w:rsidRPr="00BE0AE5">
        <w:rPr>
          <w:rFonts w:cs="Times New Roman"/>
        </w:rPr>
        <w:t>В системе общего образования «География» признана обязательным учебным предметом, который входит в состав предметной области «Общественно-научные предметы».</w:t>
      </w:r>
    </w:p>
    <w:p w14:paraId="1161316C" w14:textId="77777777" w:rsidR="00416B7C" w:rsidRPr="00BE0AE5" w:rsidRDefault="00416B7C" w:rsidP="00416B7C">
      <w:pPr>
        <w:pStyle w:val="body"/>
        <w:rPr>
          <w:rFonts w:cs="Times New Roman"/>
        </w:rPr>
      </w:pPr>
      <w:r w:rsidRPr="00BE0AE5">
        <w:rPr>
          <w:rFonts w:cs="Times New Roman"/>
        </w:rPr>
        <w:t>Освоение содержания курса «География» в основной школе происходит с опорой на географические знания и умения, сформированные ранее в курсе «Окружающий мир».</w:t>
      </w:r>
    </w:p>
    <w:p w14:paraId="58B1A90A" w14:textId="77777777" w:rsidR="00416B7C" w:rsidRPr="00BE0AE5" w:rsidRDefault="00416B7C" w:rsidP="00416B7C">
      <w:pPr>
        <w:pStyle w:val="body"/>
        <w:rPr>
          <w:rFonts w:cs="Times New Roman"/>
        </w:rPr>
      </w:pPr>
      <w:r w:rsidRPr="00BE0AE5">
        <w:rPr>
          <w:rFonts w:cs="Times New Roman"/>
        </w:rPr>
        <w:t>Учебным планом на изучение географии отводится 272 часа: по одному часу в неделю в 5 и 6 классах и по 2 часа в 7, 8 и 9 классах.</w:t>
      </w:r>
    </w:p>
    <w:p w14:paraId="32AED64D" w14:textId="77777777" w:rsidR="00416B7C" w:rsidRPr="00BE0AE5" w:rsidRDefault="00416B7C" w:rsidP="00416B7C">
      <w:pPr>
        <w:pStyle w:val="body"/>
        <w:rPr>
          <w:rFonts w:cs="Times New Roman"/>
        </w:rPr>
      </w:pPr>
      <w:r w:rsidRPr="00BE0AE5">
        <w:rPr>
          <w:rFonts w:cs="Times New Roman"/>
        </w:rPr>
        <w:t>Для каждого класса предусмотрено резервное учебное время, которое может быть использовано участниками образовательного процесса в целях формирования вариативной составляющей содержания конкретной рабочей программы. При этом обязательная (инвариантная) часть содержания предмета, установленная примерной рабочей программой должна быть сохранена полностью.</w:t>
      </w:r>
    </w:p>
    <w:p w14:paraId="78601080" w14:textId="77777777" w:rsidR="00416B7C" w:rsidRPr="00BE0AE5" w:rsidRDefault="00416B7C" w:rsidP="00416B7C">
      <w:pPr>
        <w:pStyle w:val="h1"/>
        <w:rPr>
          <w:rFonts w:cs="Times New Roman"/>
        </w:rPr>
      </w:pPr>
      <w:r w:rsidRPr="00BE0AE5">
        <w:rPr>
          <w:rFonts w:cs="Times New Roman"/>
        </w:rPr>
        <w:lastRenderedPageBreak/>
        <w:t>Содержание учебного предмета «География»</w:t>
      </w:r>
    </w:p>
    <w:p w14:paraId="1865F81D" w14:textId="77777777" w:rsidR="004312C0" w:rsidRPr="00BE0AE5" w:rsidRDefault="004312C0" w:rsidP="004312C0">
      <w:pPr>
        <w:pStyle w:val="Body0"/>
        <w:rPr>
          <w:rFonts w:cs="Times New Roman"/>
        </w:rPr>
      </w:pPr>
    </w:p>
    <w:p w14:paraId="1AEC1C85" w14:textId="77777777" w:rsidR="00416B7C" w:rsidRPr="00BE0AE5" w:rsidRDefault="00416B7C" w:rsidP="004312C0">
      <w:pPr>
        <w:pStyle w:val="h1"/>
        <w:pageBreakBefore w:val="0"/>
        <w:spacing w:before="0"/>
        <w:rPr>
          <w:rFonts w:cs="Times New Roman"/>
        </w:rPr>
      </w:pPr>
      <w:r w:rsidRPr="00BE0AE5">
        <w:rPr>
          <w:rFonts w:cs="Times New Roman"/>
        </w:rPr>
        <w:t xml:space="preserve">5 класс </w:t>
      </w:r>
    </w:p>
    <w:p w14:paraId="6F0EE5B1" w14:textId="77777777" w:rsidR="00416B7C" w:rsidRPr="00BE0AE5" w:rsidRDefault="00416B7C" w:rsidP="00416B7C">
      <w:pPr>
        <w:pStyle w:val="h2-first"/>
        <w:rPr>
          <w:rFonts w:cs="Times New Roman"/>
        </w:rPr>
      </w:pPr>
      <w:r w:rsidRPr="00BE0AE5">
        <w:rPr>
          <w:rFonts w:cs="Times New Roman"/>
        </w:rPr>
        <w:t>Раздел 1. Географическое изучение Земли</w:t>
      </w:r>
    </w:p>
    <w:p w14:paraId="298EAD2A" w14:textId="77777777" w:rsidR="00416B7C" w:rsidRPr="00BE0AE5" w:rsidRDefault="00416B7C" w:rsidP="00416B7C">
      <w:pPr>
        <w:pStyle w:val="h3"/>
        <w:rPr>
          <w:rFonts w:cs="Times New Roman"/>
        </w:rPr>
      </w:pPr>
      <w:r w:rsidRPr="00BE0AE5">
        <w:rPr>
          <w:rFonts w:cs="Times New Roman"/>
        </w:rPr>
        <w:t>Введение. География — наука о планете Земля</w:t>
      </w:r>
    </w:p>
    <w:p w14:paraId="6195F375" w14:textId="77777777" w:rsidR="00416B7C" w:rsidRPr="00BE0AE5" w:rsidRDefault="00416B7C" w:rsidP="00416B7C">
      <w:pPr>
        <w:pStyle w:val="body"/>
        <w:rPr>
          <w:rFonts w:cs="Times New Roman"/>
        </w:rPr>
      </w:pPr>
      <w:r w:rsidRPr="00BE0AE5">
        <w:rPr>
          <w:rFonts w:cs="Times New Roman"/>
        </w:rPr>
        <w:t xml:space="preserve">Что изучает география? Географические объекты, процессы и явления. Как география изучает объекты, процессы и явления. </w:t>
      </w:r>
      <w:r w:rsidRPr="00BE0AE5">
        <w:rPr>
          <w:rStyle w:val="Italic"/>
          <w:rFonts w:cs="Times New Roman"/>
        </w:rPr>
        <w:t>Географические методы изучения объектов и явлений</w:t>
      </w:r>
      <w:r w:rsidRPr="00BE0AE5">
        <w:rPr>
          <w:rFonts w:cs="Times New Roman"/>
          <w:vertAlign w:val="superscript"/>
        </w:rPr>
        <w:footnoteReference w:id="16"/>
      </w:r>
      <w:r w:rsidRPr="00BE0AE5">
        <w:rPr>
          <w:rFonts w:cs="Times New Roman"/>
        </w:rPr>
        <w:t xml:space="preserve">. Древо географических наук. </w:t>
      </w:r>
    </w:p>
    <w:p w14:paraId="50A9A91E" w14:textId="77777777" w:rsidR="00416B7C" w:rsidRPr="00BE0AE5" w:rsidRDefault="00416B7C" w:rsidP="00416B7C">
      <w:pPr>
        <w:pStyle w:val="h4"/>
        <w:rPr>
          <w:rFonts w:cs="Times New Roman"/>
        </w:rPr>
      </w:pPr>
      <w:r w:rsidRPr="00BE0AE5">
        <w:rPr>
          <w:rFonts w:cs="Times New Roman"/>
        </w:rPr>
        <w:t>Практическая работа</w:t>
      </w:r>
    </w:p>
    <w:p w14:paraId="17C9C708" w14:textId="77777777" w:rsidR="00416B7C" w:rsidRPr="00BE0AE5" w:rsidRDefault="00416B7C" w:rsidP="00416B7C">
      <w:pPr>
        <w:pStyle w:val="body"/>
        <w:rPr>
          <w:rFonts w:cs="Times New Roman"/>
        </w:rPr>
      </w:pPr>
      <w:r w:rsidRPr="00BE0AE5">
        <w:rPr>
          <w:rFonts w:cs="Times New Roman"/>
        </w:rPr>
        <w:t>1. Организация фенологических наблюдений в природе: планирование, участие в групповой работе, форма систематизации данных</w:t>
      </w:r>
      <w:r w:rsidRPr="00BE0AE5">
        <w:rPr>
          <w:rFonts w:cs="Times New Roman"/>
          <w:vertAlign w:val="superscript"/>
        </w:rPr>
        <w:footnoteReference w:id="17"/>
      </w:r>
      <w:r w:rsidRPr="00BE0AE5">
        <w:rPr>
          <w:rFonts w:cs="Times New Roman"/>
        </w:rPr>
        <w:t>.</w:t>
      </w:r>
    </w:p>
    <w:p w14:paraId="32E53D4C" w14:textId="77777777" w:rsidR="00416B7C" w:rsidRPr="00BE0AE5" w:rsidRDefault="00416B7C" w:rsidP="00416B7C">
      <w:pPr>
        <w:pStyle w:val="h3"/>
        <w:rPr>
          <w:rFonts w:cs="Times New Roman"/>
        </w:rPr>
      </w:pPr>
      <w:r w:rsidRPr="00BE0AE5">
        <w:rPr>
          <w:rFonts w:cs="Times New Roman"/>
        </w:rPr>
        <w:t xml:space="preserve">Тема 1. История географических открытий </w:t>
      </w:r>
    </w:p>
    <w:p w14:paraId="1F6D59B7" w14:textId="77777777" w:rsidR="00416B7C" w:rsidRPr="00BE0AE5" w:rsidRDefault="00416B7C" w:rsidP="00416B7C">
      <w:pPr>
        <w:pStyle w:val="body"/>
        <w:rPr>
          <w:rFonts w:cs="Times New Roman"/>
        </w:rPr>
      </w:pPr>
      <w:r w:rsidRPr="00BE0AE5">
        <w:rPr>
          <w:rFonts w:cs="Times New Roman"/>
        </w:rPr>
        <w:t xml:space="preserve">Представления о мире в древности (Древний Китай, Древний Египет, Древняя Греция, Древний Рим). </w:t>
      </w:r>
      <w:r w:rsidRPr="00BE0AE5">
        <w:rPr>
          <w:rStyle w:val="Italic"/>
          <w:rFonts w:cs="Times New Roman"/>
        </w:rPr>
        <w:t>Путешествие Пифея. Плавания финикийцев вокруг Африки. Экспедиции Т. Хейердала как модель путешествий в древности.</w:t>
      </w:r>
      <w:r w:rsidRPr="00BE0AE5">
        <w:rPr>
          <w:rFonts w:cs="Times New Roman"/>
        </w:rPr>
        <w:t xml:space="preserve"> Появление географических карт.</w:t>
      </w:r>
    </w:p>
    <w:p w14:paraId="4117716F" w14:textId="77777777" w:rsidR="00416B7C" w:rsidRPr="00BE0AE5" w:rsidRDefault="00416B7C" w:rsidP="00416B7C">
      <w:pPr>
        <w:pStyle w:val="body"/>
        <w:rPr>
          <w:rFonts w:cs="Times New Roman"/>
        </w:rPr>
      </w:pPr>
      <w:r w:rsidRPr="00BE0AE5">
        <w:rPr>
          <w:rFonts w:cs="Times New Roman"/>
        </w:rPr>
        <w:t>География в эпоху Средневековья: путешествия и открытия</w:t>
      </w:r>
      <w:r w:rsidRPr="00BE0AE5">
        <w:rPr>
          <w:rStyle w:val="Italic"/>
          <w:rFonts w:cs="Times New Roman"/>
        </w:rPr>
        <w:t xml:space="preserve"> викингов, древних арабов,</w:t>
      </w:r>
      <w:r w:rsidRPr="00BE0AE5">
        <w:rPr>
          <w:rFonts w:cs="Times New Roman"/>
        </w:rPr>
        <w:t xml:space="preserve"> русских землепроходцев. </w:t>
      </w:r>
      <w:r w:rsidRPr="00BE0AE5">
        <w:rPr>
          <w:rStyle w:val="Italic"/>
          <w:rFonts w:cs="Times New Roman"/>
        </w:rPr>
        <w:t>Путешествия М. Поло и А. Никитина.</w:t>
      </w:r>
    </w:p>
    <w:p w14:paraId="3B6792C1" w14:textId="77777777" w:rsidR="00416B7C" w:rsidRPr="00BE0AE5" w:rsidRDefault="00416B7C" w:rsidP="00416B7C">
      <w:pPr>
        <w:pStyle w:val="body"/>
        <w:rPr>
          <w:rFonts w:cs="Times New Roman"/>
        </w:rPr>
      </w:pPr>
      <w:r w:rsidRPr="00BE0AE5">
        <w:rPr>
          <w:rFonts w:cs="Times New Roman"/>
        </w:rPr>
        <w:t>Эпоха Великих географических открытий. Три пути в Индию. Открытие Нового света — экспедиция Х. Колумба. Первое кругосветное плавание — экспедиция Ф. Магеллана. Значение Великих географиче</w:t>
      </w:r>
      <w:r w:rsidRPr="00BE0AE5">
        <w:rPr>
          <w:rFonts w:cs="Times New Roman"/>
        </w:rPr>
        <w:lastRenderedPageBreak/>
        <w:t xml:space="preserve">ских открытий. </w:t>
      </w:r>
      <w:r w:rsidRPr="00BE0AE5">
        <w:rPr>
          <w:rStyle w:val="Italic"/>
          <w:rFonts w:cs="Times New Roman"/>
        </w:rPr>
        <w:t xml:space="preserve">Карта мира после эпохи Великих географических открытий. </w:t>
      </w:r>
    </w:p>
    <w:p w14:paraId="0F75D161" w14:textId="77777777" w:rsidR="00416B7C" w:rsidRPr="00BE0AE5" w:rsidRDefault="00416B7C" w:rsidP="00416B7C">
      <w:pPr>
        <w:pStyle w:val="body"/>
        <w:rPr>
          <w:rFonts w:cs="Times New Roman"/>
        </w:rPr>
      </w:pPr>
      <w:r w:rsidRPr="00BE0AE5">
        <w:rPr>
          <w:rFonts w:cs="Times New Roman"/>
        </w:rPr>
        <w:t xml:space="preserve">Географические открытия XVII—XIX вв. </w:t>
      </w:r>
      <w:r w:rsidRPr="00BE0AE5">
        <w:rPr>
          <w:rStyle w:val="Italic"/>
          <w:rFonts w:cs="Times New Roman"/>
        </w:rPr>
        <w:t>Поиски Южной Земли — открытие Австралии.</w:t>
      </w:r>
      <w:r w:rsidRPr="00BE0AE5">
        <w:rPr>
          <w:rFonts w:cs="Times New Roman"/>
        </w:rPr>
        <w:t xml:space="preserve"> </w:t>
      </w:r>
      <w:r w:rsidRPr="00BE0AE5">
        <w:rPr>
          <w:rStyle w:val="Italic"/>
          <w:rFonts w:cs="Times New Roman"/>
        </w:rPr>
        <w:t>Русские путешественники и мореплаватели на северо-востоке Азии.</w:t>
      </w:r>
      <w:r w:rsidRPr="00BE0AE5">
        <w:rPr>
          <w:rFonts w:cs="Times New Roman"/>
        </w:rPr>
        <w:t xml:space="preserve"> Первая русская кругосветная экспедиция (Русская экспедиция Ф. Ф. Беллинсгаузена, М. П. Лазарева — открытие Антарктиды). </w:t>
      </w:r>
    </w:p>
    <w:p w14:paraId="35EE32DB" w14:textId="77777777" w:rsidR="00416B7C" w:rsidRPr="00BE0AE5" w:rsidRDefault="00416B7C" w:rsidP="00416B7C">
      <w:pPr>
        <w:pStyle w:val="body"/>
        <w:rPr>
          <w:rFonts w:cs="Times New Roman"/>
        </w:rPr>
      </w:pPr>
      <w:r w:rsidRPr="00BE0AE5">
        <w:rPr>
          <w:rFonts w:cs="Times New Roman"/>
        </w:rPr>
        <w:t xml:space="preserve">Географические исследования в ХХ в. Исследование полярных областей Земли. Изучение Мирового океана. Географические открытия Новейшего времени. </w:t>
      </w:r>
    </w:p>
    <w:p w14:paraId="0E21D361" w14:textId="77777777" w:rsidR="00416B7C" w:rsidRPr="00BE0AE5" w:rsidRDefault="00416B7C" w:rsidP="00416B7C">
      <w:pPr>
        <w:pStyle w:val="h4"/>
        <w:rPr>
          <w:rFonts w:cs="Times New Roman"/>
        </w:rPr>
      </w:pPr>
      <w:r w:rsidRPr="00BE0AE5">
        <w:rPr>
          <w:rFonts w:cs="Times New Roman"/>
        </w:rPr>
        <w:t>Практические работы</w:t>
      </w:r>
    </w:p>
    <w:p w14:paraId="42B6DF38" w14:textId="77777777" w:rsidR="00416B7C" w:rsidRPr="00BE0AE5" w:rsidRDefault="00416B7C" w:rsidP="00416B7C">
      <w:pPr>
        <w:pStyle w:val="body"/>
        <w:rPr>
          <w:rFonts w:cs="Times New Roman"/>
        </w:rPr>
      </w:pPr>
      <w:r w:rsidRPr="00BE0AE5">
        <w:rPr>
          <w:rFonts w:cs="Times New Roman"/>
        </w:rPr>
        <w:t>1. Обозначение на контурной карте географических объектов, открытых в разные периоды.</w:t>
      </w:r>
    </w:p>
    <w:p w14:paraId="7C9E3CE9" w14:textId="77777777" w:rsidR="00416B7C" w:rsidRPr="00BE0AE5" w:rsidRDefault="00416B7C" w:rsidP="00416B7C">
      <w:pPr>
        <w:pStyle w:val="body"/>
        <w:rPr>
          <w:rFonts w:cs="Times New Roman"/>
        </w:rPr>
      </w:pPr>
      <w:r w:rsidRPr="00BE0AE5">
        <w:rPr>
          <w:rFonts w:cs="Times New Roman"/>
        </w:rPr>
        <w:t>2. Сравнение карт Эратосфена, Птолемея и современных карт по предложенным учителем вопросам.</w:t>
      </w:r>
    </w:p>
    <w:p w14:paraId="5D93A11E" w14:textId="77777777" w:rsidR="00416B7C" w:rsidRPr="00BE0AE5" w:rsidRDefault="00416B7C" w:rsidP="00416B7C">
      <w:pPr>
        <w:pStyle w:val="h2"/>
        <w:rPr>
          <w:rFonts w:cs="Times New Roman"/>
        </w:rPr>
      </w:pPr>
      <w:r w:rsidRPr="00BE0AE5">
        <w:rPr>
          <w:rFonts w:cs="Times New Roman"/>
        </w:rPr>
        <w:t xml:space="preserve">Раздел 2. Изображения земной поверхности </w:t>
      </w:r>
    </w:p>
    <w:p w14:paraId="0398DA16" w14:textId="77777777" w:rsidR="00416B7C" w:rsidRPr="00BE0AE5" w:rsidRDefault="00416B7C" w:rsidP="00416B7C">
      <w:pPr>
        <w:pStyle w:val="h3-first"/>
        <w:rPr>
          <w:rFonts w:cs="Times New Roman"/>
        </w:rPr>
      </w:pPr>
      <w:r w:rsidRPr="00BE0AE5">
        <w:rPr>
          <w:rFonts w:cs="Times New Roman"/>
        </w:rPr>
        <w:t>Тема 1. Планы местности</w:t>
      </w:r>
    </w:p>
    <w:p w14:paraId="19F33DD5" w14:textId="77777777" w:rsidR="00416B7C" w:rsidRPr="00BE0AE5" w:rsidRDefault="00416B7C" w:rsidP="00416B7C">
      <w:pPr>
        <w:pStyle w:val="body"/>
        <w:rPr>
          <w:rFonts w:cs="Times New Roman"/>
        </w:rPr>
      </w:pPr>
      <w:r w:rsidRPr="00BE0AE5">
        <w:rPr>
          <w:rFonts w:cs="Times New Roman"/>
        </w:rPr>
        <w:t xml:space="preserve">Виды изображения земной поверхности. Планы местности. Условные знаки. Масштаб. Виды масштаба. Способы определения расстояний на местности. Глазомерная, полярная и маршрутная съёмка местности. Изображение на планах местности неровностей земной поверхности. Абсолютная и относительная высоты. </w:t>
      </w:r>
      <w:r w:rsidRPr="00BE0AE5">
        <w:rPr>
          <w:rStyle w:val="Italic"/>
          <w:rFonts w:cs="Times New Roman"/>
        </w:rPr>
        <w:t>Профессия топограф.</w:t>
      </w:r>
      <w:r w:rsidRPr="00BE0AE5">
        <w:rPr>
          <w:rFonts w:cs="Times New Roman"/>
        </w:rPr>
        <w:t xml:space="preserve"> Ориентирование по плану местности: стороны горизонта. Азимут. Разнообразие планов (план города, туристические планы, военные, исторические и транспортные планы, планы местности в мобильных приложениях) и области их применения.</w:t>
      </w:r>
    </w:p>
    <w:p w14:paraId="2397E4EE" w14:textId="77777777" w:rsidR="00416B7C" w:rsidRPr="00BE0AE5" w:rsidRDefault="00416B7C" w:rsidP="00416B7C">
      <w:pPr>
        <w:pStyle w:val="h4"/>
        <w:rPr>
          <w:rFonts w:cs="Times New Roman"/>
        </w:rPr>
      </w:pPr>
      <w:r w:rsidRPr="00BE0AE5">
        <w:rPr>
          <w:rFonts w:cs="Times New Roman"/>
        </w:rPr>
        <w:t>Практические работы</w:t>
      </w:r>
    </w:p>
    <w:p w14:paraId="15363C0E" w14:textId="77777777" w:rsidR="00416B7C" w:rsidRPr="00BE0AE5" w:rsidRDefault="00416B7C" w:rsidP="00416B7C">
      <w:pPr>
        <w:pStyle w:val="body"/>
        <w:rPr>
          <w:rFonts w:cs="Times New Roman"/>
        </w:rPr>
      </w:pPr>
      <w:r w:rsidRPr="00BE0AE5">
        <w:rPr>
          <w:rFonts w:cs="Times New Roman"/>
        </w:rPr>
        <w:t>1. Определение направлений и расстояний по плану местности.</w:t>
      </w:r>
    </w:p>
    <w:p w14:paraId="5CAAA466" w14:textId="77777777" w:rsidR="00416B7C" w:rsidRPr="00BE0AE5" w:rsidRDefault="00416B7C" w:rsidP="00416B7C">
      <w:pPr>
        <w:pStyle w:val="body"/>
        <w:rPr>
          <w:rFonts w:cs="Times New Roman"/>
        </w:rPr>
      </w:pPr>
      <w:r w:rsidRPr="00BE0AE5">
        <w:rPr>
          <w:rFonts w:cs="Times New Roman"/>
        </w:rPr>
        <w:t>2. Составление описания маршрута по плану местности.</w:t>
      </w:r>
    </w:p>
    <w:p w14:paraId="1971C98E" w14:textId="77777777" w:rsidR="00416B7C" w:rsidRPr="00BE0AE5" w:rsidRDefault="00416B7C" w:rsidP="00416B7C">
      <w:pPr>
        <w:pStyle w:val="h3"/>
        <w:rPr>
          <w:rFonts w:cs="Times New Roman"/>
        </w:rPr>
      </w:pPr>
      <w:r w:rsidRPr="00BE0AE5">
        <w:rPr>
          <w:rFonts w:cs="Times New Roman"/>
        </w:rPr>
        <w:t>Тема 2. Географические карты</w:t>
      </w:r>
    </w:p>
    <w:p w14:paraId="3D4E00A9" w14:textId="77777777" w:rsidR="00416B7C" w:rsidRPr="00BE0AE5" w:rsidRDefault="00416B7C" w:rsidP="00416B7C">
      <w:pPr>
        <w:pStyle w:val="body"/>
        <w:rPr>
          <w:rFonts w:cs="Times New Roman"/>
        </w:rPr>
      </w:pPr>
      <w:r w:rsidRPr="00BE0AE5">
        <w:rPr>
          <w:rFonts w:cs="Times New Roman"/>
        </w:rPr>
        <w:t xml:space="preserve">Различия глобуса и географических карт. Способы перехода от сферической поверхности глобуса к плоскости географической карты. Градусная сеть на глобусе и картах. Параллели и меридианы. Экватор и нулевой меридиан. Географические координаты. Географическая широта </w:t>
      </w:r>
      <w:r w:rsidRPr="00BE0AE5">
        <w:rPr>
          <w:rFonts w:cs="Times New Roman"/>
        </w:rPr>
        <w:lastRenderedPageBreak/>
        <w:t xml:space="preserve">и географическая долгота, их определение на глобусе и картах. Определение расстояний по глобусу. </w:t>
      </w:r>
    </w:p>
    <w:p w14:paraId="747C3672" w14:textId="77777777" w:rsidR="00416B7C" w:rsidRPr="00BE0AE5" w:rsidRDefault="00416B7C" w:rsidP="00416B7C">
      <w:pPr>
        <w:pStyle w:val="body"/>
        <w:rPr>
          <w:rStyle w:val="Italic"/>
          <w:rFonts w:cs="Times New Roman"/>
          <w:spacing w:val="-1"/>
        </w:rPr>
      </w:pPr>
      <w:r w:rsidRPr="00BE0AE5">
        <w:rPr>
          <w:rFonts w:cs="Times New Roman"/>
          <w:spacing w:val="-1"/>
        </w:rPr>
        <w:t xml:space="preserve">Искажения на карте. Линии градусной сети на картах. Определение расстояний с помощью масштаба и градусной сети. Разнообразие географических карт и их классификации. Способы изображения на мелкомасштабных географических картах. Изображение на физических картах высот и глубин. Географический атлас. Использование карт в жизни и хозяйственной деятельности людей. Сходство и различие плана местности и географической карты. </w:t>
      </w:r>
      <w:r w:rsidRPr="00BE0AE5">
        <w:rPr>
          <w:rStyle w:val="Italic"/>
          <w:rFonts w:cs="Times New Roman"/>
          <w:spacing w:val="-1"/>
        </w:rPr>
        <w:t>Профессия картограф.</w:t>
      </w:r>
      <w:r w:rsidRPr="00BE0AE5">
        <w:rPr>
          <w:rFonts w:cs="Times New Roman"/>
          <w:spacing w:val="-1"/>
        </w:rPr>
        <w:t xml:space="preserve"> </w:t>
      </w:r>
      <w:r w:rsidRPr="00BE0AE5">
        <w:rPr>
          <w:rStyle w:val="Italic"/>
          <w:rFonts w:cs="Times New Roman"/>
          <w:spacing w:val="-1"/>
        </w:rPr>
        <w:t>Система космической навигации. Геоинформационные системы.</w:t>
      </w:r>
    </w:p>
    <w:p w14:paraId="5C41B88F" w14:textId="77777777" w:rsidR="00416B7C" w:rsidRPr="00BE0AE5" w:rsidRDefault="00416B7C" w:rsidP="00416B7C">
      <w:pPr>
        <w:pStyle w:val="h4"/>
        <w:rPr>
          <w:rFonts w:cs="Times New Roman"/>
        </w:rPr>
      </w:pPr>
      <w:r w:rsidRPr="00BE0AE5">
        <w:rPr>
          <w:rFonts w:cs="Times New Roman"/>
        </w:rPr>
        <w:t>Практические работы</w:t>
      </w:r>
    </w:p>
    <w:p w14:paraId="60523D9C" w14:textId="77777777" w:rsidR="00416B7C" w:rsidRPr="00BE0AE5" w:rsidRDefault="00416B7C" w:rsidP="00416B7C">
      <w:pPr>
        <w:pStyle w:val="body"/>
        <w:rPr>
          <w:rFonts w:cs="Times New Roman"/>
        </w:rPr>
      </w:pPr>
      <w:r w:rsidRPr="00BE0AE5">
        <w:rPr>
          <w:rFonts w:cs="Times New Roman"/>
        </w:rPr>
        <w:t>1. Определение направлений и расстояний по карте полушарий.</w:t>
      </w:r>
    </w:p>
    <w:p w14:paraId="4E126695" w14:textId="77777777" w:rsidR="00416B7C" w:rsidRPr="00BE0AE5" w:rsidRDefault="00416B7C" w:rsidP="00416B7C">
      <w:pPr>
        <w:pStyle w:val="body"/>
        <w:rPr>
          <w:rFonts w:cs="Times New Roman"/>
        </w:rPr>
      </w:pPr>
      <w:r w:rsidRPr="00BE0AE5">
        <w:rPr>
          <w:rFonts w:cs="Times New Roman"/>
        </w:rPr>
        <w:t>2. Определение географических координат объектов и определение объектов по их географическим координатам.</w:t>
      </w:r>
    </w:p>
    <w:p w14:paraId="32F644F6" w14:textId="77777777" w:rsidR="00416B7C" w:rsidRPr="00BE0AE5" w:rsidRDefault="00416B7C" w:rsidP="00416B7C">
      <w:pPr>
        <w:pStyle w:val="h2"/>
        <w:spacing w:before="264"/>
        <w:rPr>
          <w:rFonts w:cs="Times New Roman"/>
        </w:rPr>
      </w:pPr>
      <w:r w:rsidRPr="00BE0AE5">
        <w:rPr>
          <w:rFonts w:cs="Times New Roman"/>
        </w:rPr>
        <w:t>Раздел 3. Земля — планета Солнечной системы</w:t>
      </w:r>
    </w:p>
    <w:p w14:paraId="2CC05B3F" w14:textId="77777777" w:rsidR="00416B7C" w:rsidRPr="00BE0AE5" w:rsidRDefault="00416B7C" w:rsidP="00416B7C">
      <w:pPr>
        <w:pStyle w:val="body"/>
        <w:rPr>
          <w:rFonts w:cs="Times New Roman"/>
        </w:rPr>
      </w:pPr>
      <w:r w:rsidRPr="00BE0AE5">
        <w:rPr>
          <w:rFonts w:cs="Times New Roman"/>
        </w:rPr>
        <w:t xml:space="preserve">Земля в Солнечной системе. </w:t>
      </w:r>
      <w:r w:rsidRPr="00BE0AE5">
        <w:rPr>
          <w:rStyle w:val="Italic"/>
          <w:rFonts w:cs="Times New Roman"/>
        </w:rPr>
        <w:t>Гипотезы возникновения Земли</w:t>
      </w:r>
      <w:r w:rsidRPr="00BE0AE5">
        <w:rPr>
          <w:rFonts w:cs="Times New Roman"/>
        </w:rPr>
        <w:t>. Форма, размеры Земли, их географические следствия.</w:t>
      </w:r>
    </w:p>
    <w:p w14:paraId="6A795D78" w14:textId="77777777" w:rsidR="00416B7C" w:rsidRPr="00BE0AE5" w:rsidRDefault="00416B7C" w:rsidP="00416B7C">
      <w:pPr>
        <w:pStyle w:val="body"/>
        <w:rPr>
          <w:rFonts w:cs="Times New Roman"/>
        </w:rPr>
      </w:pPr>
      <w:r w:rsidRPr="00BE0AE5">
        <w:rPr>
          <w:rFonts w:cs="Times New Roman"/>
        </w:rPr>
        <w:t>Движения Земли. Земная ось и географические полюсы. Географические следствия движения Земли вокруг Солнца. Смена времён года на Земле. Дни весеннего и осеннего равноденствия, летнего и зимнего солнцестояния. Неравномерное распределение солнечного света и тепла на поверхности Земли. Пояса</w:t>
      </w:r>
      <w:r w:rsidR="00571787" w:rsidRPr="00BE0AE5">
        <w:rPr>
          <w:rFonts w:cs="Times New Roman"/>
        </w:rPr>
        <w:t xml:space="preserve"> </w:t>
      </w:r>
      <w:r w:rsidRPr="00BE0AE5">
        <w:rPr>
          <w:rFonts w:cs="Times New Roman"/>
        </w:rPr>
        <w:t xml:space="preserve">освещённости. Тропики и полярные круги. Вращение Земли вокруг своей оси. Смена дня и ночи на Земле. </w:t>
      </w:r>
    </w:p>
    <w:p w14:paraId="4D03BFC6" w14:textId="77777777" w:rsidR="00416B7C" w:rsidRPr="00BE0AE5" w:rsidRDefault="00416B7C" w:rsidP="00416B7C">
      <w:pPr>
        <w:pStyle w:val="body"/>
        <w:rPr>
          <w:rStyle w:val="Italic"/>
          <w:rFonts w:cs="Times New Roman"/>
        </w:rPr>
      </w:pPr>
      <w:r w:rsidRPr="00BE0AE5">
        <w:rPr>
          <w:rStyle w:val="Italic"/>
          <w:rFonts w:cs="Times New Roman"/>
        </w:rPr>
        <w:t xml:space="preserve">Влияние Космоса на Землю и жизнь людей. </w:t>
      </w:r>
    </w:p>
    <w:p w14:paraId="23E10073" w14:textId="77777777" w:rsidR="00416B7C" w:rsidRPr="00BE0AE5" w:rsidRDefault="00416B7C" w:rsidP="00416B7C">
      <w:pPr>
        <w:pStyle w:val="h4"/>
        <w:rPr>
          <w:rFonts w:cs="Times New Roman"/>
        </w:rPr>
      </w:pPr>
      <w:r w:rsidRPr="00BE0AE5">
        <w:rPr>
          <w:rFonts w:cs="Times New Roman"/>
        </w:rPr>
        <w:t>Практическая работа</w:t>
      </w:r>
    </w:p>
    <w:p w14:paraId="09DAF660" w14:textId="77777777" w:rsidR="00416B7C" w:rsidRPr="00BE0AE5" w:rsidRDefault="00416B7C" w:rsidP="00416B7C">
      <w:pPr>
        <w:pStyle w:val="body"/>
        <w:rPr>
          <w:rFonts w:cs="Times New Roman"/>
        </w:rPr>
      </w:pPr>
      <w:r w:rsidRPr="00BE0AE5">
        <w:rPr>
          <w:rFonts w:cs="Times New Roman"/>
        </w:rPr>
        <w:t>1. Выявление закономерностей изменения продолжительности дня и высоты Солнца над горизонтом в зависимости от географической широты и времени года на территории России.</w:t>
      </w:r>
    </w:p>
    <w:p w14:paraId="302A7600" w14:textId="77777777" w:rsidR="00416B7C" w:rsidRPr="00BE0AE5" w:rsidRDefault="00416B7C" w:rsidP="00416B7C">
      <w:pPr>
        <w:pStyle w:val="h2"/>
        <w:spacing w:before="264"/>
        <w:rPr>
          <w:rFonts w:cs="Times New Roman"/>
        </w:rPr>
      </w:pPr>
      <w:r w:rsidRPr="00BE0AE5">
        <w:rPr>
          <w:rFonts w:cs="Times New Roman"/>
        </w:rPr>
        <w:t>Раздел 4. Оболочки Земли</w:t>
      </w:r>
    </w:p>
    <w:p w14:paraId="67FDAF85" w14:textId="77777777" w:rsidR="00416B7C" w:rsidRPr="00BE0AE5" w:rsidRDefault="00416B7C" w:rsidP="00416B7C">
      <w:pPr>
        <w:pStyle w:val="h3-first"/>
        <w:rPr>
          <w:rFonts w:cs="Times New Roman"/>
        </w:rPr>
      </w:pPr>
      <w:r w:rsidRPr="00BE0AE5">
        <w:rPr>
          <w:rFonts w:cs="Times New Roman"/>
        </w:rPr>
        <w:t xml:space="preserve">Тема 1. Литосфера — каменная оболочка Земли </w:t>
      </w:r>
    </w:p>
    <w:p w14:paraId="0A437323" w14:textId="77777777" w:rsidR="00416B7C" w:rsidRPr="00BE0AE5" w:rsidRDefault="00416B7C" w:rsidP="00416B7C">
      <w:pPr>
        <w:pStyle w:val="body"/>
        <w:rPr>
          <w:rFonts w:cs="Times New Roman"/>
        </w:rPr>
      </w:pPr>
      <w:r w:rsidRPr="00BE0AE5">
        <w:rPr>
          <w:rFonts w:cs="Times New Roman"/>
        </w:rPr>
        <w:t xml:space="preserve">Литосфера — твёрдая оболочка Земли. </w:t>
      </w:r>
      <w:r w:rsidRPr="00BE0AE5">
        <w:rPr>
          <w:rStyle w:val="Italic"/>
          <w:rFonts w:cs="Times New Roman"/>
        </w:rPr>
        <w:t>Методы изучения земных глубин</w:t>
      </w:r>
      <w:r w:rsidRPr="00BE0AE5">
        <w:rPr>
          <w:rFonts w:cs="Times New Roman"/>
        </w:rPr>
        <w:t xml:space="preserve">. Внутреннее строение Земли: ядро, мантия, земная кора. Строение земной коры: материковая и океаническая кора. Вещества земной коры: </w:t>
      </w:r>
      <w:r w:rsidRPr="00BE0AE5">
        <w:rPr>
          <w:rFonts w:cs="Times New Roman"/>
        </w:rPr>
        <w:lastRenderedPageBreak/>
        <w:t xml:space="preserve">минералы и горные породы. Образование горных пород. Магматические, осадочные и метаморфические горные породы. </w:t>
      </w:r>
    </w:p>
    <w:p w14:paraId="58A4B5D1" w14:textId="77777777" w:rsidR="00416B7C" w:rsidRPr="00BE0AE5" w:rsidRDefault="00416B7C" w:rsidP="00416B7C">
      <w:pPr>
        <w:pStyle w:val="body"/>
        <w:rPr>
          <w:rFonts w:cs="Times New Roman"/>
        </w:rPr>
      </w:pPr>
      <w:r w:rsidRPr="00BE0AE5">
        <w:rPr>
          <w:rFonts w:cs="Times New Roman"/>
        </w:rPr>
        <w:t xml:space="preserve">Проявления внутренних и внешних процессов образования рельефа. Движение литосферных плит. Образование вулканов и причины землетрясений. Шкалы измерения силы и интенсивности землетрясений. </w:t>
      </w:r>
      <w:r w:rsidRPr="00BE0AE5">
        <w:rPr>
          <w:rStyle w:val="Italic"/>
          <w:rFonts w:cs="Times New Roman"/>
        </w:rPr>
        <w:t>Изучение вулканов и землетрясений</w:t>
      </w:r>
      <w:r w:rsidRPr="00BE0AE5">
        <w:rPr>
          <w:rFonts w:cs="Times New Roman"/>
        </w:rPr>
        <w:t xml:space="preserve">. </w:t>
      </w:r>
      <w:r w:rsidRPr="00BE0AE5">
        <w:rPr>
          <w:rStyle w:val="Italic"/>
          <w:rFonts w:cs="Times New Roman"/>
        </w:rPr>
        <w:t>Профессии сейсмолог и вулканолог</w:t>
      </w:r>
      <w:r w:rsidRPr="00BE0AE5">
        <w:rPr>
          <w:rFonts w:cs="Times New Roman"/>
        </w:rPr>
        <w:t xml:space="preserve">. Разрушение и изменение горных пород и минералов под действием внешних и внутренних процессов. Виды выветривания. Формирование рельефа земной поверхности как результат действия внутренних и внешних сил. </w:t>
      </w:r>
    </w:p>
    <w:p w14:paraId="41E0044B" w14:textId="77777777" w:rsidR="00416B7C" w:rsidRPr="00BE0AE5" w:rsidRDefault="00416B7C" w:rsidP="00416B7C">
      <w:pPr>
        <w:pStyle w:val="body"/>
        <w:rPr>
          <w:rFonts w:cs="Times New Roman"/>
        </w:rPr>
      </w:pPr>
      <w:r w:rsidRPr="00BE0AE5">
        <w:rPr>
          <w:rFonts w:cs="Times New Roman"/>
        </w:rPr>
        <w:t xml:space="preserve">Рельеф земной поверхности и методы его изучения. Планетарные формы рельефа — материки и впадины океанов. Формы рельефа суши: горы и равнины. Различие гор по высоте, высочайшие горные системы мира. Разнообразие равнин по высоте. Формы равнинного рельефа, крупнейшие по площади равнины мира. </w:t>
      </w:r>
    </w:p>
    <w:p w14:paraId="4A118444" w14:textId="77777777" w:rsidR="00416B7C" w:rsidRPr="00BE0AE5" w:rsidRDefault="00416B7C" w:rsidP="00416B7C">
      <w:pPr>
        <w:pStyle w:val="body"/>
        <w:rPr>
          <w:rFonts w:cs="Times New Roman"/>
        </w:rPr>
      </w:pPr>
      <w:r w:rsidRPr="00BE0AE5">
        <w:rPr>
          <w:rFonts w:cs="Times New Roman"/>
        </w:rPr>
        <w:t xml:space="preserve">Человек и литосфера. Условия жизни человека в горах и на равнинах. Деятельность человека, преобразующая земную поверхность, и связанные с ней экологические проблемы. </w:t>
      </w:r>
    </w:p>
    <w:p w14:paraId="1D0C086F" w14:textId="77777777" w:rsidR="00416B7C" w:rsidRPr="00BE0AE5" w:rsidRDefault="00416B7C" w:rsidP="00416B7C">
      <w:pPr>
        <w:pStyle w:val="body"/>
        <w:rPr>
          <w:rStyle w:val="Italic"/>
          <w:rFonts w:cs="Times New Roman"/>
        </w:rPr>
      </w:pPr>
      <w:r w:rsidRPr="00BE0AE5">
        <w:rPr>
          <w:rFonts w:cs="Times New Roman"/>
        </w:rPr>
        <w:t xml:space="preserve">Рельеф дна Мирового океана. Части подводных окраин материков. Срединно-океанические хребты. Острова, их типы по происхождению. Ложе Океана, его рельеф. </w:t>
      </w:r>
    </w:p>
    <w:p w14:paraId="71AC5B18" w14:textId="77777777" w:rsidR="00416B7C" w:rsidRPr="00BE0AE5" w:rsidRDefault="00416B7C" w:rsidP="00416B7C">
      <w:pPr>
        <w:pStyle w:val="h4"/>
        <w:rPr>
          <w:rFonts w:cs="Times New Roman"/>
        </w:rPr>
      </w:pPr>
      <w:r w:rsidRPr="00BE0AE5">
        <w:rPr>
          <w:rFonts w:cs="Times New Roman"/>
        </w:rPr>
        <w:t>Практическая работа</w:t>
      </w:r>
    </w:p>
    <w:p w14:paraId="7C2FA093" w14:textId="77777777" w:rsidR="00416B7C" w:rsidRPr="00BE0AE5" w:rsidRDefault="00416B7C" w:rsidP="00416B7C">
      <w:pPr>
        <w:pStyle w:val="body"/>
        <w:rPr>
          <w:rFonts w:cs="Times New Roman"/>
        </w:rPr>
      </w:pPr>
      <w:r w:rsidRPr="00BE0AE5">
        <w:rPr>
          <w:rFonts w:cs="Times New Roman"/>
        </w:rPr>
        <w:t>1. Описание горной системы или равнины по физической карте.</w:t>
      </w:r>
    </w:p>
    <w:p w14:paraId="4A302728" w14:textId="77777777" w:rsidR="00416B7C" w:rsidRPr="00BE0AE5" w:rsidRDefault="00416B7C" w:rsidP="00416B7C">
      <w:pPr>
        <w:pStyle w:val="h2"/>
        <w:rPr>
          <w:rFonts w:cs="Times New Roman"/>
        </w:rPr>
      </w:pPr>
      <w:r w:rsidRPr="00BE0AE5">
        <w:rPr>
          <w:rFonts w:cs="Times New Roman"/>
        </w:rPr>
        <w:t xml:space="preserve">Заключение </w:t>
      </w:r>
    </w:p>
    <w:p w14:paraId="345AF7D5" w14:textId="77777777" w:rsidR="00416B7C" w:rsidRPr="00BE0AE5" w:rsidRDefault="00416B7C" w:rsidP="00416B7C">
      <w:pPr>
        <w:pStyle w:val="h3-first"/>
        <w:rPr>
          <w:rFonts w:cs="Times New Roman"/>
        </w:rPr>
      </w:pPr>
      <w:r w:rsidRPr="00BE0AE5">
        <w:rPr>
          <w:rFonts w:cs="Times New Roman"/>
        </w:rPr>
        <w:t>Практикум «Сезонные изменения в природе своей местности»</w:t>
      </w:r>
    </w:p>
    <w:p w14:paraId="20E2791A" w14:textId="77777777" w:rsidR="00416B7C" w:rsidRPr="00BE0AE5" w:rsidRDefault="00416B7C" w:rsidP="00416B7C">
      <w:pPr>
        <w:pStyle w:val="body"/>
        <w:rPr>
          <w:rFonts w:cs="Times New Roman"/>
        </w:rPr>
      </w:pPr>
      <w:r w:rsidRPr="00BE0AE5">
        <w:rPr>
          <w:rFonts w:cs="Times New Roman"/>
        </w:rPr>
        <w:t>Сезонные изменения продолжительности светового дня и высоты Солнца над горизонтом, температуры воздуха, поверхностных вод, растительного и животного мира.</w:t>
      </w:r>
    </w:p>
    <w:p w14:paraId="2B4CA24E" w14:textId="77777777" w:rsidR="00416B7C" w:rsidRPr="00BE0AE5" w:rsidRDefault="00416B7C" w:rsidP="00416B7C">
      <w:pPr>
        <w:pStyle w:val="h4"/>
        <w:rPr>
          <w:rFonts w:cs="Times New Roman"/>
        </w:rPr>
      </w:pPr>
      <w:r w:rsidRPr="00BE0AE5">
        <w:rPr>
          <w:rFonts w:cs="Times New Roman"/>
        </w:rPr>
        <w:t>Практическая работа</w:t>
      </w:r>
    </w:p>
    <w:p w14:paraId="35FB453B" w14:textId="77777777" w:rsidR="00416B7C" w:rsidRPr="00BE0AE5" w:rsidRDefault="00416B7C" w:rsidP="00416B7C">
      <w:pPr>
        <w:pStyle w:val="body"/>
        <w:rPr>
          <w:rFonts w:cs="Times New Roman"/>
        </w:rPr>
      </w:pPr>
      <w:r w:rsidRPr="00BE0AE5">
        <w:rPr>
          <w:rFonts w:cs="Times New Roman"/>
        </w:rPr>
        <w:t>1. Анализ результатов фенологических наблюдений и наблюдений за погодой.</w:t>
      </w:r>
    </w:p>
    <w:p w14:paraId="039BB96F" w14:textId="77777777" w:rsidR="00416B7C" w:rsidRPr="00BE0AE5" w:rsidRDefault="00416B7C" w:rsidP="004312C0">
      <w:pPr>
        <w:pStyle w:val="h1"/>
        <w:pageBreakBefore w:val="0"/>
        <w:rPr>
          <w:rFonts w:cs="Times New Roman"/>
        </w:rPr>
      </w:pPr>
      <w:r w:rsidRPr="00BE0AE5">
        <w:rPr>
          <w:rFonts w:cs="Times New Roman"/>
        </w:rPr>
        <w:t xml:space="preserve">6 класс </w:t>
      </w:r>
    </w:p>
    <w:p w14:paraId="0825985E" w14:textId="77777777" w:rsidR="00416B7C" w:rsidRPr="00BE0AE5" w:rsidRDefault="00416B7C" w:rsidP="00416B7C">
      <w:pPr>
        <w:pStyle w:val="h2-first"/>
        <w:rPr>
          <w:rFonts w:cs="Times New Roman"/>
        </w:rPr>
      </w:pPr>
      <w:r w:rsidRPr="00BE0AE5">
        <w:rPr>
          <w:rFonts w:cs="Times New Roman"/>
        </w:rPr>
        <w:lastRenderedPageBreak/>
        <w:t>Раздел 4. Оболочки Земли</w:t>
      </w:r>
    </w:p>
    <w:p w14:paraId="2552F4BD" w14:textId="77777777" w:rsidR="00416B7C" w:rsidRPr="00BE0AE5" w:rsidRDefault="00416B7C" w:rsidP="00416B7C">
      <w:pPr>
        <w:pStyle w:val="h3"/>
        <w:rPr>
          <w:rFonts w:cs="Times New Roman"/>
        </w:rPr>
      </w:pPr>
      <w:r w:rsidRPr="00BE0AE5">
        <w:rPr>
          <w:rFonts w:cs="Times New Roman"/>
        </w:rPr>
        <w:t>Тема 2. Гидросфера — водная оболочка Земли</w:t>
      </w:r>
    </w:p>
    <w:p w14:paraId="7A83BF0A" w14:textId="77777777" w:rsidR="00416B7C" w:rsidRPr="00BE0AE5" w:rsidRDefault="00416B7C" w:rsidP="00416B7C">
      <w:pPr>
        <w:pStyle w:val="body"/>
        <w:rPr>
          <w:rFonts w:cs="Times New Roman"/>
        </w:rPr>
      </w:pPr>
      <w:r w:rsidRPr="00BE0AE5">
        <w:rPr>
          <w:rFonts w:cs="Times New Roman"/>
        </w:rPr>
        <w:t xml:space="preserve">Гидросфера и методы её изучения. Части гидросферы. Мировой круговорот воды. Значение гидросферы. </w:t>
      </w:r>
    </w:p>
    <w:p w14:paraId="2B44CE4E" w14:textId="77777777" w:rsidR="00416B7C" w:rsidRPr="00BE0AE5" w:rsidRDefault="00416B7C" w:rsidP="00416B7C">
      <w:pPr>
        <w:pStyle w:val="body"/>
        <w:rPr>
          <w:rFonts w:cs="Times New Roman"/>
        </w:rPr>
      </w:pPr>
      <w:r w:rsidRPr="00BE0AE5">
        <w:rPr>
          <w:rFonts w:cs="Times New Roman"/>
        </w:rPr>
        <w:t xml:space="preserve">Исследования вод Мирового океана. </w:t>
      </w:r>
      <w:r w:rsidRPr="00BE0AE5">
        <w:rPr>
          <w:rStyle w:val="Italic"/>
          <w:rFonts w:cs="Times New Roman"/>
        </w:rPr>
        <w:t>Профессия океанолог</w:t>
      </w:r>
      <w:r w:rsidRPr="00BE0AE5">
        <w:rPr>
          <w:rFonts w:cs="Times New Roman"/>
        </w:rPr>
        <w:t xml:space="preserve">. Солёность и температура океанических вод. Океанические течения. Тёплые и холодные течения. Способы изображения на географических картах океанических течений, солёности и температуры вод Мирового океана на картах. Мировой океан и его части. Движения вод Мирового океана: волны; течения, приливы и отливы. Стихийные явления в Мировом океане. </w:t>
      </w:r>
      <w:r w:rsidRPr="00BE0AE5">
        <w:rPr>
          <w:rStyle w:val="Italic"/>
          <w:rFonts w:cs="Times New Roman"/>
        </w:rPr>
        <w:t>Способы изучения и наблюдения за загрязнением вод Мирового океана.</w:t>
      </w:r>
    </w:p>
    <w:p w14:paraId="09AB60EE" w14:textId="77777777" w:rsidR="00416B7C" w:rsidRPr="00BE0AE5" w:rsidRDefault="00416B7C" w:rsidP="00416B7C">
      <w:pPr>
        <w:pStyle w:val="body"/>
        <w:rPr>
          <w:rFonts w:cs="Times New Roman"/>
        </w:rPr>
      </w:pPr>
      <w:r w:rsidRPr="00BE0AE5">
        <w:rPr>
          <w:rFonts w:cs="Times New Roman"/>
        </w:rPr>
        <w:t xml:space="preserve">Воды суши. Способы изображения внутренних вод на картах. </w:t>
      </w:r>
    </w:p>
    <w:p w14:paraId="0EB22EBB" w14:textId="77777777" w:rsidR="00416B7C" w:rsidRPr="00BE0AE5" w:rsidRDefault="00416B7C" w:rsidP="00416B7C">
      <w:pPr>
        <w:pStyle w:val="body"/>
        <w:rPr>
          <w:rFonts w:cs="Times New Roman"/>
        </w:rPr>
      </w:pPr>
      <w:r w:rsidRPr="00BE0AE5">
        <w:rPr>
          <w:rFonts w:cs="Times New Roman"/>
        </w:rPr>
        <w:t xml:space="preserve">Реки: горные и равнинные. Речная система, бассейн, водораздел. Пороги и водопады. Питание и режим реки. </w:t>
      </w:r>
    </w:p>
    <w:p w14:paraId="64B76C1C" w14:textId="77777777" w:rsidR="00416B7C" w:rsidRPr="00BE0AE5" w:rsidRDefault="00416B7C" w:rsidP="00416B7C">
      <w:pPr>
        <w:pStyle w:val="body"/>
        <w:rPr>
          <w:rStyle w:val="Italic"/>
          <w:rFonts w:cs="Times New Roman"/>
        </w:rPr>
      </w:pPr>
      <w:r w:rsidRPr="00BE0AE5">
        <w:rPr>
          <w:rFonts w:cs="Times New Roman"/>
        </w:rPr>
        <w:t xml:space="preserve">Озёра. Происхождение озёрных котловин. Питание озёр. Озёра сточные и бессточные. </w:t>
      </w:r>
      <w:r w:rsidRPr="00BE0AE5">
        <w:rPr>
          <w:rStyle w:val="Italic"/>
          <w:rFonts w:cs="Times New Roman"/>
        </w:rPr>
        <w:t>Профессия</w:t>
      </w:r>
      <w:r w:rsidRPr="00BE0AE5">
        <w:rPr>
          <w:rFonts w:cs="Times New Roman"/>
        </w:rPr>
        <w:t xml:space="preserve"> </w:t>
      </w:r>
      <w:r w:rsidRPr="00BE0AE5">
        <w:rPr>
          <w:rStyle w:val="Italic"/>
          <w:rFonts w:cs="Times New Roman"/>
        </w:rPr>
        <w:t>гидролог.</w:t>
      </w:r>
      <w:r w:rsidRPr="00BE0AE5">
        <w:rPr>
          <w:rFonts w:cs="Times New Roman"/>
        </w:rPr>
        <w:t xml:space="preserve"> Природные ледники: горные и покровные. </w:t>
      </w:r>
      <w:r w:rsidRPr="00BE0AE5">
        <w:rPr>
          <w:rStyle w:val="Italic"/>
          <w:rFonts w:cs="Times New Roman"/>
        </w:rPr>
        <w:t xml:space="preserve">Профессия гляциолог. </w:t>
      </w:r>
    </w:p>
    <w:p w14:paraId="6BBB6681" w14:textId="77777777" w:rsidR="00416B7C" w:rsidRPr="00BE0AE5" w:rsidRDefault="00416B7C" w:rsidP="00416B7C">
      <w:pPr>
        <w:pStyle w:val="body"/>
        <w:rPr>
          <w:rFonts w:cs="Times New Roman"/>
        </w:rPr>
      </w:pPr>
      <w:r w:rsidRPr="00BE0AE5">
        <w:rPr>
          <w:rFonts w:cs="Times New Roman"/>
        </w:rPr>
        <w:t>Подземные воды (грунтовые, межпластовые, артезианские), их происхождение, условия залегания и использования. Условия образования межпластовых вод. Минеральные источники.</w:t>
      </w:r>
    </w:p>
    <w:p w14:paraId="0F585821" w14:textId="77777777" w:rsidR="00416B7C" w:rsidRPr="00BE0AE5" w:rsidRDefault="00416B7C" w:rsidP="00416B7C">
      <w:pPr>
        <w:pStyle w:val="body"/>
        <w:rPr>
          <w:rFonts w:cs="Times New Roman"/>
        </w:rPr>
      </w:pPr>
      <w:r w:rsidRPr="00BE0AE5">
        <w:rPr>
          <w:rFonts w:cs="Times New Roman"/>
        </w:rPr>
        <w:t xml:space="preserve">Многолетняя мерзлота. Болота, их образование. </w:t>
      </w:r>
    </w:p>
    <w:p w14:paraId="4B39A7CE" w14:textId="77777777" w:rsidR="00416B7C" w:rsidRPr="00BE0AE5" w:rsidRDefault="00416B7C" w:rsidP="00416B7C">
      <w:pPr>
        <w:pStyle w:val="body"/>
        <w:rPr>
          <w:rFonts w:cs="Times New Roman"/>
        </w:rPr>
      </w:pPr>
      <w:r w:rsidRPr="00BE0AE5">
        <w:rPr>
          <w:rFonts w:cs="Times New Roman"/>
        </w:rPr>
        <w:t xml:space="preserve">Стихийные явления в гидросфере, методы наблюдения и защиты. </w:t>
      </w:r>
    </w:p>
    <w:p w14:paraId="7DE75E0D" w14:textId="77777777" w:rsidR="00416B7C" w:rsidRPr="00BE0AE5" w:rsidRDefault="00416B7C" w:rsidP="00416B7C">
      <w:pPr>
        <w:pStyle w:val="body"/>
        <w:rPr>
          <w:rFonts w:cs="Times New Roman"/>
        </w:rPr>
      </w:pPr>
      <w:r w:rsidRPr="00BE0AE5">
        <w:rPr>
          <w:rFonts w:cs="Times New Roman"/>
        </w:rPr>
        <w:t>Человек и гидросфера. Использование человеком энергии воды.</w:t>
      </w:r>
    </w:p>
    <w:p w14:paraId="30101F38" w14:textId="77777777" w:rsidR="00416B7C" w:rsidRPr="00BE0AE5" w:rsidRDefault="00416B7C" w:rsidP="00416B7C">
      <w:pPr>
        <w:pStyle w:val="body"/>
        <w:rPr>
          <w:rStyle w:val="Italic"/>
          <w:rFonts w:cs="Times New Roman"/>
        </w:rPr>
      </w:pPr>
      <w:r w:rsidRPr="00BE0AE5">
        <w:rPr>
          <w:rStyle w:val="Italic"/>
          <w:rFonts w:cs="Times New Roman"/>
        </w:rPr>
        <w:t>Использование космических методов в исследовании влияния человека на гидросферу.</w:t>
      </w:r>
    </w:p>
    <w:p w14:paraId="758A82FA" w14:textId="77777777" w:rsidR="00416B7C" w:rsidRPr="00BE0AE5" w:rsidRDefault="00416B7C" w:rsidP="00416B7C">
      <w:pPr>
        <w:pStyle w:val="h4"/>
        <w:rPr>
          <w:rFonts w:cs="Times New Roman"/>
        </w:rPr>
      </w:pPr>
      <w:r w:rsidRPr="00BE0AE5">
        <w:rPr>
          <w:rFonts w:cs="Times New Roman"/>
        </w:rPr>
        <w:t>Практические работы</w:t>
      </w:r>
    </w:p>
    <w:p w14:paraId="5DCFB6A4" w14:textId="77777777" w:rsidR="00416B7C" w:rsidRPr="00BE0AE5" w:rsidRDefault="00416B7C" w:rsidP="00416B7C">
      <w:pPr>
        <w:pStyle w:val="body"/>
        <w:rPr>
          <w:rFonts w:cs="Times New Roman"/>
        </w:rPr>
      </w:pPr>
      <w:r w:rsidRPr="00BE0AE5">
        <w:rPr>
          <w:rFonts w:cs="Times New Roman"/>
        </w:rPr>
        <w:t>1. Сравнение двух рек (России и мира) по заданным признакам.</w:t>
      </w:r>
    </w:p>
    <w:p w14:paraId="049E9B4E" w14:textId="77777777" w:rsidR="00416B7C" w:rsidRPr="00BE0AE5" w:rsidRDefault="00416B7C" w:rsidP="00416B7C">
      <w:pPr>
        <w:pStyle w:val="body"/>
        <w:rPr>
          <w:rFonts w:cs="Times New Roman"/>
        </w:rPr>
      </w:pPr>
      <w:r w:rsidRPr="00BE0AE5">
        <w:rPr>
          <w:rFonts w:cs="Times New Roman"/>
        </w:rPr>
        <w:t>2. Характеристика одного из крупнейших озёр России по плану в форме презентации.</w:t>
      </w:r>
    </w:p>
    <w:p w14:paraId="53B8BE20" w14:textId="77777777" w:rsidR="00416B7C" w:rsidRPr="00BE0AE5" w:rsidRDefault="00416B7C" w:rsidP="00416B7C">
      <w:pPr>
        <w:pStyle w:val="body"/>
        <w:rPr>
          <w:rFonts w:cs="Times New Roman"/>
        </w:rPr>
      </w:pPr>
      <w:r w:rsidRPr="00BE0AE5">
        <w:rPr>
          <w:rFonts w:cs="Times New Roman"/>
        </w:rPr>
        <w:t>3. Составление перечня поверхностных водных объектов своего края и их систематизация в форме таблицы.</w:t>
      </w:r>
    </w:p>
    <w:p w14:paraId="7162B3B4" w14:textId="77777777" w:rsidR="00416B7C" w:rsidRPr="00BE0AE5" w:rsidRDefault="00416B7C" w:rsidP="00416B7C">
      <w:pPr>
        <w:pStyle w:val="h3"/>
        <w:rPr>
          <w:rFonts w:cs="Times New Roman"/>
        </w:rPr>
      </w:pPr>
      <w:r w:rsidRPr="00BE0AE5">
        <w:rPr>
          <w:rFonts w:cs="Times New Roman"/>
        </w:rPr>
        <w:t>Тема 3. Атмосфера — воздушная оболочка Земли</w:t>
      </w:r>
    </w:p>
    <w:p w14:paraId="7294F7AC" w14:textId="77777777" w:rsidR="00416B7C" w:rsidRPr="00BE0AE5" w:rsidRDefault="00416B7C" w:rsidP="00416B7C">
      <w:pPr>
        <w:pStyle w:val="body"/>
        <w:rPr>
          <w:rFonts w:cs="Times New Roman"/>
        </w:rPr>
      </w:pPr>
      <w:r w:rsidRPr="00BE0AE5">
        <w:rPr>
          <w:rFonts w:cs="Times New Roman"/>
        </w:rPr>
        <w:t>Воздушная оболочка Земли: газовый состав, строение и значение атмосферы.</w:t>
      </w:r>
    </w:p>
    <w:p w14:paraId="57EE8847" w14:textId="77777777" w:rsidR="00416B7C" w:rsidRPr="00BE0AE5" w:rsidRDefault="00416B7C" w:rsidP="00416B7C">
      <w:pPr>
        <w:pStyle w:val="body"/>
        <w:rPr>
          <w:rFonts w:cs="Times New Roman"/>
          <w:spacing w:val="1"/>
        </w:rPr>
      </w:pPr>
      <w:r w:rsidRPr="00BE0AE5">
        <w:rPr>
          <w:rFonts w:cs="Times New Roman"/>
          <w:spacing w:val="1"/>
        </w:rPr>
        <w:lastRenderedPageBreak/>
        <w:t xml:space="preserve">Температура воздуха. Суточный ход температуры воздуха и его графическое отображение. Особенности суточного хода температуры воздуха в зависимости от высоты Солнца над горизонтом. Среднесуточная, среднемесячная, среднегодовая температура. Зависимость нагревания земной поверхности от угла падения солнечных лучей. Годовой ход температуры воздуха. </w:t>
      </w:r>
    </w:p>
    <w:p w14:paraId="74EF034D" w14:textId="77777777" w:rsidR="00416B7C" w:rsidRPr="00BE0AE5" w:rsidRDefault="00416B7C" w:rsidP="00416B7C">
      <w:pPr>
        <w:pStyle w:val="body"/>
        <w:rPr>
          <w:rFonts w:cs="Times New Roman"/>
        </w:rPr>
      </w:pPr>
      <w:r w:rsidRPr="00BE0AE5">
        <w:rPr>
          <w:rFonts w:cs="Times New Roman"/>
        </w:rPr>
        <w:t>Атмосферное давление. Ветер и причины его возникновения. Роза ветров. Бризы. Муссоны. </w:t>
      </w:r>
    </w:p>
    <w:p w14:paraId="105E9650" w14:textId="77777777" w:rsidR="00416B7C" w:rsidRPr="00BE0AE5" w:rsidRDefault="00416B7C" w:rsidP="00416B7C">
      <w:pPr>
        <w:pStyle w:val="body"/>
        <w:rPr>
          <w:rFonts w:cs="Times New Roman"/>
        </w:rPr>
      </w:pPr>
      <w:r w:rsidRPr="00BE0AE5">
        <w:rPr>
          <w:rFonts w:cs="Times New Roman"/>
        </w:rPr>
        <w:t>Вода в атмосфере. Влажность воздуха. Образование облаков. Облака и их виды. Туман. Образование и выпадение атмосферных осадков. Виды атмосферных осадков.</w:t>
      </w:r>
    </w:p>
    <w:p w14:paraId="17B93FED" w14:textId="77777777" w:rsidR="00416B7C" w:rsidRPr="00BE0AE5" w:rsidRDefault="00416B7C" w:rsidP="00416B7C">
      <w:pPr>
        <w:pStyle w:val="body"/>
        <w:rPr>
          <w:rFonts w:cs="Times New Roman"/>
        </w:rPr>
      </w:pPr>
      <w:r w:rsidRPr="00BE0AE5">
        <w:rPr>
          <w:rFonts w:cs="Times New Roman"/>
        </w:rPr>
        <w:t>Погода и её показатели.</w:t>
      </w:r>
      <w:r w:rsidR="00571787" w:rsidRPr="00BE0AE5">
        <w:rPr>
          <w:rFonts w:cs="Times New Roman"/>
        </w:rPr>
        <w:t xml:space="preserve"> </w:t>
      </w:r>
      <w:r w:rsidRPr="00BE0AE5">
        <w:rPr>
          <w:rFonts w:cs="Times New Roman"/>
        </w:rPr>
        <w:t>Причины изменения погоды.</w:t>
      </w:r>
    </w:p>
    <w:p w14:paraId="38D617CD" w14:textId="77777777" w:rsidR="00416B7C" w:rsidRPr="00BE0AE5" w:rsidRDefault="00416B7C" w:rsidP="00416B7C">
      <w:pPr>
        <w:pStyle w:val="body"/>
        <w:rPr>
          <w:rFonts w:cs="Times New Roman"/>
        </w:rPr>
      </w:pPr>
      <w:r w:rsidRPr="00BE0AE5">
        <w:rPr>
          <w:rFonts w:cs="Times New Roman"/>
        </w:rPr>
        <w:t>Климат и климатообразующие факторы. Зависимость климата от географической широты и высоты местности над уровнем моря.</w:t>
      </w:r>
    </w:p>
    <w:p w14:paraId="085BEFDD" w14:textId="77777777" w:rsidR="00416B7C" w:rsidRPr="00BE0AE5" w:rsidRDefault="00416B7C" w:rsidP="00416B7C">
      <w:pPr>
        <w:pStyle w:val="body"/>
        <w:rPr>
          <w:rStyle w:val="Italic"/>
          <w:rFonts w:cs="Times New Roman"/>
        </w:rPr>
      </w:pPr>
      <w:r w:rsidRPr="00BE0AE5">
        <w:rPr>
          <w:rFonts w:cs="Times New Roman"/>
        </w:rPr>
        <w:t>Человек и атмосфера. Взаимовлияние человека и атмосферы. Адаптация человека к климатическим условиям.</w:t>
      </w:r>
      <w:r w:rsidRPr="00BE0AE5">
        <w:rPr>
          <w:rStyle w:val="Italic"/>
          <w:rFonts w:cs="Times New Roman"/>
        </w:rPr>
        <w:t xml:space="preserve"> Профессия метеоролог</w:t>
      </w:r>
      <w:r w:rsidRPr="00BE0AE5">
        <w:rPr>
          <w:rFonts w:cs="Times New Roman"/>
        </w:rPr>
        <w:t xml:space="preserve">. </w:t>
      </w:r>
      <w:r w:rsidRPr="00BE0AE5">
        <w:rPr>
          <w:rStyle w:val="Italic"/>
          <w:rFonts w:cs="Times New Roman"/>
        </w:rPr>
        <w:t>Основные метеорологические данные и способы отображения состояния погоды на метеорологической карте.</w:t>
      </w:r>
      <w:r w:rsidRPr="00BE0AE5">
        <w:rPr>
          <w:rFonts w:cs="Times New Roman"/>
        </w:rPr>
        <w:t xml:space="preserve"> Стихийные явления в атмосфере. Современные изменения климата. Способы изучения и наблюдения за глобальным климатом. </w:t>
      </w:r>
      <w:r w:rsidRPr="00BE0AE5">
        <w:rPr>
          <w:rStyle w:val="Italic"/>
          <w:rFonts w:cs="Times New Roman"/>
        </w:rPr>
        <w:t>Профессия климатолог.</w:t>
      </w:r>
      <w:r w:rsidRPr="00BE0AE5">
        <w:rPr>
          <w:rFonts w:cs="Times New Roman"/>
        </w:rPr>
        <w:t xml:space="preserve"> </w:t>
      </w:r>
      <w:r w:rsidRPr="00BE0AE5">
        <w:rPr>
          <w:rStyle w:val="Italic"/>
          <w:rFonts w:cs="Times New Roman"/>
        </w:rPr>
        <w:t>Дистанционные методы в исследовании влияния человека на воздушную оболочку Земли.</w:t>
      </w:r>
    </w:p>
    <w:p w14:paraId="4A0DA356" w14:textId="77777777" w:rsidR="00416B7C" w:rsidRPr="00BE0AE5" w:rsidRDefault="00416B7C" w:rsidP="00416B7C">
      <w:pPr>
        <w:pStyle w:val="h4"/>
        <w:rPr>
          <w:rFonts w:cs="Times New Roman"/>
        </w:rPr>
      </w:pPr>
      <w:r w:rsidRPr="00BE0AE5">
        <w:rPr>
          <w:rFonts w:cs="Times New Roman"/>
        </w:rPr>
        <w:t>Практические работы</w:t>
      </w:r>
    </w:p>
    <w:p w14:paraId="084000F9" w14:textId="77777777" w:rsidR="00416B7C" w:rsidRPr="00BE0AE5" w:rsidRDefault="00416B7C" w:rsidP="00416B7C">
      <w:pPr>
        <w:pStyle w:val="body"/>
        <w:rPr>
          <w:rFonts w:cs="Times New Roman"/>
        </w:rPr>
      </w:pPr>
      <w:r w:rsidRPr="00BE0AE5">
        <w:rPr>
          <w:rFonts w:cs="Times New Roman"/>
        </w:rPr>
        <w:t>1. Представление результатов наблюдения за погодой своей местности.</w:t>
      </w:r>
    </w:p>
    <w:p w14:paraId="1A72050F" w14:textId="77777777" w:rsidR="00416B7C" w:rsidRPr="00BE0AE5" w:rsidRDefault="00416B7C" w:rsidP="00416B7C">
      <w:pPr>
        <w:pStyle w:val="body"/>
        <w:rPr>
          <w:rFonts w:cs="Times New Roman"/>
        </w:rPr>
      </w:pPr>
      <w:r w:rsidRPr="00BE0AE5">
        <w:rPr>
          <w:rFonts w:cs="Times New Roman"/>
        </w:rPr>
        <w:t xml:space="preserve">2. Анализ графиков суточного хода температуры воздуха и относительной влажности с целью установления зависимости между данными элементами погоды. </w:t>
      </w:r>
    </w:p>
    <w:p w14:paraId="2338D78F" w14:textId="77777777" w:rsidR="00416B7C" w:rsidRPr="00BE0AE5" w:rsidRDefault="00416B7C" w:rsidP="00416B7C">
      <w:pPr>
        <w:pStyle w:val="h3"/>
        <w:rPr>
          <w:rFonts w:cs="Times New Roman"/>
        </w:rPr>
      </w:pPr>
      <w:r w:rsidRPr="00BE0AE5">
        <w:rPr>
          <w:rFonts w:cs="Times New Roman"/>
        </w:rPr>
        <w:t xml:space="preserve">Тема 4. Биосфера — оболочка жизни </w:t>
      </w:r>
    </w:p>
    <w:p w14:paraId="56B24AE3" w14:textId="77777777" w:rsidR="00416B7C" w:rsidRPr="00BE0AE5" w:rsidRDefault="00416B7C" w:rsidP="00416B7C">
      <w:pPr>
        <w:pStyle w:val="body"/>
        <w:rPr>
          <w:rFonts w:cs="Times New Roman"/>
        </w:rPr>
      </w:pPr>
      <w:r w:rsidRPr="00BE0AE5">
        <w:rPr>
          <w:rFonts w:cs="Times New Roman"/>
        </w:rPr>
        <w:t xml:space="preserve">Биосфера — оболочка жизни. Границы биосферы. </w:t>
      </w:r>
      <w:r w:rsidRPr="00BE0AE5">
        <w:rPr>
          <w:rStyle w:val="Italic"/>
          <w:rFonts w:cs="Times New Roman"/>
        </w:rPr>
        <w:t xml:space="preserve">Профессии биогеограф и геоэколог. </w:t>
      </w:r>
      <w:r w:rsidRPr="00BE0AE5">
        <w:rPr>
          <w:rFonts w:cs="Times New Roman"/>
        </w:rPr>
        <w:t>Растительный и животный мир Земли. Разнообразие животного и растительного мира. Приспособление живых организмов к среде обитания в разных природных зонах.</w:t>
      </w:r>
      <w:r w:rsidRPr="00BE0AE5">
        <w:rPr>
          <w:rStyle w:val="Italic"/>
          <w:rFonts w:cs="Times New Roman"/>
        </w:rPr>
        <w:t xml:space="preserve"> </w:t>
      </w:r>
      <w:r w:rsidRPr="00BE0AE5">
        <w:rPr>
          <w:rFonts w:cs="Times New Roman"/>
        </w:rPr>
        <w:t>Жизнь в Океане. Изменение животного и растительного мира Океана с глубиной и географической широтой.</w:t>
      </w:r>
    </w:p>
    <w:p w14:paraId="10EFBA50" w14:textId="77777777" w:rsidR="00416B7C" w:rsidRPr="00BE0AE5" w:rsidRDefault="00416B7C" w:rsidP="00416B7C">
      <w:pPr>
        <w:pStyle w:val="body"/>
        <w:rPr>
          <w:rFonts w:cs="Times New Roman"/>
        </w:rPr>
      </w:pPr>
      <w:r w:rsidRPr="00BE0AE5">
        <w:rPr>
          <w:rFonts w:cs="Times New Roman"/>
        </w:rPr>
        <w:t xml:space="preserve">Человек как часть биосферы. Распространение людей на Земле. </w:t>
      </w:r>
    </w:p>
    <w:p w14:paraId="57CB4C5A" w14:textId="77777777" w:rsidR="00416B7C" w:rsidRPr="00BE0AE5" w:rsidRDefault="00416B7C" w:rsidP="00416B7C">
      <w:pPr>
        <w:pStyle w:val="body"/>
        <w:rPr>
          <w:rFonts w:cs="Times New Roman"/>
        </w:rPr>
      </w:pPr>
      <w:r w:rsidRPr="00BE0AE5">
        <w:rPr>
          <w:rFonts w:cs="Times New Roman"/>
        </w:rPr>
        <w:t>Исследования и экологические проблемы.</w:t>
      </w:r>
    </w:p>
    <w:p w14:paraId="2D3D08DD" w14:textId="77777777" w:rsidR="00416B7C" w:rsidRPr="00BE0AE5" w:rsidRDefault="00416B7C" w:rsidP="00416B7C">
      <w:pPr>
        <w:pStyle w:val="h4"/>
        <w:rPr>
          <w:rFonts w:cs="Times New Roman"/>
        </w:rPr>
      </w:pPr>
      <w:r w:rsidRPr="00BE0AE5">
        <w:rPr>
          <w:rFonts w:cs="Times New Roman"/>
        </w:rPr>
        <w:lastRenderedPageBreak/>
        <w:t>Практические работы</w:t>
      </w:r>
    </w:p>
    <w:p w14:paraId="1989DCE8" w14:textId="77777777" w:rsidR="00416B7C" w:rsidRPr="00BE0AE5" w:rsidRDefault="00416B7C" w:rsidP="00416B7C">
      <w:pPr>
        <w:pStyle w:val="body"/>
        <w:rPr>
          <w:rFonts w:cs="Times New Roman"/>
        </w:rPr>
      </w:pPr>
      <w:r w:rsidRPr="00BE0AE5">
        <w:rPr>
          <w:rFonts w:cs="Times New Roman"/>
        </w:rPr>
        <w:t>1. Характеристика растительности участка местности своего края.</w:t>
      </w:r>
    </w:p>
    <w:p w14:paraId="58EC62DB" w14:textId="77777777" w:rsidR="00416B7C" w:rsidRPr="00BE0AE5" w:rsidRDefault="00416B7C" w:rsidP="00416B7C">
      <w:pPr>
        <w:pStyle w:val="h2"/>
        <w:rPr>
          <w:rFonts w:cs="Times New Roman"/>
        </w:rPr>
      </w:pPr>
      <w:r w:rsidRPr="00BE0AE5">
        <w:rPr>
          <w:rFonts w:cs="Times New Roman"/>
        </w:rPr>
        <w:t xml:space="preserve">Заключение </w:t>
      </w:r>
    </w:p>
    <w:p w14:paraId="7F995CB2" w14:textId="77777777" w:rsidR="00416B7C" w:rsidRPr="00BE0AE5" w:rsidRDefault="00416B7C" w:rsidP="00416B7C">
      <w:pPr>
        <w:pStyle w:val="h3-first"/>
        <w:rPr>
          <w:rFonts w:cs="Times New Roman"/>
        </w:rPr>
      </w:pPr>
      <w:r w:rsidRPr="00BE0AE5">
        <w:rPr>
          <w:rFonts w:cs="Times New Roman"/>
        </w:rPr>
        <w:t>Природно-территориальные комплексы</w:t>
      </w:r>
    </w:p>
    <w:p w14:paraId="39862382" w14:textId="77777777" w:rsidR="00416B7C" w:rsidRPr="00BE0AE5" w:rsidRDefault="00416B7C" w:rsidP="00416B7C">
      <w:pPr>
        <w:pStyle w:val="body"/>
        <w:rPr>
          <w:rFonts w:cs="Times New Roman"/>
        </w:rPr>
      </w:pPr>
      <w:r w:rsidRPr="00BE0AE5">
        <w:rPr>
          <w:rFonts w:cs="Times New Roman"/>
        </w:rPr>
        <w:t>Взаимосвязь оболочек Земли. Понятие о природном комплексе. Природно-территориальный комплекс. Глобальные, региональные и локальные природные комплексы. Природные комплексы своей местности. Круговороты веществ на Земле. Почва, её строение и состав. Образование почвы и плодородие почв. Охрана почв.</w:t>
      </w:r>
    </w:p>
    <w:p w14:paraId="6A0CFC07" w14:textId="77777777" w:rsidR="00416B7C" w:rsidRPr="00BE0AE5" w:rsidRDefault="00416B7C" w:rsidP="00416B7C">
      <w:pPr>
        <w:pStyle w:val="body"/>
        <w:rPr>
          <w:rFonts w:cs="Times New Roman"/>
        </w:rPr>
      </w:pPr>
      <w:r w:rsidRPr="00BE0AE5">
        <w:rPr>
          <w:rFonts w:cs="Times New Roman"/>
        </w:rPr>
        <w:t>Природная среда. Охрана природы. Природные особо охраняемые территории. Всемирное наследие ЮНЕСКО.</w:t>
      </w:r>
    </w:p>
    <w:p w14:paraId="0F2D9587" w14:textId="77777777" w:rsidR="00416B7C" w:rsidRPr="00BE0AE5" w:rsidRDefault="00416B7C" w:rsidP="00416B7C">
      <w:pPr>
        <w:pStyle w:val="h4"/>
        <w:rPr>
          <w:rFonts w:cs="Times New Roman"/>
        </w:rPr>
      </w:pPr>
      <w:r w:rsidRPr="00BE0AE5">
        <w:rPr>
          <w:rFonts w:cs="Times New Roman"/>
        </w:rPr>
        <w:t>Практическая работа (выполняется на местности)</w:t>
      </w:r>
    </w:p>
    <w:p w14:paraId="62CE0E9E" w14:textId="77777777" w:rsidR="00416B7C" w:rsidRPr="00BE0AE5" w:rsidRDefault="00416B7C" w:rsidP="00416B7C">
      <w:pPr>
        <w:pStyle w:val="body"/>
        <w:rPr>
          <w:rFonts w:cs="Times New Roman"/>
        </w:rPr>
      </w:pPr>
      <w:r w:rsidRPr="00BE0AE5">
        <w:rPr>
          <w:rFonts w:cs="Times New Roman"/>
        </w:rPr>
        <w:t>1. Характеристика локального природного комплекса по плану.</w:t>
      </w:r>
    </w:p>
    <w:p w14:paraId="1613B48B" w14:textId="77777777" w:rsidR="00416B7C" w:rsidRPr="00BE0AE5" w:rsidRDefault="00416B7C" w:rsidP="004312C0">
      <w:pPr>
        <w:pStyle w:val="h1"/>
        <w:pageBreakBefore w:val="0"/>
        <w:spacing w:before="340"/>
        <w:rPr>
          <w:rFonts w:cs="Times New Roman"/>
        </w:rPr>
      </w:pPr>
      <w:r w:rsidRPr="00BE0AE5">
        <w:rPr>
          <w:rFonts w:cs="Times New Roman"/>
        </w:rPr>
        <w:t xml:space="preserve">7 класс </w:t>
      </w:r>
    </w:p>
    <w:p w14:paraId="0D01F69D" w14:textId="77777777" w:rsidR="00416B7C" w:rsidRPr="00BE0AE5" w:rsidRDefault="00416B7C" w:rsidP="00416B7C">
      <w:pPr>
        <w:pStyle w:val="h2-first"/>
        <w:rPr>
          <w:rFonts w:cs="Times New Roman"/>
        </w:rPr>
      </w:pPr>
      <w:r w:rsidRPr="00BE0AE5">
        <w:rPr>
          <w:rFonts w:cs="Times New Roman"/>
        </w:rPr>
        <w:t xml:space="preserve">Раздел 1. Главные закономерности природы Земли </w:t>
      </w:r>
    </w:p>
    <w:p w14:paraId="1F5EAEC4" w14:textId="77777777" w:rsidR="00416B7C" w:rsidRPr="00BE0AE5" w:rsidRDefault="00416B7C" w:rsidP="00416B7C">
      <w:pPr>
        <w:pStyle w:val="h3"/>
        <w:rPr>
          <w:rFonts w:cs="Times New Roman"/>
        </w:rPr>
      </w:pPr>
      <w:r w:rsidRPr="00BE0AE5">
        <w:rPr>
          <w:rFonts w:cs="Times New Roman"/>
        </w:rPr>
        <w:t xml:space="preserve">Тема 1. Географическая оболочка </w:t>
      </w:r>
    </w:p>
    <w:p w14:paraId="0E6364DB" w14:textId="77777777" w:rsidR="00416B7C" w:rsidRPr="00BE0AE5" w:rsidRDefault="00416B7C" w:rsidP="00416B7C">
      <w:pPr>
        <w:pStyle w:val="body"/>
        <w:rPr>
          <w:rFonts w:cs="Times New Roman"/>
        </w:rPr>
      </w:pPr>
      <w:r w:rsidRPr="00BE0AE5">
        <w:rPr>
          <w:rFonts w:cs="Times New Roman"/>
        </w:rPr>
        <w:t xml:space="preserve">Географическая оболочка: особенности строения и свойства. Целостность, зональность, ритмичность — и их географические следствия. Географическая зональность (природные зоны) и высотная поясность. </w:t>
      </w:r>
      <w:r w:rsidRPr="00BE0AE5">
        <w:rPr>
          <w:rStyle w:val="Italic"/>
          <w:rFonts w:cs="Times New Roman"/>
        </w:rPr>
        <w:t>Современные исследования по сохранению важнейших биотопов Земли.</w:t>
      </w:r>
    </w:p>
    <w:p w14:paraId="1620DC42" w14:textId="77777777" w:rsidR="00416B7C" w:rsidRPr="00BE0AE5" w:rsidRDefault="00416B7C" w:rsidP="00416B7C">
      <w:pPr>
        <w:pStyle w:val="h4"/>
        <w:rPr>
          <w:rFonts w:cs="Times New Roman"/>
        </w:rPr>
      </w:pPr>
      <w:r w:rsidRPr="00BE0AE5">
        <w:rPr>
          <w:rFonts w:cs="Times New Roman"/>
        </w:rPr>
        <w:t>Практическая работа</w:t>
      </w:r>
    </w:p>
    <w:p w14:paraId="05AE9A62" w14:textId="77777777" w:rsidR="00416B7C" w:rsidRPr="00BE0AE5" w:rsidRDefault="00416B7C" w:rsidP="00416B7C">
      <w:pPr>
        <w:pStyle w:val="body"/>
        <w:rPr>
          <w:rFonts w:cs="Times New Roman"/>
        </w:rPr>
      </w:pPr>
      <w:r w:rsidRPr="00BE0AE5">
        <w:rPr>
          <w:rFonts w:cs="Times New Roman"/>
        </w:rPr>
        <w:t>1. Выявление проявления широтной зональности по картам природных зон.</w:t>
      </w:r>
    </w:p>
    <w:p w14:paraId="1665633E" w14:textId="77777777" w:rsidR="00416B7C" w:rsidRPr="00BE0AE5" w:rsidRDefault="00416B7C" w:rsidP="00416B7C">
      <w:pPr>
        <w:pStyle w:val="h3"/>
        <w:rPr>
          <w:rFonts w:cs="Times New Roman"/>
        </w:rPr>
      </w:pPr>
      <w:r w:rsidRPr="00BE0AE5">
        <w:rPr>
          <w:rFonts w:cs="Times New Roman"/>
        </w:rPr>
        <w:t xml:space="preserve">Тема 2. Литосфера и рельеф Земли </w:t>
      </w:r>
    </w:p>
    <w:p w14:paraId="4A9CF97F" w14:textId="77777777" w:rsidR="00416B7C" w:rsidRPr="00BE0AE5" w:rsidRDefault="00416B7C" w:rsidP="00416B7C">
      <w:pPr>
        <w:pStyle w:val="body"/>
        <w:rPr>
          <w:rFonts w:cs="Times New Roman"/>
          <w:spacing w:val="-3"/>
        </w:rPr>
      </w:pPr>
      <w:r w:rsidRPr="00BE0AE5">
        <w:rPr>
          <w:rFonts w:cs="Times New Roman"/>
          <w:spacing w:val="-3"/>
        </w:rPr>
        <w:t xml:space="preserve">История Земли как планеты. Литосферные плиты и их движение. Материки, океаны и части света. Сейсмические пояса Земли. Формирование </w:t>
      </w:r>
      <w:r w:rsidRPr="00BE0AE5">
        <w:rPr>
          <w:rFonts w:cs="Times New Roman"/>
          <w:spacing w:val="-3"/>
        </w:rPr>
        <w:lastRenderedPageBreak/>
        <w:t xml:space="preserve">современного рельефа Земли. Внешние и внутренние процессы рельефообразования. Полезные ископаемые. </w:t>
      </w:r>
    </w:p>
    <w:p w14:paraId="031C4AEB" w14:textId="77777777" w:rsidR="00416B7C" w:rsidRPr="00BE0AE5" w:rsidRDefault="00416B7C" w:rsidP="00416B7C">
      <w:pPr>
        <w:pStyle w:val="h4"/>
        <w:rPr>
          <w:rFonts w:cs="Times New Roman"/>
        </w:rPr>
      </w:pPr>
      <w:r w:rsidRPr="00BE0AE5">
        <w:rPr>
          <w:rFonts w:cs="Times New Roman"/>
        </w:rPr>
        <w:t>Практические работы</w:t>
      </w:r>
    </w:p>
    <w:p w14:paraId="6F72BB50" w14:textId="77777777" w:rsidR="00416B7C" w:rsidRPr="00BE0AE5" w:rsidRDefault="00416B7C" w:rsidP="00416B7C">
      <w:pPr>
        <w:pStyle w:val="body"/>
        <w:rPr>
          <w:rFonts w:cs="Times New Roman"/>
        </w:rPr>
      </w:pPr>
      <w:r w:rsidRPr="00BE0AE5">
        <w:rPr>
          <w:rFonts w:cs="Times New Roman"/>
        </w:rPr>
        <w:t>1. Анализ физической карты и карты строения земной коры с целью выявления закономерностей распространения крупных форм рельефа.</w:t>
      </w:r>
    </w:p>
    <w:p w14:paraId="1F88D0C5" w14:textId="77777777" w:rsidR="00416B7C" w:rsidRPr="00BE0AE5" w:rsidRDefault="00416B7C" w:rsidP="00416B7C">
      <w:pPr>
        <w:pStyle w:val="body"/>
        <w:rPr>
          <w:rFonts w:cs="Times New Roman"/>
        </w:rPr>
      </w:pPr>
      <w:r w:rsidRPr="00BE0AE5">
        <w:rPr>
          <w:rFonts w:cs="Times New Roman"/>
        </w:rPr>
        <w:t>2. Объяснение вулканических или сейсмических событий, о которых говорится в тексте.</w:t>
      </w:r>
    </w:p>
    <w:p w14:paraId="5EBDE4EA" w14:textId="77777777" w:rsidR="00416B7C" w:rsidRPr="00BE0AE5" w:rsidRDefault="00416B7C" w:rsidP="00416B7C">
      <w:pPr>
        <w:pStyle w:val="h3"/>
        <w:rPr>
          <w:rFonts w:cs="Times New Roman"/>
        </w:rPr>
      </w:pPr>
      <w:r w:rsidRPr="00BE0AE5">
        <w:rPr>
          <w:rFonts w:cs="Times New Roman"/>
        </w:rPr>
        <w:t xml:space="preserve">Тема 3. Атмосфера и климаты Земли </w:t>
      </w:r>
    </w:p>
    <w:p w14:paraId="3603CC8F" w14:textId="77777777" w:rsidR="00416B7C" w:rsidRPr="00BE0AE5" w:rsidRDefault="00416B7C" w:rsidP="00416B7C">
      <w:pPr>
        <w:pStyle w:val="body"/>
        <w:rPr>
          <w:rFonts w:cs="Times New Roman"/>
          <w:spacing w:val="1"/>
        </w:rPr>
      </w:pPr>
      <w:r w:rsidRPr="00BE0AE5">
        <w:rPr>
          <w:rFonts w:cs="Times New Roman"/>
          <w:spacing w:val="1"/>
        </w:rPr>
        <w:t>Закономерности распределения температуры воздуха. Закономерности распределения атмосферных осадков. Пояса атмосферного давления на Земле. Воздушные массы, их типы. Преобладающие ветры — тропические (экваториальные) муссоны, пассаты тропических широт, западные ветры. Разнообразие климата на Земле. Климатообразующие факторы: географическое положение, океанические течения, особенности циркуляции атмосферы (типы воздушных масс и преобладающие ветры), характер подстилающей поверхности и рельефа территории. Характеристика основных и переходных климатических поясов Земли. Влияние климатических условий на жизнь людей. Влияние современной хозяйственной деятельности людей на климат Земли. Глобальные изменения климата и различные точки зрения на их причины. Карты климатических поясов, климатические карты, карты атмосферных осадков по сезонам года. Климатограмма как графическая форма отражения климатических особенностей территории.</w:t>
      </w:r>
    </w:p>
    <w:p w14:paraId="4ACB64D6" w14:textId="77777777" w:rsidR="00416B7C" w:rsidRPr="00BE0AE5" w:rsidRDefault="00416B7C" w:rsidP="00416B7C">
      <w:pPr>
        <w:pStyle w:val="h4"/>
        <w:rPr>
          <w:rFonts w:cs="Times New Roman"/>
        </w:rPr>
      </w:pPr>
      <w:r w:rsidRPr="00BE0AE5">
        <w:rPr>
          <w:rFonts w:cs="Times New Roman"/>
        </w:rPr>
        <w:t>Практические работы</w:t>
      </w:r>
    </w:p>
    <w:p w14:paraId="77E84C3E" w14:textId="77777777" w:rsidR="00416B7C" w:rsidRPr="00BE0AE5" w:rsidRDefault="00416B7C" w:rsidP="00416B7C">
      <w:pPr>
        <w:pStyle w:val="body"/>
        <w:rPr>
          <w:rFonts w:cs="Times New Roman"/>
        </w:rPr>
      </w:pPr>
      <w:r w:rsidRPr="00BE0AE5">
        <w:rPr>
          <w:rFonts w:cs="Times New Roman"/>
        </w:rPr>
        <w:t xml:space="preserve">1. Описание климата территории по климатической карте и климатограмме. </w:t>
      </w:r>
    </w:p>
    <w:p w14:paraId="25C1D2F2" w14:textId="77777777" w:rsidR="00416B7C" w:rsidRPr="00BE0AE5" w:rsidRDefault="00416B7C" w:rsidP="00416B7C">
      <w:pPr>
        <w:pStyle w:val="h3"/>
        <w:rPr>
          <w:rFonts w:cs="Times New Roman"/>
        </w:rPr>
      </w:pPr>
      <w:r w:rsidRPr="00BE0AE5">
        <w:rPr>
          <w:rFonts w:cs="Times New Roman"/>
        </w:rPr>
        <w:t xml:space="preserve">Тема 4. Мировой океан — основная часть гидросферы </w:t>
      </w:r>
    </w:p>
    <w:p w14:paraId="17C66176" w14:textId="77777777" w:rsidR="00416B7C" w:rsidRPr="00BE0AE5" w:rsidRDefault="00416B7C" w:rsidP="00416B7C">
      <w:pPr>
        <w:pStyle w:val="body"/>
        <w:rPr>
          <w:rFonts w:cs="Times New Roman"/>
        </w:rPr>
      </w:pPr>
      <w:r w:rsidRPr="00BE0AE5">
        <w:rPr>
          <w:rFonts w:cs="Times New Roman"/>
        </w:rPr>
        <w:t xml:space="preserve">Мировой океан и его части. Тихий, Атлантический, Индийский и Северный Ледовитый океаны. Южный океан и проблема выделения его как самостоятельной части Мирового океана. Тёплые и холодные океанические течения. Система океанических течений. Влияние тёплых и холодных океанических течений на климат. Солёность поверхностных вод Мирового океана, её измерение. Карта солёности поверхностных вод Мирового океана. Географические закономерности изменения солёности — зависимость от соотношения количества атмосферных осадков и </w:t>
      </w:r>
      <w:r w:rsidRPr="00BE0AE5">
        <w:rPr>
          <w:rFonts w:cs="Times New Roman"/>
        </w:rPr>
        <w:lastRenderedPageBreak/>
        <w:t>испарения, опресняющего влияния речных вод и вод ледников. Образование льдов в Мировом океане. Изменения ледовитости и уровня Мирового океана, их причины и следствия. Жизнь в Океане, закономерности её пространственного распространения. Основные районы рыболовства. Экологические проблемы Мирового океана.</w:t>
      </w:r>
    </w:p>
    <w:p w14:paraId="3095B3A6" w14:textId="77777777" w:rsidR="00416B7C" w:rsidRPr="00BE0AE5" w:rsidRDefault="00416B7C" w:rsidP="00416B7C">
      <w:pPr>
        <w:pStyle w:val="h4"/>
        <w:rPr>
          <w:rFonts w:cs="Times New Roman"/>
        </w:rPr>
      </w:pPr>
      <w:r w:rsidRPr="00BE0AE5">
        <w:rPr>
          <w:rFonts w:cs="Times New Roman"/>
        </w:rPr>
        <w:t>Практические работы</w:t>
      </w:r>
    </w:p>
    <w:p w14:paraId="7A19C197" w14:textId="77777777" w:rsidR="00416B7C" w:rsidRPr="00BE0AE5" w:rsidRDefault="00416B7C" w:rsidP="00416B7C">
      <w:pPr>
        <w:pStyle w:val="body"/>
        <w:rPr>
          <w:rFonts w:cs="Times New Roman"/>
          <w:spacing w:val="1"/>
        </w:rPr>
      </w:pPr>
      <w:r w:rsidRPr="00BE0AE5">
        <w:rPr>
          <w:rFonts w:cs="Times New Roman"/>
          <w:spacing w:val="1"/>
        </w:rPr>
        <w:t>1. Выявление закономерностей изменения солёности поверхностных вод Мирового океана и распространения тёплых и холодных течений у западных и восточных побережий материков.</w:t>
      </w:r>
    </w:p>
    <w:p w14:paraId="4924B956" w14:textId="77777777" w:rsidR="00416B7C" w:rsidRPr="00BE0AE5" w:rsidRDefault="00416B7C" w:rsidP="00416B7C">
      <w:pPr>
        <w:pStyle w:val="body"/>
        <w:rPr>
          <w:rFonts w:cs="Times New Roman"/>
        </w:rPr>
      </w:pPr>
      <w:r w:rsidRPr="00BE0AE5">
        <w:rPr>
          <w:rFonts w:cs="Times New Roman"/>
        </w:rPr>
        <w:t>2. Сравнение двух океанов по плану с использованием нескольких источников географической информации.</w:t>
      </w:r>
    </w:p>
    <w:p w14:paraId="20E6FF45" w14:textId="77777777" w:rsidR="00416B7C" w:rsidRPr="00BE0AE5" w:rsidRDefault="00416B7C" w:rsidP="00416B7C">
      <w:pPr>
        <w:pStyle w:val="h2"/>
        <w:rPr>
          <w:rFonts w:cs="Times New Roman"/>
        </w:rPr>
      </w:pPr>
      <w:r w:rsidRPr="00BE0AE5">
        <w:rPr>
          <w:rFonts w:cs="Times New Roman"/>
        </w:rPr>
        <w:t>Раздел 2. Человечество на Земле</w:t>
      </w:r>
    </w:p>
    <w:p w14:paraId="58DBCA8A" w14:textId="77777777" w:rsidR="00416B7C" w:rsidRPr="00BE0AE5" w:rsidRDefault="00416B7C" w:rsidP="00416B7C">
      <w:pPr>
        <w:pStyle w:val="h3-first"/>
        <w:rPr>
          <w:rFonts w:cs="Times New Roman"/>
        </w:rPr>
      </w:pPr>
      <w:r w:rsidRPr="00BE0AE5">
        <w:rPr>
          <w:rFonts w:cs="Times New Roman"/>
        </w:rPr>
        <w:t xml:space="preserve">Тема 1. Численность населения </w:t>
      </w:r>
    </w:p>
    <w:p w14:paraId="02F5ED1F" w14:textId="77777777" w:rsidR="00416B7C" w:rsidRPr="00BE0AE5" w:rsidRDefault="00416B7C" w:rsidP="00416B7C">
      <w:pPr>
        <w:pStyle w:val="body"/>
        <w:rPr>
          <w:rFonts w:cs="Times New Roman"/>
        </w:rPr>
      </w:pPr>
      <w:r w:rsidRPr="00BE0AE5">
        <w:rPr>
          <w:rFonts w:cs="Times New Roman"/>
        </w:rPr>
        <w:t xml:space="preserve">Заселение Земли человеком. Современная численность населения мира. Изменение численности населения во времени. Методы определения численности населения, переписи населения. Факторы, влияющие на рост численности населения. Размещение и плотность населения. </w:t>
      </w:r>
    </w:p>
    <w:p w14:paraId="2F9681B3" w14:textId="77777777" w:rsidR="00416B7C" w:rsidRPr="00BE0AE5" w:rsidRDefault="00416B7C" w:rsidP="00416B7C">
      <w:pPr>
        <w:pStyle w:val="h4"/>
        <w:rPr>
          <w:rFonts w:cs="Times New Roman"/>
        </w:rPr>
      </w:pPr>
      <w:r w:rsidRPr="00BE0AE5">
        <w:rPr>
          <w:rFonts w:cs="Times New Roman"/>
        </w:rPr>
        <w:t>Практические работы</w:t>
      </w:r>
    </w:p>
    <w:p w14:paraId="3BFA75CA" w14:textId="77777777" w:rsidR="00416B7C" w:rsidRPr="00BE0AE5" w:rsidRDefault="00416B7C" w:rsidP="00416B7C">
      <w:pPr>
        <w:pStyle w:val="body"/>
        <w:rPr>
          <w:rFonts w:cs="Times New Roman"/>
        </w:rPr>
      </w:pPr>
      <w:r w:rsidRPr="00BE0AE5">
        <w:rPr>
          <w:rFonts w:cs="Times New Roman"/>
        </w:rPr>
        <w:t>1. Определение, сравнение темпов изменения численности населения отдельных регионов мира по статистическим материалам.</w:t>
      </w:r>
    </w:p>
    <w:p w14:paraId="128594FC" w14:textId="77777777" w:rsidR="00416B7C" w:rsidRPr="00BE0AE5" w:rsidRDefault="00416B7C" w:rsidP="00416B7C">
      <w:pPr>
        <w:pStyle w:val="body"/>
        <w:rPr>
          <w:rFonts w:cs="Times New Roman"/>
        </w:rPr>
      </w:pPr>
      <w:r w:rsidRPr="00BE0AE5">
        <w:rPr>
          <w:rFonts w:cs="Times New Roman"/>
        </w:rPr>
        <w:t>2. Определение и сравнение различий в численности, плотности населения отдельных стран по разным источникам.</w:t>
      </w:r>
    </w:p>
    <w:p w14:paraId="29B14FC8" w14:textId="77777777" w:rsidR="00416B7C" w:rsidRPr="00BE0AE5" w:rsidRDefault="00416B7C" w:rsidP="00416B7C">
      <w:pPr>
        <w:pStyle w:val="h3"/>
        <w:rPr>
          <w:rFonts w:cs="Times New Roman"/>
        </w:rPr>
      </w:pPr>
      <w:r w:rsidRPr="00BE0AE5">
        <w:rPr>
          <w:rFonts w:cs="Times New Roman"/>
        </w:rPr>
        <w:t>Тема 2. Страны и народы мира</w:t>
      </w:r>
    </w:p>
    <w:p w14:paraId="124E6308" w14:textId="77777777" w:rsidR="00416B7C" w:rsidRPr="00BE0AE5" w:rsidRDefault="00416B7C" w:rsidP="00416B7C">
      <w:pPr>
        <w:pStyle w:val="body"/>
        <w:rPr>
          <w:rFonts w:cs="Times New Roman"/>
          <w:spacing w:val="-2"/>
        </w:rPr>
      </w:pPr>
      <w:r w:rsidRPr="00BE0AE5">
        <w:rPr>
          <w:rFonts w:cs="Times New Roman"/>
          <w:spacing w:val="-2"/>
        </w:rPr>
        <w:t xml:space="preserve">Народы и религии мира. Этнический состав населения мира. Языковая классификация народов мира. Мировые и национальные религии. География мировых религий. Хозяйственная деятельность людей, основные её виды: сельское хозяйство, промышленность, сфера услуг. Их влияние на природные комплексы. Комплексные карты. Города и сельские поселения. Культурно-исторические регионы мира. Многообразие стран, их основные типы. </w:t>
      </w:r>
      <w:r w:rsidRPr="00BE0AE5">
        <w:rPr>
          <w:rStyle w:val="Italic"/>
          <w:rFonts w:cs="Times New Roman"/>
          <w:spacing w:val="-2"/>
        </w:rPr>
        <w:t>Профессия менеджер в сфере туризма, экскурсовод</w:t>
      </w:r>
      <w:r w:rsidRPr="00BE0AE5">
        <w:rPr>
          <w:rFonts w:cs="Times New Roman"/>
          <w:spacing w:val="-2"/>
        </w:rPr>
        <w:t>.</w:t>
      </w:r>
    </w:p>
    <w:p w14:paraId="6439E64C" w14:textId="77777777" w:rsidR="00416B7C" w:rsidRPr="00BE0AE5" w:rsidRDefault="00416B7C" w:rsidP="00416B7C">
      <w:pPr>
        <w:pStyle w:val="h4"/>
        <w:rPr>
          <w:rFonts w:cs="Times New Roman"/>
        </w:rPr>
      </w:pPr>
      <w:r w:rsidRPr="00BE0AE5">
        <w:rPr>
          <w:rFonts w:cs="Times New Roman"/>
        </w:rPr>
        <w:t>Практическая работа</w:t>
      </w:r>
    </w:p>
    <w:p w14:paraId="1C44DAE3" w14:textId="77777777" w:rsidR="00416B7C" w:rsidRPr="00BE0AE5" w:rsidRDefault="00416B7C" w:rsidP="00416B7C">
      <w:pPr>
        <w:pStyle w:val="body"/>
        <w:rPr>
          <w:rFonts w:cs="Times New Roman"/>
        </w:rPr>
      </w:pPr>
      <w:r w:rsidRPr="00BE0AE5">
        <w:rPr>
          <w:rFonts w:cs="Times New Roman"/>
        </w:rPr>
        <w:t>1. Сравнение занятий населения двух стран по комплексным картам.</w:t>
      </w:r>
    </w:p>
    <w:p w14:paraId="188DF1D0" w14:textId="77777777" w:rsidR="00416B7C" w:rsidRPr="00BE0AE5" w:rsidRDefault="00416B7C" w:rsidP="00416B7C">
      <w:pPr>
        <w:pStyle w:val="h2"/>
        <w:rPr>
          <w:rFonts w:cs="Times New Roman"/>
        </w:rPr>
      </w:pPr>
      <w:r w:rsidRPr="00BE0AE5">
        <w:rPr>
          <w:rFonts w:cs="Times New Roman"/>
        </w:rPr>
        <w:lastRenderedPageBreak/>
        <w:t xml:space="preserve">Раздел 3. Материки и страны </w:t>
      </w:r>
    </w:p>
    <w:p w14:paraId="188266A5" w14:textId="77777777" w:rsidR="00416B7C" w:rsidRPr="00BE0AE5" w:rsidRDefault="00416B7C" w:rsidP="00416B7C">
      <w:pPr>
        <w:pStyle w:val="h3-first"/>
        <w:rPr>
          <w:rFonts w:cs="Times New Roman"/>
        </w:rPr>
      </w:pPr>
      <w:r w:rsidRPr="00BE0AE5">
        <w:rPr>
          <w:rFonts w:cs="Times New Roman"/>
        </w:rPr>
        <w:t xml:space="preserve">Тема 1. Южные материки </w:t>
      </w:r>
    </w:p>
    <w:p w14:paraId="5DA8969D" w14:textId="77777777" w:rsidR="00416B7C" w:rsidRPr="00BE0AE5" w:rsidRDefault="00416B7C" w:rsidP="00416B7C">
      <w:pPr>
        <w:pStyle w:val="body"/>
        <w:rPr>
          <w:rFonts w:cs="Times New Roman"/>
          <w:spacing w:val="-1"/>
        </w:rPr>
      </w:pPr>
      <w:r w:rsidRPr="00BE0AE5">
        <w:rPr>
          <w:rFonts w:cs="Times New Roman"/>
          <w:spacing w:val="-1"/>
        </w:rPr>
        <w:t>Африка. Австралия и Океания. Южная Америка. Антарктида. История открытия. Географическое положение. Основные черты рельефа, климата и внутренних вод и определяющие их факторы. Зональные и азональные природные комплексы. Население. Политическая карта. Крупнейшие по территории и численности населения страны. Изменение природы под влиянием хозяйственной деятельности человека. Антарктида — уникальный материк на Земле. Освоение человеком Антарктиды. Цели международных исследований материка в XX—XXI вв. Современные исследования в Антарктиде. Роль России в открытиях и исследованиях ледового континента.</w:t>
      </w:r>
    </w:p>
    <w:p w14:paraId="27A6FA99" w14:textId="77777777" w:rsidR="00416B7C" w:rsidRPr="00BE0AE5" w:rsidRDefault="00416B7C" w:rsidP="00416B7C">
      <w:pPr>
        <w:pStyle w:val="h4"/>
        <w:spacing w:before="227"/>
        <w:rPr>
          <w:rFonts w:cs="Times New Roman"/>
        </w:rPr>
      </w:pPr>
      <w:r w:rsidRPr="00BE0AE5">
        <w:rPr>
          <w:rFonts w:cs="Times New Roman"/>
        </w:rPr>
        <w:t>Практические работы</w:t>
      </w:r>
    </w:p>
    <w:p w14:paraId="4BE89932" w14:textId="77777777" w:rsidR="00416B7C" w:rsidRPr="00BE0AE5" w:rsidRDefault="00416B7C" w:rsidP="00416B7C">
      <w:pPr>
        <w:pStyle w:val="body"/>
        <w:rPr>
          <w:rFonts w:cs="Times New Roman"/>
        </w:rPr>
      </w:pPr>
      <w:r w:rsidRPr="00BE0AE5">
        <w:rPr>
          <w:rFonts w:cs="Times New Roman"/>
        </w:rPr>
        <w:t>1. Сравнение географического положения двух (любых) южных материков.</w:t>
      </w:r>
    </w:p>
    <w:p w14:paraId="3549F64C" w14:textId="77777777" w:rsidR="00416B7C" w:rsidRPr="00BE0AE5" w:rsidRDefault="00416B7C" w:rsidP="00416B7C">
      <w:pPr>
        <w:pStyle w:val="body"/>
        <w:rPr>
          <w:rFonts w:cs="Times New Roman"/>
          <w:spacing w:val="-1"/>
        </w:rPr>
      </w:pPr>
      <w:r w:rsidRPr="00BE0AE5">
        <w:rPr>
          <w:rFonts w:cs="Times New Roman"/>
          <w:spacing w:val="-1"/>
        </w:rPr>
        <w:t xml:space="preserve">2. Объяснение годового хода температур и режима выпадения атмосферных осадков в экваториальном климатическом поясе </w:t>
      </w:r>
    </w:p>
    <w:p w14:paraId="717A80FF" w14:textId="77777777" w:rsidR="00416B7C" w:rsidRPr="00BE0AE5" w:rsidRDefault="00416B7C" w:rsidP="00416B7C">
      <w:pPr>
        <w:pStyle w:val="body"/>
        <w:rPr>
          <w:rFonts w:cs="Times New Roman"/>
        </w:rPr>
      </w:pPr>
      <w:r w:rsidRPr="00BE0AE5">
        <w:rPr>
          <w:rFonts w:cs="Times New Roman"/>
        </w:rPr>
        <w:t>3. Сравнение особенностей климата Африки, Южной Америки и Австралии по плану.</w:t>
      </w:r>
    </w:p>
    <w:p w14:paraId="03B3AA1B" w14:textId="77777777" w:rsidR="00416B7C" w:rsidRPr="00BE0AE5" w:rsidRDefault="00416B7C" w:rsidP="00416B7C">
      <w:pPr>
        <w:pStyle w:val="body"/>
        <w:rPr>
          <w:rFonts w:cs="Times New Roman"/>
        </w:rPr>
      </w:pPr>
      <w:r w:rsidRPr="00BE0AE5">
        <w:rPr>
          <w:rFonts w:cs="Times New Roman"/>
        </w:rPr>
        <w:t>4. Описание Австралии или одной из стран Африки или Южной Америки по географическим картам.</w:t>
      </w:r>
    </w:p>
    <w:p w14:paraId="1E917DD7" w14:textId="77777777" w:rsidR="00416B7C" w:rsidRPr="00BE0AE5" w:rsidRDefault="00416B7C" w:rsidP="00416B7C">
      <w:pPr>
        <w:pStyle w:val="body"/>
        <w:rPr>
          <w:rFonts w:cs="Times New Roman"/>
        </w:rPr>
      </w:pPr>
      <w:r w:rsidRPr="00BE0AE5">
        <w:rPr>
          <w:rFonts w:cs="Times New Roman"/>
        </w:rPr>
        <w:t>5. Объяснение особенностей размещения населения</w:t>
      </w:r>
      <w:r w:rsidR="00571787" w:rsidRPr="00BE0AE5">
        <w:rPr>
          <w:rFonts w:cs="Times New Roman"/>
        </w:rPr>
        <w:t xml:space="preserve"> </w:t>
      </w:r>
      <w:r w:rsidRPr="00BE0AE5">
        <w:rPr>
          <w:rFonts w:cs="Times New Roman"/>
        </w:rPr>
        <w:t>Австралии или одной из стран Африки или Южной Америки.</w:t>
      </w:r>
    </w:p>
    <w:p w14:paraId="4E956524" w14:textId="77777777" w:rsidR="00416B7C" w:rsidRPr="00BE0AE5" w:rsidRDefault="00416B7C" w:rsidP="00416B7C">
      <w:pPr>
        <w:pStyle w:val="h3"/>
        <w:spacing w:before="227"/>
        <w:rPr>
          <w:rFonts w:cs="Times New Roman"/>
        </w:rPr>
      </w:pPr>
      <w:r w:rsidRPr="00BE0AE5">
        <w:rPr>
          <w:rFonts w:cs="Times New Roman"/>
        </w:rPr>
        <w:t>Тема 2. Северные материки</w:t>
      </w:r>
    </w:p>
    <w:p w14:paraId="5455ED38" w14:textId="77777777" w:rsidR="00416B7C" w:rsidRPr="00BE0AE5" w:rsidRDefault="00416B7C" w:rsidP="00416B7C">
      <w:pPr>
        <w:pStyle w:val="body"/>
        <w:rPr>
          <w:rFonts w:cs="Times New Roman"/>
        </w:rPr>
      </w:pPr>
      <w:r w:rsidRPr="00BE0AE5">
        <w:rPr>
          <w:rFonts w:cs="Times New Roman"/>
        </w:rPr>
        <w:t>Северная Америка. Евразия. История открытия и освоения. Географическое положение. Основные черты рельефа, климата и внутренних вод и определяющие их факторы. Зональные и азональные природные комплексы. Население. Политическая карта. Крупнейшие по территории и численности населения страны. Изменение природы под влиянием хозяйственной деятельности человека.</w:t>
      </w:r>
    </w:p>
    <w:p w14:paraId="7F7A60B2" w14:textId="77777777" w:rsidR="00416B7C" w:rsidRPr="00BE0AE5" w:rsidRDefault="00416B7C" w:rsidP="00416B7C">
      <w:pPr>
        <w:pStyle w:val="h4"/>
        <w:spacing w:before="227"/>
        <w:rPr>
          <w:rFonts w:cs="Times New Roman"/>
        </w:rPr>
      </w:pPr>
      <w:r w:rsidRPr="00BE0AE5">
        <w:rPr>
          <w:rFonts w:cs="Times New Roman"/>
        </w:rPr>
        <w:t>Практические работы</w:t>
      </w:r>
    </w:p>
    <w:p w14:paraId="14DC8753" w14:textId="77777777" w:rsidR="00416B7C" w:rsidRPr="00BE0AE5" w:rsidRDefault="00416B7C" w:rsidP="00416B7C">
      <w:pPr>
        <w:pStyle w:val="body"/>
        <w:rPr>
          <w:rFonts w:cs="Times New Roman"/>
          <w:spacing w:val="-2"/>
        </w:rPr>
      </w:pPr>
      <w:r w:rsidRPr="00BE0AE5">
        <w:rPr>
          <w:rFonts w:cs="Times New Roman"/>
          <w:spacing w:val="-2"/>
        </w:rPr>
        <w:t xml:space="preserve">1. Объяснение распространения зон современного вулканизма и землетрясений на территории Северной Америки и Евразии. </w:t>
      </w:r>
    </w:p>
    <w:p w14:paraId="6B403BF7" w14:textId="77777777" w:rsidR="00416B7C" w:rsidRPr="00BE0AE5" w:rsidRDefault="00416B7C" w:rsidP="00416B7C">
      <w:pPr>
        <w:pStyle w:val="body"/>
        <w:rPr>
          <w:rFonts w:cs="Times New Roman"/>
        </w:rPr>
      </w:pPr>
      <w:r w:rsidRPr="00BE0AE5">
        <w:rPr>
          <w:rFonts w:cs="Times New Roman"/>
        </w:rPr>
        <w:lastRenderedPageBreak/>
        <w:t>2. Объяснение климатических различий территорий, находящихся на одной географической широте, на примере умеренного климатического пляса.</w:t>
      </w:r>
    </w:p>
    <w:p w14:paraId="1A495125" w14:textId="77777777" w:rsidR="00416B7C" w:rsidRPr="00BE0AE5" w:rsidRDefault="00416B7C" w:rsidP="00416B7C">
      <w:pPr>
        <w:pStyle w:val="body"/>
        <w:rPr>
          <w:rFonts w:cs="Times New Roman"/>
        </w:rPr>
      </w:pPr>
      <w:r w:rsidRPr="00BE0AE5">
        <w:rPr>
          <w:rFonts w:cs="Times New Roman"/>
        </w:rPr>
        <w:t>3. Представление в виде таблицы информации о компонентах природы одной из природных зон на основе анализа нескольких источников информации.</w:t>
      </w:r>
    </w:p>
    <w:p w14:paraId="09BAA6D3" w14:textId="77777777" w:rsidR="00416B7C" w:rsidRPr="00BE0AE5" w:rsidRDefault="00416B7C" w:rsidP="00416B7C">
      <w:pPr>
        <w:pStyle w:val="body"/>
        <w:rPr>
          <w:rFonts w:cs="Times New Roman"/>
        </w:rPr>
      </w:pPr>
      <w:r w:rsidRPr="00BE0AE5">
        <w:rPr>
          <w:rFonts w:cs="Times New Roman"/>
        </w:rPr>
        <w:t>4. Описание одной из стран Северной Америки или Евразии в форме презентации (с целью привлечения туристов, создания положительного образа страны и т. д.).</w:t>
      </w:r>
    </w:p>
    <w:p w14:paraId="589EB0D6" w14:textId="77777777" w:rsidR="00416B7C" w:rsidRPr="00BE0AE5" w:rsidRDefault="00416B7C" w:rsidP="00416B7C">
      <w:pPr>
        <w:pStyle w:val="h3"/>
        <w:spacing w:before="227"/>
        <w:rPr>
          <w:rFonts w:cs="Times New Roman"/>
        </w:rPr>
      </w:pPr>
      <w:r w:rsidRPr="00BE0AE5">
        <w:rPr>
          <w:rFonts w:cs="Times New Roman"/>
        </w:rPr>
        <w:t xml:space="preserve">Тема 3. Взаимодействие природы и общества </w:t>
      </w:r>
    </w:p>
    <w:p w14:paraId="5AF2E6D2" w14:textId="77777777" w:rsidR="00416B7C" w:rsidRPr="00BE0AE5" w:rsidRDefault="00416B7C" w:rsidP="00416B7C">
      <w:pPr>
        <w:pStyle w:val="body"/>
        <w:rPr>
          <w:rFonts w:cs="Times New Roman"/>
        </w:rPr>
      </w:pPr>
      <w:r w:rsidRPr="00BE0AE5">
        <w:rPr>
          <w:rFonts w:cs="Times New Roman"/>
        </w:rPr>
        <w:t>Влияние закономерностей географической оболочки на жизнь и деятельность людей. Особенности взаимодействия человека и природы на разных материках. Необходимость международного сотрудничества в использовании природы и её</w:t>
      </w:r>
      <w:r w:rsidR="00571787" w:rsidRPr="00BE0AE5">
        <w:rPr>
          <w:rFonts w:cs="Times New Roman"/>
        </w:rPr>
        <w:t xml:space="preserve"> </w:t>
      </w:r>
      <w:r w:rsidRPr="00BE0AE5">
        <w:rPr>
          <w:rFonts w:cs="Times New Roman"/>
        </w:rPr>
        <w:t>охране. Развитие природоохранной деятельности на современном этапе (Международный союз охраны природы, Международная гидрографическая организация, ЮНЕСКО и др.).</w:t>
      </w:r>
    </w:p>
    <w:p w14:paraId="338DE167" w14:textId="77777777" w:rsidR="00416B7C" w:rsidRPr="00BE0AE5" w:rsidRDefault="00416B7C" w:rsidP="00416B7C">
      <w:pPr>
        <w:pStyle w:val="body"/>
        <w:rPr>
          <w:rFonts w:cs="Times New Roman"/>
        </w:rPr>
      </w:pPr>
      <w:r w:rsidRPr="00BE0AE5">
        <w:rPr>
          <w:rFonts w:cs="Times New Roman"/>
        </w:rPr>
        <w:t>Глобальные проблемы человечества: экологическая, сырьевая, энергетическая, преодоления отсталости стран, продовольственная — и международные усилия по их преодолению. Программа ООН и цели устойчивого развития. Всемирное наследие ЮНЕСКО: природные и культурные объекты.</w:t>
      </w:r>
    </w:p>
    <w:p w14:paraId="650D0176" w14:textId="77777777" w:rsidR="00416B7C" w:rsidRPr="00BE0AE5" w:rsidRDefault="00416B7C" w:rsidP="00416B7C">
      <w:pPr>
        <w:pStyle w:val="h4"/>
        <w:rPr>
          <w:rFonts w:cs="Times New Roman"/>
        </w:rPr>
      </w:pPr>
      <w:r w:rsidRPr="00BE0AE5">
        <w:rPr>
          <w:rFonts w:cs="Times New Roman"/>
        </w:rPr>
        <w:t>Практическая работа</w:t>
      </w:r>
    </w:p>
    <w:p w14:paraId="3EFDEBED" w14:textId="77777777" w:rsidR="00416B7C" w:rsidRPr="00BE0AE5" w:rsidRDefault="00416B7C" w:rsidP="00416B7C">
      <w:pPr>
        <w:pStyle w:val="body"/>
        <w:rPr>
          <w:rFonts w:cs="Times New Roman"/>
          <w:spacing w:val="-3"/>
        </w:rPr>
      </w:pPr>
      <w:r w:rsidRPr="00BE0AE5">
        <w:rPr>
          <w:rFonts w:cs="Times New Roman"/>
          <w:spacing w:val="-3"/>
        </w:rPr>
        <w:t>1. Характеристика изменений компонентов природы на территории одной из стран мира в результате деятельности человека.</w:t>
      </w:r>
    </w:p>
    <w:p w14:paraId="2E50B7B1" w14:textId="77777777" w:rsidR="00416B7C" w:rsidRPr="00BE0AE5" w:rsidRDefault="00416B7C" w:rsidP="004312C0">
      <w:pPr>
        <w:pStyle w:val="h1"/>
        <w:pageBreakBefore w:val="0"/>
        <w:spacing w:before="454"/>
        <w:rPr>
          <w:rFonts w:cs="Times New Roman"/>
        </w:rPr>
      </w:pPr>
      <w:r w:rsidRPr="00BE0AE5">
        <w:rPr>
          <w:rFonts w:cs="Times New Roman"/>
        </w:rPr>
        <w:t xml:space="preserve">8 класс </w:t>
      </w:r>
    </w:p>
    <w:p w14:paraId="69A3DDE9" w14:textId="77777777" w:rsidR="00416B7C" w:rsidRPr="00BE0AE5" w:rsidRDefault="00416B7C" w:rsidP="00416B7C">
      <w:pPr>
        <w:pStyle w:val="h2-first"/>
        <w:rPr>
          <w:rFonts w:cs="Times New Roman"/>
        </w:rPr>
      </w:pPr>
      <w:r w:rsidRPr="00BE0AE5">
        <w:rPr>
          <w:rFonts w:cs="Times New Roman"/>
        </w:rPr>
        <w:t xml:space="preserve">Раздел 1. Географическое пространство России </w:t>
      </w:r>
    </w:p>
    <w:p w14:paraId="4E8520F7" w14:textId="77777777" w:rsidR="00416B7C" w:rsidRPr="00BE0AE5" w:rsidRDefault="00416B7C" w:rsidP="00416B7C">
      <w:pPr>
        <w:pStyle w:val="h3"/>
        <w:rPr>
          <w:rFonts w:cs="Times New Roman"/>
        </w:rPr>
      </w:pPr>
      <w:r w:rsidRPr="00BE0AE5">
        <w:rPr>
          <w:rFonts w:cs="Times New Roman"/>
        </w:rPr>
        <w:t xml:space="preserve">Тема 1. История формирования и освоения территории России </w:t>
      </w:r>
    </w:p>
    <w:p w14:paraId="644E7E18" w14:textId="77777777" w:rsidR="00416B7C" w:rsidRPr="00BE0AE5" w:rsidRDefault="00416B7C" w:rsidP="00416B7C">
      <w:pPr>
        <w:pStyle w:val="body"/>
        <w:rPr>
          <w:rFonts w:cs="Times New Roman"/>
        </w:rPr>
      </w:pPr>
      <w:r w:rsidRPr="00BE0AE5">
        <w:rPr>
          <w:rFonts w:cs="Times New Roman"/>
        </w:rPr>
        <w:t xml:space="preserve">История освоения и заселения территории современной России в XI—XVI вв. Расширение территории России в XVI—XIX вв. Русские </w:t>
      </w:r>
      <w:r w:rsidRPr="00BE0AE5">
        <w:rPr>
          <w:rFonts w:cs="Times New Roman"/>
        </w:rPr>
        <w:lastRenderedPageBreak/>
        <w:t>первопроходцы. Изменения внешних границ России в ХХ в. Воссоединение Крыма с Россией.</w:t>
      </w:r>
    </w:p>
    <w:p w14:paraId="32483ACF" w14:textId="77777777" w:rsidR="00416B7C" w:rsidRPr="00BE0AE5" w:rsidRDefault="00416B7C" w:rsidP="00416B7C">
      <w:pPr>
        <w:pStyle w:val="h4"/>
        <w:rPr>
          <w:rFonts w:cs="Times New Roman"/>
        </w:rPr>
      </w:pPr>
      <w:r w:rsidRPr="00BE0AE5">
        <w:rPr>
          <w:rFonts w:cs="Times New Roman"/>
        </w:rPr>
        <w:t>Практическая работа</w:t>
      </w:r>
    </w:p>
    <w:p w14:paraId="1804D3BE" w14:textId="77777777" w:rsidR="00416B7C" w:rsidRPr="00BE0AE5" w:rsidRDefault="00416B7C" w:rsidP="00416B7C">
      <w:pPr>
        <w:pStyle w:val="body"/>
        <w:rPr>
          <w:rFonts w:cs="Times New Roman"/>
        </w:rPr>
      </w:pPr>
      <w:r w:rsidRPr="00BE0AE5">
        <w:rPr>
          <w:rFonts w:cs="Times New Roman"/>
        </w:rPr>
        <w:t xml:space="preserve">1. Представление в виде таблицы сведений об изменении границ России на разных исторических этапах на основе анализа географических карт. </w:t>
      </w:r>
    </w:p>
    <w:p w14:paraId="0C3BF0E0" w14:textId="77777777" w:rsidR="00416B7C" w:rsidRPr="00BE0AE5" w:rsidRDefault="00416B7C" w:rsidP="00416B7C">
      <w:pPr>
        <w:pStyle w:val="h3"/>
        <w:rPr>
          <w:rFonts w:cs="Times New Roman"/>
        </w:rPr>
      </w:pPr>
      <w:r w:rsidRPr="00BE0AE5">
        <w:rPr>
          <w:rFonts w:cs="Times New Roman"/>
        </w:rPr>
        <w:t xml:space="preserve">Тема 2. Географическое положение и границы России </w:t>
      </w:r>
    </w:p>
    <w:p w14:paraId="72947479" w14:textId="77777777" w:rsidR="00416B7C" w:rsidRPr="00BE0AE5" w:rsidRDefault="00416B7C" w:rsidP="00416B7C">
      <w:pPr>
        <w:pStyle w:val="body"/>
        <w:rPr>
          <w:rFonts w:cs="Times New Roman"/>
        </w:rPr>
      </w:pPr>
      <w:r w:rsidRPr="00BE0AE5">
        <w:rPr>
          <w:rFonts w:cs="Times New Roman"/>
        </w:rPr>
        <w:t xml:space="preserve">Государственная территория России. Территориальные воды. Государственная граница России. Морские и сухопутные границы, воздушное пространство, континентальный шельф и исключительная экономическая зона Российской Федерации. Географическое положение России. </w:t>
      </w:r>
      <w:r w:rsidRPr="00BE0AE5">
        <w:rPr>
          <w:rStyle w:val="Italic"/>
          <w:rFonts w:cs="Times New Roman"/>
        </w:rPr>
        <w:t>Виды географического положения.</w:t>
      </w:r>
      <w:r w:rsidRPr="00BE0AE5">
        <w:rPr>
          <w:rFonts w:cs="Times New Roman"/>
        </w:rPr>
        <w:t xml:space="preserve"> Страны — соседи России. </w:t>
      </w:r>
      <w:r w:rsidRPr="00BE0AE5">
        <w:rPr>
          <w:rStyle w:val="Italic"/>
          <w:rFonts w:cs="Times New Roman"/>
        </w:rPr>
        <w:t>Ближнее и дальнее зарубежье.</w:t>
      </w:r>
      <w:r w:rsidRPr="00BE0AE5">
        <w:rPr>
          <w:rFonts w:cs="Times New Roman"/>
        </w:rPr>
        <w:t xml:space="preserve"> Моря, омывающие территорию России. </w:t>
      </w:r>
    </w:p>
    <w:p w14:paraId="44454184" w14:textId="77777777" w:rsidR="00416B7C" w:rsidRPr="00BE0AE5" w:rsidRDefault="00416B7C" w:rsidP="00416B7C">
      <w:pPr>
        <w:pStyle w:val="h3"/>
        <w:rPr>
          <w:rFonts w:cs="Times New Roman"/>
        </w:rPr>
      </w:pPr>
      <w:r w:rsidRPr="00BE0AE5">
        <w:rPr>
          <w:rFonts w:cs="Times New Roman"/>
        </w:rPr>
        <w:t xml:space="preserve">Тема 3. Время на территории России </w:t>
      </w:r>
    </w:p>
    <w:p w14:paraId="2FEF2CA9" w14:textId="77777777" w:rsidR="00416B7C" w:rsidRPr="00BE0AE5" w:rsidRDefault="00416B7C" w:rsidP="00416B7C">
      <w:pPr>
        <w:pStyle w:val="body"/>
        <w:rPr>
          <w:rFonts w:cs="Times New Roman"/>
        </w:rPr>
      </w:pPr>
      <w:r w:rsidRPr="00BE0AE5">
        <w:rPr>
          <w:rFonts w:cs="Times New Roman"/>
        </w:rPr>
        <w:t>Россия на карте часовых поясов мира. Карта часовых зон России. Местное, поясное и зональное время: роль в хозяйстве и жизни людей.</w:t>
      </w:r>
    </w:p>
    <w:p w14:paraId="059122B8" w14:textId="77777777" w:rsidR="00416B7C" w:rsidRPr="00BE0AE5" w:rsidRDefault="00416B7C" w:rsidP="00416B7C">
      <w:pPr>
        <w:pStyle w:val="h4"/>
        <w:rPr>
          <w:rFonts w:cs="Times New Roman"/>
        </w:rPr>
      </w:pPr>
      <w:r w:rsidRPr="00BE0AE5">
        <w:rPr>
          <w:rFonts w:cs="Times New Roman"/>
        </w:rPr>
        <w:t>Практическая работа</w:t>
      </w:r>
    </w:p>
    <w:p w14:paraId="2BED9FB9" w14:textId="77777777" w:rsidR="00416B7C" w:rsidRPr="00BE0AE5" w:rsidRDefault="00416B7C" w:rsidP="00416B7C">
      <w:pPr>
        <w:pStyle w:val="body"/>
        <w:rPr>
          <w:rFonts w:cs="Times New Roman"/>
        </w:rPr>
      </w:pPr>
      <w:r w:rsidRPr="00BE0AE5">
        <w:rPr>
          <w:rFonts w:cs="Times New Roman"/>
        </w:rPr>
        <w:t>1. Определение различия во времени для разных городов России по карте часовых зон.</w:t>
      </w:r>
    </w:p>
    <w:p w14:paraId="56153C7F" w14:textId="77777777" w:rsidR="00416B7C" w:rsidRPr="00BE0AE5" w:rsidRDefault="00416B7C" w:rsidP="00416B7C">
      <w:pPr>
        <w:pStyle w:val="h3"/>
        <w:spacing w:before="227"/>
        <w:rPr>
          <w:rFonts w:cs="Times New Roman"/>
        </w:rPr>
      </w:pPr>
      <w:r w:rsidRPr="00BE0AE5">
        <w:rPr>
          <w:rFonts w:cs="Times New Roman"/>
        </w:rPr>
        <w:t xml:space="preserve">Тема 4. Административно-территориальное устройство России. Районирование территории </w:t>
      </w:r>
    </w:p>
    <w:p w14:paraId="07BEA823" w14:textId="77777777" w:rsidR="00416B7C" w:rsidRPr="00BE0AE5" w:rsidRDefault="00416B7C" w:rsidP="00416B7C">
      <w:pPr>
        <w:pStyle w:val="body"/>
        <w:rPr>
          <w:rFonts w:cs="Times New Roman"/>
          <w:spacing w:val="2"/>
        </w:rPr>
      </w:pPr>
      <w:r w:rsidRPr="00BE0AE5">
        <w:rPr>
          <w:rFonts w:cs="Times New Roman"/>
          <w:spacing w:val="2"/>
        </w:rPr>
        <w:t>Федеративное устройство России. Субъекты Российской</w:t>
      </w:r>
      <w:r w:rsidR="00571787" w:rsidRPr="00BE0AE5">
        <w:rPr>
          <w:rFonts w:cs="Times New Roman"/>
          <w:spacing w:val="2"/>
        </w:rPr>
        <w:t xml:space="preserve"> </w:t>
      </w:r>
      <w:r w:rsidRPr="00BE0AE5">
        <w:rPr>
          <w:rFonts w:cs="Times New Roman"/>
          <w:spacing w:val="2"/>
        </w:rPr>
        <w:t>Федерации, их равноправие и разнообразие. Основные виды субъектов Российской Федерации. Федеральные округа. Районирование как метод географических исследований и территориального управления. Виды районирования территории. Макрорегионы России: Западный (Европейская часть) и Восточный (Азиатская часть); их границы и состав. Крупные географические районы России: Европейский Север России и Северо-Запад России, Центральная Россия, Поволжье, Юг Европейской части России, Урал, Сибирь и Дальний Восток.</w:t>
      </w:r>
    </w:p>
    <w:p w14:paraId="3844EB95" w14:textId="77777777" w:rsidR="00416B7C" w:rsidRPr="00BE0AE5" w:rsidRDefault="00416B7C" w:rsidP="00416B7C">
      <w:pPr>
        <w:pStyle w:val="h4"/>
        <w:spacing w:before="227"/>
        <w:rPr>
          <w:rFonts w:cs="Times New Roman"/>
        </w:rPr>
      </w:pPr>
      <w:r w:rsidRPr="00BE0AE5">
        <w:rPr>
          <w:rFonts w:cs="Times New Roman"/>
        </w:rPr>
        <w:lastRenderedPageBreak/>
        <w:t>Практическая работа</w:t>
      </w:r>
    </w:p>
    <w:p w14:paraId="470E74B1" w14:textId="77777777" w:rsidR="00416B7C" w:rsidRPr="00BE0AE5" w:rsidRDefault="00416B7C" w:rsidP="00416B7C">
      <w:pPr>
        <w:pStyle w:val="body"/>
        <w:rPr>
          <w:rFonts w:cs="Times New Roman"/>
        </w:rPr>
      </w:pPr>
      <w:r w:rsidRPr="00BE0AE5">
        <w:rPr>
          <w:rFonts w:cs="Times New Roman"/>
        </w:rPr>
        <w:t>1. Обозначение на контурной карте и сравнение границ федеральных округов и макрорегионов с целью выявления состава и особенностей географического положения.</w:t>
      </w:r>
    </w:p>
    <w:p w14:paraId="109F81AC" w14:textId="77777777" w:rsidR="00416B7C" w:rsidRPr="00BE0AE5" w:rsidRDefault="00416B7C" w:rsidP="00416B7C">
      <w:pPr>
        <w:pStyle w:val="h2"/>
        <w:spacing w:before="261"/>
        <w:rPr>
          <w:rFonts w:cs="Times New Roman"/>
        </w:rPr>
      </w:pPr>
      <w:r w:rsidRPr="00BE0AE5">
        <w:rPr>
          <w:rFonts w:cs="Times New Roman"/>
        </w:rPr>
        <w:t xml:space="preserve">Раздел 2. Природа России </w:t>
      </w:r>
    </w:p>
    <w:p w14:paraId="523E4F04" w14:textId="77777777" w:rsidR="00416B7C" w:rsidRPr="00BE0AE5" w:rsidRDefault="00416B7C" w:rsidP="00416B7C">
      <w:pPr>
        <w:pStyle w:val="h3-first"/>
        <w:rPr>
          <w:rFonts w:cs="Times New Roman"/>
        </w:rPr>
      </w:pPr>
      <w:r w:rsidRPr="00BE0AE5">
        <w:rPr>
          <w:rFonts w:cs="Times New Roman"/>
        </w:rPr>
        <w:t xml:space="preserve">Тема 1. Природные условия и ресурсы России </w:t>
      </w:r>
    </w:p>
    <w:p w14:paraId="3B6A3AC0" w14:textId="77777777" w:rsidR="00416B7C" w:rsidRPr="00BE0AE5" w:rsidRDefault="00416B7C" w:rsidP="00416B7C">
      <w:pPr>
        <w:pStyle w:val="body"/>
        <w:rPr>
          <w:rFonts w:cs="Times New Roman"/>
        </w:rPr>
      </w:pPr>
      <w:r w:rsidRPr="00BE0AE5">
        <w:rPr>
          <w:rFonts w:cs="Times New Roman"/>
        </w:rPr>
        <w:t>Природные условия и природные ресурсы. Классификации природных ресурсов. Природно-ресурсный капитал и экологический потенциал России. Принципы рационального природопользования и методы их реализации. Минеральные ресурсы страны и проблемы их рационального использования. Основные ресурсные базы. Природные ресурсы суши и морей, омывающих Россию.</w:t>
      </w:r>
    </w:p>
    <w:p w14:paraId="755C999C" w14:textId="77777777" w:rsidR="00416B7C" w:rsidRPr="00BE0AE5" w:rsidRDefault="00416B7C" w:rsidP="00416B7C">
      <w:pPr>
        <w:pStyle w:val="h4"/>
        <w:spacing w:before="227"/>
        <w:rPr>
          <w:rFonts w:cs="Times New Roman"/>
        </w:rPr>
      </w:pPr>
      <w:r w:rsidRPr="00BE0AE5">
        <w:rPr>
          <w:rFonts w:cs="Times New Roman"/>
        </w:rPr>
        <w:t>Практическая работа</w:t>
      </w:r>
    </w:p>
    <w:p w14:paraId="7C7DE8E9" w14:textId="77777777" w:rsidR="00416B7C" w:rsidRPr="00BE0AE5" w:rsidRDefault="00416B7C" w:rsidP="00416B7C">
      <w:pPr>
        <w:pStyle w:val="body"/>
        <w:rPr>
          <w:rFonts w:cs="Times New Roman"/>
        </w:rPr>
      </w:pPr>
      <w:r w:rsidRPr="00BE0AE5">
        <w:rPr>
          <w:rFonts w:cs="Times New Roman"/>
        </w:rPr>
        <w:t>1. Характеристика природно-ресурсного капитала своего края по картам и статистическим материалам.</w:t>
      </w:r>
    </w:p>
    <w:p w14:paraId="055D1A93" w14:textId="77777777" w:rsidR="00416B7C" w:rsidRPr="00BE0AE5" w:rsidRDefault="00416B7C" w:rsidP="00416B7C">
      <w:pPr>
        <w:pStyle w:val="h3"/>
        <w:spacing w:before="227"/>
        <w:rPr>
          <w:rFonts w:cs="Times New Roman"/>
        </w:rPr>
      </w:pPr>
      <w:r w:rsidRPr="00BE0AE5">
        <w:rPr>
          <w:rFonts w:cs="Times New Roman"/>
        </w:rPr>
        <w:t xml:space="preserve">Тема 2. Геологическое строение, рельеф </w:t>
      </w:r>
      <w:r w:rsidRPr="00BE0AE5">
        <w:rPr>
          <w:rFonts w:cs="Times New Roman"/>
        </w:rPr>
        <w:br/>
        <w:t xml:space="preserve">и полезные ископаемые </w:t>
      </w:r>
    </w:p>
    <w:p w14:paraId="5FD12A7B" w14:textId="77777777" w:rsidR="00416B7C" w:rsidRPr="00BE0AE5" w:rsidRDefault="00416B7C" w:rsidP="00416B7C">
      <w:pPr>
        <w:pStyle w:val="body"/>
        <w:rPr>
          <w:rFonts w:cs="Times New Roman"/>
        </w:rPr>
      </w:pPr>
      <w:r w:rsidRPr="00BE0AE5">
        <w:rPr>
          <w:rFonts w:cs="Times New Roman"/>
        </w:rPr>
        <w:t>Основные этапы формирования земной коры на территории России. Основные тектонические структуры на территории России. Платформы и плиты. Пояса горообразования. Геохронологическая таблица. Основные формы рельефа и особенности их распространения на территории России. Зависимость между тектоническим строением, рельефом и размещением основных групп полезных ископаемых по территории страны.</w:t>
      </w:r>
    </w:p>
    <w:p w14:paraId="7657898C" w14:textId="77777777" w:rsidR="00416B7C" w:rsidRPr="00BE0AE5" w:rsidRDefault="00416B7C" w:rsidP="00416B7C">
      <w:pPr>
        <w:pStyle w:val="body"/>
        <w:rPr>
          <w:rFonts w:cs="Times New Roman"/>
          <w:spacing w:val="-3"/>
        </w:rPr>
      </w:pPr>
      <w:r w:rsidRPr="00BE0AE5">
        <w:rPr>
          <w:rFonts w:cs="Times New Roman"/>
          <w:spacing w:val="-3"/>
        </w:rPr>
        <w:t>Влияние внутренних и внешних процессов на формирование рельефа. Современные процессы, формирующие рельеф. Области современного горообразования, землетрясений и вулканизма. Древнее и современное оледенения. Опасные геологические природные явления и их распространение по территории России. Изменение рельефа под влиянием деятельности человека. Антропогенные формы рельефа. Особенности рельефа своего края.</w:t>
      </w:r>
    </w:p>
    <w:p w14:paraId="1744AA09" w14:textId="77777777" w:rsidR="00416B7C" w:rsidRPr="00BE0AE5" w:rsidRDefault="00416B7C" w:rsidP="00416B7C">
      <w:pPr>
        <w:pStyle w:val="h4"/>
        <w:rPr>
          <w:rFonts w:cs="Times New Roman"/>
        </w:rPr>
      </w:pPr>
      <w:r w:rsidRPr="00BE0AE5">
        <w:rPr>
          <w:rFonts w:cs="Times New Roman"/>
        </w:rPr>
        <w:t>Практические работы</w:t>
      </w:r>
    </w:p>
    <w:p w14:paraId="403BDD95" w14:textId="77777777" w:rsidR="00416B7C" w:rsidRPr="00BE0AE5" w:rsidRDefault="00416B7C" w:rsidP="00416B7C">
      <w:pPr>
        <w:pStyle w:val="body"/>
        <w:rPr>
          <w:rFonts w:cs="Times New Roman"/>
        </w:rPr>
      </w:pPr>
      <w:r w:rsidRPr="00BE0AE5">
        <w:rPr>
          <w:rFonts w:cs="Times New Roman"/>
        </w:rPr>
        <w:t>1. Объяснение</w:t>
      </w:r>
      <w:r w:rsidR="00571787" w:rsidRPr="00BE0AE5">
        <w:rPr>
          <w:rFonts w:cs="Times New Roman"/>
        </w:rPr>
        <w:t xml:space="preserve"> </w:t>
      </w:r>
      <w:r w:rsidRPr="00BE0AE5">
        <w:rPr>
          <w:rFonts w:cs="Times New Roman"/>
        </w:rPr>
        <w:t>распространения по территории России опасных геологических явлений.</w:t>
      </w:r>
    </w:p>
    <w:p w14:paraId="53B06D73" w14:textId="77777777" w:rsidR="00416B7C" w:rsidRPr="00BE0AE5" w:rsidRDefault="00416B7C" w:rsidP="00416B7C">
      <w:pPr>
        <w:pStyle w:val="body"/>
        <w:rPr>
          <w:rFonts w:cs="Times New Roman"/>
        </w:rPr>
      </w:pPr>
      <w:r w:rsidRPr="00BE0AE5">
        <w:rPr>
          <w:rFonts w:cs="Times New Roman"/>
        </w:rPr>
        <w:lastRenderedPageBreak/>
        <w:t>2. Объяснение особенностей рельефа своего края.</w:t>
      </w:r>
    </w:p>
    <w:p w14:paraId="3263CA31" w14:textId="77777777" w:rsidR="00416B7C" w:rsidRPr="00BE0AE5" w:rsidRDefault="00416B7C" w:rsidP="00416B7C">
      <w:pPr>
        <w:pStyle w:val="h3"/>
        <w:rPr>
          <w:rFonts w:cs="Times New Roman"/>
        </w:rPr>
      </w:pPr>
      <w:r w:rsidRPr="00BE0AE5">
        <w:rPr>
          <w:rFonts w:cs="Times New Roman"/>
        </w:rPr>
        <w:t xml:space="preserve">Тема 3. Климат и климатические ресурсы </w:t>
      </w:r>
    </w:p>
    <w:p w14:paraId="3950857B" w14:textId="77777777" w:rsidR="00416B7C" w:rsidRPr="00BE0AE5" w:rsidRDefault="00416B7C" w:rsidP="00416B7C">
      <w:pPr>
        <w:pStyle w:val="body"/>
        <w:rPr>
          <w:rFonts w:cs="Times New Roman"/>
          <w:spacing w:val="2"/>
        </w:rPr>
      </w:pPr>
      <w:r w:rsidRPr="00BE0AE5">
        <w:rPr>
          <w:rFonts w:cs="Times New Roman"/>
          <w:spacing w:val="2"/>
        </w:rPr>
        <w:t>Факторы, определяющие климат России. Влияние географического положения на климат России. Солнечная радиация и её виды. Влияние на климат России подстилающей поверхности и рельефа. Основные типы воздушных масс и их циркуляция на территории России. Распределение температуры воздуха, атмосферных осадков по территории России. Коэффициент увлажнения.</w:t>
      </w:r>
    </w:p>
    <w:p w14:paraId="611D84B1" w14:textId="77777777" w:rsidR="00416B7C" w:rsidRPr="00BE0AE5" w:rsidRDefault="00416B7C" w:rsidP="00416B7C">
      <w:pPr>
        <w:pStyle w:val="body"/>
        <w:rPr>
          <w:rFonts w:cs="Times New Roman"/>
          <w:spacing w:val="-1"/>
        </w:rPr>
      </w:pPr>
      <w:r w:rsidRPr="00BE0AE5">
        <w:rPr>
          <w:rFonts w:cs="Times New Roman"/>
          <w:spacing w:val="-1"/>
        </w:rPr>
        <w:t>Климатические пояса и типы климатов России, их характеристики. Атмосферные фронты, циклоны и антициклоны. Тропические циклоны и регионы России, подверженные их влиянию. Карты погоды. Изменение климата под влиянием естественных и антропогенных факторов. Влияние климата на жизнь и хозяйственную деятельность населения. Наблюдаемые климатические изменения на территории России и их возможные следствия. Способы адаптации человека к разнообразным климатическим условиям на территории страны. Агроклиматические ресурсы. Опасные и неблагоприятные метеорологические явления. Наблюдаемые климатические изменения на территории России и их возможные следствия. Особенности климата своего края.</w:t>
      </w:r>
    </w:p>
    <w:p w14:paraId="44785F4E" w14:textId="77777777" w:rsidR="00416B7C" w:rsidRPr="00BE0AE5" w:rsidRDefault="00416B7C" w:rsidP="00416B7C">
      <w:pPr>
        <w:pStyle w:val="h4"/>
        <w:rPr>
          <w:rFonts w:cs="Times New Roman"/>
        </w:rPr>
      </w:pPr>
      <w:r w:rsidRPr="00BE0AE5">
        <w:rPr>
          <w:rFonts w:cs="Times New Roman"/>
        </w:rPr>
        <w:t>Практические работы</w:t>
      </w:r>
    </w:p>
    <w:p w14:paraId="58ED077B" w14:textId="77777777" w:rsidR="00416B7C" w:rsidRPr="00BE0AE5" w:rsidRDefault="00416B7C" w:rsidP="00416B7C">
      <w:pPr>
        <w:pStyle w:val="body"/>
        <w:rPr>
          <w:rFonts w:cs="Times New Roman"/>
        </w:rPr>
      </w:pPr>
      <w:r w:rsidRPr="00BE0AE5">
        <w:rPr>
          <w:rFonts w:cs="Times New Roman"/>
        </w:rPr>
        <w:t>1. Описание и прогнозирование погоды территории по карте погоды.</w:t>
      </w:r>
    </w:p>
    <w:p w14:paraId="1844D2DA" w14:textId="77777777" w:rsidR="00416B7C" w:rsidRPr="00BE0AE5" w:rsidRDefault="00416B7C" w:rsidP="00416B7C">
      <w:pPr>
        <w:pStyle w:val="body"/>
        <w:rPr>
          <w:rFonts w:cs="Times New Roman"/>
        </w:rPr>
      </w:pPr>
      <w:r w:rsidRPr="00BE0AE5">
        <w:rPr>
          <w:rFonts w:cs="Times New Roman"/>
        </w:rPr>
        <w:t>2. Определение и объяснение по картам закономерностей распределения солнечной радиации, средних температур января и июля, годового количества атмосферных осадков, испаряемости по территории страны.</w:t>
      </w:r>
    </w:p>
    <w:p w14:paraId="2359AE84" w14:textId="77777777" w:rsidR="00416B7C" w:rsidRPr="00BE0AE5" w:rsidRDefault="00416B7C" w:rsidP="00416B7C">
      <w:pPr>
        <w:pStyle w:val="body"/>
        <w:rPr>
          <w:rFonts w:cs="Times New Roman"/>
        </w:rPr>
      </w:pPr>
      <w:r w:rsidRPr="00BE0AE5">
        <w:rPr>
          <w:rFonts w:cs="Times New Roman"/>
        </w:rPr>
        <w:t>3. Оценка влияния основных климатических показателей своего края на жизнь и хозяйственную деятельность населения.</w:t>
      </w:r>
    </w:p>
    <w:p w14:paraId="4288D612" w14:textId="77777777" w:rsidR="00416B7C" w:rsidRPr="00BE0AE5" w:rsidRDefault="00416B7C" w:rsidP="00416B7C">
      <w:pPr>
        <w:pStyle w:val="h3"/>
        <w:rPr>
          <w:rFonts w:cs="Times New Roman"/>
        </w:rPr>
      </w:pPr>
      <w:r w:rsidRPr="00BE0AE5">
        <w:rPr>
          <w:rFonts w:cs="Times New Roman"/>
        </w:rPr>
        <w:t xml:space="preserve">Тема 4. Моря России. Внутренние воды и водные ресурсы </w:t>
      </w:r>
    </w:p>
    <w:p w14:paraId="16893B65" w14:textId="77777777" w:rsidR="00416B7C" w:rsidRPr="00BE0AE5" w:rsidRDefault="00416B7C" w:rsidP="00416B7C">
      <w:pPr>
        <w:pStyle w:val="body"/>
        <w:rPr>
          <w:rFonts w:cs="Times New Roman"/>
        </w:rPr>
      </w:pPr>
      <w:r w:rsidRPr="00BE0AE5">
        <w:rPr>
          <w:rFonts w:cs="Times New Roman"/>
        </w:rPr>
        <w:t>Моря как аквальные ПК. Реки России. Распределение рек по бассейнам океанов. Главные речные системы России. Опасные гидрологические природные явления и их распространение по территории России. Роль рек в жизни населения и развитии хозяйства России.</w:t>
      </w:r>
    </w:p>
    <w:p w14:paraId="29B856C7" w14:textId="77777777" w:rsidR="00416B7C" w:rsidRPr="00BE0AE5" w:rsidRDefault="00416B7C" w:rsidP="00416B7C">
      <w:pPr>
        <w:pStyle w:val="body"/>
        <w:rPr>
          <w:rFonts w:cs="Times New Roman"/>
        </w:rPr>
      </w:pPr>
      <w:r w:rsidRPr="00BE0AE5">
        <w:rPr>
          <w:rFonts w:cs="Times New Roman"/>
        </w:rPr>
        <w:t xml:space="preserve">Крупнейшие озёра, их происхождение. Болота. Подземные воды. Ледники. Многолетняя мерзлота. Неравномерность распределения водных ресурсов. Рост их потребления и загрязнения. Пути сохранения качества водных ресурсов. Оценка обеспеченности водными ресурсами </w:t>
      </w:r>
      <w:r w:rsidRPr="00BE0AE5">
        <w:rPr>
          <w:rFonts w:cs="Times New Roman"/>
        </w:rPr>
        <w:lastRenderedPageBreak/>
        <w:t xml:space="preserve">крупных регионов России. Внутренние воды и водные ресурсы своего региона и своей местности. </w:t>
      </w:r>
    </w:p>
    <w:p w14:paraId="1FE5D5E7" w14:textId="77777777" w:rsidR="00416B7C" w:rsidRPr="00BE0AE5" w:rsidRDefault="00416B7C" w:rsidP="00416B7C">
      <w:pPr>
        <w:pStyle w:val="h4"/>
        <w:rPr>
          <w:rFonts w:cs="Times New Roman"/>
        </w:rPr>
      </w:pPr>
      <w:r w:rsidRPr="00BE0AE5">
        <w:rPr>
          <w:rFonts w:cs="Times New Roman"/>
        </w:rPr>
        <w:t>Практические работы</w:t>
      </w:r>
    </w:p>
    <w:p w14:paraId="4F4BCEF1" w14:textId="77777777" w:rsidR="00416B7C" w:rsidRPr="00BE0AE5" w:rsidRDefault="00416B7C" w:rsidP="00416B7C">
      <w:pPr>
        <w:pStyle w:val="body"/>
        <w:rPr>
          <w:rFonts w:cs="Times New Roman"/>
        </w:rPr>
      </w:pPr>
      <w:r w:rsidRPr="00BE0AE5">
        <w:rPr>
          <w:rFonts w:cs="Times New Roman"/>
        </w:rPr>
        <w:t>1. Сравнение особенностей режима и характера течения двух рек России.</w:t>
      </w:r>
    </w:p>
    <w:p w14:paraId="2A4ECD17" w14:textId="77777777" w:rsidR="00416B7C" w:rsidRPr="00BE0AE5" w:rsidRDefault="00416B7C" w:rsidP="00416B7C">
      <w:pPr>
        <w:pStyle w:val="body"/>
        <w:rPr>
          <w:rFonts w:cs="Times New Roman"/>
        </w:rPr>
      </w:pPr>
      <w:r w:rsidRPr="00BE0AE5">
        <w:rPr>
          <w:rFonts w:cs="Times New Roman"/>
        </w:rPr>
        <w:t>2. Объяснение распространения опасных гидрологических природных явлений на территории страны.</w:t>
      </w:r>
    </w:p>
    <w:p w14:paraId="2C1EC785" w14:textId="77777777" w:rsidR="00416B7C" w:rsidRPr="00BE0AE5" w:rsidRDefault="00416B7C" w:rsidP="00416B7C">
      <w:pPr>
        <w:pStyle w:val="h3"/>
        <w:rPr>
          <w:rFonts w:cs="Times New Roman"/>
        </w:rPr>
      </w:pPr>
      <w:r w:rsidRPr="00BE0AE5">
        <w:rPr>
          <w:rFonts w:cs="Times New Roman"/>
        </w:rPr>
        <w:t xml:space="preserve">Тема 5. Природно-хозяйственные зоны </w:t>
      </w:r>
    </w:p>
    <w:p w14:paraId="33D8FCD4" w14:textId="77777777" w:rsidR="00416B7C" w:rsidRPr="00BE0AE5" w:rsidRDefault="00416B7C" w:rsidP="00416B7C">
      <w:pPr>
        <w:pStyle w:val="body"/>
        <w:rPr>
          <w:rFonts w:cs="Times New Roman"/>
        </w:rPr>
      </w:pPr>
      <w:r w:rsidRPr="00BE0AE5">
        <w:rPr>
          <w:rFonts w:cs="Times New Roman"/>
        </w:rPr>
        <w:t>Почва — особый компонент природы. Факторы образования почв. Основные зональные типы почв, их свойства, различия в плодородии. Почвенные ресурсы России. Изменение почв различных природных зон в ходе их хозяйственного использования. Меры по сохранению плодородия почв: мелиорация земель, борьба с эрозией почв и их загрязнением.</w:t>
      </w:r>
    </w:p>
    <w:p w14:paraId="26681DBE" w14:textId="77777777" w:rsidR="00416B7C" w:rsidRPr="00BE0AE5" w:rsidRDefault="00416B7C" w:rsidP="00416B7C">
      <w:pPr>
        <w:pStyle w:val="body"/>
        <w:rPr>
          <w:rFonts w:cs="Times New Roman"/>
        </w:rPr>
      </w:pPr>
      <w:r w:rsidRPr="00BE0AE5">
        <w:rPr>
          <w:rFonts w:cs="Times New Roman"/>
        </w:rPr>
        <w:t>Богатство растительного и животного мира России: видовое разнообразие, факторы, его определяющие. Особенности растительного и животного мира различных природно-хозяйственных зон России.</w:t>
      </w:r>
    </w:p>
    <w:p w14:paraId="0349DBDE" w14:textId="77777777" w:rsidR="00416B7C" w:rsidRPr="00BE0AE5" w:rsidRDefault="00416B7C" w:rsidP="00416B7C">
      <w:pPr>
        <w:pStyle w:val="body"/>
        <w:rPr>
          <w:rFonts w:cs="Times New Roman"/>
        </w:rPr>
      </w:pPr>
      <w:r w:rsidRPr="00BE0AE5">
        <w:rPr>
          <w:rFonts w:cs="Times New Roman"/>
        </w:rPr>
        <w:t xml:space="preserve">Природно-хозяйственные зоны России: взаимосвязь и взаимообусловленность их компонентов. </w:t>
      </w:r>
    </w:p>
    <w:p w14:paraId="43847EF5" w14:textId="77777777" w:rsidR="00416B7C" w:rsidRPr="00BE0AE5" w:rsidRDefault="00416B7C" w:rsidP="00416B7C">
      <w:pPr>
        <w:pStyle w:val="body"/>
        <w:rPr>
          <w:rFonts w:cs="Times New Roman"/>
        </w:rPr>
      </w:pPr>
      <w:r w:rsidRPr="00BE0AE5">
        <w:rPr>
          <w:rFonts w:cs="Times New Roman"/>
        </w:rPr>
        <w:t xml:space="preserve">Высотная поясность в горах на территории России. </w:t>
      </w:r>
    </w:p>
    <w:p w14:paraId="4D075665" w14:textId="77777777" w:rsidR="00416B7C" w:rsidRPr="00BE0AE5" w:rsidRDefault="00416B7C" w:rsidP="00416B7C">
      <w:pPr>
        <w:pStyle w:val="body"/>
        <w:rPr>
          <w:rFonts w:cs="Times New Roman"/>
        </w:rPr>
      </w:pPr>
      <w:r w:rsidRPr="00BE0AE5">
        <w:rPr>
          <w:rFonts w:cs="Times New Roman"/>
        </w:rPr>
        <w:t>Природные ресурсы природно-хозяйственных зон и их использование, экологические проблемы. Прогнозируемые последствия изменений климата для разных природно-хозяйственных зон на территории России.</w:t>
      </w:r>
    </w:p>
    <w:p w14:paraId="2D8A45EC" w14:textId="77777777" w:rsidR="00416B7C" w:rsidRPr="00BE0AE5" w:rsidRDefault="00416B7C" w:rsidP="00416B7C">
      <w:pPr>
        <w:pStyle w:val="body"/>
        <w:rPr>
          <w:rFonts w:cs="Times New Roman"/>
        </w:rPr>
      </w:pPr>
      <w:r w:rsidRPr="00BE0AE5">
        <w:rPr>
          <w:rFonts w:cs="Times New Roman"/>
        </w:rPr>
        <w:t>Особо охраняемые природные территории России и своего края. Объекты Всемирного природного наследия ЮНЕСКО; растения и животные, занесённые в Красную книгу России.</w:t>
      </w:r>
    </w:p>
    <w:p w14:paraId="2CA9316C" w14:textId="77777777" w:rsidR="00416B7C" w:rsidRPr="00BE0AE5" w:rsidRDefault="00416B7C" w:rsidP="00416B7C">
      <w:pPr>
        <w:pStyle w:val="h4"/>
        <w:spacing w:before="213"/>
        <w:rPr>
          <w:rFonts w:cs="Times New Roman"/>
        </w:rPr>
      </w:pPr>
      <w:r w:rsidRPr="00BE0AE5">
        <w:rPr>
          <w:rFonts w:cs="Times New Roman"/>
        </w:rPr>
        <w:t>Практические работы</w:t>
      </w:r>
    </w:p>
    <w:p w14:paraId="71D9C908" w14:textId="77777777" w:rsidR="00416B7C" w:rsidRPr="00BE0AE5" w:rsidRDefault="00416B7C" w:rsidP="00416B7C">
      <w:pPr>
        <w:pStyle w:val="body"/>
        <w:rPr>
          <w:rFonts w:cs="Times New Roman"/>
        </w:rPr>
      </w:pPr>
      <w:r w:rsidRPr="00BE0AE5">
        <w:rPr>
          <w:rFonts w:cs="Times New Roman"/>
        </w:rPr>
        <w:t>1. Объяснение различий структуры высотной поясности в горных системах.</w:t>
      </w:r>
    </w:p>
    <w:p w14:paraId="4B023F14" w14:textId="77777777" w:rsidR="00416B7C" w:rsidRPr="00BE0AE5" w:rsidRDefault="00416B7C" w:rsidP="00416B7C">
      <w:pPr>
        <w:pStyle w:val="body"/>
        <w:rPr>
          <w:rFonts w:cs="Times New Roman"/>
        </w:rPr>
      </w:pPr>
      <w:r w:rsidRPr="00BE0AE5">
        <w:rPr>
          <w:rFonts w:cs="Times New Roman"/>
        </w:rPr>
        <w:t>2. Анализ различных точек зрения о влиянии глобальных климатических изменений на природу, на жизнь и хозяйственную деятельность населения на основе анализа нескольких источников информации.</w:t>
      </w:r>
    </w:p>
    <w:p w14:paraId="303AAFD1" w14:textId="77777777" w:rsidR="00416B7C" w:rsidRPr="00BE0AE5" w:rsidRDefault="00416B7C" w:rsidP="00416B7C">
      <w:pPr>
        <w:pStyle w:val="h2"/>
        <w:spacing w:before="283"/>
        <w:rPr>
          <w:rFonts w:cs="Times New Roman"/>
        </w:rPr>
      </w:pPr>
      <w:r w:rsidRPr="00BE0AE5">
        <w:rPr>
          <w:rFonts w:cs="Times New Roman"/>
        </w:rPr>
        <w:lastRenderedPageBreak/>
        <w:t xml:space="preserve">Раздел 3. Население России </w:t>
      </w:r>
    </w:p>
    <w:p w14:paraId="5677BEB0" w14:textId="77777777" w:rsidR="00416B7C" w:rsidRPr="00BE0AE5" w:rsidRDefault="00416B7C" w:rsidP="00416B7C">
      <w:pPr>
        <w:pStyle w:val="h3-first"/>
        <w:rPr>
          <w:rFonts w:cs="Times New Roman"/>
        </w:rPr>
      </w:pPr>
      <w:r w:rsidRPr="00BE0AE5">
        <w:rPr>
          <w:rFonts w:cs="Times New Roman"/>
        </w:rPr>
        <w:t>Тема 1. Численность населения России</w:t>
      </w:r>
    </w:p>
    <w:p w14:paraId="4ADB5701" w14:textId="77777777" w:rsidR="00416B7C" w:rsidRPr="00BE0AE5" w:rsidRDefault="00416B7C" w:rsidP="00416B7C">
      <w:pPr>
        <w:pStyle w:val="body"/>
        <w:rPr>
          <w:rStyle w:val="Italic"/>
          <w:rFonts w:cs="Times New Roman"/>
        </w:rPr>
      </w:pPr>
      <w:r w:rsidRPr="00BE0AE5">
        <w:rPr>
          <w:rFonts w:cs="Times New Roman"/>
        </w:rPr>
        <w:t xml:space="preserve">Динамика численности населения России в XX—XXI вв. и факторы, определяющие её. </w:t>
      </w:r>
      <w:r w:rsidRPr="00BE0AE5">
        <w:rPr>
          <w:rStyle w:val="Italic"/>
          <w:rFonts w:cs="Times New Roman"/>
        </w:rPr>
        <w:t xml:space="preserve">Переписи населения России. </w:t>
      </w:r>
      <w:r w:rsidRPr="00BE0AE5">
        <w:rPr>
          <w:rFonts w:cs="Times New Roman"/>
        </w:rPr>
        <w:t xml:space="preserve">Естественное движение населения. Рождаемость, смертность, естественный прирост населения России и их географические различия в пределах разных регионов России. Геодемографическое положение России. Основные меры современной демографической политики государства. Общий прирост населения. Миграции (механическое движение населения). Внешние и внутренние миграции. Эмиграция и иммиграция. Миграционный прирост населения. Причины миграций и основные направления миграционных потоков. </w:t>
      </w:r>
      <w:r w:rsidRPr="00BE0AE5">
        <w:rPr>
          <w:rStyle w:val="Italic"/>
          <w:rFonts w:cs="Times New Roman"/>
        </w:rPr>
        <w:t>Причины миграций и основные направления миграционных потоков России в разные исторические периоды.</w:t>
      </w:r>
      <w:r w:rsidRPr="00BE0AE5">
        <w:rPr>
          <w:rFonts w:cs="Times New Roman"/>
        </w:rPr>
        <w:t xml:space="preserve"> Государственная миграционная политика Российской Федерации. Различные варианты прогнозов изменения численности населения России.</w:t>
      </w:r>
    </w:p>
    <w:p w14:paraId="5BA59EDF" w14:textId="77777777" w:rsidR="00416B7C" w:rsidRPr="00BE0AE5" w:rsidRDefault="00416B7C" w:rsidP="00416B7C">
      <w:pPr>
        <w:pStyle w:val="h4"/>
        <w:spacing w:before="213"/>
        <w:rPr>
          <w:rFonts w:cs="Times New Roman"/>
        </w:rPr>
      </w:pPr>
      <w:r w:rsidRPr="00BE0AE5">
        <w:rPr>
          <w:rFonts w:cs="Times New Roman"/>
        </w:rPr>
        <w:t>Практическая работа</w:t>
      </w:r>
    </w:p>
    <w:p w14:paraId="7BCCC539" w14:textId="77777777" w:rsidR="00416B7C" w:rsidRPr="00BE0AE5" w:rsidRDefault="00416B7C" w:rsidP="00416B7C">
      <w:pPr>
        <w:pStyle w:val="body"/>
        <w:rPr>
          <w:rFonts w:cs="Times New Roman"/>
        </w:rPr>
      </w:pPr>
      <w:r w:rsidRPr="00BE0AE5">
        <w:rPr>
          <w:rFonts w:cs="Times New Roman"/>
        </w:rPr>
        <w:t>1. Определение по статистическим данным общего, естественного (или) миграционного прироста населения отдельных субъектов (федеральных округов) Российской Федерации или своего региона.</w:t>
      </w:r>
    </w:p>
    <w:p w14:paraId="79B71157" w14:textId="77777777" w:rsidR="00416B7C" w:rsidRPr="00BE0AE5" w:rsidRDefault="00416B7C" w:rsidP="00416B7C">
      <w:pPr>
        <w:pStyle w:val="h3"/>
        <w:rPr>
          <w:rFonts w:cs="Times New Roman"/>
        </w:rPr>
      </w:pPr>
      <w:r w:rsidRPr="00BE0AE5">
        <w:rPr>
          <w:rFonts w:cs="Times New Roman"/>
        </w:rPr>
        <w:t xml:space="preserve">Тема 2. Территориальные особенности размещения </w:t>
      </w:r>
      <w:r w:rsidRPr="00BE0AE5">
        <w:rPr>
          <w:rFonts w:cs="Times New Roman"/>
        </w:rPr>
        <w:br/>
        <w:t>населения России</w:t>
      </w:r>
    </w:p>
    <w:p w14:paraId="7F213DB3" w14:textId="77777777" w:rsidR="00416B7C" w:rsidRPr="00BE0AE5" w:rsidRDefault="00416B7C" w:rsidP="00416B7C">
      <w:pPr>
        <w:pStyle w:val="body"/>
        <w:rPr>
          <w:rFonts w:cs="Times New Roman"/>
        </w:rPr>
      </w:pPr>
      <w:r w:rsidRPr="00BE0AE5">
        <w:rPr>
          <w:rFonts w:cs="Times New Roman"/>
        </w:rPr>
        <w:t xml:space="preserve">Географические особенности размещения населения: их обусловленность природными, историческими и социально-экономическими факторами. Основная полоса расселения. Плотность населения как показатель освоенности территории. Различия в плотности населения в географических районах и субъектах Российской Федерации. Городское и сельское население. Виды городских и сельских населённых пунктов. Урбанизация в России. Крупнейшие города и городские агломерации. Классификация городов по численности населения. Роль городов в жизни страны. Функции городов России. Монофункциональные города. Сельская местность и современные тенденции сельского расселения. </w:t>
      </w:r>
    </w:p>
    <w:p w14:paraId="3948E90C" w14:textId="77777777" w:rsidR="00416B7C" w:rsidRPr="00BE0AE5" w:rsidRDefault="00416B7C" w:rsidP="00416B7C">
      <w:pPr>
        <w:pStyle w:val="h3"/>
        <w:rPr>
          <w:rFonts w:cs="Times New Roman"/>
        </w:rPr>
      </w:pPr>
      <w:r w:rsidRPr="00BE0AE5">
        <w:rPr>
          <w:rFonts w:cs="Times New Roman"/>
        </w:rPr>
        <w:t xml:space="preserve">Тема 3. Народы и религии России </w:t>
      </w:r>
    </w:p>
    <w:p w14:paraId="3D21564A" w14:textId="77777777" w:rsidR="00416B7C" w:rsidRPr="00BE0AE5" w:rsidRDefault="00416B7C" w:rsidP="00416B7C">
      <w:pPr>
        <w:pStyle w:val="body"/>
        <w:rPr>
          <w:rFonts w:cs="Times New Roman"/>
        </w:rPr>
      </w:pPr>
      <w:r w:rsidRPr="00BE0AE5">
        <w:rPr>
          <w:rFonts w:cs="Times New Roman"/>
        </w:rPr>
        <w:t xml:space="preserve">Россия — многонациональное государство. Многонациональность как специфический фактор формирования и развития России. </w:t>
      </w:r>
      <w:r w:rsidRPr="00BE0AE5">
        <w:rPr>
          <w:rStyle w:val="Italic"/>
          <w:rFonts w:cs="Times New Roman"/>
        </w:rPr>
        <w:t xml:space="preserve">Языковая </w:t>
      </w:r>
      <w:r w:rsidRPr="00BE0AE5">
        <w:rPr>
          <w:rStyle w:val="Italic"/>
          <w:rFonts w:cs="Times New Roman"/>
        </w:rPr>
        <w:lastRenderedPageBreak/>
        <w:t xml:space="preserve">классификация народов России. </w:t>
      </w:r>
      <w:r w:rsidRPr="00BE0AE5">
        <w:rPr>
          <w:rFonts w:cs="Times New Roman"/>
        </w:rPr>
        <w:t>Крупнейшие народы России и их расселение. Титульные этносы. География религий. Объекты Всемирного культурного наследия ЮНЕСКО на территории России.</w:t>
      </w:r>
    </w:p>
    <w:p w14:paraId="42F8220F" w14:textId="77777777" w:rsidR="00416B7C" w:rsidRPr="00BE0AE5" w:rsidRDefault="00416B7C" w:rsidP="00416B7C">
      <w:pPr>
        <w:pStyle w:val="h4"/>
        <w:spacing w:before="209"/>
        <w:rPr>
          <w:rFonts w:cs="Times New Roman"/>
        </w:rPr>
      </w:pPr>
      <w:r w:rsidRPr="00BE0AE5">
        <w:rPr>
          <w:rFonts w:cs="Times New Roman"/>
        </w:rPr>
        <w:t>Практическая работа</w:t>
      </w:r>
    </w:p>
    <w:p w14:paraId="443F76BC" w14:textId="77777777" w:rsidR="00416B7C" w:rsidRPr="00BE0AE5" w:rsidRDefault="00416B7C" w:rsidP="00416B7C">
      <w:pPr>
        <w:pStyle w:val="body"/>
        <w:rPr>
          <w:rFonts w:cs="Times New Roman"/>
        </w:rPr>
      </w:pPr>
      <w:r w:rsidRPr="00BE0AE5">
        <w:rPr>
          <w:rFonts w:cs="Times New Roman"/>
        </w:rPr>
        <w:t>1. Построение картограммы «Доля титульных этносов в численности населения республик и автономных округов РФ».</w:t>
      </w:r>
    </w:p>
    <w:p w14:paraId="51BAE99B" w14:textId="77777777" w:rsidR="00416B7C" w:rsidRPr="00BE0AE5" w:rsidRDefault="00416B7C" w:rsidP="00416B7C">
      <w:pPr>
        <w:pStyle w:val="h3"/>
        <w:rPr>
          <w:rFonts w:cs="Times New Roman"/>
        </w:rPr>
      </w:pPr>
      <w:r w:rsidRPr="00BE0AE5">
        <w:rPr>
          <w:rFonts w:cs="Times New Roman"/>
        </w:rPr>
        <w:t>Тема 4. Половой и возрастной состав населения России</w:t>
      </w:r>
    </w:p>
    <w:p w14:paraId="0AA0BAF3" w14:textId="77777777" w:rsidR="00416B7C" w:rsidRPr="00BE0AE5" w:rsidRDefault="00416B7C" w:rsidP="00416B7C">
      <w:pPr>
        <w:pStyle w:val="body"/>
        <w:rPr>
          <w:rFonts w:cs="Times New Roman"/>
        </w:rPr>
      </w:pPr>
      <w:r w:rsidRPr="00BE0AE5">
        <w:rPr>
          <w:rFonts w:cs="Times New Roman"/>
        </w:rPr>
        <w:t xml:space="preserve">Половой и возрастной состав населения России. Половозрастная структура населения России в географических районах и субъектах Российской Федерации и факторы, её определяющие. Половозрастные пирамиды. Демографическая нагрузка. Средняя прогнозируемая (ожидаемая) продолжительность жизни мужского и женского населения России. </w:t>
      </w:r>
    </w:p>
    <w:p w14:paraId="5330B55F" w14:textId="77777777" w:rsidR="00416B7C" w:rsidRPr="00BE0AE5" w:rsidRDefault="00416B7C" w:rsidP="00416B7C">
      <w:pPr>
        <w:pStyle w:val="h4"/>
        <w:spacing w:before="209"/>
        <w:rPr>
          <w:rFonts w:cs="Times New Roman"/>
        </w:rPr>
      </w:pPr>
      <w:r w:rsidRPr="00BE0AE5">
        <w:rPr>
          <w:rFonts w:cs="Times New Roman"/>
        </w:rPr>
        <w:t>Практическая работа</w:t>
      </w:r>
    </w:p>
    <w:p w14:paraId="0EAAE717" w14:textId="77777777" w:rsidR="00416B7C" w:rsidRPr="00BE0AE5" w:rsidRDefault="00416B7C" w:rsidP="00416B7C">
      <w:pPr>
        <w:pStyle w:val="body"/>
        <w:rPr>
          <w:rFonts w:cs="Times New Roman"/>
        </w:rPr>
      </w:pPr>
      <w:r w:rsidRPr="00BE0AE5">
        <w:rPr>
          <w:rFonts w:cs="Times New Roman"/>
        </w:rPr>
        <w:t>1. Объяснение динамики половозрастного состава населения России на основе анализа половозрастных пирамид.</w:t>
      </w:r>
    </w:p>
    <w:p w14:paraId="4D700E35" w14:textId="77777777" w:rsidR="00416B7C" w:rsidRPr="00BE0AE5" w:rsidRDefault="00416B7C" w:rsidP="00416B7C">
      <w:pPr>
        <w:pStyle w:val="h3"/>
        <w:rPr>
          <w:rFonts w:cs="Times New Roman"/>
        </w:rPr>
      </w:pPr>
      <w:r w:rsidRPr="00BE0AE5">
        <w:rPr>
          <w:rFonts w:cs="Times New Roman"/>
        </w:rPr>
        <w:t>Тема 5. Человеческий капитал России</w:t>
      </w:r>
    </w:p>
    <w:p w14:paraId="5EDDF193" w14:textId="77777777" w:rsidR="00416B7C" w:rsidRPr="00BE0AE5" w:rsidRDefault="00416B7C" w:rsidP="00416B7C">
      <w:pPr>
        <w:pStyle w:val="body"/>
        <w:rPr>
          <w:rFonts w:cs="Times New Roman"/>
          <w:spacing w:val="1"/>
        </w:rPr>
      </w:pPr>
      <w:r w:rsidRPr="00BE0AE5">
        <w:rPr>
          <w:rFonts w:cs="Times New Roman"/>
          <w:spacing w:val="1"/>
        </w:rPr>
        <w:t>Понятие человеческого капитала. Трудовые ресурсы, рабочая сила. Неравномерность распределения трудоспособного населения по территории страны. Географические различия в уровне занятости населения России и факторы, их определяющие. Качество населения и показатели, характеризующие его. ИЧР и его географические различия.</w:t>
      </w:r>
    </w:p>
    <w:p w14:paraId="03898AF1" w14:textId="77777777" w:rsidR="00416B7C" w:rsidRPr="00BE0AE5" w:rsidRDefault="00416B7C" w:rsidP="00416B7C">
      <w:pPr>
        <w:pStyle w:val="h4"/>
        <w:spacing w:before="209"/>
        <w:rPr>
          <w:rFonts w:cs="Times New Roman"/>
        </w:rPr>
      </w:pPr>
      <w:r w:rsidRPr="00BE0AE5">
        <w:rPr>
          <w:rFonts w:cs="Times New Roman"/>
        </w:rPr>
        <w:t>Практическая работа</w:t>
      </w:r>
    </w:p>
    <w:p w14:paraId="4EA400AA" w14:textId="77777777" w:rsidR="00416B7C" w:rsidRPr="00BE0AE5" w:rsidRDefault="00416B7C" w:rsidP="00416B7C">
      <w:pPr>
        <w:pStyle w:val="body"/>
        <w:rPr>
          <w:rFonts w:cs="Times New Roman"/>
          <w:spacing w:val="1"/>
        </w:rPr>
      </w:pPr>
      <w:r w:rsidRPr="00BE0AE5">
        <w:rPr>
          <w:rFonts w:cs="Times New Roman"/>
        </w:rPr>
        <w:t>1. Классификация Федеральных округов по особенностям естественного и механического движения населения.</w:t>
      </w:r>
    </w:p>
    <w:p w14:paraId="04BA4DAE" w14:textId="77777777" w:rsidR="00416B7C" w:rsidRPr="00BE0AE5" w:rsidRDefault="00416B7C" w:rsidP="004312C0">
      <w:pPr>
        <w:pStyle w:val="h1"/>
        <w:pageBreakBefore w:val="0"/>
        <w:spacing w:before="397"/>
        <w:rPr>
          <w:rFonts w:cs="Times New Roman"/>
        </w:rPr>
      </w:pPr>
      <w:r w:rsidRPr="00BE0AE5">
        <w:rPr>
          <w:rFonts w:cs="Times New Roman"/>
        </w:rPr>
        <w:t xml:space="preserve">9 класс </w:t>
      </w:r>
    </w:p>
    <w:p w14:paraId="7A42D078" w14:textId="77777777" w:rsidR="00416B7C" w:rsidRPr="00BE0AE5" w:rsidRDefault="00416B7C" w:rsidP="00416B7C">
      <w:pPr>
        <w:pStyle w:val="h2-first"/>
        <w:rPr>
          <w:rFonts w:cs="Times New Roman"/>
        </w:rPr>
      </w:pPr>
      <w:r w:rsidRPr="00BE0AE5">
        <w:rPr>
          <w:rFonts w:cs="Times New Roman"/>
        </w:rPr>
        <w:lastRenderedPageBreak/>
        <w:t xml:space="preserve">Раздел 4. Хозяйство России </w:t>
      </w:r>
    </w:p>
    <w:p w14:paraId="704477A3" w14:textId="77777777" w:rsidR="00416B7C" w:rsidRPr="00BE0AE5" w:rsidRDefault="00416B7C" w:rsidP="00416B7C">
      <w:pPr>
        <w:pStyle w:val="h3"/>
        <w:rPr>
          <w:rFonts w:cs="Times New Roman"/>
        </w:rPr>
      </w:pPr>
      <w:r w:rsidRPr="00BE0AE5">
        <w:rPr>
          <w:rFonts w:cs="Times New Roman"/>
        </w:rPr>
        <w:t xml:space="preserve">Тема 1. Общая характеристика хозяйства России </w:t>
      </w:r>
    </w:p>
    <w:p w14:paraId="0DAEA5B9" w14:textId="77777777" w:rsidR="00416B7C" w:rsidRPr="00BE0AE5" w:rsidRDefault="00416B7C" w:rsidP="00416B7C">
      <w:pPr>
        <w:pStyle w:val="body"/>
        <w:rPr>
          <w:rFonts w:cs="Times New Roman"/>
          <w:spacing w:val="-2"/>
        </w:rPr>
      </w:pPr>
      <w:r w:rsidRPr="00BE0AE5">
        <w:rPr>
          <w:rFonts w:cs="Times New Roman"/>
          <w:spacing w:val="-2"/>
        </w:rPr>
        <w:t xml:space="preserve">Состав хозяйства: важнейшие межотраслевые комплексы и отрасли. Отраслевая структура, функциональная и территориальная структуры хозяйства страны, факторы их формирования и развития. Группировка отраслей по их связи с природными ресурсами. Факторы производства. Экономико-географическое положение (ЭГП) России как фактор развития её хозяйства. ВВП и ВРП как показатели уровня развития страны и регионов. Экономические карты. Общие особенности географии хозяйства России: территории опережающего развития, основная зона хозяйственного освоения, Арктическая зона и зона Севера. </w:t>
      </w:r>
      <w:r w:rsidRPr="00BE0AE5">
        <w:rPr>
          <w:rFonts w:cs="Times New Roman"/>
          <w:spacing w:val="2"/>
        </w:rPr>
        <w:t>«Стратегия пространственного развития Российской Федерации на период до 2025 года»: цели, задачи, приоритеты и направления пространственного развития страны. Субъекты Российской Федерации, выделяемые в «Стратегии пространственного развития Российской Федерации» как «геостратегические территории».</w:t>
      </w:r>
    </w:p>
    <w:p w14:paraId="00186747" w14:textId="77777777" w:rsidR="00416B7C" w:rsidRPr="00BE0AE5" w:rsidRDefault="00416B7C" w:rsidP="00416B7C">
      <w:pPr>
        <w:pStyle w:val="body"/>
        <w:rPr>
          <w:rFonts w:cs="Times New Roman"/>
        </w:rPr>
      </w:pPr>
      <w:r w:rsidRPr="00BE0AE5">
        <w:rPr>
          <w:rFonts w:cs="Times New Roman"/>
        </w:rPr>
        <w:t xml:space="preserve">Производственный капитал. Распределение производственного капитала по территории страны. Условия и факторы размещения хозяйства. </w:t>
      </w:r>
    </w:p>
    <w:p w14:paraId="433EC3B1" w14:textId="77777777" w:rsidR="00416B7C" w:rsidRPr="00BE0AE5" w:rsidRDefault="00416B7C" w:rsidP="00416B7C">
      <w:pPr>
        <w:pStyle w:val="h3"/>
        <w:rPr>
          <w:rFonts w:cs="Times New Roman"/>
        </w:rPr>
      </w:pPr>
      <w:r w:rsidRPr="00BE0AE5">
        <w:rPr>
          <w:rFonts w:cs="Times New Roman"/>
        </w:rPr>
        <w:t xml:space="preserve">Тема 2. Топливно-энергетический комплекс (ТЭК) </w:t>
      </w:r>
    </w:p>
    <w:p w14:paraId="59E64048" w14:textId="77777777" w:rsidR="00416B7C" w:rsidRPr="00BE0AE5" w:rsidRDefault="00416B7C" w:rsidP="00416B7C">
      <w:pPr>
        <w:pStyle w:val="body"/>
        <w:rPr>
          <w:rFonts w:cs="Times New Roman"/>
        </w:rPr>
      </w:pPr>
      <w:r w:rsidRPr="00BE0AE5">
        <w:rPr>
          <w:rFonts w:cs="Times New Roman"/>
        </w:rPr>
        <w:t xml:space="preserve">Состав, место и значение в хозяйстве. Нефтяная, газовая и угольная промышленность: география основных современных и перспективных районов добычи и переработки топливных ресурсов, систем трубопроводов. Место России в мировой добыче основных видов топливных ресурсов. Электроэнергетика. Место России в мировом производстве электроэнергии. Основные типы электростанций (атомные, тепловые, гидроэлектростанции, электростанции, использующие возобновляемые источники энергии (ВИЭ), их особенности и доля в производстве электроэнергии. Размещение крупнейших электростанций. Каскады ГЭС. Энергосистемы. Влияние ТЭК на окружающую среду. </w:t>
      </w:r>
      <w:r w:rsidRPr="00BE0AE5">
        <w:rPr>
          <w:rStyle w:val="Italic"/>
          <w:rFonts w:cs="Times New Roman"/>
        </w:rPr>
        <w:t>Основные положения «Энергетической стратегии России на период до 2035 года».</w:t>
      </w:r>
    </w:p>
    <w:p w14:paraId="713CEF9B" w14:textId="77777777" w:rsidR="00416B7C" w:rsidRPr="00BE0AE5" w:rsidRDefault="00416B7C" w:rsidP="00416B7C">
      <w:pPr>
        <w:pStyle w:val="h4"/>
        <w:rPr>
          <w:rFonts w:cs="Times New Roman"/>
        </w:rPr>
      </w:pPr>
      <w:r w:rsidRPr="00BE0AE5">
        <w:rPr>
          <w:rFonts w:cs="Times New Roman"/>
        </w:rPr>
        <w:t>Практические работы</w:t>
      </w:r>
    </w:p>
    <w:p w14:paraId="49C10B43" w14:textId="77777777" w:rsidR="00416B7C" w:rsidRPr="00BE0AE5" w:rsidRDefault="00416B7C" w:rsidP="00416B7C">
      <w:pPr>
        <w:pStyle w:val="body"/>
        <w:rPr>
          <w:rFonts w:cs="Times New Roman"/>
        </w:rPr>
      </w:pPr>
      <w:r w:rsidRPr="00BE0AE5">
        <w:rPr>
          <w:rFonts w:cs="Times New Roman"/>
        </w:rPr>
        <w:t>1. Анализ статистических и текстовых материалов с целью сравнения стоимости электроэнергии для населения России в различных регионах.</w:t>
      </w:r>
    </w:p>
    <w:p w14:paraId="0DD9F038" w14:textId="77777777" w:rsidR="00416B7C" w:rsidRPr="00BE0AE5" w:rsidRDefault="00416B7C" w:rsidP="00416B7C">
      <w:pPr>
        <w:pStyle w:val="body"/>
        <w:rPr>
          <w:rFonts w:cs="Times New Roman"/>
        </w:rPr>
      </w:pPr>
      <w:r w:rsidRPr="00BE0AE5">
        <w:rPr>
          <w:rFonts w:cs="Times New Roman"/>
        </w:rPr>
        <w:t>2. Сравнительная оценка возможностей для развития энергетики ВИЭ в отдельных регионах страны.</w:t>
      </w:r>
    </w:p>
    <w:p w14:paraId="7CE156E0" w14:textId="77777777" w:rsidR="00416B7C" w:rsidRPr="00BE0AE5" w:rsidRDefault="00416B7C" w:rsidP="00416B7C">
      <w:pPr>
        <w:pStyle w:val="h3"/>
        <w:rPr>
          <w:rFonts w:cs="Times New Roman"/>
        </w:rPr>
      </w:pPr>
      <w:r w:rsidRPr="00BE0AE5">
        <w:rPr>
          <w:rFonts w:cs="Times New Roman"/>
        </w:rPr>
        <w:lastRenderedPageBreak/>
        <w:t>Тема 3. Металлургический комплекс</w:t>
      </w:r>
    </w:p>
    <w:p w14:paraId="6BCEDAF7" w14:textId="77777777" w:rsidR="00416B7C" w:rsidRPr="00BE0AE5" w:rsidRDefault="00416B7C" w:rsidP="00416B7C">
      <w:pPr>
        <w:pStyle w:val="body"/>
        <w:rPr>
          <w:rFonts w:cs="Times New Roman"/>
        </w:rPr>
      </w:pPr>
      <w:r w:rsidRPr="00BE0AE5">
        <w:rPr>
          <w:rFonts w:cs="Times New Roman"/>
        </w:rPr>
        <w:t xml:space="preserve">Состав, место и значение в хозяйстве. Место России в мировом производстве чёрных и цветных металлов. Особенности технологии производства чёрных и цветных металлов. Факторы размещения предприятий разных отраслей металлургического комплекса. География металлургии чёрных, лёгких и тяжёлых цветных металлов: основные районы и центры. Металлургические базы России. Влияние металлургии на окружающую среду. </w:t>
      </w:r>
      <w:r w:rsidRPr="00BE0AE5">
        <w:rPr>
          <w:rStyle w:val="Italic"/>
          <w:rFonts w:cs="Times New Roman"/>
        </w:rPr>
        <w:t>Основные положения «Стратегии развития чёрной и цветной металлургии России до 2030 года».</w:t>
      </w:r>
    </w:p>
    <w:p w14:paraId="79B31EDA" w14:textId="77777777" w:rsidR="00416B7C" w:rsidRPr="00BE0AE5" w:rsidRDefault="00416B7C" w:rsidP="00416B7C">
      <w:pPr>
        <w:pStyle w:val="h3"/>
        <w:rPr>
          <w:rFonts w:cs="Times New Roman"/>
        </w:rPr>
      </w:pPr>
      <w:r w:rsidRPr="00BE0AE5">
        <w:rPr>
          <w:rFonts w:cs="Times New Roman"/>
        </w:rPr>
        <w:t>Тема 4. Машиностроительный комплекс</w:t>
      </w:r>
    </w:p>
    <w:p w14:paraId="67B38B67" w14:textId="77777777" w:rsidR="00416B7C" w:rsidRPr="00BE0AE5" w:rsidRDefault="00416B7C" w:rsidP="00416B7C">
      <w:pPr>
        <w:pStyle w:val="body"/>
        <w:rPr>
          <w:rStyle w:val="Italic"/>
          <w:rFonts w:cs="Times New Roman"/>
        </w:rPr>
      </w:pPr>
      <w:r w:rsidRPr="00BE0AE5">
        <w:rPr>
          <w:rFonts w:cs="Times New Roman"/>
        </w:rPr>
        <w:t xml:space="preserve">Состав, место и значение в хозяйстве. Место России в мировом производстве машиностроительной продукции. Факторы размещения машиностроительных предприятий. География важнейших отраслей: основные районы и центры. Роль машиностроения в реализации целей политики импортозамещения. Машиностроение и охрана окружающей среды, значение отрасли для создания экологически эффективного оборудования. Перспективы развития машиностроения России. </w:t>
      </w:r>
      <w:r w:rsidRPr="00BE0AE5">
        <w:rPr>
          <w:rStyle w:val="Italic"/>
          <w:rFonts w:cs="Times New Roman"/>
        </w:rPr>
        <w:t>Основные положения документов, определяющих стратегию развития отраслей машиностроительного комплекса.</w:t>
      </w:r>
    </w:p>
    <w:p w14:paraId="6DF7D225" w14:textId="77777777" w:rsidR="00416B7C" w:rsidRPr="00BE0AE5" w:rsidRDefault="00416B7C" w:rsidP="00416B7C">
      <w:pPr>
        <w:pStyle w:val="h4"/>
        <w:rPr>
          <w:rFonts w:cs="Times New Roman"/>
        </w:rPr>
      </w:pPr>
      <w:r w:rsidRPr="00BE0AE5">
        <w:rPr>
          <w:rFonts w:cs="Times New Roman"/>
        </w:rPr>
        <w:t>Практическая работа</w:t>
      </w:r>
    </w:p>
    <w:p w14:paraId="5745CC94" w14:textId="77777777" w:rsidR="00416B7C" w:rsidRPr="00BE0AE5" w:rsidRDefault="00416B7C" w:rsidP="00416B7C">
      <w:pPr>
        <w:pStyle w:val="body"/>
        <w:rPr>
          <w:rFonts w:cs="Times New Roman"/>
        </w:rPr>
      </w:pPr>
      <w:r w:rsidRPr="00BE0AE5">
        <w:rPr>
          <w:rFonts w:cs="Times New Roman"/>
        </w:rPr>
        <w:t>1. Выявление факторов, повлиявших на размещение машиностроительного предприятия (по выбору) на основе анализа различных источников информации.</w:t>
      </w:r>
    </w:p>
    <w:p w14:paraId="2BC61C6A" w14:textId="77777777" w:rsidR="00416B7C" w:rsidRPr="00BE0AE5" w:rsidRDefault="00416B7C" w:rsidP="00416B7C">
      <w:pPr>
        <w:pStyle w:val="h3"/>
        <w:rPr>
          <w:rFonts w:cs="Times New Roman"/>
        </w:rPr>
      </w:pPr>
      <w:r w:rsidRPr="00BE0AE5">
        <w:rPr>
          <w:rFonts w:cs="Times New Roman"/>
        </w:rPr>
        <w:t>Тема 5. Химико-лесной комплекс</w:t>
      </w:r>
    </w:p>
    <w:p w14:paraId="6A3CCF65" w14:textId="77777777" w:rsidR="00416B7C" w:rsidRPr="00BE0AE5" w:rsidRDefault="00416B7C" w:rsidP="00416B7C">
      <w:pPr>
        <w:pStyle w:val="h4-first"/>
        <w:rPr>
          <w:rFonts w:cs="Times New Roman"/>
        </w:rPr>
      </w:pPr>
      <w:r w:rsidRPr="00BE0AE5">
        <w:rPr>
          <w:rFonts w:cs="Times New Roman"/>
        </w:rPr>
        <w:t>Химическая промышленность</w:t>
      </w:r>
    </w:p>
    <w:p w14:paraId="39ED3B12" w14:textId="77777777" w:rsidR="00416B7C" w:rsidRPr="00BE0AE5" w:rsidRDefault="00416B7C" w:rsidP="00416B7C">
      <w:pPr>
        <w:pStyle w:val="body"/>
        <w:rPr>
          <w:rFonts w:cs="Times New Roman"/>
        </w:rPr>
      </w:pPr>
      <w:r w:rsidRPr="00BE0AE5">
        <w:rPr>
          <w:rFonts w:cs="Times New Roman"/>
        </w:rPr>
        <w:t xml:space="preserve">Состав, место и значение в хозяйстве. Факторы размещения предприятий. Место России в мировом производстве химической продукции. География важнейших подотраслей: основные районы и центры. Химическая промышленность и охрана окружающей среды. </w:t>
      </w:r>
      <w:r w:rsidRPr="00BE0AE5">
        <w:rPr>
          <w:rStyle w:val="Italic"/>
          <w:rFonts w:cs="Times New Roman"/>
        </w:rPr>
        <w:t>Основные положения «Стратегии развития химического и нефтехимического комплекса на период до 2030 года».</w:t>
      </w:r>
    </w:p>
    <w:p w14:paraId="5CFFF229" w14:textId="77777777" w:rsidR="00416B7C" w:rsidRPr="00BE0AE5" w:rsidRDefault="00416B7C" w:rsidP="00416B7C">
      <w:pPr>
        <w:pStyle w:val="h4"/>
        <w:rPr>
          <w:rFonts w:cs="Times New Roman"/>
        </w:rPr>
      </w:pPr>
      <w:r w:rsidRPr="00BE0AE5">
        <w:rPr>
          <w:rFonts w:cs="Times New Roman"/>
        </w:rPr>
        <w:t>Лесопромышленный комплекс</w:t>
      </w:r>
    </w:p>
    <w:p w14:paraId="61F9F9D1" w14:textId="77777777" w:rsidR="00416B7C" w:rsidRPr="00BE0AE5" w:rsidRDefault="00416B7C" w:rsidP="00416B7C">
      <w:pPr>
        <w:pStyle w:val="body"/>
        <w:rPr>
          <w:rFonts w:cs="Times New Roman"/>
        </w:rPr>
      </w:pPr>
      <w:r w:rsidRPr="00BE0AE5">
        <w:rPr>
          <w:rFonts w:cs="Times New Roman"/>
        </w:rPr>
        <w:t>Состав, место и значение в хозяйстве. Место России в мировом производстве продукции лесного комплекса. Лесозаготовительная, дерево</w:t>
      </w:r>
      <w:r w:rsidRPr="00BE0AE5">
        <w:rPr>
          <w:rFonts w:cs="Times New Roman"/>
        </w:rPr>
        <w:lastRenderedPageBreak/>
        <w:t xml:space="preserve">обрабатывающая и целлюлозно-бумажная промышленность. Факторы размещения предприятий. География важнейших отраслей: основные районы и лесоперерабатывающие комплексы. </w:t>
      </w:r>
    </w:p>
    <w:p w14:paraId="4DF1A87B" w14:textId="77777777" w:rsidR="00416B7C" w:rsidRPr="00BE0AE5" w:rsidRDefault="00416B7C" w:rsidP="00416B7C">
      <w:pPr>
        <w:pStyle w:val="body"/>
        <w:rPr>
          <w:rFonts w:cs="Times New Roman"/>
        </w:rPr>
      </w:pPr>
      <w:r w:rsidRPr="00BE0AE5">
        <w:rPr>
          <w:rFonts w:cs="Times New Roman"/>
        </w:rPr>
        <w:t xml:space="preserve">Лесное хозяйство и окружающая среда. Проблемы и перспективы развития. </w:t>
      </w:r>
      <w:r w:rsidRPr="00BE0AE5">
        <w:rPr>
          <w:rStyle w:val="Italic"/>
          <w:rFonts w:cs="Times New Roman"/>
        </w:rPr>
        <w:t>Основные положения «Стратегии развития лесного комплекса Российской Федерации до 2030 года».</w:t>
      </w:r>
    </w:p>
    <w:p w14:paraId="4AD9638E" w14:textId="77777777" w:rsidR="00416B7C" w:rsidRPr="00BE0AE5" w:rsidRDefault="00416B7C" w:rsidP="00416B7C">
      <w:pPr>
        <w:pStyle w:val="h4"/>
        <w:rPr>
          <w:rFonts w:cs="Times New Roman"/>
        </w:rPr>
      </w:pPr>
      <w:r w:rsidRPr="00BE0AE5">
        <w:rPr>
          <w:rFonts w:cs="Times New Roman"/>
        </w:rPr>
        <w:t>Практическая работа</w:t>
      </w:r>
    </w:p>
    <w:p w14:paraId="10CD1582" w14:textId="77777777" w:rsidR="00416B7C" w:rsidRPr="00BE0AE5" w:rsidRDefault="00416B7C" w:rsidP="00416B7C">
      <w:pPr>
        <w:pStyle w:val="body"/>
        <w:rPr>
          <w:rFonts w:cs="Times New Roman"/>
        </w:rPr>
      </w:pPr>
      <w:r w:rsidRPr="00BE0AE5">
        <w:rPr>
          <w:rFonts w:cs="Times New Roman"/>
        </w:rPr>
        <w:t xml:space="preserve">1. Анализ документов </w:t>
      </w:r>
      <w:r w:rsidRPr="00BE0AE5">
        <w:rPr>
          <w:rStyle w:val="Italic"/>
          <w:rFonts w:cs="Times New Roman"/>
        </w:rPr>
        <w:t>«Прогноз развития лесного сектора Российской Федерации до 2030 года» (Гл.1, 3 и 11) и «Стратегия развития лесного комплекса Российской Федерации до 2030 года» (Гл. II и III, Приложения № 1 и № 18)</w:t>
      </w:r>
      <w:r w:rsidRPr="00BE0AE5">
        <w:rPr>
          <w:rFonts w:cs="Times New Roman"/>
        </w:rPr>
        <w:t xml:space="preserve"> с целью определения перспектив и проблем развития комплекса.</w:t>
      </w:r>
    </w:p>
    <w:p w14:paraId="26BEC451" w14:textId="77777777" w:rsidR="00416B7C" w:rsidRPr="00BE0AE5" w:rsidRDefault="00416B7C" w:rsidP="00416B7C">
      <w:pPr>
        <w:pStyle w:val="h3"/>
        <w:rPr>
          <w:rFonts w:cs="Times New Roman"/>
        </w:rPr>
      </w:pPr>
      <w:r w:rsidRPr="00BE0AE5">
        <w:rPr>
          <w:rFonts w:cs="Times New Roman"/>
        </w:rPr>
        <w:t>Тема 6. Агропромышленный комплекс (АПК)</w:t>
      </w:r>
    </w:p>
    <w:p w14:paraId="7F7E11B7" w14:textId="77777777" w:rsidR="00416B7C" w:rsidRPr="00BE0AE5" w:rsidRDefault="00416B7C" w:rsidP="00416B7C">
      <w:pPr>
        <w:pStyle w:val="body"/>
        <w:rPr>
          <w:rFonts w:cs="Times New Roman"/>
          <w:spacing w:val="2"/>
        </w:rPr>
      </w:pPr>
      <w:r w:rsidRPr="00BE0AE5">
        <w:rPr>
          <w:rFonts w:cs="Times New Roman"/>
          <w:spacing w:val="2"/>
        </w:rPr>
        <w:t>Состав, место и значение в экономике страны. Сельское хозяйство. Состав, место и значение в хозяйстве, отличия от других отраслей хозяйства. Земельные, почвенные и агроклиматические ресурсы. Сельскохозяйственные угодья, их площадь и структура. Растениеводство и животноводство: география основных отраслей. Сельское хозяйство и окружающая среда.</w:t>
      </w:r>
    </w:p>
    <w:p w14:paraId="227AA5D3" w14:textId="77777777" w:rsidR="00416B7C" w:rsidRPr="00BE0AE5" w:rsidRDefault="00416B7C" w:rsidP="00416B7C">
      <w:pPr>
        <w:pStyle w:val="body"/>
        <w:rPr>
          <w:rFonts w:cs="Times New Roman"/>
          <w:spacing w:val="-1"/>
        </w:rPr>
      </w:pPr>
      <w:r w:rsidRPr="00BE0AE5">
        <w:rPr>
          <w:rFonts w:cs="Times New Roman"/>
          <w:spacing w:val="-1"/>
        </w:rPr>
        <w:t xml:space="preserve">Пищевая промышленность. Состав, место и значение в хозяйстве. Факторы размещения предприятий. География важнейших отраслей: основные районы и центры. Пищевая промышленность и охрана окружающей среды. Лёгкая промышленность. Состав, место и значение в хозяйстве. Факторы размещения предприятий. География важнейших отраслей: основные районы и центры. Лёгкая промышленность и охрана окружающей среды. </w:t>
      </w:r>
      <w:r w:rsidRPr="00BE0AE5">
        <w:rPr>
          <w:rStyle w:val="Italic"/>
          <w:rFonts w:cs="Times New Roman"/>
        </w:rPr>
        <w:t>«Стратегия развития агропромышленного и рыбохозяйственного комплексов Российской Федерации на период до 2030 года».</w:t>
      </w:r>
      <w:r w:rsidRPr="00BE0AE5">
        <w:rPr>
          <w:rFonts w:cs="Times New Roman"/>
        </w:rPr>
        <w:t xml:space="preserve"> </w:t>
      </w:r>
      <w:r w:rsidRPr="00BE0AE5">
        <w:rPr>
          <w:rFonts w:cs="Times New Roman"/>
          <w:spacing w:val="-1"/>
        </w:rPr>
        <w:t>Особенности АПК своего края.</w:t>
      </w:r>
    </w:p>
    <w:p w14:paraId="56384B5F" w14:textId="77777777" w:rsidR="00416B7C" w:rsidRPr="00BE0AE5" w:rsidRDefault="00416B7C" w:rsidP="00416B7C">
      <w:pPr>
        <w:pStyle w:val="h4"/>
        <w:rPr>
          <w:rFonts w:cs="Times New Roman"/>
        </w:rPr>
      </w:pPr>
      <w:r w:rsidRPr="00BE0AE5">
        <w:rPr>
          <w:rFonts w:cs="Times New Roman"/>
        </w:rPr>
        <w:t>Практическая работа</w:t>
      </w:r>
    </w:p>
    <w:p w14:paraId="48B04C6F" w14:textId="77777777" w:rsidR="00416B7C" w:rsidRPr="00BE0AE5" w:rsidRDefault="00416B7C" w:rsidP="00416B7C">
      <w:pPr>
        <w:pStyle w:val="body"/>
        <w:rPr>
          <w:rFonts w:cs="Times New Roman"/>
        </w:rPr>
      </w:pPr>
      <w:r w:rsidRPr="00BE0AE5">
        <w:rPr>
          <w:rFonts w:cs="Times New Roman"/>
        </w:rPr>
        <w:t>1. Определение влияния природных и социальных факторов на размещение отраслей АПК.</w:t>
      </w:r>
    </w:p>
    <w:p w14:paraId="2E711EC2" w14:textId="77777777" w:rsidR="00416B7C" w:rsidRPr="00BE0AE5" w:rsidRDefault="00416B7C" w:rsidP="00416B7C">
      <w:pPr>
        <w:pStyle w:val="h3"/>
        <w:spacing w:before="369"/>
        <w:rPr>
          <w:rFonts w:cs="Times New Roman"/>
        </w:rPr>
      </w:pPr>
      <w:r w:rsidRPr="00BE0AE5">
        <w:rPr>
          <w:rFonts w:cs="Times New Roman"/>
        </w:rPr>
        <w:t xml:space="preserve">Тема 7. Инфраструктурный комплекс </w:t>
      </w:r>
    </w:p>
    <w:p w14:paraId="44B5C98D" w14:textId="77777777" w:rsidR="00416B7C" w:rsidRPr="00BE0AE5" w:rsidRDefault="00416B7C" w:rsidP="00416B7C">
      <w:pPr>
        <w:pStyle w:val="body"/>
        <w:rPr>
          <w:rFonts w:cs="Times New Roman"/>
        </w:rPr>
      </w:pPr>
      <w:r w:rsidRPr="00BE0AE5">
        <w:rPr>
          <w:rFonts w:cs="Times New Roman"/>
        </w:rPr>
        <w:t xml:space="preserve">Состав: транспорт, информационная инфраструктура; сфера обслуживания, рекреационное хозяйство — место и значение в хозяйстве. </w:t>
      </w:r>
    </w:p>
    <w:p w14:paraId="0D01EE3B" w14:textId="77777777" w:rsidR="00416B7C" w:rsidRPr="00BE0AE5" w:rsidRDefault="00416B7C" w:rsidP="00416B7C">
      <w:pPr>
        <w:pStyle w:val="body"/>
        <w:rPr>
          <w:rFonts w:cs="Times New Roman"/>
        </w:rPr>
      </w:pPr>
      <w:r w:rsidRPr="00BE0AE5">
        <w:rPr>
          <w:rFonts w:cs="Times New Roman"/>
        </w:rPr>
        <w:lastRenderedPageBreak/>
        <w:t xml:space="preserve">Транспорт и связь. Состав, место и значение в хозяйстве. Морской, внутренний водный, железнодорожный, автомобильный, воздушный и трубопроводный транспорт. География отдельных видов транспорта и связи: основные транспортные пути и линии связи, крупнейшие транспортные узлы. </w:t>
      </w:r>
    </w:p>
    <w:p w14:paraId="1E1D1644" w14:textId="77777777" w:rsidR="00416B7C" w:rsidRPr="00BE0AE5" w:rsidRDefault="00416B7C" w:rsidP="00416B7C">
      <w:pPr>
        <w:pStyle w:val="body"/>
        <w:rPr>
          <w:rFonts w:cs="Times New Roman"/>
        </w:rPr>
      </w:pPr>
      <w:r w:rsidRPr="00BE0AE5">
        <w:rPr>
          <w:rFonts w:cs="Times New Roman"/>
        </w:rPr>
        <w:t xml:space="preserve">Транспорт и охрана окружающей среды. </w:t>
      </w:r>
    </w:p>
    <w:p w14:paraId="5CEBF775" w14:textId="77777777" w:rsidR="00416B7C" w:rsidRPr="00BE0AE5" w:rsidRDefault="00416B7C" w:rsidP="00416B7C">
      <w:pPr>
        <w:pStyle w:val="body"/>
        <w:rPr>
          <w:rFonts w:cs="Times New Roman"/>
        </w:rPr>
      </w:pPr>
      <w:r w:rsidRPr="00BE0AE5">
        <w:rPr>
          <w:rFonts w:cs="Times New Roman"/>
        </w:rPr>
        <w:t xml:space="preserve">Информационная инфраструктура. Рекреационное хозяйство. Особенности сферы обслуживания своего края. </w:t>
      </w:r>
    </w:p>
    <w:p w14:paraId="63812BA7" w14:textId="77777777" w:rsidR="00416B7C" w:rsidRPr="00BE0AE5" w:rsidRDefault="00416B7C" w:rsidP="00416B7C">
      <w:pPr>
        <w:pStyle w:val="body"/>
        <w:rPr>
          <w:rFonts w:cs="Times New Roman"/>
          <w:spacing w:val="3"/>
        </w:rPr>
      </w:pPr>
      <w:r w:rsidRPr="00BE0AE5">
        <w:rPr>
          <w:rFonts w:cs="Times New Roman"/>
          <w:spacing w:val="3"/>
        </w:rPr>
        <w:t xml:space="preserve">Проблемы и перспективы развития комплекса. </w:t>
      </w:r>
      <w:r w:rsidRPr="00BE0AE5">
        <w:rPr>
          <w:rStyle w:val="Italic"/>
          <w:rFonts w:cs="Times New Roman"/>
          <w:spacing w:val="3"/>
        </w:rPr>
        <w:t>«Стратегия развития транспорта России на период до 2030 года, Федеральный проект «Информационная инфраструктура»</w:t>
      </w:r>
      <w:r w:rsidRPr="00BE0AE5">
        <w:rPr>
          <w:rFonts w:cs="Times New Roman"/>
          <w:spacing w:val="3"/>
        </w:rPr>
        <w:t>.</w:t>
      </w:r>
    </w:p>
    <w:p w14:paraId="6D7491F0" w14:textId="77777777" w:rsidR="00416B7C" w:rsidRPr="00BE0AE5" w:rsidRDefault="00416B7C" w:rsidP="00416B7C">
      <w:pPr>
        <w:pStyle w:val="h4"/>
        <w:rPr>
          <w:rFonts w:cs="Times New Roman"/>
        </w:rPr>
      </w:pPr>
      <w:r w:rsidRPr="00BE0AE5">
        <w:rPr>
          <w:rFonts w:cs="Times New Roman"/>
        </w:rPr>
        <w:t>Практические работы</w:t>
      </w:r>
    </w:p>
    <w:p w14:paraId="2C0F9016" w14:textId="77777777" w:rsidR="00416B7C" w:rsidRPr="00BE0AE5" w:rsidRDefault="00416B7C" w:rsidP="00416B7C">
      <w:pPr>
        <w:pStyle w:val="body"/>
        <w:rPr>
          <w:rFonts w:cs="Times New Roman"/>
        </w:rPr>
      </w:pPr>
      <w:r w:rsidRPr="00BE0AE5">
        <w:rPr>
          <w:rFonts w:cs="Times New Roman"/>
        </w:rPr>
        <w:t>1. Анализ статистических данных с целью определения доли отдельных морских бассейнов в грузоперевозках и объяснение выявленных различий.</w:t>
      </w:r>
    </w:p>
    <w:p w14:paraId="6C17650B" w14:textId="77777777" w:rsidR="00416B7C" w:rsidRPr="00BE0AE5" w:rsidRDefault="00416B7C" w:rsidP="00416B7C">
      <w:pPr>
        <w:pStyle w:val="body"/>
        <w:rPr>
          <w:rFonts w:cs="Times New Roman"/>
        </w:rPr>
      </w:pPr>
      <w:r w:rsidRPr="00BE0AE5">
        <w:rPr>
          <w:rFonts w:cs="Times New Roman"/>
        </w:rPr>
        <w:t>2. Характеристика туристско-рекреационного потенциала своего края.</w:t>
      </w:r>
    </w:p>
    <w:p w14:paraId="588C5B05" w14:textId="77777777" w:rsidR="00416B7C" w:rsidRPr="00BE0AE5" w:rsidRDefault="00416B7C" w:rsidP="00416B7C">
      <w:pPr>
        <w:pStyle w:val="h3"/>
        <w:spacing w:before="369"/>
        <w:rPr>
          <w:rFonts w:cs="Times New Roman"/>
        </w:rPr>
      </w:pPr>
      <w:r w:rsidRPr="00BE0AE5">
        <w:rPr>
          <w:rFonts w:cs="Times New Roman"/>
        </w:rPr>
        <w:t xml:space="preserve">Тема 8. Обобщение знаний </w:t>
      </w:r>
    </w:p>
    <w:p w14:paraId="1B8CAAC2" w14:textId="77777777" w:rsidR="00416B7C" w:rsidRPr="00BE0AE5" w:rsidRDefault="00416B7C" w:rsidP="00416B7C">
      <w:pPr>
        <w:pStyle w:val="body"/>
        <w:rPr>
          <w:rFonts w:cs="Times New Roman"/>
        </w:rPr>
      </w:pPr>
      <w:r w:rsidRPr="00BE0AE5">
        <w:rPr>
          <w:rFonts w:cs="Times New Roman"/>
        </w:rPr>
        <w:t>Государственная политика как фактор размещения производства. «Стратегия пространственного развития Российской Федерации до 2025 года»: основные положения. Новые формы территориальной организации хозяйства и их роль в изменении территориальной структуры хозяйства России. Кластеры. Особые экономические зоны (ОЭЗ). Территории опережающего развития (ТОР). Факторы, ограничивающие развитие хозяйства.</w:t>
      </w:r>
    </w:p>
    <w:p w14:paraId="7E7F8314" w14:textId="77777777" w:rsidR="00416B7C" w:rsidRPr="00BE0AE5" w:rsidRDefault="00416B7C" w:rsidP="00416B7C">
      <w:pPr>
        <w:pStyle w:val="body"/>
        <w:rPr>
          <w:rFonts w:cs="Times New Roman"/>
        </w:rPr>
      </w:pPr>
      <w:r w:rsidRPr="00BE0AE5">
        <w:rPr>
          <w:rFonts w:cs="Times New Roman"/>
        </w:rPr>
        <w:t xml:space="preserve">Развитие хозяйства и состояние окружающей среды. </w:t>
      </w:r>
      <w:r w:rsidRPr="00BE0AE5">
        <w:rPr>
          <w:rStyle w:val="Italic"/>
          <w:rFonts w:cs="Times New Roman"/>
        </w:rPr>
        <w:t>«Стратегия экологической безопасности Российской Федерации до 2025 года»</w:t>
      </w:r>
      <w:r w:rsidRPr="00BE0AE5">
        <w:rPr>
          <w:rFonts w:cs="Times New Roman"/>
        </w:rPr>
        <w:t xml:space="preserve"> и государственные меры по переходу России к модели устойчивого развития.</w:t>
      </w:r>
    </w:p>
    <w:p w14:paraId="7CD495B7" w14:textId="77777777" w:rsidR="00416B7C" w:rsidRPr="00BE0AE5" w:rsidRDefault="00416B7C" w:rsidP="00416B7C">
      <w:pPr>
        <w:pStyle w:val="h4"/>
        <w:rPr>
          <w:rFonts w:cs="Times New Roman"/>
        </w:rPr>
      </w:pPr>
      <w:r w:rsidRPr="00BE0AE5">
        <w:rPr>
          <w:rFonts w:cs="Times New Roman"/>
        </w:rPr>
        <w:t>Практическая работа</w:t>
      </w:r>
    </w:p>
    <w:p w14:paraId="02808CA3" w14:textId="77777777" w:rsidR="00416B7C" w:rsidRPr="00BE0AE5" w:rsidRDefault="00416B7C" w:rsidP="00416B7C">
      <w:pPr>
        <w:pStyle w:val="body"/>
        <w:rPr>
          <w:rFonts w:cs="Times New Roman"/>
        </w:rPr>
      </w:pPr>
      <w:r w:rsidRPr="00BE0AE5">
        <w:rPr>
          <w:rFonts w:cs="Times New Roman"/>
        </w:rPr>
        <w:t xml:space="preserve">1. Сравнительная оценка вклада отдельных отраслей хозяйства в загрязнение окружающей среды на основе анализа статистических материалов. </w:t>
      </w:r>
    </w:p>
    <w:p w14:paraId="18A00622" w14:textId="77777777" w:rsidR="00416B7C" w:rsidRPr="00BE0AE5" w:rsidRDefault="00416B7C" w:rsidP="00416B7C">
      <w:pPr>
        <w:pStyle w:val="h2"/>
        <w:spacing w:before="283"/>
        <w:rPr>
          <w:rFonts w:cs="Times New Roman"/>
        </w:rPr>
      </w:pPr>
      <w:r w:rsidRPr="00BE0AE5">
        <w:rPr>
          <w:rFonts w:cs="Times New Roman"/>
        </w:rPr>
        <w:lastRenderedPageBreak/>
        <w:t xml:space="preserve">Раздел 5. Регионы России </w:t>
      </w:r>
    </w:p>
    <w:p w14:paraId="4E1813AE" w14:textId="77777777" w:rsidR="00416B7C" w:rsidRPr="00BE0AE5" w:rsidRDefault="00416B7C" w:rsidP="00416B7C">
      <w:pPr>
        <w:pStyle w:val="h3-first"/>
        <w:rPr>
          <w:rFonts w:cs="Times New Roman"/>
        </w:rPr>
      </w:pPr>
      <w:r w:rsidRPr="00BE0AE5">
        <w:rPr>
          <w:rFonts w:cs="Times New Roman"/>
        </w:rPr>
        <w:t>Тема 1. Западный макрорегион (Европейская часть) России</w:t>
      </w:r>
    </w:p>
    <w:p w14:paraId="0CB7D614" w14:textId="77777777" w:rsidR="00416B7C" w:rsidRPr="00BE0AE5" w:rsidRDefault="00416B7C" w:rsidP="00416B7C">
      <w:pPr>
        <w:pStyle w:val="body"/>
        <w:rPr>
          <w:rFonts w:cs="Times New Roman"/>
        </w:rPr>
      </w:pPr>
      <w:r w:rsidRPr="00BE0AE5">
        <w:rPr>
          <w:rFonts w:cs="Times New Roman"/>
        </w:rPr>
        <w:t>Географические особенности географических районов: Европейский Север России, Северо-Запад России, Центральная</w:t>
      </w:r>
      <w:r w:rsidR="00571787" w:rsidRPr="00BE0AE5">
        <w:rPr>
          <w:rFonts w:cs="Times New Roman"/>
        </w:rPr>
        <w:t xml:space="preserve"> </w:t>
      </w:r>
      <w:r w:rsidRPr="00BE0AE5">
        <w:rPr>
          <w:rFonts w:cs="Times New Roman"/>
        </w:rPr>
        <w:t>Россия, Поволжье, Юг Европейской части России, Урал. Географическое положение. Особенности природно-ресурсного</w:t>
      </w:r>
      <w:r w:rsidR="00571787" w:rsidRPr="00BE0AE5">
        <w:rPr>
          <w:rFonts w:cs="Times New Roman"/>
        </w:rPr>
        <w:t xml:space="preserve"> </w:t>
      </w:r>
      <w:r w:rsidRPr="00BE0AE5">
        <w:rPr>
          <w:rFonts w:cs="Times New Roman"/>
        </w:rPr>
        <w:t>потенциала, население и хозяйство. Социально-экономические и экологические проблемы и перспективы развития. Классификация субъектов Российской Федерации Западного макрорегиона по уровню социально-экономического развития; их внутренние различия.</w:t>
      </w:r>
    </w:p>
    <w:p w14:paraId="039C64E8" w14:textId="77777777" w:rsidR="00416B7C" w:rsidRPr="00BE0AE5" w:rsidRDefault="00416B7C" w:rsidP="00416B7C">
      <w:pPr>
        <w:pStyle w:val="h4"/>
        <w:rPr>
          <w:rFonts w:cs="Times New Roman"/>
        </w:rPr>
      </w:pPr>
      <w:r w:rsidRPr="00BE0AE5">
        <w:rPr>
          <w:rFonts w:cs="Times New Roman"/>
        </w:rPr>
        <w:t>Практические работы</w:t>
      </w:r>
    </w:p>
    <w:p w14:paraId="21D7CF22" w14:textId="77777777" w:rsidR="00416B7C" w:rsidRPr="00BE0AE5" w:rsidRDefault="00416B7C" w:rsidP="00416B7C">
      <w:pPr>
        <w:pStyle w:val="body"/>
        <w:rPr>
          <w:rFonts w:cs="Times New Roman"/>
        </w:rPr>
      </w:pPr>
      <w:r w:rsidRPr="00BE0AE5">
        <w:rPr>
          <w:rFonts w:cs="Times New Roman"/>
        </w:rPr>
        <w:t>1. Сравнение ЭГП двух географических районов страны по разным источникам информации.</w:t>
      </w:r>
    </w:p>
    <w:p w14:paraId="6F31FD54" w14:textId="77777777" w:rsidR="00416B7C" w:rsidRPr="00BE0AE5" w:rsidRDefault="00416B7C" w:rsidP="00416B7C">
      <w:pPr>
        <w:pStyle w:val="body"/>
        <w:rPr>
          <w:rFonts w:cs="Times New Roman"/>
        </w:rPr>
      </w:pPr>
      <w:r w:rsidRPr="00BE0AE5">
        <w:rPr>
          <w:rFonts w:cs="Times New Roman"/>
        </w:rPr>
        <w:t>2. Классификация субъектов Российской Федерации одного из географических районов России по уровню социально-экономического развития на основе статистических данных.</w:t>
      </w:r>
    </w:p>
    <w:p w14:paraId="6BD05F46" w14:textId="77777777" w:rsidR="00416B7C" w:rsidRPr="00BE0AE5" w:rsidRDefault="00416B7C" w:rsidP="00416B7C">
      <w:pPr>
        <w:pStyle w:val="h3"/>
        <w:rPr>
          <w:rFonts w:cs="Times New Roman"/>
        </w:rPr>
      </w:pPr>
      <w:r w:rsidRPr="00BE0AE5">
        <w:rPr>
          <w:rFonts w:cs="Times New Roman"/>
        </w:rPr>
        <w:t>Тема 2. Восточный макрорегион (Азиатская часть) России</w:t>
      </w:r>
    </w:p>
    <w:p w14:paraId="33E3DFAA" w14:textId="77777777" w:rsidR="00416B7C" w:rsidRPr="00BE0AE5" w:rsidRDefault="00416B7C" w:rsidP="00416B7C">
      <w:pPr>
        <w:pStyle w:val="body"/>
        <w:rPr>
          <w:rFonts w:cs="Times New Roman"/>
        </w:rPr>
      </w:pPr>
      <w:r w:rsidRPr="00BE0AE5">
        <w:rPr>
          <w:rFonts w:cs="Times New Roman"/>
        </w:rPr>
        <w:t>Географические особенности географических районов: Сибирь и Дальний Восток. Географическое положение. Особенности природно-ресурсного потенциала, население и хозяйство. Социально-экономические и экологические проблемы и перспективы развития. Классификация субъектов Российской Федерации Восточного макрорегиона по уровню социально-экономического развития; их внутренние различия.</w:t>
      </w:r>
    </w:p>
    <w:p w14:paraId="48085180" w14:textId="77777777" w:rsidR="00416B7C" w:rsidRPr="00BE0AE5" w:rsidRDefault="00416B7C" w:rsidP="00416B7C">
      <w:pPr>
        <w:pStyle w:val="h4"/>
        <w:rPr>
          <w:rFonts w:cs="Times New Roman"/>
        </w:rPr>
      </w:pPr>
      <w:r w:rsidRPr="00BE0AE5">
        <w:rPr>
          <w:rFonts w:cs="Times New Roman"/>
        </w:rPr>
        <w:t>Практическая работа</w:t>
      </w:r>
    </w:p>
    <w:p w14:paraId="022B860D" w14:textId="77777777" w:rsidR="00416B7C" w:rsidRPr="00BE0AE5" w:rsidRDefault="00416B7C" w:rsidP="00416B7C">
      <w:pPr>
        <w:pStyle w:val="body"/>
        <w:rPr>
          <w:rFonts w:cs="Times New Roman"/>
        </w:rPr>
      </w:pPr>
      <w:r w:rsidRPr="00BE0AE5">
        <w:rPr>
          <w:rFonts w:cs="Times New Roman"/>
        </w:rPr>
        <w:t>1. Сравнение человеческого капитала двух географических районов (субъектов Российской Федерации) по заданным критериям.</w:t>
      </w:r>
    </w:p>
    <w:p w14:paraId="5AC25F70" w14:textId="77777777" w:rsidR="00416B7C" w:rsidRPr="00BE0AE5" w:rsidRDefault="00416B7C" w:rsidP="00416B7C">
      <w:pPr>
        <w:pStyle w:val="h3"/>
        <w:rPr>
          <w:rFonts w:cs="Times New Roman"/>
        </w:rPr>
      </w:pPr>
      <w:r w:rsidRPr="00BE0AE5">
        <w:rPr>
          <w:rFonts w:cs="Times New Roman"/>
        </w:rPr>
        <w:t xml:space="preserve">Тема 3. Обобщение знаний </w:t>
      </w:r>
    </w:p>
    <w:p w14:paraId="6DD426CD" w14:textId="77777777" w:rsidR="00416B7C" w:rsidRPr="00BE0AE5" w:rsidRDefault="00416B7C" w:rsidP="00416B7C">
      <w:pPr>
        <w:pStyle w:val="body"/>
        <w:rPr>
          <w:rFonts w:cs="Times New Roman"/>
          <w:spacing w:val="2"/>
        </w:rPr>
      </w:pPr>
      <w:r w:rsidRPr="00BE0AE5">
        <w:rPr>
          <w:rFonts w:cs="Times New Roman"/>
          <w:spacing w:val="2"/>
        </w:rPr>
        <w:t xml:space="preserve">Федеральные и региональные целевые программы. </w:t>
      </w:r>
      <w:r w:rsidRPr="00BE0AE5">
        <w:rPr>
          <w:rStyle w:val="Italic"/>
          <w:rFonts w:cs="Times New Roman"/>
          <w:spacing w:val="2"/>
        </w:rPr>
        <w:t>Государственная программа Российской Федерации «Социально-экономическое развитие Арктической зоны Российской Федерации»</w:t>
      </w:r>
      <w:r w:rsidRPr="00BE0AE5">
        <w:rPr>
          <w:rFonts w:cs="Times New Roman"/>
          <w:spacing w:val="2"/>
        </w:rPr>
        <w:t xml:space="preserve">. </w:t>
      </w:r>
    </w:p>
    <w:p w14:paraId="7EE17284" w14:textId="77777777" w:rsidR="00416B7C" w:rsidRPr="00BE0AE5" w:rsidRDefault="00416B7C" w:rsidP="00416B7C">
      <w:pPr>
        <w:pStyle w:val="h2"/>
        <w:rPr>
          <w:rFonts w:cs="Times New Roman"/>
        </w:rPr>
      </w:pPr>
      <w:r w:rsidRPr="00BE0AE5">
        <w:rPr>
          <w:rFonts w:cs="Times New Roman"/>
        </w:rPr>
        <w:lastRenderedPageBreak/>
        <w:t xml:space="preserve">Раздел 6. Россия в современном мире </w:t>
      </w:r>
    </w:p>
    <w:p w14:paraId="29F32F76" w14:textId="77777777" w:rsidR="00416B7C" w:rsidRPr="00BE0AE5" w:rsidRDefault="00416B7C" w:rsidP="00416B7C">
      <w:pPr>
        <w:pStyle w:val="body"/>
        <w:rPr>
          <w:rFonts w:cs="Times New Roman"/>
        </w:rPr>
      </w:pPr>
      <w:r w:rsidRPr="00BE0AE5">
        <w:rPr>
          <w:rFonts w:cs="Times New Roman"/>
        </w:rPr>
        <w:t xml:space="preserve">Россия в системе международного географического разделения труда. </w:t>
      </w:r>
      <w:r w:rsidRPr="00BE0AE5">
        <w:rPr>
          <w:rStyle w:val="Italic"/>
          <w:rFonts w:cs="Times New Roman"/>
        </w:rPr>
        <w:t xml:space="preserve">Россия в составе международных экономических и политических организаций. Взаимосвязи России с другими странами мира. </w:t>
      </w:r>
      <w:r w:rsidRPr="00BE0AE5">
        <w:rPr>
          <w:rFonts w:cs="Times New Roman"/>
        </w:rPr>
        <w:t>Россия и страны СНГ. ЕАЭС.</w:t>
      </w:r>
    </w:p>
    <w:p w14:paraId="71707EEE" w14:textId="77777777" w:rsidR="00416B7C" w:rsidRPr="00BE0AE5" w:rsidRDefault="00416B7C" w:rsidP="00416B7C">
      <w:pPr>
        <w:pStyle w:val="body"/>
        <w:rPr>
          <w:rFonts w:cs="Times New Roman"/>
          <w:sz w:val="24"/>
          <w:szCs w:val="24"/>
        </w:rPr>
      </w:pPr>
      <w:r w:rsidRPr="00BE0AE5">
        <w:rPr>
          <w:rFonts w:cs="Times New Roman"/>
        </w:rPr>
        <w:t>Значение для мировой цивилизации географического пространства России как комплекса природных, культурных и экономических ценностей. Объекты Всемирного природного и культурного наследия России</w:t>
      </w:r>
      <w:r w:rsidRPr="00BE0AE5">
        <w:rPr>
          <w:rFonts w:cs="Times New Roman"/>
          <w:sz w:val="24"/>
          <w:szCs w:val="24"/>
        </w:rPr>
        <w:t>.</w:t>
      </w:r>
    </w:p>
    <w:p w14:paraId="03C27217" w14:textId="77777777" w:rsidR="00416B7C" w:rsidRPr="00BE0AE5" w:rsidRDefault="00416B7C" w:rsidP="00416B7C">
      <w:pPr>
        <w:pStyle w:val="h1"/>
        <w:rPr>
          <w:rFonts w:cs="Times New Roman"/>
        </w:rPr>
      </w:pPr>
      <w:r w:rsidRPr="00BE0AE5">
        <w:rPr>
          <w:rFonts w:cs="Times New Roman"/>
        </w:rPr>
        <w:lastRenderedPageBreak/>
        <w:t xml:space="preserve">Планируемые результаты освоения </w:t>
      </w:r>
      <w:r w:rsidRPr="00BE0AE5">
        <w:rPr>
          <w:rFonts w:cs="Times New Roman"/>
        </w:rPr>
        <w:br/>
        <w:t xml:space="preserve">УЧЕБНОГО ПРЕДМЕТА «ГЕОГРАФИЯ» </w:t>
      </w:r>
      <w:r w:rsidRPr="00BE0AE5">
        <w:rPr>
          <w:rFonts w:cs="Times New Roman"/>
        </w:rPr>
        <w:br/>
        <w:t>НА УРОВНЕ ОСНОВНОГО ОБЩЕГО ОБРАЗОВАНИЯ</w:t>
      </w:r>
    </w:p>
    <w:p w14:paraId="559F991F" w14:textId="77777777" w:rsidR="00416B7C" w:rsidRPr="00BE0AE5" w:rsidRDefault="00416B7C" w:rsidP="00416B7C">
      <w:pPr>
        <w:pStyle w:val="h2"/>
        <w:spacing w:before="128"/>
        <w:rPr>
          <w:rFonts w:cs="Times New Roman"/>
        </w:rPr>
      </w:pPr>
      <w:r w:rsidRPr="00BE0AE5">
        <w:rPr>
          <w:rFonts w:cs="Times New Roman"/>
        </w:rPr>
        <w:t xml:space="preserve">Личностные Результаты </w:t>
      </w:r>
    </w:p>
    <w:p w14:paraId="66C22003" w14:textId="77777777" w:rsidR="00416B7C" w:rsidRPr="00BE0AE5" w:rsidRDefault="00416B7C" w:rsidP="00416B7C">
      <w:pPr>
        <w:pStyle w:val="body"/>
        <w:rPr>
          <w:rFonts w:cs="Times New Roman"/>
        </w:rPr>
      </w:pPr>
      <w:r w:rsidRPr="00BE0AE5">
        <w:rPr>
          <w:rFonts w:cs="Times New Roman"/>
        </w:rPr>
        <w:t xml:space="preserve">Личностные результаты освоения программы основного общего образования по географии должны отражать готовность обучающихся руководствоваться системой позитивных ценностных ориентаций и расширения опыта деятельности на её основе и в процессе реализации основных направлений воспитательной деятельности, в том числе в части: </w:t>
      </w:r>
    </w:p>
    <w:p w14:paraId="4053068E" w14:textId="77777777" w:rsidR="00416B7C" w:rsidRPr="00BE0AE5" w:rsidRDefault="00416B7C" w:rsidP="00416B7C">
      <w:pPr>
        <w:pStyle w:val="body"/>
        <w:rPr>
          <w:rFonts w:cs="Times New Roman"/>
        </w:rPr>
      </w:pPr>
      <w:r w:rsidRPr="00BE0AE5">
        <w:rPr>
          <w:rStyle w:val="Italic"/>
          <w:rFonts w:cs="Times New Roman"/>
        </w:rPr>
        <w:t>Патриотического воспитания</w:t>
      </w:r>
      <w:r w:rsidRPr="00BE0AE5">
        <w:rPr>
          <w:rFonts w:cs="Times New Roman"/>
        </w:rPr>
        <w:t>:</w:t>
      </w:r>
      <w:r w:rsidRPr="00BE0AE5">
        <w:rPr>
          <w:rStyle w:val="Italic"/>
          <w:rFonts w:cs="Times New Roman"/>
        </w:rPr>
        <w:t xml:space="preserve"> </w:t>
      </w:r>
      <w:r w:rsidRPr="00BE0AE5">
        <w:rPr>
          <w:rFonts w:cs="Times New Roman"/>
        </w:rPr>
        <w:t>осознание российской гражданской идентичности в поликультурном и многоконфессиональном обществе; проявление интереса к познанию природы, населения, хозяйства России, регионов и своего края, народов России; ценностное отношение к достижениям своей Родины — цивилизационному вкладу России; ценностное отношение к историческому и природному наследию и объектам природного и культурного наследия человечества, традициям разных народов, проживающих в родной стране; уважение к символам России, своего края.</w:t>
      </w:r>
    </w:p>
    <w:p w14:paraId="4C2F4BE7" w14:textId="77777777" w:rsidR="00416B7C" w:rsidRPr="00BE0AE5" w:rsidRDefault="00416B7C" w:rsidP="00416B7C">
      <w:pPr>
        <w:pStyle w:val="body"/>
        <w:rPr>
          <w:rFonts w:cs="Times New Roman"/>
        </w:rPr>
      </w:pPr>
      <w:r w:rsidRPr="00BE0AE5">
        <w:rPr>
          <w:rStyle w:val="Italic"/>
          <w:rFonts w:cs="Times New Roman"/>
        </w:rPr>
        <w:t>Гражданского воспитания</w:t>
      </w:r>
      <w:r w:rsidRPr="00BE0AE5">
        <w:rPr>
          <w:rFonts w:cs="Times New Roman"/>
        </w:rPr>
        <w:t>: осознание российской гражданской идентичности (патриотизма, уважения к Отечеству, к прошлому и настоящему многонационального народа России, чувства ответственности и долга перед Родиной); готовность к выполнению обязанностей гражданина и реализации его прав, уважение прав, свобод и законных интересов других людей; активное участие в жизни семьи, образовательной организации, местного сообщества, родного края, страны для реализации целей устойчивого развития; представление о социальных нормах и правилах межличностных отношений в поликультурном и многоконфессиональном обществе; готовность к разнообразной совместной деятельности, стремление к взаимопониманию и взаимопомощи, готовность к участию в гуманитарной деятельности («экологический патруль», волонтёрство).</w:t>
      </w:r>
    </w:p>
    <w:p w14:paraId="4D7FC059" w14:textId="77777777" w:rsidR="00416B7C" w:rsidRPr="00BE0AE5" w:rsidRDefault="00416B7C" w:rsidP="00416B7C">
      <w:pPr>
        <w:pStyle w:val="body"/>
        <w:rPr>
          <w:rFonts w:cs="Times New Roman"/>
        </w:rPr>
      </w:pPr>
      <w:r w:rsidRPr="00BE0AE5">
        <w:rPr>
          <w:rStyle w:val="Italic"/>
          <w:rFonts w:cs="Times New Roman"/>
        </w:rPr>
        <w:t>Духовно-нравственного воспитания</w:t>
      </w:r>
      <w:r w:rsidRPr="00BE0AE5">
        <w:rPr>
          <w:rFonts w:cs="Times New Roman"/>
        </w:rPr>
        <w:t xml:space="preserve">: ориентация на моральные ценности и нормы в ситуациях нравственного выбора; готовность оценивать своё поведение и поступки, а также поведение и поступки других людей </w:t>
      </w:r>
      <w:r w:rsidRPr="00BE0AE5">
        <w:rPr>
          <w:rFonts w:cs="Times New Roman"/>
        </w:rPr>
        <w:lastRenderedPageBreak/>
        <w:t>с позиции нравственных и правовых норм с учётом осознания последствий для окружающей среды; развивать способности решать моральные проблемы на основе личностного выбора с опорой на нравственные ценности и принятые в российском обществе правила и нормы поведения с учётом осознания последствий для окружающей среды.</w:t>
      </w:r>
    </w:p>
    <w:p w14:paraId="3902F198" w14:textId="77777777" w:rsidR="00416B7C" w:rsidRPr="00BE0AE5" w:rsidRDefault="00416B7C" w:rsidP="00416B7C">
      <w:pPr>
        <w:pStyle w:val="body"/>
        <w:rPr>
          <w:rFonts w:cs="Times New Roman"/>
        </w:rPr>
      </w:pPr>
      <w:r w:rsidRPr="00BE0AE5">
        <w:rPr>
          <w:rStyle w:val="Italic"/>
          <w:rFonts w:cs="Times New Roman"/>
        </w:rPr>
        <w:t>Эстетического воспитания</w:t>
      </w:r>
      <w:r w:rsidRPr="00BE0AE5">
        <w:rPr>
          <w:rFonts w:cs="Times New Roman"/>
        </w:rPr>
        <w:t>:</w:t>
      </w:r>
      <w:r w:rsidRPr="00BE0AE5">
        <w:rPr>
          <w:rStyle w:val="Italic"/>
          <w:rFonts w:cs="Times New Roman"/>
        </w:rPr>
        <w:t xml:space="preserve"> </w:t>
      </w:r>
      <w:r w:rsidRPr="00BE0AE5">
        <w:rPr>
          <w:rFonts w:cs="Times New Roman"/>
        </w:rPr>
        <w:t>восприимчивость к разным традициям своего и других народов, понимание роли этнических культурных традиций; ценностного отношения к природе и культуре своей страны, своей малой родины; природе и культуре других регионов и стран мира, объектам Всемирного культурного наследия человечества.</w:t>
      </w:r>
    </w:p>
    <w:p w14:paraId="40FB3733" w14:textId="77777777" w:rsidR="00416B7C" w:rsidRPr="00BE0AE5" w:rsidRDefault="00416B7C" w:rsidP="00416B7C">
      <w:pPr>
        <w:pStyle w:val="body"/>
        <w:rPr>
          <w:rFonts w:cs="Times New Roman"/>
        </w:rPr>
      </w:pPr>
      <w:r w:rsidRPr="00BE0AE5">
        <w:rPr>
          <w:rStyle w:val="Italic"/>
          <w:rFonts w:cs="Times New Roman"/>
        </w:rPr>
        <w:t>Ценности научного познания</w:t>
      </w:r>
      <w:r w:rsidRPr="00BE0AE5">
        <w:rPr>
          <w:rFonts w:cs="Times New Roman"/>
        </w:rPr>
        <w:t>:</w:t>
      </w:r>
      <w:r w:rsidRPr="00BE0AE5">
        <w:rPr>
          <w:rStyle w:val="Italic"/>
          <w:rFonts w:cs="Times New Roman"/>
        </w:rPr>
        <w:t xml:space="preserve"> </w:t>
      </w:r>
      <w:r w:rsidRPr="00BE0AE5">
        <w:rPr>
          <w:rFonts w:cs="Times New Roman"/>
        </w:rPr>
        <w:t>ориентация в деятельности на современную систему научных представлений географических наук об основных закономерностях развития природы и общества, о взаимосвязях человека с природной и социальной средой; овладение читательской культурой как средством познания мира для применения различных источников географической информации при решении познавательных и практико-ориентированных задач; овладение основными навыками исследовательской деятельности в географических науках, установка на осмысление опыта, наблюдений и стремление совершенствовать пути достижения индивидуального и коллективного благополучия.</w:t>
      </w:r>
    </w:p>
    <w:p w14:paraId="00817759" w14:textId="77777777" w:rsidR="00416B7C" w:rsidRPr="00BE0AE5" w:rsidRDefault="00416B7C" w:rsidP="00416B7C">
      <w:pPr>
        <w:pStyle w:val="body"/>
        <w:rPr>
          <w:rFonts w:cs="Times New Roman"/>
          <w:spacing w:val="-2"/>
        </w:rPr>
      </w:pPr>
      <w:r w:rsidRPr="00BE0AE5">
        <w:rPr>
          <w:rStyle w:val="Italic"/>
          <w:rFonts w:cs="Times New Roman"/>
          <w:spacing w:val="-2"/>
        </w:rPr>
        <w:t>Физического воспитания, формирования культуры здоровья и эмоционального благополучия</w:t>
      </w:r>
      <w:r w:rsidRPr="00BE0AE5">
        <w:rPr>
          <w:rFonts w:cs="Times New Roman"/>
          <w:spacing w:val="-2"/>
        </w:rPr>
        <w:t>:</w:t>
      </w:r>
      <w:r w:rsidRPr="00BE0AE5">
        <w:rPr>
          <w:rStyle w:val="Italic"/>
          <w:rFonts w:cs="Times New Roman"/>
          <w:spacing w:val="-2"/>
        </w:rPr>
        <w:t xml:space="preserve"> </w:t>
      </w:r>
      <w:r w:rsidRPr="00BE0AE5">
        <w:rPr>
          <w:rFonts w:cs="Times New Roman"/>
          <w:spacing w:val="-2"/>
        </w:rPr>
        <w:t>осознание ценности жизни; 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 соблюдение правил безопасности в природе; навыков безопасного поведения в интернет-среде; 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 сформированность навыка рефлексии, признание своего права на ошибку и такого же права другого человека; готовность и способность осознанно выполнять и пропагандировать правила здорового, безопасного и экологически целесообразного образа жизни; бережно относиться к природе и окружающей среде.</w:t>
      </w:r>
    </w:p>
    <w:p w14:paraId="01CC4051" w14:textId="77777777" w:rsidR="00416B7C" w:rsidRPr="00BE0AE5" w:rsidRDefault="00416B7C" w:rsidP="00416B7C">
      <w:pPr>
        <w:pStyle w:val="body"/>
        <w:rPr>
          <w:rFonts w:cs="Times New Roman"/>
        </w:rPr>
      </w:pPr>
      <w:r w:rsidRPr="00BE0AE5">
        <w:rPr>
          <w:rStyle w:val="Italic"/>
          <w:rFonts w:cs="Times New Roman"/>
        </w:rPr>
        <w:t>Трудового воспитания</w:t>
      </w:r>
      <w:r w:rsidRPr="00BE0AE5">
        <w:rPr>
          <w:rFonts w:cs="Times New Roman"/>
        </w:rPr>
        <w:t>:</w:t>
      </w:r>
      <w:r w:rsidRPr="00BE0AE5">
        <w:rPr>
          <w:rStyle w:val="Italic"/>
          <w:rFonts w:cs="Times New Roman"/>
        </w:rPr>
        <w:t xml:space="preserve"> </w:t>
      </w:r>
      <w:r w:rsidRPr="00BE0AE5">
        <w:rPr>
          <w:rFonts w:cs="Times New Roman"/>
        </w:rPr>
        <w:t>установка на активное участие в решении практических задач (в рамках семьи, школы, города, края) технологической и социальной направленности, способность инициировать, планировать и самостоятельно выполнять такого рода деятельность; интерес к практическому изучению профессий и труда различного рода, в том числе на основе применения географических знаний; осознание важно</w:t>
      </w:r>
      <w:r w:rsidRPr="00BE0AE5">
        <w:rPr>
          <w:rFonts w:cs="Times New Roman"/>
        </w:rPr>
        <w:lastRenderedPageBreak/>
        <w:t>сти обучения на протяжении всей жизни для успешной профессиональной деятельности и развитие необходимых умений для этого; осознанный выбор и построение индивидуальной траектории образования и жизненных планов с учётом личных и общественных интересов и потребностей.</w:t>
      </w:r>
    </w:p>
    <w:p w14:paraId="13CC12A3" w14:textId="77777777" w:rsidR="00416B7C" w:rsidRPr="00BE0AE5" w:rsidRDefault="00416B7C" w:rsidP="00416B7C">
      <w:pPr>
        <w:pStyle w:val="body"/>
        <w:rPr>
          <w:rFonts w:cs="Times New Roman"/>
        </w:rPr>
      </w:pPr>
      <w:r w:rsidRPr="00BE0AE5">
        <w:rPr>
          <w:rStyle w:val="Italic"/>
          <w:rFonts w:cs="Times New Roman"/>
        </w:rPr>
        <w:t>Экологического воспитания</w:t>
      </w:r>
      <w:r w:rsidRPr="00BE0AE5">
        <w:rPr>
          <w:rFonts w:cs="Times New Roman"/>
        </w:rPr>
        <w:t>: ориентация на применение географических знаний для решения задач в области окружающей среды, планирования поступков и оценки их возможных последствий для окружающей среды; осознание глобального характера экологических проблем и путей их решения; активное неприятие действий, приносящих вред окружающей среде; осознание своей роли как гражданина и потребителя в условиях взаимосвязи природной, технологической и социальной сред; готовность к участию в практической деятельности экологической направленности.</w:t>
      </w:r>
    </w:p>
    <w:p w14:paraId="16F3A077" w14:textId="77777777" w:rsidR="00416B7C" w:rsidRPr="00BE0AE5" w:rsidRDefault="00416B7C" w:rsidP="00416B7C">
      <w:pPr>
        <w:pStyle w:val="h2"/>
        <w:rPr>
          <w:rFonts w:cs="Times New Roman"/>
        </w:rPr>
      </w:pPr>
      <w:r w:rsidRPr="00BE0AE5">
        <w:rPr>
          <w:rFonts w:cs="Times New Roman"/>
        </w:rPr>
        <w:t xml:space="preserve">Метапредметные результаты </w:t>
      </w:r>
    </w:p>
    <w:p w14:paraId="1B5FA4A0" w14:textId="77777777" w:rsidR="00416B7C" w:rsidRPr="00BE0AE5" w:rsidRDefault="00416B7C" w:rsidP="00416B7C">
      <w:pPr>
        <w:pStyle w:val="body"/>
        <w:rPr>
          <w:rFonts w:cs="Times New Roman"/>
        </w:rPr>
      </w:pPr>
      <w:r w:rsidRPr="00BE0AE5">
        <w:rPr>
          <w:rFonts w:cs="Times New Roman"/>
        </w:rPr>
        <w:t xml:space="preserve">Изучение географии в основной школе способствует достижению </w:t>
      </w:r>
      <w:r w:rsidRPr="00BE0AE5">
        <w:rPr>
          <w:rStyle w:val="Bold"/>
          <w:rFonts w:cs="Times New Roman"/>
        </w:rPr>
        <w:t>метапредметных</w:t>
      </w:r>
      <w:r w:rsidRPr="00BE0AE5">
        <w:rPr>
          <w:rFonts w:cs="Times New Roman"/>
        </w:rPr>
        <w:t xml:space="preserve"> результатов, в том числе:</w:t>
      </w:r>
    </w:p>
    <w:p w14:paraId="3F3B5079" w14:textId="77777777" w:rsidR="00416B7C" w:rsidRPr="00BE0AE5" w:rsidRDefault="00416B7C" w:rsidP="00416B7C">
      <w:pPr>
        <w:pStyle w:val="h4"/>
        <w:rPr>
          <w:rFonts w:cs="Times New Roman"/>
        </w:rPr>
      </w:pPr>
      <w:r w:rsidRPr="00BE0AE5">
        <w:rPr>
          <w:rFonts w:cs="Times New Roman"/>
        </w:rPr>
        <w:t>Овладению универсальными познавательными действиями:</w:t>
      </w:r>
    </w:p>
    <w:p w14:paraId="618B18F2" w14:textId="77777777" w:rsidR="00416B7C" w:rsidRPr="00BE0AE5" w:rsidRDefault="00416B7C" w:rsidP="00416B7C">
      <w:pPr>
        <w:pStyle w:val="h5"/>
        <w:rPr>
          <w:rFonts w:cs="Times New Roman"/>
        </w:rPr>
      </w:pPr>
      <w:r w:rsidRPr="00BE0AE5">
        <w:rPr>
          <w:rFonts w:cs="Times New Roman"/>
        </w:rPr>
        <w:t>Базовые логические действия</w:t>
      </w:r>
    </w:p>
    <w:p w14:paraId="3048DC20" w14:textId="77777777" w:rsidR="00416B7C" w:rsidRPr="00BE0AE5" w:rsidRDefault="00416B7C" w:rsidP="00416B7C">
      <w:pPr>
        <w:pStyle w:val="list-dash"/>
        <w:rPr>
          <w:rFonts w:cs="Times New Roman"/>
        </w:rPr>
      </w:pPr>
      <w:r w:rsidRPr="00BE0AE5">
        <w:rPr>
          <w:rFonts w:cs="Times New Roman"/>
        </w:rPr>
        <w:t xml:space="preserve">Выявлять и характеризовать существенные признаки географических объектов, процессов и явлений; </w:t>
      </w:r>
    </w:p>
    <w:p w14:paraId="763173CA" w14:textId="77777777" w:rsidR="00416B7C" w:rsidRPr="00BE0AE5" w:rsidRDefault="00416B7C" w:rsidP="00416B7C">
      <w:pPr>
        <w:pStyle w:val="list-dash"/>
        <w:rPr>
          <w:rFonts w:cs="Times New Roman"/>
        </w:rPr>
      </w:pPr>
      <w:r w:rsidRPr="00BE0AE5">
        <w:rPr>
          <w:rFonts w:cs="Times New Roman"/>
        </w:rPr>
        <w:t xml:space="preserve">устанавливать существенный признак классификации географических объектов, процессов и явлений, основания для их сравнения; </w:t>
      </w:r>
    </w:p>
    <w:p w14:paraId="6234071D" w14:textId="77777777" w:rsidR="00416B7C" w:rsidRPr="00BE0AE5" w:rsidRDefault="00416B7C" w:rsidP="00416B7C">
      <w:pPr>
        <w:pStyle w:val="list-dash"/>
        <w:rPr>
          <w:rFonts w:cs="Times New Roman"/>
        </w:rPr>
      </w:pPr>
      <w:r w:rsidRPr="00BE0AE5">
        <w:rPr>
          <w:rFonts w:cs="Times New Roman"/>
        </w:rPr>
        <w:t xml:space="preserve">выявлять закономерности и противоречия в рассматриваемых фактах и данных наблюдений с учётом предложенной географической задачи; </w:t>
      </w:r>
    </w:p>
    <w:p w14:paraId="0101D1C2" w14:textId="77777777" w:rsidR="00416B7C" w:rsidRPr="00BE0AE5" w:rsidRDefault="00416B7C" w:rsidP="00416B7C">
      <w:pPr>
        <w:pStyle w:val="list-dash"/>
        <w:rPr>
          <w:rFonts w:cs="Times New Roman"/>
        </w:rPr>
      </w:pPr>
      <w:r w:rsidRPr="00BE0AE5">
        <w:rPr>
          <w:rFonts w:cs="Times New Roman"/>
        </w:rPr>
        <w:t>выявлять дефициты географической информации, данных, необходимых для решения поставленной задачи;</w:t>
      </w:r>
    </w:p>
    <w:p w14:paraId="3DD8BA5F" w14:textId="77777777" w:rsidR="00416B7C" w:rsidRPr="00BE0AE5" w:rsidRDefault="00416B7C" w:rsidP="00416B7C">
      <w:pPr>
        <w:pStyle w:val="list-dash"/>
        <w:rPr>
          <w:rFonts w:cs="Times New Roman"/>
          <w:spacing w:val="-2"/>
        </w:rPr>
      </w:pPr>
      <w:r w:rsidRPr="00BE0AE5">
        <w:rPr>
          <w:rFonts w:cs="Times New Roman"/>
          <w:spacing w:val="-2"/>
        </w:rPr>
        <w:t>выявлять причинно-следственные связи при изучении географических объектов, процессов и явлений; делать выводы с использованием дедуктивных и индуктивных умозаключений, умозаключений по аналогии, формулировать гипотезы о взаимосвязях географических объектов, процессов и явлений;</w:t>
      </w:r>
    </w:p>
    <w:p w14:paraId="3E729F83" w14:textId="77777777" w:rsidR="00416B7C" w:rsidRPr="00BE0AE5" w:rsidRDefault="00416B7C" w:rsidP="00416B7C">
      <w:pPr>
        <w:pStyle w:val="list-dash"/>
        <w:rPr>
          <w:rFonts w:cs="Times New Roman"/>
        </w:rPr>
      </w:pPr>
      <w:r w:rsidRPr="00BE0AE5">
        <w:rPr>
          <w:rFonts w:cs="Times New Roman"/>
        </w:rPr>
        <w:t xml:space="preserve">самостоятельно выбирать способ решения учебной географической задачи (сравнивать несколько вариантов решения, выбирать </w:t>
      </w:r>
      <w:r w:rsidRPr="00BE0AE5">
        <w:rPr>
          <w:rFonts w:cs="Times New Roman"/>
        </w:rPr>
        <w:lastRenderedPageBreak/>
        <w:t>наиболее подходящий с учётом самостоятельно выделенных критериев).</w:t>
      </w:r>
    </w:p>
    <w:p w14:paraId="4E5E3117" w14:textId="77777777" w:rsidR="00416B7C" w:rsidRPr="00BE0AE5" w:rsidRDefault="00416B7C" w:rsidP="00416B7C">
      <w:pPr>
        <w:pStyle w:val="h5"/>
        <w:rPr>
          <w:rFonts w:cs="Times New Roman"/>
        </w:rPr>
      </w:pPr>
      <w:r w:rsidRPr="00BE0AE5">
        <w:rPr>
          <w:rFonts w:cs="Times New Roman"/>
        </w:rPr>
        <w:t>Базовые исследовательские действия</w:t>
      </w:r>
    </w:p>
    <w:p w14:paraId="0E8E2AA8" w14:textId="77777777" w:rsidR="00416B7C" w:rsidRPr="00BE0AE5" w:rsidRDefault="00416B7C" w:rsidP="00416B7C">
      <w:pPr>
        <w:pStyle w:val="list-dash"/>
        <w:rPr>
          <w:rFonts w:cs="Times New Roman"/>
        </w:rPr>
      </w:pPr>
      <w:r w:rsidRPr="00BE0AE5">
        <w:rPr>
          <w:rFonts w:cs="Times New Roman"/>
        </w:rPr>
        <w:t>Использовать географические вопросы как исследовательский инструмент познания;</w:t>
      </w:r>
    </w:p>
    <w:p w14:paraId="7F0726B3" w14:textId="77777777" w:rsidR="00416B7C" w:rsidRPr="00BE0AE5" w:rsidRDefault="00416B7C" w:rsidP="00416B7C">
      <w:pPr>
        <w:pStyle w:val="list-dash"/>
        <w:rPr>
          <w:rFonts w:cs="Times New Roman"/>
        </w:rPr>
      </w:pPr>
      <w:r w:rsidRPr="00BE0AE5">
        <w:rPr>
          <w:rFonts w:cs="Times New Roman"/>
        </w:rPr>
        <w:t>формулировать географические вопросы, фиксирующие разрыв между реальным и желательным состоянием ситуации, объекта, и самостоятельно устанавливать искомое и данное;</w:t>
      </w:r>
    </w:p>
    <w:p w14:paraId="50649FA8" w14:textId="77777777" w:rsidR="00416B7C" w:rsidRPr="00BE0AE5" w:rsidRDefault="00416B7C" w:rsidP="00416B7C">
      <w:pPr>
        <w:pStyle w:val="list-dash"/>
        <w:rPr>
          <w:rFonts w:cs="Times New Roman"/>
          <w:spacing w:val="1"/>
        </w:rPr>
      </w:pPr>
      <w:r w:rsidRPr="00BE0AE5">
        <w:rPr>
          <w:rFonts w:cs="Times New Roman"/>
          <w:spacing w:val="1"/>
        </w:rPr>
        <w:t>формировать гипотезу об истинности собственных суждений и суждений других, аргументировать свою позицию, мнение по географическим аспектам различных вопросов и проблем;</w:t>
      </w:r>
    </w:p>
    <w:p w14:paraId="3F4DC8F9" w14:textId="77777777" w:rsidR="00416B7C" w:rsidRPr="00BE0AE5" w:rsidRDefault="00416B7C" w:rsidP="00416B7C">
      <w:pPr>
        <w:pStyle w:val="list-dash"/>
        <w:rPr>
          <w:rFonts w:cs="Times New Roman"/>
        </w:rPr>
      </w:pPr>
      <w:r w:rsidRPr="00BE0AE5">
        <w:rPr>
          <w:rFonts w:cs="Times New Roman"/>
        </w:rPr>
        <w:t>проводить по плану несложное географическое исследование, в том числе на краеведческом материале, по установлению особенностей изучаемых географических объектов, причинно-следственных связей и зависимостей между географическими объектами, процессами и явлениями;</w:t>
      </w:r>
    </w:p>
    <w:p w14:paraId="2623C33D" w14:textId="77777777" w:rsidR="00416B7C" w:rsidRPr="00BE0AE5" w:rsidRDefault="00416B7C" w:rsidP="00416B7C">
      <w:pPr>
        <w:pStyle w:val="list-dash"/>
        <w:rPr>
          <w:rFonts w:cs="Times New Roman"/>
        </w:rPr>
      </w:pPr>
      <w:r w:rsidRPr="00BE0AE5">
        <w:rPr>
          <w:rFonts w:cs="Times New Roman"/>
        </w:rPr>
        <w:t xml:space="preserve">оценивать достоверность информации, полученной в ходе географического исследования; </w:t>
      </w:r>
    </w:p>
    <w:p w14:paraId="4505B947" w14:textId="77777777" w:rsidR="00416B7C" w:rsidRPr="00BE0AE5" w:rsidRDefault="00416B7C" w:rsidP="00416B7C">
      <w:pPr>
        <w:pStyle w:val="list-dash"/>
        <w:rPr>
          <w:rFonts w:cs="Times New Roman"/>
        </w:rPr>
      </w:pPr>
      <w:r w:rsidRPr="00BE0AE5">
        <w:rPr>
          <w:rFonts w:cs="Times New Roman"/>
        </w:rPr>
        <w:t>самостоятельно формулировать обобщения и выводы по результатам проведённого наблюдения или исследования, оценивать достоверность полученных результатов и выводов;</w:t>
      </w:r>
    </w:p>
    <w:p w14:paraId="07A1A287" w14:textId="77777777" w:rsidR="00416B7C" w:rsidRPr="00BE0AE5" w:rsidRDefault="00416B7C" w:rsidP="00416B7C">
      <w:pPr>
        <w:pStyle w:val="list-dash"/>
        <w:rPr>
          <w:rFonts w:cs="Times New Roman"/>
        </w:rPr>
      </w:pPr>
      <w:r w:rsidRPr="00BE0AE5">
        <w:rPr>
          <w:rFonts w:cs="Times New Roman"/>
        </w:rPr>
        <w:t>прогнозировать возможное дальнейшее развитие географических объектов, процессов и явлений, событий и их последствия в аналогичных или сходных ситуациях, а также выдвигать предположения об их развитии в изменяющихся условиях окружающей среды.</w:t>
      </w:r>
    </w:p>
    <w:p w14:paraId="5EE4BE54" w14:textId="77777777" w:rsidR="00416B7C" w:rsidRPr="00BE0AE5" w:rsidRDefault="00416B7C" w:rsidP="00416B7C">
      <w:pPr>
        <w:pStyle w:val="h5"/>
        <w:rPr>
          <w:rFonts w:cs="Times New Roman"/>
        </w:rPr>
      </w:pPr>
      <w:r w:rsidRPr="00BE0AE5">
        <w:rPr>
          <w:rFonts w:cs="Times New Roman"/>
        </w:rPr>
        <w:t>Работа с информацией</w:t>
      </w:r>
    </w:p>
    <w:p w14:paraId="08667995" w14:textId="77777777" w:rsidR="00416B7C" w:rsidRPr="00BE0AE5" w:rsidRDefault="00416B7C" w:rsidP="00416B7C">
      <w:pPr>
        <w:pStyle w:val="list-dash"/>
        <w:rPr>
          <w:rFonts w:cs="Times New Roman"/>
        </w:rPr>
      </w:pPr>
      <w:r w:rsidRPr="00BE0AE5">
        <w:rPr>
          <w:rFonts w:cs="Times New Roman"/>
        </w:rPr>
        <w:t xml:space="preserve">Применять различные методы, инструменты и запросы при поиске и отборе информации или данных из источников географической информации с учётом предложенной учебной задачи и заданных критериев; </w:t>
      </w:r>
    </w:p>
    <w:p w14:paraId="5E52ED2B" w14:textId="77777777" w:rsidR="00416B7C" w:rsidRPr="00BE0AE5" w:rsidRDefault="00416B7C" w:rsidP="00416B7C">
      <w:pPr>
        <w:pStyle w:val="list-dash"/>
        <w:rPr>
          <w:rFonts w:cs="Times New Roman"/>
        </w:rPr>
      </w:pPr>
      <w:r w:rsidRPr="00BE0AE5">
        <w:rPr>
          <w:rFonts w:cs="Times New Roman"/>
        </w:rPr>
        <w:t>выбирать, анализировать и интерпретировать географическую информацию различных видов и форм представления;</w:t>
      </w:r>
    </w:p>
    <w:p w14:paraId="2E61729F" w14:textId="77777777" w:rsidR="00416B7C" w:rsidRPr="00BE0AE5" w:rsidRDefault="00416B7C" w:rsidP="00416B7C">
      <w:pPr>
        <w:pStyle w:val="list-dash"/>
        <w:rPr>
          <w:rFonts w:cs="Times New Roman"/>
        </w:rPr>
      </w:pPr>
      <w:r w:rsidRPr="00BE0AE5">
        <w:rPr>
          <w:rFonts w:cs="Times New Roman"/>
        </w:rPr>
        <w:t>находить сходные аргументы, подтверждающие или опровергающие одну и ту же идею, в различных источниках географической информации;</w:t>
      </w:r>
    </w:p>
    <w:p w14:paraId="6B771C18" w14:textId="77777777" w:rsidR="00416B7C" w:rsidRPr="00BE0AE5" w:rsidRDefault="00416B7C" w:rsidP="00416B7C">
      <w:pPr>
        <w:pStyle w:val="list-dash"/>
        <w:rPr>
          <w:rFonts w:cs="Times New Roman"/>
        </w:rPr>
      </w:pPr>
      <w:r w:rsidRPr="00BE0AE5">
        <w:rPr>
          <w:rFonts w:cs="Times New Roman"/>
        </w:rPr>
        <w:t>самостоятельно выбирать оптимальную форму представления географической информации;</w:t>
      </w:r>
    </w:p>
    <w:p w14:paraId="537DB8DB" w14:textId="77777777" w:rsidR="00416B7C" w:rsidRPr="00BE0AE5" w:rsidRDefault="00416B7C" w:rsidP="00416B7C">
      <w:pPr>
        <w:pStyle w:val="list-dash"/>
        <w:rPr>
          <w:rFonts w:cs="Times New Roman"/>
        </w:rPr>
      </w:pPr>
      <w:r w:rsidRPr="00BE0AE5">
        <w:rPr>
          <w:rFonts w:cs="Times New Roman"/>
        </w:rPr>
        <w:lastRenderedPageBreak/>
        <w:t xml:space="preserve">оценивать надёжность географической информации по критериям, предложенным учителем или сформулированным самостоятельно; </w:t>
      </w:r>
    </w:p>
    <w:p w14:paraId="19299861" w14:textId="77777777" w:rsidR="00416B7C" w:rsidRPr="00BE0AE5" w:rsidRDefault="00416B7C" w:rsidP="00416B7C">
      <w:pPr>
        <w:pStyle w:val="list-dash"/>
        <w:rPr>
          <w:rFonts w:cs="Times New Roman"/>
        </w:rPr>
      </w:pPr>
      <w:r w:rsidRPr="00BE0AE5">
        <w:rPr>
          <w:rFonts w:cs="Times New Roman"/>
        </w:rPr>
        <w:t>систематизировать географическую информацию в разных формах.</w:t>
      </w:r>
    </w:p>
    <w:p w14:paraId="6BC78D83" w14:textId="77777777" w:rsidR="00416B7C" w:rsidRPr="00BE0AE5" w:rsidRDefault="00416B7C" w:rsidP="00416B7C">
      <w:pPr>
        <w:pStyle w:val="h4"/>
        <w:rPr>
          <w:rFonts w:cs="Times New Roman"/>
        </w:rPr>
      </w:pPr>
      <w:r w:rsidRPr="00BE0AE5">
        <w:rPr>
          <w:rFonts w:cs="Times New Roman"/>
        </w:rPr>
        <w:t>Овладению универсальными коммуникативными действиями:</w:t>
      </w:r>
    </w:p>
    <w:p w14:paraId="618CD758" w14:textId="77777777" w:rsidR="00416B7C" w:rsidRPr="00BE0AE5" w:rsidRDefault="00416B7C" w:rsidP="00416B7C">
      <w:pPr>
        <w:pStyle w:val="h5"/>
        <w:rPr>
          <w:rFonts w:cs="Times New Roman"/>
        </w:rPr>
      </w:pPr>
      <w:r w:rsidRPr="00BE0AE5">
        <w:rPr>
          <w:rFonts w:cs="Times New Roman"/>
        </w:rPr>
        <w:t>Общение</w:t>
      </w:r>
    </w:p>
    <w:p w14:paraId="732E3570" w14:textId="77777777" w:rsidR="00416B7C" w:rsidRPr="00BE0AE5" w:rsidRDefault="00416B7C" w:rsidP="00416B7C">
      <w:pPr>
        <w:pStyle w:val="list-dash"/>
        <w:rPr>
          <w:rFonts w:cs="Times New Roman"/>
        </w:rPr>
      </w:pPr>
      <w:r w:rsidRPr="00BE0AE5">
        <w:rPr>
          <w:rFonts w:cs="Times New Roman"/>
        </w:rPr>
        <w:t xml:space="preserve">Формулировать суждения, выражать свою точку зрения по географическим аспектам различных вопросов в устных и письменных текстах; </w:t>
      </w:r>
    </w:p>
    <w:p w14:paraId="4EC50E29" w14:textId="77777777" w:rsidR="00416B7C" w:rsidRPr="00BE0AE5" w:rsidRDefault="00416B7C" w:rsidP="00416B7C">
      <w:pPr>
        <w:pStyle w:val="list-dash"/>
        <w:rPr>
          <w:rFonts w:cs="Times New Roman"/>
        </w:rPr>
      </w:pPr>
      <w:r w:rsidRPr="00BE0AE5">
        <w:rPr>
          <w:rFonts w:cs="Times New Roman"/>
        </w:rPr>
        <w:t>в ходе диалога и/или дискуссии задавать вопросы по существу обсуждаемой темы и высказывать идеи, нацеленные на решение задачи и поддержание благожелательности общения;</w:t>
      </w:r>
    </w:p>
    <w:p w14:paraId="78BD1A20" w14:textId="77777777" w:rsidR="00416B7C" w:rsidRPr="00BE0AE5" w:rsidRDefault="00416B7C" w:rsidP="00416B7C">
      <w:pPr>
        <w:pStyle w:val="list-dash"/>
        <w:rPr>
          <w:rFonts w:cs="Times New Roman"/>
        </w:rPr>
      </w:pPr>
      <w:r w:rsidRPr="00BE0AE5">
        <w:rPr>
          <w:rFonts w:cs="Times New Roman"/>
        </w:rPr>
        <w:t>сопоставлять свои суждения по географическим вопросам с суждениями других участников диалога, обнаруживать различие и сходство позиций;</w:t>
      </w:r>
    </w:p>
    <w:p w14:paraId="09A038A9" w14:textId="77777777" w:rsidR="00416B7C" w:rsidRPr="00BE0AE5" w:rsidRDefault="00416B7C" w:rsidP="00416B7C">
      <w:pPr>
        <w:pStyle w:val="list-dash"/>
        <w:rPr>
          <w:rFonts w:cs="Times New Roman"/>
        </w:rPr>
      </w:pPr>
      <w:r w:rsidRPr="00BE0AE5">
        <w:rPr>
          <w:rFonts w:cs="Times New Roman"/>
        </w:rPr>
        <w:t>публично представлять результаты выполненного исследования или проекта.</w:t>
      </w:r>
    </w:p>
    <w:p w14:paraId="62AA68C2" w14:textId="77777777" w:rsidR="00416B7C" w:rsidRPr="00BE0AE5" w:rsidRDefault="00416B7C" w:rsidP="00416B7C">
      <w:pPr>
        <w:pStyle w:val="h5"/>
        <w:rPr>
          <w:rFonts w:cs="Times New Roman"/>
        </w:rPr>
      </w:pPr>
      <w:r w:rsidRPr="00BE0AE5">
        <w:rPr>
          <w:rFonts w:cs="Times New Roman"/>
        </w:rPr>
        <w:t>Совместная деятельность (сотрудничество)</w:t>
      </w:r>
    </w:p>
    <w:p w14:paraId="3E81D19D" w14:textId="77777777" w:rsidR="00416B7C" w:rsidRPr="00BE0AE5" w:rsidRDefault="00416B7C" w:rsidP="00416B7C">
      <w:pPr>
        <w:pStyle w:val="list-dash"/>
        <w:rPr>
          <w:rFonts w:cs="Times New Roman"/>
        </w:rPr>
      </w:pPr>
      <w:r w:rsidRPr="00BE0AE5">
        <w:rPr>
          <w:rFonts w:cs="Times New Roman"/>
        </w:rPr>
        <w:t xml:space="preserve">Принимать цель совместной деятельности при выполнении учебных географических проектов, коллективно строить действия по её достижению: распределять роли, договариваться, обсуждать процесс и результат совместной работы; </w:t>
      </w:r>
    </w:p>
    <w:p w14:paraId="15534689" w14:textId="77777777" w:rsidR="00416B7C" w:rsidRPr="00BE0AE5" w:rsidRDefault="00416B7C" w:rsidP="00416B7C">
      <w:pPr>
        <w:pStyle w:val="list-dash"/>
        <w:rPr>
          <w:rFonts w:cs="Times New Roman"/>
        </w:rPr>
      </w:pPr>
      <w:r w:rsidRPr="00BE0AE5">
        <w:rPr>
          <w:rFonts w:cs="Times New Roman"/>
        </w:rPr>
        <w:t>планировать организацию совместной работы, при выполнении учебных географических проектов определять свою роль (с учётом предпочтений и возможностей всех участников взаимодействия), участвовать в групповых формах работы, выполнять свою часть работы, достигать качественного результата по своему направлению и координировать свои действия с другими членами команды;</w:t>
      </w:r>
    </w:p>
    <w:p w14:paraId="36C5A8B9" w14:textId="77777777" w:rsidR="00416B7C" w:rsidRPr="00BE0AE5" w:rsidRDefault="00416B7C" w:rsidP="00416B7C">
      <w:pPr>
        <w:pStyle w:val="list-dash"/>
        <w:rPr>
          <w:rFonts w:cs="Times New Roman"/>
          <w:spacing w:val="1"/>
        </w:rPr>
      </w:pPr>
      <w:r w:rsidRPr="00BE0AE5">
        <w:rPr>
          <w:rFonts w:cs="Times New Roman"/>
          <w:spacing w:val="1"/>
        </w:rPr>
        <w:t>сравнивать результаты выполнения учебного географического проекта с исходной задачей и оценивать вклад каждого члена команды в достижение результатов, разделять сферу ответственности.</w:t>
      </w:r>
    </w:p>
    <w:p w14:paraId="57E68876" w14:textId="77777777" w:rsidR="00416B7C" w:rsidRPr="00BE0AE5" w:rsidRDefault="00416B7C" w:rsidP="00416B7C">
      <w:pPr>
        <w:pStyle w:val="h4"/>
        <w:rPr>
          <w:rFonts w:cs="Times New Roman"/>
        </w:rPr>
      </w:pPr>
      <w:r w:rsidRPr="00BE0AE5">
        <w:rPr>
          <w:rFonts w:cs="Times New Roman"/>
        </w:rPr>
        <w:lastRenderedPageBreak/>
        <w:t>Овладению универсальными учебными регулятивными действиями:</w:t>
      </w:r>
    </w:p>
    <w:p w14:paraId="420E0D1B" w14:textId="77777777" w:rsidR="00416B7C" w:rsidRPr="00BE0AE5" w:rsidRDefault="00416B7C" w:rsidP="00416B7C">
      <w:pPr>
        <w:pStyle w:val="h5"/>
        <w:rPr>
          <w:rFonts w:cs="Times New Roman"/>
        </w:rPr>
      </w:pPr>
      <w:r w:rsidRPr="00BE0AE5">
        <w:rPr>
          <w:rFonts w:cs="Times New Roman"/>
        </w:rPr>
        <w:t>Самоорганизация</w:t>
      </w:r>
    </w:p>
    <w:p w14:paraId="3019906A" w14:textId="77777777" w:rsidR="00416B7C" w:rsidRPr="00BE0AE5" w:rsidRDefault="00416B7C" w:rsidP="00416B7C">
      <w:pPr>
        <w:pStyle w:val="list-dash"/>
        <w:rPr>
          <w:rFonts w:cs="Times New Roman"/>
        </w:rPr>
      </w:pPr>
      <w:r w:rsidRPr="00BE0AE5">
        <w:rPr>
          <w:rFonts w:cs="Times New Roman"/>
        </w:rPr>
        <w:t>Самостоятельно составлять алгоритм решения географических задач и выбирать способ их решения с учётом имеющихся ресурсов и собственных возможностей, аргументировать предлагаемые варианты решений;</w:t>
      </w:r>
    </w:p>
    <w:p w14:paraId="5FC5F08C" w14:textId="77777777" w:rsidR="00416B7C" w:rsidRPr="00BE0AE5" w:rsidRDefault="00416B7C" w:rsidP="00416B7C">
      <w:pPr>
        <w:pStyle w:val="list-dash"/>
        <w:rPr>
          <w:rFonts w:cs="Times New Roman"/>
          <w:spacing w:val="2"/>
        </w:rPr>
      </w:pPr>
      <w:r w:rsidRPr="00BE0AE5">
        <w:rPr>
          <w:rFonts w:cs="Times New Roman"/>
          <w:spacing w:val="2"/>
        </w:rPr>
        <w:t>составлять план действий (план реализации намеченного алгоритма решения), корректировать предложенный алгоритм с учётом получения новых знаний об изучаемом объекте.</w:t>
      </w:r>
    </w:p>
    <w:p w14:paraId="47AA13FC" w14:textId="77777777" w:rsidR="00416B7C" w:rsidRPr="00BE0AE5" w:rsidRDefault="00416B7C" w:rsidP="00416B7C">
      <w:pPr>
        <w:pStyle w:val="h5"/>
        <w:rPr>
          <w:rFonts w:cs="Times New Roman"/>
        </w:rPr>
      </w:pPr>
      <w:r w:rsidRPr="00BE0AE5">
        <w:rPr>
          <w:rFonts w:cs="Times New Roman"/>
        </w:rPr>
        <w:t>Самоконтроль (рефлексия)</w:t>
      </w:r>
    </w:p>
    <w:p w14:paraId="62CD7E51" w14:textId="77777777" w:rsidR="00416B7C" w:rsidRPr="00BE0AE5" w:rsidRDefault="00416B7C" w:rsidP="00416B7C">
      <w:pPr>
        <w:pStyle w:val="list-dash"/>
        <w:rPr>
          <w:rFonts w:cs="Times New Roman"/>
        </w:rPr>
      </w:pPr>
      <w:r w:rsidRPr="00BE0AE5">
        <w:rPr>
          <w:rFonts w:cs="Times New Roman"/>
        </w:rPr>
        <w:t>Владеть способами самоконтроля и рефлексии;</w:t>
      </w:r>
    </w:p>
    <w:p w14:paraId="0073C61E" w14:textId="77777777" w:rsidR="00416B7C" w:rsidRPr="00BE0AE5" w:rsidRDefault="00416B7C" w:rsidP="00416B7C">
      <w:pPr>
        <w:pStyle w:val="list-dash"/>
        <w:rPr>
          <w:rFonts w:cs="Times New Roman"/>
        </w:rPr>
      </w:pPr>
      <w:r w:rsidRPr="00BE0AE5">
        <w:rPr>
          <w:rFonts w:cs="Times New Roman"/>
        </w:rPr>
        <w:t>объяснять причины достижения (недостижения) результатов деятельности, давать оценку приобретённому опыту;</w:t>
      </w:r>
    </w:p>
    <w:p w14:paraId="74841475" w14:textId="77777777" w:rsidR="00416B7C" w:rsidRPr="00BE0AE5" w:rsidRDefault="00416B7C" w:rsidP="00416B7C">
      <w:pPr>
        <w:pStyle w:val="list-dash"/>
        <w:rPr>
          <w:rFonts w:cs="Times New Roman"/>
        </w:rPr>
      </w:pPr>
      <w:r w:rsidRPr="00BE0AE5">
        <w:rPr>
          <w:rFonts w:cs="Times New Roman"/>
        </w:rPr>
        <w:t>вносить коррективы в деятельность на основе новых обстоятельств, изменившихся ситуаций, установленных ошибок, возникших трудностей;</w:t>
      </w:r>
    </w:p>
    <w:p w14:paraId="0A11C91D" w14:textId="77777777" w:rsidR="00416B7C" w:rsidRPr="00BE0AE5" w:rsidRDefault="00416B7C" w:rsidP="00416B7C">
      <w:pPr>
        <w:pStyle w:val="list-dash"/>
        <w:rPr>
          <w:rFonts w:cs="Times New Roman"/>
        </w:rPr>
      </w:pPr>
      <w:r w:rsidRPr="00BE0AE5">
        <w:rPr>
          <w:rFonts w:cs="Times New Roman"/>
        </w:rPr>
        <w:t>оценивать соответствие результата цели и условиям.</w:t>
      </w:r>
    </w:p>
    <w:p w14:paraId="675D1F3F" w14:textId="77777777" w:rsidR="00416B7C" w:rsidRPr="00BE0AE5" w:rsidRDefault="00416B7C" w:rsidP="00416B7C">
      <w:pPr>
        <w:pStyle w:val="h5"/>
        <w:rPr>
          <w:rFonts w:cs="Times New Roman"/>
        </w:rPr>
      </w:pPr>
      <w:r w:rsidRPr="00BE0AE5">
        <w:rPr>
          <w:rFonts w:cs="Times New Roman"/>
        </w:rPr>
        <w:t>Принятие себя и других:</w:t>
      </w:r>
    </w:p>
    <w:p w14:paraId="7A849930" w14:textId="77777777" w:rsidR="00416B7C" w:rsidRPr="00BE0AE5" w:rsidRDefault="00416B7C" w:rsidP="00416B7C">
      <w:pPr>
        <w:pStyle w:val="list-dash"/>
        <w:rPr>
          <w:rFonts w:cs="Times New Roman"/>
        </w:rPr>
      </w:pPr>
      <w:r w:rsidRPr="00BE0AE5">
        <w:rPr>
          <w:rFonts w:cs="Times New Roman"/>
        </w:rPr>
        <w:t>Осознанно относиться к другому человеку, его мнению;</w:t>
      </w:r>
    </w:p>
    <w:p w14:paraId="4BF5B674" w14:textId="77777777" w:rsidR="00416B7C" w:rsidRPr="00BE0AE5" w:rsidRDefault="00416B7C" w:rsidP="00416B7C">
      <w:pPr>
        <w:pStyle w:val="list-dash"/>
        <w:rPr>
          <w:rFonts w:cs="Times New Roman"/>
        </w:rPr>
      </w:pPr>
      <w:r w:rsidRPr="00BE0AE5">
        <w:rPr>
          <w:rFonts w:cs="Times New Roman"/>
        </w:rPr>
        <w:t>признавать своё право на ошибку и такое же право другого.</w:t>
      </w:r>
    </w:p>
    <w:p w14:paraId="2C656F43" w14:textId="77777777" w:rsidR="00416B7C" w:rsidRPr="00BE0AE5" w:rsidRDefault="00416B7C" w:rsidP="00416B7C">
      <w:pPr>
        <w:pStyle w:val="h2"/>
        <w:rPr>
          <w:rFonts w:cs="Times New Roman"/>
        </w:rPr>
      </w:pPr>
      <w:r w:rsidRPr="00BE0AE5">
        <w:rPr>
          <w:rFonts w:cs="Times New Roman"/>
        </w:rPr>
        <w:t>Предметные результаты</w:t>
      </w:r>
    </w:p>
    <w:p w14:paraId="4A6A1F20" w14:textId="77777777" w:rsidR="00416B7C" w:rsidRPr="00BE0AE5" w:rsidRDefault="00416B7C" w:rsidP="00570445">
      <w:pPr>
        <w:pStyle w:val="h1"/>
        <w:pageBreakBefore w:val="0"/>
        <w:spacing w:before="326"/>
        <w:rPr>
          <w:rFonts w:cs="Times New Roman"/>
        </w:rPr>
      </w:pPr>
      <w:r w:rsidRPr="00BE0AE5">
        <w:rPr>
          <w:rFonts w:cs="Times New Roman"/>
        </w:rPr>
        <w:t>5 класс</w:t>
      </w:r>
    </w:p>
    <w:p w14:paraId="6438FAE5" w14:textId="77777777" w:rsidR="00416B7C" w:rsidRPr="00BE0AE5" w:rsidRDefault="00416B7C" w:rsidP="00416B7C">
      <w:pPr>
        <w:pStyle w:val="list-dash"/>
        <w:rPr>
          <w:rFonts w:cs="Times New Roman"/>
        </w:rPr>
      </w:pPr>
      <w:r w:rsidRPr="00BE0AE5">
        <w:rPr>
          <w:rFonts w:cs="Times New Roman"/>
        </w:rPr>
        <w:t>Приводить примеры географических объектов, процессов и явлений, изучаемых различными ветвями географической науки;</w:t>
      </w:r>
    </w:p>
    <w:p w14:paraId="78FE0F16" w14:textId="77777777" w:rsidR="00416B7C" w:rsidRPr="00BE0AE5" w:rsidRDefault="00416B7C" w:rsidP="00416B7C">
      <w:pPr>
        <w:pStyle w:val="list-dash"/>
        <w:rPr>
          <w:rFonts w:cs="Times New Roman"/>
        </w:rPr>
      </w:pPr>
      <w:r w:rsidRPr="00BE0AE5">
        <w:rPr>
          <w:rFonts w:cs="Times New Roman"/>
        </w:rPr>
        <w:t>приводить примеры методов исследования, применяемых в географии;</w:t>
      </w:r>
    </w:p>
    <w:p w14:paraId="4595AE69" w14:textId="77777777" w:rsidR="00416B7C" w:rsidRPr="00BE0AE5" w:rsidRDefault="00416B7C" w:rsidP="00416B7C">
      <w:pPr>
        <w:pStyle w:val="list-dash"/>
        <w:rPr>
          <w:rFonts w:cs="Times New Roman"/>
        </w:rPr>
      </w:pPr>
      <w:r w:rsidRPr="00BE0AE5">
        <w:rPr>
          <w:rFonts w:cs="Times New Roman"/>
        </w:rPr>
        <w:t xml:space="preserve">выбирать источники географической информации (картографические, текстовые, видео- и фотоизображения, интернет-ресурсы), необходимые для изучения истории географических открытий и важнейших географических исследований современности; </w:t>
      </w:r>
    </w:p>
    <w:p w14:paraId="1A50CFE2" w14:textId="77777777" w:rsidR="00416B7C" w:rsidRPr="00BE0AE5" w:rsidRDefault="00416B7C" w:rsidP="00416B7C">
      <w:pPr>
        <w:pStyle w:val="list-dash"/>
        <w:rPr>
          <w:rFonts w:cs="Times New Roman"/>
        </w:rPr>
      </w:pPr>
      <w:r w:rsidRPr="00BE0AE5">
        <w:rPr>
          <w:rFonts w:cs="Times New Roman"/>
        </w:rPr>
        <w:t>интегрировать и интерпретировать информацию о путешествиях и географических исследованиях Земли, представленную в одном или нескольких источниках;</w:t>
      </w:r>
    </w:p>
    <w:p w14:paraId="2943CD7F" w14:textId="77777777" w:rsidR="00416B7C" w:rsidRPr="00BE0AE5" w:rsidRDefault="00416B7C" w:rsidP="00416B7C">
      <w:pPr>
        <w:pStyle w:val="list-dash"/>
        <w:rPr>
          <w:rFonts w:cs="Times New Roman"/>
        </w:rPr>
      </w:pPr>
      <w:r w:rsidRPr="00BE0AE5">
        <w:rPr>
          <w:rFonts w:cs="Times New Roman"/>
        </w:rPr>
        <w:lastRenderedPageBreak/>
        <w:t xml:space="preserve">различать вклад великих путешественников в географическое изучение Земли; </w:t>
      </w:r>
    </w:p>
    <w:p w14:paraId="292F440D" w14:textId="77777777" w:rsidR="00416B7C" w:rsidRPr="00BE0AE5" w:rsidRDefault="00416B7C" w:rsidP="00416B7C">
      <w:pPr>
        <w:pStyle w:val="list-dash"/>
        <w:rPr>
          <w:rFonts w:cs="Times New Roman"/>
        </w:rPr>
      </w:pPr>
      <w:r w:rsidRPr="00BE0AE5">
        <w:rPr>
          <w:rFonts w:cs="Times New Roman"/>
        </w:rPr>
        <w:t>описывать и сравнивать маршруты их путешествий;</w:t>
      </w:r>
    </w:p>
    <w:p w14:paraId="15526212" w14:textId="77777777" w:rsidR="00416B7C" w:rsidRPr="00BE0AE5" w:rsidRDefault="00416B7C" w:rsidP="00416B7C">
      <w:pPr>
        <w:pStyle w:val="list-dash"/>
        <w:rPr>
          <w:rFonts w:cs="Times New Roman"/>
        </w:rPr>
      </w:pPr>
      <w:r w:rsidRPr="00BE0AE5">
        <w:rPr>
          <w:rFonts w:cs="Times New Roman"/>
        </w:rPr>
        <w:t>находить в различных источниках информации (включая интернет-ресурсы) факты, позволяющие оценить вклад российских путешественников и исследователей в развитие знаний о Земле;</w:t>
      </w:r>
    </w:p>
    <w:p w14:paraId="1488FA9F" w14:textId="77777777" w:rsidR="00416B7C" w:rsidRPr="00BE0AE5" w:rsidRDefault="00416B7C" w:rsidP="00416B7C">
      <w:pPr>
        <w:pStyle w:val="list-dash"/>
        <w:rPr>
          <w:rFonts w:cs="Times New Roman"/>
        </w:rPr>
      </w:pPr>
      <w:r w:rsidRPr="00BE0AE5">
        <w:rPr>
          <w:rFonts w:cs="Times New Roman"/>
        </w:rPr>
        <w:t>определять направления, расстояния по плану местности и по географическим картам, географические координаты по географическим картам;</w:t>
      </w:r>
    </w:p>
    <w:p w14:paraId="6603746F" w14:textId="77777777" w:rsidR="00416B7C" w:rsidRPr="00BE0AE5" w:rsidRDefault="00416B7C" w:rsidP="00416B7C">
      <w:pPr>
        <w:pStyle w:val="list-dash"/>
        <w:rPr>
          <w:rFonts w:cs="Times New Roman"/>
        </w:rPr>
      </w:pPr>
      <w:r w:rsidRPr="00BE0AE5">
        <w:rPr>
          <w:rFonts w:cs="Times New Roman"/>
        </w:rPr>
        <w:t>использовать условные обозначения планов местности и географических карт для получения информации, необходимой для решения учебных и (или) практико-ориентированных задач;</w:t>
      </w:r>
    </w:p>
    <w:p w14:paraId="2D96BBE3" w14:textId="77777777" w:rsidR="00416B7C" w:rsidRPr="00BE0AE5" w:rsidRDefault="00416B7C" w:rsidP="00416B7C">
      <w:pPr>
        <w:pStyle w:val="list-dash"/>
        <w:rPr>
          <w:rFonts w:cs="Times New Roman"/>
        </w:rPr>
      </w:pPr>
      <w:r w:rsidRPr="00BE0AE5">
        <w:rPr>
          <w:rFonts w:cs="Times New Roman"/>
        </w:rPr>
        <w:t xml:space="preserve">применять понятия «план местности», «географическая карта», «аэрофотоснимок», «ориентирование на местности», «стороны горизонта», «азимут», «горизонтали», «масштаб», «условные знаки» для решения учебных и практико-ориентированных задач; </w:t>
      </w:r>
    </w:p>
    <w:p w14:paraId="0AB2CD15" w14:textId="77777777" w:rsidR="00416B7C" w:rsidRPr="00BE0AE5" w:rsidRDefault="00416B7C" w:rsidP="00416B7C">
      <w:pPr>
        <w:pStyle w:val="list-dash"/>
        <w:rPr>
          <w:rFonts w:cs="Times New Roman"/>
        </w:rPr>
      </w:pPr>
      <w:r w:rsidRPr="00BE0AE5">
        <w:rPr>
          <w:rFonts w:cs="Times New Roman"/>
        </w:rPr>
        <w:t>различать понятия «план местности» и «географическая карта», параллель» и «меридиан»;</w:t>
      </w:r>
    </w:p>
    <w:p w14:paraId="08725B66" w14:textId="77777777" w:rsidR="00416B7C" w:rsidRPr="00BE0AE5" w:rsidRDefault="00416B7C" w:rsidP="00416B7C">
      <w:pPr>
        <w:pStyle w:val="list-dash"/>
        <w:rPr>
          <w:rFonts w:cs="Times New Roman"/>
        </w:rPr>
      </w:pPr>
      <w:r w:rsidRPr="00BE0AE5">
        <w:rPr>
          <w:rFonts w:cs="Times New Roman"/>
        </w:rPr>
        <w:t>приводить примеры влияния Солнца на мир живой и неживой природы;</w:t>
      </w:r>
    </w:p>
    <w:p w14:paraId="26291772" w14:textId="77777777" w:rsidR="00416B7C" w:rsidRPr="00BE0AE5" w:rsidRDefault="00416B7C" w:rsidP="00416B7C">
      <w:pPr>
        <w:pStyle w:val="list-dash"/>
        <w:rPr>
          <w:rFonts w:cs="Times New Roman"/>
        </w:rPr>
      </w:pPr>
      <w:r w:rsidRPr="00BE0AE5">
        <w:rPr>
          <w:rFonts w:cs="Times New Roman"/>
        </w:rPr>
        <w:t>объяснять причины смены дня и ночи и времён года;</w:t>
      </w:r>
    </w:p>
    <w:p w14:paraId="11753D85" w14:textId="77777777" w:rsidR="00416B7C" w:rsidRPr="00BE0AE5" w:rsidRDefault="00416B7C" w:rsidP="00416B7C">
      <w:pPr>
        <w:pStyle w:val="list-dash"/>
        <w:rPr>
          <w:rFonts w:cs="Times New Roman"/>
        </w:rPr>
      </w:pPr>
      <w:r w:rsidRPr="00BE0AE5">
        <w:rPr>
          <w:rFonts w:cs="Times New Roman"/>
        </w:rPr>
        <w:t>устанавливать эмпирические зависимости между продолжительностью дня и географической широтой местности, между высотой Солнца над горизонтом и географической широтой местности на основе анализа данных наблюдений;</w:t>
      </w:r>
    </w:p>
    <w:p w14:paraId="59C5C745" w14:textId="77777777" w:rsidR="00416B7C" w:rsidRPr="00BE0AE5" w:rsidRDefault="00416B7C" w:rsidP="00416B7C">
      <w:pPr>
        <w:pStyle w:val="list-dash"/>
        <w:rPr>
          <w:rFonts w:cs="Times New Roman"/>
        </w:rPr>
      </w:pPr>
      <w:r w:rsidRPr="00BE0AE5">
        <w:rPr>
          <w:rFonts w:cs="Times New Roman"/>
        </w:rPr>
        <w:t>описывать внутреннее строение Земли;</w:t>
      </w:r>
    </w:p>
    <w:p w14:paraId="137A8580" w14:textId="77777777" w:rsidR="00416B7C" w:rsidRPr="00BE0AE5" w:rsidRDefault="00416B7C" w:rsidP="00416B7C">
      <w:pPr>
        <w:pStyle w:val="list-dash"/>
        <w:rPr>
          <w:rFonts w:cs="Times New Roman"/>
        </w:rPr>
      </w:pPr>
      <w:r w:rsidRPr="00BE0AE5">
        <w:rPr>
          <w:rFonts w:cs="Times New Roman"/>
        </w:rPr>
        <w:t>различать понятия «земная кора»; «ядро», «мантия»; «минерал» и «горная порода»;</w:t>
      </w:r>
    </w:p>
    <w:p w14:paraId="5E603466" w14:textId="77777777" w:rsidR="00416B7C" w:rsidRPr="00BE0AE5" w:rsidRDefault="00416B7C" w:rsidP="00416B7C">
      <w:pPr>
        <w:pStyle w:val="list-dash"/>
        <w:rPr>
          <w:rFonts w:cs="Times New Roman"/>
        </w:rPr>
      </w:pPr>
      <w:r w:rsidRPr="00BE0AE5">
        <w:rPr>
          <w:rFonts w:cs="Times New Roman"/>
        </w:rPr>
        <w:t>различать понятия «материковая» и «океаническая» земная кора;</w:t>
      </w:r>
    </w:p>
    <w:p w14:paraId="2BC71009" w14:textId="77777777" w:rsidR="00416B7C" w:rsidRPr="00BE0AE5" w:rsidRDefault="00416B7C" w:rsidP="00416B7C">
      <w:pPr>
        <w:pStyle w:val="list-dash"/>
        <w:rPr>
          <w:rFonts w:cs="Times New Roman"/>
        </w:rPr>
      </w:pPr>
      <w:r w:rsidRPr="00BE0AE5">
        <w:rPr>
          <w:rFonts w:cs="Times New Roman"/>
        </w:rPr>
        <w:t xml:space="preserve">различать изученные минералы и горные породы, материковую и океаническую земную кору; </w:t>
      </w:r>
    </w:p>
    <w:p w14:paraId="0EBF0117" w14:textId="77777777" w:rsidR="00416B7C" w:rsidRPr="00BE0AE5" w:rsidRDefault="00416B7C" w:rsidP="00416B7C">
      <w:pPr>
        <w:pStyle w:val="list-dash"/>
        <w:rPr>
          <w:rFonts w:cs="Times New Roman"/>
        </w:rPr>
      </w:pPr>
      <w:r w:rsidRPr="00BE0AE5">
        <w:rPr>
          <w:rFonts w:cs="Times New Roman"/>
        </w:rPr>
        <w:t>показывать на карте и обозначать на контурной карте материки и океаны, крупные формы рельефа Земли;</w:t>
      </w:r>
    </w:p>
    <w:p w14:paraId="50997E56" w14:textId="77777777" w:rsidR="00416B7C" w:rsidRPr="00BE0AE5" w:rsidRDefault="00416B7C" w:rsidP="00416B7C">
      <w:pPr>
        <w:pStyle w:val="list-dash"/>
        <w:rPr>
          <w:rFonts w:cs="Times New Roman"/>
        </w:rPr>
      </w:pPr>
      <w:r w:rsidRPr="00BE0AE5">
        <w:rPr>
          <w:rFonts w:cs="Times New Roman"/>
        </w:rPr>
        <w:t>различать горы и равнины;</w:t>
      </w:r>
    </w:p>
    <w:p w14:paraId="2B907ED0" w14:textId="77777777" w:rsidR="00416B7C" w:rsidRPr="00BE0AE5" w:rsidRDefault="00416B7C" w:rsidP="00416B7C">
      <w:pPr>
        <w:pStyle w:val="list-dash"/>
        <w:rPr>
          <w:rFonts w:cs="Times New Roman"/>
        </w:rPr>
      </w:pPr>
      <w:r w:rsidRPr="00BE0AE5">
        <w:rPr>
          <w:rFonts w:cs="Times New Roman"/>
        </w:rPr>
        <w:t xml:space="preserve">классифицировать формы рельефа суши по высоте и по внешнему облику; </w:t>
      </w:r>
    </w:p>
    <w:p w14:paraId="615DB5AC" w14:textId="77777777" w:rsidR="00416B7C" w:rsidRPr="00BE0AE5" w:rsidRDefault="00416B7C" w:rsidP="00416B7C">
      <w:pPr>
        <w:pStyle w:val="list-dash"/>
        <w:rPr>
          <w:rFonts w:cs="Times New Roman"/>
        </w:rPr>
      </w:pPr>
      <w:r w:rsidRPr="00BE0AE5">
        <w:rPr>
          <w:rFonts w:cs="Times New Roman"/>
        </w:rPr>
        <w:t>называть причины землетрясений и вулканических извержений;</w:t>
      </w:r>
    </w:p>
    <w:p w14:paraId="630F6598" w14:textId="77777777" w:rsidR="00416B7C" w:rsidRPr="00BE0AE5" w:rsidRDefault="00416B7C" w:rsidP="00416B7C">
      <w:pPr>
        <w:pStyle w:val="list-dash"/>
        <w:rPr>
          <w:rFonts w:cs="Times New Roman"/>
        </w:rPr>
      </w:pPr>
      <w:r w:rsidRPr="00BE0AE5">
        <w:rPr>
          <w:rFonts w:cs="Times New Roman"/>
        </w:rPr>
        <w:t>применять понятия «литосфера», «землетрясение», «вулкан», «литосферная плита», «эпицентр землетрясения» и «очаг земле</w:t>
      </w:r>
      <w:r w:rsidRPr="00BE0AE5">
        <w:rPr>
          <w:rFonts w:cs="Times New Roman"/>
        </w:rPr>
        <w:lastRenderedPageBreak/>
        <w:t>трясения» для решения учебных и (или) практико-ориентированных задач;</w:t>
      </w:r>
    </w:p>
    <w:p w14:paraId="60B95773" w14:textId="77777777" w:rsidR="00416B7C" w:rsidRPr="00BE0AE5" w:rsidRDefault="00416B7C" w:rsidP="00416B7C">
      <w:pPr>
        <w:pStyle w:val="list-dash"/>
        <w:rPr>
          <w:rFonts w:cs="Times New Roman"/>
        </w:rPr>
      </w:pPr>
      <w:r w:rsidRPr="00BE0AE5">
        <w:rPr>
          <w:rFonts w:cs="Times New Roman"/>
        </w:rPr>
        <w:t>применять понятия «эпицентр землетрясения» и «очаг землетрясения» для решения познавательных задач;</w:t>
      </w:r>
    </w:p>
    <w:p w14:paraId="415CD1CF" w14:textId="77777777" w:rsidR="00416B7C" w:rsidRPr="00BE0AE5" w:rsidRDefault="00416B7C" w:rsidP="00416B7C">
      <w:pPr>
        <w:pStyle w:val="list-dash"/>
        <w:rPr>
          <w:rFonts w:cs="Times New Roman"/>
        </w:rPr>
      </w:pPr>
      <w:r w:rsidRPr="00BE0AE5">
        <w:rPr>
          <w:rFonts w:cs="Times New Roman"/>
        </w:rPr>
        <w:t xml:space="preserve">распознавать проявления в окружающем мире внутренних и внешних процессов рельефообразования: вулканизма, землетрясений; физического, химического и биологического видов выветривания; </w:t>
      </w:r>
    </w:p>
    <w:p w14:paraId="20E9D5C8" w14:textId="77777777" w:rsidR="00416B7C" w:rsidRPr="00BE0AE5" w:rsidRDefault="00416B7C" w:rsidP="00416B7C">
      <w:pPr>
        <w:pStyle w:val="list-dash"/>
        <w:rPr>
          <w:rFonts w:cs="Times New Roman"/>
        </w:rPr>
      </w:pPr>
      <w:r w:rsidRPr="00BE0AE5">
        <w:rPr>
          <w:rFonts w:cs="Times New Roman"/>
        </w:rPr>
        <w:t xml:space="preserve">классифицировать острова по происхождению; </w:t>
      </w:r>
    </w:p>
    <w:p w14:paraId="45BB1C7E" w14:textId="77777777" w:rsidR="00416B7C" w:rsidRPr="00BE0AE5" w:rsidRDefault="00416B7C" w:rsidP="00416B7C">
      <w:pPr>
        <w:pStyle w:val="list-dash"/>
        <w:rPr>
          <w:rFonts w:cs="Times New Roman"/>
        </w:rPr>
      </w:pPr>
      <w:r w:rsidRPr="00BE0AE5">
        <w:rPr>
          <w:rFonts w:cs="Times New Roman"/>
        </w:rPr>
        <w:t>приводить примеры опасных природных явлений в литосфере и средств их предупреждения;</w:t>
      </w:r>
    </w:p>
    <w:p w14:paraId="3640E883" w14:textId="77777777" w:rsidR="00416B7C" w:rsidRPr="00BE0AE5" w:rsidRDefault="00416B7C" w:rsidP="00416B7C">
      <w:pPr>
        <w:pStyle w:val="list-dash"/>
        <w:rPr>
          <w:rFonts w:cs="Times New Roman"/>
        </w:rPr>
      </w:pPr>
      <w:r w:rsidRPr="00BE0AE5">
        <w:rPr>
          <w:rFonts w:cs="Times New Roman"/>
        </w:rPr>
        <w:t>приводить примеры изменений в литосфере в результате деятельности человека на примере своей местности, России и мира;</w:t>
      </w:r>
    </w:p>
    <w:p w14:paraId="7324C227" w14:textId="77777777" w:rsidR="00416B7C" w:rsidRPr="00BE0AE5" w:rsidRDefault="00416B7C" w:rsidP="00416B7C">
      <w:pPr>
        <w:pStyle w:val="list-dash"/>
        <w:rPr>
          <w:rFonts w:cs="Times New Roman"/>
        </w:rPr>
      </w:pPr>
      <w:r w:rsidRPr="00BE0AE5">
        <w:rPr>
          <w:rFonts w:cs="Times New Roman"/>
        </w:rPr>
        <w:t>приводить примеры актуальных проблем своей местности, решение которых невозможно без участия представителей географических специальностей, изучающих литосферу;</w:t>
      </w:r>
    </w:p>
    <w:p w14:paraId="643946D4" w14:textId="77777777" w:rsidR="00416B7C" w:rsidRPr="00BE0AE5" w:rsidRDefault="00416B7C" w:rsidP="00416B7C">
      <w:pPr>
        <w:pStyle w:val="list-dash"/>
        <w:rPr>
          <w:rFonts w:cs="Times New Roman"/>
        </w:rPr>
      </w:pPr>
      <w:r w:rsidRPr="00BE0AE5">
        <w:rPr>
          <w:rFonts w:cs="Times New Roman"/>
        </w:rPr>
        <w:t>приводить примеры действия внешних процессов рельефообразования и наличия полезных ископаемых в своей местности;</w:t>
      </w:r>
    </w:p>
    <w:p w14:paraId="045F2C2E" w14:textId="77777777" w:rsidR="00416B7C" w:rsidRPr="00BE0AE5" w:rsidRDefault="00416B7C" w:rsidP="00416B7C">
      <w:pPr>
        <w:pStyle w:val="list-dash"/>
        <w:rPr>
          <w:rFonts w:cs="Times New Roman"/>
        </w:rPr>
      </w:pPr>
      <w:r w:rsidRPr="00BE0AE5">
        <w:rPr>
          <w:rFonts w:cs="Times New Roman"/>
        </w:rPr>
        <w:t>представлять результаты фенологических наблюдений и наблюдений за погодой в различной форме (табличной, графической, географического описания).</w:t>
      </w:r>
    </w:p>
    <w:p w14:paraId="522E892C" w14:textId="77777777" w:rsidR="00416B7C" w:rsidRPr="00BE0AE5" w:rsidRDefault="00416B7C" w:rsidP="00570445">
      <w:pPr>
        <w:pStyle w:val="h1"/>
        <w:keepNext/>
        <w:pageBreakBefore w:val="0"/>
        <w:rPr>
          <w:rFonts w:cs="Times New Roman"/>
        </w:rPr>
      </w:pPr>
      <w:r w:rsidRPr="00BE0AE5">
        <w:rPr>
          <w:rFonts w:cs="Times New Roman"/>
        </w:rPr>
        <w:t>6 класс</w:t>
      </w:r>
    </w:p>
    <w:p w14:paraId="5E513A1E" w14:textId="77777777" w:rsidR="00416B7C" w:rsidRPr="00BE0AE5" w:rsidRDefault="00416B7C" w:rsidP="00416B7C">
      <w:pPr>
        <w:pStyle w:val="list-dash"/>
        <w:rPr>
          <w:rFonts w:cs="Times New Roman"/>
        </w:rPr>
      </w:pPr>
      <w:r w:rsidRPr="00BE0AE5">
        <w:rPr>
          <w:rFonts w:cs="Times New Roman"/>
        </w:rPr>
        <w:t xml:space="preserve">Описывать по физической карте полушарий, физической карте России, карте океанов, глобусу местоположение изученных географических объектов для решения учебных и (или) практико-ориентированных задач; </w:t>
      </w:r>
    </w:p>
    <w:p w14:paraId="6D2F88A2" w14:textId="77777777" w:rsidR="00416B7C" w:rsidRPr="00BE0AE5" w:rsidRDefault="00416B7C" w:rsidP="00416B7C">
      <w:pPr>
        <w:pStyle w:val="list-dash"/>
        <w:rPr>
          <w:rFonts w:cs="Times New Roman"/>
        </w:rPr>
      </w:pPr>
      <w:r w:rsidRPr="00BE0AE5">
        <w:rPr>
          <w:rFonts w:cs="Times New Roman"/>
        </w:rPr>
        <w:t>находить информацию об отдельных компонентах природы Земли, в том числе о природе своей местности, необходимую для решения учебных и (или) практико-ориентированных задач, и извлекать её из различных источников;</w:t>
      </w:r>
    </w:p>
    <w:p w14:paraId="539992BB" w14:textId="77777777" w:rsidR="00416B7C" w:rsidRPr="00BE0AE5" w:rsidRDefault="00416B7C" w:rsidP="00416B7C">
      <w:pPr>
        <w:pStyle w:val="list-dash"/>
        <w:rPr>
          <w:rFonts w:cs="Times New Roman"/>
        </w:rPr>
      </w:pPr>
      <w:r w:rsidRPr="00BE0AE5">
        <w:rPr>
          <w:rFonts w:cs="Times New Roman"/>
        </w:rPr>
        <w:t xml:space="preserve">приводить примеры опасных природных явлений в геосферах и средств их предупреждения; </w:t>
      </w:r>
    </w:p>
    <w:p w14:paraId="459EEEB8" w14:textId="77777777" w:rsidR="00416B7C" w:rsidRPr="00BE0AE5" w:rsidRDefault="00416B7C" w:rsidP="00416B7C">
      <w:pPr>
        <w:pStyle w:val="list-dash"/>
        <w:rPr>
          <w:rFonts w:cs="Times New Roman"/>
        </w:rPr>
      </w:pPr>
      <w:r w:rsidRPr="00BE0AE5">
        <w:rPr>
          <w:rFonts w:cs="Times New Roman"/>
        </w:rPr>
        <w:t xml:space="preserve">сравнивать инструментарий (способы) получения географической информации на разных этапах географического изучения Земли; </w:t>
      </w:r>
    </w:p>
    <w:p w14:paraId="7D38DA10" w14:textId="77777777" w:rsidR="00416B7C" w:rsidRPr="00BE0AE5" w:rsidRDefault="00416B7C" w:rsidP="00416B7C">
      <w:pPr>
        <w:pStyle w:val="list-dash"/>
        <w:rPr>
          <w:rFonts w:cs="Times New Roman"/>
        </w:rPr>
      </w:pPr>
      <w:r w:rsidRPr="00BE0AE5">
        <w:rPr>
          <w:rFonts w:cs="Times New Roman"/>
        </w:rPr>
        <w:t xml:space="preserve">различать свойства вод отдельных частей Мирового океана; </w:t>
      </w:r>
    </w:p>
    <w:p w14:paraId="0912941F" w14:textId="77777777" w:rsidR="00416B7C" w:rsidRPr="00BE0AE5" w:rsidRDefault="00416B7C" w:rsidP="00416B7C">
      <w:pPr>
        <w:pStyle w:val="list-dash"/>
        <w:rPr>
          <w:rFonts w:cs="Times New Roman"/>
        </w:rPr>
      </w:pPr>
      <w:r w:rsidRPr="00BE0AE5">
        <w:rPr>
          <w:rFonts w:cs="Times New Roman"/>
        </w:rPr>
        <w:lastRenderedPageBreak/>
        <w:t>применять понятия «гидросфера», «круговорот воды», «цунами», «приливы и отливы» для решения учебных и (или) практико-ориентированных задач;</w:t>
      </w:r>
    </w:p>
    <w:p w14:paraId="28C929ED" w14:textId="77777777" w:rsidR="00416B7C" w:rsidRPr="00BE0AE5" w:rsidRDefault="00416B7C" w:rsidP="00416B7C">
      <w:pPr>
        <w:pStyle w:val="list-dash"/>
        <w:rPr>
          <w:rFonts w:cs="Times New Roman"/>
        </w:rPr>
      </w:pPr>
      <w:r w:rsidRPr="00BE0AE5">
        <w:rPr>
          <w:rFonts w:cs="Times New Roman"/>
        </w:rPr>
        <w:t xml:space="preserve">классифицировать объекты гидросферы (моря, озёра, реки, подземные воды, болота, ледники) по заданным признакам; </w:t>
      </w:r>
    </w:p>
    <w:p w14:paraId="485A3992" w14:textId="77777777" w:rsidR="00416B7C" w:rsidRPr="00BE0AE5" w:rsidRDefault="00416B7C" w:rsidP="00416B7C">
      <w:pPr>
        <w:pStyle w:val="list-dash"/>
        <w:rPr>
          <w:rFonts w:cs="Times New Roman"/>
        </w:rPr>
      </w:pPr>
      <w:r w:rsidRPr="00BE0AE5">
        <w:rPr>
          <w:rFonts w:cs="Times New Roman"/>
        </w:rPr>
        <w:t>различать питание и режим рек;</w:t>
      </w:r>
    </w:p>
    <w:p w14:paraId="485F7306" w14:textId="77777777" w:rsidR="00416B7C" w:rsidRPr="00BE0AE5" w:rsidRDefault="00416B7C" w:rsidP="00416B7C">
      <w:pPr>
        <w:pStyle w:val="list-dash"/>
        <w:rPr>
          <w:rFonts w:cs="Times New Roman"/>
        </w:rPr>
      </w:pPr>
      <w:r w:rsidRPr="00BE0AE5">
        <w:rPr>
          <w:rFonts w:cs="Times New Roman"/>
        </w:rPr>
        <w:t xml:space="preserve">сравнивать реки по заданным признакам; </w:t>
      </w:r>
    </w:p>
    <w:p w14:paraId="10CC96FB" w14:textId="77777777" w:rsidR="00416B7C" w:rsidRPr="00BE0AE5" w:rsidRDefault="00416B7C" w:rsidP="00416B7C">
      <w:pPr>
        <w:pStyle w:val="list-dash"/>
        <w:rPr>
          <w:rFonts w:cs="Times New Roman"/>
        </w:rPr>
      </w:pPr>
      <w:r w:rsidRPr="00BE0AE5">
        <w:rPr>
          <w:rFonts w:cs="Times New Roman"/>
        </w:rPr>
        <w:t>различать понятия «грунтовые, межпластовые и артезианские воды» и применять их для решения учебных и (или) практико-ориентированных задач;</w:t>
      </w:r>
    </w:p>
    <w:p w14:paraId="13C8E0F2" w14:textId="77777777" w:rsidR="00416B7C" w:rsidRPr="00BE0AE5" w:rsidRDefault="00416B7C" w:rsidP="00416B7C">
      <w:pPr>
        <w:pStyle w:val="list-dash"/>
        <w:rPr>
          <w:rFonts w:cs="Times New Roman"/>
        </w:rPr>
      </w:pPr>
      <w:r w:rsidRPr="00BE0AE5">
        <w:rPr>
          <w:rFonts w:cs="Times New Roman"/>
        </w:rPr>
        <w:t>устанавливать причинно-следственные связи между питанием, режимом реки и климатом на территории речного бассейна;</w:t>
      </w:r>
    </w:p>
    <w:p w14:paraId="1C6A5B83" w14:textId="77777777" w:rsidR="00416B7C" w:rsidRPr="00BE0AE5" w:rsidRDefault="00416B7C" w:rsidP="00416B7C">
      <w:pPr>
        <w:pStyle w:val="list-dash"/>
        <w:rPr>
          <w:rFonts w:cs="Times New Roman"/>
        </w:rPr>
      </w:pPr>
      <w:r w:rsidRPr="00BE0AE5">
        <w:rPr>
          <w:rFonts w:cs="Times New Roman"/>
        </w:rPr>
        <w:t xml:space="preserve">приводить примеры районов распространения многолетней мерзлоты; </w:t>
      </w:r>
    </w:p>
    <w:p w14:paraId="374581E3" w14:textId="77777777" w:rsidR="00416B7C" w:rsidRPr="00BE0AE5" w:rsidRDefault="00416B7C" w:rsidP="00416B7C">
      <w:pPr>
        <w:pStyle w:val="list-dash"/>
        <w:rPr>
          <w:rFonts w:cs="Times New Roman"/>
        </w:rPr>
      </w:pPr>
      <w:r w:rsidRPr="00BE0AE5">
        <w:rPr>
          <w:rFonts w:cs="Times New Roman"/>
        </w:rPr>
        <w:t>называть причины образования цунами, приливов и отливов;</w:t>
      </w:r>
    </w:p>
    <w:p w14:paraId="0094BE61" w14:textId="77777777" w:rsidR="00416B7C" w:rsidRPr="00BE0AE5" w:rsidRDefault="00416B7C" w:rsidP="00416B7C">
      <w:pPr>
        <w:pStyle w:val="list-dash"/>
        <w:rPr>
          <w:rFonts w:cs="Times New Roman"/>
        </w:rPr>
      </w:pPr>
      <w:r w:rsidRPr="00BE0AE5">
        <w:rPr>
          <w:rFonts w:cs="Times New Roman"/>
        </w:rPr>
        <w:t>описывать состав, строение атмосферы;</w:t>
      </w:r>
    </w:p>
    <w:p w14:paraId="65584BB4" w14:textId="77777777" w:rsidR="00416B7C" w:rsidRPr="00BE0AE5" w:rsidRDefault="00416B7C" w:rsidP="00416B7C">
      <w:pPr>
        <w:pStyle w:val="list-dash"/>
        <w:rPr>
          <w:rFonts w:cs="Times New Roman"/>
          <w:spacing w:val="-1"/>
        </w:rPr>
      </w:pPr>
      <w:r w:rsidRPr="00BE0AE5">
        <w:rPr>
          <w:rFonts w:cs="Times New Roman"/>
          <w:spacing w:val="-1"/>
        </w:rPr>
        <w:t>определять тенденции изменения температуры воздуха, количества атмосферных осадков и атмосферного давления в зависимости от географического положения объектов; амплитуду температуры воздуха с использованием знаний об особенностях отдельных компонентов природы Земли и взаимосвязях между ними для решения учебных и практических задач;</w:t>
      </w:r>
    </w:p>
    <w:p w14:paraId="075D28A3" w14:textId="77777777" w:rsidR="00416B7C" w:rsidRPr="00BE0AE5" w:rsidRDefault="00416B7C" w:rsidP="00416B7C">
      <w:pPr>
        <w:pStyle w:val="list-dash"/>
        <w:rPr>
          <w:rFonts w:cs="Times New Roman"/>
        </w:rPr>
      </w:pPr>
      <w:r w:rsidRPr="00BE0AE5">
        <w:rPr>
          <w:rFonts w:cs="Times New Roman"/>
        </w:rPr>
        <w:t>объяснять образование атмосферных осадков; направление дневных и ночных бризов, муссонов; годовой ход температуры воздуха и распределение атмосферных осадков для отдельных территорий;</w:t>
      </w:r>
    </w:p>
    <w:p w14:paraId="1BECB7E7" w14:textId="77777777" w:rsidR="00416B7C" w:rsidRPr="00BE0AE5" w:rsidRDefault="00416B7C" w:rsidP="00416B7C">
      <w:pPr>
        <w:pStyle w:val="list-dash"/>
        <w:rPr>
          <w:rFonts w:cs="Times New Roman"/>
        </w:rPr>
      </w:pPr>
      <w:r w:rsidRPr="00BE0AE5">
        <w:rPr>
          <w:rFonts w:cs="Times New Roman"/>
        </w:rPr>
        <w:t xml:space="preserve">различать свойства воздуха; климаты Земли; климатообразующие факторы; </w:t>
      </w:r>
    </w:p>
    <w:p w14:paraId="6357E5B8" w14:textId="77777777" w:rsidR="00416B7C" w:rsidRPr="00BE0AE5" w:rsidRDefault="00416B7C" w:rsidP="00416B7C">
      <w:pPr>
        <w:pStyle w:val="list-dash"/>
        <w:rPr>
          <w:rFonts w:cs="Times New Roman"/>
        </w:rPr>
      </w:pPr>
      <w:r w:rsidRPr="00BE0AE5">
        <w:rPr>
          <w:rFonts w:cs="Times New Roman"/>
        </w:rPr>
        <w:t xml:space="preserve">устанавливать зависимость между нагреванием земной поверхности и углом падения солнечных лучей; температурой воздуха и его относительной влажностью на основе данных эмпирических наблюдений; </w:t>
      </w:r>
    </w:p>
    <w:p w14:paraId="3E14A4A7" w14:textId="77777777" w:rsidR="00416B7C" w:rsidRPr="00BE0AE5" w:rsidRDefault="00416B7C" w:rsidP="00416B7C">
      <w:pPr>
        <w:pStyle w:val="list-dash"/>
        <w:rPr>
          <w:rFonts w:cs="Times New Roman"/>
        </w:rPr>
      </w:pPr>
      <w:r w:rsidRPr="00BE0AE5">
        <w:rPr>
          <w:rFonts w:cs="Times New Roman"/>
        </w:rPr>
        <w:t xml:space="preserve">сравнивать свойства атмосферы в пунктах, расположенных на разных высотах над уровнем моря; количество солнечного тепла, получаемого земной поверхностью при различных углах падения солнечных лучей; </w:t>
      </w:r>
    </w:p>
    <w:p w14:paraId="38FD6838" w14:textId="77777777" w:rsidR="00416B7C" w:rsidRPr="00BE0AE5" w:rsidRDefault="00416B7C" w:rsidP="00416B7C">
      <w:pPr>
        <w:pStyle w:val="list-dash"/>
        <w:rPr>
          <w:rFonts w:cs="Times New Roman"/>
        </w:rPr>
      </w:pPr>
      <w:r w:rsidRPr="00BE0AE5">
        <w:rPr>
          <w:rFonts w:cs="Times New Roman"/>
        </w:rPr>
        <w:t xml:space="preserve">различать виды атмосферных осадков; </w:t>
      </w:r>
    </w:p>
    <w:p w14:paraId="6C94061B" w14:textId="77777777" w:rsidR="00416B7C" w:rsidRPr="00BE0AE5" w:rsidRDefault="00416B7C" w:rsidP="00416B7C">
      <w:pPr>
        <w:pStyle w:val="list-dash"/>
        <w:rPr>
          <w:rFonts w:cs="Times New Roman"/>
        </w:rPr>
      </w:pPr>
      <w:r w:rsidRPr="00BE0AE5">
        <w:rPr>
          <w:rFonts w:cs="Times New Roman"/>
        </w:rPr>
        <w:t>различать понятия «бризы» и «муссоны»;</w:t>
      </w:r>
    </w:p>
    <w:p w14:paraId="05BB2AE1" w14:textId="77777777" w:rsidR="00416B7C" w:rsidRPr="00BE0AE5" w:rsidRDefault="00416B7C" w:rsidP="00416B7C">
      <w:pPr>
        <w:pStyle w:val="list-dash"/>
        <w:rPr>
          <w:rFonts w:cs="Times New Roman"/>
        </w:rPr>
      </w:pPr>
      <w:r w:rsidRPr="00BE0AE5">
        <w:rPr>
          <w:rFonts w:cs="Times New Roman"/>
        </w:rPr>
        <w:t xml:space="preserve">различать понятия «погода» и «климат»; </w:t>
      </w:r>
    </w:p>
    <w:p w14:paraId="7868B0F5" w14:textId="77777777" w:rsidR="00416B7C" w:rsidRPr="00BE0AE5" w:rsidRDefault="00416B7C" w:rsidP="00416B7C">
      <w:pPr>
        <w:pStyle w:val="list-dash"/>
        <w:rPr>
          <w:rFonts w:cs="Times New Roman"/>
        </w:rPr>
      </w:pPr>
      <w:r w:rsidRPr="00BE0AE5">
        <w:rPr>
          <w:rFonts w:cs="Times New Roman"/>
        </w:rPr>
        <w:lastRenderedPageBreak/>
        <w:t>различать понятия «атмосфера», «тропосфера», «стратосфера», «верхние слои атмосферы»;</w:t>
      </w:r>
    </w:p>
    <w:p w14:paraId="6359A22F" w14:textId="77777777" w:rsidR="00416B7C" w:rsidRPr="00BE0AE5" w:rsidRDefault="00416B7C" w:rsidP="00416B7C">
      <w:pPr>
        <w:pStyle w:val="list-dash"/>
        <w:rPr>
          <w:rFonts w:cs="Times New Roman"/>
        </w:rPr>
      </w:pPr>
      <w:r w:rsidRPr="00BE0AE5">
        <w:rPr>
          <w:rFonts w:cs="Times New Roman"/>
        </w:rPr>
        <w:t>применять понятия «атмосферное давление», «ветер», «атмосферные осадки», «воздушные массы» для решения учебных и (или) практико-ориентированных задач;</w:t>
      </w:r>
    </w:p>
    <w:p w14:paraId="00AFD698" w14:textId="77777777" w:rsidR="00416B7C" w:rsidRPr="00BE0AE5" w:rsidRDefault="00416B7C" w:rsidP="00416B7C">
      <w:pPr>
        <w:pStyle w:val="list-dash"/>
        <w:rPr>
          <w:rFonts w:cs="Times New Roman"/>
        </w:rPr>
      </w:pPr>
      <w:r w:rsidRPr="00BE0AE5">
        <w:rPr>
          <w:rFonts w:cs="Times New Roman"/>
        </w:rPr>
        <w:t xml:space="preserve">выбирать и анализировать географическую информацию о глобальных климатических изменениях из различных источников для решения учебных и (или) практико-ориентированных задач; </w:t>
      </w:r>
    </w:p>
    <w:p w14:paraId="74C83FCF" w14:textId="77777777" w:rsidR="00416B7C" w:rsidRPr="00BE0AE5" w:rsidRDefault="00416B7C" w:rsidP="00416B7C">
      <w:pPr>
        <w:pStyle w:val="list-dash"/>
        <w:rPr>
          <w:rFonts w:cs="Times New Roman"/>
        </w:rPr>
      </w:pPr>
      <w:r w:rsidRPr="00BE0AE5">
        <w:rPr>
          <w:rFonts w:cs="Times New Roman"/>
        </w:rPr>
        <w:t>проводить измерения температуры воздуха, атмосферного давления, скорости и направления ветра с использованием аналоговых и (или) цифровых приборов (термометр, барометр, анемометр, флюгер) и представлять результаты наблюдений в табличной и (или) графической форме;</w:t>
      </w:r>
    </w:p>
    <w:p w14:paraId="4144EA0D" w14:textId="77777777" w:rsidR="00416B7C" w:rsidRPr="00BE0AE5" w:rsidRDefault="00416B7C" w:rsidP="00416B7C">
      <w:pPr>
        <w:pStyle w:val="list-dash"/>
        <w:rPr>
          <w:rFonts w:cs="Times New Roman"/>
        </w:rPr>
      </w:pPr>
      <w:r w:rsidRPr="00BE0AE5">
        <w:rPr>
          <w:rFonts w:cs="Times New Roman"/>
        </w:rPr>
        <w:t xml:space="preserve">называть границы биосферы; </w:t>
      </w:r>
    </w:p>
    <w:p w14:paraId="0BD3D1DD" w14:textId="77777777" w:rsidR="00416B7C" w:rsidRPr="00BE0AE5" w:rsidRDefault="00416B7C" w:rsidP="00416B7C">
      <w:pPr>
        <w:pStyle w:val="list-dash"/>
        <w:rPr>
          <w:rFonts w:cs="Times New Roman"/>
        </w:rPr>
      </w:pPr>
      <w:r w:rsidRPr="00BE0AE5">
        <w:rPr>
          <w:rFonts w:cs="Times New Roman"/>
        </w:rPr>
        <w:t>приводить примеры приспособления живых организмов к среде обитания в разных природных зонах;</w:t>
      </w:r>
    </w:p>
    <w:p w14:paraId="5826B64B" w14:textId="77777777" w:rsidR="00416B7C" w:rsidRPr="00BE0AE5" w:rsidRDefault="00416B7C" w:rsidP="00416B7C">
      <w:pPr>
        <w:pStyle w:val="list-dash"/>
        <w:rPr>
          <w:rFonts w:cs="Times New Roman"/>
        </w:rPr>
      </w:pPr>
      <w:r w:rsidRPr="00BE0AE5">
        <w:rPr>
          <w:rFonts w:cs="Times New Roman"/>
        </w:rPr>
        <w:t xml:space="preserve">различать растительный и животный мир разных территорий Земли; </w:t>
      </w:r>
    </w:p>
    <w:p w14:paraId="602C3F20" w14:textId="77777777" w:rsidR="00416B7C" w:rsidRPr="00BE0AE5" w:rsidRDefault="00416B7C" w:rsidP="00416B7C">
      <w:pPr>
        <w:pStyle w:val="list-dash"/>
        <w:rPr>
          <w:rFonts w:cs="Times New Roman"/>
        </w:rPr>
      </w:pPr>
      <w:r w:rsidRPr="00BE0AE5">
        <w:rPr>
          <w:rFonts w:cs="Times New Roman"/>
        </w:rPr>
        <w:t>объяснять взаимосвязи компонентов природы в природно-территориальном комплексе;</w:t>
      </w:r>
    </w:p>
    <w:p w14:paraId="1C7E8D56" w14:textId="77777777" w:rsidR="00416B7C" w:rsidRPr="00BE0AE5" w:rsidRDefault="00416B7C" w:rsidP="00416B7C">
      <w:pPr>
        <w:pStyle w:val="list-dash"/>
        <w:rPr>
          <w:rFonts w:cs="Times New Roman"/>
        </w:rPr>
      </w:pPr>
      <w:r w:rsidRPr="00BE0AE5">
        <w:rPr>
          <w:rFonts w:cs="Times New Roman"/>
        </w:rPr>
        <w:t xml:space="preserve">сравнивать особенности растительного и животного мира в различных природных зонах; </w:t>
      </w:r>
    </w:p>
    <w:p w14:paraId="3E00E67F" w14:textId="77777777" w:rsidR="00416B7C" w:rsidRPr="00BE0AE5" w:rsidRDefault="00416B7C" w:rsidP="00416B7C">
      <w:pPr>
        <w:pStyle w:val="list-dash"/>
        <w:rPr>
          <w:rFonts w:cs="Times New Roman"/>
        </w:rPr>
      </w:pPr>
      <w:r w:rsidRPr="00BE0AE5">
        <w:rPr>
          <w:rFonts w:cs="Times New Roman"/>
        </w:rPr>
        <w:t xml:space="preserve">применять понятия «почва», «плодородие почв», «природный комплекс», «природно-территориальный комплекс», «круговорот веществ в природе» для решения учебных и (или) практико-ориентированных задач; </w:t>
      </w:r>
    </w:p>
    <w:p w14:paraId="43977033" w14:textId="77777777" w:rsidR="00416B7C" w:rsidRPr="00BE0AE5" w:rsidRDefault="00416B7C" w:rsidP="00416B7C">
      <w:pPr>
        <w:pStyle w:val="list-dash"/>
        <w:rPr>
          <w:rFonts w:cs="Times New Roman"/>
          <w:spacing w:val="3"/>
        </w:rPr>
      </w:pPr>
      <w:r w:rsidRPr="00BE0AE5">
        <w:rPr>
          <w:rFonts w:cs="Times New Roman"/>
          <w:spacing w:val="3"/>
        </w:rPr>
        <w:t xml:space="preserve">сравнивать плодородие почв в различных природных зонах; </w:t>
      </w:r>
    </w:p>
    <w:p w14:paraId="23B83B1B" w14:textId="77777777" w:rsidR="00416B7C" w:rsidRPr="00BE0AE5" w:rsidRDefault="00416B7C" w:rsidP="00416B7C">
      <w:pPr>
        <w:pStyle w:val="list-dash"/>
        <w:rPr>
          <w:rFonts w:cs="Times New Roman"/>
        </w:rPr>
      </w:pPr>
      <w:r w:rsidRPr="00BE0AE5">
        <w:rPr>
          <w:rFonts w:cs="Times New Roman"/>
        </w:rPr>
        <w:t>приводить примеры изменений в изученных геосферах в результате деятельности человека на примере территории мира и своей местности, путей решения существующих экологических проблем.</w:t>
      </w:r>
    </w:p>
    <w:p w14:paraId="6DC047D5" w14:textId="77777777" w:rsidR="00416B7C" w:rsidRPr="00BE0AE5" w:rsidRDefault="00416B7C" w:rsidP="00570445">
      <w:pPr>
        <w:pStyle w:val="h1"/>
        <w:pageBreakBefore w:val="0"/>
        <w:rPr>
          <w:rFonts w:cs="Times New Roman"/>
        </w:rPr>
      </w:pPr>
      <w:r w:rsidRPr="00BE0AE5">
        <w:rPr>
          <w:rFonts w:cs="Times New Roman"/>
        </w:rPr>
        <w:t>7 класс</w:t>
      </w:r>
    </w:p>
    <w:p w14:paraId="0490AC18" w14:textId="77777777" w:rsidR="00416B7C" w:rsidRPr="00BE0AE5" w:rsidRDefault="00416B7C" w:rsidP="00416B7C">
      <w:pPr>
        <w:pStyle w:val="list-dash"/>
        <w:rPr>
          <w:rFonts w:cs="Times New Roman"/>
        </w:rPr>
      </w:pPr>
      <w:r w:rsidRPr="00BE0AE5">
        <w:rPr>
          <w:rFonts w:cs="Times New Roman"/>
        </w:rPr>
        <w:t xml:space="preserve">Описывать по географическим картам и глобусу местоположение изученных географических объектов для решения учебных и (или) практико-ориентированных задач; </w:t>
      </w:r>
    </w:p>
    <w:p w14:paraId="3D26D5FB" w14:textId="77777777" w:rsidR="00416B7C" w:rsidRPr="00BE0AE5" w:rsidRDefault="00416B7C" w:rsidP="00416B7C">
      <w:pPr>
        <w:pStyle w:val="list-dash"/>
        <w:rPr>
          <w:rFonts w:cs="Times New Roman"/>
        </w:rPr>
      </w:pPr>
      <w:r w:rsidRPr="00BE0AE5">
        <w:rPr>
          <w:rFonts w:cs="Times New Roman"/>
        </w:rPr>
        <w:lastRenderedPageBreak/>
        <w:t>называть: строение и свойства (целостность, зональность, ритмичность) географической оболочки;</w:t>
      </w:r>
    </w:p>
    <w:p w14:paraId="15EBE00B" w14:textId="77777777" w:rsidR="00416B7C" w:rsidRPr="00BE0AE5" w:rsidRDefault="00416B7C" w:rsidP="00416B7C">
      <w:pPr>
        <w:pStyle w:val="list-dash"/>
        <w:rPr>
          <w:rFonts w:cs="Times New Roman"/>
        </w:rPr>
      </w:pPr>
      <w:r w:rsidRPr="00BE0AE5">
        <w:rPr>
          <w:rFonts w:cs="Times New Roman"/>
        </w:rPr>
        <w:t>распознавать проявления изученных географических явлений, представляющие собой отражение таких свойств географической оболочки, как зональность, ритмичность и целостность;</w:t>
      </w:r>
    </w:p>
    <w:p w14:paraId="14FEC204" w14:textId="77777777" w:rsidR="00416B7C" w:rsidRPr="00BE0AE5" w:rsidRDefault="00416B7C" w:rsidP="00416B7C">
      <w:pPr>
        <w:pStyle w:val="list-dash"/>
        <w:rPr>
          <w:rFonts w:cs="Times New Roman"/>
        </w:rPr>
      </w:pPr>
      <w:r w:rsidRPr="00BE0AE5">
        <w:rPr>
          <w:rFonts w:cs="Times New Roman"/>
        </w:rPr>
        <w:t>определять природные зоны по их существенным признакам на основе интеграции и интерпретации информации об особенностях их природы;</w:t>
      </w:r>
    </w:p>
    <w:p w14:paraId="0C65D9E4" w14:textId="77777777" w:rsidR="00416B7C" w:rsidRPr="00BE0AE5" w:rsidRDefault="00416B7C" w:rsidP="00416B7C">
      <w:pPr>
        <w:pStyle w:val="list-dash"/>
        <w:rPr>
          <w:rFonts w:cs="Times New Roman"/>
        </w:rPr>
      </w:pPr>
      <w:r w:rsidRPr="00BE0AE5">
        <w:rPr>
          <w:rFonts w:cs="Times New Roman"/>
        </w:rPr>
        <w:t xml:space="preserve">различать изученные процессы и явления, происходящие в географической оболочке; </w:t>
      </w:r>
    </w:p>
    <w:p w14:paraId="3A64A96A" w14:textId="77777777" w:rsidR="00416B7C" w:rsidRPr="00BE0AE5" w:rsidRDefault="00416B7C" w:rsidP="00416B7C">
      <w:pPr>
        <w:pStyle w:val="list-dash"/>
        <w:rPr>
          <w:rFonts w:cs="Times New Roman"/>
        </w:rPr>
      </w:pPr>
      <w:r w:rsidRPr="00BE0AE5">
        <w:rPr>
          <w:rFonts w:cs="Times New Roman"/>
        </w:rPr>
        <w:t xml:space="preserve">приводить примеры изменений в геосферах в результате деятельности человека; </w:t>
      </w:r>
    </w:p>
    <w:p w14:paraId="42C41A14" w14:textId="77777777" w:rsidR="00416B7C" w:rsidRPr="00BE0AE5" w:rsidRDefault="00416B7C" w:rsidP="00416B7C">
      <w:pPr>
        <w:pStyle w:val="list-dash"/>
        <w:rPr>
          <w:rFonts w:cs="Times New Roman"/>
        </w:rPr>
      </w:pPr>
      <w:r w:rsidRPr="00BE0AE5">
        <w:rPr>
          <w:rFonts w:cs="Times New Roman"/>
        </w:rPr>
        <w:t>описывать закономерности изменения в пространстве рельефа, климата, внутренних вод и органического мира;</w:t>
      </w:r>
    </w:p>
    <w:p w14:paraId="7829518C" w14:textId="77777777" w:rsidR="00416B7C" w:rsidRPr="00BE0AE5" w:rsidRDefault="00416B7C" w:rsidP="00416B7C">
      <w:pPr>
        <w:pStyle w:val="list-dash"/>
        <w:rPr>
          <w:rFonts w:cs="Times New Roman"/>
        </w:rPr>
      </w:pPr>
      <w:r w:rsidRPr="00BE0AE5">
        <w:rPr>
          <w:rFonts w:cs="Times New Roman"/>
        </w:rPr>
        <w:t xml:space="preserve">выявлять взаимосвязи между компонентами природы в пределах отдельных территорий с использованием различных источников географической информации; </w:t>
      </w:r>
    </w:p>
    <w:p w14:paraId="642A515B" w14:textId="77777777" w:rsidR="00416B7C" w:rsidRPr="00BE0AE5" w:rsidRDefault="00416B7C" w:rsidP="00416B7C">
      <w:pPr>
        <w:pStyle w:val="list-dash"/>
        <w:rPr>
          <w:rFonts w:cs="Times New Roman"/>
        </w:rPr>
      </w:pPr>
      <w:r w:rsidRPr="00BE0AE5">
        <w:rPr>
          <w:rFonts w:cs="Times New Roman"/>
        </w:rPr>
        <w:t xml:space="preserve">называть особенности географических процессов на границах литосферных плит с учётом характера взаимодействия и типа земной коры; </w:t>
      </w:r>
    </w:p>
    <w:p w14:paraId="468006AC" w14:textId="77777777" w:rsidR="00416B7C" w:rsidRPr="00BE0AE5" w:rsidRDefault="00416B7C" w:rsidP="00416B7C">
      <w:pPr>
        <w:pStyle w:val="list-dash"/>
        <w:rPr>
          <w:rFonts w:cs="Times New Roman"/>
        </w:rPr>
      </w:pPr>
      <w:r w:rsidRPr="00BE0AE5">
        <w:rPr>
          <w:rFonts w:cs="Times New Roman"/>
        </w:rPr>
        <w:t>устанавливать (используя географические карты) взаимосвязи между движением литосферных плит и размещением крупных форм рельефа;</w:t>
      </w:r>
    </w:p>
    <w:p w14:paraId="388CBC91" w14:textId="77777777" w:rsidR="00416B7C" w:rsidRPr="00BE0AE5" w:rsidRDefault="00416B7C" w:rsidP="00416B7C">
      <w:pPr>
        <w:pStyle w:val="list-dash"/>
        <w:rPr>
          <w:rFonts w:cs="Times New Roman"/>
        </w:rPr>
      </w:pPr>
      <w:r w:rsidRPr="00BE0AE5">
        <w:rPr>
          <w:rFonts w:cs="Times New Roman"/>
        </w:rPr>
        <w:t>классифицировать воздушные массы Земли, типы климата по заданным показателям;</w:t>
      </w:r>
    </w:p>
    <w:p w14:paraId="0A2AD67A" w14:textId="77777777" w:rsidR="00416B7C" w:rsidRPr="00BE0AE5" w:rsidRDefault="00416B7C" w:rsidP="00416B7C">
      <w:pPr>
        <w:pStyle w:val="list-dash"/>
        <w:rPr>
          <w:rFonts w:cs="Times New Roman"/>
        </w:rPr>
      </w:pPr>
      <w:r w:rsidRPr="00BE0AE5">
        <w:rPr>
          <w:rFonts w:cs="Times New Roman"/>
        </w:rPr>
        <w:t xml:space="preserve">объяснять образование тропических муссонов, пассатов тропических широт, западных ветров; </w:t>
      </w:r>
    </w:p>
    <w:p w14:paraId="2872CAF5" w14:textId="77777777" w:rsidR="00416B7C" w:rsidRPr="00BE0AE5" w:rsidRDefault="00416B7C" w:rsidP="00416B7C">
      <w:pPr>
        <w:pStyle w:val="list-dash"/>
        <w:rPr>
          <w:rFonts w:cs="Times New Roman"/>
        </w:rPr>
      </w:pPr>
      <w:r w:rsidRPr="00BE0AE5">
        <w:rPr>
          <w:rFonts w:cs="Times New Roman"/>
        </w:rPr>
        <w:t>применять понятия «воздушные массы», «муссоны», «пассаты», «западные ветры», «климатообразующий фактор» для решения учебных и (или) практико-ориентированных задач;</w:t>
      </w:r>
    </w:p>
    <w:p w14:paraId="56E0DB2A" w14:textId="77777777" w:rsidR="00416B7C" w:rsidRPr="00BE0AE5" w:rsidRDefault="00416B7C" w:rsidP="00416B7C">
      <w:pPr>
        <w:pStyle w:val="list-dash"/>
        <w:rPr>
          <w:rFonts w:cs="Times New Roman"/>
        </w:rPr>
      </w:pPr>
      <w:r w:rsidRPr="00BE0AE5">
        <w:rPr>
          <w:rFonts w:cs="Times New Roman"/>
        </w:rPr>
        <w:t>описывать климат территории по климатограмме;</w:t>
      </w:r>
    </w:p>
    <w:p w14:paraId="0B44C303" w14:textId="77777777" w:rsidR="00416B7C" w:rsidRPr="00BE0AE5" w:rsidRDefault="00416B7C" w:rsidP="00416B7C">
      <w:pPr>
        <w:pStyle w:val="list-dash"/>
        <w:rPr>
          <w:rFonts w:cs="Times New Roman"/>
        </w:rPr>
      </w:pPr>
      <w:r w:rsidRPr="00BE0AE5">
        <w:rPr>
          <w:rFonts w:cs="Times New Roman"/>
        </w:rPr>
        <w:t>объяснять влияние климатообразующих факторов на климатические особенности территории;</w:t>
      </w:r>
    </w:p>
    <w:p w14:paraId="67F9FB04" w14:textId="77777777" w:rsidR="00416B7C" w:rsidRPr="00BE0AE5" w:rsidRDefault="00416B7C" w:rsidP="00416B7C">
      <w:pPr>
        <w:pStyle w:val="list-dash"/>
        <w:rPr>
          <w:rFonts w:cs="Times New Roman"/>
        </w:rPr>
      </w:pPr>
      <w:r w:rsidRPr="00BE0AE5">
        <w:rPr>
          <w:rFonts w:cs="Times New Roman"/>
        </w:rPr>
        <w:t>формулировать оценочные суждения о последствиях изменений компонентов природы в результате деятельности человека с использованием разных источников географической информации;</w:t>
      </w:r>
    </w:p>
    <w:p w14:paraId="7C1FB9BE" w14:textId="77777777" w:rsidR="00416B7C" w:rsidRPr="00BE0AE5" w:rsidRDefault="00416B7C" w:rsidP="00416B7C">
      <w:pPr>
        <w:pStyle w:val="list-dash"/>
        <w:rPr>
          <w:rFonts w:cs="Times New Roman"/>
        </w:rPr>
      </w:pPr>
      <w:r w:rsidRPr="00BE0AE5">
        <w:rPr>
          <w:rFonts w:cs="Times New Roman"/>
        </w:rPr>
        <w:t>различать океанические течения;</w:t>
      </w:r>
    </w:p>
    <w:p w14:paraId="6825A070" w14:textId="77777777" w:rsidR="00416B7C" w:rsidRPr="00BE0AE5" w:rsidRDefault="00416B7C" w:rsidP="00416B7C">
      <w:pPr>
        <w:pStyle w:val="list-dash"/>
        <w:rPr>
          <w:rFonts w:cs="Times New Roman"/>
        </w:rPr>
      </w:pPr>
      <w:r w:rsidRPr="00BE0AE5">
        <w:rPr>
          <w:rFonts w:cs="Times New Roman"/>
        </w:rPr>
        <w:t>сравнивать температуру и солёность поверхностных вод Мирового океана на разных широтах с использованием различных источников географической информации;</w:t>
      </w:r>
    </w:p>
    <w:p w14:paraId="0688D09E" w14:textId="77777777" w:rsidR="00416B7C" w:rsidRPr="00BE0AE5" w:rsidRDefault="00416B7C" w:rsidP="00416B7C">
      <w:pPr>
        <w:pStyle w:val="list-dash"/>
        <w:rPr>
          <w:rFonts w:cs="Times New Roman"/>
        </w:rPr>
      </w:pPr>
      <w:r w:rsidRPr="00BE0AE5">
        <w:rPr>
          <w:rFonts w:cs="Times New Roman"/>
        </w:rPr>
        <w:lastRenderedPageBreak/>
        <w:t>объяснять закономерности изменения температуры, солёности и органического мира Мирового океана с географической широтой и с глубиной на основе анализа различных источников географической информации;</w:t>
      </w:r>
    </w:p>
    <w:p w14:paraId="49B7EE67" w14:textId="77777777" w:rsidR="00416B7C" w:rsidRPr="00BE0AE5" w:rsidRDefault="00416B7C" w:rsidP="00416B7C">
      <w:pPr>
        <w:pStyle w:val="list-dash"/>
        <w:rPr>
          <w:rFonts w:cs="Times New Roman"/>
        </w:rPr>
      </w:pPr>
      <w:r w:rsidRPr="00BE0AE5">
        <w:rPr>
          <w:rFonts w:cs="Times New Roman"/>
        </w:rPr>
        <w:t>характеризовать этапы освоения и заселения отдельных территорий Земли человеком на основе анализа различных источников географической информации для решения учебных и практико-ориентированных задач;</w:t>
      </w:r>
    </w:p>
    <w:p w14:paraId="3041B751" w14:textId="77777777" w:rsidR="00416B7C" w:rsidRPr="00BE0AE5" w:rsidRDefault="00416B7C" w:rsidP="00416B7C">
      <w:pPr>
        <w:pStyle w:val="list-dash"/>
        <w:rPr>
          <w:rFonts w:cs="Times New Roman"/>
        </w:rPr>
      </w:pPr>
      <w:r w:rsidRPr="00BE0AE5">
        <w:rPr>
          <w:rFonts w:cs="Times New Roman"/>
        </w:rPr>
        <w:t>различать и сравнивать численность населения крупных стран мира;</w:t>
      </w:r>
    </w:p>
    <w:p w14:paraId="6422665B" w14:textId="77777777" w:rsidR="00416B7C" w:rsidRPr="00BE0AE5" w:rsidRDefault="00416B7C" w:rsidP="00416B7C">
      <w:pPr>
        <w:pStyle w:val="list-dash"/>
        <w:rPr>
          <w:rFonts w:cs="Times New Roman"/>
        </w:rPr>
      </w:pPr>
      <w:r w:rsidRPr="00BE0AE5">
        <w:rPr>
          <w:rFonts w:cs="Times New Roman"/>
        </w:rPr>
        <w:t xml:space="preserve">сравнивать плотность населения различных территорий; </w:t>
      </w:r>
    </w:p>
    <w:p w14:paraId="16BD9949" w14:textId="77777777" w:rsidR="00416B7C" w:rsidRPr="00BE0AE5" w:rsidRDefault="00416B7C" w:rsidP="00416B7C">
      <w:pPr>
        <w:pStyle w:val="list-dash"/>
        <w:rPr>
          <w:rFonts w:cs="Times New Roman"/>
        </w:rPr>
      </w:pPr>
      <w:r w:rsidRPr="00BE0AE5">
        <w:rPr>
          <w:rFonts w:cs="Times New Roman"/>
        </w:rPr>
        <w:t>применять понятие «плотность населения» для решения учебных и (или) практико-ориентированных задач;</w:t>
      </w:r>
    </w:p>
    <w:p w14:paraId="02AE5266" w14:textId="77777777" w:rsidR="00416B7C" w:rsidRPr="00BE0AE5" w:rsidRDefault="00416B7C" w:rsidP="00416B7C">
      <w:pPr>
        <w:pStyle w:val="list-dash"/>
        <w:rPr>
          <w:rFonts w:cs="Times New Roman"/>
        </w:rPr>
      </w:pPr>
      <w:r w:rsidRPr="00BE0AE5">
        <w:rPr>
          <w:rFonts w:cs="Times New Roman"/>
        </w:rPr>
        <w:t xml:space="preserve">различать городские и сельские поселения; </w:t>
      </w:r>
    </w:p>
    <w:p w14:paraId="749BD477" w14:textId="77777777" w:rsidR="00416B7C" w:rsidRPr="00BE0AE5" w:rsidRDefault="00416B7C" w:rsidP="00416B7C">
      <w:pPr>
        <w:pStyle w:val="list-dash"/>
        <w:rPr>
          <w:rFonts w:cs="Times New Roman"/>
        </w:rPr>
      </w:pPr>
      <w:r w:rsidRPr="00BE0AE5">
        <w:rPr>
          <w:rFonts w:cs="Times New Roman"/>
        </w:rPr>
        <w:t>приводить примеры крупнейших городов мира;</w:t>
      </w:r>
    </w:p>
    <w:p w14:paraId="1932C907" w14:textId="77777777" w:rsidR="00416B7C" w:rsidRPr="00BE0AE5" w:rsidRDefault="00416B7C" w:rsidP="00416B7C">
      <w:pPr>
        <w:pStyle w:val="list-dash"/>
        <w:rPr>
          <w:rFonts w:cs="Times New Roman"/>
        </w:rPr>
      </w:pPr>
      <w:r w:rsidRPr="00BE0AE5">
        <w:rPr>
          <w:rFonts w:cs="Times New Roman"/>
        </w:rPr>
        <w:t>приводить примеры мировых и национальных религий;</w:t>
      </w:r>
    </w:p>
    <w:p w14:paraId="4C56DC65" w14:textId="77777777" w:rsidR="00416B7C" w:rsidRPr="00BE0AE5" w:rsidRDefault="00416B7C" w:rsidP="00416B7C">
      <w:pPr>
        <w:pStyle w:val="list-dash"/>
        <w:rPr>
          <w:rFonts w:cs="Times New Roman"/>
        </w:rPr>
      </w:pPr>
      <w:r w:rsidRPr="00BE0AE5">
        <w:rPr>
          <w:rFonts w:cs="Times New Roman"/>
        </w:rPr>
        <w:t>проводить языковую классификацию народов;</w:t>
      </w:r>
    </w:p>
    <w:p w14:paraId="3B51FA24" w14:textId="77777777" w:rsidR="00416B7C" w:rsidRPr="00BE0AE5" w:rsidRDefault="00416B7C" w:rsidP="00416B7C">
      <w:pPr>
        <w:pStyle w:val="list-dash"/>
        <w:rPr>
          <w:rFonts w:cs="Times New Roman"/>
        </w:rPr>
      </w:pPr>
      <w:r w:rsidRPr="00BE0AE5">
        <w:rPr>
          <w:rFonts w:cs="Times New Roman"/>
        </w:rPr>
        <w:t xml:space="preserve">различать основные виды хозяйственной деятельности людей на различных территориях; </w:t>
      </w:r>
    </w:p>
    <w:p w14:paraId="52F5FCB0" w14:textId="77777777" w:rsidR="00416B7C" w:rsidRPr="00BE0AE5" w:rsidRDefault="00416B7C" w:rsidP="00416B7C">
      <w:pPr>
        <w:pStyle w:val="list-dash"/>
        <w:rPr>
          <w:rFonts w:cs="Times New Roman"/>
        </w:rPr>
      </w:pPr>
      <w:r w:rsidRPr="00BE0AE5">
        <w:rPr>
          <w:rFonts w:cs="Times New Roman"/>
        </w:rPr>
        <w:t xml:space="preserve">определять страны по их существенным признакам; </w:t>
      </w:r>
    </w:p>
    <w:p w14:paraId="41EBBBF6" w14:textId="77777777" w:rsidR="00416B7C" w:rsidRPr="00BE0AE5" w:rsidRDefault="00416B7C" w:rsidP="00416B7C">
      <w:pPr>
        <w:pStyle w:val="list-dash"/>
        <w:rPr>
          <w:rFonts w:cs="Times New Roman"/>
        </w:rPr>
      </w:pPr>
      <w:r w:rsidRPr="00BE0AE5">
        <w:rPr>
          <w:rFonts w:cs="Times New Roman"/>
        </w:rPr>
        <w:t xml:space="preserve">сравнивать особенности природы и населения, материальной и духовной культуры, особенности адаптации человека к разным природным условиям регионов и отдельных стран; </w:t>
      </w:r>
    </w:p>
    <w:p w14:paraId="0B96A5E9" w14:textId="77777777" w:rsidR="00416B7C" w:rsidRPr="00BE0AE5" w:rsidRDefault="00416B7C" w:rsidP="00416B7C">
      <w:pPr>
        <w:pStyle w:val="list-dash"/>
        <w:rPr>
          <w:rFonts w:cs="Times New Roman"/>
        </w:rPr>
      </w:pPr>
      <w:r w:rsidRPr="00BE0AE5">
        <w:rPr>
          <w:rFonts w:cs="Times New Roman"/>
        </w:rPr>
        <w:t>объяснять особенности природы, населения и хозяйства отдельных территорий;</w:t>
      </w:r>
    </w:p>
    <w:p w14:paraId="2D679172" w14:textId="77777777" w:rsidR="00416B7C" w:rsidRPr="00BE0AE5" w:rsidRDefault="00416B7C" w:rsidP="00416B7C">
      <w:pPr>
        <w:pStyle w:val="list-dash"/>
        <w:rPr>
          <w:rFonts w:cs="Times New Roman"/>
        </w:rPr>
      </w:pPr>
      <w:r w:rsidRPr="00BE0AE5">
        <w:rPr>
          <w:rFonts w:cs="Times New Roman"/>
        </w:rPr>
        <w:t xml:space="preserve">использовать знания о населении материков и стран для решения различных учебных и практико-ориентированных задач; </w:t>
      </w:r>
    </w:p>
    <w:p w14:paraId="794385EC" w14:textId="77777777" w:rsidR="00416B7C" w:rsidRPr="00BE0AE5" w:rsidRDefault="00416B7C" w:rsidP="00416B7C">
      <w:pPr>
        <w:pStyle w:val="list-dash"/>
        <w:rPr>
          <w:rFonts w:cs="Times New Roman"/>
        </w:rPr>
      </w:pPr>
      <w:r w:rsidRPr="00BE0AE5">
        <w:rPr>
          <w:rFonts w:cs="Times New Roman"/>
        </w:rPr>
        <w:t>выбирать источники географической информации (картографические, статистические, текстовые, видео- и фотоизображения, компьютерные базы данных), необходимые для изучения особенностей природы, населения и хозяйства отдельных территорий;</w:t>
      </w:r>
    </w:p>
    <w:p w14:paraId="2E75A1D3" w14:textId="77777777" w:rsidR="00416B7C" w:rsidRPr="00BE0AE5" w:rsidRDefault="00416B7C" w:rsidP="00416B7C">
      <w:pPr>
        <w:pStyle w:val="list-dash"/>
        <w:rPr>
          <w:rFonts w:cs="Times New Roman"/>
        </w:rPr>
      </w:pPr>
      <w:r w:rsidRPr="00BE0AE5">
        <w:rPr>
          <w:rFonts w:cs="Times New Roman"/>
        </w:rPr>
        <w:t>представлять в различных формах (в виде карты, таблицы, графика, географического описания) географическую информацию, необходимую для решения учебных и практико-ориентированных задач;</w:t>
      </w:r>
    </w:p>
    <w:p w14:paraId="71CDF57D" w14:textId="77777777" w:rsidR="00416B7C" w:rsidRPr="00BE0AE5" w:rsidRDefault="00416B7C" w:rsidP="00416B7C">
      <w:pPr>
        <w:pStyle w:val="list-dash"/>
        <w:rPr>
          <w:rFonts w:cs="Times New Roman"/>
        </w:rPr>
      </w:pPr>
      <w:r w:rsidRPr="00BE0AE5">
        <w:rPr>
          <w:rFonts w:cs="Times New Roman"/>
        </w:rPr>
        <w:t xml:space="preserve">интегрировать и интерпретировать информацию об особенностях природы, населения и его хозяйственной деятельности на отдельных территориях, представленную в одном или нескольких </w:t>
      </w:r>
      <w:r w:rsidRPr="00BE0AE5">
        <w:rPr>
          <w:rFonts w:cs="Times New Roman"/>
        </w:rPr>
        <w:lastRenderedPageBreak/>
        <w:t>источниках, для решения различных учебных и практико-ориентированных задач;</w:t>
      </w:r>
    </w:p>
    <w:p w14:paraId="054FB473" w14:textId="77777777" w:rsidR="00416B7C" w:rsidRPr="00BE0AE5" w:rsidRDefault="00416B7C" w:rsidP="00416B7C">
      <w:pPr>
        <w:pStyle w:val="list-dash"/>
        <w:rPr>
          <w:rFonts w:cs="Times New Roman"/>
        </w:rPr>
      </w:pPr>
      <w:r w:rsidRPr="00BE0AE5">
        <w:rPr>
          <w:rFonts w:cs="Times New Roman"/>
        </w:rPr>
        <w:t>приводить примеры взаимодействия природы и общества в пределах отдельных территорий;</w:t>
      </w:r>
    </w:p>
    <w:p w14:paraId="5DCA52F4" w14:textId="77777777" w:rsidR="00416B7C" w:rsidRPr="00BE0AE5" w:rsidRDefault="00416B7C" w:rsidP="00416B7C">
      <w:pPr>
        <w:pStyle w:val="list-dash"/>
        <w:rPr>
          <w:rFonts w:cs="Times New Roman"/>
        </w:rPr>
      </w:pPr>
      <w:r w:rsidRPr="00BE0AE5">
        <w:rPr>
          <w:rFonts w:cs="Times New Roman"/>
        </w:rPr>
        <w:t>распознавать проявления глобальных проблем человечества (экологическая, сырьевая, энергетическая, преодоления отсталости стран, продовольственная) на локальном и региональном уровнях и приводить примеры международного сотрудничества по их преодолению.</w:t>
      </w:r>
    </w:p>
    <w:p w14:paraId="35DD36CE" w14:textId="77777777" w:rsidR="00416B7C" w:rsidRPr="00BE0AE5" w:rsidRDefault="00416B7C" w:rsidP="00570445">
      <w:pPr>
        <w:pStyle w:val="h1"/>
        <w:pageBreakBefore w:val="0"/>
        <w:spacing w:before="383"/>
        <w:rPr>
          <w:rFonts w:cs="Times New Roman"/>
        </w:rPr>
      </w:pPr>
      <w:r w:rsidRPr="00BE0AE5">
        <w:rPr>
          <w:rFonts w:cs="Times New Roman"/>
        </w:rPr>
        <w:t>8 класс</w:t>
      </w:r>
    </w:p>
    <w:p w14:paraId="028C405A" w14:textId="77777777" w:rsidR="00416B7C" w:rsidRPr="00BE0AE5" w:rsidRDefault="00416B7C" w:rsidP="00416B7C">
      <w:pPr>
        <w:pStyle w:val="list-dash"/>
        <w:rPr>
          <w:rFonts w:cs="Times New Roman"/>
        </w:rPr>
      </w:pPr>
      <w:r w:rsidRPr="00BE0AE5">
        <w:rPr>
          <w:rFonts w:cs="Times New Roman"/>
        </w:rPr>
        <w:t xml:space="preserve">Характеризовать основные этапы истории формирования и изучения территории России; </w:t>
      </w:r>
    </w:p>
    <w:p w14:paraId="598D630F" w14:textId="77777777" w:rsidR="00416B7C" w:rsidRPr="00BE0AE5" w:rsidRDefault="00416B7C" w:rsidP="00416B7C">
      <w:pPr>
        <w:pStyle w:val="list-dash"/>
        <w:rPr>
          <w:rFonts w:cs="Times New Roman"/>
        </w:rPr>
      </w:pPr>
      <w:r w:rsidRPr="00BE0AE5">
        <w:rPr>
          <w:rFonts w:cs="Times New Roman"/>
        </w:rPr>
        <w:t>находить в различных источниках информации факты, позволяющие определить вклад российских учёных и путешественников в освоение страны;</w:t>
      </w:r>
    </w:p>
    <w:p w14:paraId="201E104B" w14:textId="77777777" w:rsidR="00416B7C" w:rsidRPr="00BE0AE5" w:rsidRDefault="00416B7C" w:rsidP="00416B7C">
      <w:pPr>
        <w:pStyle w:val="list-dash"/>
        <w:rPr>
          <w:rFonts w:cs="Times New Roman"/>
        </w:rPr>
      </w:pPr>
      <w:r w:rsidRPr="00BE0AE5">
        <w:rPr>
          <w:rFonts w:cs="Times New Roman"/>
        </w:rPr>
        <w:t>характеризовать географическое положение России с использованием информации из различных источников;</w:t>
      </w:r>
    </w:p>
    <w:p w14:paraId="3C63CF8F" w14:textId="77777777" w:rsidR="00416B7C" w:rsidRPr="00BE0AE5" w:rsidRDefault="00416B7C" w:rsidP="00416B7C">
      <w:pPr>
        <w:pStyle w:val="list-dash"/>
        <w:rPr>
          <w:rFonts w:cs="Times New Roman"/>
        </w:rPr>
      </w:pPr>
      <w:r w:rsidRPr="00BE0AE5">
        <w:rPr>
          <w:rFonts w:cs="Times New Roman"/>
        </w:rPr>
        <w:t>различать федеральные округа, крупные географические районы и макрорегионы России;</w:t>
      </w:r>
    </w:p>
    <w:p w14:paraId="5C1E7145" w14:textId="77777777" w:rsidR="00416B7C" w:rsidRPr="00BE0AE5" w:rsidRDefault="00416B7C" w:rsidP="00416B7C">
      <w:pPr>
        <w:pStyle w:val="list-dash"/>
        <w:rPr>
          <w:rFonts w:cs="Times New Roman"/>
        </w:rPr>
      </w:pPr>
      <w:r w:rsidRPr="00BE0AE5">
        <w:rPr>
          <w:rFonts w:cs="Times New Roman"/>
        </w:rPr>
        <w:t xml:space="preserve">приводить примеры субъектов Российской Федерации разных видов и показывать их на географической карте; </w:t>
      </w:r>
    </w:p>
    <w:p w14:paraId="16EC597B" w14:textId="77777777" w:rsidR="00416B7C" w:rsidRPr="00BE0AE5" w:rsidRDefault="00416B7C" w:rsidP="00416B7C">
      <w:pPr>
        <w:pStyle w:val="list-dash"/>
        <w:rPr>
          <w:rFonts w:cs="Times New Roman"/>
        </w:rPr>
      </w:pPr>
      <w:r w:rsidRPr="00BE0AE5">
        <w:rPr>
          <w:rFonts w:cs="Times New Roman"/>
        </w:rPr>
        <w:t>оценивать влияние географического положения регионов России на особенности природы, жизнь и хозяйственную деятельность населения;</w:t>
      </w:r>
    </w:p>
    <w:p w14:paraId="04318F5D" w14:textId="77777777" w:rsidR="00416B7C" w:rsidRPr="00BE0AE5" w:rsidRDefault="00416B7C" w:rsidP="00416B7C">
      <w:pPr>
        <w:pStyle w:val="list-dash"/>
        <w:rPr>
          <w:rFonts w:cs="Times New Roman"/>
        </w:rPr>
      </w:pPr>
      <w:r w:rsidRPr="00BE0AE5">
        <w:rPr>
          <w:rFonts w:cs="Times New Roman"/>
        </w:rPr>
        <w:t xml:space="preserve">использовать знания о государственной территории и исключительной экономической зоне, континентальном шельфе России, о мировом, поясном и зональном времени для решения практико-ориентированных задач; </w:t>
      </w:r>
    </w:p>
    <w:p w14:paraId="7C55A7CA" w14:textId="77777777" w:rsidR="00416B7C" w:rsidRPr="00BE0AE5" w:rsidRDefault="00416B7C" w:rsidP="00416B7C">
      <w:pPr>
        <w:pStyle w:val="list-dash"/>
        <w:rPr>
          <w:rFonts w:cs="Times New Roman"/>
        </w:rPr>
      </w:pPr>
      <w:r w:rsidRPr="00BE0AE5">
        <w:rPr>
          <w:rFonts w:cs="Times New Roman"/>
        </w:rPr>
        <w:t>оценивать степень благоприятности природных условий в пределах отдельных регионов страны;</w:t>
      </w:r>
    </w:p>
    <w:p w14:paraId="7D12FBBF" w14:textId="77777777" w:rsidR="00416B7C" w:rsidRPr="00BE0AE5" w:rsidRDefault="00416B7C" w:rsidP="00416B7C">
      <w:pPr>
        <w:pStyle w:val="list-dash"/>
        <w:rPr>
          <w:rFonts w:cs="Times New Roman"/>
        </w:rPr>
      </w:pPr>
      <w:r w:rsidRPr="00BE0AE5">
        <w:rPr>
          <w:rFonts w:cs="Times New Roman"/>
        </w:rPr>
        <w:t>проводить классификацию природных ресурсов;</w:t>
      </w:r>
    </w:p>
    <w:p w14:paraId="5C50C8E5" w14:textId="77777777" w:rsidR="00416B7C" w:rsidRPr="00BE0AE5" w:rsidRDefault="00416B7C" w:rsidP="00416B7C">
      <w:pPr>
        <w:pStyle w:val="list-dash"/>
        <w:rPr>
          <w:rFonts w:cs="Times New Roman"/>
        </w:rPr>
      </w:pPr>
      <w:r w:rsidRPr="00BE0AE5">
        <w:rPr>
          <w:rFonts w:cs="Times New Roman"/>
        </w:rPr>
        <w:t>распознавать типы природопользования;</w:t>
      </w:r>
    </w:p>
    <w:p w14:paraId="2237D26F" w14:textId="77777777" w:rsidR="00416B7C" w:rsidRPr="00BE0AE5" w:rsidRDefault="00416B7C" w:rsidP="00416B7C">
      <w:pPr>
        <w:pStyle w:val="list-dash"/>
        <w:rPr>
          <w:rFonts w:cs="Times New Roman"/>
        </w:rPr>
      </w:pPr>
      <w:r w:rsidRPr="00BE0AE5">
        <w:rPr>
          <w:rFonts w:cs="Times New Roman"/>
        </w:rPr>
        <w:t>находить, извлекать и использовать информацию из различных источников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w:t>
      </w:r>
      <w:r w:rsidRPr="00BE0AE5">
        <w:rPr>
          <w:rFonts w:cs="Times New Roman"/>
        </w:rPr>
        <w:lastRenderedPageBreak/>
        <w:t>ко-ориентированных задач: определять возраст горных пород и основных тектонических структур, слагающих территорию;</w:t>
      </w:r>
    </w:p>
    <w:p w14:paraId="5290AC9D" w14:textId="77777777" w:rsidR="00416B7C" w:rsidRPr="00BE0AE5" w:rsidRDefault="00416B7C" w:rsidP="00416B7C">
      <w:pPr>
        <w:pStyle w:val="list-dash"/>
        <w:rPr>
          <w:rFonts w:cs="Times New Roman"/>
        </w:rPr>
      </w:pPr>
      <w:r w:rsidRPr="00BE0AE5">
        <w:rPr>
          <w:rFonts w:cs="Times New Roman"/>
        </w:rPr>
        <w:t xml:space="preserve">находить, извлекать и использовать информацию из различных источников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объяснять закономерности распространения гидрологических, геологических и метеорологических опасных природных явлений на территории страны; </w:t>
      </w:r>
    </w:p>
    <w:p w14:paraId="133AD708" w14:textId="77777777" w:rsidR="00416B7C" w:rsidRPr="00BE0AE5" w:rsidRDefault="00416B7C" w:rsidP="00416B7C">
      <w:pPr>
        <w:pStyle w:val="list-dash"/>
        <w:rPr>
          <w:rFonts w:cs="Times New Roman"/>
        </w:rPr>
      </w:pPr>
      <w:r w:rsidRPr="00BE0AE5">
        <w:rPr>
          <w:rFonts w:cs="Times New Roman"/>
        </w:rPr>
        <w:t>сравнивать особенности компонентов природы отдельных территорий страны;</w:t>
      </w:r>
    </w:p>
    <w:p w14:paraId="53581922" w14:textId="77777777" w:rsidR="00416B7C" w:rsidRPr="00BE0AE5" w:rsidRDefault="00416B7C" w:rsidP="00416B7C">
      <w:pPr>
        <w:pStyle w:val="list-dash"/>
        <w:rPr>
          <w:rFonts w:cs="Times New Roman"/>
        </w:rPr>
      </w:pPr>
      <w:r w:rsidRPr="00BE0AE5">
        <w:rPr>
          <w:rFonts w:cs="Times New Roman"/>
        </w:rPr>
        <w:t>объяснять особенности компонентов природы отдельных территорий страны;</w:t>
      </w:r>
    </w:p>
    <w:p w14:paraId="75C91546" w14:textId="77777777" w:rsidR="00416B7C" w:rsidRPr="00BE0AE5" w:rsidRDefault="00416B7C" w:rsidP="00416B7C">
      <w:pPr>
        <w:pStyle w:val="list-dash"/>
        <w:rPr>
          <w:rFonts w:cs="Times New Roman"/>
        </w:rPr>
      </w:pPr>
      <w:r w:rsidRPr="00BE0AE5">
        <w:rPr>
          <w:rFonts w:cs="Times New Roman"/>
        </w:rPr>
        <w:t>использовать знания об особенностях компонентов природы России и её отдельных территорий, об особенностях взаимодействия природы и общества в пределах отдельных территорий для решения практико-ориентированных задач в контексте реальной жизни;</w:t>
      </w:r>
    </w:p>
    <w:p w14:paraId="3E421C29" w14:textId="77777777" w:rsidR="00416B7C" w:rsidRPr="00BE0AE5" w:rsidRDefault="00416B7C" w:rsidP="00416B7C">
      <w:pPr>
        <w:pStyle w:val="list-dash"/>
        <w:rPr>
          <w:rFonts w:cs="Times New Roman"/>
        </w:rPr>
      </w:pPr>
      <w:r w:rsidRPr="00BE0AE5">
        <w:rPr>
          <w:rFonts w:cs="Times New Roman"/>
        </w:rPr>
        <w:t xml:space="preserve">называть географические процессы и явления, определяющие особенности природы страны, отдельных регионов и своей местности; </w:t>
      </w:r>
    </w:p>
    <w:p w14:paraId="093F22F2" w14:textId="77777777" w:rsidR="00416B7C" w:rsidRPr="00BE0AE5" w:rsidRDefault="00416B7C" w:rsidP="00416B7C">
      <w:pPr>
        <w:pStyle w:val="list-dash"/>
        <w:rPr>
          <w:rFonts w:cs="Times New Roman"/>
        </w:rPr>
      </w:pPr>
      <w:r w:rsidRPr="00BE0AE5">
        <w:rPr>
          <w:rFonts w:cs="Times New Roman"/>
        </w:rPr>
        <w:t>объяснять распространение по территории страны областей современного горообразования, землетрясений и вулканизма;</w:t>
      </w:r>
    </w:p>
    <w:p w14:paraId="562C4D6B" w14:textId="77777777" w:rsidR="00416B7C" w:rsidRPr="00BE0AE5" w:rsidRDefault="00416B7C" w:rsidP="00416B7C">
      <w:pPr>
        <w:pStyle w:val="list-dash"/>
        <w:rPr>
          <w:rFonts w:cs="Times New Roman"/>
        </w:rPr>
      </w:pPr>
      <w:r w:rsidRPr="00BE0AE5">
        <w:rPr>
          <w:rFonts w:cs="Times New Roman"/>
        </w:rPr>
        <w:t>применять понятия «плита», «щит», «моренный холм», «бараньи лбы», «бархан», «дюна» для решения учебных и (или) практико-ориентированных задач;</w:t>
      </w:r>
    </w:p>
    <w:p w14:paraId="7CA2E1DA" w14:textId="77777777" w:rsidR="00416B7C" w:rsidRPr="00BE0AE5" w:rsidRDefault="00416B7C" w:rsidP="00416B7C">
      <w:pPr>
        <w:pStyle w:val="list-dash"/>
        <w:rPr>
          <w:rFonts w:cs="Times New Roman"/>
        </w:rPr>
      </w:pPr>
      <w:r w:rsidRPr="00BE0AE5">
        <w:rPr>
          <w:rFonts w:cs="Times New Roman"/>
        </w:rPr>
        <w:t xml:space="preserve">применять понятия «солнечная радиация», «годовая амплитуда температур воздуха», «воздушные массы» для решения учебных и (или) практико-ориентированных задач; </w:t>
      </w:r>
    </w:p>
    <w:p w14:paraId="0FBF5C30" w14:textId="77777777" w:rsidR="00416B7C" w:rsidRPr="00BE0AE5" w:rsidRDefault="00416B7C" w:rsidP="00416B7C">
      <w:pPr>
        <w:pStyle w:val="list-dash"/>
        <w:rPr>
          <w:rFonts w:cs="Times New Roman"/>
        </w:rPr>
      </w:pPr>
      <w:r w:rsidRPr="00BE0AE5">
        <w:rPr>
          <w:rFonts w:cs="Times New Roman"/>
        </w:rPr>
        <w:t>различать понятия «испарение», «испаряемость», «коэффициент увлажнения»; использовать их для решения учебных и (или) практико-ориентированных задач;</w:t>
      </w:r>
    </w:p>
    <w:p w14:paraId="3B4057CF" w14:textId="77777777" w:rsidR="00416B7C" w:rsidRPr="00BE0AE5" w:rsidRDefault="00416B7C" w:rsidP="00416B7C">
      <w:pPr>
        <w:pStyle w:val="list-dash"/>
        <w:rPr>
          <w:rFonts w:cs="Times New Roman"/>
        </w:rPr>
      </w:pPr>
      <w:r w:rsidRPr="00BE0AE5">
        <w:rPr>
          <w:rFonts w:cs="Times New Roman"/>
        </w:rPr>
        <w:t xml:space="preserve">описывать и прогнозировать погоду территории по карте погоды; </w:t>
      </w:r>
    </w:p>
    <w:p w14:paraId="2E7566C8" w14:textId="77777777" w:rsidR="00416B7C" w:rsidRPr="00BE0AE5" w:rsidRDefault="00416B7C" w:rsidP="00416B7C">
      <w:pPr>
        <w:pStyle w:val="list-dash"/>
        <w:rPr>
          <w:rFonts w:cs="Times New Roman"/>
        </w:rPr>
      </w:pPr>
      <w:r w:rsidRPr="00BE0AE5">
        <w:rPr>
          <w:rFonts w:cs="Times New Roman"/>
        </w:rPr>
        <w:t xml:space="preserve">использовать понятия «циклон», «антициклон», «атмосферный фронт» для объяснения особенностей погоды отдельных территорий с помощью карт погоды; </w:t>
      </w:r>
    </w:p>
    <w:p w14:paraId="68F4E48A" w14:textId="77777777" w:rsidR="00416B7C" w:rsidRPr="00BE0AE5" w:rsidRDefault="00416B7C" w:rsidP="00416B7C">
      <w:pPr>
        <w:pStyle w:val="list-dash"/>
        <w:rPr>
          <w:rFonts w:cs="Times New Roman"/>
        </w:rPr>
      </w:pPr>
      <w:r w:rsidRPr="00BE0AE5">
        <w:rPr>
          <w:rFonts w:cs="Times New Roman"/>
        </w:rPr>
        <w:t>проводить классификацию типов климата и почв России;</w:t>
      </w:r>
    </w:p>
    <w:p w14:paraId="15F072D4" w14:textId="77777777" w:rsidR="00416B7C" w:rsidRPr="00BE0AE5" w:rsidRDefault="00416B7C" w:rsidP="00416B7C">
      <w:pPr>
        <w:pStyle w:val="list-dash"/>
        <w:rPr>
          <w:rFonts w:cs="Times New Roman"/>
        </w:rPr>
      </w:pPr>
      <w:r w:rsidRPr="00BE0AE5">
        <w:rPr>
          <w:rFonts w:cs="Times New Roman"/>
        </w:rPr>
        <w:t>распознавать показатели, характеризующие состояние окружающей среды;</w:t>
      </w:r>
    </w:p>
    <w:p w14:paraId="4471E9AF" w14:textId="77777777" w:rsidR="00416B7C" w:rsidRPr="00BE0AE5" w:rsidRDefault="00416B7C" w:rsidP="00416B7C">
      <w:pPr>
        <w:pStyle w:val="list-dash"/>
        <w:rPr>
          <w:rFonts w:cs="Times New Roman"/>
        </w:rPr>
      </w:pPr>
      <w:r w:rsidRPr="00BE0AE5">
        <w:rPr>
          <w:rFonts w:cs="Times New Roman"/>
        </w:rPr>
        <w:lastRenderedPageBreak/>
        <w:t xml:space="preserve">показывать на карте и (или) обозначать на контурной карте крупные формы рельефа, крайние точки и элементы береговой линии России; крупные реки и озёра, границы климатических поясов и областей, природно-хозяйственных зон в пределах страны; Арктической зоны, южной границы распространения многолетней мерзлоты; </w:t>
      </w:r>
    </w:p>
    <w:p w14:paraId="611EC107" w14:textId="77777777" w:rsidR="00416B7C" w:rsidRPr="00BE0AE5" w:rsidRDefault="00416B7C" w:rsidP="00416B7C">
      <w:pPr>
        <w:pStyle w:val="list-dash"/>
        <w:rPr>
          <w:rFonts w:cs="Times New Roman"/>
        </w:rPr>
      </w:pPr>
      <w:r w:rsidRPr="00BE0AE5">
        <w:rPr>
          <w:rFonts w:cs="Times New Roman"/>
        </w:rPr>
        <w:t>приводить примеры мер безопасности, в том числе для экономики семьи, в случае природных стихийных бедствий и техногенных катастроф;</w:t>
      </w:r>
    </w:p>
    <w:p w14:paraId="73E01D4E" w14:textId="77777777" w:rsidR="00416B7C" w:rsidRPr="00BE0AE5" w:rsidRDefault="00416B7C" w:rsidP="00416B7C">
      <w:pPr>
        <w:pStyle w:val="list-dash"/>
        <w:rPr>
          <w:rFonts w:cs="Times New Roman"/>
        </w:rPr>
      </w:pPr>
      <w:r w:rsidRPr="00BE0AE5">
        <w:rPr>
          <w:rFonts w:cs="Times New Roman"/>
        </w:rPr>
        <w:t>приводить примеры рационального и нерационального природопользования;</w:t>
      </w:r>
    </w:p>
    <w:p w14:paraId="77D12B86" w14:textId="77777777" w:rsidR="00416B7C" w:rsidRPr="00BE0AE5" w:rsidRDefault="00416B7C" w:rsidP="00416B7C">
      <w:pPr>
        <w:pStyle w:val="list-dash"/>
        <w:rPr>
          <w:rFonts w:cs="Times New Roman"/>
        </w:rPr>
      </w:pPr>
      <w:r w:rsidRPr="00BE0AE5">
        <w:rPr>
          <w:rFonts w:cs="Times New Roman"/>
        </w:rPr>
        <w:t>приводить примеры особо охраняемых природных территорий России и своего края, животных и растений, занесённых в Красную книгу России;</w:t>
      </w:r>
    </w:p>
    <w:p w14:paraId="2E7FACFD" w14:textId="77777777" w:rsidR="00416B7C" w:rsidRPr="00BE0AE5" w:rsidRDefault="00416B7C" w:rsidP="00416B7C">
      <w:pPr>
        <w:pStyle w:val="list-dash"/>
        <w:rPr>
          <w:rFonts w:cs="Times New Roman"/>
        </w:rPr>
      </w:pPr>
      <w:r w:rsidRPr="00BE0AE5">
        <w:rPr>
          <w:rFonts w:cs="Times New Roman"/>
        </w:rPr>
        <w:t>выбирать источники географической информации (картографические, статистические, текстовые, видео- и фотоизображения, компьютерные базы данных), необходимые для изучения особенностей населения России;</w:t>
      </w:r>
    </w:p>
    <w:p w14:paraId="731C42BE" w14:textId="77777777" w:rsidR="00416B7C" w:rsidRPr="00BE0AE5" w:rsidRDefault="00416B7C" w:rsidP="00416B7C">
      <w:pPr>
        <w:pStyle w:val="list-dash"/>
        <w:rPr>
          <w:rFonts w:cs="Times New Roman"/>
        </w:rPr>
      </w:pPr>
      <w:r w:rsidRPr="00BE0AE5">
        <w:rPr>
          <w:rFonts w:cs="Times New Roman"/>
        </w:rPr>
        <w:t>приводить примеры адаптации человека к разнообразным природным условиям на территории страны;</w:t>
      </w:r>
    </w:p>
    <w:p w14:paraId="1E397540" w14:textId="77777777" w:rsidR="00416B7C" w:rsidRPr="00BE0AE5" w:rsidRDefault="00416B7C" w:rsidP="00416B7C">
      <w:pPr>
        <w:pStyle w:val="list-dash"/>
        <w:rPr>
          <w:rFonts w:cs="Times New Roman"/>
        </w:rPr>
      </w:pPr>
      <w:r w:rsidRPr="00BE0AE5">
        <w:rPr>
          <w:rFonts w:cs="Times New Roman"/>
        </w:rPr>
        <w:t>сравнивать показатели воспроизводства и качества населения России с мировыми показателями и показателями других стран;</w:t>
      </w:r>
    </w:p>
    <w:p w14:paraId="1D53E667" w14:textId="77777777" w:rsidR="00416B7C" w:rsidRPr="00BE0AE5" w:rsidRDefault="00416B7C" w:rsidP="00416B7C">
      <w:pPr>
        <w:pStyle w:val="list-dash"/>
        <w:rPr>
          <w:rFonts w:cs="Times New Roman"/>
        </w:rPr>
      </w:pPr>
      <w:r w:rsidRPr="00BE0AE5">
        <w:rPr>
          <w:rFonts w:cs="Times New Roman"/>
        </w:rPr>
        <w:t>различать демографические процессы и явления, характеризующие динамику численности населения России, её отдельных регионов и своего края;</w:t>
      </w:r>
    </w:p>
    <w:p w14:paraId="36BAC234" w14:textId="77777777" w:rsidR="00416B7C" w:rsidRPr="00BE0AE5" w:rsidRDefault="00416B7C" w:rsidP="00416B7C">
      <w:pPr>
        <w:pStyle w:val="list-dash"/>
        <w:rPr>
          <w:rFonts w:cs="Times New Roman"/>
        </w:rPr>
      </w:pPr>
      <w:r w:rsidRPr="00BE0AE5">
        <w:rPr>
          <w:rFonts w:cs="Times New Roman"/>
        </w:rPr>
        <w:t>проводить классификацию населённых пунктов и регионов России по заданным основаниям;</w:t>
      </w:r>
    </w:p>
    <w:p w14:paraId="35B914FD" w14:textId="77777777" w:rsidR="00416B7C" w:rsidRPr="00BE0AE5" w:rsidRDefault="00416B7C" w:rsidP="00416B7C">
      <w:pPr>
        <w:pStyle w:val="list-dash"/>
        <w:rPr>
          <w:rFonts w:cs="Times New Roman"/>
        </w:rPr>
      </w:pPr>
      <w:r w:rsidRPr="00BE0AE5">
        <w:rPr>
          <w:rFonts w:cs="Times New Roman"/>
        </w:rPr>
        <w:t>использовать знания о естественном и механическом движении населения, половозрастной структуре и размещении населения, трудовых ресурсах, городском и сельском населении, этническом и религиозном составе населения для решения практико-ориентированных задач в контексте реальной жизни;</w:t>
      </w:r>
    </w:p>
    <w:p w14:paraId="18670E6C" w14:textId="77777777" w:rsidR="00416B7C" w:rsidRPr="00BE0AE5" w:rsidRDefault="00416B7C" w:rsidP="00416B7C">
      <w:pPr>
        <w:pStyle w:val="list-dash"/>
        <w:rPr>
          <w:rFonts w:cs="Times New Roman"/>
        </w:rPr>
      </w:pPr>
      <w:r w:rsidRPr="00BE0AE5">
        <w:rPr>
          <w:rFonts w:cs="Times New Roman"/>
        </w:rPr>
        <w:t xml:space="preserve">применять понятия «рождаемость», «смертность», «естественный прирост населения», «миграционный прирост населения», «общий прирост населения», «плотность населения», «основная полоса (зона) расселения», «урбанизация», «городская агломерация», «посёлок городского типа», «половозрастная структура населения», «средняя прогнозируемая продолжительность жизни», «трудовые ресурсы», «трудоспособный возраст», «рабочая сила», </w:t>
      </w:r>
      <w:r w:rsidRPr="00BE0AE5">
        <w:rPr>
          <w:rFonts w:cs="Times New Roman"/>
        </w:rPr>
        <w:lastRenderedPageBreak/>
        <w:t>«безработица», «рынок труда», «качество населения» для решения учебных и (или) практико- ориентированных задач;</w:t>
      </w:r>
    </w:p>
    <w:p w14:paraId="44A0F6E9" w14:textId="77777777" w:rsidR="00416B7C" w:rsidRPr="00BE0AE5" w:rsidRDefault="00416B7C" w:rsidP="00416B7C">
      <w:pPr>
        <w:pStyle w:val="list-dash"/>
        <w:rPr>
          <w:rFonts w:cs="Times New Roman"/>
        </w:rPr>
      </w:pPr>
      <w:r w:rsidRPr="00BE0AE5">
        <w:rPr>
          <w:rFonts w:cs="Times New Roman"/>
        </w:rPr>
        <w:t>представлять в различных формах (таблица, график, географическое описание) географическую информацию, необходимую для решения учебных и (или) практико-ориентированных задач.</w:t>
      </w:r>
    </w:p>
    <w:p w14:paraId="6E2D32E4" w14:textId="77777777" w:rsidR="00416B7C" w:rsidRPr="00BE0AE5" w:rsidRDefault="00416B7C" w:rsidP="00570445">
      <w:pPr>
        <w:pStyle w:val="h1"/>
        <w:pageBreakBefore w:val="0"/>
        <w:spacing w:before="383"/>
        <w:rPr>
          <w:rFonts w:cs="Times New Roman"/>
        </w:rPr>
      </w:pPr>
      <w:r w:rsidRPr="00BE0AE5">
        <w:rPr>
          <w:rFonts w:cs="Times New Roman"/>
        </w:rPr>
        <w:t>9 класс</w:t>
      </w:r>
    </w:p>
    <w:p w14:paraId="57064465" w14:textId="77777777" w:rsidR="00416B7C" w:rsidRPr="00BE0AE5" w:rsidRDefault="00416B7C" w:rsidP="00416B7C">
      <w:pPr>
        <w:pStyle w:val="list-dash"/>
        <w:rPr>
          <w:rFonts w:cs="Times New Roman"/>
        </w:rPr>
      </w:pPr>
      <w:r w:rsidRPr="00BE0AE5">
        <w:rPr>
          <w:rFonts w:cs="Times New Roman"/>
        </w:rPr>
        <w:t>Выбирать источники географической информации (картографические, статистические, текстовые, видео- и фотоизображения, компьютерные базы данных), необходимые для изучения особенностей хозяйства России;</w:t>
      </w:r>
    </w:p>
    <w:p w14:paraId="267AC25E" w14:textId="77777777" w:rsidR="00416B7C" w:rsidRPr="00BE0AE5" w:rsidRDefault="00416B7C" w:rsidP="00416B7C">
      <w:pPr>
        <w:pStyle w:val="list-dash"/>
        <w:rPr>
          <w:rFonts w:cs="Times New Roman"/>
        </w:rPr>
      </w:pPr>
      <w:r w:rsidRPr="00BE0AE5">
        <w:rPr>
          <w:rFonts w:cs="Times New Roman"/>
        </w:rPr>
        <w:t>представлять в различных формах (в виде карты, таблицы, графика, географического описания) географическую информацию, необходимую для решения учебных и (или) практико-ориентированных задач;</w:t>
      </w:r>
    </w:p>
    <w:p w14:paraId="4E7F444C" w14:textId="77777777" w:rsidR="00416B7C" w:rsidRPr="00BE0AE5" w:rsidRDefault="00416B7C" w:rsidP="00416B7C">
      <w:pPr>
        <w:pStyle w:val="list-dash"/>
        <w:rPr>
          <w:rFonts w:cs="Times New Roman"/>
        </w:rPr>
      </w:pPr>
      <w:r w:rsidRPr="00BE0AE5">
        <w:rPr>
          <w:rFonts w:cs="Times New Roman"/>
        </w:rPr>
        <w:t>находить, извлекать и использовать информацию, характеризующую отраслевую, функциональную и территориальную структуру хозяйства России, для решения практикоориентированных задач;</w:t>
      </w:r>
    </w:p>
    <w:p w14:paraId="036C01A3" w14:textId="77777777" w:rsidR="00416B7C" w:rsidRPr="00BE0AE5" w:rsidRDefault="00416B7C" w:rsidP="00416B7C">
      <w:pPr>
        <w:pStyle w:val="list-dash"/>
        <w:rPr>
          <w:rFonts w:cs="Times New Roman"/>
          <w:spacing w:val="1"/>
        </w:rPr>
      </w:pPr>
      <w:r w:rsidRPr="00BE0AE5">
        <w:rPr>
          <w:rFonts w:cs="Times New Roman"/>
          <w:spacing w:val="1"/>
        </w:rPr>
        <w:t>выделять географическую информацию, которая является противоречивой или может быть недостоверной; определять информацию, недостающую для решения той или иной задачи;</w:t>
      </w:r>
    </w:p>
    <w:p w14:paraId="61877E83" w14:textId="77777777" w:rsidR="00416B7C" w:rsidRPr="00BE0AE5" w:rsidRDefault="00416B7C" w:rsidP="00416B7C">
      <w:pPr>
        <w:pStyle w:val="list-dash"/>
        <w:rPr>
          <w:rFonts w:cs="Times New Roman"/>
          <w:spacing w:val="-1"/>
        </w:rPr>
      </w:pPr>
      <w:r w:rsidRPr="00BE0AE5">
        <w:rPr>
          <w:rFonts w:cs="Times New Roman"/>
          <w:spacing w:val="-1"/>
        </w:rPr>
        <w:t>применять понятия «экономико-географическое положение», «состав хозяйства», «отраслевая, функциональная и территориальная структура», «условия и факторы размещения производства», «отрасль хозяйства», «межотраслевой комплекс», «сектор экономики», «территория опережающего развития», «себестоимость и рентабельность производства», «природно-ресурсный потенциал», «инфраструктурный комплекс», «рекреационное хозяйство», «инфраструктура», «сфера обслуживания», «агропромышленный комплекс», «химико-лесной комплекс», «машиностроительный комплекс», «металлургический комплекс», «ВИЭ», «ТЭК», для решения учебных и (или) практико-ориентированных задач;</w:t>
      </w:r>
    </w:p>
    <w:p w14:paraId="260D5F8D" w14:textId="77777777" w:rsidR="00416B7C" w:rsidRPr="00BE0AE5" w:rsidRDefault="00416B7C" w:rsidP="00416B7C">
      <w:pPr>
        <w:pStyle w:val="list-dash"/>
        <w:rPr>
          <w:rFonts w:cs="Times New Roman"/>
          <w:spacing w:val="-2"/>
        </w:rPr>
      </w:pPr>
      <w:r w:rsidRPr="00BE0AE5">
        <w:rPr>
          <w:rFonts w:cs="Times New Roman"/>
          <w:spacing w:val="-2"/>
        </w:rPr>
        <w:t xml:space="preserve">характеризовать основные особенности хозяйства России; влияние географического положения России на особенности отраслевой и территориальной структуры хозяйства; роль России как мировой </w:t>
      </w:r>
      <w:r w:rsidRPr="00BE0AE5">
        <w:rPr>
          <w:rFonts w:cs="Times New Roman"/>
          <w:spacing w:val="-2"/>
        </w:rPr>
        <w:lastRenderedPageBreak/>
        <w:t>энергетической державы; проблемы и перспективы развития отраслей хозяйства и регионов России;</w:t>
      </w:r>
    </w:p>
    <w:p w14:paraId="6A1776A4" w14:textId="77777777" w:rsidR="00416B7C" w:rsidRPr="00BE0AE5" w:rsidRDefault="00416B7C" w:rsidP="00416B7C">
      <w:pPr>
        <w:pStyle w:val="list-dash"/>
        <w:rPr>
          <w:rFonts w:cs="Times New Roman"/>
        </w:rPr>
      </w:pPr>
      <w:r w:rsidRPr="00BE0AE5">
        <w:rPr>
          <w:rFonts w:cs="Times New Roman"/>
        </w:rPr>
        <w:t>различать территории опережающего развития (ТОР), Арктическую зону и зону Севера России;</w:t>
      </w:r>
    </w:p>
    <w:p w14:paraId="212F6A4A" w14:textId="77777777" w:rsidR="00416B7C" w:rsidRPr="00BE0AE5" w:rsidRDefault="00416B7C" w:rsidP="00416B7C">
      <w:pPr>
        <w:pStyle w:val="list-dash"/>
        <w:rPr>
          <w:rFonts w:cs="Times New Roman"/>
        </w:rPr>
      </w:pPr>
      <w:r w:rsidRPr="00BE0AE5">
        <w:rPr>
          <w:rFonts w:cs="Times New Roman"/>
        </w:rPr>
        <w:t xml:space="preserve">классифицировать субъекты Российской Федерации по уровню социально-экономического развития на основе имеющихся знаний и анализа информации из дополнительных источников; </w:t>
      </w:r>
    </w:p>
    <w:p w14:paraId="330D6443" w14:textId="77777777" w:rsidR="00416B7C" w:rsidRPr="00BE0AE5" w:rsidRDefault="00416B7C" w:rsidP="00416B7C">
      <w:pPr>
        <w:pStyle w:val="list-dash"/>
        <w:rPr>
          <w:rFonts w:cs="Times New Roman"/>
        </w:rPr>
      </w:pPr>
      <w:r w:rsidRPr="00BE0AE5">
        <w:rPr>
          <w:rFonts w:cs="Times New Roman"/>
        </w:rPr>
        <w:t xml:space="preserve">находить, извлекать, интегрировать и интерпретировать информацию из различных источников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сравнивать и оценивать влияние отдельных отраслей хозяйства на окружающую среду; условия отдельных регионов страны для развития энергетики на основе возобновляемых источников энергии (ВИЭ); </w:t>
      </w:r>
    </w:p>
    <w:p w14:paraId="23CC2DD7" w14:textId="77777777" w:rsidR="00416B7C" w:rsidRPr="00BE0AE5" w:rsidRDefault="00416B7C" w:rsidP="00416B7C">
      <w:pPr>
        <w:pStyle w:val="list-dash"/>
        <w:rPr>
          <w:rFonts w:cs="Times New Roman"/>
        </w:rPr>
      </w:pPr>
      <w:r w:rsidRPr="00BE0AE5">
        <w:rPr>
          <w:rFonts w:cs="Times New Roman"/>
        </w:rPr>
        <w:t xml:space="preserve">различать изученные географические объекты, процессы и явления: хозяйство России (состав, отраслевая, функциональная и территориальная структура, факторы и условия размещения производства, современные формы размещения производства); </w:t>
      </w:r>
    </w:p>
    <w:p w14:paraId="6B07603A" w14:textId="77777777" w:rsidR="00416B7C" w:rsidRPr="00BE0AE5" w:rsidRDefault="00416B7C" w:rsidP="00416B7C">
      <w:pPr>
        <w:pStyle w:val="list-dash"/>
        <w:rPr>
          <w:rFonts w:cs="Times New Roman"/>
          <w:spacing w:val="-1"/>
        </w:rPr>
      </w:pPr>
      <w:r w:rsidRPr="00BE0AE5">
        <w:rPr>
          <w:rFonts w:cs="Times New Roman"/>
          <w:spacing w:val="-2"/>
        </w:rPr>
        <w:t>различать валовой внутренний продукт (ВВП), валовой регио</w:t>
      </w:r>
      <w:r w:rsidRPr="00BE0AE5">
        <w:rPr>
          <w:rFonts w:cs="Times New Roman"/>
          <w:spacing w:val="-1"/>
        </w:rPr>
        <w:t xml:space="preserve">нальный продукт (ВРП) и индекс человеческого развития (ИЧР) как показатели уровня развития страны и её регионов; </w:t>
      </w:r>
    </w:p>
    <w:p w14:paraId="15038A15" w14:textId="77777777" w:rsidR="00416B7C" w:rsidRPr="00BE0AE5" w:rsidRDefault="00416B7C" w:rsidP="00416B7C">
      <w:pPr>
        <w:pStyle w:val="list-dash"/>
        <w:rPr>
          <w:rFonts w:cs="Times New Roman"/>
        </w:rPr>
      </w:pPr>
      <w:r w:rsidRPr="00BE0AE5">
        <w:rPr>
          <w:rFonts w:cs="Times New Roman"/>
        </w:rPr>
        <w:t xml:space="preserve">различать природно-ресурсный, человеческий и производственный капитал; </w:t>
      </w:r>
    </w:p>
    <w:p w14:paraId="43D50898" w14:textId="77777777" w:rsidR="00416B7C" w:rsidRPr="00BE0AE5" w:rsidRDefault="00416B7C" w:rsidP="00416B7C">
      <w:pPr>
        <w:pStyle w:val="list-dash"/>
        <w:rPr>
          <w:rFonts w:cs="Times New Roman"/>
        </w:rPr>
      </w:pPr>
      <w:r w:rsidRPr="00BE0AE5">
        <w:rPr>
          <w:rFonts w:cs="Times New Roman"/>
        </w:rPr>
        <w:t xml:space="preserve">различать виды транспорта и основные показатели их работы: грузооборот и пассажирооборот; </w:t>
      </w:r>
    </w:p>
    <w:p w14:paraId="5EB77533" w14:textId="77777777" w:rsidR="00416B7C" w:rsidRPr="00BE0AE5" w:rsidRDefault="00416B7C" w:rsidP="00416B7C">
      <w:pPr>
        <w:pStyle w:val="list-dash"/>
        <w:rPr>
          <w:rFonts w:cs="Times New Roman"/>
        </w:rPr>
      </w:pPr>
      <w:r w:rsidRPr="00BE0AE5">
        <w:rPr>
          <w:rFonts w:cs="Times New Roman"/>
        </w:rPr>
        <w:t>показывать на карте крупнейшие центры и районы размещения отраслей промышленности, транспортные магистрали и центры, районы развития отраслей сельского хозяйства;</w:t>
      </w:r>
    </w:p>
    <w:p w14:paraId="3F181865" w14:textId="77777777" w:rsidR="00416B7C" w:rsidRPr="00BE0AE5" w:rsidRDefault="00416B7C" w:rsidP="00416B7C">
      <w:pPr>
        <w:pStyle w:val="list-dash"/>
        <w:rPr>
          <w:rFonts w:cs="Times New Roman"/>
        </w:rPr>
      </w:pPr>
      <w:r w:rsidRPr="00BE0AE5">
        <w:rPr>
          <w:rFonts w:cs="Times New Roman"/>
        </w:rPr>
        <w:t>использовать знания о факторах и условиях размещения</w:t>
      </w:r>
      <w:r w:rsidR="00571787" w:rsidRPr="00BE0AE5">
        <w:rPr>
          <w:rFonts w:cs="Times New Roman"/>
        </w:rPr>
        <w:t xml:space="preserve"> </w:t>
      </w:r>
      <w:r w:rsidRPr="00BE0AE5">
        <w:rPr>
          <w:rFonts w:cs="Times New Roman"/>
        </w:rPr>
        <w:t>хозяйства для решения различных учебных и практико-ориентированных задач: объяснять особенности отраслевой и территориальной структуры хозяйства России, регионов, размещения отдельных предприятий; оценивать условия отдельных территорий для размещения предприятий и различных производств;</w:t>
      </w:r>
    </w:p>
    <w:p w14:paraId="1A6C9FA1" w14:textId="77777777" w:rsidR="00416B7C" w:rsidRPr="00BE0AE5" w:rsidRDefault="00416B7C" w:rsidP="00416B7C">
      <w:pPr>
        <w:pStyle w:val="list-dash"/>
        <w:rPr>
          <w:rFonts w:cs="Times New Roman"/>
        </w:rPr>
      </w:pPr>
      <w:r w:rsidRPr="00BE0AE5">
        <w:rPr>
          <w:rFonts w:cs="Times New Roman"/>
        </w:rPr>
        <w:t xml:space="preserve">использовать знания об особенностях компонентов природы России и её отдельных территорий; об особенностях взаимодействия природы и общества в пределах отдельных территорий для решения практико-ориентированных задач в контексте реальной </w:t>
      </w:r>
      <w:r w:rsidRPr="00BE0AE5">
        <w:rPr>
          <w:rFonts w:cs="Times New Roman"/>
        </w:rPr>
        <w:lastRenderedPageBreak/>
        <w:t>жизни: оценивать реализуемые проекты по созданию новых производств с учётом экологической безопасности;</w:t>
      </w:r>
    </w:p>
    <w:p w14:paraId="54349B29" w14:textId="77777777" w:rsidR="00416B7C" w:rsidRPr="00BE0AE5" w:rsidRDefault="00416B7C" w:rsidP="00416B7C">
      <w:pPr>
        <w:pStyle w:val="list-dash"/>
        <w:rPr>
          <w:rFonts w:cs="Times New Roman"/>
        </w:rPr>
      </w:pPr>
      <w:r w:rsidRPr="00BE0AE5">
        <w:rPr>
          <w:rFonts w:cs="Times New Roman"/>
        </w:rPr>
        <w:t>критически оценивать финансовые условия жизнедеятельности человека и их природные, социальные, политические, технологические, экологические аспекты, необходимые для принятия собственных решений, с точки зрения домохозяйства, предприятия и национальной экономики;</w:t>
      </w:r>
    </w:p>
    <w:p w14:paraId="01314C2A" w14:textId="77777777" w:rsidR="00416B7C" w:rsidRPr="00BE0AE5" w:rsidRDefault="00416B7C" w:rsidP="00416B7C">
      <w:pPr>
        <w:pStyle w:val="list-dash"/>
        <w:rPr>
          <w:rFonts w:cs="Times New Roman"/>
        </w:rPr>
      </w:pPr>
      <w:r w:rsidRPr="00BE0AE5">
        <w:rPr>
          <w:rFonts w:cs="Times New Roman"/>
        </w:rPr>
        <w:t>оценивать влияние географического положения отдельных регионов России на особенности природы, жизнь и хозяйственную деятельность населения;</w:t>
      </w:r>
    </w:p>
    <w:p w14:paraId="5B4399AF" w14:textId="77777777" w:rsidR="00416B7C" w:rsidRPr="00BE0AE5" w:rsidRDefault="00416B7C" w:rsidP="00416B7C">
      <w:pPr>
        <w:pStyle w:val="list-dash"/>
        <w:rPr>
          <w:rFonts w:cs="Times New Roman"/>
        </w:rPr>
      </w:pPr>
      <w:r w:rsidRPr="00BE0AE5">
        <w:rPr>
          <w:rFonts w:cs="Times New Roman"/>
        </w:rPr>
        <w:t>объяснять географические различия населения и хозяйства территорий крупных регионов страны;</w:t>
      </w:r>
    </w:p>
    <w:p w14:paraId="4B6BB1C8" w14:textId="77777777" w:rsidR="00416B7C" w:rsidRPr="00BE0AE5" w:rsidRDefault="00416B7C" w:rsidP="00416B7C">
      <w:pPr>
        <w:pStyle w:val="list-dash"/>
        <w:rPr>
          <w:rFonts w:cs="Times New Roman"/>
        </w:rPr>
      </w:pPr>
      <w:r w:rsidRPr="00BE0AE5">
        <w:rPr>
          <w:rFonts w:cs="Times New Roman"/>
        </w:rPr>
        <w:t>сравнивать географическое положение, географические особенности природно-ресурсного потенциала, населения и хозяйства регионов России;</w:t>
      </w:r>
    </w:p>
    <w:p w14:paraId="7D901779" w14:textId="77777777" w:rsidR="00416B7C" w:rsidRPr="00BE0AE5" w:rsidRDefault="00416B7C" w:rsidP="00416B7C">
      <w:pPr>
        <w:pStyle w:val="list-dash"/>
        <w:rPr>
          <w:rFonts w:cs="Times New Roman"/>
        </w:rPr>
      </w:pPr>
      <w:r w:rsidRPr="00BE0AE5">
        <w:rPr>
          <w:rFonts w:cs="Times New Roman"/>
        </w:rPr>
        <w:t xml:space="preserve">формулировать оценочные суждения о воздействии человеческой деятельности на окружающую среду своей местности, региона, страны в целом, о динамике, уровне и структуре социально-экономического развития России, месте и роли России в мире; </w:t>
      </w:r>
    </w:p>
    <w:p w14:paraId="1BE18AA6" w14:textId="77777777" w:rsidR="00416B7C" w:rsidRPr="00BE0AE5" w:rsidRDefault="00416B7C" w:rsidP="00416B7C">
      <w:pPr>
        <w:pStyle w:val="list-dash"/>
        <w:rPr>
          <w:rFonts w:cs="Times New Roman"/>
          <w:spacing w:val="-1"/>
        </w:rPr>
      </w:pPr>
      <w:r w:rsidRPr="00BE0AE5">
        <w:rPr>
          <w:rFonts w:cs="Times New Roman"/>
          <w:spacing w:val="-1"/>
        </w:rPr>
        <w:t>приводить примеры объектов Всемирного наследия ЮНЕСКО и описывать их местоположение на географической карте;</w:t>
      </w:r>
    </w:p>
    <w:p w14:paraId="3690C85D" w14:textId="77777777" w:rsidR="00416B7C" w:rsidRPr="00BE0AE5" w:rsidRDefault="00416B7C" w:rsidP="007210A0">
      <w:pPr>
        <w:pStyle w:val="list-dash"/>
        <w:rPr>
          <w:rFonts w:cs="Times New Roman"/>
        </w:rPr>
      </w:pPr>
      <w:r w:rsidRPr="00BE0AE5">
        <w:rPr>
          <w:rFonts w:cs="Times New Roman"/>
        </w:rPr>
        <w:t>характеризовать место и роль России в мировом хозяйстве.</w:t>
      </w:r>
    </w:p>
    <w:p w14:paraId="6B636B41" w14:textId="2FFE2EA4" w:rsidR="00416B7C" w:rsidRPr="00BE0AE5" w:rsidRDefault="00FF63CD" w:rsidP="00570445">
      <w:pPr>
        <w:pStyle w:val="h1"/>
        <w:rPr>
          <w:rFonts w:cs="Times New Roman"/>
        </w:rPr>
      </w:pPr>
      <w:r>
        <w:rPr>
          <w:rFonts w:cs="Times New Roman"/>
        </w:rPr>
        <w:lastRenderedPageBreak/>
        <w:t>2.1.11</w:t>
      </w:r>
      <w:r w:rsidR="00416B7C" w:rsidRPr="00BE0AE5">
        <w:rPr>
          <w:rFonts w:cs="Times New Roman"/>
        </w:rPr>
        <w:t> </w:t>
      </w:r>
      <w:r w:rsidR="00416B7C" w:rsidRPr="00BE0AE5">
        <w:rPr>
          <w:rFonts w:cs="Times New Roman"/>
        </w:rPr>
        <w:t>МАТЕМАТИКА</w:t>
      </w:r>
    </w:p>
    <w:p w14:paraId="601683CA" w14:textId="77777777" w:rsidR="00416B7C" w:rsidRPr="00BE0AE5" w:rsidRDefault="00416B7C" w:rsidP="00416B7C">
      <w:pPr>
        <w:pStyle w:val="a8"/>
        <w:spacing w:after="113"/>
        <w:rPr>
          <w:rFonts w:cs="Times New Roman"/>
        </w:rPr>
      </w:pPr>
    </w:p>
    <w:p w14:paraId="5ACABADE" w14:textId="77777777" w:rsidR="00416B7C" w:rsidRPr="00BE0AE5" w:rsidRDefault="00416B7C" w:rsidP="00570445">
      <w:pPr>
        <w:pStyle w:val="h1"/>
        <w:pageBreakBefore w:val="0"/>
        <w:spacing w:before="0"/>
        <w:rPr>
          <w:rFonts w:cs="Times New Roman"/>
        </w:rPr>
      </w:pPr>
      <w:r w:rsidRPr="00BE0AE5">
        <w:rPr>
          <w:rFonts w:cs="Times New Roman"/>
        </w:rPr>
        <w:t>Пояснительная записка</w:t>
      </w:r>
    </w:p>
    <w:p w14:paraId="2E6FB25D" w14:textId="77777777" w:rsidR="00416B7C" w:rsidRPr="00BE0AE5" w:rsidRDefault="00416B7C" w:rsidP="00416B7C">
      <w:pPr>
        <w:pStyle w:val="20"/>
        <w:spacing w:before="96"/>
        <w:rPr>
          <w:rFonts w:cs="Times New Roman"/>
        </w:rPr>
      </w:pPr>
      <w:r w:rsidRPr="00BE0AE5">
        <w:rPr>
          <w:rFonts w:cs="Times New Roman"/>
        </w:rPr>
        <w:t>Общая характеристика учебного предмета «Математика»</w:t>
      </w:r>
    </w:p>
    <w:p w14:paraId="0E1A59DA" w14:textId="0F7758C2" w:rsidR="00416B7C" w:rsidRPr="00BE0AE5" w:rsidRDefault="00F21DAE" w:rsidP="00416B7C">
      <w:pPr>
        <w:pStyle w:val="a8"/>
        <w:rPr>
          <w:rFonts w:cs="Times New Roman"/>
        </w:rPr>
      </w:pPr>
      <w:r>
        <w:rPr>
          <w:rFonts w:cs="Times New Roman"/>
        </w:rPr>
        <w:t>Р</w:t>
      </w:r>
      <w:r w:rsidR="00416B7C" w:rsidRPr="00BE0AE5">
        <w:rPr>
          <w:rFonts w:cs="Times New Roman"/>
        </w:rPr>
        <w:t>абочая программа по математике для обучающихся 5—9 классов разработана на основе Федерального государственного образовательного стандарта основного общего</w:t>
      </w:r>
      <w:r w:rsidR="00EF4DAB" w:rsidRPr="00BE0AE5">
        <w:rPr>
          <w:rFonts w:cs="Times New Roman"/>
        </w:rPr>
        <w:t xml:space="preserve"> </w:t>
      </w:r>
      <w:r w:rsidR="00416B7C" w:rsidRPr="00BE0AE5">
        <w:rPr>
          <w:rFonts w:cs="Times New Roman"/>
        </w:rPr>
        <w:t>образования с учётом и современных мировых требований, предъявляемых к математическому образованию, и традиций российского образования, которые обеспечивают овладение ключевыми компетенциями, составляющими основу для непрерывного образования и саморазвития, а также целостность общекультурного, личностного и познавательного развития обучающихся. В рабочей программе учтены идеи и положения Концепции развития математического образования в Российской Федерации.</w:t>
      </w:r>
    </w:p>
    <w:p w14:paraId="23F5BF49" w14:textId="77777777" w:rsidR="00416B7C" w:rsidRPr="00BE0AE5" w:rsidRDefault="00416B7C" w:rsidP="00416B7C">
      <w:pPr>
        <w:pStyle w:val="a8"/>
        <w:rPr>
          <w:rFonts w:cs="Times New Roman"/>
        </w:rPr>
      </w:pPr>
      <w:r w:rsidRPr="00BE0AE5">
        <w:rPr>
          <w:rFonts w:cs="Times New Roman"/>
        </w:rPr>
        <w:t>В эпоху цифровой трансформации всех сфер человеческой деятельности невозможно стать образованным современным человеком без базовой математической подготовки. Уже в школе математика служит опорным предметом для изучения смежных дисциплин, а после школы реальной необходимостью становится непрерывное образование, что требует полноценной базовой общеобразовательной подготовки, в том числе и математической. Это обусловлено тем, что в наши дни растёт число профессий, связанных с непосредственным применением математики: и в сфере экономики, и в бизнесе, и в технологических областях, и даже в гуманитарных сферах. Таким образом, круг школьников, для которых математика может стать значимым предметом, расширяется.</w:t>
      </w:r>
    </w:p>
    <w:p w14:paraId="25B82B1D" w14:textId="77777777" w:rsidR="00416B7C" w:rsidRPr="00BE0AE5" w:rsidRDefault="00416B7C" w:rsidP="00416B7C">
      <w:pPr>
        <w:pStyle w:val="a8"/>
        <w:rPr>
          <w:rFonts w:cs="Times New Roman"/>
        </w:rPr>
      </w:pPr>
      <w:r w:rsidRPr="00BE0AE5">
        <w:rPr>
          <w:rFonts w:cs="Times New Roman"/>
        </w:rPr>
        <w:t>Практическая полезность математики обусловлена тем, что её предметом являются фундаментальные структуры нашего мира: пространственные формы и количественные отношения от простейших, усваиваемых в непосредственном опыте, до достаточно сложных, необходимых для развития научных и прикладных идей. Без конкретных математических знаний затруднено понимание принципов устройства и использования современной техники, восприятие и интерпретация разно</w:t>
      </w:r>
      <w:r w:rsidRPr="00BE0AE5">
        <w:rPr>
          <w:rFonts w:cs="Times New Roman"/>
        </w:rPr>
        <w:lastRenderedPageBreak/>
        <w:t>образной социальной, экономической, политической информации, малоэффективна повседневная практическая деятельность. Каждому человеку в своей жизни приходится выполнять расчёты и составлять алгоритмы, находить и применять формулы, владеть практическими приёмами геометрических измерений и построений, читать информацию, представленную в виде таблиц, диаграмм и графиков, жить в условиях неопределённости и понимать вероятностный характер случайных событий.</w:t>
      </w:r>
    </w:p>
    <w:p w14:paraId="255AB7FA" w14:textId="77777777" w:rsidR="00416B7C" w:rsidRPr="00BE0AE5" w:rsidRDefault="00416B7C" w:rsidP="00416B7C">
      <w:pPr>
        <w:pStyle w:val="a8"/>
        <w:rPr>
          <w:rFonts w:cs="Times New Roman"/>
        </w:rPr>
      </w:pPr>
      <w:r w:rsidRPr="00BE0AE5">
        <w:rPr>
          <w:rFonts w:cs="Times New Roman"/>
        </w:rPr>
        <w:t>Одновременно с расширением сфер применения математики в современном обществе всё более важным становится математический стиль мышления, проявляющийся в определённых умственных навыках. В процессе изучения математики в арсенал приёмов и методов мышления человека естественным образом включаются индукция и дедукция, обобщение и конкретизация, анализ и синтез, классификация и систематизация, абстрагирование и аналогия. Объекты математических умозаключений, правила их конструирования раскрывают механизм логических построений, способствуют выработке умения формулировать, обосновывать и доказывать суждения, тем самым развивают логическое мышление. Ведущая роль принадлежит математике и в формировании алгоритмической компоненты мышления и воспитании умений действовать по заданным алгоритмам, совершенствовать известные и конструировать новые. В процессе решения задач — основой учебной деятельности на уроках математики — развиваются также творческая и прикладная стороны мышления.</w:t>
      </w:r>
    </w:p>
    <w:p w14:paraId="2450AD64" w14:textId="77777777" w:rsidR="00416B7C" w:rsidRPr="00BE0AE5" w:rsidRDefault="00416B7C" w:rsidP="00416B7C">
      <w:pPr>
        <w:pStyle w:val="a8"/>
        <w:rPr>
          <w:rFonts w:cs="Times New Roman"/>
        </w:rPr>
      </w:pPr>
      <w:r w:rsidRPr="00BE0AE5">
        <w:rPr>
          <w:rFonts w:cs="Times New Roman"/>
        </w:rPr>
        <w:t>Обучение математике даёт возможность развивать у обучающихся точную, рациональную и информативную речь, умение отбирать наиболее подходящие языковые, символические, графические средства для выражения суждений и наглядного их представления.</w:t>
      </w:r>
    </w:p>
    <w:p w14:paraId="46189850" w14:textId="77777777" w:rsidR="00416B7C" w:rsidRPr="00BE0AE5" w:rsidRDefault="00416B7C" w:rsidP="00416B7C">
      <w:pPr>
        <w:pStyle w:val="a8"/>
        <w:rPr>
          <w:rFonts w:cs="Times New Roman"/>
        </w:rPr>
      </w:pPr>
      <w:r w:rsidRPr="00BE0AE5">
        <w:rPr>
          <w:rFonts w:cs="Times New Roman"/>
        </w:rPr>
        <w:t>Необходимым компонентом общей культуры в современном толковании является общее знакомство с методами познания действительности, представление о предмете и методах математики, их отличий от методов других естественных и гуманитарных наук, об особенностях применения математики для решения научных и прикладных задач. Таким образом, математическое образование вносит свой вклад в формирование общей культуры человека.</w:t>
      </w:r>
    </w:p>
    <w:p w14:paraId="38981DBD" w14:textId="77777777" w:rsidR="00416B7C" w:rsidRPr="00BE0AE5" w:rsidRDefault="00416B7C" w:rsidP="00416B7C">
      <w:pPr>
        <w:pStyle w:val="a8"/>
        <w:rPr>
          <w:rFonts w:cs="Times New Roman"/>
        </w:rPr>
      </w:pPr>
      <w:r w:rsidRPr="00BE0AE5">
        <w:rPr>
          <w:rFonts w:cs="Times New Roman"/>
        </w:rPr>
        <w:t>Изучение математики также способствует эстетическому воспитанию человека, пониманию красоты и изящества математических рассуждений, восприятию геометрических форм, усвоению идеи симметрии.</w:t>
      </w:r>
    </w:p>
    <w:p w14:paraId="3EB9ABFC" w14:textId="77777777" w:rsidR="00416B7C" w:rsidRPr="00BE0AE5" w:rsidRDefault="00416B7C" w:rsidP="00416B7C">
      <w:pPr>
        <w:pStyle w:val="20"/>
        <w:rPr>
          <w:rFonts w:cs="Times New Roman"/>
        </w:rPr>
      </w:pPr>
      <w:r w:rsidRPr="00BE0AE5">
        <w:rPr>
          <w:rFonts w:cs="Times New Roman"/>
        </w:rPr>
        <w:lastRenderedPageBreak/>
        <w:t>Цели и особенности изучения учебного предмета</w:t>
      </w:r>
      <w:r w:rsidR="00570445" w:rsidRPr="00BE0AE5">
        <w:rPr>
          <w:rFonts w:cs="Times New Roman"/>
        </w:rPr>
        <w:t xml:space="preserve"> </w:t>
      </w:r>
      <w:r w:rsidRPr="00BE0AE5">
        <w:rPr>
          <w:rFonts w:cs="Times New Roman"/>
        </w:rPr>
        <w:t>«Математика». 5—9 классы</w:t>
      </w:r>
    </w:p>
    <w:p w14:paraId="7407B198" w14:textId="77777777" w:rsidR="00416B7C" w:rsidRPr="00BE0AE5" w:rsidRDefault="00416B7C" w:rsidP="00416B7C">
      <w:pPr>
        <w:pStyle w:val="a8"/>
        <w:rPr>
          <w:rFonts w:cs="Times New Roman"/>
        </w:rPr>
      </w:pPr>
      <w:r w:rsidRPr="00BE0AE5">
        <w:rPr>
          <w:rFonts w:cs="Times New Roman"/>
        </w:rPr>
        <w:t>Приоритетными целями обучения математике в 5—9 классах являются:</w:t>
      </w:r>
    </w:p>
    <w:p w14:paraId="66350642" w14:textId="77777777" w:rsidR="00416B7C" w:rsidRPr="00BE0AE5" w:rsidRDefault="00416B7C" w:rsidP="00416B7C">
      <w:pPr>
        <w:pStyle w:val="a"/>
        <w:rPr>
          <w:rFonts w:cs="Times New Roman"/>
        </w:rPr>
      </w:pPr>
      <w:r w:rsidRPr="00BE0AE5">
        <w:rPr>
          <w:rFonts w:cs="Times New Roman"/>
        </w:rPr>
        <w:t>формирование центральных математических понятий (число, величина, геометрическая фигура, переменная, вероятность, функция), обеспечивающих преемственность и перспективность математического образования обучающихся;</w:t>
      </w:r>
    </w:p>
    <w:p w14:paraId="1B3DFD80" w14:textId="77777777" w:rsidR="00416B7C" w:rsidRPr="00BE0AE5" w:rsidRDefault="00416B7C" w:rsidP="00416B7C">
      <w:pPr>
        <w:pStyle w:val="a"/>
        <w:rPr>
          <w:rFonts w:cs="Times New Roman"/>
        </w:rPr>
      </w:pPr>
      <w:r w:rsidRPr="00BE0AE5">
        <w:rPr>
          <w:rFonts w:cs="Times New Roman"/>
        </w:rPr>
        <w:t>подведение обучающихся на доступном для них уровне к осознанию взаимосвязи математики и окружающего мира, понимание математики как части общей культуры человечества;</w:t>
      </w:r>
    </w:p>
    <w:p w14:paraId="3432E414" w14:textId="77777777" w:rsidR="00416B7C" w:rsidRPr="00BE0AE5" w:rsidRDefault="00416B7C" w:rsidP="00416B7C">
      <w:pPr>
        <w:pStyle w:val="a"/>
        <w:rPr>
          <w:rFonts w:cs="Times New Roman"/>
        </w:rPr>
      </w:pPr>
      <w:r w:rsidRPr="00BE0AE5">
        <w:rPr>
          <w:rFonts w:cs="Times New Roman"/>
        </w:rPr>
        <w:t>развитие интеллектуальных и творческих способностей обучающихся, познавательной активности, исследовательских умений, критичности мышления, интереса к изучению математики;</w:t>
      </w:r>
    </w:p>
    <w:p w14:paraId="1F649F2C" w14:textId="77777777" w:rsidR="00416B7C" w:rsidRPr="00BE0AE5" w:rsidRDefault="00416B7C" w:rsidP="00416B7C">
      <w:pPr>
        <w:pStyle w:val="a"/>
        <w:rPr>
          <w:rFonts w:cs="Times New Roman"/>
        </w:rPr>
      </w:pPr>
      <w:r w:rsidRPr="00BE0AE5">
        <w:rPr>
          <w:rFonts w:cs="Times New Roman"/>
        </w:rPr>
        <w:t>формирование функциональной математической грамотности: умения распознавать проявления математических понятий, объектов и закономерностей в реальных жизненных ситуациях и при изучении других учебных предметов, проявления зависимостей и закономерностей, формулировать их на языке математики и создавать математические модели, применять освоенный математический аппарат для решения практико-ориентированных задач, интерпретировать и оценивать полученные результаты.</w:t>
      </w:r>
    </w:p>
    <w:p w14:paraId="723B0E88" w14:textId="77777777" w:rsidR="00416B7C" w:rsidRPr="00BE0AE5" w:rsidRDefault="00416B7C" w:rsidP="00416B7C">
      <w:pPr>
        <w:pStyle w:val="a8"/>
        <w:rPr>
          <w:rFonts w:cs="Times New Roman"/>
        </w:rPr>
      </w:pPr>
      <w:r w:rsidRPr="00BE0AE5">
        <w:rPr>
          <w:rFonts w:cs="Times New Roman"/>
        </w:rPr>
        <w:t>Основные линии содержания курса математики в 5—9 классах: «Числа и вычисления», «Алгебра» («Алгебраические выражения», «Уравнения и неравенства»), «Функции», «Геометрия» («Геометрические фигуры и их свойства», «Измерение геометрических величин»), «Вероятность и статистика». Данные линии развиваются параллельно, каждая в соответствии с собственной логикой, однако не независимо одна от другой, а в тесном контакте и взаимодействии. Кроме этого, их объединяет логическая составляющая, традиционно присущая математике и пронизывающая все математические курсы и содержательные линии. Сформулированное в Федеральном государственном образовательном стандарте основного общего образования требование «уметь оперировать понятиями: определение, аксиома, теорема, доказательство; умение распознавать истинные и ложные высказывания, приводить примеры и контрпримеры, строить высказывания и отрицания высказываний» относится ко всем курсам, а формирование логических умений распределяется по всем годам обучения на уровне основного общего образования.</w:t>
      </w:r>
    </w:p>
    <w:p w14:paraId="5EA97668" w14:textId="77777777" w:rsidR="00416B7C" w:rsidRPr="00BE0AE5" w:rsidRDefault="00416B7C" w:rsidP="00416B7C">
      <w:pPr>
        <w:pStyle w:val="a8"/>
        <w:rPr>
          <w:rFonts w:cs="Times New Roman"/>
          <w:spacing w:val="-1"/>
        </w:rPr>
      </w:pPr>
      <w:r w:rsidRPr="00BE0AE5">
        <w:rPr>
          <w:rFonts w:cs="Times New Roman"/>
          <w:spacing w:val="-1"/>
        </w:rPr>
        <w:lastRenderedPageBreak/>
        <w:t>Содержание образования, соответствующее предметным результатам освоения Примерной рабочей программы, распределённым по годам обучения, структурировано таким образом, чтобы ко всем основным, принципиальным вопросам обучающиеся обращались неоднократно, чтобы овладение математическими понятиями и навыками осуществлялось последовательно и поступательно, с соблюдением принципа преемственности, а новые знания включались в общую систему математических представлений обучающихся, расширяя и углубляя её, образуя прочные множественные связи.</w:t>
      </w:r>
    </w:p>
    <w:p w14:paraId="26306F7D" w14:textId="77777777" w:rsidR="00416B7C" w:rsidRPr="00BE0AE5" w:rsidRDefault="00416B7C" w:rsidP="00416B7C">
      <w:pPr>
        <w:pStyle w:val="20"/>
        <w:rPr>
          <w:rFonts w:cs="Times New Roman"/>
        </w:rPr>
      </w:pPr>
      <w:r w:rsidRPr="00BE0AE5">
        <w:rPr>
          <w:rFonts w:cs="Times New Roman"/>
        </w:rPr>
        <w:t xml:space="preserve">Место учебного предмета «Математика» </w:t>
      </w:r>
      <w:r w:rsidRPr="00BE0AE5">
        <w:rPr>
          <w:rFonts w:cs="Times New Roman"/>
        </w:rPr>
        <w:br/>
        <w:t>в учебном плане</w:t>
      </w:r>
    </w:p>
    <w:p w14:paraId="2B31E3FB" w14:textId="77777777" w:rsidR="00416B7C" w:rsidRPr="00BE0AE5" w:rsidRDefault="00416B7C" w:rsidP="00416B7C">
      <w:pPr>
        <w:pStyle w:val="a8"/>
        <w:rPr>
          <w:rFonts w:cs="Times New Roman"/>
        </w:rPr>
      </w:pPr>
      <w:r w:rsidRPr="00BE0AE5">
        <w:rPr>
          <w:rFonts w:cs="Times New Roman"/>
          <w:spacing w:val="-1"/>
        </w:rPr>
        <w:t xml:space="preserve">В соответствии с Федеральным государственным образовательным стандартом основного общего образования математика является обязательным предметом на данном уровне образования. В 5—9 классах учебный предмет «Математика» традиционно изучается в рамках следующих учебных курсов: в 5—6 классах — курса «Математика», в 7—9 классах — курсов «Алгебра» </w:t>
      </w:r>
      <w:r w:rsidRPr="00BE0AE5">
        <w:rPr>
          <w:rFonts w:cs="Times New Roman"/>
        </w:rPr>
        <w:t>(включая элементы статистики и теории вероятностей) и «Геометрия». Настоящей программой вводится самостоятельный учебный курс «Вероятность и статистика».</w:t>
      </w:r>
    </w:p>
    <w:p w14:paraId="3403D84B" w14:textId="77777777" w:rsidR="00416B7C" w:rsidRPr="00BE0AE5" w:rsidRDefault="00416B7C" w:rsidP="00416B7C">
      <w:pPr>
        <w:pStyle w:val="a8"/>
        <w:rPr>
          <w:rFonts w:cs="Times New Roman"/>
        </w:rPr>
      </w:pPr>
      <w:r w:rsidRPr="00BE0AE5">
        <w:rPr>
          <w:rFonts w:cs="Times New Roman"/>
        </w:rPr>
        <w:t>Настоящей программой предусматривается выделение в учебном плане на изучение математики в 5—6 классах 5 учеб</w:t>
      </w:r>
      <w:r w:rsidRPr="00BE0AE5">
        <w:rPr>
          <w:rFonts w:cs="Times New Roman"/>
          <w:spacing w:val="-4"/>
        </w:rPr>
        <w:t>ных часов в неделю в течение каждого года обучения, в 7—9 класс</w:t>
      </w:r>
      <w:r w:rsidRPr="00BE0AE5">
        <w:rPr>
          <w:rFonts w:cs="Times New Roman"/>
        </w:rPr>
        <w:t>ах 6 учебных часов в неделю в течение каждого года обучения, всего 952 учебных часа.</w:t>
      </w:r>
    </w:p>
    <w:p w14:paraId="128D935C" w14:textId="77777777" w:rsidR="00416B7C" w:rsidRPr="00BE0AE5" w:rsidRDefault="00416B7C" w:rsidP="00416B7C">
      <w:pPr>
        <w:pStyle w:val="a8"/>
        <w:rPr>
          <w:rFonts w:cs="Times New Roman"/>
        </w:rPr>
      </w:pPr>
      <w:r w:rsidRPr="00BE0AE5">
        <w:rPr>
          <w:rFonts w:cs="Times New Roman"/>
        </w:rPr>
        <w:t>Тематическое планирование учебных курсов и рекомендуемое распределение учебного времени для изучения отдельных тем, предложенные в настоящей программе, надо рассматривать как примерные ориентиры в помощь составителю авторской рабочей программы и прежде всего учителю. Автор рабочей программы вправе увеличить или уменьшить предложенное число учебных часов на тему, чтобы углубиться в тематику, более заинтересовавшую учеников, или направить усилия на преодоление затруднений. Допустимо также локальное перераспределение и перестановка элементов содержания внутри данного класса. Количество проверочных работ (тематический и итоговый контроль качества усвоения учебного материала) и их тип (самостоятельные и контрольные работы, тесты) остаются на усмотрение учителя. Также учитель вправе увеличить или уменьшить число учебных часов, отведённых в Примерной рабочей программе на обобщение, повторение, систематизацию знаний обучающихся. Единственным, но принципи</w:t>
      </w:r>
      <w:r w:rsidRPr="00BE0AE5">
        <w:rPr>
          <w:rFonts w:cs="Times New Roman"/>
        </w:rPr>
        <w:lastRenderedPageBreak/>
        <w:t>ально важным критерием, является достижение результатов обучения, указанных в настоящей программе.</w:t>
      </w:r>
    </w:p>
    <w:p w14:paraId="5C5AE94B" w14:textId="77777777" w:rsidR="00416B7C" w:rsidRPr="00BE0AE5" w:rsidRDefault="00416B7C" w:rsidP="00570445">
      <w:pPr>
        <w:pStyle w:val="h1"/>
        <w:rPr>
          <w:rStyle w:val="a9"/>
          <w:rFonts w:cs="Times New Roman"/>
          <w:b/>
          <w:bCs/>
        </w:rPr>
      </w:pPr>
      <w:r w:rsidRPr="00BE0AE5">
        <w:rPr>
          <w:rStyle w:val="a9"/>
          <w:rFonts w:cs="Times New Roman"/>
          <w:b/>
          <w:bCs/>
        </w:rPr>
        <w:lastRenderedPageBreak/>
        <w:t>Планируемые результаты освоения</w:t>
      </w:r>
      <w:r w:rsidRPr="00BE0AE5">
        <w:rPr>
          <w:rStyle w:val="a9"/>
          <w:rFonts w:cs="Times New Roman"/>
          <w:b/>
          <w:bCs/>
        </w:rPr>
        <w:br/>
        <w:t>учебного предмета «Математика»</w:t>
      </w:r>
      <w:r w:rsidRPr="00BE0AE5">
        <w:rPr>
          <w:rStyle w:val="a9"/>
          <w:rFonts w:cs="Times New Roman"/>
          <w:b/>
          <w:bCs/>
        </w:rPr>
        <w:br/>
        <w:t>на уровне основного общего образования</w:t>
      </w:r>
    </w:p>
    <w:p w14:paraId="26B4B6EB" w14:textId="77777777" w:rsidR="00416B7C" w:rsidRPr="00BE0AE5" w:rsidRDefault="00416B7C" w:rsidP="00416B7C">
      <w:pPr>
        <w:pStyle w:val="a8"/>
        <w:rPr>
          <w:rFonts w:cs="Times New Roman"/>
        </w:rPr>
      </w:pPr>
      <w:r w:rsidRPr="00BE0AE5">
        <w:rPr>
          <w:rFonts w:cs="Times New Roman"/>
        </w:rPr>
        <w:t>Освоение учебного предмета «Математика» должно обеспечивать достижение на уровне основного общего образования следующих личностных, метапредметных и предметных образовательных результатов:</w:t>
      </w:r>
    </w:p>
    <w:p w14:paraId="7DDA1296" w14:textId="77777777" w:rsidR="00416B7C" w:rsidRPr="00BE0AE5" w:rsidRDefault="00416B7C" w:rsidP="00416B7C">
      <w:pPr>
        <w:pStyle w:val="20"/>
        <w:spacing w:before="340"/>
        <w:rPr>
          <w:rFonts w:cs="Times New Roman"/>
        </w:rPr>
      </w:pPr>
      <w:r w:rsidRPr="00BE0AE5">
        <w:rPr>
          <w:rFonts w:cs="Times New Roman"/>
        </w:rPr>
        <w:t>ЛИЧНОСТНЫЕ РЕЗУЛЬТАТЫ</w:t>
      </w:r>
    </w:p>
    <w:p w14:paraId="3207EDB1" w14:textId="77777777" w:rsidR="00416B7C" w:rsidRPr="00BE0AE5" w:rsidRDefault="00416B7C" w:rsidP="00416B7C">
      <w:pPr>
        <w:pStyle w:val="a8"/>
        <w:rPr>
          <w:rFonts w:cs="Times New Roman"/>
        </w:rPr>
      </w:pPr>
      <w:r w:rsidRPr="00BE0AE5">
        <w:rPr>
          <w:rFonts w:cs="Times New Roman"/>
        </w:rPr>
        <w:t>Личностные результаты освоения программы учебного предмета «Математика» характеризуются:</w:t>
      </w:r>
    </w:p>
    <w:p w14:paraId="75367A09" w14:textId="77777777" w:rsidR="00416B7C" w:rsidRPr="00BE0AE5" w:rsidRDefault="00416B7C" w:rsidP="00416B7C">
      <w:pPr>
        <w:pStyle w:val="4"/>
        <w:rPr>
          <w:rFonts w:cs="Times New Roman"/>
        </w:rPr>
      </w:pPr>
      <w:r w:rsidRPr="00BE0AE5">
        <w:rPr>
          <w:rFonts w:cs="Times New Roman"/>
        </w:rPr>
        <w:t>Патриотическое воспитание:</w:t>
      </w:r>
    </w:p>
    <w:p w14:paraId="45F4AA33" w14:textId="77777777" w:rsidR="00416B7C" w:rsidRPr="00BE0AE5" w:rsidRDefault="00416B7C" w:rsidP="00416B7C">
      <w:pPr>
        <w:pStyle w:val="a8"/>
        <w:rPr>
          <w:rFonts w:cs="Times New Roman"/>
        </w:rPr>
      </w:pPr>
      <w:r w:rsidRPr="00BE0AE5">
        <w:rPr>
          <w:rFonts w:cs="Times New Roman"/>
        </w:rPr>
        <w:t>проявлением интереса к прошлому и настоящему российской математики, ценностным отношением к достижениям российских математиков и российской математической школы, к использованию этих достижений в других науках и прикладных сферах.</w:t>
      </w:r>
    </w:p>
    <w:p w14:paraId="563234FA" w14:textId="77777777" w:rsidR="00416B7C" w:rsidRPr="00BE0AE5" w:rsidRDefault="00416B7C" w:rsidP="00416B7C">
      <w:pPr>
        <w:pStyle w:val="4"/>
        <w:rPr>
          <w:rFonts w:cs="Times New Roman"/>
        </w:rPr>
      </w:pPr>
      <w:r w:rsidRPr="00BE0AE5">
        <w:rPr>
          <w:rFonts w:cs="Times New Roman"/>
        </w:rPr>
        <w:t>Гражданское и духовно-нравственное воспитание:</w:t>
      </w:r>
    </w:p>
    <w:p w14:paraId="5F273B7A" w14:textId="77777777" w:rsidR="00416B7C" w:rsidRPr="00BE0AE5" w:rsidRDefault="00416B7C" w:rsidP="00416B7C">
      <w:pPr>
        <w:pStyle w:val="a8"/>
        <w:rPr>
          <w:rFonts w:cs="Times New Roman"/>
        </w:rPr>
      </w:pPr>
      <w:r w:rsidRPr="00BE0AE5">
        <w:rPr>
          <w:rFonts w:cs="Times New Roman"/>
        </w:rPr>
        <w:t>готовностью к выполнению обязанностей гражданина и реализации его прав, представлением о математических основах функционирования различных структур, явлений, процедур гражданского общества (выборы, опросы и пр.); готовностью к обсуждению этических проблем, связанных с практическим применением достижений науки, осознанием важности морально-этических принципов в деятельности учёного.</w:t>
      </w:r>
    </w:p>
    <w:p w14:paraId="7F219D4B" w14:textId="77777777" w:rsidR="00416B7C" w:rsidRPr="00BE0AE5" w:rsidRDefault="00416B7C" w:rsidP="00416B7C">
      <w:pPr>
        <w:pStyle w:val="4"/>
        <w:rPr>
          <w:rFonts w:cs="Times New Roman"/>
        </w:rPr>
      </w:pPr>
      <w:r w:rsidRPr="00BE0AE5">
        <w:rPr>
          <w:rFonts w:cs="Times New Roman"/>
        </w:rPr>
        <w:t>Трудовое воспитание:</w:t>
      </w:r>
    </w:p>
    <w:p w14:paraId="479C4E9E" w14:textId="77777777" w:rsidR="00416B7C" w:rsidRPr="00BE0AE5" w:rsidRDefault="00416B7C" w:rsidP="00416B7C">
      <w:pPr>
        <w:pStyle w:val="a8"/>
        <w:rPr>
          <w:rFonts w:cs="Times New Roman"/>
        </w:rPr>
      </w:pPr>
      <w:r w:rsidRPr="00BE0AE5">
        <w:rPr>
          <w:rFonts w:cs="Times New Roman"/>
        </w:rPr>
        <w:t>установкой на активное участие в решении практических задач математической направленности, осознанием важности математического образования на протяжении всей жизни для успешной профессиональной деятельности и развитием необходимых умений; осознанным выбором и построением индивидуальной траектории образования и жизненных планов с учётом личных интересов и общественных потребностей.</w:t>
      </w:r>
    </w:p>
    <w:p w14:paraId="5280CD5A" w14:textId="77777777" w:rsidR="00416B7C" w:rsidRPr="00BE0AE5" w:rsidRDefault="00416B7C" w:rsidP="00570445">
      <w:pPr>
        <w:pStyle w:val="4"/>
        <w:keepNext/>
        <w:rPr>
          <w:rFonts w:cs="Times New Roman"/>
        </w:rPr>
      </w:pPr>
      <w:r w:rsidRPr="00BE0AE5">
        <w:rPr>
          <w:rFonts w:cs="Times New Roman"/>
        </w:rPr>
        <w:lastRenderedPageBreak/>
        <w:t>Эстетическое воспитание:</w:t>
      </w:r>
    </w:p>
    <w:p w14:paraId="3252DA40" w14:textId="77777777" w:rsidR="00416B7C" w:rsidRPr="00BE0AE5" w:rsidRDefault="00416B7C" w:rsidP="00416B7C">
      <w:pPr>
        <w:pStyle w:val="a8"/>
        <w:rPr>
          <w:rFonts w:cs="Times New Roman"/>
        </w:rPr>
      </w:pPr>
      <w:r w:rsidRPr="00BE0AE5">
        <w:rPr>
          <w:rFonts w:cs="Times New Roman"/>
        </w:rPr>
        <w:t>способностью к эмоциональному и эстетическому восприятию математических объектов, задач, решений, рассуждений; умению видеть математические закономерности в искусстве.</w:t>
      </w:r>
    </w:p>
    <w:p w14:paraId="2F8B99F3" w14:textId="77777777" w:rsidR="00416B7C" w:rsidRPr="00BE0AE5" w:rsidRDefault="00416B7C" w:rsidP="00416B7C">
      <w:pPr>
        <w:pStyle w:val="4"/>
        <w:rPr>
          <w:rFonts w:cs="Times New Roman"/>
        </w:rPr>
      </w:pPr>
      <w:r w:rsidRPr="00BE0AE5">
        <w:rPr>
          <w:rFonts w:cs="Times New Roman"/>
        </w:rPr>
        <w:t>Ценности научного познания:</w:t>
      </w:r>
    </w:p>
    <w:p w14:paraId="199DCACF" w14:textId="77777777" w:rsidR="00416B7C" w:rsidRPr="00BE0AE5" w:rsidRDefault="00416B7C" w:rsidP="00416B7C">
      <w:pPr>
        <w:pStyle w:val="a8"/>
        <w:rPr>
          <w:rFonts w:cs="Times New Roman"/>
        </w:rPr>
      </w:pPr>
      <w:r w:rsidRPr="00BE0AE5">
        <w:rPr>
          <w:rFonts w:cs="Times New Roman"/>
        </w:rPr>
        <w:t>ориентацией в деятельности на современную систему научных представлений об основных закономерностях развития человека, природы и общества, пониманием математической науки как сферы человеческой деятельности, этапов её развития и значимости для развития цивилизации; овладением языком математики и математической культурой как средством познания мира; овладением простейшими навыками исследовательской деятельности.</w:t>
      </w:r>
    </w:p>
    <w:p w14:paraId="557A1E45" w14:textId="77777777" w:rsidR="00416B7C" w:rsidRPr="00BE0AE5" w:rsidRDefault="00416B7C" w:rsidP="00416B7C">
      <w:pPr>
        <w:pStyle w:val="4"/>
        <w:rPr>
          <w:rFonts w:cs="Times New Roman"/>
        </w:rPr>
      </w:pPr>
      <w:r w:rsidRPr="00BE0AE5">
        <w:rPr>
          <w:rFonts w:cs="Times New Roman"/>
        </w:rPr>
        <w:t>Физическое воспитание, формирование культуры здоровья и эмоционального благополучия:</w:t>
      </w:r>
    </w:p>
    <w:p w14:paraId="48E82A50" w14:textId="77777777" w:rsidR="00416B7C" w:rsidRPr="00BE0AE5" w:rsidRDefault="00416B7C" w:rsidP="00416B7C">
      <w:pPr>
        <w:pStyle w:val="a8"/>
        <w:rPr>
          <w:rFonts w:cs="Times New Roman"/>
        </w:rPr>
      </w:pPr>
      <w:r w:rsidRPr="00BE0AE5">
        <w:rPr>
          <w:rFonts w:cs="Times New Roman"/>
        </w:rPr>
        <w:t>готовностью применять математические знания в интересах своего здоровья, ведения здорового образа жизни (здоровое питание, сбалансированный режим занятий и отдыха, регулярная физическая активность); сформированностью навыка рефлексии, признанием своего права на ошибку и такого же права другого человека.</w:t>
      </w:r>
    </w:p>
    <w:p w14:paraId="0DAC1276" w14:textId="77777777" w:rsidR="00416B7C" w:rsidRPr="00BE0AE5" w:rsidRDefault="00416B7C" w:rsidP="00416B7C">
      <w:pPr>
        <w:pStyle w:val="4"/>
        <w:rPr>
          <w:rFonts w:cs="Times New Roman"/>
        </w:rPr>
      </w:pPr>
      <w:r w:rsidRPr="00BE0AE5">
        <w:rPr>
          <w:rFonts w:cs="Times New Roman"/>
        </w:rPr>
        <w:t>Экологическое воспитание:</w:t>
      </w:r>
    </w:p>
    <w:p w14:paraId="1D4CF2B7" w14:textId="77777777" w:rsidR="00416B7C" w:rsidRPr="00BE0AE5" w:rsidRDefault="00416B7C" w:rsidP="00416B7C">
      <w:pPr>
        <w:pStyle w:val="a8"/>
        <w:rPr>
          <w:rFonts w:cs="Times New Roman"/>
        </w:rPr>
      </w:pPr>
      <w:r w:rsidRPr="00BE0AE5">
        <w:rPr>
          <w:rFonts w:cs="Times New Roman"/>
        </w:rPr>
        <w:t>ориентацией на применение математических знаний для решения задач в области сохранности окружающей среды, планирования поступков и оценки их возможных последствий для окружающей среды; осознанием глобального характера экологических проблем и путей их решения.</w:t>
      </w:r>
    </w:p>
    <w:p w14:paraId="2C0812A6" w14:textId="77777777" w:rsidR="00416B7C" w:rsidRPr="00BE0AE5" w:rsidRDefault="00416B7C" w:rsidP="00416B7C">
      <w:pPr>
        <w:pStyle w:val="4"/>
        <w:rPr>
          <w:rFonts w:cs="Times New Roman"/>
        </w:rPr>
      </w:pPr>
      <w:r w:rsidRPr="00BE0AE5">
        <w:rPr>
          <w:rFonts w:cs="Times New Roman"/>
        </w:rPr>
        <w:t>Личностные результаты, обеспечивающие адаптацию обучающегося к изменяющимся условиям социальной и природной среды:</w:t>
      </w:r>
    </w:p>
    <w:p w14:paraId="4CC03EAC" w14:textId="77777777" w:rsidR="00416B7C" w:rsidRPr="00BE0AE5" w:rsidRDefault="00416B7C" w:rsidP="00416B7C">
      <w:pPr>
        <w:pStyle w:val="a8"/>
        <w:rPr>
          <w:rFonts w:cs="Times New Roman"/>
        </w:rPr>
      </w:pPr>
      <w:r w:rsidRPr="00BE0AE5">
        <w:rPr>
          <w:rFonts w:cs="Times New Roman"/>
        </w:rPr>
        <w:t>готовностью к действиям в условиях неопределённости, повышению уровня своей компетентности через практическую деятельность, в том числе умение учиться у других людей, приобретать в совместной деятельности новые знания, навыки и компетенции из опыта других;</w:t>
      </w:r>
    </w:p>
    <w:p w14:paraId="06313A8F" w14:textId="77777777" w:rsidR="00416B7C" w:rsidRPr="00BE0AE5" w:rsidRDefault="00416B7C" w:rsidP="00416B7C">
      <w:pPr>
        <w:pStyle w:val="a8"/>
        <w:rPr>
          <w:rFonts w:cs="Times New Roman"/>
        </w:rPr>
      </w:pPr>
      <w:r w:rsidRPr="00BE0AE5">
        <w:rPr>
          <w:rFonts w:cs="Times New Roman"/>
        </w:rPr>
        <w:t xml:space="preserve">необходимостью в формировании новых знаний, в том числе формулировать идеи, понятия, гипотезы об объектах и явлениях, в том числе </w:t>
      </w:r>
      <w:r w:rsidRPr="00BE0AE5">
        <w:rPr>
          <w:rFonts w:cs="Times New Roman"/>
        </w:rPr>
        <w:lastRenderedPageBreak/>
        <w:t>ранее не известных, осознавать дефициты собственных знаний и компетентностей, планировать своё развитие;</w:t>
      </w:r>
    </w:p>
    <w:p w14:paraId="29A02CE8" w14:textId="77777777" w:rsidR="00416B7C" w:rsidRPr="00BE0AE5" w:rsidRDefault="00416B7C" w:rsidP="00416B7C">
      <w:pPr>
        <w:pStyle w:val="a8"/>
        <w:rPr>
          <w:rFonts w:cs="Times New Roman"/>
        </w:rPr>
      </w:pPr>
      <w:r w:rsidRPr="00BE0AE5">
        <w:rPr>
          <w:rFonts w:cs="Times New Roman"/>
        </w:rPr>
        <w:t>способностью осознавать стрессовую ситуацию, воспринимать стрессовую ситуацию как вызов, требующий контрмер, корректировать принимаемые решения и действия, формулировать и оценивать риски и последствия, формировать опыт.</w:t>
      </w:r>
    </w:p>
    <w:p w14:paraId="00E79986" w14:textId="77777777" w:rsidR="00416B7C" w:rsidRPr="00BE0AE5" w:rsidRDefault="00416B7C" w:rsidP="00416B7C">
      <w:pPr>
        <w:pStyle w:val="20"/>
        <w:rPr>
          <w:rFonts w:cs="Times New Roman"/>
        </w:rPr>
      </w:pPr>
      <w:r w:rsidRPr="00BE0AE5">
        <w:rPr>
          <w:rFonts w:cs="Times New Roman"/>
        </w:rPr>
        <w:t>МЕТАПРЕДМЕТНЫЕ РЕЗУЛЬТАТЫ</w:t>
      </w:r>
    </w:p>
    <w:p w14:paraId="4FF969F8" w14:textId="77777777" w:rsidR="00416B7C" w:rsidRPr="00BE0AE5" w:rsidRDefault="00416B7C" w:rsidP="00416B7C">
      <w:pPr>
        <w:pStyle w:val="a8"/>
        <w:rPr>
          <w:rStyle w:val="aa"/>
          <w:rFonts w:cs="Times New Roman"/>
        </w:rPr>
      </w:pPr>
      <w:r w:rsidRPr="00BE0AE5">
        <w:rPr>
          <w:rFonts w:cs="Times New Roman"/>
        </w:rPr>
        <w:t xml:space="preserve">Метапредметные результаты освоения программы учебного предмета «Математика» характеризуются овладением </w:t>
      </w:r>
      <w:r w:rsidRPr="00BE0AE5">
        <w:rPr>
          <w:rStyle w:val="aa"/>
          <w:rFonts w:cs="Times New Roman"/>
        </w:rPr>
        <w:t xml:space="preserve">универсальными </w:t>
      </w:r>
      <w:r w:rsidRPr="00BE0AE5">
        <w:rPr>
          <w:rStyle w:val="ab"/>
          <w:rFonts w:cs="Times New Roman"/>
        </w:rPr>
        <w:t>познавательными</w:t>
      </w:r>
      <w:r w:rsidRPr="00BE0AE5">
        <w:rPr>
          <w:rStyle w:val="aa"/>
          <w:rFonts w:cs="Times New Roman"/>
        </w:rPr>
        <w:t xml:space="preserve"> действиями, универсальными </w:t>
      </w:r>
      <w:r w:rsidRPr="00BE0AE5">
        <w:rPr>
          <w:rStyle w:val="ab"/>
          <w:rFonts w:cs="Times New Roman"/>
        </w:rPr>
        <w:t>коммуникативными</w:t>
      </w:r>
      <w:r w:rsidRPr="00BE0AE5">
        <w:rPr>
          <w:rStyle w:val="a9"/>
          <w:rFonts w:cs="Times New Roman"/>
        </w:rPr>
        <w:t xml:space="preserve"> </w:t>
      </w:r>
      <w:r w:rsidRPr="00BE0AE5">
        <w:rPr>
          <w:rStyle w:val="aa"/>
          <w:rFonts w:cs="Times New Roman"/>
        </w:rPr>
        <w:t xml:space="preserve">действиями и универсальными </w:t>
      </w:r>
      <w:r w:rsidRPr="00BE0AE5">
        <w:rPr>
          <w:rStyle w:val="ab"/>
          <w:rFonts w:cs="Times New Roman"/>
        </w:rPr>
        <w:t>регулятивными</w:t>
      </w:r>
      <w:r w:rsidRPr="00BE0AE5">
        <w:rPr>
          <w:rStyle w:val="a9"/>
          <w:rFonts w:cs="Times New Roman"/>
        </w:rPr>
        <w:t xml:space="preserve"> </w:t>
      </w:r>
      <w:r w:rsidRPr="00BE0AE5">
        <w:rPr>
          <w:rStyle w:val="aa"/>
          <w:rFonts w:cs="Times New Roman"/>
        </w:rPr>
        <w:t>действиями.</w:t>
      </w:r>
    </w:p>
    <w:p w14:paraId="2E632317" w14:textId="77777777" w:rsidR="00416B7C" w:rsidRPr="00BE0AE5" w:rsidRDefault="00416B7C" w:rsidP="00416B7C">
      <w:pPr>
        <w:pStyle w:val="a8"/>
        <w:rPr>
          <w:rStyle w:val="aa"/>
          <w:rFonts w:cs="Times New Roman"/>
        </w:rPr>
      </w:pPr>
      <w:r w:rsidRPr="00BE0AE5">
        <w:rPr>
          <w:rStyle w:val="aa"/>
          <w:rFonts w:cs="Times New Roman"/>
        </w:rPr>
        <w:t xml:space="preserve">1) Универсальные </w:t>
      </w:r>
      <w:r w:rsidRPr="00BE0AE5">
        <w:rPr>
          <w:rStyle w:val="ab"/>
          <w:rFonts w:cs="Times New Roman"/>
        </w:rPr>
        <w:t>познавательные</w:t>
      </w:r>
      <w:r w:rsidRPr="00BE0AE5">
        <w:rPr>
          <w:rStyle w:val="aa"/>
          <w:rFonts w:cs="Times New Roman"/>
        </w:rPr>
        <w:t xml:space="preserve"> действия обеспечивают формирование базовых когнитивных процессов обучающихся (освоение методов познания окружающего мира; применение логических, исследовательских операций, умений работать с информацией).</w:t>
      </w:r>
    </w:p>
    <w:p w14:paraId="2C46000D" w14:textId="77777777" w:rsidR="00416B7C" w:rsidRPr="00BE0AE5" w:rsidRDefault="00416B7C" w:rsidP="00416B7C">
      <w:pPr>
        <w:pStyle w:val="4"/>
        <w:spacing w:before="142"/>
        <w:rPr>
          <w:rFonts w:cs="Times New Roman"/>
        </w:rPr>
      </w:pPr>
      <w:r w:rsidRPr="00BE0AE5">
        <w:rPr>
          <w:rFonts w:cs="Times New Roman"/>
        </w:rPr>
        <w:t>Базовые логические действия:</w:t>
      </w:r>
    </w:p>
    <w:p w14:paraId="147CAC45" w14:textId="77777777" w:rsidR="00416B7C" w:rsidRPr="00BE0AE5" w:rsidRDefault="00416B7C" w:rsidP="00416B7C">
      <w:pPr>
        <w:pStyle w:val="a"/>
        <w:rPr>
          <w:rFonts w:cs="Times New Roman"/>
        </w:rPr>
      </w:pPr>
      <w:r w:rsidRPr="00BE0AE5">
        <w:rPr>
          <w:rFonts w:cs="Times New Roman"/>
        </w:rPr>
        <w:t>выявлять и характеризовать существенные признаки математических объектов, понятий, отношений между понятиями; формулировать определения понятий; устанавливать существенный признак классификации, основания для обобщения и сравнения, критерии проводимого анализа;</w:t>
      </w:r>
    </w:p>
    <w:p w14:paraId="0DE999BA" w14:textId="77777777" w:rsidR="00416B7C" w:rsidRPr="00BE0AE5" w:rsidRDefault="00416B7C" w:rsidP="00416B7C">
      <w:pPr>
        <w:pStyle w:val="a"/>
        <w:rPr>
          <w:rFonts w:cs="Times New Roman"/>
        </w:rPr>
      </w:pPr>
      <w:r w:rsidRPr="00BE0AE5">
        <w:rPr>
          <w:rFonts w:cs="Times New Roman"/>
        </w:rPr>
        <w:t>воспринимать, формулировать и преобразовывать суждения: утвердительные и отрицательные, единичные, частные и общие; условные;</w:t>
      </w:r>
    </w:p>
    <w:p w14:paraId="55BB330F" w14:textId="77777777" w:rsidR="00416B7C" w:rsidRPr="00BE0AE5" w:rsidRDefault="00416B7C" w:rsidP="00416B7C">
      <w:pPr>
        <w:pStyle w:val="a"/>
        <w:rPr>
          <w:rFonts w:cs="Times New Roman"/>
        </w:rPr>
      </w:pPr>
      <w:r w:rsidRPr="00BE0AE5">
        <w:rPr>
          <w:rFonts w:cs="Times New Roman"/>
          <w:spacing w:val="-4"/>
        </w:rPr>
        <w:t xml:space="preserve">выявлять математические закономерности, взаимосвязи и </w:t>
      </w:r>
      <w:r w:rsidRPr="00BE0AE5">
        <w:rPr>
          <w:rFonts w:cs="Times New Roman"/>
          <w:spacing w:val="-8"/>
        </w:rPr>
        <w:t>про</w:t>
      </w:r>
      <w:r w:rsidRPr="00BE0AE5">
        <w:rPr>
          <w:rFonts w:cs="Times New Roman"/>
          <w:spacing w:val="-4"/>
        </w:rPr>
        <w:t>тиворечия в фактах, данных, наблюдениях и утверждениях;</w:t>
      </w:r>
      <w:r w:rsidRPr="00BE0AE5">
        <w:rPr>
          <w:rFonts w:cs="Times New Roman"/>
        </w:rPr>
        <w:t xml:space="preserve"> предлагать критерии для выявления закономерностей и противоречий;</w:t>
      </w:r>
    </w:p>
    <w:p w14:paraId="09A2B306" w14:textId="77777777" w:rsidR="00416B7C" w:rsidRPr="00BE0AE5" w:rsidRDefault="00416B7C" w:rsidP="00416B7C">
      <w:pPr>
        <w:pStyle w:val="a"/>
        <w:rPr>
          <w:rFonts w:cs="Times New Roman"/>
          <w:spacing w:val="-4"/>
        </w:rPr>
      </w:pPr>
      <w:r w:rsidRPr="00BE0AE5">
        <w:rPr>
          <w:rFonts w:cs="Times New Roman"/>
          <w:spacing w:val="-4"/>
        </w:rPr>
        <w:t>делать выводы с использованием законов логики, дедуктивных и индуктивных умозаключений, умозаключений по аналогии;</w:t>
      </w:r>
    </w:p>
    <w:p w14:paraId="41BAA839" w14:textId="77777777" w:rsidR="00416B7C" w:rsidRPr="00BE0AE5" w:rsidRDefault="00416B7C" w:rsidP="00416B7C">
      <w:pPr>
        <w:pStyle w:val="a"/>
        <w:rPr>
          <w:rFonts w:cs="Times New Roman"/>
        </w:rPr>
      </w:pPr>
      <w:r w:rsidRPr="00BE0AE5">
        <w:rPr>
          <w:rFonts w:cs="Times New Roman"/>
        </w:rPr>
        <w:t>разбирать доказательства математических утверждений (прямые и от противного), проводить самостоятельно несложные доказательства математических фактов, выстраивать аргументацию, приводить примеры и контрпримеры; обосновывать собственные рассуждения;</w:t>
      </w:r>
    </w:p>
    <w:p w14:paraId="30D471A4" w14:textId="77777777" w:rsidR="00416B7C" w:rsidRPr="00BE0AE5" w:rsidRDefault="00416B7C" w:rsidP="00416B7C">
      <w:pPr>
        <w:pStyle w:val="a"/>
        <w:rPr>
          <w:rFonts w:cs="Times New Roman"/>
        </w:rPr>
      </w:pPr>
      <w:r w:rsidRPr="00BE0AE5">
        <w:rPr>
          <w:rFonts w:cs="Times New Roman"/>
        </w:rPr>
        <w:t>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14:paraId="61187FBC" w14:textId="77777777" w:rsidR="00416B7C" w:rsidRPr="00BE0AE5" w:rsidRDefault="00416B7C" w:rsidP="00570445">
      <w:pPr>
        <w:pStyle w:val="4"/>
        <w:keepNext/>
        <w:spacing w:before="142"/>
        <w:rPr>
          <w:rFonts w:cs="Times New Roman"/>
        </w:rPr>
      </w:pPr>
      <w:r w:rsidRPr="00BE0AE5">
        <w:rPr>
          <w:rFonts w:cs="Times New Roman"/>
        </w:rPr>
        <w:lastRenderedPageBreak/>
        <w:t>Базовые исследовательские действия:</w:t>
      </w:r>
    </w:p>
    <w:p w14:paraId="03E9435D" w14:textId="77777777" w:rsidR="00416B7C" w:rsidRPr="00BE0AE5" w:rsidRDefault="00416B7C" w:rsidP="00416B7C">
      <w:pPr>
        <w:pStyle w:val="a"/>
        <w:rPr>
          <w:rFonts w:cs="Times New Roman"/>
        </w:rPr>
      </w:pPr>
      <w:r w:rsidRPr="00BE0AE5">
        <w:rPr>
          <w:rFonts w:cs="Times New Roman"/>
        </w:rPr>
        <w:t>использовать вопросы как исследовательский инструмент познания; формулировать вопросы, фиксирующие противоречие, проблему, самостоятельно устанавливать искомое и данное, формировать гипотезу, аргументировать свою позицию, мнение;</w:t>
      </w:r>
    </w:p>
    <w:p w14:paraId="26CA0820" w14:textId="77777777" w:rsidR="00416B7C" w:rsidRPr="00BE0AE5" w:rsidRDefault="00416B7C" w:rsidP="00416B7C">
      <w:pPr>
        <w:pStyle w:val="a"/>
        <w:rPr>
          <w:rFonts w:cs="Times New Roman"/>
        </w:rPr>
      </w:pPr>
      <w:r w:rsidRPr="00BE0AE5">
        <w:rPr>
          <w:rFonts w:cs="Times New Roman"/>
        </w:rPr>
        <w:t>проводить по самостоятельно составленному плану несложный эксперимент, небольшое исследование по установлению особенностей математического объекта, зависимостей объектов между собой;</w:t>
      </w:r>
    </w:p>
    <w:p w14:paraId="2FA67616" w14:textId="77777777" w:rsidR="00416B7C" w:rsidRPr="00BE0AE5" w:rsidRDefault="00416B7C" w:rsidP="00416B7C">
      <w:pPr>
        <w:pStyle w:val="a"/>
        <w:rPr>
          <w:rFonts w:cs="Times New Roman"/>
        </w:rPr>
      </w:pPr>
      <w:r w:rsidRPr="00BE0AE5">
        <w:rPr>
          <w:rFonts w:cs="Times New Roman"/>
        </w:rPr>
        <w:t>самостоятельно формулировать обобщения и выводы по результатам проведённого наблюдения, исследования, оценивать достоверность полученных результатов, выводов и обобщений;</w:t>
      </w:r>
    </w:p>
    <w:p w14:paraId="200D0841" w14:textId="77777777" w:rsidR="00416B7C" w:rsidRPr="00BE0AE5" w:rsidRDefault="00416B7C" w:rsidP="00416B7C">
      <w:pPr>
        <w:pStyle w:val="a"/>
        <w:rPr>
          <w:rFonts w:cs="Times New Roman"/>
        </w:rPr>
      </w:pPr>
      <w:r w:rsidRPr="00BE0AE5">
        <w:rPr>
          <w:rFonts w:cs="Times New Roman"/>
        </w:rPr>
        <w:t>прогнозировать возможное развитие процесса, а также выдвигать предположения о его развитии в новых условиях.</w:t>
      </w:r>
    </w:p>
    <w:p w14:paraId="2F026C6C" w14:textId="77777777" w:rsidR="00416B7C" w:rsidRPr="00BE0AE5" w:rsidRDefault="00416B7C" w:rsidP="00416B7C">
      <w:pPr>
        <w:pStyle w:val="4"/>
        <w:rPr>
          <w:rFonts w:cs="Times New Roman"/>
        </w:rPr>
      </w:pPr>
      <w:r w:rsidRPr="00BE0AE5">
        <w:rPr>
          <w:rFonts w:cs="Times New Roman"/>
        </w:rPr>
        <w:t>Работа с информацией:</w:t>
      </w:r>
    </w:p>
    <w:p w14:paraId="0B0637AA" w14:textId="77777777" w:rsidR="00416B7C" w:rsidRPr="00BE0AE5" w:rsidRDefault="00416B7C" w:rsidP="00416B7C">
      <w:pPr>
        <w:pStyle w:val="a"/>
        <w:rPr>
          <w:rFonts w:cs="Times New Roman"/>
        </w:rPr>
      </w:pPr>
      <w:r w:rsidRPr="00BE0AE5">
        <w:rPr>
          <w:rFonts w:cs="Times New Roman"/>
        </w:rPr>
        <w:t>выявлять недостаточность и избыточность информации, данных, необходимых для решения задачи;</w:t>
      </w:r>
    </w:p>
    <w:p w14:paraId="089232BA" w14:textId="77777777" w:rsidR="00416B7C" w:rsidRPr="00BE0AE5" w:rsidRDefault="00416B7C" w:rsidP="00416B7C">
      <w:pPr>
        <w:pStyle w:val="a"/>
        <w:rPr>
          <w:rFonts w:cs="Times New Roman"/>
        </w:rPr>
      </w:pPr>
      <w:r w:rsidRPr="00BE0AE5">
        <w:rPr>
          <w:rFonts w:cs="Times New Roman"/>
        </w:rPr>
        <w:t>выбирать, анализировать, систематизировать и интерпретировать информацию различных видов и форм представления;</w:t>
      </w:r>
    </w:p>
    <w:p w14:paraId="6BB0C55C" w14:textId="77777777" w:rsidR="00416B7C" w:rsidRPr="00BE0AE5" w:rsidRDefault="00416B7C" w:rsidP="00416B7C">
      <w:pPr>
        <w:pStyle w:val="a"/>
        <w:rPr>
          <w:rFonts w:cs="Times New Roman"/>
        </w:rPr>
      </w:pPr>
      <w:r w:rsidRPr="00BE0AE5">
        <w:rPr>
          <w:rFonts w:cs="Times New Roman"/>
        </w:rPr>
        <w:t>выбирать форму представления информации и иллюстрировать решаемые задачи схемами, диаграммами, иной графикой и их комбинациями;</w:t>
      </w:r>
    </w:p>
    <w:p w14:paraId="779058AC" w14:textId="77777777" w:rsidR="00416B7C" w:rsidRPr="00BE0AE5" w:rsidRDefault="00416B7C" w:rsidP="00416B7C">
      <w:pPr>
        <w:pStyle w:val="a"/>
        <w:rPr>
          <w:rFonts w:cs="Times New Roman"/>
        </w:rPr>
      </w:pPr>
      <w:r w:rsidRPr="00BE0AE5">
        <w:rPr>
          <w:rFonts w:cs="Times New Roman"/>
        </w:rPr>
        <w:t>оценивать надёжность информации по критериям, предложенным учителем или сформулированным самостоятельно.</w:t>
      </w:r>
    </w:p>
    <w:p w14:paraId="77A6C13B" w14:textId="77777777" w:rsidR="00416B7C" w:rsidRPr="00BE0AE5" w:rsidRDefault="00416B7C" w:rsidP="00416B7C">
      <w:pPr>
        <w:pStyle w:val="a8"/>
        <w:spacing w:before="85"/>
        <w:rPr>
          <w:rStyle w:val="aa"/>
          <w:rFonts w:cs="Times New Roman"/>
          <w:spacing w:val="-4"/>
        </w:rPr>
      </w:pPr>
      <w:r w:rsidRPr="00BE0AE5">
        <w:rPr>
          <w:rStyle w:val="aa"/>
          <w:rFonts w:cs="Times New Roman"/>
        </w:rPr>
        <w:t xml:space="preserve">2) Универсальные </w:t>
      </w:r>
      <w:r w:rsidRPr="00BE0AE5">
        <w:rPr>
          <w:rStyle w:val="ab"/>
          <w:rFonts w:cs="Times New Roman"/>
        </w:rPr>
        <w:t>коммуникативные</w:t>
      </w:r>
      <w:r w:rsidRPr="00BE0AE5">
        <w:rPr>
          <w:rStyle w:val="a9"/>
          <w:rFonts w:cs="Times New Roman"/>
        </w:rPr>
        <w:t xml:space="preserve"> </w:t>
      </w:r>
      <w:r w:rsidRPr="00BE0AE5">
        <w:rPr>
          <w:rStyle w:val="aa"/>
          <w:rFonts w:cs="Times New Roman"/>
        </w:rPr>
        <w:t>действия обеспе</w:t>
      </w:r>
      <w:r w:rsidRPr="00BE0AE5">
        <w:rPr>
          <w:rStyle w:val="aa"/>
          <w:rFonts w:cs="Times New Roman"/>
          <w:spacing w:val="-4"/>
        </w:rPr>
        <w:t>чивают сформированность социальных навыков обучающихся.</w:t>
      </w:r>
    </w:p>
    <w:p w14:paraId="534FF349" w14:textId="77777777" w:rsidR="00416B7C" w:rsidRPr="00BE0AE5" w:rsidRDefault="00416B7C" w:rsidP="00416B7C">
      <w:pPr>
        <w:pStyle w:val="4"/>
        <w:spacing w:before="57"/>
        <w:rPr>
          <w:rFonts w:cs="Times New Roman"/>
        </w:rPr>
      </w:pPr>
      <w:r w:rsidRPr="00BE0AE5">
        <w:rPr>
          <w:rFonts w:cs="Times New Roman"/>
        </w:rPr>
        <w:t>Общение:</w:t>
      </w:r>
    </w:p>
    <w:p w14:paraId="3D35254A" w14:textId="77777777" w:rsidR="00416B7C" w:rsidRPr="00BE0AE5" w:rsidRDefault="00416B7C" w:rsidP="00416B7C">
      <w:pPr>
        <w:pStyle w:val="a"/>
        <w:rPr>
          <w:rFonts w:cs="Times New Roman"/>
        </w:rPr>
      </w:pPr>
      <w:r w:rsidRPr="00BE0AE5">
        <w:rPr>
          <w:rFonts w:cs="Times New Roman"/>
        </w:rPr>
        <w:t>воспринимать и формулировать суждения в соответствии с условиями и целями общения; ясно, точно, грамотно выражать свою точку зрения в устных и письменных текстах, давать пояснения по ходу решения задачи, комментировать полученный результат;</w:t>
      </w:r>
    </w:p>
    <w:p w14:paraId="3AE465B2" w14:textId="77777777" w:rsidR="00416B7C" w:rsidRPr="00BE0AE5" w:rsidRDefault="00416B7C" w:rsidP="00416B7C">
      <w:pPr>
        <w:pStyle w:val="a"/>
        <w:rPr>
          <w:rFonts w:cs="Times New Roman"/>
        </w:rPr>
      </w:pPr>
      <w:r w:rsidRPr="00BE0AE5">
        <w:rPr>
          <w:rFonts w:cs="Times New Roman"/>
        </w:rPr>
        <w:t>в ходе обсуждения задавать вопросы по существу обсуждаемой темы, проблемы, решаемой задачи, высказывать идеи, нацеленные на поиск решения; сопоставлять свои суждения с суждениями других участников диалога, обнаруживать различие и сходство позиций; в корректной форме формулировать разногласия, свои возражения;</w:t>
      </w:r>
    </w:p>
    <w:p w14:paraId="671E2106" w14:textId="77777777" w:rsidR="00416B7C" w:rsidRPr="00BE0AE5" w:rsidRDefault="00416B7C" w:rsidP="00416B7C">
      <w:pPr>
        <w:pStyle w:val="a"/>
        <w:rPr>
          <w:rFonts w:cs="Times New Roman"/>
          <w:spacing w:val="-2"/>
        </w:rPr>
      </w:pPr>
      <w:r w:rsidRPr="00BE0AE5">
        <w:rPr>
          <w:rFonts w:cs="Times New Roman"/>
          <w:spacing w:val="-2"/>
        </w:rPr>
        <w:lastRenderedPageBreak/>
        <w:t>представлять результаты решения задачи, эксперимента, исследования, проекта; самостоятельно выбирать формат выступления с учётом задач презентации и особенностей аудитории.</w:t>
      </w:r>
    </w:p>
    <w:p w14:paraId="09E5C856" w14:textId="77777777" w:rsidR="00416B7C" w:rsidRPr="00BE0AE5" w:rsidRDefault="00416B7C" w:rsidP="00416B7C">
      <w:pPr>
        <w:pStyle w:val="4"/>
        <w:spacing w:before="57"/>
        <w:rPr>
          <w:rFonts w:cs="Times New Roman"/>
        </w:rPr>
      </w:pPr>
      <w:r w:rsidRPr="00BE0AE5">
        <w:rPr>
          <w:rFonts w:cs="Times New Roman"/>
        </w:rPr>
        <w:t>Сотрудничество:</w:t>
      </w:r>
    </w:p>
    <w:p w14:paraId="4F4346F6" w14:textId="77777777" w:rsidR="00416B7C" w:rsidRPr="00BE0AE5" w:rsidRDefault="00416B7C" w:rsidP="00416B7C">
      <w:pPr>
        <w:pStyle w:val="a"/>
        <w:rPr>
          <w:rFonts w:cs="Times New Roman"/>
        </w:rPr>
      </w:pPr>
      <w:r w:rsidRPr="00BE0AE5">
        <w:rPr>
          <w:rFonts w:cs="Times New Roman"/>
        </w:rPr>
        <w:t>понимать и использовать преимущества командной и индивидуальной работы при решении учебных математических задач; принимать цель совместной деятельности, планировать организацию совместной работы, распределять виды работ, договариваться, обсуждать процесс и результат работы; обобщать мнения нескольких людей;</w:t>
      </w:r>
    </w:p>
    <w:p w14:paraId="63061C4A" w14:textId="77777777" w:rsidR="00416B7C" w:rsidRPr="00BE0AE5" w:rsidRDefault="00416B7C" w:rsidP="00416B7C">
      <w:pPr>
        <w:pStyle w:val="a"/>
        <w:rPr>
          <w:rFonts w:cs="Times New Roman"/>
        </w:rPr>
      </w:pPr>
      <w:r w:rsidRPr="00BE0AE5">
        <w:rPr>
          <w:rFonts w:cs="Times New Roman"/>
        </w:rPr>
        <w:t>участвовать в групповых формах работы (обсуждения, обмен мнениями, мозговые штурмы и др.); выполнять свою часть работы и координировать свои действия с другими членами команды; оценивать качество своего вклада в общий продукт по критериям, сформулированным участниками взаимодействия.</w:t>
      </w:r>
    </w:p>
    <w:p w14:paraId="7C782350" w14:textId="77777777" w:rsidR="00416B7C" w:rsidRPr="00BE0AE5" w:rsidRDefault="00416B7C" w:rsidP="00416B7C">
      <w:pPr>
        <w:pStyle w:val="a8"/>
        <w:spacing w:before="85"/>
        <w:rPr>
          <w:rStyle w:val="aa"/>
          <w:rFonts w:cs="Times New Roman"/>
        </w:rPr>
      </w:pPr>
      <w:r w:rsidRPr="00BE0AE5">
        <w:rPr>
          <w:rStyle w:val="aa"/>
          <w:rFonts w:cs="Times New Roman"/>
        </w:rPr>
        <w:t xml:space="preserve">3) Универсальные </w:t>
      </w:r>
      <w:r w:rsidRPr="00BE0AE5">
        <w:rPr>
          <w:rStyle w:val="ab"/>
          <w:rFonts w:cs="Times New Roman"/>
        </w:rPr>
        <w:t>регулятивные</w:t>
      </w:r>
      <w:r w:rsidRPr="00BE0AE5">
        <w:rPr>
          <w:rStyle w:val="a9"/>
          <w:rFonts w:cs="Times New Roman"/>
        </w:rPr>
        <w:t xml:space="preserve"> </w:t>
      </w:r>
      <w:r w:rsidRPr="00BE0AE5">
        <w:rPr>
          <w:rStyle w:val="aa"/>
          <w:rFonts w:cs="Times New Roman"/>
        </w:rPr>
        <w:t>действия обеспечивают формирование смысловых установок и жизненных навыков личности.</w:t>
      </w:r>
    </w:p>
    <w:p w14:paraId="27EFAB80" w14:textId="77777777" w:rsidR="00416B7C" w:rsidRPr="00BE0AE5" w:rsidRDefault="00416B7C" w:rsidP="00416B7C">
      <w:pPr>
        <w:pStyle w:val="4"/>
        <w:rPr>
          <w:rFonts w:cs="Times New Roman"/>
        </w:rPr>
      </w:pPr>
      <w:r w:rsidRPr="00BE0AE5">
        <w:rPr>
          <w:rFonts w:cs="Times New Roman"/>
        </w:rPr>
        <w:t>Самоорганизация:</w:t>
      </w:r>
    </w:p>
    <w:p w14:paraId="309315A8" w14:textId="77777777" w:rsidR="00416B7C" w:rsidRPr="00BE0AE5" w:rsidRDefault="00416B7C" w:rsidP="00416B7C">
      <w:pPr>
        <w:pStyle w:val="a"/>
        <w:rPr>
          <w:rFonts w:cs="Times New Roman"/>
        </w:rPr>
      </w:pPr>
      <w:r w:rsidRPr="00BE0AE5">
        <w:rPr>
          <w:rFonts w:cs="Times New Roman"/>
        </w:rPr>
        <w:t>самостоятельно составлять план, алгоритм решения задачи (или его часть), выбирать способ решения с учётом имеющихся ресурсов и собственных возможностей, аргументировать и корректировать варианты решений с учётом новой информации.</w:t>
      </w:r>
    </w:p>
    <w:p w14:paraId="15B2A4CD" w14:textId="77777777" w:rsidR="00416B7C" w:rsidRPr="00BE0AE5" w:rsidRDefault="00416B7C" w:rsidP="00416B7C">
      <w:pPr>
        <w:pStyle w:val="4"/>
        <w:rPr>
          <w:rFonts w:cs="Times New Roman"/>
        </w:rPr>
      </w:pPr>
      <w:r w:rsidRPr="00BE0AE5">
        <w:rPr>
          <w:rFonts w:cs="Times New Roman"/>
        </w:rPr>
        <w:t>Самоконтроль:</w:t>
      </w:r>
    </w:p>
    <w:p w14:paraId="01690CFD" w14:textId="77777777" w:rsidR="00416B7C" w:rsidRPr="00BE0AE5" w:rsidRDefault="00416B7C" w:rsidP="00416B7C">
      <w:pPr>
        <w:pStyle w:val="a"/>
        <w:rPr>
          <w:rFonts w:cs="Times New Roman"/>
        </w:rPr>
      </w:pPr>
      <w:r w:rsidRPr="00BE0AE5">
        <w:rPr>
          <w:rFonts w:cs="Times New Roman"/>
        </w:rPr>
        <w:t>владеть способами самопроверки, самоконтроля процесса и результата решения математической задачи;</w:t>
      </w:r>
    </w:p>
    <w:p w14:paraId="36240873" w14:textId="77777777" w:rsidR="00416B7C" w:rsidRPr="00BE0AE5" w:rsidRDefault="00416B7C" w:rsidP="00416B7C">
      <w:pPr>
        <w:pStyle w:val="a"/>
        <w:rPr>
          <w:rFonts w:cs="Times New Roman"/>
        </w:rPr>
      </w:pPr>
      <w:r w:rsidRPr="00BE0AE5">
        <w:rPr>
          <w:rFonts w:cs="Times New Roman"/>
        </w:rPr>
        <w:t>предвидеть трудности, которые могут возникнуть при решении задачи, вносить коррективы в деятельность на основе новых обстоятельств, найденных ошибок, выявленных трудностей;</w:t>
      </w:r>
    </w:p>
    <w:p w14:paraId="1F64E2A5" w14:textId="77777777" w:rsidR="00416B7C" w:rsidRPr="00BE0AE5" w:rsidRDefault="00416B7C" w:rsidP="00416B7C">
      <w:pPr>
        <w:pStyle w:val="a"/>
        <w:rPr>
          <w:rFonts w:cs="Times New Roman"/>
        </w:rPr>
      </w:pPr>
      <w:r w:rsidRPr="00BE0AE5">
        <w:rPr>
          <w:rFonts w:cs="Times New Roman"/>
        </w:rPr>
        <w:t>оценивать соответствие результата деятельности поставленной цели и условиям, объяснять причины достижения или недостижения цели, находить ошибку, давать оценку приобретённому опыту.</w:t>
      </w:r>
    </w:p>
    <w:p w14:paraId="7C57A217" w14:textId="77777777" w:rsidR="00416B7C" w:rsidRPr="00BE0AE5" w:rsidRDefault="00416B7C" w:rsidP="00416B7C">
      <w:pPr>
        <w:pStyle w:val="20"/>
        <w:spacing w:before="227"/>
        <w:rPr>
          <w:rFonts w:cs="Times New Roman"/>
        </w:rPr>
      </w:pPr>
      <w:r w:rsidRPr="00BE0AE5">
        <w:rPr>
          <w:rFonts w:cs="Times New Roman"/>
        </w:rPr>
        <w:t>ПРЕДМЕТНЫЕ РЕЗУЛЬТАТЫ</w:t>
      </w:r>
    </w:p>
    <w:p w14:paraId="48F23781" w14:textId="77777777" w:rsidR="00416B7C" w:rsidRPr="00BE0AE5" w:rsidRDefault="00416B7C" w:rsidP="00416B7C">
      <w:pPr>
        <w:pStyle w:val="a8"/>
        <w:rPr>
          <w:rFonts w:cs="Times New Roman"/>
        </w:rPr>
      </w:pPr>
      <w:r w:rsidRPr="00BE0AE5">
        <w:rPr>
          <w:rFonts w:cs="Times New Roman"/>
        </w:rPr>
        <w:lastRenderedPageBreak/>
        <w:t>Предметные результаты освоения Примерной рабочей программы по математике представлены по годам обучения в следующих разделах программы в рамках отдельных курсов: в 5—6 классах — курса «Математика», в 7—9 классах — курсов «Алгебра», «Геометрия», «Вероятность и статистика».</w:t>
      </w:r>
    </w:p>
    <w:p w14:paraId="0F48201D" w14:textId="77777777" w:rsidR="00416B7C" w:rsidRPr="00BE0AE5" w:rsidRDefault="00416B7C" w:rsidP="00416B7C">
      <w:pPr>
        <w:pStyle w:val="a8"/>
        <w:rPr>
          <w:rFonts w:cs="Times New Roman"/>
        </w:rPr>
      </w:pPr>
      <w:r w:rsidRPr="00BE0AE5">
        <w:rPr>
          <w:rFonts w:cs="Times New Roman"/>
        </w:rPr>
        <w:t>Развитие логических представлений и навыков логического мышления осуществляется на протяжении всех лет обучения в основной школе в рамках всех названных курсов. Предполагается, что выпускник основной школы сможет строить высказывания и отрицания высказываний, распознавать истинные и ложные высказывания, приводить примеры и контрпримеры, овладеет понятиями: определение, аксиома, теорема, доказательство — и научится использовать их при выполнении учебных и внеучебных задач.</w:t>
      </w:r>
    </w:p>
    <w:p w14:paraId="5D04C09D" w14:textId="77777777" w:rsidR="00416B7C" w:rsidRPr="00BE0AE5" w:rsidRDefault="00416B7C" w:rsidP="00416B7C">
      <w:pPr>
        <w:pStyle w:val="a8"/>
        <w:rPr>
          <w:rFonts w:cs="Times New Roman"/>
        </w:rPr>
      </w:pPr>
    </w:p>
    <w:p w14:paraId="1A5E3D33" w14:textId="581C7A70" w:rsidR="00416B7C" w:rsidRPr="00BE0AE5" w:rsidRDefault="00416B7C" w:rsidP="00570445">
      <w:pPr>
        <w:pStyle w:val="h1"/>
        <w:rPr>
          <w:rStyle w:val="a9"/>
          <w:rFonts w:cs="Times New Roman"/>
          <w:b/>
          <w:bCs/>
        </w:rPr>
      </w:pPr>
      <w:r w:rsidRPr="00BE0AE5">
        <w:rPr>
          <w:rStyle w:val="a9"/>
          <w:rFonts w:cs="Times New Roman"/>
          <w:b/>
          <w:bCs/>
        </w:rPr>
        <w:lastRenderedPageBreak/>
        <w:t>рабочая программа учебного курса «Математика». 5—6 классы</w:t>
      </w:r>
    </w:p>
    <w:p w14:paraId="2C5E922A" w14:textId="77777777" w:rsidR="00416B7C" w:rsidRPr="00BE0AE5" w:rsidRDefault="00416B7C" w:rsidP="00416B7C">
      <w:pPr>
        <w:pStyle w:val="20"/>
        <w:spacing w:before="28" w:after="113"/>
        <w:rPr>
          <w:rFonts w:cs="Times New Roman"/>
        </w:rPr>
      </w:pPr>
      <w:r w:rsidRPr="00BE0AE5">
        <w:rPr>
          <w:rFonts w:cs="Times New Roman"/>
        </w:rPr>
        <w:t>Цели изучения учебного курса</w:t>
      </w:r>
    </w:p>
    <w:p w14:paraId="431A176B" w14:textId="77777777" w:rsidR="00416B7C" w:rsidRPr="00BE0AE5" w:rsidRDefault="00416B7C" w:rsidP="00416B7C">
      <w:pPr>
        <w:pStyle w:val="a8"/>
        <w:rPr>
          <w:rFonts w:cs="Times New Roman"/>
        </w:rPr>
      </w:pPr>
      <w:r w:rsidRPr="00BE0AE5">
        <w:rPr>
          <w:rFonts w:cs="Times New Roman"/>
        </w:rPr>
        <w:t>Приоритетными целями обучения математике в 5—6 классах являются:</w:t>
      </w:r>
    </w:p>
    <w:p w14:paraId="5B014C9F" w14:textId="77777777" w:rsidR="00416B7C" w:rsidRPr="00BE0AE5" w:rsidRDefault="00416B7C" w:rsidP="00416B7C">
      <w:pPr>
        <w:pStyle w:val="a"/>
        <w:rPr>
          <w:rFonts w:cs="Times New Roman"/>
        </w:rPr>
      </w:pPr>
      <w:r w:rsidRPr="00BE0AE5">
        <w:rPr>
          <w:rFonts w:cs="Times New Roman"/>
        </w:rPr>
        <w:t>продолжение формирования основных математических понятий (число, величина, геометрическая фигура), обеспечивающих преемственность и перспективность математического образования обучающихся;</w:t>
      </w:r>
    </w:p>
    <w:p w14:paraId="5BE5470D" w14:textId="77777777" w:rsidR="00416B7C" w:rsidRPr="00BE0AE5" w:rsidRDefault="00416B7C" w:rsidP="00416B7C">
      <w:pPr>
        <w:pStyle w:val="a"/>
        <w:rPr>
          <w:rFonts w:cs="Times New Roman"/>
        </w:rPr>
      </w:pPr>
      <w:r w:rsidRPr="00BE0AE5">
        <w:rPr>
          <w:rFonts w:cs="Times New Roman"/>
        </w:rPr>
        <w:t>развитие интеллектуальных и творческих способностей обучающихся, познавательной активности, исследовательских умений, интереса к изучению математики;</w:t>
      </w:r>
    </w:p>
    <w:p w14:paraId="05E3AF05" w14:textId="77777777" w:rsidR="00416B7C" w:rsidRPr="00BE0AE5" w:rsidRDefault="00416B7C" w:rsidP="00416B7C">
      <w:pPr>
        <w:pStyle w:val="a"/>
        <w:rPr>
          <w:rFonts w:cs="Times New Roman"/>
        </w:rPr>
      </w:pPr>
      <w:r w:rsidRPr="00BE0AE5">
        <w:rPr>
          <w:rFonts w:cs="Times New Roman"/>
        </w:rPr>
        <w:t>подведение обучающихся на доступном для них уровне к осознанию взаимосвязи математики и окружающего мира;</w:t>
      </w:r>
    </w:p>
    <w:p w14:paraId="0ABDF882" w14:textId="77777777" w:rsidR="00416B7C" w:rsidRPr="00BE0AE5" w:rsidRDefault="00416B7C" w:rsidP="00416B7C">
      <w:pPr>
        <w:pStyle w:val="a"/>
        <w:rPr>
          <w:rFonts w:cs="Times New Roman"/>
        </w:rPr>
      </w:pPr>
      <w:r w:rsidRPr="00BE0AE5">
        <w:rPr>
          <w:rFonts w:cs="Times New Roman"/>
        </w:rPr>
        <w:t>формирование функциональной математической грамотности: умения распознавать математические объекты в реальных жизненных ситуациях, применять освоенные умения для решения практико-ориентированных задач, интерпретировать полученные результаты и оценивать их на соответствие практической ситуации.</w:t>
      </w:r>
    </w:p>
    <w:p w14:paraId="34F354B7" w14:textId="77777777" w:rsidR="00416B7C" w:rsidRPr="00BE0AE5" w:rsidRDefault="00416B7C" w:rsidP="00416B7C">
      <w:pPr>
        <w:pStyle w:val="a8"/>
        <w:rPr>
          <w:rFonts w:cs="Times New Roman"/>
        </w:rPr>
      </w:pPr>
    </w:p>
    <w:p w14:paraId="7605C0E0" w14:textId="77777777" w:rsidR="00416B7C" w:rsidRPr="00BE0AE5" w:rsidRDefault="00416B7C" w:rsidP="00416B7C">
      <w:pPr>
        <w:pStyle w:val="a8"/>
        <w:rPr>
          <w:rFonts w:cs="Times New Roman"/>
        </w:rPr>
      </w:pPr>
      <w:r w:rsidRPr="00BE0AE5">
        <w:rPr>
          <w:rFonts w:cs="Times New Roman"/>
        </w:rPr>
        <w:t>Основные линии содержания курса математики в 5—6 классах —</w:t>
      </w:r>
      <w:r w:rsidRPr="00BE0AE5">
        <w:rPr>
          <w:rStyle w:val="a9"/>
          <w:rFonts w:cs="Times New Roman"/>
        </w:rPr>
        <w:t xml:space="preserve"> </w:t>
      </w:r>
      <w:r w:rsidRPr="00BE0AE5">
        <w:rPr>
          <w:rFonts w:cs="Times New Roman"/>
        </w:rPr>
        <w:t>арифметическая и геометрическая, которые развиваются параллельно, каждая в соответствии с собственной логикой, однако, не независимо одна от другой, а в тесном контакте и взаимодействии. Также в курсе происходит знакомство с элементами алгебры и описательной статистики.</w:t>
      </w:r>
    </w:p>
    <w:p w14:paraId="55C54DC1" w14:textId="77777777" w:rsidR="00416B7C" w:rsidRPr="00BE0AE5" w:rsidRDefault="00416B7C" w:rsidP="00416B7C">
      <w:pPr>
        <w:pStyle w:val="a8"/>
        <w:rPr>
          <w:rFonts w:cs="Times New Roman"/>
        </w:rPr>
      </w:pPr>
      <w:r w:rsidRPr="00BE0AE5">
        <w:rPr>
          <w:rFonts w:cs="Times New Roman"/>
        </w:rPr>
        <w:t>Изучение арифметического материала начинается со систематизации и развития знаний о натуральных числах, полученных в начальной школе. При этом совершенствование вычислительной техники и формирование новых теоретических знаний сочетается с развитием вычислительной культуры, в частности с обучением простейшим приёмам прикидки и оценки результатов вычислений. Изучение натуральных чисел продолжается в 6 классе знакомством с начальными понятиями теории делимости.</w:t>
      </w:r>
    </w:p>
    <w:p w14:paraId="0D44D309" w14:textId="77777777" w:rsidR="00416B7C" w:rsidRPr="00BE0AE5" w:rsidRDefault="00416B7C" w:rsidP="00416B7C">
      <w:pPr>
        <w:pStyle w:val="a8"/>
        <w:rPr>
          <w:rFonts w:cs="Times New Roman"/>
        </w:rPr>
      </w:pPr>
      <w:r w:rsidRPr="00BE0AE5">
        <w:rPr>
          <w:rFonts w:cs="Times New Roman"/>
          <w:spacing w:val="-4"/>
        </w:rPr>
        <w:lastRenderedPageBreak/>
        <w:t>Другой крупный блок в содержании арифметической линии —</w:t>
      </w:r>
      <w:r w:rsidRPr="00BE0AE5">
        <w:rPr>
          <w:rFonts w:cs="Times New Roman"/>
        </w:rPr>
        <w:t xml:space="preserve"> это дроби. Начало изучения обыкновенных и десятичных дробей отнесено к 5 классу. Это первый этап в освоении дробей, когда происходит знакомство с основными идеями, понятиями темы. При этом рассмотрение обыкновенных дробей в полном объёме предшествует изучению десятичных дробей, что целесообразно с точки зрения логики изложения числовой линии, когда правила действий с десятичными дробями можно обосновать уже известными алгоритмами выполнения действий с обыкновенными дробями. Знакомство с десятичными дробями расширит возможности для понимания обучающимися прикладного применения новой записи при изучении других предметов и при практическом использовании. К 6 классу отнесён второй этап в изучении дробей, где происходит совершенствование навыков сравнения и преобразования дробей, освоение новых вычислительных алгоритмов, оттачивание техники вычислений, в том числе значений выражений, содержащих и обыкновенные, и десятичные дроби, установление связей между ними, рассмотрение приёмов решения задач на дроби. В начале 6 класса происходит знакомство с понятием процента.</w:t>
      </w:r>
    </w:p>
    <w:p w14:paraId="2460C5A8" w14:textId="77777777" w:rsidR="00416B7C" w:rsidRPr="00BE0AE5" w:rsidRDefault="00416B7C" w:rsidP="00416B7C">
      <w:pPr>
        <w:pStyle w:val="a8"/>
        <w:rPr>
          <w:rFonts w:cs="Times New Roman"/>
        </w:rPr>
      </w:pPr>
      <w:r w:rsidRPr="00BE0AE5">
        <w:rPr>
          <w:rFonts w:cs="Times New Roman"/>
          <w:spacing w:val="-1"/>
        </w:rPr>
        <w:t>Особенностью изучения положительных и отрицательных чисел является то, что они также могут рассматриваться в несколь</w:t>
      </w:r>
      <w:r w:rsidRPr="00BE0AE5">
        <w:rPr>
          <w:rFonts w:cs="Times New Roman"/>
        </w:rPr>
        <w:t>ко этапов. В 6 классе в начале изучения темы «Положительные и отрицательные числа» выделяется подтема «Целые числа», в рамках которой знакомство с отрицательными числами и действиями с положительными и отрицательными числами происходит на основе содержательного подхода. Это позволяет на доступном уровне познакомить учащихся практически со всеми основными понятиями темы, в том числе и с правилами знаков при выполнении арифметических действий. Изучение рациональных чисел на этом не закончится, а будет продолжено в курсе алгебры 7 класса, что станет следующим проходом всех принципиальных вопросов, тем самым разделение трудностей облегчает восприятие материала, а распределение во времени способствует прочности приобретаемых навыков.</w:t>
      </w:r>
    </w:p>
    <w:p w14:paraId="2F8B7927" w14:textId="77777777" w:rsidR="00416B7C" w:rsidRPr="00BE0AE5" w:rsidRDefault="00416B7C" w:rsidP="00416B7C">
      <w:pPr>
        <w:pStyle w:val="a8"/>
        <w:rPr>
          <w:rFonts w:cs="Times New Roman"/>
        </w:rPr>
      </w:pPr>
      <w:r w:rsidRPr="00BE0AE5">
        <w:rPr>
          <w:rFonts w:cs="Times New Roman"/>
        </w:rPr>
        <w:t>При обучении решению текстовых задач в 5—6 классах используются арифметические приёмы решения. Текстовые задачи, решаемые при отработке вычислительных навыков в 5—6 классах, рассматриваются задачи следующих видов: задачи на движение, на части, на покупки, на работу и производительность, на проценты, на отношения и пропорции. Кроме того, обучающиеся знакомятся с приёмами решения задач перебором возможных вариантов, учатся работать с информацией, представленной в форме таблиц или диаграмм.</w:t>
      </w:r>
    </w:p>
    <w:p w14:paraId="14B38CB6" w14:textId="0F510956" w:rsidR="00416B7C" w:rsidRPr="00BE0AE5" w:rsidRDefault="004D535D" w:rsidP="00416B7C">
      <w:pPr>
        <w:pStyle w:val="a8"/>
        <w:rPr>
          <w:rFonts w:cs="Times New Roman"/>
        </w:rPr>
      </w:pPr>
      <w:r>
        <w:rPr>
          <w:rFonts w:cs="Times New Roman"/>
        </w:rPr>
        <w:lastRenderedPageBreak/>
        <w:t>В</w:t>
      </w:r>
      <w:r w:rsidR="00416B7C" w:rsidRPr="00BE0AE5">
        <w:rPr>
          <w:rFonts w:cs="Times New Roman"/>
        </w:rPr>
        <w:t xml:space="preserve"> рабочей программе предусмотрено формирование пропедевтических алгебраических представлений. Буква как символ некоторого числа в зависимости от математического контекста вводится постепенно. Буквенная символика широко используется прежде всего для записи общих утверждений и предложений, формул, в частности для вычисления геометрических величин, в качестве «заместителя» числа.</w:t>
      </w:r>
    </w:p>
    <w:p w14:paraId="4729D6CB" w14:textId="77777777" w:rsidR="00416B7C" w:rsidRPr="00BE0AE5" w:rsidRDefault="00416B7C" w:rsidP="00416B7C">
      <w:pPr>
        <w:pStyle w:val="a8"/>
        <w:rPr>
          <w:rFonts w:cs="Times New Roman"/>
        </w:rPr>
      </w:pPr>
      <w:r w:rsidRPr="00BE0AE5">
        <w:rPr>
          <w:rFonts w:cs="Times New Roman"/>
        </w:rPr>
        <w:t>В курсе «Математики» 5—6 классов представлена наглядная геометрия, направленная на развитие образного мышления, пространственного воображения, изобразительных умений. Это важный этап в изучении геометрии, который осуществляется на наглядно-практическом уровне, опирается на наглядно-образное мышление обучающихся. Большая роль отводится практической деятельности, опыту, эксперименту, моделированию. Обучающиеся знакомятся с геометрическими фигурами на плоскости и в пространстве, с их простейшими конфигурациями, учатся изображать их на нелинованной и клетчатой бумаге, рассматривают их простейшие свойства. В процессе изучения наглядной геометрии знания, полученные обучающимися в начальной школе, систематизируются и расширяются.</w:t>
      </w:r>
    </w:p>
    <w:p w14:paraId="2B21F7D3" w14:textId="77777777" w:rsidR="00416B7C" w:rsidRPr="00BE0AE5" w:rsidRDefault="00416B7C" w:rsidP="00416B7C">
      <w:pPr>
        <w:pStyle w:val="20"/>
        <w:spacing w:before="386"/>
        <w:rPr>
          <w:rFonts w:cs="Times New Roman"/>
        </w:rPr>
      </w:pPr>
      <w:r w:rsidRPr="00BE0AE5">
        <w:rPr>
          <w:rFonts w:cs="Times New Roman"/>
        </w:rPr>
        <w:t>Место учебного курса в учебном плане</w:t>
      </w:r>
    </w:p>
    <w:p w14:paraId="512D1778" w14:textId="77777777" w:rsidR="00416B7C" w:rsidRPr="00BE0AE5" w:rsidRDefault="00416B7C" w:rsidP="00416B7C">
      <w:pPr>
        <w:pStyle w:val="a8"/>
        <w:rPr>
          <w:rFonts w:cs="Times New Roman"/>
        </w:rPr>
      </w:pPr>
      <w:r w:rsidRPr="00BE0AE5">
        <w:rPr>
          <w:rFonts w:cs="Times New Roman"/>
        </w:rPr>
        <w:t>Согласно учебному плану в 5—6 классах изучается интегрированный предмет «Математика», который включает арифметический материал и наглядную геометрию, а также пропедевтические сведения из алгебры, элементы логики и начала описательной статистики.</w:t>
      </w:r>
    </w:p>
    <w:p w14:paraId="49EA2AD0" w14:textId="77777777" w:rsidR="00416B7C" w:rsidRPr="00BE0AE5" w:rsidRDefault="00416B7C" w:rsidP="00416B7C">
      <w:pPr>
        <w:pStyle w:val="a8"/>
        <w:rPr>
          <w:rFonts w:cs="Times New Roman"/>
        </w:rPr>
      </w:pPr>
      <w:r w:rsidRPr="00BE0AE5">
        <w:rPr>
          <w:rFonts w:cs="Times New Roman"/>
        </w:rPr>
        <w:t>Учебный план на изучение математики в 5—6 классах отводит не менее 5 учебных часов в неделю в течение каждого года обучения, всего не менее 340 учебных часов.</w:t>
      </w:r>
    </w:p>
    <w:p w14:paraId="37794DB2" w14:textId="77777777" w:rsidR="00416B7C" w:rsidRPr="00BE0AE5" w:rsidRDefault="00416B7C" w:rsidP="00416B7C">
      <w:pPr>
        <w:pStyle w:val="20"/>
        <w:spacing w:before="386"/>
        <w:rPr>
          <w:rFonts w:cs="Times New Roman"/>
        </w:rPr>
      </w:pPr>
      <w:r w:rsidRPr="00BE0AE5">
        <w:rPr>
          <w:rFonts w:cs="Times New Roman"/>
        </w:rPr>
        <w:t xml:space="preserve">Содержание учебного курса </w:t>
      </w:r>
      <w:r w:rsidR="00570445" w:rsidRPr="00BE0AE5">
        <w:rPr>
          <w:rFonts w:cs="Times New Roman"/>
        </w:rPr>
        <w:br/>
      </w:r>
      <w:r w:rsidRPr="00BE0AE5">
        <w:rPr>
          <w:rFonts w:cs="Times New Roman"/>
        </w:rPr>
        <w:t>(по годам обучения)</w:t>
      </w:r>
    </w:p>
    <w:p w14:paraId="43A6813A" w14:textId="77777777" w:rsidR="00416B7C" w:rsidRPr="00BE0AE5" w:rsidRDefault="00416B7C" w:rsidP="00416B7C">
      <w:pPr>
        <w:pStyle w:val="3"/>
        <w:spacing w:before="0"/>
        <w:rPr>
          <w:rFonts w:cs="Times New Roman"/>
        </w:rPr>
      </w:pPr>
      <w:r w:rsidRPr="00BE0AE5">
        <w:rPr>
          <w:rFonts w:cs="Times New Roman"/>
        </w:rPr>
        <w:t>5 класс</w:t>
      </w:r>
    </w:p>
    <w:p w14:paraId="65B8668F" w14:textId="77777777" w:rsidR="00416B7C" w:rsidRPr="00BE0AE5" w:rsidRDefault="00416B7C" w:rsidP="00416B7C">
      <w:pPr>
        <w:pStyle w:val="5"/>
        <w:rPr>
          <w:rFonts w:cs="Times New Roman"/>
        </w:rPr>
      </w:pPr>
      <w:r w:rsidRPr="00BE0AE5">
        <w:rPr>
          <w:rFonts w:cs="Times New Roman"/>
        </w:rPr>
        <w:t>Натуральные числа и нуль</w:t>
      </w:r>
    </w:p>
    <w:p w14:paraId="6E4369A4" w14:textId="77777777" w:rsidR="00416B7C" w:rsidRPr="00BE0AE5" w:rsidRDefault="00416B7C" w:rsidP="00416B7C">
      <w:pPr>
        <w:pStyle w:val="a8"/>
        <w:rPr>
          <w:rFonts w:cs="Times New Roman"/>
        </w:rPr>
      </w:pPr>
      <w:r w:rsidRPr="00BE0AE5">
        <w:rPr>
          <w:rFonts w:cs="Times New Roman"/>
        </w:rPr>
        <w:t>Натуральное число. Ряд натуральных чисел. Число 0. Изображение натуральных чисел точками на координатной (числовой) прямой.</w:t>
      </w:r>
    </w:p>
    <w:p w14:paraId="2B38B5C9" w14:textId="77777777" w:rsidR="00416B7C" w:rsidRPr="00BE0AE5" w:rsidRDefault="00416B7C" w:rsidP="00416B7C">
      <w:pPr>
        <w:pStyle w:val="a8"/>
        <w:rPr>
          <w:rFonts w:cs="Times New Roman"/>
        </w:rPr>
      </w:pPr>
      <w:r w:rsidRPr="00BE0AE5">
        <w:rPr>
          <w:rFonts w:cs="Times New Roman"/>
        </w:rPr>
        <w:t>Позиционная система счисления. Римская нумерация как пример непозиционной системы счисления. Десятичная система счисления.</w:t>
      </w:r>
    </w:p>
    <w:p w14:paraId="39A2A794" w14:textId="77777777" w:rsidR="00416B7C" w:rsidRPr="00BE0AE5" w:rsidRDefault="00416B7C" w:rsidP="00416B7C">
      <w:pPr>
        <w:pStyle w:val="a8"/>
        <w:rPr>
          <w:rFonts w:cs="Times New Roman"/>
        </w:rPr>
      </w:pPr>
      <w:r w:rsidRPr="00BE0AE5">
        <w:rPr>
          <w:rFonts w:cs="Times New Roman"/>
        </w:rPr>
        <w:lastRenderedPageBreak/>
        <w:t>Сравнение натуральных чисел, сравнение натуральных чисел с нулём. Способы сравнения. Округление натуральных чисел.</w:t>
      </w:r>
    </w:p>
    <w:p w14:paraId="30039E27" w14:textId="77777777" w:rsidR="00416B7C" w:rsidRPr="00BE0AE5" w:rsidRDefault="00416B7C" w:rsidP="00416B7C">
      <w:pPr>
        <w:pStyle w:val="a8"/>
        <w:rPr>
          <w:rFonts w:cs="Times New Roman"/>
        </w:rPr>
      </w:pPr>
      <w:r w:rsidRPr="00BE0AE5">
        <w:rPr>
          <w:rFonts w:cs="Times New Roman"/>
        </w:rPr>
        <w:t>Сложение натуральных чисел; свойство нуля при сложении. Вычитание как действие, обратное сложению. Умножение натуральных чисел; свойства нуля и единицы при умножении. Деление как действие, обратное умножению. Компоненты действий, связь между ними. Проверка результата арифметического действия. Переместительное и сочетательное свойства</w:t>
      </w:r>
      <w:r w:rsidR="00EF4DAB" w:rsidRPr="00BE0AE5">
        <w:rPr>
          <w:rFonts w:cs="Times New Roman"/>
        </w:rPr>
        <w:t xml:space="preserve"> </w:t>
      </w:r>
      <w:r w:rsidRPr="00BE0AE5">
        <w:rPr>
          <w:rFonts w:cs="Times New Roman"/>
        </w:rPr>
        <w:t>(законы) сложения и умножения, распределительное свойство (закон) умножения.</w:t>
      </w:r>
    </w:p>
    <w:p w14:paraId="15D6F94A" w14:textId="77777777" w:rsidR="00416B7C" w:rsidRPr="00BE0AE5" w:rsidRDefault="00416B7C" w:rsidP="00416B7C">
      <w:pPr>
        <w:pStyle w:val="a8"/>
        <w:rPr>
          <w:rFonts w:cs="Times New Roman"/>
        </w:rPr>
      </w:pPr>
      <w:r w:rsidRPr="00BE0AE5">
        <w:rPr>
          <w:rFonts w:cs="Times New Roman"/>
        </w:rPr>
        <w:t>Использование букв для обозначения неизвестного компонента и записи свойств арифметических действий.</w:t>
      </w:r>
    </w:p>
    <w:p w14:paraId="73264B6B" w14:textId="77777777" w:rsidR="00416B7C" w:rsidRPr="00BE0AE5" w:rsidRDefault="00416B7C" w:rsidP="00416B7C">
      <w:pPr>
        <w:pStyle w:val="a8"/>
        <w:rPr>
          <w:rFonts w:cs="Times New Roman"/>
        </w:rPr>
      </w:pPr>
      <w:r w:rsidRPr="00BE0AE5">
        <w:rPr>
          <w:rFonts w:cs="Times New Roman"/>
        </w:rPr>
        <w:t>Делители и кратные числа, разложение на множители. Простые и составные числа. Признаки делимости на 2, 5, 10, 3, 9. Деление с остатком.</w:t>
      </w:r>
    </w:p>
    <w:p w14:paraId="1F284946" w14:textId="77777777" w:rsidR="00416B7C" w:rsidRPr="00BE0AE5" w:rsidRDefault="00416B7C" w:rsidP="00416B7C">
      <w:pPr>
        <w:pStyle w:val="a8"/>
        <w:rPr>
          <w:rFonts w:cs="Times New Roman"/>
        </w:rPr>
      </w:pPr>
      <w:r w:rsidRPr="00BE0AE5">
        <w:rPr>
          <w:rFonts w:cs="Times New Roman"/>
        </w:rPr>
        <w:t>Степень с натуральным показателем. Запись числа в виде суммы разрядных слагаемых.</w:t>
      </w:r>
    </w:p>
    <w:p w14:paraId="678FD094" w14:textId="77777777" w:rsidR="00416B7C" w:rsidRPr="00BE0AE5" w:rsidRDefault="00416B7C" w:rsidP="00416B7C">
      <w:pPr>
        <w:pStyle w:val="a8"/>
        <w:rPr>
          <w:rFonts w:cs="Times New Roman"/>
        </w:rPr>
      </w:pPr>
      <w:r w:rsidRPr="00BE0AE5">
        <w:rPr>
          <w:rFonts w:cs="Times New Roman"/>
        </w:rPr>
        <w:t>Числовое выражение. Вычисление значений числовых выражений; порядок выполнения действий. Использование при вычислениях переместительного и сочетательного свойств</w:t>
      </w:r>
      <w:r w:rsidR="00EF4DAB" w:rsidRPr="00BE0AE5">
        <w:rPr>
          <w:rFonts w:cs="Times New Roman"/>
        </w:rPr>
        <w:t xml:space="preserve"> </w:t>
      </w:r>
      <w:r w:rsidRPr="00BE0AE5">
        <w:rPr>
          <w:rFonts w:cs="Times New Roman"/>
        </w:rPr>
        <w:t>(законов) сложения и умножения, распределительного свойства умножения.</w:t>
      </w:r>
    </w:p>
    <w:p w14:paraId="1341A8EB" w14:textId="77777777" w:rsidR="00416B7C" w:rsidRPr="00BE0AE5" w:rsidRDefault="00416B7C" w:rsidP="00416B7C">
      <w:pPr>
        <w:pStyle w:val="5"/>
        <w:rPr>
          <w:rFonts w:cs="Times New Roman"/>
        </w:rPr>
      </w:pPr>
      <w:r w:rsidRPr="00BE0AE5">
        <w:rPr>
          <w:rFonts w:cs="Times New Roman"/>
        </w:rPr>
        <w:t>Дроби</w:t>
      </w:r>
    </w:p>
    <w:p w14:paraId="58F9E91B" w14:textId="77777777" w:rsidR="00416B7C" w:rsidRPr="00BE0AE5" w:rsidRDefault="00416B7C" w:rsidP="00416B7C">
      <w:pPr>
        <w:pStyle w:val="a8"/>
        <w:rPr>
          <w:rFonts w:cs="Times New Roman"/>
        </w:rPr>
      </w:pPr>
      <w:r w:rsidRPr="00BE0AE5">
        <w:rPr>
          <w:rFonts w:cs="Times New Roman"/>
        </w:rPr>
        <w:t>Представление о дроби как способе записи части величины. Обыкновенные дроби. Правильные и неправильные дроби. Смешанная дробь; представление смешанной дроби в виде неправильной дроби и выделение целой части числа из неправильной дроби. Изображение дробей точками на числовой прямой. Основное свойство дроби. Сокращение дробей. Приведение дроби к новому знаменателю. Сравнение дробей.</w:t>
      </w:r>
    </w:p>
    <w:p w14:paraId="06709152" w14:textId="77777777" w:rsidR="00416B7C" w:rsidRPr="00BE0AE5" w:rsidRDefault="00416B7C" w:rsidP="00416B7C">
      <w:pPr>
        <w:pStyle w:val="a8"/>
        <w:rPr>
          <w:rFonts w:cs="Times New Roman"/>
        </w:rPr>
      </w:pPr>
      <w:r w:rsidRPr="00BE0AE5">
        <w:rPr>
          <w:rFonts w:cs="Times New Roman"/>
        </w:rPr>
        <w:t>Сложение и вычитание дробей. Умножение и деление дробей; взаимно-обратные дроби. Нахождение части целого и целого по его части.</w:t>
      </w:r>
    </w:p>
    <w:p w14:paraId="2783A878" w14:textId="77777777" w:rsidR="00416B7C" w:rsidRPr="00BE0AE5" w:rsidRDefault="00416B7C" w:rsidP="00416B7C">
      <w:pPr>
        <w:pStyle w:val="a8"/>
        <w:rPr>
          <w:rFonts w:cs="Times New Roman"/>
        </w:rPr>
      </w:pPr>
      <w:r w:rsidRPr="00BE0AE5">
        <w:rPr>
          <w:rFonts w:cs="Times New Roman"/>
        </w:rPr>
        <w:t>Десятичная запись дробей. Представление десятичной дроби в виде обыкновенной. Изображение десятичных дробей точками на числовой прямой. Сравнение десятичных дробей.</w:t>
      </w:r>
    </w:p>
    <w:p w14:paraId="00E2C77C" w14:textId="77777777" w:rsidR="00416B7C" w:rsidRPr="00BE0AE5" w:rsidRDefault="00416B7C" w:rsidP="00416B7C">
      <w:pPr>
        <w:pStyle w:val="a8"/>
        <w:rPr>
          <w:rFonts w:cs="Times New Roman"/>
        </w:rPr>
      </w:pPr>
      <w:r w:rsidRPr="00BE0AE5">
        <w:rPr>
          <w:rFonts w:cs="Times New Roman"/>
        </w:rPr>
        <w:t>Арифметические действия с десятичными дробями. Округление десятичных дробей.</w:t>
      </w:r>
    </w:p>
    <w:p w14:paraId="170B82E4" w14:textId="77777777" w:rsidR="00416B7C" w:rsidRPr="00BE0AE5" w:rsidRDefault="00416B7C" w:rsidP="00416B7C">
      <w:pPr>
        <w:pStyle w:val="5"/>
        <w:rPr>
          <w:rFonts w:cs="Times New Roman"/>
        </w:rPr>
      </w:pPr>
      <w:r w:rsidRPr="00BE0AE5">
        <w:rPr>
          <w:rFonts w:cs="Times New Roman"/>
        </w:rPr>
        <w:t>Решение текстовых задач</w:t>
      </w:r>
    </w:p>
    <w:p w14:paraId="2FA92A10" w14:textId="77777777" w:rsidR="00416B7C" w:rsidRPr="00BE0AE5" w:rsidRDefault="00416B7C" w:rsidP="00416B7C">
      <w:pPr>
        <w:pStyle w:val="a8"/>
        <w:rPr>
          <w:rFonts w:cs="Times New Roman"/>
        </w:rPr>
      </w:pPr>
      <w:r w:rsidRPr="00BE0AE5">
        <w:rPr>
          <w:rFonts w:cs="Times New Roman"/>
        </w:rPr>
        <w:t>Решение текстовых задач арифметическим способом. Решение логических задач. Решение задач перебором всех возможных вариантов. Использование при решении задач таблиц и схем.</w:t>
      </w:r>
    </w:p>
    <w:p w14:paraId="07BF86DD" w14:textId="77777777" w:rsidR="00416B7C" w:rsidRPr="00BE0AE5" w:rsidRDefault="00416B7C" w:rsidP="00416B7C">
      <w:pPr>
        <w:pStyle w:val="a8"/>
        <w:rPr>
          <w:rFonts w:cs="Times New Roman"/>
        </w:rPr>
      </w:pPr>
      <w:r w:rsidRPr="00BE0AE5">
        <w:rPr>
          <w:rFonts w:cs="Times New Roman"/>
        </w:rPr>
        <w:t xml:space="preserve">Решение задач, содержащих зависимости, связывающие величины: скорость, время, расстояние; цена, количество, стоимость. Единицы </w:t>
      </w:r>
      <w:r w:rsidRPr="00BE0AE5">
        <w:rPr>
          <w:rFonts w:cs="Times New Roman"/>
        </w:rPr>
        <w:lastRenderedPageBreak/>
        <w:t>измерения: массы, объёма, цены; расстояния, времени, скорости. Связь между единицами измерения каждой величины.</w:t>
      </w:r>
    </w:p>
    <w:p w14:paraId="59A57C5A" w14:textId="77777777" w:rsidR="00416B7C" w:rsidRPr="00BE0AE5" w:rsidRDefault="00416B7C" w:rsidP="00416B7C">
      <w:pPr>
        <w:pStyle w:val="a8"/>
        <w:rPr>
          <w:rFonts w:cs="Times New Roman"/>
        </w:rPr>
      </w:pPr>
      <w:r w:rsidRPr="00BE0AE5">
        <w:rPr>
          <w:rFonts w:cs="Times New Roman"/>
        </w:rPr>
        <w:t>Решение основных задач на дроби.</w:t>
      </w:r>
    </w:p>
    <w:p w14:paraId="3CA06366" w14:textId="77777777" w:rsidR="00416B7C" w:rsidRPr="00BE0AE5" w:rsidRDefault="00416B7C" w:rsidP="00416B7C">
      <w:pPr>
        <w:pStyle w:val="a8"/>
        <w:rPr>
          <w:rFonts w:cs="Times New Roman"/>
        </w:rPr>
      </w:pPr>
      <w:r w:rsidRPr="00BE0AE5">
        <w:rPr>
          <w:rFonts w:cs="Times New Roman"/>
        </w:rPr>
        <w:t>Представление данных в виде таблиц, столбчатых диаграмм.</w:t>
      </w:r>
    </w:p>
    <w:p w14:paraId="701201FD" w14:textId="77777777" w:rsidR="00416B7C" w:rsidRPr="00BE0AE5" w:rsidRDefault="00416B7C" w:rsidP="00416B7C">
      <w:pPr>
        <w:pStyle w:val="5"/>
        <w:spacing w:before="85"/>
        <w:rPr>
          <w:rFonts w:cs="Times New Roman"/>
        </w:rPr>
      </w:pPr>
      <w:r w:rsidRPr="00BE0AE5">
        <w:rPr>
          <w:rFonts w:cs="Times New Roman"/>
        </w:rPr>
        <w:t>Наглядная геометрия</w:t>
      </w:r>
    </w:p>
    <w:p w14:paraId="7DE3411D" w14:textId="77777777" w:rsidR="00416B7C" w:rsidRPr="00BE0AE5" w:rsidRDefault="00416B7C" w:rsidP="00416B7C">
      <w:pPr>
        <w:pStyle w:val="a8"/>
        <w:rPr>
          <w:rFonts w:cs="Times New Roman"/>
        </w:rPr>
      </w:pPr>
      <w:r w:rsidRPr="00BE0AE5">
        <w:rPr>
          <w:rFonts w:cs="Times New Roman"/>
        </w:rPr>
        <w:t>Наглядные представления о фигурах на плоскости: точка, прямая, отрезок, луч, угол, ломаная, многоугольник, окружность, круг. Угол. Прямой, острый, тупой и развёрнутый</w:t>
      </w:r>
      <w:r w:rsidR="00EF4DAB" w:rsidRPr="00BE0AE5">
        <w:rPr>
          <w:rFonts w:cs="Times New Roman"/>
        </w:rPr>
        <w:t xml:space="preserve"> </w:t>
      </w:r>
      <w:r w:rsidRPr="00BE0AE5">
        <w:rPr>
          <w:rFonts w:cs="Times New Roman"/>
        </w:rPr>
        <w:t>углы.</w:t>
      </w:r>
    </w:p>
    <w:p w14:paraId="1245FFA2" w14:textId="77777777" w:rsidR="00416B7C" w:rsidRPr="00BE0AE5" w:rsidRDefault="00416B7C" w:rsidP="00416B7C">
      <w:pPr>
        <w:pStyle w:val="a8"/>
        <w:rPr>
          <w:rFonts w:cs="Times New Roman"/>
        </w:rPr>
      </w:pPr>
      <w:r w:rsidRPr="00BE0AE5">
        <w:rPr>
          <w:rFonts w:cs="Times New Roman"/>
        </w:rPr>
        <w:t>Длина отрезка, метрические единицы длины. Длина ломаной, периметр многоугольника. Измерение и построение углов с помощью транспортира.</w:t>
      </w:r>
    </w:p>
    <w:p w14:paraId="226C9457" w14:textId="77777777" w:rsidR="00416B7C" w:rsidRPr="00BE0AE5" w:rsidRDefault="00416B7C" w:rsidP="00416B7C">
      <w:pPr>
        <w:pStyle w:val="a8"/>
        <w:rPr>
          <w:rFonts w:cs="Times New Roman"/>
        </w:rPr>
      </w:pPr>
      <w:r w:rsidRPr="00BE0AE5">
        <w:rPr>
          <w:rFonts w:cs="Times New Roman"/>
        </w:rPr>
        <w:t>Наглядные представления о фигурах на плоскости: многоугольник; прямоугольник, квадрат; треугольник, о равенстве фигур.</w:t>
      </w:r>
    </w:p>
    <w:p w14:paraId="3A8380B5" w14:textId="77777777" w:rsidR="00416B7C" w:rsidRPr="00BE0AE5" w:rsidRDefault="00416B7C" w:rsidP="00416B7C">
      <w:pPr>
        <w:pStyle w:val="a8"/>
        <w:rPr>
          <w:rFonts w:cs="Times New Roman"/>
        </w:rPr>
      </w:pPr>
      <w:r w:rsidRPr="00BE0AE5">
        <w:rPr>
          <w:rFonts w:cs="Times New Roman"/>
        </w:rPr>
        <w:t>Изображение фигур, в том числе на клетчатой бумаге. Построение конфигураций из частей прямой, окружности на нелинованной и клетчатой бумаге. Использование свойств сторон и углов прямоугольника, квадрата.</w:t>
      </w:r>
    </w:p>
    <w:p w14:paraId="61ED74F2" w14:textId="77777777" w:rsidR="00416B7C" w:rsidRPr="00BE0AE5" w:rsidRDefault="00416B7C" w:rsidP="00416B7C">
      <w:pPr>
        <w:pStyle w:val="a8"/>
        <w:rPr>
          <w:rFonts w:cs="Times New Roman"/>
        </w:rPr>
      </w:pPr>
      <w:r w:rsidRPr="00BE0AE5">
        <w:rPr>
          <w:rFonts w:cs="Times New Roman"/>
        </w:rPr>
        <w:t>Площадь прямоугольника и многоугольников, составленных из прямоугольников, в том числе фигур, изображённых на клетчатой бумаге. Единицы измерения площади.</w:t>
      </w:r>
    </w:p>
    <w:p w14:paraId="6DAC55E8" w14:textId="77777777" w:rsidR="00416B7C" w:rsidRPr="00BE0AE5" w:rsidRDefault="00416B7C" w:rsidP="00416B7C">
      <w:pPr>
        <w:pStyle w:val="a8"/>
        <w:rPr>
          <w:rFonts w:cs="Times New Roman"/>
        </w:rPr>
      </w:pPr>
      <w:r w:rsidRPr="00BE0AE5">
        <w:rPr>
          <w:rFonts w:cs="Times New Roman"/>
        </w:rPr>
        <w:t>Наглядные представления о пространственных фигурах: прямоугольный параллелепипед, куб, многогранники. Изображение простейших многогранников. Развёртки куба и параллелепипеда. Создание моделей многогранников (из бумаги, проволоки, пластилина и др.).</w:t>
      </w:r>
    </w:p>
    <w:p w14:paraId="07689800" w14:textId="77777777" w:rsidR="00416B7C" w:rsidRPr="00BE0AE5" w:rsidRDefault="00416B7C" w:rsidP="00416B7C">
      <w:pPr>
        <w:pStyle w:val="a8"/>
        <w:rPr>
          <w:rFonts w:cs="Times New Roman"/>
        </w:rPr>
      </w:pPr>
      <w:r w:rsidRPr="00BE0AE5">
        <w:rPr>
          <w:rFonts w:cs="Times New Roman"/>
        </w:rPr>
        <w:t>Объём прямоугольного параллелепипеда, куба. Единицы измерения объёма.</w:t>
      </w:r>
    </w:p>
    <w:p w14:paraId="529BEF12" w14:textId="77777777" w:rsidR="00416B7C" w:rsidRPr="00BE0AE5" w:rsidRDefault="00416B7C" w:rsidP="00416B7C">
      <w:pPr>
        <w:pStyle w:val="3"/>
        <w:spacing w:before="312" w:after="85"/>
        <w:rPr>
          <w:rFonts w:cs="Times New Roman"/>
        </w:rPr>
      </w:pPr>
      <w:r w:rsidRPr="00BE0AE5">
        <w:rPr>
          <w:rFonts w:cs="Times New Roman"/>
        </w:rPr>
        <w:t>6 класс</w:t>
      </w:r>
    </w:p>
    <w:p w14:paraId="432F72C9" w14:textId="77777777" w:rsidR="00416B7C" w:rsidRPr="00BE0AE5" w:rsidRDefault="00416B7C" w:rsidP="00416B7C">
      <w:pPr>
        <w:pStyle w:val="5"/>
        <w:rPr>
          <w:rFonts w:cs="Times New Roman"/>
        </w:rPr>
      </w:pPr>
      <w:r w:rsidRPr="00BE0AE5">
        <w:rPr>
          <w:rFonts w:cs="Times New Roman"/>
        </w:rPr>
        <w:t>Натуральные числа</w:t>
      </w:r>
    </w:p>
    <w:p w14:paraId="0E535C6B" w14:textId="77777777" w:rsidR="00416B7C" w:rsidRPr="00BE0AE5" w:rsidRDefault="00416B7C" w:rsidP="00416B7C">
      <w:pPr>
        <w:pStyle w:val="a8"/>
        <w:rPr>
          <w:rFonts w:cs="Times New Roman"/>
        </w:rPr>
      </w:pPr>
      <w:r w:rsidRPr="00BE0AE5">
        <w:rPr>
          <w:rFonts w:cs="Times New Roman"/>
        </w:rPr>
        <w:t>Арифметические действия с многозначными натуральными числами. Числовые выражения, порядок действий, использование скобок. Использование при вычислениях переместительного и сочетательного свойств сложения и умножения, распределительного свойства умножения. Округление натуральных чисел.</w:t>
      </w:r>
    </w:p>
    <w:p w14:paraId="2F0D2EB8" w14:textId="77777777" w:rsidR="00416B7C" w:rsidRPr="00BE0AE5" w:rsidRDefault="00416B7C" w:rsidP="00416B7C">
      <w:pPr>
        <w:pStyle w:val="a8"/>
        <w:rPr>
          <w:rFonts w:cs="Times New Roman"/>
        </w:rPr>
      </w:pPr>
      <w:r w:rsidRPr="00BE0AE5">
        <w:rPr>
          <w:rFonts w:cs="Times New Roman"/>
        </w:rPr>
        <w:t>Делители и кратные числа; наибольший общий делитель и наименьшее общее кратное. Делимость суммы и произведения. Деление с остатком.</w:t>
      </w:r>
    </w:p>
    <w:p w14:paraId="27C60503" w14:textId="77777777" w:rsidR="00416B7C" w:rsidRPr="00BE0AE5" w:rsidRDefault="00416B7C" w:rsidP="00416B7C">
      <w:pPr>
        <w:pStyle w:val="5"/>
        <w:rPr>
          <w:rFonts w:cs="Times New Roman"/>
        </w:rPr>
      </w:pPr>
      <w:r w:rsidRPr="00BE0AE5">
        <w:rPr>
          <w:rFonts w:cs="Times New Roman"/>
        </w:rPr>
        <w:t>Дроби</w:t>
      </w:r>
    </w:p>
    <w:p w14:paraId="72BB1875" w14:textId="77777777" w:rsidR="00416B7C" w:rsidRPr="00BE0AE5" w:rsidRDefault="00416B7C" w:rsidP="00416B7C">
      <w:pPr>
        <w:pStyle w:val="a8"/>
        <w:rPr>
          <w:rFonts w:cs="Times New Roman"/>
        </w:rPr>
      </w:pPr>
      <w:r w:rsidRPr="00BE0AE5">
        <w:rPr>
          <w:rFonts w:cs="Times New Roman"/>
        </w:rPr>
        <w:lastRenderedPageBreak/>
        <w:t>Обыкновенная дробь, основное свойство дроби, сокращение дробей. Сравнение и упорядочивание дробей. Решение задач на нахождение части от целого и целого по его части. Дробное число как результат деления. Представление десятичной дроби в виде обыкновенной дроби и возможность представления обыкновенной дроби в виде десятичной. Десятичные дроби и метрическая система мер. Арифметические действия и числовые выражения с обыкновенными и десятичными дробями.</w:t>
      </w:r>
    </w:p>
    <w:p w14:paraId="0EA62E94" w14:textId="77777777" w:rsidR="00416B7C" w:rsidRPr="00BE0AE5" w:rsidRDefault="00416B7C" w:rsidP="00416B7C">
      <w:pPr>
        <w:pStyle w:val="a8"/>
        <w:rPr>
          <w:rFonts w:cs="Times New Roman"/>
        </w:rPr>
      </w:pPr>
      <w:r w:rsidRPr="00BE0AE5">
        <w:rPr>
          <w:rFonts w:cs="Times New Roman"/>
        </w:rPr>
        <w:t>Отношение. Деление в данном отношении. Масштаб, пропорция. Применение пропорций при решении задач.</w:t>
      </w:r>
    </w:p>
    <w:p w14:paraId="185590CD" w14:textId="77777777" w:rsidR="00416B7C" w:rsidRPr="00BE0AE5" w:rsidRDefault="00416B7C" w:rsidP="00416B7C">
      <w:pPr>
        <w:pStyle w:val="a8"/>
        <w:rPr>
          <w:rFonts w:cs="Times New Roman"/>
        </w:rPr>
      </w:pPr>
      <w:r w:rsidRPr="00BE0AE5">
        <w:rPr>
          <w:rFonts w:cs="Times New Roman"/>
        </w:rPr>
        <w:t>Понятие процента. Вычисление процента от величины и величины по её проценту. Выражение процентов десятичными дробями. Решение задач на проценты. Выражение отношения величин в процентах.</w:t>
      </w:r>
    </w:p>
    <w:p w14:paraId="25A0C252" w14:textId="77777777" w:rsidR="00416B7C" w:rsidRPr="00BE0AE5" w:rsidRDefault="00416B7C" w:rsidP="00416B7C">
      <w:pPr>
        <w:pStyle w:val="5"/>
        <w:rPr>
          <w:rFonts w:cs="Times New Roman"/>
        </w:rPr>
      </w:pPr>
      <w:r w:rsidRPr="00BE0AE5">
        <w:rPr>
          <w:rFonts w:cs="Times New Roman"/>
        </w:rPr>
        <w:t>Положительные и отрицательные числа</w:t>
      </w:r>
    </w:p>
    <w:p w14:paraId="234B7FF5" w14:textId="77777777" w:rsidR="00416B7C" w:rsidRPr="00BE0AE5" w:rsidRDefault="00416B7C" w:rsidP="00416B7C">
      <w:pPr>
        <w:pStyle w:val="a8"/>
        <w:rPr>
          <w:rFonts w:cs="Times New Roman"/>
        </w:rPr>
      </w:pPr>
      <w:r w:rsidRPr="00BE0AE5">
        <w:rPr>
          <w:rFonts w:cs="Times New Roman"/>
          <w:spacing w:val="-4"/>
        </w:rPr>
        <w:t>Положительные и отрицательные числа. Целые числа. Модуль</w:t>
      </w:r>
      <w:r w:rsidRPr="00BE0AE5">
        <w:rPr>
          <w:rFonts w:cs="Times New Roman"/>
        </w:rPr>
        <w:t xml:space="preserve"> числа, геометрическая интерпретация модуля числа. Изображение чисел на координатной прямой. Числовые промежутки.</w:t>
      </w:r>
    </w:p>
    <w:p w14:paraId="2278AE60" w14:textId="77777777" w:rsidR="00416B7C" w:rsidRPr="00BE0AE5" w:rsidRDefault="00416B7C" w:rsidP="00416B7C">
      <w:pPr>
        <w:pStyle w:val="a8"/>
        <w:rPr>
          <w:rFonts w:cs="Times New Roman"/>
        </w:rPr>
      </w:pPr>
      <w:r w:rsidRPr="00BE0AE5">
        <w:rPr>
          <w:rFonts w:cs="Times New Roman"/>
        </w:rPr>
        <w:t>Сравнение чисел. Арифметические действия с положительными и отрицательными числами.</w:t>
      </w:r>
    </w:p>
    <w:p w14:paraId="0AC66096" w14:textId="77777777" w:rsidR="00416B7C" w:rsidRPr="00BE0AE5" w:rsidRDefault="00416B7C" w:rsidP="00416B7C">
      <w:pPr>
        <w:pStyle w:val="a8"/>
        <w:rPr>
          <w:rFonts w:cs="Times New Roman"/>
        </w:rPr>
      </w:pPr>
      <w:r w:rsidRPr="00BE0AE5">
        <w:rPr>
          <w:rFonts w:cs="Times New Roman"/>
        </w:rPr>
        <w:t>Прямоугольная система координат на плоскости. Координаты точки на плоскости, абсцисса и ордината. Построение точек и фигур на координатной плоскости.</w:t>
      </w:r>
    </w:p>
    <w:p w14:paraId="77740772" w14:textId="77777777" w:rsidR="00416B7C" w:rsidRPr="00BE0AE5" w:rsidRDefault="00416B7C" w:rsidP="00416B7C">
      <w:pPr>
        <w:pStyle w:val="5"/>
        <w:rPr>
          <w:rFonts w:cs="Times New Roman"/>
        </w:rPr>
      </w:pPr>
      <w:r w:rsidRPr="00BE0AE5">
        <w:rPr>
          <w:rFonts w:cs="Times New Roman"/>
        </w:rPr>
        <w:t>Буквенные выражения</w:t>
      </w:r>
    </w:p>
    <w:p w14:paraId="394EA005" w14:textId="77777777" w:rsidR="00416B7C" w:rsidRPr="00BE0AE5" w:rsidRDefault="00416B7C" w:rsidP="00416B7C">
      <w:pPr>
        <w:pStyle w:val="a8"/>
        <w:rPr>
          <w:rFonts w:cs="Times New Roman"/>
        </w:rPr>
      </w:pPr>
      <w:r w:rsidRPr="00BE0AE5">
        <w:rPr>
          <w:rFonts w:cs="Times New Roman"/>
        </w:rPr>
        <w:t>Применение букв для записи математических выражений и предложений. Свойства арифметических действий. Буквенные выражения и числовые подстановки. Буквенные равенства, нахождение неизвестного компонента. Формулы; формулы периметра и площади прямоугольника, квадрата, объёма параллелепипеда и куба.</w:t>
      </w:r>
    </w:p>
    <w:p w14:paraId="185DA02F" w14:textId="77777777" w:rsidR="00416B7C" w:rsidRPr="00BE0AE5" w:rsidRDefault="00416B7C" w:rsidP="00416B7C">
      <w:pPr>
        <w:pStyle w:val="5"/>
        <w:rPr>
          <w:rFonts w:cs="Times New Roman"/>
        </w:rPr>
      </w:pPr>
      <w:r w:rsidRPr="00BE0AE5">
        <w:rPr>
          <w:rFonts w:cs="Times New Roman"/>
        </w:rPr>
        <w:t>Решение текстовых задач</w:t>
      </w:r>
    </w:p>
    <w:p w14:paraId="5AD6DFAC" w14:textId="77777777" w:rsidR="00416B7C" w:rsidRPr="00BE0AE5" w:rsidRDefault="00416B7C" w:rsidP="00416B7C">
      <w:pPr>
        <w:pStyle w:val="a8"/>
        <w:rPr>
          <w:rFonts w:cs="Times New Roman"/>
        </w:rPr>
      </w:pPr>
      <w:r w:rsidRPr="00BE0AE5">
        <w:rPr>
          <w:rFonts w:cs="Times New Roman"/>
        </w:rPr>
        <w:t>Решение текстовых задач арифметическим способом. Решение логических задач. Решение задач перебором всех возможных вариантов.</w:t>
      </w:r>
    </w:p>
    <w:p w14:paraId="004FB6F5" w14:textId="77777777" w:rsidR="00416B7C" w:rsidRPr="00BE0AE5" w:rsidRDefault="00416B7C" w:rsidP="00416B7C">
      <w:pPr>
        <w:pStyle w:val="a8"/>
        <w:rPr>
          <w:rFonts w:cs="Times New Roman"/>
        </w:rPr>
      </w:pPr>
      <w:r w:rsidRPr="00BE0AE5">
        <w:rPr>
          <w:rFonts w:cs="Times New Roman"/>
        </w:rPr>
        <w:t>Решение задач, содержащих зависимости, связывающих величины: скорость, время, расстояние; цена, количество, стоимость; производительность, время, объём работы. Единицы измерения: массы, стоимости; расстояния, времени, скорости. Связь между единицами измерения каждой величины.</w:t>
      </w:r>
    </w:p>
    <w:p w14:paraId="0D2A96F2" w14:textId="77777777" w:rsidR="00416B7C" w:rsidRPr="00BE0AE5" w:rsidRDefault="00416B7C" w:rsidP="00416B7C">
      <w:pPr>
        <w:pStyle w:val="a8"/>
        <w:rPr>
          <w:rFonts w:cs="Times New Roman"/>
        </w:rPr>
      </w:pPr>
      <w:r w:rsidRPr="00BE0AE5">
        <w:rPr>
          <w:rFonts w:cs="Times New Roman"/>
        </w:rPr>
        <w:t>Решение задач, связанных с отношением, пропорциональностью величин, процентами; решение основных задач на дроби и проценты.</w:t>
      </w:r>
    </w:p>
    <w:p w14:paraId="35ED6F66" w14:textId="77777777" w:rsidR="00416B7C" w:rsidRPr="00BE0AE5" w:rsidRDefault="00416B7C" w:rsidP="00416B7C">
      <w:pPr>
        <w:pStyle w:val="a8"/>
        <w:rPr>
          <w:rFonts w:cs="Times New Roman"/>
        </w:rPr>
      </w:pPr>
      <w:r w:rsidRPr="00BE0AE5">
        <w:rPr>
          <w:rFonts w:cs="Times New Roman"/>
        </w:rPr>
        <w:t>Оценка и прикидка, округление результата.</w:t>
      </w:r>
    </w:p>
    <w:p w14:paraId="70D767B8" w14:textId="77777777" w:rsidR="00416B7C" w:rsidRPr="00BE0AE5" w:rsidRDefault="00416B7C" w:rsidP="00416B7C">
      <w:pPr>
        <w:pStyle w:val="a8"/>
        <w:rPr>
          <w:rStyle w:val="a9"/>
          <w:rFonts w:cs="Times New Roman"/>
        </w:rPr>
      </w:pPr>
      <w:r w:rsidRPr="00BE0AE5">
        <w:rPr>
          <w:rFonts w:cs="Times New Roman"/>
        </w:rPr>
        <w:t>Составление буквенных выражений по условию задачи.</w:t>
      </w:r>
    </w:p>
    <w:p w14:paraId="12B3004C" w14:textId="77777777" w:rsidR="00416B7C" w:rsidRPr="00BE0AE5" w:rsidRDefault="00416B7C" w:rsidP="00416B7C">
      <w:pPr>
        <w:pStyle w:val="a8"/>
        <w:rPr>
          <w:rFonts w:cs="Times New Roman"/>
        </w:rPr>
      </w:pPr>
      <w:r w:rsidRPr="00BE0AE5">
        <w:rPr>
          <w:rFonts w:cs="Times New Roman"/>
        </w:rPr>
        <w:lastRenderedPageBreak/>
        <w:t>Представление данных с помощью таблиц и диаграмм. Столбчатые диаграммы: чтение и построение. Чтение круговых диаграмм.</w:t>
      </w:r>
    </w:p>
    <w:p w14:paraId="781F2039" w14:textId="77777777" w:rsidR="00416B7C" w:rsidRPr="00BE0AE5" w:rsidRDefault="00416B7C" w:rsidP="00416B7C">
      <w:pPr>
        <w:pStyle w:val="5"/>
        <w:spacing w:before="170" w:after="28"/>
        <w:rPr>
          <w:rFonts w:cs="Times New Roman"/>
        </w:rPr>
      </w:pPr>
      <w:r w:rsidRPr="00BE0AE5">
        <w:rPr>
          <w:rFonts w:cs="Times New Roman"/>
        </w:rPr>
        <w:t>Наглядная геометрия</w:t>
      </w:r>
    </w:p>
    <w:p w14:paraId="5D2428E3" w14:textId="77777777" w:rsidR="00416B7C" w:rsidRPr="00BE0AE5" w:rsidRDefault="00416B7C" w:rsidP="00416B7C">
      <w:pPr>
        <w:pStyle w:val="a8"/>
        <w:rPr>
          <w:rFonts w:cs="Times New Roman"/>
        </w:rPr>
      </w:pPr>
      <w:r w:rsidRPr="00BE0AE5">
        <w:rPr>
          <w:rFonts w:cs="Times New Roman"/>
        </w:rPr>
        <w:t>Наглядные представления о фигурах на плоскости: точка, прямая, отрезок, луч, угол, ломаная, многоугольник, четырёхугольник, треугольник, окружность, круг.</w:t>
      </w:r>
    </w:p>
    <w:p w14:paraId="4F4161CF" w14:textId="77777777" w:rsidR="00416B7C" w:rsidRPr="00BE0AE5" w:rsidRDefault="00416B7C" w:rsidP="00416B7C">
      <w:pPr>
        <w:pStyle w:val="a8"/>
        <w:rPr>
          <w:rFonts w:cs="Times New Roman"/>
        </w:rPr>
      </w:pPr>
      <w:r w:rsidRPr="00BE0AE5">
        <w:rPr>
          <w:rFonts w:cs="Times New Roman"/>
        </w:rPr>
        <w:t>Взаимное расположение двух прямых на плоскости, параллельные прямые, перпендикулярные прямые. Измерение расстояний: между двумя точками, от точки до прямой; длина маршрута на квадратной сетке.</w:t>
      </w:r>
    </w:p>
    <w:p w14:paraId="1A5217C5" w14:textId="77777777" w:rsidR="00416B7C" w:rsidRPr="00BE0AE5" w:rsidRDefault="00416B7C" w:rsidP="00416B7C">
      <w:pPr>
        <w:pStyle w:val="a8"/>
        <w:rPr>
          <w:rFonts w:cs="Times New Roman"/>
        </w:rPr>
      </w:pPr>
      <w:r w:rsidRPr="00BE0AE5">
        <w:rPr>
          <w:rFonts w:cs="Times New Roman"/>
        </w:rPr>
        <w:t>Измерение и построение углов с помощью транспортира. Виды треугольников: остроугольный, прямоугольный, тупоугольный; равнобедренный, равносторонний. Четырёхугольник, примеры четырёхугольников. Прямоугольник, квадрат: использование свойств сторон, углов, диагоналей. Изображение геометрических фигур на нелинованной бумаге с использованием циркуля, линейки, угольника, транспортира. Построения на клетчатой бумаге.</w:t>
      </w:r>
    </w:p>
    <w:p w14:paraId="5A66A4AD" w14:textId="77777777" w:rsidR="00416B7C" w:rsidRPr="00BE0AE5" w:rsidRDefault="00416B7C" w:rsidP="00416B7C">
      <w:pPr>
        <w:pStyle w:val="a8"/>
        <w:rPr>
          <w:rFonts w:cs="Times New Roman"/>
        </w:rPr>
      </w:pPr>
      <w:r w:rsidRPr="00BE0AE5">
        <w:rPr>
          <w:rFonts w:cs="Times New Roman"/>
        </w:rPr>
        <w:t>Периметр многоугольника. Понятие площади фигуры; единицы измерения площади. Приближённое измерение площади фигур, в том числе на квадратной сетке. Приближённое измерение длины окружности, площади круга.</w:t>
      </w:r>
    </w:p>
    <w:p w14:paraId="2EC85EF5" w14:textId="77777777" w:rsidR="00416B7C" w:rsidRPr="00BE0AE5" w:rsidRDefault="00416B7C" w:rsidP="00416B7C">
      <w:pPr>
        <w:pStyle w:val="a8"/>
        <w:rPr>
          <w:rFonts w:cs="Times New Roman"/>
        </w:rPr>
      </w:pPr>
      <w:r w:rsidRPr="00BE0AE5">
        <w:rPr>
          <w:rFonts w:cs="Times New Roman"/>
        </w:rPr>
        <w:t>Симметрия: центральная, осевая и зеркальная симметрии. Построение симметричных фигур.</w:t>
      </w:r>
    </w:p>
    <w:p w14:paraId="57EFBC3D" w14:textId="77777777" w:rsidR="00416B7C" w:rsidRPr="00BE0AE5" w:rsidRDefault="00416B7C" w:rsidP="00416B7C">
      <w:pPr>
        <w:pStyle w:val="a8"/>
        <w:rPr>
          <w:rFonts w:cs="Times New Roman"/>
        </w:rPr>
      </w:pPr>
      <w:r w:rsidRPr="00BE0AE5">
        <w:rPr>
          <w:rFonts w:cs="Times New Roman"/>
        </w:rPr>
        <w:t>Наглядные представления о пространственных фигурах:</w:t>
      </w:r>
      <w:r w:rsidR="00EF4DAB" w:rsidRPr="00BE0AE5">
        <w:rPr>
          <w:rFonts w:cs="Times New Roman"/>
        </w:rPr>
        <w:t xml:space="preserve"> </w:t>
      </w:r>
      <w:r w:rsidRPr="00BE0AE5">
        <w:rPr>
          <w:rFonts w:cs="Times New Roman"/>
        </w:rPr>
        <w:t>параллелепипед, куб, призма, пирамида, конус, цилиндр, шар и сфера. Изображение пространственных фигур. Примеры развёрток многогранников, цилиндра и конуса. Создание моделей пространственных фигур (из бумаги, проволоки, пластилина и др.).</w:t>
      </w:r>
    </w:p>
    <w:p w14:paraId="231544D5" w14:textId="77777777" w:rsidR="00416B7C" w:rsidRPr="00BE0AE5" w:rsidRDefault="00416B7C" w:rsidP="00416B7C">
      <w:pPr>
        <w:pStyle w:val="a8"/>
        <w:rPr>
          <w:rFonts w:cs="Times New Roman"/>
        </w:rPr>
      </w:pPr>
      <w:r w:rsidRPr="00BE0AE5">
        <w:rPr>
          <w:rFonts w:cs="Times New Roman"/>
        </w:rPr>
        <w:t>Понятие объёма; единицы измерения объёма. Объём прямоугольного параллелепипеда, куба.</w:t>
      </w:r>
    </w:p>
    <w:p w14:paraId="01FE5C99" w14:textId="50C9E1F1" w:rsidR="00416B7C" w:rsidRPr="00BE0AE5" w:rsidRDefault="00416B7C" w:rsidP="00416B7C">
      <w:pPr>
        <w:pStyle w:val="20"/>
        <w:spacing w:before="227"/>
        <w:rPr>
          <w:rFonts w:cs="Times New Roman"/>
        </w:rPr>
      </w:pPr>
      <w:r w:rsidRPr="00BE0AE5">
        <w:rPr>
          <w:rFonts w:cs="Times New Roman"/>
          <w:spacing w:val="-2"/>
        </w:rPr>
        <w:t>планируемые Предметн</w:t>
      </w:r>
      <w:r w:rsidR="004D535D">
        <w:rPr>
          <w:rFonts w:cs="Times New Roman"/>
          <w:spacing w:val="-2"/>
        </w:rPr>
        <w:t xml:space="preserve">ые результаты освоения </w:t>
      </w:r>
      <w:r w:rsidRPr="00BE0AE5">
        <w:rPr>
          <w:rFonts w:cs="Times New Roman"/>
        </w:rPr>
        <w:t xml:space="preserve"> рабочей программы курса (по годам обучения)</w:t>
      </w:r>
    </w:p>
    <w:p w14:paraId="16331C6C" w14:textId="77777777" w:rsidR="00416B7C" w:rsidRPr="00BE0AE5" w:rsidRDefault="00416B7C" w:rsidP="00416B7C">
      <w:pPr>
        <w:pStyle w:val="a8"/>
        <w:rPr>
          <w:rFonts w:cs="Times New Roman"/>
        </w:rPr>
      </w:pPr>
      <w:r w:rsidRPr="00BE0AE5">
        <w:rPr>
          <w:rFonts w:cs="Times New Roman"/>
        </w:rPr>
        <w:t>Освоение учебного курса «Математика» в 5—6 классах основной школы должно обеспечивать достижение следующих предметных образовательных результатов:</w:t>
      </w:r>
    </w:p>
    <w:p w14:paraId="41D60F9D" w14:textId="77777777" w:rsidR="00416B7C" w:rsidRPr="00BE0AE5" w:rsidRDefault="00416B7C" w:rsidP="00416B7C">
      <w:pPr>
        <w:pStyle w:val="3"/>
        <w:spacing w:before="113"/>
        <w:rPr>
          <w:rFonts w:cs="Times New Roman"/>
        </w:rPr>
      </w:pPr>
      <w:r w:rsidRPr="00BE0AE5">
        <w:rPr>
          <w:rFonts w:cs="Times New Roman"/>
        </w:rPr>
        <w:t>5 класс</w:t>
      </w:r>
    </w:p>
    <w:p w14:paraId="4C21C33D" w14:textId="77777777" w:rsidR="00416B7C" w:rsidRPr="00BE0AE5" w:rsidRDefault="00416B7C" w:rsidP="00416B7C">
      <w:pPr>
        <w:pStyle w:val="5"/>
        <w:rPr>
          <w:rFonts w:cs="Times New Roman"/>
        </w:rPr>
      </w:pPr>
      <w:r w:rsidRPr="00BE0AE5">
        <w:rPr>
          <w:rFonts w:cs="Times New Roman"/>
        </w:rPr>
        <w:lastRenderedPageBreak/>
        <w:t>Числа и вычисления</w:t>
      </w:r>
    </w:p>
    <w:p w14:paraId="464BE6C2" w14:textId="77777777" w:rsidR="00416B7C" w:rsidRPr="00BE0AE5" w:rsidRDefault="00416B7C" w:rsidP="00416B7C">
      <w:pPr>
        <w:pStyle w:val="a"/>
        <w:rPr>
          <w:rFonts w:cs="Times New Roman"/>
        </w:rPr>
      </w:pPr>
      <w:r w:rsidRPr="00BE0AE5">
        <w:rPr>
          <w:rFonts w:cs="Times New Roman"/>
        </w:rPr>
        <w:t>Понимать и правильно употреблять термины, связанные с натуральными числами, обыкновенными и десятичными дробями.</w:t>
      </w:r>
    </w:p>
    <w:p w14:paraId="68E07405" w14:textId="77777777" w:rsidR="00416B7C" w:rsidRPr="00BE0AE5" w:rsidRDefault="00416B7C" w:rsidP="00416B7C">
      <w:pPr>
        <w:pStyle w:val="a"/>
        <w:rPr>
          <w:rFonts w:cs="Times New Roman"/>
          <w:spacing w:val="-4"/>
        </w:rPr>
      </w:pPr>
      <w:r w:rsidRPr="00BE0AE5">
        <w:rPr>
          <w:rFonts w:cs="Times New Roman"/>
        </w:rPr>
        <w:t xml:space="preserve">Сравнивать и упорядочивать натуральные числа, сравнивать </w:t>
      </w:r>
      <w:r w:rsidRPr="00BE0AE5">
        <w:rPr>
          <w:rFonts w:cs="Times New Roman"/>
          <w:spacing w:val="-4"/>
        </w:rPr>
        <w:t>в простейших случаях обыкновенные дроби, десятичные дроби.</w:t>
      </w:r>
    </w:p>
    <w:p w14:paraId="05CFD1F7" w14:textId="77777777" w:rsidR="00416B7C" w:rsidRPr="00BE0AE5" w:rsidRDefault="00416B7C" w:rsidP="00416B7C">
      <w:pPr>
        <w:pStyle w:val="a"/>
        <w:rPr>
          <w:rFonts w:cs="Times New Roman"/>
        </w:rPr>
      </w:pPr>
      <w:r w:rsidRPr="00BE0AE5">
        <w:rPr>
          <w:rFonts w:cs="Times New Roman"/>
        </w:rPr>
        <w:t>Соотносить точку на координатной (числовой) прямой с соответствующим ей числом и изображать натуральные числа точками на координатной (числовой) прямой.</w:t>
      </w:r>
    </w:p>
    <w:p w14:paraId="10B6A4A9" w14:textId="77777777" w:rsidR="00416B7C" w:rsidRPr="00BE0AE5" w:rsidRDefault="00416B7C" w:rsidP="00416B7C">
      <w:pPr>
        <w:pStyle w:val="a"/>
        <w:rPr>
          <w:rFonts w:cs="Times New Roman"/>
        </w:rPr>
      </w:pPr>
      <w:r w:rsidRPr="00BE0AE5">
        <w:rPr>
          <w:rFonts w:cs="Times New Roman"/>
        </w:rPr>
        <w:t>Выполнять арифметические действия с натуральными числами, с обыкновенными дробями в простейших случаях.</w:t>
      </w:r>
    </w:p>
    <w:p w14:paraId="49D79626" w14:textId="77777777" w:rsidR="00416B7C" w:rsidRPr="00BE0AE5" w:rsidRDefault="00416B7C" w:rsidP="00416B7C">
      <w:pPr>
        <w:pStyle w:val="a"/>
        <w:rPr>
          <w:rFonts w:cs="Times New Roman"/>
        </w:rPr>
      </w:pPr>
      <w:r w:rsidRPr="00BE0AE5">
        <w:rPr>
          <w:rFonts w:cs="Times New Roman"/>
        </w:rPr>
        <w:t>Выполнять проверку, прикидку результата вычислений.</w:t>
      </w:r>
    </w:p>
    <w:p w14:paraId="6EA816D4" w14:textId="77777777" w:rsidR="00416B7C" w:rsidRPr="00BE0AE5" w:rsidRDefault="00416B7C" w:rsidP="00416B7C">
      <w:pPr>
        <w:pStyle w:val="a"/>
        <w:rPr>
          <w:rFonts w:cs="Times New Roman"/>
        </w:rPr>
      </w:pPr>
      <w:r w:rsidRPr="00BE0AE5">
        <w:rPr>
          <w:rFonts w:cs="Times New Roman"/>
        </w:rPr>
        <w:t>Округлять натуральные числа.</w:t>
      </w:r>
    </w:p>
    <w:p w14:paraId="4180B9DA" w14:textId="77777777" w:rsidR="00416B7C" w:rsidRPr="00BE0AE5" w:rsidRDefault="00416B7C" w:rsidP="00416B7C">
      <w:pPr>
        <w:pStyle w:val="5"/>
        <w:rPr>
          <w:rFonts w:cs="Times New Roman"/>
        </w:rPr>
      </w:pPr>
      <w:r w:rsidRPr="00BE0AE5">
        <w:rPr>
          <w:rFonts w:cs="Times New Roman"/>
        </w:rPr>
        <w:t>Решение текстовых задач</w:t>
      </w:r>
    </w:p>
    <w:p w14:paraId="0266BD56" w14:textId="77777777" w:rsidR="00416B7C" w:rsidRPr="00BE0AE5" w:rsidRDefault="00416B7C" w:rsidP="00416B7C">
      <w:pPr>
        <w:pStyle w:val="a"/>
        <w:rPr>
          <w:rFonts w:cs="Times New Roman"/>
        </w:rPr>
      </w:pPr>
      <w:r w:rsidRPr="00BE0AE5">
        <w:rPr>
          <w:rFonts w:cs="Times New Roman"/>
        </w:rPr>
        <w:t>Решать текстовые задачи арифметическим способом и с помощью организованного конечного перебора всех возможных вариантов.</w:t>
      </w:r>
    </w:p>
    <w:p w14:paraId="3A7A3740" w14:textId="77777777" w:rsidR="00416B7C" w:rsidRPr="00BE0AE5" w:rsidRDefault="00416B7C" w:rsidP="00416B7C">
      <w:pPr>
        <w:pStyle w:val="a"/>
        <w:rPr>
          <w:rFonts w:cs="Times New Roman"/>
        </w:rPr>
      </w:pPr>
      <w:r w:rsidRPr="00BE0AE5">
        <w:rPr>
          <w:rFonts w:cs="Times New Roman"/>
        </w:rPr>
        <w:t>Решать задачи, содержащие зависимости, связывающие величины: скорость, время, расстояние; цена, количество, стоимость.</w:t>
      </w:r>
    </w:p>
    <w:p w14:paraId="7DA67621" w14:textId="77777777" w:rsidR="00416B7C" w:rsidRPr="00BE0AE5" w:rsidRDefault="00416B7C" w:rsidP="00416B7C">
      <w:pPr>
        <w:pStyle w:val="a"/>
        <w:rPr>
          <w:rFonts w:cs="Times New Roman"/>
        </w:rPr>
      </w:pPr>
      <w:r w:rsidRPr="00BE0AE5">
        <w:rPr>
          <w:rFonts w:cs="Times New Roman"/>
        </w:rPr>
        <w:t>Использовать краткие записи, схемы, таблицы, обозначения при решении задач.</w:t>
      </w:r>
    </w:p>
    <w:p w14:paraId="760EC5B3" w14:textId="77777777" w:rsidR="00416B7C" w:rsidRPr="00BE0AE5" w:rsidRDefault="00416B7C" w:rsidP="00416B7C">
      <w:pPr>
        <w:pStyle w:val="a"/>
        <w:rPr>
          <w:rFonts w:cs="Times New Roman"/>
        </w:rPr>
      </w:pPr>
      <w:r w:rsidRPr="00BE0AE5">
        <w:rPr>
          <w:rFonts w:cs="Times New Roman"/>
          <w:spacing w:val="-2"/>
        </w:rPr>
        <w:t>Пользоваться основными единицами измерения: цены, массы;</w:t>
      </w:r>
      <w:r w:rsidRPr="00BE0AE5">
        <w:rPr>
          <w:rFonts w:cs="Times New Roman"/>
        </w:rPr>
        <w:t xml:space="preserve"> </w:t>
      </w:r>
      <w:r w:rsidRPr="00BE0AE5">
        <w:rPr>
          <w:rFonts w:cs="Times New Roman"/>
          <w:spacing w:val="-2"/>
        </w:rPr>
        <w:t>расстояния, времени, скорости; выражать одни единицы вели</w:t>
      </w:r>
      <w:r w:rsidRPr="00BE0AE5">
        <w:rPr>
          <w:rFonts w:cs="Times New Roman"/>
        </w:rPr>
        <w:t>чины через другие.</w:t>
      </w:r>
    </w:p>
    <w:p w14:paraId="2FC34BA8" w14:textId="77777777" w:rsidR="00416B7C" w:rsidRPr="00BE0AE5" w:rsidRDefault="00416B7C" w:rsidP="00416B7C">
      <w:pPr>
        <w:pStyle w:val="a"/>
        <w:rPr>
          <w:rFonts w:cs="Times New Roman"/>
        </w:rPr>
      </w:pPr>
      <w:r w:rsidRPr="00BE0AE5">
        <w:rPr>
          <w:rFonts w:cs="Times New Roman"/>
        </w:rPr>
        <w:t>Извлекать, анализировать, оценивать информацию, представленную в таблице, на столбчатой диаграмме, интерпретировать представленные данные, использовать данные при решении задач.</w:t>
      </w:r>
    </w:p>
    <w:p w14:paraId="723A2799" w14:textId="77777777" w:rsidR="00416B7C" w:rsidRPr="00BE0AE5" w:rsidRDefault="00416B7C" w:rsidP="00416B7C">
      <w:pPr>
        <w:pStyle w:val="5"/>
        <w:rPr>
          <w:rFonts w:cs="Times New Roman"/>
        </w:rPr>
      </w:pPr>
      <w:r w:rsidRPr="00BE0AE5">
        <w:rPr>
          <w:rFonts w:cs="Times New Roman"/>
        </w:rPr>
        <w:t>Наглядная геометрия</w:t>
      </w:r>
    </w:p>
    <w:p w14:paraId="3C0E01EF" w14:textId="77777777" w:rsidR="00416B7C" w:rsidRPr="00BE0AE5" w:rsidRDefault="00416B7C" w:rsidP="00416B7C">
      <w:pPr>
        <w:pStyle w:val="a"/>
        <w:rPr>
          <w:rFonts w:cs="Times New Roman"/>
        </w:rPr>
      </w:pPr>
      <w:r w:rsidRPr="00BE0AE5">
        <w:rPr>
          <w:rFonts w:cs="Times New Roman"/>
        </w:rPr>
        <w:t>Пользоваться геометрическими понятиями: точка, прямая, отрезок, луч, угол, многоугольник, окружность, круг.</w:t>
      </w:r>
    </w:p>
    <w:p w14:paraId="006CF04A" w14:textId="77777777" w:rsidR="00416B7C" w:rsidRPr="00BE0AE5" w:rsidRDefault="00416B7C" w:rsidP="00416B7C">
      <w:pPr>
        <w:pStyle w:val="a"/>
        <w:rPr>
          <w:rFonts w:cs="Times New Roman"/>
        </w:rPr>
      </w:pPr>
      <w:r w:rsidRPr="00BE0AE5">
        <w:rPr>
          <w:rFonts w:cs="Times New Roman"/>
        </w:rPr>
        <w:t>Приводить примеры объектов окружающего мира, имеющих форму изученных геометрических фигур.</w:t>
      </w:r>
    </w:p>
    <w:p w14:paraId="6E4AFEC7" w14:textId="77777777" w:rsidR="00416B7C" w:rsidRPr="00BE0AE5" w:rsidRDefault="00416B7C" w:rsidP="00416B7C">
      <w:pPr>
        <w:pStyle w:val="a"/>
        <w:rPr>
          <w:rFonts w:cs="Times New Roman"/>
        </w:rPr>
      </w:pPr>
      <w:r w:rsidRPr="00BE0AE5">
        <w:rPr>
          <w:rFonts w:cs="Times New Roman"/>
        </w:rPr>
        <w:t>Использовать терминологию, связанную с углами: вершина сторона; с многоугольниками: угол, вершина, сторона, диагональ; с окружностью: радиус, диаметр, центр.</w:t>
      </w:r>
    </w:p>
    <w:p w14:paraId="4E1D0577" w14:textId="77777777" w:rsidR="00416B7C" w:rsidRPr="00BE0AE5" w:rsidRDefault="00416B7C" w:rsidP="00416B7C">
      <w:pPr>
        <w:pStyle w:val="a"/>
        <w:rPr>
          <w:rFonts w:cs="Times New Roman"/>
        </w:rPr>
      </w:pPr>
      <w:r w:rsidRPr="00BE0AE5">
        <w:rPr>
          <w:rFonts w:cs="Times New Roman"/>
        </w:rPr>
        <w:t>Изображать изученные геометрические фигуры на нелинованной и клетчатой бумаге с помощью циркуля и линейки.</w:t>
      </w:r>
    </w:p>
    <w:p w14:paraId="4A677E45" w14:textId="77777777" w:rsidR="00416B7C" w:rsidRPr="00BE0AE5" w:rsidRDefault="00416B7C" w:rsidP="00416B7C">
      <w:pPr>
        <w:pStyle w:val="a"/>
        <w:rPr>
          <w:rFonts w:cs="Times New Roman"/>
        </w:rPr>
      </w:pPr>
      <w:r w:rsidRPr="00BE0AE5">
        <w:rPr>
          <w:rFonts w:cs="Times New Roman"/>
        </w:rPr>
        <w:t>Находить длины отрезков непосредственным измерением с помощью линейки, строить отрезки заданной длины; строить окружность заданного радиуса.</w:t>
      </w:r>
    </w:p>
    <w:p w14:paraId="7F640750" w14:textId="77777777" w:rsidR="00416B7C" w:rsidRPr="00BE0AE5" w:rsidRDefault="00416B7C" w:rsidP="00416B7C">
      <w:pPr>
        <w:pStyle w:val="a"/>
        <w:rPr>
          <w:rFonts w:cs="Times New Roman"/>
        </w:rPr>
      </w:pPr>
      <w:r w:rsidRPr="00BE0AE5">
        <w:rPr>
          <w:rFonts w:cs="Times New Roman"/>
        </w:rPr>
        <w:lastRenderedPageBreak/>
        <w:t>Использовать свойства сторон и углов прямоугольника, квадрата для их построения, вычисления площади и периметра.</w:t>
      </w:r>
    </w:p>
    <w:p w14:paraId="3B7977A2" w14:textId="77777777" w:rsidR="00416B7C" w:rsidRPr="00BE0AE5" w:rsidRDefault="00416B7C" w:rsidP="00416B7C">
      <w:pPr>
        <w:pStyle w:val="a"/>
        <w:rPr>
          <w:rFonts w:cs="Times New Roman"/>
        </w:rPr>
      </w:pPr>
      <w:r w:rsidRPr="00BE0AE5">
        <w:rPr>
          <w:rFonts w:cs="Times New Roman"/>
        </w:rPr>
        <w:t>Вычислять периметр и площадь квадрата, прямоугольника, фигур, составленных из прямоугольников, в том числе фигур, изображённых на клетчатой бумаге.</w:t>
      </w:r>
    </w:p>
    <w:p w14:paraId="3DEF4729" w14:textId="77777777" w:rsidR="00416B7C" w:rsidRPr="00BE0AE5" w:rsidRDefault="00416B7C" w:rsidP="00416B7C">
      <w:pPr>
        <w:pStyle w:val="a"/>
        <w:rPr>
          <w:rFonts w:cs="Times New Roman"/>
        </w:rPr>
      </w:pPr>
      <w:r w:rsidRPr="00BE0AE5">
        <w:rPr>
          <w:rFonts w:cs="Times New Roman"/>
        </w:rPr>
        <w:t>Пользоваться основными метрическими единицами измерения длины, площади; выражать одни единицы величины через другие.</w:t>
      </w:r>
    </w:p>
    <w:p w14:paraId="1F89CA69" w14:textId="77777777" w:rsidR="00416B7C" w:rsidRPr="00BE0AE5" w:rsidRDefault="00416B7C" w:rsidP="00416B7C">
      <w:pPr>
        <w:pStyle w:val="a"/>
        <w:rPr>
          <w:rFonts w:cs="Times New Roman"/>
        </w:rPr>
      </w:pPr>
      <w:r w:rsidRPr="00BE0AE5">
        <w:rPr>
          <w:rFonts w:cs="Times New Roman"/>
        </w:rPr>
        <w:t>Распознавать параллелепипед, куб, использовать терминологию: вершина, ребро грань, измерения; находить измерения параллелепипеда, куба.</w:t>
      </w:r>
    </w:p>
    <w:p w14:paraId="0426E1CF" w14:textId="77777777" w:rsidR="00416B7C" w:rsidRPr="00BE0AE5" w:rsidRDefault="00416B7C" w:rsidP="00416B7C">
      <w:pPr>
        <w:pStyle w:val="a"/>
        <w:rPr>
          <w:rFonts w:cs="Times New Roman"/>
        </w:rPr>
      </w:pPr>
      <w:r w:rsidRPr="00BE0AE5">
        <w:rPr>
          <w:rFonts w:cs="Times New Roman"/>
        </w:rPr>
        <w:t>Вычислять объём куба, параллелепипеда по заданным измерениям, пользоваться единицами измерения объёма.</w:t>
      </w:r>
    </w:p>
    <w:p w14:paraId="62B1767F" w14:textId="77777777" w:rsidR="00416B7C" w:rsidRPr="00BE0AE5" w:rsidRDefault="00416B7C" w:rsidP="00416B7C">
      <w:pPr>
        <w:pStyle w:val="a"/>
        <w:rPr>
          <w:rFonts w:cs="Times New Roman"/>
        </w:rPr>
      </w:pPr>
      <w:r w:rsidRPr="00BE0AE5">
        <w:rPr>
          <w:rFonts w:cs="Times New Roman"/>
        </w:rPr>
        <w:t>Решать несложные задачи на измерение геометрических величин в практических ситуациях.</w:t>
      </w:r>
    </w:p>
    <w:p w14:paraId="4D1BDE19" w14:textId="77777777" w:rsidR="00416B7C" w:rsidRPr="00BE0AE5" w:rsidRDefault="00416B7C" w:rsidP="00416B7C">
      <w:pPr>
        <w:pStyle w:val="3"/>
        <w:spacing w:before="198"/>
        <w:rPr>
          <w:rStyle w:val="a9"/>
          <w:rFonts w:cs="Times New Roman"/>
          <w:b/>
          <w:bCs/>
        </w:rPr>
      </w:pPr>
      <w:r w:rsidRPr="00BE0AE5">
        <w:rPr>
          <w:rStyle w:val="a9"/>
          <w:rFonts w:cs="Times New Roman"/>
          <w:b/>
          <w:bCs/>
        </w:rPr>
        <w:t>6 класс</w:t>
      </w:r>
    </w:p>
    <w:p w14:paraId="41243781" w14:textId="77777777" w:rsidR="00416B7C" w:rsidRPr="00BE0AE5" w:rsidRDefault="00416B7C" w:rsidP="00416B7C">
      <w:pPr>
        <w:pStyle w:val="5"/>
        <w:rPr>
          <w:rFonts w:cs="Times New Roman"/>
        </w:rPr>
      </w:pPr>
      <w:r w:rsidRPr="00BE0AE5">
        <w:rPr>
          <w:rFonts w:cs="Times New Roman"/>
        </w:rPr>
        <w:t>Числа и вычисления</w:t>
      </w:r>
    </w:p>
    <w:p w14:paraId="25722236" w14:textId="77777777" w:rsidR="00416B7C" w:rsidRPr="00BE0AE5" w:rsidRDefault="00416B7C" w:rsidP="00416B7C">
      <w:pPr>
        <w:pStyle w:val="a"/>
        <w:rPr>
          <w:rFonts w:cs="Times New Roman"/>
        </w:rPr>
      </w:pPr>
      <w:r w:rsidRPr="00BE0AE5">
        <w:rPr>
          <w:rFonts w:cs="Times New Roman"/>
        </w:rPr>
        <w:t>Знать и понимать термины, связанные с различными видами чисел и способами их записи, переходить (если это возможно) от одной формы записи числа к другой.</w:t>
      </w:r>
    </w:p>
    <w:p w14:paraId="26973CFF" w14:textId="77777777" w:rsidR="00416B7C" w:rsidRPr="00BE0AE5" w:rsidRDefault="00416B7C" w:rsidP="00416B7C">
      <w:pPr>
        <w:pStyle w:val="a"/>
        <w:rPr>
          <w:rFonts w:cs="Times New Roman"/>
        </w:rPr>
      </w:pPr>
      <w:r w:rsidRPr="00BE0AE5">
        <w:rPr>
          <w:rFonts w:cs="Times New Roman"/>
        </w:rPr>
        <w:t>Сравнивать и упорядочивать целые числа, обыкновенные и десятичные дроби, сравнивать числа одного и разных знаков.</w:t>
      </w:r>
    </w:p>
    <w:p w14:paraId="130BD224" w14:textId="77777777" w:rsidR="00416B7C" w:rsidRPr="00BE0AE5" w:rsidRDefault="00416B7C" w:rsidP="00416B7C">
      <w:pPr>
        <w:pStyle w:val="a"/>
        <w:rPr>
          <w:rFonts w:cs="Times New Roman"/>
        </w:rPr>
      </w:pPr>
      <w:r w:rsidRPr="00BE0AE5">
        <w:rPr>
          <w:rFonts w:cs="Times New Roman"/>
        </w:rPr>
        <w:t>Выполнять, сочетая устные и письменные приёмы, арифметические действия с натуральными и целыми числами, обыкновенными и десятичными дробями, положительными и отрицательными числами.</w:t>
      </w:r>
    </w:p>
    <w:p w14:paraId="478957D7" w14:textId="77777777" w:rsidR="00416B7C" w:rsidRPr="00BE0AE5" w:rsidRDefault="00416B7C" w:rsidP="00416B7C">
      <w:pPr>
        <w:pStyle w:val="a"/>
        <w:rPr>
          <w:rFonts w:cs="Times New Roman"/>
        </w:rPr>
      </w:pPr>
      <w:r w:rsidRPr="00BE0AE5">
        <w:rPr>
          <w:rFonts w:cs="Times New Roman"/>
        </w:rPr>
        <w:t>Вычислять значения числовых выражений, выполнять прикидку и оценку результата вычислений; выполнять преобразования числовых выражений на основе свойств арифметических действий.</w:t>
      </w:r>
    </w:p>
    <w:p w14:paraId="7AFBA5C0" w14:textId="77777777" w:rsidR="00416B7C" w:rsidRPr="00BE0AE5" w:rsidRDefault="00416B7C" w:rsidP="00416B7C">
      <w:pPr>
        <w:pStyle w:val="a"/>
        <w:rPr>
          <w:rFonts w:cs="Times New Roman"/>
        </w:rPr>
      </w:pPr>
      <w:r w:rsidRPr="00BE0AE5">
        <w:rPr>
          <w:rFonts w:cs="Times New Roman"/>
        </w:rPr>
        <w:t>Соотносить точку на координатной прямой с соответствующим ей числом и изображать числа точками на координатной прямой, находить модуль числа.</w:t>
      </w:r>
    </w:p>
    <w:p w14:paraId="23129E01" w14:textId="77777777" w:rsidR="00416B7C" w:rsidRPr="00BE0AE5" w:rsidRDefault="00416B7C" w:rsidP="00416B7C">
      <w:pPr>
        <w:pStyle w:val="a"/>
        <w:rPr>
          <w:rFonts w:cs="Times New Roman"/>
        </w:rPr>
      </w:pPr>
      <w:r w:rsidRPr="00BE0AE5">
        <w:rPr>
          <w:rFonts w:cs="Times New Roman"/>
        </w:rPr>
        <w:t>Соотносить точки в прямоугольной системе координат с координатами этой точки.</w:t>
      </w:r>
    </w:p>
    <w:p w14:paraId="1C444B88" w14:textId="77777777" w:rsidR="00416B7C" w:rsidRPr="00BE0AE5" w:rsidRDefault="00416B7C" w:rsidP="00416B7C">
      <w:pPr>
        <w:pStyle w:val="a"/>
        <w:rPr>
          <w:rFonts w:cs="Times New Roman"/>
        </w:rPr>
      </w:pPr>
      <w:r w:rsidRPr="00BE0AE5">
        <w:rPr>
          <w:rFonts w:cs="Times New Roman"/>
        </w:rPr>
        <w:t>Округлять целые числа и десятичные дроби, находить приближения чисел.</w:t>
      </w:r>
    </w:p>
    <w:p w14:paraId="0312589B" w14:textId="77777777" w:rsidR="00416B7C" w:rsidRPr="00BE0AE5" w:rsidRDefault="00416B7C" w:rsidP="00416B7C">
      <w:pPr>
        <w:pStyle w:val="5"/>
        <w:spacing w:before="85"/>
        <w:rPr>
          <w:rFonts w:cs="Times New Roman"/>
        </w:rPr>
      </w:pPr>
      <w:r w:rsidRPr="00BE0AE5">
        <w:rPr>
          <w:rFonts w:cs="Times New Roman"/>
        </w:rPr>
        <w:t>Числовые и буквенные выражения</w:t>
      </w:r>
    </w:p>
    <w:p w14:paraId="71DDEEA0" w14:textId="77777777" w:rsidR="00416B7C" w:rsidRPr="00BE0AE5" w:rsidRDefault="00416B7C" w:rsidP="00416B7C">
      <w:pPr>
        <w:pStyle w:val="a"/>
        <w:rPr>
          <w:rFonts w:cs="Times New Roman"/>
        </w:rPr>
      </w:pPr>
      <w:r w:rsidRPr="00BE0AE5">
        <w:rPr>
          <w:rFonts w:cs="Times New Roman"/>
        </w:rPr>
        <w:lastRenderedPageBreak/>
        <w:t>Понимать и употреблять термины, связанные с записью степени числа, находить квадрат и куб числа, вычислять значения числовых выражений, содержащих степени.</w:t>
      </w:r>
    </w:p>
    <w:p w14:paraId="6A18526E" w14:textId="77777777" w:rsidR="00416B7C" w:rsidRPr="00BE0AE5" w:rsidRDefault="00416B7C" w:rsidP="00416B7C">
      <w:pPr>
        <w:pStyle w:val="a"/>
        <w:rPr>
          <w:rFonts w:cs="Times New Roman"/>
        </w:rPr>
      </w:pPr>
      <w:r w:rsidRPr="00BE0AE5">
        <w:rPr>
          <w:rFonts w:cs="Times New Roman"/>
        </w:rPr>
        <w:t>Пользоваться признаками делимости, раскладывать натуральные числа на простые множители.</w:t>
      </w:r>
    </w:p>
    <w:p w14:paraId="421F42DE" w14:textId="77777777" w:rsidR="00416B7C" w:rsidRPr="00BE0AE5" w:rsidRDefault="00416B7C" w:rsidP="00416B7C">
      <w:pPr>
        <w:pStyle w:val="a"/>
        <w:rPr>
          <w:rFonts w:cs="Times New Roman"/>
          <w:spacing w:val="-2"/>
        </w:rPr>
      </w:pPr>
      <w:r w:rsidRPr="00BE0AE5">
        <w:rPr>
          <w:rFonts w:cs="Times New Roman"/>
          <w:spacing w:val="-2"/>
        </w:rPr>
        <w:t>Пользоваться масштабом, составлять пропорции и отношения.</w:t>
      </w:r>
    </w:p>
    <w:p w14:paraId="4455109F" w14:textId="77777777" w:rsidR="00416B7C" w:rsidRPr="00BE0AE5" w:rsidRDefault="00416B7C" w:rsidP="00416B7C">
      <w:pPr>
        <w:pStyle w:val="a"/>
        <w:rPr>
          <w:rFonts w:cs="Times New Roman"/>
        </w:rPr>
      </w:pPr>
      <w:r w:rsidRPr="00BE0AE5">
        <w:rPr>
          <w:rFonts w:cs="Times New Roman"/>
        </w:rPr>
        <w:t>Использовать буквы для обозначения чисел при записи математических выражений, составлять буквенные выражения и формулы, находить значения буквенных выражений, осуществляя необходимые подстановки и преобразования.</w:t>
      </w:r>
    </w:p>
    <w:p w14:paraId="0E6B72AA" w14:textId="77777777" w:rsidR="00416B7C" w:rsidRPr="00BE0AE5" w:rsidRDefault="00416B7C" w:rsidP="00416B7C">
      <w:pPr>
        <w:pStyle w:val="a"/>
        <w:rPr>
          <w:rFonts w:cs="Times New Roman"/>
        </w:rPr>
      </w:pPr>
      <w:r w:rsidRPr="00BE0AE5">
        <w:rPr>
          <w:rFonts w:cs="Times New Roman"/>
        </w:rPr>
        <w:t>Находить неизвестный компонент равенства.</w:t>
      </w:r>
    </w:p>
    <w:p w14:paraId="4B1AA180" w14:textId="77777777" w:rsidR="00416B7C" w:rsidRPr="00BE0AE5" w:rsidRDefault="00416B7C" w:rsidP="00416B7C">
      <w:pPr>
        <w:pStyle w:val="5"/>
        <w:spacing w:before="85"/>
        <w:rPr>
          <w:rFonts w:cs="Times New Roman"/>
        </w:rPr>
      </w:pPr>
      <w:r w:rsidRPr="00BE0AE5">
        <w:rPr>
          <w:rFonts w:cs="Times New Roman"/>
        </w:rPr>
        <w:t>Решение текстовых задач</w:t>
      </w:r>
    </w:p>
    <w:p w14:paraId="57B278C0" w14:textId="77777777" w:rsidR="00416B7C" w:rsidRPr="00BE0AE5" w:rsidRDefault="00416B7C" w:rsidP="00416B7C">
      <w:pPr>
        <w:pStyle w:val="a"/>
        <w:rPr>
          <w:rFonts w:cs="Times New Roman"/>
        </w:rPr>
      </w:pPr>
      <w:r w:rsidRPr="00BE0AE5">
        <w:rPr>
          <w:rFonts w:cs="Times New Roman"/>
        </w:rPr>
        <w:t>Решать многошаговые текстовые задачи арифметическим способом.</w:t>
      </w:r>
    </w:p>
    <w:p w14:paraId="74CF4200" w14:textId="77777777" w:rsidR="00416B7C" w:rsidRPr="00BE0AE5" w:rsidRDefault="00416B7C" w:rsidP="00416B7C">
      <w:pPr>
        <w:pStyle w:val="a"/>
        <w:rPr>
          <w:rFonts w:cs="Times New Roman"/>
        </w:rPr>
      </w:pPr>
      <w:r w:rsidRPr="00BE0AE5">
        <w:rPr>
          <w:rFonts w:cs="Times New Roman"/>
        </w:rPr>
        <w:t>Решать задачи, связанные с отношением, пропорциональностью величин, процентами; решать три основные задачи на дроби и проценты.</w:t>
      </w:r>
    </w:p>
    <w:p w14:paraId="4E23FB8D" w14:textId="77777777" w:rsidR="00416B7C" w:rsidRPr="00BE0AE5" w:rsidRDefault="00416B7C" w:rsidP="00416B7C">
      <w:pPr>
        <w:pStyle w:val="a"/>
        <w:rPr>
          <w:rFonts w:cs="Times New Roman"/>
        </w:rPr>
      </w:pPr>
      <w:r w:rsidRPr="00BE0AE5">
        <w:rPr>
          <w:rFonts w:cs="Times New Roman"/>
        </w:rPr>
        <w:t>Решать задачи, содержащие зависимости, связывающие величины: скорость, время, расстояние, цена, количество, стоимость; производительность, время, объёма работы, используя арифметические действия, оценку, прикидку; пользоваться единицами измерения соответствующих величин.</w:t>
      </w:r>
    </w:p>
    <w:p w14:paraId="55762C4F" w14:textId="77777777" w:rsidR="00416B7C" w:rsidRPr="00BE0AE5" w:rsidRDefault="00416B7C" w:rsidP="00416B7C">
      <w:pPr>
        <w:pStyle w:val="a"/>
        <w:rPr>
          <w:rFonts w:cs="Times New Roman"/>
        </w:rPr>
      </w:pPr>
      <w:r w:rsidRPr="00BE0AE5">
        <w:rPr>
          <w:rFonts w:cs="Times New Roman"/>
        </w:rPr>
        <w:t>Составлять буквенные выражения по условию задачи.</w:t>
      </w:r>
    </w:p>
    <w:p w14:paraId="318EB59B" w14:textId="77777777" w:rsidR="00416B7C" w:rsidRPr="00BE0AE5" w:rsidRDefault="00416B7C" w:rsidP="00416B7C">
      <w:pPr>
        <w:pStyle w:val="a"/>
        <w:rPr>
          <w:rFonts w:cs="Times New Roman"/>
        </w:rPr>
      </w:pPr>
      <w:r w:rsidRPr="00BE0AE5">
        <w:rPr>
          <w:rFonts w:cs="Times New Roman"/>
        </w:rPr>
        <w:t>Извлекать информацию, представленную в таблицах, на линейной, столбчатой или круговой диаграммах, интерпретировать представленные данные; использовать данные при решении задач.</w:t>
      </w:r>
    </w:p>
    <w:p w14:paraId="4AD9CC28" w14:textId="77777777" w:rsidR="00416B7C" w:rsidRPr="00BE0AE5" w:rsidRDefault="00416B7C" w:rsidP="00416B7C">
      <w:pPr>
        <w:pStyle w:val="a"/>
        <w:rPr>
          <w:rFonts w:cs="Times New Roman"/>
        </w:rPr>
      </w:pPr>
      <w:r w:rsidRPr="00BE0AE5">
        <w:rPr>
          <w:rFonts w:cs="Times New Roman"/>
        </w:rPr>
        <w:t>Представлять информацию с помощью таблиц, линейной и столбчатой диаграмм.</w:t>
      </w:r>
    </w:p>
    <w:p w14:paraId="2079F3FF" w14:textId="77777777" w:rsidR="00416B7C" w:rsidRPr="00BE0AE5" w:rsidRDefault="00416B7C" w:rsidP="00416B7C">
      <w:pPr>
        <w:pStyle w:val="5"/>
        <w:spacing w:before="85"/>
        <w:rPr>
          <w:rFonts w:cs="Times New Roman"/>
        </w:rPr>
      </w:pPr>
      <w:r w:rsidRPr="00BE0AE5">
        <w:rPr>
          <w:rFonts w:cs="Times New Roman"/>
        </w:rPr>
        <w:t>Наглядная геометрия</w:t>
      </w:r>
    </w:p>
    <w:p w14:paraId="019252D6" w14:textId="77777777" w:rsidR="00416B7C" w:rsidRPr="00BE0AE5" w:rsidRDefault="00416B7C" w:rsidP="00416B7C">
      <w:pPr>
        <w:pStyle w:val="a"/>
        <w:rPr>
          <w:rFonts w:cs="Times New Roman"/>
        </w:rPr>
      </w:pPr>
      <w:r w:rsidRPr="00BE0AE5">
        <w:rPr>
          <w:rFonts w:cs="Times New Roman"/>
        </w:rPr>
        <w:t>Приводить примеры объектов окружающего мира, имеющих форму изученных геометрических плоских и пространственных фигур, примеры равных и симметричных фигур.</w:t>
      </w:r>
    </w:p>
    <w:p w14:paraId="65807D02" w14:textId="77777777" w:rsidR="00416B7C" w:rsidRPr="00BE0AE5" w:rsidRDefault="00416B7C" w:rsidP="00416B7C">
      <w:pPr>
        <w:pStyle w:val="a"/>
        <w:rPr>
          <w:rFonts w:cs="Times New Roman"/>
        </w:rPr>
      </w:pPr>
      <w:r w:rsidRPr="00BE0AE5">
        <w:rPr>
          <w:rFonts w:cs="Times New Roman"/>
        </w:rPr>
        <w:t>Изображать с помощью циркуля, линейки, транспортира на нелинованной и клетчатой бумаге изученные плоские геометрические фигуры и конфигурации, симметричные фигуры.</w:t>
      </w:r>
    </w:p>
    <w:p w14:paraId="0D48A872" w14:textId="77777777" w:rsidR="00416B7C" w:rsidRPr="00BE0AE5" w:rsidRDefault="00416B7C" w:rsidP="00416B7C">
      <w:pPr>
        <w:pStyle w:val="a"/>
        <w:rPr>
          <w:rFonts w:cs="Times New Roman"/>
        </w:rPr>
      </w:pPr>
      <w:r w:rsidRPr="00BE0AE5">
        <w:rPr>
          <w:rFonts w:cs="Times New Roman"/>
        </w:rPr>
        <w:t>Пользоваться геометрическими понятиями: равенство фигур, симметрия; использовать терминологию, связанную с симметрией: ось симметрии, центр симметрии.</w:t>
      </w:r>
    </w:p>
    <w:p w14:paraId="3772DFE0" w14:textId="77777777" w:rsidR="00416B7C" w:rsidRPr="00BE0AE5" w:rsidRDefault="00416B7C" w:rsidP="00416B7C">
      <w:pPr>
        <w:pStyle w:val="a"/>
        <w:rPr>
          <w:rFonts w:cs="Times New Roman"/>
        </w:rPr>
      </w:pPr>
      <w:r w:rsidRPr="00BE0AE5">
        <w:rPr>
          <w:rFonts w:cs="Times New Roman"/>
        </w:rPr>
        <w:lastRenderedPageBreak/>
        <w:t>Находить величины углов измерением с помощью транспортира, строить углы заданной величины, пользоваться при решении задач градусной мерой углов; распознавать на чертежах острый, прямой, развёрнутый и тупой углы.</w:t>
      </w:r>
    </w:p>
    <w:p w14:paraId="4D0372A2" w14:textId="77777777" w:rsidR="00416B7C" w:rsidRPr="00BE0AE5" w:rsidRDefault="00416B7C" w:rsidP="00416B7C">
      <w:pPr>
        <w:pStyle w:val="a"/>
        <w:rPr>
          <w:rFonts w:cs="Times New Roman"/>
        </w:rPr>
      </w:pPr>
      <w:r w:rsidRPr="00BE0AE5">
        <w:rPr>
          <w:rFonts w:cs="Times New Roman"/>
        </w:rPr>
        <w:t>Вычислять длину ломаной, периметр многоугольника, пользоваться единицами измерения длины, выражать одни единицы измерения длины через другие.</w:t>
      </w:r>
    </w:p>
    <w:p w14:paraId="18519E06" w14:textId="77777777" w:rsidR="00416B7C" w:rsidRPr="00BE0AE5" w:rsidRDefault="00416B7C" w:rsidP="00416B7C">
      <w:pPr>
        <w:pStyle w:val="a"/>
        <w:rPr>
          <w:rFonts w:cs="Times New Roman"/>
        </w:rPr>
      </w:pPr>
      <w:r w:rsidRPr="00BE0AE5">
        <w:rPr>
          <w:rFonts w:cs="Times New Roman"/>
        </w:rPr>
        <w:t>Находить, используя чертёжные инструменты, расстояния: между двумя точками, от точки до прямой, длину пути на квадратной сетке.</w:t>
      </w:r>
    </w:p>
    <w:p w14:paraId="0E28189C" w14:textId="77777777" w:rsidR="00416B7C" w:rsidRPr="00BE0AE5" w:rsidRDefault="00416B7C" w:rsidP="00416B7C">
      <w:pPr>
        <w:pStyle w:val="a"/>
        <w:rPr>
          <w:rFonts w:cs="Times New Roman"/>
        </w:rPr>
      </w:pPr>
      <w:r w:rsidRPr="00BE0AE5">
        <w:rPr>
          <w:rFonts w:cs="Times New Roman"/>
        </w:rPr>
        <w:t>Вычислять площадь фигур, составленных из прямоугольников, использовать разбиение на прямоугольники, на равные фигуры, достраивание до прямоугольника; пользоваться основными единицами измерения площади; выражать одни единицы измерения площади через другие.</w:t>
      </w:r>
    </w:p>
    <w:p w14:paraId="3344D6A4" w14:textId="77777777" w:rsidR="00416B7C" w:rsidRPr="00BE0AE5" w:rsidRDefault="00416B7C" w:rsidP="00416B7C">
      <w:pPr>
        <w:pStyle w:val="a"/>
        <w:rPr>
          <w:rFonts w:cs="Times New Roman"/>
        </w:rPr>
      </w:pPr>
      <w:r w:rsidRPr="00BE0AE5">
        <w:rPr>
          <w:rFonts w:cs="Times New Roman"/>
        </w:rPr>
        <w:t>Распознавать на моделях и изображениях пирамиду, конус, цилиндр, использовать терминологию: вершина, ребро, грань, основание, развёртка.</w:t>
      </w:r>
    </w:p>
    <w:p w14:paraId="72EB0D5E" w14:textId="77777777" w:rsidR="00416B7C" w:rsidRPr="00BE0AE5" w:rsidRDefault="00416B7C" w:rsidP="00416B7C">
      <w:pPr>
        <w:pStyle w:val="a"/>
        <w:rPr>
          <w:rFonts w:cs="Times New Roman"/>
        </w:rPr>
      </w:pPr>
      <w:r w:rsidRPr="00BE0AE5">
        <w:rPr>
          <w:rFonts w:cs="Times New Roman"/>
        </w:rPr>
        <w:t>Изображать на клетчатой бумаге прямоугольный параллелепипед.</w:t>
      </w:r>
    </w:p>
    <w:p w14:paraId="3E6CCD67" w14:textId="77777777" w:rsidR="00416B7C" w:rsidRPr="00BE0AE5" w:rsidRDefault="00416B7C" w:rsidP="00416B7C">
      <w:pPr>
        <w:pStyle w:val="a"/>
        <w:rPr>
          <w:rFonts w:cs="Times New Roman"/>
        </w:rPr>
      </w:pPr>
      <w:r w:rsidRPr="00BE0AE5">
        <w:rPr>
          <w:rFonts w:cs="Times New Roman"/>
        </w:rPr>
        <w:t>Вычислять объём прямоугольного параллелепипеда, куба, пользоваться основными единицами измерения объёма; выражать одни единицы измерения объёма через другие.</w:t>
      </w:r>
    </w:p>
    <w:p w14:paraId="6F10C4CD" w14:textId="77777777" w:rsidR="00416B7C" w:rsidRPr="00BE0AE5" w:rsidRDefault="00416B7C" w:rsidP="00416B7C">
      <w:pPr>
        <w:pStyle w:val="a"/>
        <w:rPr>
          <w:rFonts w:cs="Times New Roman"/>
        </w:rPr>
      </w:pPr>
      <w:r w:rsidRPr="00BE0AE5">
        <w:rPr>
          <w:rFonts w:cs="Times New Roman"/>
        </w:rPr>
        <w:t>Решать несложные задачи на нахождение геометрических величин в практических ситуациях.</w:t>
      </w:r>
    </w:p>
    <w:p w14:paraId="715AEB40" w14:textId="01B85D44" w:rsidR="00416B7C" w:rsidRPr="00BE0AE5" w:rsidRDefault="00416B7C" w:rsidP="00570445">
      <w:pPr>
        <w:pStyle w:val="h1"/>
        <w:rPr>
          <w:rStyle w:val="a9"/>
          <w:rFonts w:cs="Times New Roman"/>
          <w:b/>
          <w:bCs/>
        </w:rPr>
      </w:pPr>
      <w:r w:rsidRPr="00BE0AE5">
        <w:rPr>
          <w:rFonts w:cs="Times New Roman"/>
        </w:rPr>
        <w:lastRenderedPageBreak/>
        <w:t>рабочая программа</w:t>
      </w:r>
      <w:r w:rsidR="004D535D">
        <w:rPr>
          <w:rFonts w:cs="Times New Roman"/>
        </w:rPr>
        <w:t xml:space="preserve"> </w:t>
      </w:r>
      <w:r w:rsidRPr="00BE0AE5">
        <w:rPr>
          <w:rFonts w:cs="Times New Roman"/>
        </w:rPr>
        <w:t>учебного курса «Алгебра». 7—9 кла</w:t>
      </w:r>
      <w:r w:rsidRPr="00BE0AE5">
        <w:rPr>
          <w:rStyle w:val="a9"/>
          <w:rFonts w:cs="Times New Roman"/>
          <w:b/>
          <w:bCs/>
        </w:rPr>
        <w:t>ссы</w:t>
      </w:r>
    </w:p>
    <w:p w14:paraId="47FFDCFA" w14:textId="77777777" w:rsidR="00416B7C" w:rsidRPr="00BE0AE5" w:rsidRDefault="00416B7C" w:rsidP="00416B7C">
      <w:pPr>
        <w:pStyle w:val="20"/>
        <w:spacing w:before="198"/>
        <w:rPr>
          <w:rFonts w:cs="Times New Roman"/>
        </w:rPr>
      </w:pPr>
      <w:r w:rsidRPr="00BE0AE5">
        <w:rPr>
          <w:rFonts w:cs="Times New Roman"/>
        </w:rPr>
        <w:t>Цели изучения учебного курса</w:t>
      </w:r>
    </w:p>
    <w:p w14:paraId="3DCD3DDC" w14:textId="77777777" w:rsidR="00416B7C" w:rsidRPr="00BE0AE5" w:rsidRDefault="00416B7C" w:rsidP="00416B7C">
      <w:pPr>
        <w:pStyle w:val="a8"/>
        <w:rPr>
          <w:rFonts w:cs="Times New Roman"/>
        </w:rPr>
      </w:pPr>
      <w:r w:rsidRPr="00BE0AE5">
        <w:rPr>
          <w:rFonts w:cs="Times New Roman"/>
        </w:rPr>
        <w:t>Алгебра является одним из опорных курсов основной школы: она обеспечивает изучение других дисциплин, как естественнонаучного, так и гуманитарного циклов, её освоение необходимо для продолжения образования и в повседневной жизни. Развитие у обучающихся научных представлений о происхождении</w:t>
      </w:r>
      <w:r w:rsidR="00EF4DAB" w:rsidRPr="00BE0AE5">
        <w:rPr>
          <w:rFonts w:cs="Times New Roman"/>
        </w:rPr>
        <w:t xml:space="preserve"> </w:t>
      </w:r>
      <w:r w:rsidRPr="00BE0AE5">
        <w:rPr>
          <w:rFonts w:cs="Times New Roman"/>
        </w:rPr>
        <w:t>и сущности алгебраических абстракций, способе отражения математической наукой явлений и процессов в природе и обществе, роли математического моделирования в научном познании и в практике способствует формированию научного мировоззрения и качеств мышления, необходимых для адаптации в современном цифровом обществе. Изучение алгебры естественным образом обеспечивает развитие умения наблюдать, сравнивать, находить закономерности, требует критичности мышления, способности аргументированно обосновывать свои действия и выводы, формулировать утверждения. Освоение курса алгебры обеспечивает развитие логического мышления обучающихся: они используют дедуктивные и индуктивные рассуждения, обобщение и конкретизацию, абстрагирование и аналогию. Обучение алгебре предполагает значительный объём самостоятельной деятельности обучающихся, поэтому самостоятельное решение задач естественным образом является реализацией деятельностного принципа обучения.</w:t>
      </w:r>
    </w:p>
    <w:p w14:paraId="05CAEF00" w14:textId="77777777" w:rsidR="00416B7C" w:rsidRPr="00BE0AE5" w:rsidRDefault="00416B7C" w:rsidP="00416B7C">
      <w:pPr>
        <w:pStyle w:val="a8"/>
        <w:rPr>
          <w:rFonts w:cs="Times New Roman"/>
        </w:rPr>
      </w:pPr>
      <w:r w:rsidRPr="00BE0AE5">
        <w:rPr>
          <w:rFonts w:cs="Times New Roman"/>
        </w:rPr>
        <w:t>В структуре программы учебного курса «Алгебра» основной школы основное место занимают содержательно-методические линии: «Числа и вычисления»; «Алгебраические выражения»; «Уравнения и неравенства»; «Функции». Каждая из этих содержательно</w:t>
      </w:r>
      <w:r w:rsidRPr="00BE0AE5">
        <w:rPr>
          <w:rStyle w:val="a9"/>
          <w:rFonts w:cs="Times New Roman"/>
        </w:rPr>
        <w:t>-</w:t>
      </w:r>
      <w:r w:rsidRPr="00BE0AE5">
        <w:rPr>
          <w:rFonts w:cs="Times New Roman"/>
        </w:rPr>
        <w:t>методических линий развивается на протяжении трёх лет изучения курса, естественным образом переплетаясь и взаимодействуя с другими его линиями. В ходе изучения курса обучающимся приходится логически рассуждать, использовать теоретико-множественный язык. В связи с этим целесообразно включить в программу некоторые основы логики, пронизывающие все основные разделы математического образования и способствующие овладению обучающимися основ универсального математического языка. Таким образом, можно утверждать, что содержательной и струк</w:t>
      </w:r>
      <w:r w:rsidRPr="00BE0AE5">
        <w:rPr>
          <w:rFonts w:cs="Times New Roman"/>
        </w:rPr>
        <w:lastRenderedPageBreak/>
        <w:t>турной особенностью курса «Алгебра» является его интегрированный характер.</w:t>
      </w:r>
    </w:p>
    <w:p w14:paraId="553F90D1" w14:textId="77777777" w:rsidR="00416B7C" w:rsidRPr="00BE0AE5" w:rsidRDefault="00416B7C" w:rsidP="00416B7C">
      <w:pPr>
        <w:pStyle w:val="a8"/>
        <w:rPr>
          <w:rFonts w:cs="Times New Roman"/>
        </w:rPr>
      </w:pPr>
      <w:r w:rsidRPr="00BE0AE5">
        <w:rPr>
          <w:rFonts w:cs="Times New Roman"/>
        </w:rPr>
        <w:t>Содержание линии «Числа и вычисления» служит основой для дальнейшего изучения математики, способствует развитию у обучающихся логического мышления, формированию умения пользоваться алгоритмами, а также приобретению практических навыков, необходимых для повседневной жизни. Развитие понятия о числе в основной школе связано с рациональными и иррациональными числами, формированием представлений о действительном числе. Завершение освоения числовой линии отнесено к старшему звену общего образования.</w:t>
      </w:r>
    </w:p>
    <w:p w14:paraId="02A37626" w14:textId="77777777" w:rsidR="00416B7C" w:rsidRPr="00BE0AE5" w:rsidRDefault="00416B7C" w:rsidP="00416B7C">
      <w:pPr>
        <w:pStyle w:val="a8"/>
        <w:rPr>
          <w:rFonts w:cs="Times New Roman"/>
        </w:rPr>
      </w:pPr>
      <w:r w:rsidRPr="00BE0AE5">
        <w:rPr>
          <w:rFonts w:cs="Times New Roman"/>
        </w:rPr>
        <w:t>Содержание двух алгебраических линий </w:t>
      </w:r>
      <w:r w:rsidRPr="00BE0AE5">
        <w:rPr>
          <w:rStyle w:val="a9"/>
          <w:rFonts w:cs="Times New Roman"/>
        </w:rPr>
        <w:t>—</w:t>
      </w:r>
      <w:r w:rsidRPr="00BE0AE5">
        <w:rPr>
          <w:rFonts w:cs="Times New Roman"/>
        </w:rPr>
        <w:t xml:space="preserve"> «Алгебраические выражения» и «Уравнения и неравенства» способствует формированию у обучающихся математического аппарата, необходимого для решения задач математики, смежных предметов и практико-ориентированных задач. В основной школе учебный материал группируется вокруг рациональных выражений. Алгебра демонстрирует значение математики как языка для построения математических моделей, описания процессов и явлений реального мира. В задачи обучения алгебре входят также дальнейшее развитие алгоритмического мышления, необходимого, в частности, для освоения курса информатики, и овладение навыками дедуктивных рассуждений. Преобразование символьных форм вносит свой специфический вклад в развитие воображения, способностей к математическому творчеству.</w:t>
      </w:r>
    </w:p>
    <w:p w14:paraId="53F84993" w14:textId="77777777" w:rsidR="00416B7C" w:rsidRPr="00BE0AE5" w:rsidRDefault="00416B7C" w:rsidP="00416B7C">
      <w:pPr>
        <w:pStyle w:val="a8"/>
        <w:rPr>
          <w:rFonts w:cs="Times New Roman"/>
        </w:rPr>
      </w:pPr>
      <w:r w:rsidRPr="00BE0AE5">
        <w:rPr>
          <w:rFonts w:cs="Times New Roman"/>
        </w:rPr>
        <w:t>Содержание функционально-графической линии нацелено на получение школьниками знаний о функциях как важнейшей математической модели для описания и исследования разнообразных процессов и явлений в природе и обществе. Изучение этого материала способствует развитию у обучающихся умения использовать различные выразительные средства языка математики </w:t>
      </w:r>
      <w:r w:rsidRPr="00BE0AE5">
        <w:rPr>
          <w:rStyle w:val="a9"/>
          <w:rFonts w:cs="Times New Roman"/>
        </w:rPr>
        <w:t>—</w:t>
      </w:r>
      <w:r w:rsidRPr="00BE0AE5">
        <w:rPr>
          <w:rFonts w:cs="Times New Roman"/>
        </w:rPr>
        <w:t xml:space="preserve"> словесные, символические, графические, вносит вклад в формирование представлений о роли математики в развитии цивилизации и культуры.</w:t>
      </w:r>
    </w:p>
    <w:p w14:paraId="772B67F7" w14:textId="77777777" w:rsidR="00416B7C" w:rsidRPr="00BE0AE5" w:rsidRDefault="00416B7C" w:rsidP="00416B7C">
      <w:pPr>
        <w:pStyle w:val="20"/>
        <w:rPr>
          <w:rFonts w:cs="Times New Roman"/>
        </w:rPr>
      </w:pPr>
      <w:r w:rsidRPr="00BE0AE5">
        <w:rPr>
          <w:rFonts w:cs="Times New Roman"/>
        </w:rPr>
        <w:t>Место учебного курса в учебном плане</w:t>
      </w:r>
    </w:p>
    <w:p w14:paraId="57405E39" w14:textId="77777777" w:rsidR="00416B7C" w:rsidRPr="00BE0AE5" w:rsidRDefault="00416B7C" w:rsidP="00416B7C">
      <w:pPr>
        <w:pStyle w:val="a8"/>
        <w:rPr>
          <w:rFonts w:cs="Times New Roman"/>
        </w:rPr>
      </w:pPr>
      <w:r w:rsidRPr="00BE0AE5">
        <w:rPr>
          <w:rFonts w:cs="Times New Roman"/>
        </w:rPr>
        <w:t>Согласно учебному плану в 7</w:t>
      </w:r>
      <w:r w:rsidRPr="00BE0AE5">
        <w:rPr>
          <w:rStyle w:val="a9"/>
          <w:rFonts w:cs="Times New Roman"/>
        </w:rPr>
        <w:t>—</w:t>
      </w:r>
      <w:r w:rsidRPr="00BE0AE5">
        <w:rPr>
          <w:rFonts w:cs="Times New Roman"/>
        </w:rPr>
        <w:t>9 классах изучается учебный курс «Алгебра», который включает следующие основные разделы содержания: «Числа и вычисления», «Алгебраические выражения», «Уравнения и неравенства», «Функции».</w:t>
      </w:r>
    </w:p>
    <w:p w14:paraId="5B6B9556" w14:textId="77777777" w:rsidR="00416B7C" w:rsidRPr="00BE0AE5" w:rsidRDefault="00416B7C" w:rsidP="00416B7C">
      <w:pPr>
        <w:pStyle w:val="a8"/>
        <w:rPr>
          <w:rFonts w:cs="Times New Roman"/>
        </w:rPr>
      </w:pPr>
      <w:r w:rsidRPr="00BE0AE5">
        <w:rPr>
          <w:rFonts w:cs="Times New Roman"/>
        </w:rPr>
        <w:lastRenderedPageBreak/>
        <w:t>Учебный план на изучение алгебры в 7</w:t>
      </w:r>
      <w:r w:rsidRPr="00BE0AE5">
        <w:rPr>
          <w:rStyle w:val="a9"/>
          <w:rFonts w:cs="Times New Roman"/>
        </w:rPr>
        <w:t>—</w:t>
      </w:r>
      <w:r w:rsidRPr="00BE0AE5">
        <w:rPr>
          <w:rFonts w:cs="Times New Roman"/>
        </w:rPr>
        <w:t>9 классах отводит не менее 3 учебных часов в неделю в течение каждого года обучения, всего за три года обучения </w:t>
      </w:r>
      <w:r w:rsidRPr="00BE0AE5">
        <w:rPr>
          <w:rStyle w:val="a9"/>
          <w:rFonts w:cs="Times New Roman"/>
        </w:rPr>
        <w:t>—</w:t>
      </w:r>
      <w:r w:rsidRPr="00BE0AE5">
        <w:rPr>
          <w:rFonts w:cs="Times New Roman"/>
        </w:rPr>
        <w:t xml:space="preserve"> не менее 306 учебных часов.</w:t>
      </w:r>
    </w:p>
    <w:p w14:paraId="494CDBE8" w14:textId="77777777" w:rsidR="00416B7C" w:rsidRPr="00BE0AE5" w:rsidRDefault="00416B7C" w:rsidP="00570445">
      <w:pPr>
        <w:pStyle w:val="20"/>
        <w:keepNext/>
        <w:spacing w:after="57"/>
        <w:rPr>
          <w:rFonts w:cs="Times New Roman"/>
        </w:rPr>
      </w:pPr>
      <w:r w:rsidRPr="00BE0AE5">
        <w:rPr>
          <w:rFonts w:cs="Times New Roman"/>
        </w:rPr>
        <w:t>Содержание учебного курса (по годам обучения)</w:t>
      </w:r>
    </w:p>
    <w:p w14:paraId="249D410E" w14:textId="77777777" w:rsidR="00416B7C" w:rsidRPr="00BE0AE5" w:rsidRDefault="00416B7C" w:rsidP="00570445">
      <w:pPr>
        <w:pStyle w:val="3"/>
        <w:keepNext/>
        <w:spacing w:before="0" w:after="28"/>
        <w:rPr>
          <w:rFonts w:cs="Times New Roman"/>
        </w:rPr>
      </w:pPr>
      <w:r w:rsidRPr="00BE0AE5">
        <w:rPr>
          <w:rFonts w:cs="Times New Roman"/>
        </w:rPr>
        <w:t>7 класс</w:t>
      </w:r>
    </w:p>
    <w:p w14:paraId="3FD56D89" w14:textId="77777777" w:rsidR="00416B7C" w:rsidRPr="00BE0AE5" w:rsidRDefault="00416B7C" w:rsidP="00570445">
      <w:pPr>
        <w:pStyle w:val="5"/>
        <w:keepNext/>
        <w:spacing w:before="40"/>
        <w:rPr>
          <w:rFonts w:cs="Times New Roman"/>
        </w:rPr>
      </w:pPr>
      <w:r w:rsidRPr="00BE0AE5">
        <w:rPr>
          <w:rFonts w:cs="Times New Roman"/>
        </w:rPr>
        <w:t>Числа и вычисления</w:t>
      </w:r>
    </w:p>
    <w:p w14:paraId="79D7E420" w14:textId="77777777" w:rsidR="00416B7C" w:rsidRPr="00BE0AE5" w:rsidRDefault="00416B7C" w:rsidP="00416B7C">
      <w:pPr>
        <w:pStyle w:val="4"/>
        <w:spacing w:before="28" w:after="28"/>
        <w:rPr>
          <w:rFonts w:cs="Times New Roman"/>
        </w:rPr>
      </w:pPr>
      <w:r w:rsidRPr="00BE0AE5">
        <w:rPr>
          <w:rFonts w:cs="Times New Roman"/>
        </w:rPr>
        <w:t>Рациональные числа</w:t>
      </w:r>
    </w:p>
    <w:p w14:paraId="6A57AB24" w14:textId="77777777" w:rsidR="00416B7C" w:rsidRPr="00BE0AE5" w:rsidRDefault="00416B7C" w:rsidP="00416B7C">
      <w:pPr>
        <w:pStyle w:val="a8"/>
        <w:rPr>
          <w:rFonts w:cs="Times New Roman"/>
        </w:rPr>
      </w:pPr>
      <w:r w:rsidRPr="00BE0AE5">
        <w:rPr>
          <w:rFonts w:cs="Times New Roman"/>
        </w:rPr>
        <w:t>Дроби обыкновенные и десятичные, переход от одной формы записи дробей к другой. Понятие рационального числа, запись, сравнение, упорядочивание рациональных чисел. Арифметические действия с рациональными числами. Решение задач из реальной практики на части, на дроби.</w:t>
      </w:r>
    </w:p>
    <w:p w14:paraId="404D664F" w14:textId="77777777" w:rsidR="00416B7C" w:rsidRPr="00BE0AE5" w:rsidRDefault="00416B7C" w:rsidP="00416B7C">
      <w:pPr>
        <w:pStyle w:val="a8"/>
        <w:rPr>
          <w:rFonts w:cs="Times New Roman"/>
          <w:spacing w:val="-2"/>
        </w:rPr>
      </w:pPr>
      <w:r w:rsidRPr="00BE0AE5">
        <w:rPr>
          <w:rFonts w:cs="Times New Roman"/>
          <w:spacing w:val="-2"/>
        </w:rPr>
        <w:t>Степень с натуральным показателем: определение, преобразование выражений на основе определения.</w:t>
      </w:r>
    </w:p>
    <w:p w14:paraId="745AC38E" w14:textId="77777777" w:rsidR="00416B7C" w:rsidRPr="00BE0AE5" w:rsidRDefault="00416B7C" w:rsidP="00416B7C">
      <w:pPr>
        <w:pStyle w:val="a8"/>
        <w:rPr>
          <w:rFonts w:cs="Times New Roman"/>
        </w:rPr>
      </w:pPr>
      <w:r w:rsidRPr="00BE0AE5">
        <w:rPr>
          <w:rFonts w:cs="Times New Roman"/>
        </w:rPr>
        <w:t>Проценты, запись процентов в виде дроби и дроби в виде процентов. Три основные задачи на проценты, решение задач из реальной практики.</w:t>
      </w:r>
    </w:p>
    <w:p w14:paraId="590D1D23" w14:textId="77777777" w:rsidR="00416B7C" w:rsidRPr="00BE0AE5" w:rsidRDefault="00416B7C" w:rsidP="00416B7C">
      <w:pPr>
        <w:pStyle w:val="a8"/>
        <w:rPr>
          <w:rFonts w:cs="Times New Roman"/>
        </w:rPr>
      </w:pPr>
      <w:r w:rsidRPr="00BE0AE5">
        <w:rPr>
          <w:rFonts w:cs="Times New Roman"/>
        </w:rPr>
        <w:t>Применение признаков делимости, разложение на множители натуральных чисел.</w:t>
      </w:r>
    </w:p>
    <w:p w14:paraId="6723BFF9" w14:textId="77777777" w:rsidR="00416B7C" w:rsidRPr="00BE0AE5" w:rsidRDefault="00416B7C" w:rsidP="00416B7C">
      <w:pPr>
        <w:pStyle w:val="a8"/>
        <w:rPr>
          <w:rFonts w:cs="Times New Roman"/>
        </w:rPr>
      </w:pPr>
      <w:r w:rsidRPr="00BE0AE5">
        <w:rPr>
          <w:rFonts w:cs="Times New Roman"/>
        </w:rPr>
        <w:t>Реальные зависимости, в том числе прямая и обратная пропорциональности.</w:t>
      </w:r>
    </w:p>
    <w:p w14:paraId="6188A1C0" w14:textId="77777777" w:rsidR="00416B7C" w:rsidRPr="00BE0AE5" w:rsidRDefault="00416B7C" w:rsidP="00416B7C">
      <w:pPr>
        <w:pStyle w:val="5"/>
        <w:spacing w:before="57"/>
        <w:rPr>
          <w:rFonts w:cs="Times New Roman"/>
        </w:rPr>
      </w:pPr>
      <w:r w:rsidRPr="00BE0AE5">
        <w:rPr>
          <w:rFonts w:cs="Times New Roman"/>
        </w:rPr>
        <w:t>Алгебраические выражения</w:t>
      </w:r>
    </w:p>
    <w:p w14:paraId="51B22AF9" w14:textId="77777777" w:rsidR="00416B7C" w:rsidRPr="00BE0AE5" w:rsidRDefault="00416B7C" w:rsidP="00416B7C">
      <w:pPr>
        <w:pStyle w:val="a8"/>
        <w:rPr>
          <w:rFonts w:cs="Times New Roman"/>
          <w:spacing w:val="-1"/>
        </w:rPr>
      </w:pPr>
      <w:r w:rsidRPr="00BE0AE5">
        <w:rPr>
          <w:rFonts w:cs="Times New Roman"/>
          <w:spacing w:val="-1"/>
        </w:rPr>
        <w:t>Переменные, числовое значение выражения с переменной. Представление зависимости между величинами в виде формулы. Вычисления по формулам.</w:t>
      </w:r>
    </w:p>
    <w:p w14:paraId="3B2785B3" w14:textId="77777777" w:rsidR="00416B7C" w:rsidRPr="00BE0AE5" w:rsidRDefault="00416B7C" w:rsidP="00416B7C">
      <w:pPr>
        <w:pStyle w:val="a8"/>
        <w:rPr>
          <w:rFonts w:cs="Times New Roman"/>
          <w:spacing w:val="-2"/>
        </w:rPr>
      </w:pPr>
      <w:r w:rsidRPr="00BE0AE5">
        <w:rPr>
          <w:rFonts w:cs="Times New Roman"/>
          <w:spacing w:val="-2"/>
        </w:rPr>
        <w:t>Преобразование буквенных выражений, тождественно равные выражения, правила преобразования сумм и произведений, правила раскрытия скобок и приведения подобных слагаемых.</w:t>
      </w:r>
    </w:p>
    <w:p w14:paraId="7640E570" w14:textId="77777777" w:rsidR="00416B7C" w:rsidRPr="00BE0AE5" w:rsidRDefault="00416B7C" w:rsidP="00416B7C">
      <w:pPr>
        <w:pStyle w:val="a8"/>
        <w:rPr>
          <w:rFonts w:cs="Times New Roman"/>
        </w:rPr>
      </w:pPr>
      <w:r w:rsidRPr="00BE0AE5">
        <w:rPr>
          <w:rFonts w:cs="Times New Roman"/>
        </w:rPr>
        <w:t>Свойства степени с натуральным показателем.</w:t>
      </w:r>
    </w:p>
    <w:p w14:paraId="32AEE97B" w14:textId="77777777" w:rsidR="00416B7C" w:rsidRPr="00BE0AE5" w:rsidRDefault="00416B7C" w:rsidP="00416B7C">
      <w:pPr>
        <w:pStyle w:val="a8"/>
        <w:rPr>
          <w:rFonts w:cs="Times New Roman"/>
        </w:rPr>
      </w:pPr>
      <w:r w:rsidRPr="00BE0AE5">
        <w:rPr>
          <w:rFonts w:cs="Times New Roman"/>
        </w:rPr>
        <w:t>Одночлены и многочлены. Степень многочлена. Сложение, вычитание, умножение многочленов. Формулы сокращённого умножения: квадрат суммы и квадрат разности. Формула разности квадратов. Разложение многочленов на множители.</w:t>
      </w:r>
    </w:p>
    <w:p w14:paraId="7B3FEDD2" w14:textId="77777777" w:rsidR="00416B7C" w:rsidRPr="00BE0AE5" w:rsidRDefault="00416B7C" w:rsidP="00416B7C">
      <w:pPr>
        <w:pStyle w:val="5"/>
        <w:spacing w:before="57"/>
        <w:rPr>
          <w:rFonts w:cs="Times New Roman"/>
        </w:rPr>
      </w:pPr>
      <w:r w:rsidRPr="00BE0AE5">
        <w:rPr>
          <w:rFonts w:cs="Times New Roman"/>
        </w:rPr>
        <w:t>Уравнения</w:t>
      </w:r>
    </w:p>
    <w:p w14:paraId="5E937ED5" w14:textId="77777777" w:rsidR="00416B7C" w:rsidRPr="00BE0AE5" w:rsidRDefault="00416B7C" w:rsidP="00416B7C">
      <w:pPr>
        <w:pStyle w:val="a8"/>
        <w:rPr>
          <w:rFonts w:cs="Times New Roman"/>
        </w:rPr>
      </w:pPr>
      <w:r w:rsidRPr="00BE0AE5">
        <w:rPr>
          <w:rFonts w:cs="Times New Roman"/>
        </w:rPr>
        <w:t>Уравнение, корень уравнения, правила преобразования уравнения, равносильность уравнений.</w:t>
      </w:r>
    </w:p>
    <w:p w14:paraId="5B75A0CC" w14:textId="77777777" w:rsidR="00416B7C" w:rsidRPr="00BE0AE5" w:rsidRDefault="00416B7C" w:rsidP="00416B7C">
      <w:pPr>
        <w:pStyle w:val="a8"/>
        <w:rPr>
          <w:rFonts w:cs="Times New Roman"/>
        </w:rPr>
      </w:pPr>
      <w:r w:rsidRPr="00BE0AE5">
        <w:rPr>
          <w:rFonts w:cs="Times New Roman"/>
        </w:rPr>
        <w:lastRenderedPageBreak/>
        <w:t>Линейное уравнение с одной переменной, число корней линейного уравнения, решение линейных уравнений. Составление уравнений по условию задачи. Решение текстовых задач с помощью уравнений.</w:t>
      </w:r>
    </w:p>
    <w:p w14:paraId="4AA68FC5" w14:textId="77777777" w:rsidR="00416B7C" w:rsidRPr="00BE0AE5" w:rsidRDefault="00416B7C" w:rsidP="00416B7C">
      <w:pPr>
        <w:pStyle w:val="a8"/>
        <w:rPr>
          <w:rFonts w:cs="Times New Roman"/>
        </w:rPr>
      </w:pPr>
      <w:r w:rsidRPr="00BE0AE5">
        <w:rPr>
          <w:rFonts w:cs="Times New Roman"/>
        </w:rPr>
        <w:t>Линейное уравнение с двумя переменными и его график. Система двух линейных уравнений с двумя переменными. Решение систем уравнений способом подстановки. Примеры решения текстовых задач с помощью систем уравнений.</w:t>
      </w:r>
    </w:p>
    <w:p w14:paraId="72E6545A" w14:textId="77777777" w:rsidR="00416B7C" w:rsidRPr="00BE0AE5" w:rsidRDefault="00416B7C" w:rsidP="00416B7C">
      <w:pPr>
        <w:pStyle w:val="5"/>
        <w:spacing w:before="57"/>
        <w:rPr>
          <w:rFonts w:cs="Times New Roman"/>
        </w:rPr>
      </w:pPr>
      <w:r w:rsidRPr="00BE0AE5">
        <w:rPr>
          <w:rFonts w:cs="Times New Roman"/>
        </w:rPr>
        <w:t>Координаты и графики. Функции</w:t>
      </w:r>
    </w:p>
    <w:p w14:paraId="093EEE18" w14:textId="77777777" w:rsidR="00416B7C" w:rsidRPr="00BE0AE5" w:rsidRDefault="00416B7C" w:rsidP="00416B7C">
      <w:pPr>
        <w:pStyle w:val="a8"/>
        <w:rPr>
          <w:rFonts w:cs="Times New Roman"/>
        </w:rPr>
      </w:pPr>
      <w:r w:rsidRPr="00BE0AE5">
        <w:rPr>
          <w:rFonts w:cs="Times New Roman"/>
        </w:rPr>
        <w:t>Координата точки на прямой. Числовые промежутки. Расстояние между двумя точками координатной прямой.</w:t>
      </w:r>
    </w:p>
    <w:p w14:paraId="4E40C9B0" w14:textId="77777777" w:rsidR="00416B7C" w:rsidRPr="00BE0AE5" w:rsidRDefault="00416B7C" w:rsidP="00416B7C">
      <w:pPr>
        <w:pStyle w:val="a8"/>
        <w:rPr>
          <w:rFonts w:cs="Times New Roman"/>
        </w:rPr>
      </w:pPr>
      <w:r w:rsidRPr="00BE0AE5">
        <w:rPr>
          <w:rFonts w:cs="Times New Roman"/>
        </w:rPr>
        <w:t xml:space="preserve">Прямоугольная система координат, оси </w:t>
      </w:r>
      <w:r w:rsidRPr="00BE0AE5">
        <w:rPr>
          <w:rStyle w:val="aa"/>
          <w:rFonts w:cs="Times New Roman"/>
        </w:rPr>
        <w:t>Ox</w:t>
      </w:r>
      <w:r w:rsidRPr="00BE0AE5">
        <w:rPr>
          <w:rFonts w:cs="Times New Roman"/>
        </w:rPr>
        <w:t xml:space="preserve"> и </w:t>
      </w:r>
      <w:r w:rsidRPr="00BE0AE5">
        <w:rPr>
          <w:rStyle w:val="aa"/>
          <w:rFonts w:cs="Times New Roman"/>
        </w:rPr>
        <w:t>Oy.</w:t>
      </w:r>
      <w:r w:rsidRPr="00BE0AE5">
        <w:rPr>
          <w:rFonts w:cs="Times New Roman"/>
        </w:rPr>
        <w:t xml:space="preserve"> Абсцисса и ордината точки на координатной плоскости. Примеры графиков, заданных формулами. Чтение графиков реальных зависимостей.</w:t>
      </w:r>
    </w:p>
    <w:p w14:paraId="26863CE8" w14:textId="77777777" w:rsidR="00416B7C" w:rsidRPr="00BE0AE5" w:rsidRDefault="00416B7C" w:rsidP="00416B7C">
      <w:pPr>
        <w:pStyle w:val="a8"/>
        <w:rPr>
          <w:rFonts w:cs="Times New Roman"/>
          <w:spacing w:val="-1"/>
        </w:rPr>
      </w:pPr>
      <w:r w:rsidRPr="00BE0AE5">
        <w:rPr>
          <w:rFonts w:cs="Times New Roman"/>
          <w:spacing w:val="-1"/>
        </w:rPr>
        <w:t>Понятие функции. График функции. Свойства функций. Линейная функция, её график. Графическое решение линейных уравнений и систем линейных уравнений.</w:t>
      </w:r>
    </w:p>
    <w:p w14:paraId="06DB4D34" w14:textId="77777777" w:rsidR="00416B7C" w:rsidRPr="00BE0AE5" w:rsidRDefault="00416B7C" w:rsidP="00416B7C">
      <w:pPr>
        <w:pStyle w:val="3"/>
        <w:spacing w:before="624"/>
        <w:rPr>
          <w:rFonts w:cs="Times New Roman"/>
        </w:rPr>
      </w:pPr>
      <w:r w:rsidRPr="00BE0AE5">
        <w:rPr>
          <w:rFonts w:cs="Times New Roman"/>
        </w:rPr>
        <w:t>8 класс</w:t>
      </w:r>
    </w:p>
    <w:p w14:paraId="262D6ADB" w14:textId="77777777" w:rsidR="00416B7C" w:rsidRPr="00BE0AE5" w:rsidRDefault="00416B7C" w:rsidP="00416B7C">
      <w:pPr>
        <w:pStyle w:val="5"/>
        <w:rPr>
          <w:rFonts w:cs="Times New Roman"/>
        </w:rPr>
      </w:pPr>
      <w:r w:rsidRPr="00BE0AE5">
        <w:rPr>
          <w:rFonts w:cs="Times New Roman"/>
        </w:rPr>
        <w:t>Числа и вычисления</w:t>
      </w:r>
    </w:p>
    <w:p w14:paraId="3769186B" w14:textId="77777777" w:rsidR="00416B7C" w:rsidRPr="00BE0AE5" w:rsidRDefault="00416B7C" w:rsidP="00416B7C">
      <w:pPr>
        <w:pStyle w:val="a8"/>
        <w:rPr>
          <w:rFonts w:cs="Times New Roman"/>
        </w:rPr>
      </w:pPr>
      <w:r w:rsidRPr="00BE0AE5">
        <w:rPr>
          <w:rFonts w:cs="Times New Roman"/>
        </w:rPr>
        <w:t>Квадратный корень из числа. Понятие об иррациональном числе. Десятичные приближения иррациональных чисел. Свойства арифметических квадратных корней и их применение к преобразованию числовых выражений и вычислениям. Действительные числа.</w:t>
      </w:r>
    </w:p>
    <w:p w14:paraId="55DA97F0" w14:textId="77777777" w:rsidR="00416B7C" w:rsidRPr="00BE0AE5" w:rsidRDefault="00416B7C" w:rsidP="00416B7C">
      <w:pPr>
        <w:pStyle w:val="a8"/>
        <w:rPr>
          <w:rFonts w:cs="Times New Roman"/>
        </w:rPr>
      </w:pPr>
      <w:r w:rsidRPr="00BE0AE5">
        <w:rPr>
          <w:rFonts w:cs="Times New Roman"/>
        </w:rPr>
        <w:t>Степень с целым показателем и её свойства. Стандартная запись числа.</w:t>
      </w:r>
    </w:p>
    <w:p w14:paraId="3E03AE93" w14:textId="77777777" w:rsidR="00416B7C" w:rsidRPr="00BE0AE5" w:rsidRDefault="00416B7C" w:rsidP="00416B7C">
      <w:pPr>
        <w:pStyle w:val="5"/>
        <w:spacing w:before="40"/>
        <w:rPr>
          <w:rFonts w:cs="Times New Roman"/>
        </w:rPr>
      </w:pPr>
      <w:r w:rsidRPr="00BE0AE5">
        <w:rPr>
          <w:rFonts w:cs="Times New Roman"/>
        </w:rPr>
        <w:t>Алгебраические выражения</w:t>
      </w:r>
    </w:p>
    <w:p w14:paraId="2E4D15D2" w14:textId="77777777" w:rsidR="00416B7C" w:rsidRPr="00BE0AE5" w:rsidRDefault="00416B7C" w:rsidP="00416B7C">
      <w:pPr>
        <w:pStyle w:val="a8"/>
        <w:rPr>
          <w:rFonts w:cs="Times New Roman"/>
        </w:rPr>
      </w:pPr>
      <w:r w:rsidRPr="00BE0AE5">
        <w:rPr>
          <w:rFonts w:cs="Times New Roman"/>
        </w:rPr>
        <w:t>Квадратный трёхчлен; разложение квадратного трёхчлена на множители.</w:t>
      </w:r>
    </w:p>
    <w:p w14:paraId="5E4AD9A7" w14:textId="77777777" w:rsidR="00416B7C" w:rsidRPr="00BE0AE5" w:rsidRDefault="00416B7C" w:rsidP="00416B7C">
      <w:pPr>
        <w:pStyle w:val="a8"/>
        <w:rPr>
          <w:rFonts w:cs="Times New Roman"/>
          <w:spacing w:val="2"/>
        </w:rPr>
      </w:pPr>
      <w:r w:rsidRPr="00BE0AE5">
        <w:rPr>
          <w:rFonts w:cs="Times New Roman"/>
          <w:spacing w:val="2"/>
        </w:rPr>
        <w:t>Алгебраическая дробь. Основное свойство алгебраической дроби. Сложение, вычитание, умножение, деление алгебраических дробей. Рациональные выражения и их преобразование.</w:t>
      </w:r>
    </w:p>
    <w:p w14:paraId="788CB6A1" w14:textId="77777777" w:rsidR="00416B7C" w:rsidRPr="00BE0AE5" w:rsidRDefault="00416B7C" w:rsidP="00416B7C">
      <w:pPr>
        <w:pStyle w:val="5"/>
        <w:spacing w:before="40"/>
        <w:rPr>
          <w:rFonts w:cs="Times New Roman"/>
        </w:rPr>
      </w:pPr>
      <w:r w:rsidRPr="00BE0AE5">
        <w:rPr>
          <w:rFonts w:cs="Times New Roman"/>
        </w:rPr>
        <w:t>Уравнения и неравенства</w:t>
      </w:r>
    </w:p>
    <w:p w14:paraId="49472BF5" w14:textId="77777777" w:rsidR="00416B7C" w:rsidRPr="00BE0AE5" w:rsidRDefault="00416B7C" w:rsidP="00416B7C">
      <w:pPr>
        <w:pStyle w:val="a8"/>
        <w:rPr>
          <w:rFonts w:cs="Times New Roman"/>
        </w:rPr>
      </w:pPr>
      <w:r w:rsidRPr="00BE0AE5">
        <w:rPr>
          <w:rFonts w:cs="Times New Roman"/>
        </w:rPr>
        <w:t>Квадратное уравнение, формула корней квадратного уравнения. Теорема Виета. Решение уравнений, сводящихся к линейным и квадратным. Простейшие дробно-рациональные уравнения.</w:t>
      </w:r>
    </w:p>
    <w:p w14:paraId="4A6E3E61" w14:textId="77777777" w:rsidR="00416B7C" w:rsidRPr="00BE0AE5" w:rsidRDefault="00416B7C" w:rsidP="00416B7C">
      <w:pPr>
        <w:pStyle w:val="a8"/>
        <w:rPr>
          <w:rFonts w:cs="Times New Roman"/>
        </w:rPr>
      </w:pPr>
      <w:r w:rsidRPr="00BE0AE5">
        <w:rPr>
          <w:rFonts w:cs="Times New Roman"/>
        </w:rPr>
        <w:t>Графическая</w:t>
      </w:r>
      <w:r w:rsidRPr="00BE0AE5">
        <w:rPr>
          <w:rFonts w:cs="Times New Roman"/>
          <w:spacing w:val="-15"/>
        </w:rPr>
        <w:t xml:space="preserve"> </w:t>
      </w:r>
      <w:r w:rsidRPr="00BE0AE5">
        <w:rPr>
          <w:rFonts w:cs="Times New Roman"/>
        </w:rPr>
        <w:t>интерпретация</w:t>
      </w:r>
      <w:r w:rsidRPr="00BE0AE5">
        <w:rPr>
          <w:rFonts w:cs="Times New Roman"/>
          <w:spacing w:val="-15"/>
        </w:rPr>
        <w:t xml:space="preserve"> </w:t>
      </w:r>
      <w:r w:rsidRPr="00BE0AE5">
        <w:rPr>
          <w:rFonts w:cs="Times New Roman"/>
        </w:rPr>
        <w:t>уравнений</w:t>
      </w:r>
      <w:r w:rsidRPr="00BE0AE5">
        <w:rPr>
          <w:rFonts w:cs="Times New Roman"/>
          <w:spacing w:val="-15"/>
        </w:rPr>
        <w:t xml:space="preserve"> </w:t>
      </w:r>
      <w:r w:rsidRPr="00BE0AE5">
        <w:rPr>
          <w:rFonts w:cs="Times New Roman"/>
        </w:rPr>
        <w:t>с</w:t>
      </w:r>
      <w:r w:rsidRPr="00BE0AE5">
        <w:rPr>
          <w:rFonts w:cs="Times New Roman"/>
          <w:spacing w:val="-15"/>
        </w:rPr>
        <w:t xml:space="preserve"> </w:t>
      </w:r>
      <w:r w:rsidRPr="00BE0AE5">
        <w:rPr>
          <w:rFonts w:cs="Times New Roman"/>
        </w:rPr>
        <w:t>двумя</w:t>
      </w:r>
      <w:r w:rsidRPr="00BE0AE5">
        <w:rPr>
          <w:rFonts w:cs="Times New Roman"/>
          <w:spacing w:val="-15"/>
        </w:rPr>
        <w:t xml:space="preserve"> </w:t>
      </w:r>
      <w:r w:rsidRPr="00BE0AE5">
        <w:rPr>
          <w:rFonts w:cs="Times New Roman"/>
        </w:rPr>
        <w:t>переменными и систем линейных уравнений с двумя переменными.</w:t>
      </w:r>
    </w:p>
    <w:p w14:paraId="025BEA0E" w14:textId="77777777" w:rsidR="00416B7C" w:rsidRPr="00BE0AE5" w:rsidRDefault="00416B7C" w:rsidP="00416B7C">
      <w:pPr>
        <w:pStyle w:val="a8"/>
        <w:rPr>
          <w:rFonts w:cs="Times New Roman"/>
        </w:rPr>
      </w:pPr>
      <w:r w:rsidRPr="00BE0AE5">
        <w:rPr>
          <w:rFonts w:cs="Times New Roman"/>
        </w:rPr>
        <w:lastRenderedPageBreak/>
        <w:t>Решение текстовых задач алгебраическим способом.</w:t>
      </w:r>
    </w:p>
    <w:p w14:paraId="1B2ED442" w14:textId="77777777" w:rsidR="00416B7C" w:rsidRPr="00BE0AE5" w:rsidRDefault="00416B7C" w:rsidP="00416B7C">
      <w:pPr>
        <w:pStyle w:val="a8"/>
        <w:rPr>
          <w:rFonts w:cs="Times New Roman"/>
        </w:rPr>
      </w:pPr>
      <w:r w:rsidRPr="00BE0AE5">
        <w:rPr>
          <w:rFonts w:cs="Times New Roman"/>
        </w:rPr>
        <w:t>Числовые неравенства и их свойства. Неравенство с одной переменной. Равносильность неравенств. Линейные неравенства с одной переменной. Системы линейных неравенств с одной переменной.</w:t>
      </w:r>
    </w:p>
    <w:p w14:paraId="6E91B228" w14:textId="77777777" w:rsidR="00416B7C" w:rsidRPr="00BE0AE5" w:rsidRDefault="00416B7C" w:rsidP="00416B7C">
      <w:pPr>
        <w:pStyle w:val="5"/>
        <w:spacing w:before="40"/>
        <w:rPr>
          <w:rFonts w:cs="Times New Roman"/>
        </w:rPr>
      </w:pPr>
      <w:r w:rsidRPr="00BE0AE5">
        <w:rPr>
          <w:rFonts w:cs="Times New Roman"/>
        </w:rPr>
        <w:t>Функции</w:t>
      </w:r>
    </w:p>
    <w:p w14:paraId="666C92A1" w14:textId="77777777" w:rsidR="00416B7C" w:rsidRPr="00BE0AE5" w:rsidRDefault="00416B7C" w:rsidP="00416B7C">
      <w:pPr>
        <w:pStyle w:val="a8"/>
        <w:rPr>
          <w:rFonts w:cs="Times New Roman"/>
        </w:rPr>
      </w:pPr>
      <w:r w:rsidRPr="00BE0AE5">
        <w:rPr>
          <w:rFonts w:cs="Times New Roman"/>
        </w:rPr>
        <w:t>Понятие функции. Область определения и множество значений функции. Способы задания функций.</w:t>
      </w:r>
    </w:p>
    <w:p w14:paraId="6E420C1E" w14:textId="77777777" w:rsidR="00416B7C" w:rsidRPr="00BE0AE5" w:rsidRDefault="00416B7C" w:rsidP="00416B7C">
      <w:pPr>
        <w:pStyle w:val="a8"/>
        <w:rPr>
          <w:rFonts w:cs="Times New Roman"/>
          <w:spacing w:val="-1"/>
        </w:rPr>
      </w:pPr>
      <w:r w:rsidRPr="00BE0AE5">
        <w:rPr>
          <w:rFonts w:cs="Times New Roman"/>
          <w:spacing w:val="-1"/>
        </w:rPr>
        <w:t>График функции. Чтение свойств функции по её графику. Примеры графиков функций, отражающих реальные процессы.</w:t>
      </w:r>
    </w:p>
    <w:p w14:paraId="76D7CEBC" w14:textId="77777777" w:rsidR="00416B7C" w:rsidRPr="00BE0AE5" w:rsidRDefault="00416B7C" w:rsidP="00416B7C">
      <w:pPr>
        <w:pStyle w:val="a8"/>
        <w:rPr>
          <w:rFonts w:cs="Times New Roman"/>
        </w:rPr>
      </w:pPr>
      <w:r w:rsidRPr="00BE0AE5">
        <w:rPr>
          <w:rFonts w:cs="Times New Roman"/>
        </w:rPr>
        <w:t xml:space="preserve">Функции, описывающие прямую и обратную пропорциональные зависимости, их графики. Функции </w:t>
      </w:r>
      <w:r w:rsidRPr="00BE0AE5">
        <w:rPr>
          <w:rStyle w:val="aa"/>
          <w:rFonts w:cs="Times New Roman"/>
        </w:rPr>
        <w:t>y</w:t>
      </w:r>
      <w:r w:rsidRPr="00BE0AE5">
        <w:rPr>
          <w:rFonts w:cs="Times New Roman"/>
        </w:rPr>
        <w:t> </w:t>
      </w:r>
      <w:r w:rsidRPr="00BE0AE5">
        <w:rPr>
          <w:rFonts w:cs="Times New Roman"/>
        </w:rPr>
        <w:t>=</w:t>
      </w:r>
      <w:r w:rsidRPr="00BE0AE5">
        <w:rPr>
          <w:rFonts w:cs="Times New Roman"/>
        </w:rPr>
        <w:t> </w:t>
      </w:r>
      <w:r w:rsidRPr="00BE0AE5">
        <w:rPr>
          <w:rStyle w:val="aa"/>
          <w:rFonts w:cs="Times New Roman"/>
        </w:rPr>
        <w:t>x</w:t>
      </w:r>
      <w:r w:rsidRPr="00BE0AE5">
        <w:rPr>
          <w:rFonts w:cs="Times New Roman"/>
          <w:vertAlign w:val="superscript"/>
        </w:rPr>
        <w:t>2</w:t>
      </w:r>
      <w:r w:rsidRPr="00BE0AE5">
        <w:rPr>
          <w:rFonts w:cs="Times New Roman"/>
        </w:rPr>
        <w:t xml:space="preserve">, </w:t>
      </w:r>
      <w:r w:rsidRPr="00BE0AE5">
        <w:rPr>
          <w:rStyle w:val="aa"/>
          <w:rFonts w:cs="Times New Roman"/>
        </w:rPr>
        <w:t>y</w:t>
      </w:r>
      <w:r w:rsidRPr="00BE0AE5">
        <w:rPr>
          <w:rFonts w:cs="Times New Roman"/>
        </w:rPr>
        <w:t> </w:t>
      </w:r>
      <w:r w:rsidRPr="00BE0AE5">
        <w:rPr>
          <w:rFonts w:cs="Times New Roman"/>
        </w:rPr>
        <w:t>=</w:t>
      </w:r>
      <w:r w:rsidRPr="00BE0AE5">
        <w:rPr>
          <w:rFonts w:cs="Times New Roman"/>
        </w:rPr>
        <w:t> </w:t>
      </w:r>
      <w:r w:rsidRPr="00BE0AE5">
        <w:rPr>
          <w:rStyle w:val="aa"/>
          <w:rFonts w:cs="Times New Roman"/>
        </w:rPr>
        <w:t>x</w:t>
      </w:r>
      <w:r w:rsidRPr="00BE0AE5">
        <w:rPr>
          <w:rFonts w:cs="Times New Roman"/>
          <w:vertAlign w:val="superscript"/>
        </w:rPr>
        <w:t>3</w:t>
      </w:r>
      <w:r w:rsidRPr="00BE0AE5">
        <w:rPr>
          <w:rFonts w:cs="Times New Roman"/>
        </w:rPr>
        <w:t>,</w:t>
      </w:r>
      <w:r w:rsidR="00EF4DAB" w:rsidRPr="00BE0AE5">
        <w:rPr>
          <w:rFonts w:cs="Times New Roman"/>
        </w:rPr>
        <w:t xml:space="preserve"> </w:t>
      </w:r>
      <w:r w:rsidRPr="00BE0AE5">
        <w:rPr>
          <w:rStyle w:val="aa"/>
          <w:rFonts w:cs="Times New Roman"/>
        </w:rPr>
        <w:t>y</w:t>
      </w:r>
      <w:r w:rsidRPr="00BE0AE5">
        <w:rPr>
          <w:rStyle w:val="aa"/>
          <w:rFonts w:cs="Times New Roman"/>
        </w:rPr>
        <w:t> </w:t>
      </w:r>
      <w:r w:rsidRPr="00BE0AE5">
        <w:rPr>
          <w:rFonts w:cs="Times New Roman"/>
        </w:rPr>
        <w:t>=</w:t>
      </w:r>
      <w:r w:rsidR="00570445" w:rsidRPr="00BE0AE5">
        <w:rPr>
          <w:rFonts w:cs="Times New Roman"/>
        </w:rPr>
        <w:t xml:space="preserve"> √</w:t>
      </w:r>
      <w:r w:rsidR="00570445" w:rsidRPr="00BE0AE5">
        <w:rPr>
          <w:rFonts w:cs="Times New Roman"/>
          <w:i/>
          <w:lang w:val="en-US"/>
        </w:rPr>
        <w:t>x</w:t>
      </w:r>
      <w:r w:rsidRPr="00BE0AE5">
        <w:rPr>
          <w:rFonts w:cs="Times New Roman"/>
        </w:rPr>
        <w:t xml:space="preserve">, </w:t>
      </w:r>
      <w:r w:rsidRPr="00BE0AE5">
        <w:rPr>
          <w:rStyle w:val="aa"/>
          <w:rFonts w:cs="Times New Roman"/>
        </w:rPr>
        <w:t>y</w:t>
      </w:r>
      <w:r w:rsidRPr="00BE0AE5">
        <w:rPr>
          <w:rStyle w:val="aa"/>
          <w:rFonts w:cs="Times New Roman"/>
        </w:rPr>
        <w:t> </w:t>
      </w:r>
      <w:r w:rsidRPr="00BE0AE5">
        <w:rPr>
          <w:rFonts w:cs="Times New Roman"/>
        </w:rPr>
        <w:t>=</w:t>
      </w:r>
      <w:r w:rsidRPr="00BE0AE5">
        <w:rPr>
          <w:rFonts w:cs="Times New Roman"/>
        </w:rPr>
        <w:t> </w:t>
      </w:r>
      <w:r w:rsidR="00570445" w:rsidRPr="00BE0AE5">
        <w:rPr>
          <w:rFonts w:cs="Times New Roman"/>
        </w:rPr>
        <w:t>|</w:t>
      </w:r>
      <w:r w:rsidRPr="00BE0AE5">
        <w:rPr>
          <w:rStyle w:val="aa"/>
          <w:rFonts w:cs="Times New Roman"/>
        </w:rPr>
        <w:t>х</w:t>
      </w:r>
      <w:r w:rsidR="00570445" w:rsidRPr="00BE0AE5">
        <w:rPr>
          <w:rFonts w:cs="Times New Roman"/>
        </w:rPr>
        <w:t>|</w:t>
      </w:r>
      <w:r w:rsidRPr="00BE0AE5">
        <w:rPr>
          <w:rFonts w:cs="Times New Roman"/>
        </w:rPr>
        <w:t>. Графическое решение уравнений и систем уравнений.</w:t>
      </w:r>
    </w:p>
    <w:p w14:paraId="5022FB9B" w14:textId="77777777" w:rsidR="00416B7C" w:rsidRPr="00BE0AE5" w:rsidRDefault="00416B7C" w:rsidP="00416B7C">
      <w:pPr>
        <w:pStyle w:val="3"/>
        <w:spacing w:before="170"/>
        <w:rPr>
          <w:rFonts w:cs="Times New Roman"/>
        </w:rPr>
      </w:pPr>
      <w:r w:rsidRPr="00BE0AE5">
        <w:rPr>
          <w:rFonts w:cs="Times New Roman"/>
        </w:rPr>
        <w:t>9 класс</w:t>
      </w:r>
    </w:p>
    <w:p w14:paraId="691B4624" w14:textId="77777777" w:rsidR="00416B7C" w:rsidRPr="00BE0AE5" w:rsidRDefault="00416B7C" w:rsidP="00416B7C">
      <w:pPr>
        <w:pStyle w:val="5"/>
        <w:rPr>
          <w:rFonts w:cs="Times New Roman"/>
        </w:rPr>
      </w:pPr>
      <w:r w:rsidRPr="00BE0AE5">
        <w:rPr>
          <w:rFonts w:cs="Times New Roman"/>
        </w:rPr>
        <w:t>Числа и вычисления</w:t>
      </w:r>
    </w:p>
    <w:p w14:paraId="565ED54D" w14:textId="77777777" w:rsidR="00416B7C" w:rsidRPr="00BE0AE5" w:rsidRDefault="00416B7C" w:rsidP="00416B7C">
      <w:pPr>
        <w:pStyle w:val="4"/>
        <w:spacing w:before="40" w:after="28"/>
        <w:rPr>
          <w:rFonts w:cs="Times New Roman"/>
        </w:rPr>
      </w:pPr>
      <w:r w:rsidRPr="00BE0AE5">
        <w:rPr>
          <w:rFonts w:cs="Times New Roman"/>
        </w:rPr>
        <w:t>Действительные числа</w:t>
      </w:r>
    </w:p>
    <w:p w14:paraId="0F29DF57" w14:textId="77777777" w:rsidR="00416B7C" w:rsidRPr="00BE0AE5" w:rsidRDefault="00416B7C" w:rsidP="00416B7C">
      <w:pPr>
        <w:pStyle w:val="a8"/>
        <w:rPr>
          <w:rFonts w:cs="Times New Roman"/>
        </w:rPr>
      </w:pPr>
      <w:r w:rsidRPr="00BE0AE5">
        <w:rPr>
          <w:rFonts w:cs="Times New Roman"/>
        </w:rPr>
        <w:t>Рациональные числа, иррациональные числа, конечные и бесконечные десятичные дроби. Множество действительных чисел; действительные числа как бесконечные десятичные дроби. Взаимно однозначное соответствие между множеством действительных чисел и координатной прямой.</w:t>
      </w:r>
    </w:p>
    <w:p w14:paraId="5469C374" w14:textId="77777777" w:rsidR="00416B7C" w:rsidRPr="00BE0AE5" w:rsidRDefault="00416B7C" w:rsidP="00416B7C">
      <w:pPr>
        <w:pStyle w:val="a8"/>
        <w:rPr>
          <w:rFonts w:cs="Times New Roman"/>
        </w:rPr>
      </w:pPr>
      <w:r w:rsidRPr="00BE0AE5">
        <w:rPr>
          <w:rFonts w:cs="Times New Roman"/>
        </w:rPr>
        <w:t>Сравнение действительных чисел, арифметические действия с действительными числами.</w:t>
      </w:r>
    </w:p>
    <w:p w14:paraId="787C117A" w14:textId="77777777" w:rsidR="00416B7C" w:rsidRPr="00BE0AE5" w:rsidRDefault="00416B7C" w:rsidP="00416B7C">
      <w:pPr>
        <w:pStyle w:val="4"/>
        <w:spacing w:before="57" w:after="28"/>
        <w:rPr>
          <w:rFonts w:cs="Times New Roman"/>
        </w:rPr>
      </w:pPr>
      <w:r w:rsidRPr="00BE0AE5">
        <w:rPr>
          <w:rFonts w:cs="Times New Roman"/>
        </w:rPr>
        <w:t>Измерения, приближения, оценки</w:t>
      </w:r>
    </w:p>
    <w:p w14:paraId="4AB77B71" w14:textId="77777777" w:rsidR="00416B7C" w:rsidRPr="00BE0AE5" w:rsidRDefault="00416B7C" w:rsidP="00416B7C">
      <w:pPr>
        <w:pStyle w:val="a8"/>
        <w:rPr>
          <w:rFonts w:cs="Times New Roman"/>
        </w:rPr>
      </w:pPr>
      <w:r w:rsidRPr="00BE0AE5">
        <w:rPr>
          <w:rFonts w:cs="Times New Roman"/>
        </w:rPr>
        <w:t>Размеры объектов окружающего мира, длительность процессов в окружающем мире.</w:t>
      </w:r>
    </w:p>
    <w:p w14:paraId="7C077D48" w14:textId="77777777" w:rsidR="00416B7C" w:rsidRPr="00BE0AE5" w:rsidRDefault="00416B7C" w:rsidP="00416B7C">
      <w:pPr>
        <w:pStyle w:val="a8"/>
        <w:rPr>
          <w:rFonts w:cs="Times New Roman"/>
          <w:spacing w:val="-2"/>
        </w:rPr>
      </w:pPr>
      <w:r w:rsidRPr="00BE0AE5">
        <w:rPr>
          <w:rFonts w:cs="Times New Roman"/>
        </w:rPr>
        <w:t xml:space="preserve">Приближённое значение величины, точность приближения. </w:t>
      </w:r>
      <w:r w:rsidRPr="00BE0AE5">
        <w:rPr>
          <w:rFonts w:cs="Times New Roman"/>
          <w:spacing w:val="-2"/>
        </w:rPr>
        <w:t>Округление чисел. Прикидка и оценка результатов вычислений.</w:t>
      </w:r>
    </w:p>
    <w:p w14:paraId="465E2E30" w14:textId="77777777" w:rsidR="00416B7C" w:rsidRPr="00BE0AE5" w:rsidRDefault="00416B7C" w:rsidP="00416B7C">
      <w:pPr>
        <w:pStyle w:val="5"/>
        <w:spacing w:before="85"/>
        <w:rPr>
          <w:rFonts w:cs="Times New Roman"/>
        </w:rPr>
      </w:pPr>
      <w:r w:rsidRPr="00BE0AE5">
        <w:rPr>
          <w:rFonts w:cs="Times New Roman"/>
        </w:rPr>
        <w:t>Уравнения и неравенства</w:t>
      </w:r>
    </w:p>
    <w:p w14:paraId="261ECB2B" w14:textId="77777777" w:rsidR="00416B7C" w:rsidRPr="00BE0AE5" w:rsidRDefault="00416B7C" w:rsidP="00416B7C">
      <w:pPr>
        <w:pStyle w:val="4"/>
        <w:spacing w:before="57" w:after="28"/>
        <w:rPr>
          <w:rFonts w:cs="Times New Roman"/>
        </w:rPr>
      </w:pPr>
      <w:r w:rsidRPr="00BE0AE5">
        <w:rPr>
          <w:rFonts w:cs="Times New Roman"/>
        </w:rPr>
        <w:t>Уравнения с одной переменной</w:t>
      </w:r>
    </w:p>
    <w:p w14:paraId="06650166" w14:textId="77777777" w:rsidR="00416B7C" w:rsidRPr="00BE0AE5" w:rsidRDefault="00416B7C" w:rsidP="00416B7C">
      <w:pPr>
        <w:pStyle w:val="a8"/>
        <w:rPr>
          <w:rFonts w:cs="Times New Roman"/>
        </w:rPr>
      </w:pPr>
      <w:r w:rsidRPr="00BE0AE5">
        <w:rPr>
          <w:rFonts w:cs="Times New Roman"/>
        </w:rPr>
        <w:t>Линейное уравнение. Решение уравнений, сводящихся к линейным.</w:t>
      </w:r>
    </w:p>
    <w:p w14:paraId="6BF3522F" w14:textId="77777777" w:rsidR="00416B7C" w:rsidRPr="00BE0AE5" w:rsidRDefault="00416B7C" w:rsidP="00416B7C">
      <w:pPr>
        <w:pStyle w:val="a8"/>
        <w:rPr>
          <w:rFonts w:cs="Times New Roman"/>
          <w:spacing w:val="-2"/>
        </w:rPr>
      </w:pPr>
      <w:r w:rsidRPr="00BE0AE5">
        <w:rPr>
          <w:rFonts w:cs="Times New Roman"/>
          <w:spacing w:val="-2"/>
        </w:rPr>
        <w:t>Квадратное уравнение. Решение уравнений, сводящихся к квадратным. Биквадратное уравнение. Примеры решения уравнений третьей и четвёртой степеней разложением на множители.</w:t>
      </w:r>
    </w:p>
    <w:p w14:paraId="70A4D4C0" w14:textId="77777777" w:rsidR="00416B7C" w:rsidRPr="00BE0AE5" w:rsidRDefault="00416B7C" w:rsidP="00416B7C">
      <w:pPr>
        <w:pStyle w:val="a8"/>
        <w:rPr>
          <w:rFonts w:cs="Times New Roman"/>
        </w:rPr>
      </w:pPr>
      <w:r w:rsidRPr="00BE0AE5">
        <w:rPr>
          <w:rFonts w:cs="Times New Roman"/>
        </w:rPr>
        <w:t>Решение дробно-рациональных уравнений.</w:t>
      </w:r>
    </w:p>
    <w:p w14:paraId="7E82B75E" w14:textId="77777777" w:rsidR="00416B7C" w:rsidRPr="00BE0AE5" w:rsidRDefault="00416B7C" w:rsidP="00416B7C">
      <w:pPr>
        <w:pStyle w:val="a8"/>
        <w:rPr>
          <w:rFonts w:cs="Times New Roman"/>
        </w:rPr>
      </w:pPr>
      <w:r w:rsidRPr="00BE0AE5">
        <w:rPr>
          <w:rFonts w:cs="Times New Roman"/>
        </w:rPr>
        <w:t>Решение текстовых задач алгебраическим методом.</w:t>
      </w:r>
    </w:p>
    <w:p w14:paraId="77C18775" w14:textId="77777777" w:rsidR="00416B7C" w:rsidRPr="00BE0AE5" w:rsidRDefault="00416B7C" w:rsidP="00416B7C">
      <w:pPr>
        <w:pStyle w:val="4"/>
        <w:spacing w:before="57" w:after="28"/>
        <w:rPr>
          <w:rFonts w:cs="Times New Roman"/>
        </w:rPr>
      </w:pPr>
      <w:r w:rsidRPr="00BE0AE5">
        <w:rPr>
          <w:rFonts w:cs="Times New Roman"/>
        </w:rPr>
        <w:t>Системы уравнений</w:t>
      </w:r>
    </w:p>
    <w:p w14:paraId="56768C83" w14:textId="77777777" w:rsidR="00416B7C" w:rsidRPr="00BE0AE5" w:rsidRDefault="00416B7C" w:rsidP="00416B7C">
      <w:pPr>
        <w:pStyle w:val="a8"/>
        <w:rPr>
          <w:rFonts w:cs="Times New Roman"/>
        </w:rPr>
      </w:pPr>
      <w:r w:rsidRPr="00BE0AE5">
        <w:rPr>
          <w:rFonts w:cs="Times New Roman"/>
        </w:rPr>
        <w:lastRenderedPageBreak/>
        <w:t>Уравнение с двумя переменными и его график. Решение систем двух линейных уравнений с двумя переменными. Решение систем двух уравнений, одно из которых линейное, а другое — второй степени. Графическая интерпретация системы уравнений с двумя переменными.</w:t>
      </w:r>
    </w:p>
    <w:p w14:paraId="1CF964EB" w14:textId="77777777" w:rsidR="00416B7C" w:rsidRPr="00BE0AE5" w:rsidRDefault="00416B7C" w:rsidP="00416B7C">
      <w:pPr>
        <w:pStyle w:val="a8"/>
        <w:rPr>
          <w:rFonts w:cs="Times New Roman"/>
        </w:rPr>
      </w:pPr>
      <w:r w:rsidRPr="00BE0AE5">
        <w:rPr>
          <w:rFonts w:cs="Times New Roman"/>
        </w:rPr>
        <w:t>Решение текстовых задач алгебраическим способом.</w:t>
      </w:r>
    </w:p>
    <w:p w14:paraId="26A1515B" w14:textId="77777777" w:rsidR="00416B7C" w:rsidRPr="00BE0AE5" w:rsidRDefault="00416B7C" w:rsidP="00416B7C">
      <w:pPr>
        <w:pStyle w:val="4"/>
        <w:spacing w:before="57" w:after="28"/>
        <w:rPr>
          <w:rFonts w:cs="Times New Roman"/>
        </w:rPr>
      </w:pPr>
      <w:r w:rsidRPr="00BE0AE5">
        <w:rPr>
          <w:rFonts w:cs="Times New Roman"/>
        </w:rPr>
        <w:t>Неравенства</w:t>
      </w:r>
    </w:p>
    <w:p w14:paraId="15BADC90" w14:textId="77777777" w:rsidR="00416B7C" w:rsidRPr="00BE0AE5" w:rsidRDefault="00416B7C" w:rsidP="00416B7C">
      <w:pPr>
        <w:pStyle w:val="a8"/>
        <w:rPr>
          <w:rFonts w:cs="Times New Roman"/>
        </w:rPr>
      </w:pPr>
      <w:r w:rsidRPr="00BE0AE5">
        <w:rPr>
          <w:rFonts w:cs="Times New Roman"/>
        </w:rPr>
        <w:t>Числовые неравенства и их свойства.</w:t>
      </w:r>
    </w:p>
    <w:p w14:paraId="3CAC453F" w14:textId="77777777" w:rsidR="00416B7C" w:rsidRPr="00BE0AE5" w:rsidRDefault="00416B7C" w:rsidP="00416B7C">
      <w:pPr>
        <w:pStyle w:val="a8"/>
        <w:rPr>
          <w:rFonts w:cs="Times New Roman"/>
        </w:rPr>
      </w:pPr>
      <w:r w:rsidRPr="00BE0AE5">
        <w:rPr>
          <w:rFonts w:cs="Times New Roman"/>
        </w:rPr>
        <w:t>Решение линейных неравенств с одной переменной. Решение систем линейных неравенств с одной переменной. Квадратные неравенства. Графическая интерпретация неравенств и систем неравенств с двумя переменными.</w:t>
      </w:r>
    </w:p>
    <w:p w14:paraId="37E95FEC" w14:textId="77777777" w:rsidR="00416B7C" w:rsidRPr="00BE0AE5" w:rsidRDefault="00416B7C" w:rsidP="00570445">
      <w:pPr>
        <w:pStyle w:val="5"/>
        <w:keepNext/>
        <w:rPr>
          <w:rFonts w:cs="Times New Roman"/>
        </w:rPr>
      </w:pPr>
      <w:r w:rsidRPr="00BE0AE5">
        <w:rPr>
          <w:rFonts w:cs="Times New Roman"/>
        </w:rPr>
        <w:t>Функции</w:t>
      </w:r>
    </w:p>
    <w:p w14:paraId="0F11B901" w14:textId="77777777" w:rsidR="00416B7C" w:rsidRPr="00BE0AE5" w:rsidRDefault="00416B7C" w:rsidP="00416B7C">
      <w:pPr>
        <w:pStyle w:val="a8"/>
        <w:rPr>
          <w:rFonts w:cs="Times New Roman"/>
        </w:rPr>
      </w:pPr>
      <w:r w:rsidRPr="00BE0AE5">
        <w:rPr>
          <w:rFonts w:cs="Times New Roman"/>
        </w:rPr>
        <w:t>Квадратичная функция, её график и свойства. Парабола, координаты вершины параболы, ось симметрии параболы.</w:t>
      </w:r>
    </w:p>
    <w:p w14:paraId="35F30DCA" w14:textId="77777777" w:rsidR="00416B7C" w:rsidRPr="00BE0AE5" w:rsidRDefault="00416B7C" w:rsidP="00416B7C">
      <w:pPr>
        <w:pStyle w:val="a8"/>
        <w:rPr>
          <w:rFonts w:cs="Times New Roman"/>
        </w:rPr>
      </w:pPr>
      <w:r w:rsidRPr="00BE0AE5">
        <w:rPr>
          <w:rFonts w:cs="Times New Roman"/>
        </w:rPr>
        <w:t xml:space="preserve">Графики функций: </w:t>
      </w:r>
      <w:r w:rsidRPr="00BE0AE5">
        <w:rPr>
          <w:rStyle w:val="aa"/>
          <w:rFonts w:cs="Times New Roman"/>
        </w:rPr>
        <w:t>y</w:t>
      </w:r>
      <w:r w:rsidRPr="00BE0AE5">
        <w:rPr>
          <w:rFonts w:cs="Times New Roman"/>
        </w:rPr>
        <w:t> </w:t>
      </w:r>
      <w:r w:rsidRPr="00BE0AE5">
        <w:rPr>
          <w:rFonts w:cs="Times New Roman"/>
        </w:rPr>
        <w:t>=</w:t>
      </w:r>
      <w:r w:rsidRPr="00BE0AE5">
        <w:rPr>
          <w:rFonts w:cs="Times New Roman"/>
        </w:rPr>
        <w:t> </w:t>
      </w:r>
      <w:r w:rsidRPr="00BE0AE5">
        <w:rPr>
          <w:rStyle w:val="aa"/>
          <w:rFonts w:cs="Times New Roman"/>
        </w:rPr>
        <w:t>kx</w:t>
      </w:r>
      <w:r w:rsidRPr="00BE0AE5">
        <w:rPr>
          <w:rFonts w:cs="Times New Roman"/>
        </w:rPr>
        <w:t xml:space="preserve">, </w:t>
      </w:r>
      <w:r w:rsidRPr="00BE0AE5">
        <w:rPr>
          <w:rStyle w:val="aa"/>
          <w:rFonts w:cs="Times New Roman"/>
        </w:rPr>
        <w:t>y</w:t>
      </w:r>
      <w:r w:rsidRPr="00BE0AE5">
        <w:rPr>
          <w:rFonts w:cs="Times New Roman"/>
        </w:rPr>
        <w:t> </w:t>
      </w:r>
      <w:r w:rsidRPr="00BE0AE5">
        <w:rPr>
          <w:rFonts w:cs="Times New Roman"/>
        </w:rPr>
        <w:t>=</w:t>
      </w:r>
      <w:r w:rsidRPr="00BE0AE5">
        <w:rPr>
          <w:rFonts w:cs="Times New Roman"/>
        </w:rPr>
        <w:t> </w:t>
      </w:r>
      <w:r w:rsidRPr="00BE0AE5">
        <w:rPr>
          <w:rStyle w:val="aa"/>
          <w:rFonts w:cs="Times New Roman"/>
        </w:rPr>
        <w:t>kx</w:t>
      </w:r>
      <w:r w:rsidRPr="00BE0AE5">
        <w:rPr>
          <w:rFonts w:cs="Times New Roman"/>
        </w:rPr>
        <w:t> </w:t>
      </w:r>
      <w:r w:rsidRPr="00BE0AE5">
        <w:rPr>
          <w:rFonts w:cs="Times New Roman"/>
        </w:rPr>
        <w:t>+</w:t>
      </w:r>
      <w:r w:rsidRPr="00BE0AE5">
        <w:rPr>
          <w:rFonts w:cs="Times New Roman"/>
        </w:rPr>
        <w:t> </w:t>
      </w:r>
      <w:r w:rsidRPr="00BE0AE5">
        <w:rPr>
          <w:rStyle w:val="aa"/>
          <w:rFonts w:cs="Times New Roman"/>
        </w:rPr>
        <w:t>b</w:t>
      </w:r>
      <w:r w:rsidRPr="00BE0AE5">
        <w:rPr>
          <w:rFonts w:cs="Times New Roman"/>
        </w:rPr>
        <w:t xml:space="preserve">, </w:t>
      </w:r>
      <w:r w:rsidR="00570445" w:rsidRPr="00BE0AE5">
        <w:rPr>
          <w:rStyle w:val="aa"/>
          <w:rFonts w:cs="Times New Roman"/>
        </w:rPr>
        <w:t>y</w:t>
      </w:r>
      <w:r w:rsidR="00570445" w:rsidRPr="00BE0AE5">
        <w:rPr>
          <w:rFonts w:cs="Times New Roman"/>
        </w:rPr>
        <w:t> </w:t>
      </w:r>
      <w:r w:rsidR="00570445" w:rsidRPr="00BE0AE5">
        <w:rPr>
          <w:rFonts w:cs="Times New Roman"/>
        </w:rPr>
        <w:t>=</w:t>
      </w:r>
      <w:r w:rsidR="00570445" w:rsidRPr="00BE0AE5">
        <w:rPr>
          <w:rFonts w:cs="Times New Roman"/>
        </w:rPr>
        <w:t> </w:t>
      </w:r>
      <w:r w:rsidR="00570445" w:rsidRPr="00BE0AE5">
        <w:rPr>
          <w:rStyle w:val="aa"/>
          <w:rFonts w:cs="Times New Roman"/>
        </w:rPr>
        <w:t>k/x</w:t>
      </w:r>
      <w:r w:rsidRPr="00BE0AE5">
        <w:rPr>
          <w:rFonts w:cs="Times New Roman"/>
        </w:rPr>
        <w:t xml:space="preserve">, </w:t>
      </w:r>
      <w:r w:rsidRPr="00BE0AE5">
        <w:rPr>
          <w:rStyle w:val="aa"/>
          <w:rFonts w:cs="Times New Roman"/>
        </w:rPr>
        <w:t>y</w:t>
      </w:r>
      <w:r w:rsidRPr="00BE0AE5">
        <w:rPr>
          <w:rFonts w:cs="Times New Roman"/>
        </w:rPr>
        <w:t> </w:t>
      </w:r>
      <w:r w:rsidRPr="00BE0AE5">
        <w:rPr>
          <w:rFonts w:cs="Times New Roman"/>
        </w:rPr>
        <w:t>=</w:t>
      </w:r>
      <w:r w:rsidRPr="00BE0AE5">
        <w:rPr>
          <w:rFonts w:cs="Times New Roman"/>
        </w:rPr>
        <w:t> </w:t>
      </w:r>
      <w:r w:rsidRPr="00BE0AE5">
        <w:rPr>
          <w:rStyle w:val="aa"/>
          <w:rFonts w:cs="Times New Roman"/>
        </w:rPr>
        <w:t>x</w:t>
      </w:r>
      <w:r w:rsidRPr="00BE0AE5">
        <w:rPr>
          <w:rFonts w:cs="Times New Roman"/>
          <w:vertAlign w:val="superscript"/>
        </w:rPr>
        <w:t>3</w:t>
      </w:r>
      <w:r w:rsidRPr="00BE0AE5">
        <w:rPr>
          <w:rFonts w:cs="Times New Roman"/>
        </w:rPr>
        <w:t>,</w:t>
      </w:r>
      <w:r w:rsidR="00EF4DAB" w:rsidRPr="00BE0AE5">
        <w:rPr>
          <w:rFonts w:cs="Times New Roman"/>
        </w:rPr>
        <w:t xml:space="preserve"> </w:t>
      </w:r>
      <w:r w:rsidR="00570445" w:rsidRPr="00BE0AE5">
        <w:rPr>
          <w:rStyle w:val="aa"/>
          <w:rFonts w:cs="Times New Roman"/>
        </w:rPr>
        <w:t>y</w:t>
      </w:r>
      <w:r w:rsidR="00570445" w:rsidRPr="00BE0AE5">
        <w:rPr>
          <w:rStyle w:val="aa"/>
          <w:rFonts w:cs="Times New Roman"/>
        </w:rPr>
        <w:t> </w:t>
      </w:r>
      <w:r w:rsidR="00570445" w:rsidRPr="00BE0AE5">
        <w:rPr>
          <w:rFonts w:cs="Times New Roman"/>
        </w:rPr>
        <w:t>= √</w:t>
      </w:r>
      <w:r w:rsidR="00570445" w:rsidRPr="00BE0AE5">
        <w:rPr>
          <w:rFonts w:cs="Times New Roman"/>
          <w:i/>
          <w:lang w:val="en-US"/>
        </w:rPr>
        <w:t>x</w:t>
      </w:r>
      <w:r w:rsidR="00570445" w:rsidRPr="00BE0AE5">
        <w:rPr>
          <w:rFonts w:cs="Times New Roman"/>
        </w:rPr>
        <w:t xml:space="preserve">, </w:t>
      </w:r>
      <w:r w:rsidR="00570445" w:rsidRPr="00BE0AE5">
        <w:rPr>
          <w:rStyle w:val="aa"/>
          <w:rFonts w:cs="Times New Roman"/>
        </w:rPr>
        <w:t>y</w:t>
      </w:r>
      <w:r w:rsidR="00570445" w:rsidRPr="00BE0AE5">
        <w:rPr>
          <w:rStyle w:val="aa"/>
          <w:rFonts w:cs="Times New Roman"/>
        </w:rPr>
        <w:t> </w:t>
      </w:r>
      <w:r w:rsidR="00570445" w:rsidRPr="00BE0AE5">
        <w:rPr>
          <w:rFonts w:cs="Times New Roman"/>
        </w:rPr>
        <w:t>=</w:t>
      </w:r>
      <w:r w:rsidR="00570445" w:rsidRPr="00BE0AE5">
        <w:rPr>
          <w:rFonts w:cs="Times New Roman"/>
        </w:rPr>
        <w:t> </w:t>
      </w:r>
      <w:r w:rsidR="00570445" w:rsidRPr="00BE0AE5">
        <w:rPr>
          <w:rFonts w:cs="Times New Roman"/>
        </w:rPr>
        <w:t>|</w:t>
      </w:r>
      <w:r w:rsidR="00570445" w:rsidRPr="00BE0AE5">
        <w:rPr>
          <w:rStyle w:val="aa"/>
          <w:rFonts w:cs="Times New Roman"/>
        </w:rPr>
        <w:t>х</w:t>
      </w:r>
      <w:r w:rsidR="00570445" w:rsidRPr="00BE0AE5">
        <w:rPr>
          <w:rFonts w:cs="Times New Roman"/>
        </w:rPr>
        <w:t>|</w:t>
      </w:r>
      <w:r w:rsidRPr="00BE0AE5">
        <w:rPr>
          <w:rFonts w:cs="Times New Roman"/>
        </w:rPr>
        <w:t xml:space="preserve"> и их свойства.</w:t>
      </w:r>
    </w:p>
    <w:p w14:paraId="4864E196" w14:textId="77777777" w:rsidR="00416B7C" w:rsidRPr="00BE0AE5" w:rsidRDefault="00416B7C" w:rsidP="00416B7C">
      <w:pPr>
        <w:pStyle w:val="5"/>
        <w:spacing w:before="136"/>
        <w:rPr>
          <w:rFonts w:cs="Times New Roman"/>
        </w:rPr>
      </w:pPr>
      <w:r w:rsidRPr="00BE0AE5">
        <w:rPr>
          <w:rFonts w:cs="Times New Roman"/>
        </w:rPr>
        <w:t>Числовые последовательности</w:t>
      </w:r>
    </w:p>
    <w:p w14:paraId="612F2436" w14:textId="77777777" w:rsidR="00416B7C" w:rsidRPr="00BE0AE5" w:rsidRDefault="00416B7C" w:rsidP="00416B7C">
      <w:pPr>
        <w:pStyle w:val="4"/>
        <w:spacing w:before="57" w:after="28"/>
        <w:rPr>
          <w:rFonts w:cs="Times New Roman"/>
        </w:rPr>
      </w:pPr>
      <w:r w:rsidRPr="00BE0AE5">
        <w:rPr>
          <w:rFonts w:cs="Times New Roman"/>
        </w:rPr>
        <w:t>Определение и способы задания числовых последовательностей</w:t>
      </w:r>
    </w:p>
    <w:p w14:paraId="688D1AF5" w14:textId="77777777" w:rsidR="00416B7C" w:rsidRPr="00BE0AE5" w:rsidRDefault="00416B7C" w:rsidP="00416B7C">
      <w:pPr>
        <w:pStyle w:val="a8"/>
        <w:rPr>
          <w:rFonts w:cs="Times New Roman"/>
        </w:rPr>
      </w:pPr>
      <w:r w:rsidRPr="00BE0AE5">
        <w:rPr>
          <w:rFonts w:cs="Times New Roman"/>
        </w:rPr>
        <w:t xml:space="preserve">Понятие числовой последовательности. Задание последовательности рекуррентной формулой и формулой </w:t>
      </w:r>
      <w:r w:rsidRPr="00BE0AE5">
        <w:rPr>
          <w:rStyle w:val="aa"/>
          <w:rFonts w:cs="Times New Roman"/>
        </w:rPr>
        <w:t>n</w:t>
      </w:r>
      <w:r w:rsidRPr="00BE0AE5">
        <w:rPr>
          <w:rFonts w:cs="Times New Roman"/>
        </w:rPr>
        <w:t>-го члена.</w:t>
      </w:r>
    </w:p>
    <w:p w14:paraId="08502610" w14:textId="77777777" w:rsidR="00416B7C" w:rsidRPr="00BE0AE5" w:rsidRDefault="00416B7C" w:rsidP="00416B7C">
      <w:pPr>
        <w:pStyle w:val="4"/>
        <w:spacing w:before="57" w:after="28"/>
        <w:rPr>
          <w:rFonts w:cs="Times New Roman"/>
        </w:rPr>
      </w:pPr>
      <w:r w:rsidRPr="00BE0AE5">
        <w:rPr>
          <w:rFonts w:cs="Times New Roman"/>
        </w:rPr>
        <w:t>Арифметическая и геометрическая прогрессии</w:t>
      </w:r>
    </w:p>
    <w:p w14:paraId="05D0ED5C" w14:textId="77777777" w:rsidR="00416B7C" w:rsidRPr="00BE0AE5" w:rsidRDefault="00416B7C" w:rsidP="00416B7C">
      <w:pPr>
        <w:pStyle w:val="a8"/>
        <w:rPr>
          <w:rFonts w:cs="Times New Roman"/>
        </w:rPr>
      </w:pPr>
      <w:r w:rsidRPr="00BE0AE5">
        <w:rPr>
          <w:rFonts w:cs="Times New Roman"/>
        </w:rPr>
        <w:t xml:space="preserve">Арифметическая и геометрическая прогрессии. Формулы </w:t>
      </w:r>
      <w:r w:rsidRPr="00BE0AE5">
        <w:rPr>
          <w:rStyle w:val="aa"/>
          <w:rFonts w:cs="Times New Roman"/>
        </w:rPr>
        <w:t>n</w:t>
      </w:r>
      <w:r w:rsidRPr="00BE0AE5">
        <w:rPr>
          <w:rFonts w:cs="Times New Roman"/>
        </w:rPr>
        <w:t xml:space="preserve">-го члена арифметической и геометрической прогрессий, суммы первых </w:t>
      </w:r>
      <w:r w:rsidRPr="00BE0AE5">
        <w:rPr>
          <w:rStyle w:val="aa"/>
          <w:rFonts w:cs="Times New Roman"/>
        </w:rPr>
        <w:t>n</w:t>
      </w:r>
      <w:r w:rsidRPr="00BE0AE5">
        <w:rPr>
          <w:rFonts w:cs="Times New Roman"/>
        </w:rPr>
        <w:t xml:space="preserve"> членов.</w:t>
      </w:r>
    </w:p>
    <w:p w14:paraId="3B2EA914" w14:textId="77777777" w:rsidR="00416B7C" w:rsidRPr="00BE0AE5" w:rsidRDefault="00416B7C" w:rsidP="00416B7C">
      <w:pPr>
        <w:pStyle w:val="a8"/>
        <w:rPr>
          <w:rFonts w:cs="Times New Roman"/>
        </w:rPr>
      </w:pPr>
      <w:r w:rsidRPr="00BE0AE5">
        <w:rPr>
          <w:rFonts w:cs="Times New Roman"/>
        </w:rPr>
        <w:t>Изображение членов арифметической и геометрической прогрессий точками на координатной плоскости. Линейный и экспоненциальный рост. Сложные проценты.</w:t>
      </w:r>
    </w:p>
    <w:p w14:paraId="0819491F" w14:textId="6192285F" w:rsidR="00416B7C" w:rsidRPr="00BE0AE5" w:rsidRDefault="00416B7C" w:rsidP="00416B7C">
      <w:pPr>
        <w:pStyle w:val="20"/>
        <w:rPr>
          <w:rFonts w:cs="Times New Roman"/>
        </w:rPr>
      </w:pPr>
      <w:r w:rsidRPr="00BE0AE5">
        <w:rPr>
          <w:rFonts w:cs="Times New Roman"/>
          <w:spacing w:val="-2"/>
        </w:rPr>
        <w:t>планируемые Предметн</w:t>
      </w:r>
      <w:r w:rsidR="004D535D">
        <w:rPr>
          <w:rFonts w:cs="Times New Roman"/>
          <w:spacing w:val="-2"/>
        </w:rPr>
        <w:t>ые результаты освоения</w:t>
      </w:r>
      <w:r w:rsidRPr="00BE0AE5">
        <w:rPr>
          <w:rFonts w:cs="Times New Roman"/>
        </w:rPr>
        <w:t xml:space="preserve"> рабочей программы курса (по годам обучения)</w:t>
      </w:r>
    </w:p>
    <w:p w14:paraId="4D16F078" w14:textId="77777777" w:rsidR="00416B7C" w:rsidRPr="00BE0AE5" w:rsidRDefault="00416B7C" w:rsidP="00416B7C">
      <w:pPr>
        <w:pStyle w:val="a8"/>
        <w:rPr>
          <w:rFonts w:cs="Times New Roman"/>
        </w:rPr>
      </w:pPr>
      <w:r w:rsidRPr="00BE0AE5">
        <w:rPr>
          <w:rFonts w:cs="Times New Roman"/>
        </w:rPr>
        <w:t>Освоение учебного курса «Алгебра» на уровне основного общего образования должно обеспечивать достижение следующих предметных образовательных результатов:</w:t>
      </w:r>
    </w:p>
    <w:p w14:paraId="04140D01" w14:textId="77777777" w:rsidR="00416B7C" w:rsidRPr="00BE0AE5" w:rsidRDefault="00416B7C" w:rsidP="00416B7C">
      <w:pPr>
        <w:pStyle w:val="3"/>
        <w:spacing w:before="113"/>
        <w:rPr>
          <w:rFonts w:cs="Times New Roman"/>
        </w:rPr>
      </w:pPr>
      <w:r w:rsidRPr="00BE0AE5">
        <w:rPr>
          <w:rFonts w:cs="Times New Roman"/>
        </w:rPr>
        <w:t>7 класс</w:t>
      </w:r>
    </w:p>
    <w:p w14:paraId="104397F0" w14:textId="77777777" w:rsidR="00416B7C" w:rsidRPr="00BE0AE5" w:rsidRDefault="00416B7C" w:rsidP="00416B7C">
      <w:pPr>
        <w:pStyle w:val="5"/>
        <w:rPr>
          <w:rFonts w:cs="Times New Roman"/>
        </w:rPr>
      </w:pPr>
      <w:r w:rsidRPr="00BE0AE5">
        <w:rPr>
          <w:rFonts w:cs="Times New Roman"/>
        </w:rPr>
        <w:t>Числа и вычисления</w:t>
      </w:r>
    </w:p>
    <w:p w14:paraId="0C288AFD" w14:textId="77777777" w:rsidR="00416B7C" w:rsidRPr="00BE0AE5" w:rsidRDefault="00416B7C" w:rsidP="00416B7C">
      <w:pPr>
        <w:pStyle w:val="a"/>
        <w:rPr>
          <w:rFonts w:cs="Times New Roman"/>
        </w:rPr>
      </w:pPr>
      <w:r w:rsidRPr="00BE0AE5">
        <w:rPr>
          <w:rFonts w:cs="Times New Roman"/>
        </w:rPr>
        <w:lastRenderedPageBreak/>
        <w:t>Выполнять, сочетая устные и письменные приёмы, арифметические действия с рациональными числами.</w:t>
      </w:r>
    </w:p>
    <w:p w14:paraId="0A68B340" w14:textId="77777777" w:rsidR="00416B7C" w:rsidRPr="00BE0AE5" w:rsidRDefault="00416B7C" w:rsidP="00416B7C">
      <w:pPr>
        <w:pStyle w:val="a"/>
        <w:rPr>
          <w:rFonts w:cs="Times New Roman"/>
        </w:rPr>
      </w:pPr>
      <w:r w:rsidRPr="00BE0AE5">
        <w:rPr>
          <w:rFonts w:cs="Times New Roman"/>
        </w:rPr>
        <w:t>Находить значения числовых выражений; применять разнообразные способы и приёмы вычисления значений дробных выражений, содержащих обыкновенные и десятичные дроби.</w:t>
      </w:r>
    </w:p>
    <w:p w14:paraId="6DB15F96" w14:textId="77777777" w:rsidR="00416B7C" w:rsidRPr="00BE0AE5" w:rsidRDefault="00416B7C" w:rsidP="00416B7C">
      <w:pPr>
        <w:pStyle w:val="a"/>
        <w:rPr>
          <w:rFonts w:cs="Times New Roman"/>
        </w:rPr>
      </w:pPr>
      <w:r w:rsidRPr="00BE0AE5">
        <w:rPr>
          <w:rFonts w:cs="Times New Roman"/>
        </w:rPr>
        <w:t>Переходить от одной формы записи чисел к другой (преобразовывать десятичную дробь в обыкновенную, обыкновенную в десятичную, в частности в бесконечную десятичную дробь).</w:t>
      </w:r>
    </w:p>
    <w:p w14:paraId="48ACE651" w14:textId="77777777" w:rsidR="00416B7C" w:rsidRPr="00BE0AE5" w:rsidRDefault="00416B7C" w:rsidP="00416B7C">
      <w:pPr>
        <w:pStyle w:val="a"/>
        <w:rPr>
          <w:rFonts w:cs="Times New Roman"/>
        </w:rPr>
      </w:pPr>
      <w:r w:rsidRPr="00BE0AE5">
        <w:rPr>
          <w:rFonts w:cs="Times New Roman"/>
        </w:rPr>
        <w:t>Сравнивать и упорядочивать рациональные числа.</w:t>
      </w:r>
    </w:p>
    <w:p w14:paraId="2C0C8FC3" w14:textId="77777777" w:rsidR="00416B7C" w:rsidRPr="00BE0AE5" w:rsidRDefault="00416B7C" w:rsidP="00416B7C">
      <w:pPr>
        <w:pStyle w:val="a"/>
        <w:rPr>
          <w:rFonts w:cs="Times New Roman"/>
        </w:rPr>
      </w:pPr>
      <w:r w:rsidRPr="00BE0AE5">
        <w:rPr>
          <w:rFonts w:cs="Times New Roman"/>
        </w:rPr>
        <w:t>Округлять числа.</w:t>
      </w:r>
    </w:p>
    <w:p w14:paraId="78F3F99D" w14:textId="77777777" w:rsidR="00416B7C" w:rsidRPr="00BE0AE5" w:rsidRDefault="00416B7C" w:rsidP="00416B7C">
      <w:pPr>
        <w:pStyle w:val="a"/>
        <w:rPr>
          <w:rFonts w:cs="Times New Roman"/>
        </w:rPr>
      </w:pPr>
      <w:r w:rsidRPr="00BE0AE5">
        <w:rPr>
          <w:rFonts w:cs="Times New Roman"/>
        </w:rPr>
        <w:t>Выполнять прикидку и оценку результата вычислений, оценку значений числовых выражений.</w:t>
      </w:r>
    </w:p>
    <w:p w14:paraId="42BBEAB4" w14:textId="77777777" w:rsidR="00416B7C" w:rsidRPr="00BE0AE5" w:rsidRDefault="00416B7C" w:rsidP="00416B7C">
      <w:pPr>
        <w:pStyle w:val="a"/>
        <w:rPr>
          <w:rFonts w:cs="Times New Roman"/>
        </w:rPr>
      </w:pPr>
      <w:r w:rsidRPr="00BE0AE5">
        <w:rPr>
          <w:rFonts w:cs="Times New Roman"/>
        </w:rPr>
        <w:t>Выполнять действия со степенями с натуральными показателями.</w:t>
      </w:r>
    </w:p>
    <w:p w14:paraId="3E27E02B" w14:textId="77777777" w:rsidR="00416B7C" w:rsidRPr="00BE0AE5" w:rsidRDefault="00416B7C" w:rsidP="00416B7C">
      <w:pPr>
        <w:pStyle w:val="a"/>
        <w:rPr>
          <w:rFonts w:cs="Times New Roman"/>
        </w:rPr>
      </w:pPr>
      <w:r w:rsidRPr="00BE0AE5">
        <w:rPr>
          <w:rFonts w:cs="Times New Roman"/>
        </w:rPr>
        <w:t>Применять признаки делимости, разложение на множители натуральных чисел.</w:t>
      </w:r>
    </w:p>
    <w:p w14:paraId="1ACFB73A" w14:textId="77777777" w:rsidR="00416B7C" w:rsidRPr="00BE0AE5" w:rsidRDefault="00416B7C" w:rsidP="00416B7C">
      <w:pPr>
        <w:pStyle w:val="a"/>
        <w:rPr>
          <w:rFonts w:cs="Times New Roman"/>
        </w:rPr>
      </w:pPr>
      <w:r w:rsidRPr="00BE0AE5">
        <w:rPr>
          <w:rFonts w:cs="Times New Roman"/>
        </w:rPr>
        <w:t>Решать практико-ориентированные задачи, связанные с отношением величин, пропорциональностью величин, процентами; интерпретировать результаты решения задач с учётом ограничений, связанных со свойствами рассматриваемых объектов.</w:t>
      </w:r>
    </w:p>
    <w:p w14:paraId="2DB4EB3C" w14:textId="77777777" w:rsidR="00416B7C" w:rsidRPr="00BE0AE5" w:rsidRDefault="00416B7C" w:rsidP="00416B7C">
      <w:pPr>
        <w:pStyle w:val="5"/>
        <w:spacing w:before="57"/>
        <w:rPr>
          <w:rFonts w:cs="Times New Roman"/>
        </w:rPr>
      </w:pPr>
      <w:r w:rsidRPr="00BE0AE5">
        <w:rPr>
          <w:rFonts w:cs="Times New Roman"/>
        </w:rPr>
        <w:t>Алгебраические выражения</w:t>
      </w:r>
    </w:p>
    <w:p w14:paraId="10B13B5C" w14:textId="77777777" w:rsidR="00416B7C" w:rsidRPr="00BE0AE5" w:rsidRDefault="00416B7C" w:rsidP="00416B7C">
      <w:pPr>
        <w:pStyle w:val="a"/>
        <w:rPr>
          <w:rFonts w:cs="Times New Roman"/>
        </w:rPr>
      </w:pPr>
      <w:r w:rsidRPr="00BE0AE5">
        <w:rPr>
          <w:rFonts w:cs="Times New Roman"/>
        </w:rPr>
        <w:t>Использовать алгебраическую терминологию и символику, применять её в процессе освоения учебного материала.</w:t>
      </w:r>
    </w:p>
    <w:p w14:paraId="7A3EF4BC" w14:textId="77777777" w:rsidR="00416B7C" w:rsidRPr="00BE0AE5" w:rsidRDefault="00416B7C" w:rsidP="00416B7C">
      <w:pPr>
        <w:pStyle w:val="a"/>
        <w:rPr>
          <w:rFonts w:cs="Times New Roman"/>
        </w:rPr>
      </w:pPr>
      <w:r w:rsidRPr="00BE0AE5">
        <w:rPr>
          <w:rFonts w:cs="Times New Roman"/>
        </w:rPr>
        <w:t>Находить значения буквенных выражений при заданных значениях переменных.</w:t>
      </w:r>
    </w:p>
    <w:p w14:paraId="5C3FD8F7" w14:textId="77777777" w:rsidR="00416B7C" w:rsidRPr="00BE0AE5" w:rsidRDefault="00416B7C" w:rsidP="00416B7C">
      <w:pPr>
        <w:pStyle w:val="a"/>
        <w:rPr>
          <w:rFonts w:cs="Times New Roman"/>
        </w:rPr>
      </w:pPr>
      <w:r w:rsidRPr="00BE0AE5">
        <w:rPr>
          <w:rFonts w:cs="Times New Roman"/>
        </w:rPr>
        <w:t>Выполнять преобразования целого выражения в многочлен приведением подобных слагаемых, раскрытием скобок.</w:t>
      </w:r>
    </w:p>
    <w:p w14:paraId="18736190" w14:textId="77777777" w:rsidR="00416B7C" w:rsidRPr="00BE0AE5" w:rsidRDefault="00416B7C" w:rsidP="00416B7C">
      <w:pPr>
        <w:pStyle w:val="a"/>
        <w:rPr>
          <w:rFonts w:cs="Times New Roman"/>
        </w:rPr>
      </w:pPr>
      <w:r w:rsidRPr="00BE0AE5">
        <w:rPr>
          <w:rFonts w:cs="Times New Roman"/>
        </w:rPr>
        <w:t>Выполнять умножение одночлена на многочлен и многочлена на многочлен, применять формулы квадрата суммы и квадрата разности.</w:t>
      </w:r>
    </w:p>
    <w:p w14:paraId="1D727F05" w14:textId="77777777" w:rsidR="00416B7C" w:rsidRPr="00BE0AE5" w:rsidRDefault="00416B7C" w:rsidP="00416B7C">
      <w:pPr>
        <w:pStyle w:val="a"/>
        <w:rPr>
          <w:rFonts w:cs="Times New Roman"/>
          <w:spacing w:val="-1"/>
        </w:rPr>
      </w:pPr>
      <w:r w:rsidRPr="00BE0AE5">
        <w:rPr>
          <w:rFonts w:cs="Times New Roman"/>
          <w:spacing w:val="-1"/>
        </w:rPr>
        <w:t>Осуществлять разложение многочленов на множители с помощью вынесения за скобки общего множителя, группировки слагаемых, применения формул сокращённого умножения.</w:t>
      </w:r>
    </w:p>
    <w:p w14:paraId="4C7FB503" w14:textId="77777777" w:rsidR="00416B7C" w:rsidRPr="00BE0AE5" w:rsidRDefault="00416B7C" w:rsidP="00416B7C">
      <w:pPr>
        <w:pStyle w:val="a"/>
        <w:rPr>
          <w:rFonts w:cs="Times New Roman"/>
        </w:rPr>
      </w:pPr>
      <w:r w:rsidRPr="00BE0AE5">
        <w:rPr>
          <w:rFonts w:cs="Times New Roman"/>
        </w:rPr>
        <w:t>Применять преобразования многочленов для решения различных задач из математики, смежных предметов, из реальной практики.</w:t>
      </w:r>
    </w:p>
    <w:p w14:paraId="5A5017E5" w14:textId="77777777" w:rsidR="00416B7C" w:rsidRPr="00BE0AE5" w:rsidRDefault="00416B7C" w:rsidP="00416B7C">
      <w:pPr>
        <w:pStyle w:val="a"/>
        <w:rPr>
          <w:rFonts w:cs="Times New Roman"/>
        </w:rPr>
      </w:pPr>
      <w:r w:rsidRPr="00BE0AE5">
        <w:rPr>
          <w:rFonts w:cs="Times New Roman"/>
        </w:rPr>
        <w:t>Использовать свойства степеней с натуральными показателями для преобразования выражений.</w:t>
      </w:r>
    </w:p>
    <w:p w14:paraId="4DB183EF" w14:textId="77777777" w:rsidR="00416B7C" w:rsidRPr="00BE0AE5" w:rsidRDefault="00416B7C" w:rsidP="00416B7C">
      <w:pPr>
        <w:pStyle w:val="5"/>
        <w:spacing w:before="57"/>
        <w:rPr>
          <w:rFonts w:cs="Times New Roman"/>
        </w:rPr>
      </w:pPr>
      <w:r w:rsidRPr="00BE0AE5">
        <w:rPr>
          <w:rFonts w:cs="Times New Roman"/>
        </w:rPr>
        <w:t>Уравнения и неравенства</w:t>
      </w:r>
    </w:p>
    <w:p w14:paraId="2E1F3633" w14:textId="77777777" w:rsidR="00416B7C" w:rsidRPr="00BE0AE5" w:rsidRDefault="00416B7C" w:rsidP="00416B7C">
      <w:pPr>
        <w:pStyle w:val="a"/>
        <w:rPr>
          <w:rFonts w:cs="Times New Roman"/>
        </w:rPr>
      </w:pPr>
      <w:r w:rsidRPr="00BE0AE5">
        <w:rPr>
          <w:rFonts w:cs="Times New Roman"/>
        </w:rPr>
        <w:t>Решать линейные уравнения с одной переменной, применяя правила перехода от исходного уравнения к равносильному ему. Проверять, является ли число корнем уравнения.</w:t>
      </w:r>
    </w:p>
    <w:p w14:paraId="7E6F1C37" w14:textId="77777777" w:rsidR="00416B7C" w:rsidRPr="00BE0AE5" w:rsidRDefault="00416B7C" w:rsidP="00416B7C">
      <w:pPr>
        <w:pStyle w:val="a"/>
        <w:rPr>
          <w:rFonts w:cs="Times New Roman"/>
        </w:rPr>
      </w:pPr>
      <w:r w:rsidRPr="00BE0AE5">
        <w:rPr>
          <w:rFonts w:cs="Times New Roman"/>
        </w:rPr>
        <w:lastRenderedPageBreak/>
        <w:t>Применять графические методы при решении линейных уравнений и их систем.</w:t>
      </w:r>
    </w:p>
    <w:p w14:paraId="079A5415" w14:textId="77777777" w:rsidR="00416B7C" w:rsidRPr="00BE0AE5" w:rsidRDefault="00416B7C" w:rsidP="00416B7C">
      <w:pPr>
        <w:pStyle w:val="a"/>
        <w:rPr>
          <w:rFonts w:cs="Times New Roman"/>
        </w:rPr>
      </w:pPr>
      <w:r w:rsidRPr="00BE0AE5">
        <w:rPr>
          <w:rFonts w:cs="Times New Roman"/>
        </w:rPr>
        <w:t>Подбирать примеры пар чисел, являющихся решением линейного уравнения с двумя переменными.</w:t>
      </w:r>
    </w:p>
    <w:p w14:paraId="469864E6" w14:textId="77777777" w:rsidR="00416B7C" w:rsidRPr="00BE0AE5" w:rsidRDefault="00416B7C" w:rsidP="00416B7C">
      <w:pPr>
        <w:pStyle w:val="a"/>
        <w:rPr>
          <w:rFonts w:cs="Times New Roman"/>
        </w:rPr>
      </w:pPr>
      <w:r w:rsidRPr="00BE0AE5">
        <w:rPr>
          <w:rFonts w:cs="Times New Roman"/>
        </w:rPr>
        <w:t>Строить в координатной плоскости график линейного уравнения с двумя переменными; пользуясь графиком, приводить примеры решения уравнения.</w:t>
      </w:r>
    </w:p>
    <w:p w14:paraId="5F639907" w14:textId="77777777" w:rsidR="00416B7C" w:rsidRPr="00BE0AE5" w:rsidRDefault="00416B7C" w:rsidP="00416B7C">
      <w:pPr>
        <w:pStyle w:val="a"/>
        <w:rPr>
          <w:rFonts w:cs="Times New Roman"/>
        </w:rPr>
      </w:pPr>
      <w:r w:rsidRPr="00BE0AE5">
        <w:rPr>
          <w:rFonts w:cs="Times New Roman"/>
        </w:rPr>
        <w:t>Решать системы двух линейных уравнений с двумя переменными, в том числе графически.</w:t>
      </w:r>
    </w:p>
    <w:p w14:paraId="0AF29AB5" w14:textId="77777777" w:rsidR="00416B7C" w:rsidRPr="00BE0AE5" w:rsidRDefault="00416B7C" w:rsidP="00416B7C">
      <w:pPr>
        <w:pStyle w:val="a"/>
        <w:rPr>
          <w:rFonts w:cs="Times New Roman"/>
        </w:rPr>
      </w:pPr>
      <w:r w:rsidRPr="00BE0AE5">
        <w:rPr>
          <w:rFonts w:cs="Times New Roman"/>
        </w:rPr>
        <w:t>Составлять и решать линейное уравнение или систему линейных уравнений по условию задачи, интерпретировать в соответствии с контекстом задачи полученный результат.</w:t>
      </w:r>
    </w:p>
    <w:p w14:paraId="1825BA38" w14:textId="77777777" w:rsidR="00416B7C" w:rsidRPr="00BE0AE5" w:rsidRDefault="00416B7C" w:rsidP="00570445">
      <w:pPr>
        <w:pStyle w:val="5"/>
        <w:keepNext/>
        <w:spacing w:before="57"/>
        <w:rPr>
          <w:rFonts w:cs="Times New Roman"/>
        </w:rPr>
      </w:pPr>
      <w:r w:rsidRPr="00BE0AE5">
        <w:rPr>
          <w:rFonts w:cs="Times New Roman"/>
        </w:rPr>
        <w:t>Координаты и графики. Функции</w:t>
      </w:r>
    </w:p>
    <w:p w14:paraId="7A65AD1D" w14:textId="77777777" w:rsidR="00416B7C" w:rsidRPr="00BE0AE5" w:rsidRDefault="00416B7C" w:rsidP="00416B7C">
      <w:pPr>
        <w:pStyle w:val="a"/>
        <w:rPr>
          <w:rFonts w:cs="Times New Roman"/>
        </w:rPr>
      </w:pPr>
      <w:r w:rsidRPr="00BE0AE5">
        <w:rPr>
          <w:rFonts w:cs="Times New Roman"/>
        </w:rPr>
        <w:t>Изображать на координатной прямой точки, соответствующие заданным координатам, лучи, отрезки, интервалы; записывать числовые промежутки на алгебраическом языке.</w:t>
      </w:r>
    </w:p>
    <w:p w14:paraId="29AF2946" w14:textId="77777777" w:rsidR="00416B7C" w:rsidRPr="00BE0AE5" w:rsidRDefault="00416B7C" w:rsidP="00416B7C">
      <w:pPr>
        <w:pStyle w:val="a"/>
        <w:rPr>
          <w:rFonts w:cs="Times New Roman"/>
        </w:rPr>
      </w:pPr>
      <w:r w:rsidRPr="00BE0AE5">
        <w:rPr>
          <w:rFonts w:cs="Times New Roman"/>
        </w:rPr>
        <w:t xml:space="preserve">Отмечать в координатной плоскости точки по заданным координатам; строить графики линейных функций. </w:t>
      </w:r>
    </w:p>
    <w:p w14:paraId="3FCF2019" w14:textId="77777777" w:rsidR="00416B7C" w:rsidRPr="00BE0AE5" w:rsidRDefault="00416B7C" w:rsidP="00416B7C">
      <w:pPr>
        <w:pStyle w:val="a"/>
        <w:rPr>
          <w:rFonts w:cs="Times New Roman"/>
        </w:rPr>
      </w:pPr>
      <w:r w:rsidRPr="00BE0AE5">
        <w:rPr>
          <w:rFonts w:cs="Times New Roman"/>
        </w:rPr>
        <w:t>Описывать с помощью функций известные зависимости между величинами: скорость, время, расстояние; цена, количество, стоимость; производительность, время, объём работы.</w:t>
      </w:r>
    </w:p>
    <w:p w14:paraId="080F255E" w14:textId="77777777" w:rsidR="00416B7C" w:rsidRPr="00BE0AE5" w:rsidRDefault="00416B7C" w:rsidP="00416B7C">
      <w:pPr>
        <w:pStyle w:val="a"/>
        <w:rPr>
          <w:rFonts w:cs="Times New Roman"/>
        </w:rPr>
      </w:pPr>
      <w:r w:rsidRPr="00BE0AE5">
        <w:rPr>
          <w:rFonts w:cs="Times New Roman"/>
        </w:rPr>
        <w:t>Находить значение функции по значению её аргумента.</w:t>
      </w:r>
    </w:p>
    <w:p w14:paraId="48194929" w14:textId="77777777" w:rsidR="00416B7C" w:rsidRPr="00BE0AE5" w:rsidRDefault="00416B7C" w:rsidP="00416B7C">
      <w:pPr>
        <w:pStyle w:val="a"/>
        <w:rPr>
          <w:rFonts w:cs="Times New Roman"/>
        </w:rPr>
      </w:pPr>
      <w:r w:rsidRPr="00BE0AE5">
        <w:rPr>
          <w:rFonts w:cs="Times New Roman"/>
        </w:rPr>
        <w:t>Понимать графический способ представления и анализа информации; извлекать и интерпретировать информацию из графиков реальных процессов и зависимостей.</w:t>
      </w:r>
    </w:p>
    <w:p w14:paraId="0D1884B6" w14:textId="77777777" w:rsidR="00416B7C" w:rsidRPr="00BE0AE5" w:rsidRDefault="00416B7C" w:rsidP="00416B7C">
      <w:pPr>
        <w:pStyle w:val="3"/>
        <w:spacing w:before="340"/>
        <w:rPr>
          <w:rFonts w:cs="Times New Roman"/>
        </w:rPr>
      </w:pPr>
      <w:r w:rsidRPr="00BE0AE5">
        <w:rPr>
          <w:rFonts w:cs="Times New Roman"/>
        </w:rPr>
        <w:t>8 класс</w:t>
      </w:r>
    </w:p>
    <w:p w14:paraId="00A7F34B" w14:textId="77777777" w:rsidR="00416B7C" w:rsidRPr="00BE0AE5" w:rsidRDefault="00416B7C" w:rsidP="00416B7C">
      <w:pPr>
        <w:pStyle w:val="5"/>
        <w:rPr>
          <w:rFonts w:cs="Times New Roman"/>
        </w:rPr>
      </w:pPr>
      <w:r w:rsidRPr="00BE0AE5">
        <w:rPr>
          <w:rFonts w:cs="Times New Roman"/>
        </w:rPr>
        <w:t>Числа и вычисления</w:t>
      </w:r>
    </w:p>
    <w:p w14:paraId="462D2810" w14:textId="77777777" w:rsidR="00416B7C" w:rsidRPr="00BE0AE5" w:rsidRDefault="00416B7C" w:rsidP="00416B7C">
      <w:pPr>
        <w:pStyle w:val="a"/>
        <w:rPr>
          <w:rFonts w:cs="Times New Roman"/>
        </w:rPr>
      </w:pPr>
      <w:r w:rsidRPr="00BE0AE5">
        <w:rPr>
          <w:rFonts w:cs="Times New Roman"/>
        </w:rPr>
        <w:t>Использовать начальные представления о множестве действительных чисел для сравнения, округления и вычислений; изображать действительные числа точками на координатной прямой.</w:t>
      </w:r>
    </w:p>
    <w:p w14:paraId="4D66C0E9" w14:textId="77777777" w:rsidR="00416B7C" w:rsidRPr="00BE0AE5" w:rsidRDefault="00416B7C" w:rsidP="00416B7C">
      <w:pPr>
        <w:pStyle w:val="a"/>
        <w:rPr>
          <w:rFonts w:cs="Times New Roman"/>
        </w:rPr>
      </w:pPr>
      <w:r w:rsidRPr="00BE0AE5">
        <w:rPr>
          <w:rFonts w:cs="Times New Roman"/>
        </w:rPr>
        <w:t>Применять понятие арифметического квадратного корня; находить квадратные корни, используя при необходимости калькулятор; выполнять преобразования выражений, содержащих квадратные корни, используя свойства корней.</w:t>
      </w:r>
    </w:p>
    <w:p w14:paraId="7A037A71" w14:textId="77777777" w:rsidR="00416B7C" w:rsidRPr="00BE0AE5" w:rsidRDefault="00416B7C" w:rsidP="00416B7C">
      <w:pPr>
        <w:pStyle w:val="a"/>
        <w:rPr>
          <w:rFonts w:cs="Times New Roman"/>
        </w:rPr>
      </w:pPr>
      <w:r w:rsidRPr="00BE0AE5">
        <w:rPr>
          <w:rFonts w:cs="Times New Roman"/>
        </w:rPr>
        <w:t>Использовать записи больших и малых чисел с помощью десятичных дробей и степеней числа 10.</w:t>
      </w:r>
    </w:p>
    <w:p w14:paraId="727D2C0C" w14:textId="77777777" w:rsidR="00416B7C" w:rsidRPr="00BE0AE5" w:rsidRDefault="00416B7C" w:rsidP="00416B7C">
      <w:pPr>
        <w:pStyle w:val="5"/>
        <w:spacing w:before="57"/>
        <w:rPr>
          <w:rFonts w:cs="Times New Roman"/>
        </w:rPr>
      </w:pPr>
      <w:r w:rsidRPr="00BE0AE5">
        <w:rPr>
          <w:rFonts w:cs="Times New Roman"/>
        </w:rPr>
        <w:t>Алгебраические выражения</w:t>
      </w:r>
    </w:p>
    <w:p w14:paraId="470FB0E2" w14:textId="77777777" w:rsidR="00416B7C" w:rsidRPr="00BE0AE5" w:rsidRDefault="00416B7C" w:rsidP="00416B7C">
      <w:pPr>
        <w:pStyle w:val="a"/>
        <w:rPr>
          <w:rFonts w:cs="Times New Roman"/>
        </w:rPr>
      </w:pPr>
      <w:r w:rsidRPr="00BE0AE5">
        <w:rPr>
          <w:rFonts w:cs="Times New Roman"/>
        </w:rPr>
        <w:lastRenderedPageBreak/>
        <w:t>Применять понятие степени с целым показателем, выполнять преобразования выражений, содержащих степени с целым показателем.</w:t>
      </w:r>
    </w:p>
    <w:p w14:paraId="4001B6ED" w14:textId="77777777" w:rsidR="00416B7C" w:rsidRPr="00BE0AE5" w:rsidRDefault="00416B7C" w:rsidP="00416B7C">
      <w:pPr>
        <w:pStyle w:val="a"/>
        <w:rPr>
          <w:rFonts w:cs="Times New Roman"/>
        </w:rPr>
      </w:pPr>
      <w:r w:rsidRPr="00BE0AE5">
        <w:rPr>
          <w:rFonts w:cs="Times New Roman"/>
        </w:rPr>
        <w:t>Выполнять тождественные преобразования рациональных выражений на основе правил действий над многочленами и алгебраическими дробями.</w:t>
      </w:r>
    </w:p>
    <w:p w14:paraId="1CD3805C" w14:textId="77777777" w:rsidR="00416B7C" w:rsidRPr="00BE0AE5" w:rsidRDefault="00416B7C" w:rsidP="00416B7C">
      <w:pPr>
        <w:pStyle w:val="a"/>
        <w:rPr>
          <w:rFonts w:cs="Times New Roman"/>
        </w:rPr>
      </w:pPr>
      <w:r w:rsidRPr="00BE0AE5">
        <w:rPr>
          <w:rFonts w:cs="Times New Roman"/>
        </w:rPr>
        <w:t>Раскладывать квадратный трёхчлен на множители.</w:t>
      </w:r>
    </w:p>
    <w:p w14:paraId="78F0103A" w14:textId="77777777" w:rsidR="00416B7C" w:rsidRPr="00BE0AE5" w:rsidRDefault="00416B7C" w:rsidP="00416B7C">
      <w:pPr>
        <w:pStyle w:val="a"/>
        <w:rPr>
          <w:rFonts w:cs="Times New Roman"/>
        </w:rPr>
      </w:pPr>
      <w:r w:rsidRPr="00BE0AE5">
        <w:rPr>
          <w:rFonts w:cs="Times New Roman"/>
        </w:rPr>
        <w:t>Применять преобразования выражений для решения различных задач из математики, смежных предметов, из реальной практики.</w:t>
      </w:r>
    </w:p>
    <w:p w14:paraId="2CAB73DD" w14:textId="77777777" w:rsidR="00416B7C" w:rsidRPr="00BE0AE5" w:rsidRDefault="00416B7C" w:rsidP="00416B7C">
      <w:pPr>
        <w:pStyle w:val="5"/>
        <w:spacing w:before="57"/>
        <w:rPr>
          <w:rFonts w:cs="Times New Roman"/>
        </w:rPr>
      </w:pPr>
      <w:r w:rsidRPr="00BE0AE5">
        <w:rPr>
          <w:rFonts w:cs="Times New Roman"/>
        </w:rPr>
        <w:t>Уравнения и неравенства</w:t>
      </w:r>
    </w:p>
    <w:p w14:paraId="4888A340" w14:textId="77777777" w:rsidR="00416B7C" w:rsidRPr="00BE0AE5" w:rsidRDefault="00416B7C" w:rsidP="00416B7C">
      <w:pPr>
        <w:pStyle w:val="a"/>
        <w:rPr>
          <w:rFonts w:cs="Times New Roman"/>
        </w:rPr>
      </w:pPr>
      <w:r w:rsidRPr="00BE0AE5">
        <w:rPr>
          <w:rFonts w:cs="Times New Roman"/>
        </w:rPr>
        <w:t>Решать линейные, квадратные уравнения и рациональные уравнения, сводящиеся к ним, системы двух уравнений с двумя переменными.</w:t>
      </w:r>
    </w:p>
    <w:p w14:paraId="3CEBB068" w14:textId="77777777" w:rsidR="00416B7C" w:rsidRPr="00BE0AE5" w:rsidRDefault="00416B7C" w:rsidP="00416B7C">
      <w:pPr>
        <w:pStyle w:val="a"/>
        <w:rPr>
          <w:rFonts w:cs="Times New Roman"/>
        </w:rPr>
      </w:pPr>
      <w:r w:rsidRPr="00BE0AE5">
        <w:rPr>
          <w:rFonts w:cs="Times New Roman"/>
        </w:rPr>
        <w:t>Переходить от словесной формулировки задачи к её алгебраической модели с помощью составления уравнения или системы уравнений, интерпретировать в соответствии с контекстом задачи полученный результат.</w:t>
      </w:r>
    </w:p>
    <w:p w14:paraId="38DB5DAC" w14:textId="77777777" w:rsidR="00416B7C" w:rsidRPr="00BE0AE5" w:rsidRDefault="00416B7C" w:rsidP="00416B7C">
      <w:pPr>
        <w:pStyle w:val="a"/>
        <w:rPr>
          <w:rFonts w:cs="Times New Roman"/>
        </w:rPr>
      </w:pPr>
      <w:r w:rsidRPr="00BE0AE5">
        <w:rPr>
          <w:rFonts w:cs="Times New Roman"/>
        </w:rPr>
        <w:t>Применять свойства числовых неравенств для сравнения, оценки; решать линейные неравенства с одной переменной и их системы; давать графическую иллюстрацию множества решений неравенства, системы неравенств.</w:t>
      </w:r>
    </w:p>
    <w:p w14:paraId="52A56BCC" w14:textId="77777777" w:rsidR="00416B7C" w:rsidRPr="00BE0AE5" w:rsidRDefault="00416B7C" w:rsidP="00416B7C">
      <w:pPr>
        <w:pStyle w:val="5"/>
        <w:spacing w:before="57"/>
        <w:rPr>
          <w:rFonts w:cs="Times New Roman"/>
        </w:rPr>
      </w:pPr>
      <w:r w:rsidRPr="00BE0AE5">
        <w:rPr>
          <w:rFonts w:cs="Times New Roman"/>
        </w:rPr>
        <w:t>Функции</w:t>
      </w:r>
    </w:p>
    <w:p w14:paraId="2F25428F" w14:textId="77777777" w:rsidR="00416B7C" w:rsidRPr="00BE0AE5" w:rsidRDefault="00416B7C" w:rsidP="00416B7C">
      <w:pPr>
        <w:pStyle w:val="a"/>
        <w:rPr>
          <w:rFonts w:cs="Times New Roman"/>
        </w:rPr>
      </w:pPr>
      <w:r w:rsidRPr="00BE0AE5">
        <w:rPr>
          <w:rFonts w:cs="Times New Roman"/>
        </w:rPr>
        <w:t>Понимать и использовать функциональные понятия и язык (термины, символические обозначения); определять значение функции по значению аргумента; определять свойства функции по её графику.</w:t>
      </w:r>
    </w:p>
    <w:p w14:paraId="43772C6F" w14:textId="77777777" w:rsidR="00416B7C" w:rsidRPr="00BE0AE5" w:rsidRDefault="00416B7C" w:rsidP="00416B7C">
      <w:pPr>
        <w:pStyle w:val="a"/>
        <w:rPr>
          <w:rFonts w:cs="Times New Roman"/>
        </w:rPr>
      </w:pPr>
      <w:r w:rsidRPr="00BE0AE5">
        <w:rPr>
          <w:rFonts w:cs="Times New Roman"/>
        </w:rPr>
        <w:t xml:space="preserve">Строить графики элементарных функций вида </w:t>
      </w:r>
      <w:r w:rsidR="00570445" w:rsidRPr="00BE0AE5">
        <w:rPr>
          <w:rStyle w:val="aa"/>
          <w:rFonts w:cs="Times New Roman"/>
        </w:rPr>
        <w:t>y</w:t>
      </w:r>
      <w:r w:rsidR="00570445" w:rsidRPr="00BE0AE5">
        <w:rPr>
          <w:rFonts w:cs="Times New Roman"/>
        </w:rPr>
        <w:t> </w:t>
      </w:r>
      <w:r w:rsidR="00570445" w:rsidRPr="00BE0AE5">
        <w:rPr>
          <w:rFonts w:cs="Times New Roman"/>
        </w:rPr>
        <w:t>=</w:t>
      </w:r>
      <w:r w:rsidR="00570445" w:rsidRPr="00BE0AE5">
        <w:rPr>
          <w:rFonts w:cs="Times New Roman"/>
        </w:rPr>
        <w:t> </w:t>
      </w:r>
      <w:r w:rsidR="00570445" w:rsidRPr="00BE0AE5">
        <w:rPr>
          <w:rStyle w:val="aa"/>
          <w:rFonts w:cs="Times New Roman"/>
        </w:rPr>
        <w:t>k/x</w:t>
      </w:r>
      <w:r w:rsidRPr="00BE0AE5">
        <w:rPr>
          <w:rFonts w:cs="Times New Roman"/>
        </w:rPr>
        <w:t xml:space="preserve">, </w:t>
      </w:r>
      <w:r w:rsidRPr="00BE0AE5">
        <w:rPr>
          <w:rStyle w:val="aa"/>
          <w:rFonts w:cs="Times New Roman"/>
        </w:rPr>
        <w:t>y</w:t>
      </w:r>
      <w:r w:rsidRPr="00BE0AE5">
        <w:rPr>
          <w:rFonts w:cs="Times New Roman"/>
        </w:rPr>
        <w:t xml:space="preserve"> = </w:t>
      </w:r>
      <w:r w:rsidRPr="00BE0AE5">
        <w:rPr>
          <w:rStyle w:val="aa"/>
          <w:rFonts w:cs="Times New Roman"/>
        </w:rPr>
        <w:t>x</w:t>
      </w:r>
      <w:r w:rsidRPr="00BE0AE5">
        <w:rPr>
          <w:rFonts w:cs="Times New Roman"/>
          <w:vertAlign w:val="superscript"/>
        </w:rPr>
        <w:t>2</w:t>
      </w:r>
      <w:r w:rsidRPr="00BE0AE5">
        <w:rPr>
          <w:rFonts w:cs="Times New Roman"/>
        </w:rPr>
        <w:t xml:space="preserve">, </w:t>
      </w:r>
      <w:r w:rsidR="00570445" w:rsidRPr="00BE0AE5">
        <w:rPr>
          <w:rStyle w:val="aa"/>
          <w:rFonts w:cs="Times New Roman"/>
        </w:rPr>
        <w:t>y</w:t>
      </w:r>
      <w:r w:rsidR="00570445" w:rsidRPr="00BE0AE5">
        <w:rPr>
          <w:rFonts w:cs="Times New Roman"/>
        </w:rPr>
        <w:t> </w:t>
      </w:r>
      <w:r w:rsidR="00570445" w:rsidRPr="00BE0AE5">
        <w:rPr>
          <w:rFonts w:cs="Times New Roman"/>
        </w:rPr>
        <w:t>=</w:t>
      </w:r>
      <w:r w:rsidR="00570445" w:rsidRPr="00BE0AE5">
        <w:rPr>
          <w:rFonts w:cs="Times New Roman"/>
        </w:rPr>
        <w:t> </w:t>
      </w:r>
      <w:r w:rsidR="00570445" w:rsidRPr="00BE0AE5">
        <w:rPr>
          <w:rStyle w:val="aa"/>
          <w:rFonts w:cs="Times New Roman"/>
        </w:rPr>
        <w:t>x</w:t>
      </w:r>
      <w:r w:rsidR="00570445" w:rsidRPr="00BE0AE5">
        <w:rPr>
          <w:rFonts w:cs="Times New Roman"/>
          <w:vertAlign w:val="superscript"/>
        </w:rPr>
        <w:t>3</w:t>
      </w:r>
      <w:r w:rsidR="00570445" w:rsidRPr="00BE0AE5">
        <w:rPr>
          <w:rFonts w:cs="Times New Roman"/>
        </w:rPr>
        <w:t xml:space="preserve">, </w:t>
      </w:r>
      <w:r w:rsidR="00570445" w:rsidRPr="00BE0AE5">
        <w:rPr>
          <w:rStyle w:val="aa"/>
          <w:rFonts w:cs="Times New Roman"/>
        </w:rPr>
        <w:t>y</w:t>
      </w:r>
      <w:r w:rsidR="00570445" w:rsidRPr="00BE0AE5">
        <w:rPr>
          <w:rStyle w:val="aa"/>
          <w:rFonts w:cs="Times New Roman"/>
        </w:rPr>
        <w:t> </w:t>
      </w:r>
      <w:r w:rsidR="00570445" w:rsidRPr="00BE0AE5">
        <w:rPr>
          <w:rFonts w:cs="Times New Roman"/>
        </w:rPr>
        <w:t>= √</w:t>
      </w:r>
      <w:r w:rsidR="00570445" w:rsidRPr="00BE0AE5">
        <w:rPr>
          <w:rFonts w:cs="Times New Roman"/>
          <w:i/>
          <w:lang w:val="en-US"/>
        </w:rPr>
        <w:t>x</w:t>
      </w:r>
      <w:r w:rsidR="00570445" w:rsidRPr="00BE0AE5">
        <w:rPr>
          <w:rFonts w:cs="Times New Roman"/>
        </w:rPr>
        <w:t xml:space="preserve">, </w:t>
      </w:r>
      <w:r w:rsidR="00570445" w:rsidRPr="00BE0AE5">
        <w:rPr>
          <w:rStyle w:val="aa"/>
          <w:rFonts w:cs="Times New Roman"/>
        </w:rPr>
        <w:t>y</w:t>
      </w:r>
      <w:r w:rsidR="00570445" w:rsidRPr="00BE0AE5">
        <w:rPr>
          <w:rStyle w:val="aa"/>
          <w:rFonts w:cs="Times New Roman"/>
        </w:rPr>
        <w:t> </w:t>
      </w:r>
      <w:r w:rsidR="00570445" w:rsidRPr="00BE0AE5">
        <w:rPr>
          <w:rFonts w:cs="Times New Roman"/>
        </w:rPr>
        <w:t>=</w:t>
      </w:r>
      <w:r w:rsidR="00570445" w:rsidRPr="00BE0AE5">
        <w:rPr>
          <w:rFonts w:cs="Times New Roman"/>
        </w:rPr>
        <w:t> </w:t>
      </w:r>
      <w:r w:rsidR="00570445" w:rsidRPr="00BE0AE5">
        <w:rPr>
          <w:rFonts w:cs="Times New Roman"/>
        </w:rPr>
        <w:t>|</w:t>
      </w:r>
      <w:r w:rsidR="00570445" w:rsidRPr="00BE0AE5">
        <w:rPr>
          <w:rStyle w:val="aa"/>
          <w:rFonts w:cs="Times New Roman"/>
        </w:rPr>
        <w:t>х</w:t>
      </w:r>
      <w:r w:rsidR="00570445" w:rsidRPr="00BE0AE5">
        <w:rPr>
          <w:rFonts w:cs="Times New Roman"/>
        </w:rPr>
        <w:t>|</w:t>
      </w:r>
      <w:r w:rsidRPr="00BE0AE5">
        <w:rPr>
          <w:rFonts w:cs="Times New Roman"/>
        </w:rPr>
        <w:t>; описывать свойства числовой функции по её графику.</w:t>
      </w:r>
    </w:p>
    <w:p w14:paraId="4DF078E9" w14:textId="77777777" w:rsidR="00416B7C" w:rsidRPr="00BE0AE5" w:rsidRDefault="00416B7C" w:rsidP="00416B7C">
      <w:pPr>
        <w:pStyle w:val="3"/>
        <w:spacing w:before="397"/>
        <w:rPr>
          <w:rFonts w:cs="Times New Roman"/>
        </w:rPr>
      </w:pPr>
      <w:r w:rsidRPr="00BE0AE5">
        <w:rPr>
          <w:rFonts w:cs="Times New Roman"/>
        </w:rPr>
        <w:t>9 класс</w:t>
      </w:r>
    </w:p>
    <w:p w14:paraId="1D5B73A4" w14:textId="77777777" w:rsidR="00416B7C" w:rsidRPr="00BE0AE5" w:rsidRDefault="00416B7C" w:rsidP="00416B7C">
      <w:pPr>
        <w:pStyle w:val="5"/>
        <w:spacing w:before="23"/>
        <w:rPr>
          <w:rFonts w:cs="Times New Roman"/>
        </w:rPr>
      </w:pPr>
      <w:r w:rsidRPr="00BE0AE5">
        <w:rPr>
          <w:rFonts w:cs="Times New Roman"/>
        </w:rPr>
        <w:t>Числа и вычисления</w:t>
      </w:r>
    </w:p>
    <w:p w14:paraId="58700AC1" w14:textId="77777777" w:rsidR="00416B7C" w:rsidRPr="00BE0AE5" w:rsidRDefault="00416B7C" w:rsidP="00416B7C">
      <w:pPr>
        <w:pStyle w:val="a"/>
        <w:rPr>
          <w:rFonts w:cs="Times New Roman"/>
        </w:rPr>
      </w:pPr>
      <w:r w:rsidRPr="00BE0AE5">
        <w:rPr>
          <w:rFonts w:cs="Times New Roman"/>
        </w:rPr>
        <w:t>Сравнивать и упорядочивать рациональные и иррациональные числа.</w:t>
      </w:r>
    </w:p>
    <w:p w14:paraId="5D598672" w14:textId="77777777" w:rsidR="00416B7C" w:rsidRPr="00BE0AE5" w:rsidRDefault="00416B7C" w:rsidP="00416B7C">
      <w:pPr>
        <w:pStyle w:val="a"/>
        <w:rPr>
          <w:rFonts w:cs="Times New Roman"/>
        </w:rPr>
      </w:pPr>
      <w:r w:rsidRPr="00BE0AE5">
        <w:rPr>
          <w:rFonts w:cs="Times New Roman"/>
        </w:rPr>
        <w:t>Выполнять арифметические действия с рациональными числами, сочетая устные и письменные приёмы, выполнять вычисления с иррациональными числами.</w:t>
      </w:r>
    </w:p>
    <w:p w14:paraId="4E87B8AD" w14:textId="77777777" w:rsidR="00416B7C" w:rsidRPr="00BE0AE5" w:rsidRDefault="00416B7C" w:rsidP="00416B7C">
      <w:pPr>
        <w:pStyle w:val="a"/>
        <w:rPr>
          <w:rFonts w:cs="Times New Roman"/>
        </w:rPr>
      </w:pPr>
      <w:r w:rsidRPr="00BE0AE5">
        <w:rPr>
          <w:rFonts w:cs="Times New Roman"/>
        </w:rPr>
        <w:lastRenderedPageBreak/>
        <w:t>Находить значения степеней с целыми показателями и корней; вычислять значения числовых выражений.</w:t>
      </w:r>
    </w:p>
    <w:p w14:paraId="47C4A8F4" w14:textId="77777777" w:rsidR="00416B7C" w:rsidRPr="00BE0AE5" w:rsidRDefault="00416B7C" w:rsidP="00416B7C">
      <w:pPr>
        <w:pStyle w:val="a"/>
        <w:rPr>
          <w:rFonts w:cs="Times New Roman"/>
        </w:rPr>
      </w:pPr>
      <w:r w:rsidRPr="00BE0AE5">
        <w:rPr>
          <w:rFonts w:cs="Times New Roman"/>
        </w:rPr>
        <w:t>Округлять действительные числа, выполнять прикидку результата вычислений, оценку числовых выражений.</w:t>
      </w:r>
    </w:p>
    <w:p w14:paraId="5E9265E4" w14:textId="77777777" w:rsidR="00416B7C" w:rsidRPr="00BE0AE5" w:rsidRDefault="00416B7C" w:rsidP="00416B7C">
      <w:pPr>
        <w:pStyle w:val="5"/>
        <w:spacing w:before="57"/>
        <w:rPr>
          <w:rFonts w:cs="Times New Roman"/>
        </w:rPr>
      </w:pPr>
      <w:r w:rsidRPr="00BE0AE5">
        <w:rPr>
          <w:rFonts w:cs="Times New Roman"/>
        </w:rPr>
        <w:t>Уравнения и неравенства</w:t>
      </w:r>
    </w:p>
    <w:p w14:paraId="315BC015" w14:textId="77777777" w:rsidR="00416B7C" w:rsidRPr="00BE0AE5" w:rsidRDefault="00416B7C" w:rsidP="00416B7C">
      <w:pPr>
        <w:pStyle w:val="a"/>
        <w:rPr>
          <w:rFonts w:cs="Times New Roman"/>
          <w:spacing w:val="-2"/>
        </w:rPr>
      </w:pPr>
      <w:r w:rsidRPr="00BE0AE5">
        <w:rPr>
          <w:rFonts w:cs="Times New Roman"/>
          <w:spacing w:val="-2"/>
        </w:rPr>
        <w:t>Решать линейные и квадратные уравнения, уравнения, сводящиеся к ним, простейшие дробно-рациональные уравнения.</w:t>
      </w:r>
    </w:p>
    <w:p w14:paraId="27E4C0D2" w14:textId="77777777" w:rsidR="00416B7C" w:rsidRPr="00BE0AE5" w:rsidRDefault="00416B7C" w:rsidP="00416B7C">
      <w:pPr>
        <w:pStyle w:val="a"/>
        <w:rPr>
          <w:rFonts w:cs="Times New Roman"/>
        </w:rPr>
      </w:pPr>
      <w:r w:rsidRPr="00BE0AE5">
        <w:rPr>
          <w:rFonts w:cs="Times New Roman"/>
        </w:rPr>
        <w:t>Решать системы двух линейных уравнений с двумя переменными и системы двух уравнений, в которых одно уравнение не является линейным.</w:t>
      </w:r>
    </w:p>
    <w:p w14:paraId="0DC5EDF1" w14:textId="77777777" w:rsidR="00416B7C" w:rsidRPr="00BE0AE5" w:rsidRDefault="00416B7C" w:rsidP="00416B7C">
      <w:pPr>
        <w:pStyle w:val="a"/>
        <w:rPr>
          <w:rFonts w:cs="Times New Roman"/>
        </w:rPr>
      </w:pPr>
      <w:r w:rsidRPr="00BE0AE5">
        <w:rPr>
          <w:rFonts w:cs="Times New Roman"/>
        </w:rPr>
        <w:t>Решать текстовые задачи алгебраическим способом с помощью составления уравнения или системы двух уравнений с двумя переменными.</w:t>
      </w:r>
    </w:p>
    <w:p w14:paraId="7D45EC1F" w14:textId="77777777" w:rsidR="00416B7C" w:rsidRPr="00BE0AE5" w:rsidRDefault="00416B7C" w:rsidP="00416B7C">
      <w:pPr>
        <w:pStyle w:val="a"/>
        <w:rPr>
          <w:rFonts w:cs="Times New Roman"/>
        </w:rPr>
      </w:pPr>
      <w:r w:rsidRPr="00BE0AE5">
        <w:rPr>
          <w:rFonts w:cs="Times New Roman"/>
        </w:rPr>
        <w:t>Проводить простейшие исследования уравнений и систем уравнений, в том числе с применением графических представлений (устанавливать, имеет ли уравнение или система уравнений решения, если имеет, то сколько, и пр.).</w:t>
      </w:r>
    </w:p>
    <w:p w14:paraId="7E805C97" w14:textId="77777777" w:rsidR="00416B7C" w:rsidRPr="00BE0AE5" w:rsidRDefault="00416B7C" w:rsidP="00416B7C">
      <w:pPr>
        <w:pStyle w:val="a"/>
        <w:rPr>
          <w:rFonts w:cs="Times New Roman"/>
        </w:rPr>
      </w:pPr>
      <w:r w:rsidRPr="00BE0AE5">
        <w:rPr>
          <w:rFonts w:cs="Times New Roman"/>
        </w:rPr>
        <w:t>Решать линейные неравенства, квадратные неравенства; изображать решение неравенств на числовой прямой, записывать решение с помощью символов.</w:t>
      </w:r>
    </w:p>
    <w:p w14:paraId="1D6D0C76" w14:textId="77777777" w:rsidR="00416B7C" w:rsidRPr="00BE0AE5" w:rsidRDefault="00416B7C" w:rsidP="00416B7C">
      <w:pPr>
        <w:pStyle w:val="a"/>
        <w:rPr>
          <w:rFonts w:cs="Times New Roman"/>
        </w:rPr>
      </w:pPr>
      <w:r w:rsidRPr="00BE0AE5">
        <w:rPr>
          <w:rFonts w:cs="Times New Roman"/>
        </w:rPr>
        <w:t>Решать системы линейных неравенств, системы неравенств, включающие квадратное неравенство; изображать решение системы неравенств на числовой прямой, записывать решение с помощью символов.</w:t>
      </w:r>
    </w:p>
    <w:p w14:paraId="7B83CB3A" w14:textId="77777777" w:rsidR="00416B7C" w:rsidRPr="00BE0AE5" w:rsidRDefault="00416B7C" w:rsidP="00416B7C">
      <w:pPr>
        <w:pStyle w:val="a"/>
        <w:rPr>
          <w:rFonts w:cs="Times New Roman"/>
        </w:rPr>
      </w:pPr>
      <w:r w:rsidRPr="00BE0AE5">
        <w:rPr>
          <w:rFonts w:cs="Times New Roman"/>
        </w:rPr>
        <w:t>Использовать неравенства при решении различных задач.</w:t>
      </w:r>
    </w:p>
    <w:p w14:paraId="0A187166" w14:textId="77777777" w:rsidR="00416B7C" w:rsidRPr="00BE0AE5" w:rsidRDefault="00416B7C" w:rsidP="00416B7C">
      <w:pPr>
        <w:pStyle w:val="5"/>
        <w:spacing w:before="85"/>
        <w:rPr>
          <w:rFonts w:cs="Times New Roman"/>
        </w:rPr>
      </w:pPr>
      <w:r w:rsidRPr="00BE0AE5">
        <w:rPr>
          <w:rFonts w:cs="Times New Roman"/>
        </w:rPr>
        <w:t>Функции</w:t>
      </w:r>
    </w:p>
    <w:p w14:paraId="66C31D4F" w14:textId="77777777" w:rsidR="00416B7C" w:rsidRPr="00BE0AE5" w:rsidRDefault="00416B7C" w:rsidP="00416B7C">
      <w:pPr>
        <w:pStyle w:val="a"/>
        <w:rPr>
          <w:rFonts w:cs="Times New Roman"/>
        </w:rPr>
      </w:pPr>
      <w:r w:rsidRPr="00BE0AE5">
        <w:rPr>
          <w:rFonts w:cs="Times New Roman"/>
        </w:rPr>
        <w:t xml:space="preserve">Распознавать функции изученных видов. Показывать схематически расположение на координатной плоскости графиков функций вида: </w:t>
      </w:r>
      <w:r w:rsidRPr="00BE0AE5">
        <w:rPr>
          <w:rStyle w:val="aa"/>
          <w:rFonts w:cs="Times New Roman"/>
        </w:rPr>
        <w:t>y</w:t>
      </w:r>
      <w:r w:rsidRPr="00BE0AE5">
        <w:rPr>
          <w:rFonts w:cs="Times New Roman"/>
        </w:rPr>
        <w:t xml:space="preserve"> = </w:t>
      </w:r>
      <w:r w:rsidRPr="00BE0AE5">
        <w:rPr>
          <w:rStyle w:val="aa"/>
          <w:rFonts w:cs="Times New Roman"/>
        </w:rPr>
        <w:t>kx</w:t>
      </w:r>
      <w:r w:rsidRPr="00BE0AE5">
        <w:rPr>
          <w:rFonts w:cs="Times New Roman"/>
        </w:rPr>
        <w:t xml:space="preserve">, </w:t>
      </w:r>
      <w:r w:rsidRPr="00BE0AE5">
        <w:rPr>
          <w:rStyle w:val="aa"/>
          <w:rFonts w:cs="Times New Roman"/>
        </w:rPr>
        <w:t xml:space="preserve">y </w:t>
      </w:r>
      <w:r w:rsidRPr="00BE0AE5">
        <w:rPr>
          <w:rFonts w:cs="Times New Roman"/>
        </w:rPr>
        <w:t xml:space="preserve">= </w:t>
      </w:r>
      <w:r w:rsidRPr="00BE0AE5">
        <w:rPr>
          <w:rStyle w:val="aa"/>
          <w:rFonts w:cs="Times New Roman"/>
        </w:rPr>
        <w:t>kx</w:t>
      </w:r>
      <w:r w:rsidRPr="00BE0AE5">
        <w:rPr>
          <w:rFonts w:cs="Times New Roman"/>
        </w:rPr>
        <w:t xml:space="preserve"> + </w:t>
      </w:r>
      <w:r w:rsidRPr="00BE0AE5">
        <w:rPr>
          <w:rStyle w:val="aa"/>
          <w:rFonts w:cs="Times New Roman"/>
        </w:rPr>
        <w:t>b</w:t>
      </w:r>
      <w:r w:rsidRPr="00BE0AE5">
        <w:rPr>
          <w:rFonts w:cs="Times New Roman"/>
        </w:rPr>
        <w:t xml:space="preserve">, </w:t>
      </w:r>
      <w:r w:rsidR="0061792A" w:rsidRPr="00BE0AE5">
        <w:rPr>
          <w:rStyle w:val="aa"/>
          <w:rFonts w:cs="Times New Roman"/>
        </w:rPr>
        <w:t>y</w:t>
      </w:r>
      <w:r w:rsidR="0061792A" w:rsidRPr="00BE0AE5">
        <w:rPr>
          <w:rFonts w:cs="Times New Roman"/>
        </w:rPr>
        <w:t> </w:t>
      </w:r>
      <w:r w:rsidR="0061792A" w:rsidRPr="00BE0AE5">
        <w:rPr>
          <w:rFonts w:cs="Times New Roman"/>
        </w:rPr>
        <w:t>=</w:t>
      </w:r>
      <w:r w:rsidR="0061792A" w:rsidRPr="00BE0AE5">
        <w:rPr>
          <w:rFonts w:cs="Times New Roman"/>
        </w:rPr>
        <w:t> </w:t>
      </w:r>
      <w:r w:rsidR="0061792A" w:rsidRPr="00BE0AE5">
        <w:rPr>
          <w:rStyle w:val="aa"/>
          <w:rFonts w:cs="Times New Roman"/>
        </w:rPr>
        <w:t>k/x</w:t>
      </w:r>
      <w:r w:rsidRPr="00BE0AE5">
        <w:rPr>
          <w:rFonts w:cs="Times New Roman"/>
        </w:rPr>
        <w:t xml:space="preserve">, </w:t>
      </w:r>
      <w:r w:rsidRPr="00BE0AE5">
        <w:rPr>
          <w:rStyle w:val="aa"/>
          <w:rFonts w:cs="Times New Roman"/>
        </w:rPr>
        <w:t xml:space="preserve">y </w:t>
      </w:r>
      <w:r w:rsidRPr="00BE0AE5">
        <w:rPr>
          <w:rFonts w:cs="Times New Roman"/>
        </w:rPr>
        <w:t xml:space="preserve">= </w:t>
      </w:r>
      <w:r w:rsidRPr="00BE0AE5">
        <w:rPr>
          <w:rStyle w:val="aa"/>
          <w:rFonts w:cs="Times New Roman"/>
        </w:rPr>
        <w:t>ax</w:t>
      </w:r>
      <w:r w:rsidRPr="00BE0AE5">
        <w:rPr>
          <w:rFonts w:cs="Times New Roman"/>
          <w:vertAlign w:val="superscript"/>
        </w:rPr>
        <w:t>2</w:t>
      </w:r>
      <w:r w:rsidRPr="00BE0AE5">
        <w:rPr>
          <w:rStyle w:val="aa"/>
          <w:rFonts w:cs="Times New Roman"/>
        </w:rPr>
        <w:t xml:space="preserve"> + bx + c</w:t>
      </w:r>
      <w:r w:rsidRPr="00BE0AE5">
        <w:rPr>
          <w:rFonts w:cs="Times New Roman"/>
        </w:rPr>
        <w:t>,</w:t>
      </w:r>
      <w:r w:rsidR="00EF4DAB" w:rsidRPr="00BE0AE5">
        <w:rPr>
          <w:rFonts w:cs="Times New Roman"/>
        </w:rPr>
        <w:t xml:space="preserve"> </w:t>
      </w:r>
      <w:r w:rsidRPr="00BE0AE5">
        <w:rPr>
          <w:rStyle w:val="aa"/>
          <w:rFonts w:cs="Times New Roman"/>
        </w:rPr>
        <w:t xml:space="preserve">y </w:t>
      </w:r>
      <w:r w:rsidRPr="00BE0AE5">
        <w:rPr>
          <w:rFonts w:cs="Times New Roman"/>
        </w:rPr>
        <w:t xml:space="preserve">= </w:t>
      </w:r>
      <w:r w:rsidRPr="00BE0AE5">
        <w:rPr>
          <w:rStyle w:val="aa"/>
          <w:rFonts w:cs="Times New Roman"/>
        </w:rPr>
        <w:t>x</w:t>
      </w:r>
      <w:r w:rsidRPr="00BE0AE5">
        <w:rPr>
          <w:rFonts w:cs="Times New Roman"/>
          <w:vertAlign w:val="superscript"/>
        </w:rPr>
        <w:t>3</w:t>
      </w:r>
      <w:r w:rsidRPr="00BE0AE5">
        <w:rPr>
          <w:rFonts w:cs="Times New Roman"/>
        </w:rPr>
        <w:t xml:space="preserve">, </w:t>
      </w:r>
      <w:r w:rsidR="0061792A" w:rsidRPr="00BE0AE5">
        <w:rPr>
          <w:rStyle w:val="aa"/>
          <w:rFonts w:cs="Times New Roman"/>
        </w:rPr>
        <w:t>y</w:t>
      </w:r>
      <w:r w:rsidR="0061792A" w:rsidRPr="00BE0AE5">
        <w:rPr>
          <w:rStyle w:val="aa"/>
          <w:rFonts w:cs="Times New Roman"/>
        </w:rPr>
        <w:t> </w:t>
      </w:r>
      <w:r w:rsidR="0061792A" w:rsidRPr="00BE0AE5">
        <w:rPr>
          <w:rFonts w:cs="Times New Roman"/>
        </w:rPr>
        <w:t>= √</w:t>
      </w:r>
      <w:r w:rsidR="0061792A" w:rsidRPr="00BE0AE5">
        <w:rPr>
          <w:rFonts w:cs="Times New Roman"/>
          <w:i/>
          <w:lang w:val="en-US"/>
        </w:rPr>
        <w:t>x</w:t>
      </w:r>
      <w:r w:rsidR="0061792A" w:rsidRPr="00BE0AE5">
        <w:rPr>
          <w:rFonts w:cs="Times New Roman"/>
        </w:rPr>
        <w:t xml:space="preserve">, </w:t>
      </w:r>
      <w:r w:rsidR="0061792A" w:rsidRPr="00BE0AE5">
        <w:rPr>
          <w:rStyle w:val="aa"/>
          <w:rFonts w:cs="Times New Roman"/>
        </w:rPr>
        <w:t>y</w:t>
      </w:r>
      <w:r w:rsidR="0061792A" w:rsidRPr="00BE0AE5">
        <w:rPr>
          <w:rStyle w:val="aa"/>
          <w:rFonts w:cs="Times New Roman"/>
        </w:rPr>
        <w:t> </w:t>
      </w:r>
      <w:r w:rsidR="0061792A" w:rsidRPr="00BE0AE5">
        <w:rPr>
          <w:rFonts w:cs="Times New Roman"/>
        </w:rPr>
        <w:t>=</w:t>
      </w:r>
      <w:r w:rsidR="0061792A" w:rsidRPr="00BE0AE5">
        <w:rPr>
          <w:rFonts w:cs="Times New Roman"/>
        </w:rPr>
        <w:t> </w:t>
      </w:r>
      <w:r w:rsidR="0061792A" w:rsidRPr="00BE0AE5">
        <w:rPr>
          <w:rFonts w:cs="Times New Roman"/>
        </w:rPr>
        <w:t>|</w:t>
      </w:r>
      <w:r w:rsidR="0061792A" w:rsidRPr="00BE0AE5">
        <w:rPr>
          <w:rStyle w:val="aa"/>
          <w:rFonts w:cs="Times New Roman"/>
        </w:rPr>
        <w:t>х</w:t>
      </w:r>
      <w:r w:rsidR="0061792A" w:rsidRPr="00BE0AE5">
        <w:rPr>
          <w:rFonts w:cs="Times New Roman"/>
        </w:rPr>
        <w:t>|</w:t>
      </w:r>
      <w:r w:rsidRPr="00BE0AE5">
        <w:rPr>
          <w:rFonts w:cs="Times New Roman"/>
        </w:rPr>
        <w:t xml:space="preserve"> в зависимости от значений коэффициентов; описывать свойства функций.</w:t>
      </w:r>
    </w:p>
    <w:p w14:paraId="664855EF" w14:textId="77777777" w:rsidR="00416B7C" w:rsidRPr="00BE0AE5" w:rsidRDefault="00416B7C" w:rsidP="00416B7C">
      <w:pPr>
        <w:pStyle w:val="a"/>
        <w:rPr>
          <w:rFonts w:cs="Times New Roman"/>
        </w:rPr>
      </w:pPr>
      <w:r w:rsidRPr="00BE0AE5">
        <w:rPr>
          <w:rFonts w:cs="Times New Roman"/>
        </w:rPr>
        <w:t>Строить и изображать схематически графики квадратичных функций, описывать свойства квадратичных функций по их графикам.</w:t>
      </w:r>
    </w:p>
    <w:p w14:paraId="0015A3CB" w14:textId="77777777" w:rsidR="00416B7C" w:rsidRPr="00BE0AE5" w:rsidRDefault="00416B7C" w:rsidP="00416B7C">
      <w:pPr>
        <w:pStyle w:val="a"/>
        <w:rPr>
          <w:rFonts w:cs="Times New Roman"/>
        </w:rPr>
      </w:pPr>
      <w:r w:rsidRPr="00BE0AE5">
        <w:rPr>
          <w:rFonts w:cs="Times New Roman"/>
        </w:rPr>
        <w:t>Распознавать квадратичную функцию по формуле, приводить примеры квадратичных функций из реальной жизни, физики, геометрии.</w:t>
      </w:r>
    </w:p>
    <w:p w14:paraId="593960C9" w14:textId="77777777" w:rsidR="00416B7C" w:rsidRPr="00BE0AE5" w:rsidRDefault="00416B7C" w:rsidP="00416B7C">
      <w:pPr>
        <w:pStyle w:val="5"/>
        <w:spacing w:before="85"/>
        <w:rPr>
          <w:rFonts w:cs="Times New Roman"/>
        </w:rPr>
      </w:pPr>
      <w:r w:rsidRPr="00BE0AE5">
        <w:rPr>
          <w:rFonts w:cs="Times New Roman"/>
        </w:rPr>
        <w:t>Арифметическая и геометрическая прогрессии</w:t>
      </w:r>
    </w:p>
    <w:p w14:paraId="0942E826" w14:textId="77777777" w:rsidR="00416B7C" w:rsidRPr="00BE0AE5" w:rsidRDefault="00416B7C" w:rsidP="00416B7C">
      <w:pPr>
        <w:pStyle w:val="a"/>
        <w:rPr>
          <w:rFonts w:cs="Times New Roman"/>
        </w:rPr>
      </w:pPr>
      <w:r w:rsidRPr="00BE0AE5">
        <w:rPr>
          <w:rFonts w:cs="Times New Roman"/>
        </w:rPr>
        <w:lastRenderedPageBreak/>
        <w:t>Распознавать арифметическую и геометрическую прогрессии при разных способах задания.</w:t>
      </w:r>
    </w:p>
    <w:p w14:paraId="66D0B4D9" w14:textId="77777777" w:rsidR="00416B7C" w:rsidRPr="00BE0AE5" w:rsidRDefault="00416B7C" w:rsidP="00416B7C">
      <w:pPr>
        <w:pStyle w:val="a"/>
        <w:rPr>
          <w:rFonts w:cs="Times New Roman"/>
        </w:rPr>
      </w:pPr>
      <w:r w:rsidRPr="00BE0AE5">
        <w:rPr>
          <w:rFonts w:cs="Times New Roman"/>
        </w:rPr>
        <w:t xml:space="preserve">Выполнять вычисления с использованием формул </w:t>
      </w:r>
      <w:r w:rsidRPr="00BE0AE5">
        <w:rPr>
          <w:rStyle w:val="aa"/>
          <w:rFonts w:cs="Times New Roman"/>
        </w:rPr>
        <w:t>n</w:t>
      </w:r>
      <w:r w:rsidRPr="00BE0AE5">
        <w:rPr>
          <w:rFonts w:cs="Times New Roman"/>
        </w:rPr>
        <w:t xml:space="preserve">-го члена арифметической и геометрической прогрессий, суммы первых </w:t>
      </w:r>
      <w:r w:rsidRPr="00BE0AE5">
        <w:rPr>
          <w:rStyle w:val="aa"/>
          <w:rFonts w:cs="Times New Roman"/>
        </w:rPr>
        <w:t>n</w:t>
      </w:r>
      <w:r w:rsidRPr="00BE0AE5">
        <w:rPr>
          <w:rFonts w:cs="Times New Roman"/>
        </w:rPr>
        <w:t xml:space="preserve"> членов.</w:t>
      </w:r>
    </w:p>
    <w:p w14:paraId="6FB6C7C3" w14:textId="77777777" w:rsidR="00416B7C" w:rsidRPr="00BE0AE5" w:rsidRDefault="00416B7C" w:rsidP="00416B7C">
      <w:pPr>
        <w:pStyle w:val="a"/>
        <w:rPr>
          <w:rFonts w:cs="Times New Roman"/>
        </w:rPr>
      </w:pPr>
      <w:r w:rsidRPr="00BE0AE5">
        <w:rPr>
          <w:rFonts w:cs="Times New Roman"/>
        </w:rPr>
        <w:t>Изображать члены последовательности точками на координатной плоскости.</w:t>
      </w:r>
    </w:p>
    <w:p w14:paraId="521A895C" w14:textId="77777777" w:rsidR="00416B7C" w:rsidRPr="00BE0AE5" w:rsidRDefault="00416B7C" w:rsidP="00416B7C">
      <w:pPr>
        <w:pStyle w:val="a"/>
        <w:rPr>
          <w:rFonts w:cs="Times New Roman"/>
        </w:rPr>
      </w:pPr>
      <w:r w:rsidRPr="00BE0AE5">
        <w:rPr>
          <w:rFonts w:cs="Times New Roman"/>
        </w:rPr>
        <w:t>Решать задачи, связанные с числовыми последовательностя</w:t>
      </w:r>
      <w:r w:rsidRPr="00BE0AE5">
        <w:rPr>
          <w:rFonts w:cs="Times New Roman"/>
          <w:spacing w:val="-2"/>
        </w:rPr>
        <w:t>ми, в том числе задачи из реальной жизни (с использованием</w:t>
      </w:r>
      <w:r w:rsidRPr="00BE0AE5">
        <w:rPr>
          <w:rFonts w:cs="Times New Roman"/>
        </w:rPr>
        <w:t xml:space="preserve"> калькулятора, цифровых технологий).</w:t>
      </w:r>
    </w:p>
    <w:p w14:paraId="5F1482A2" w14:textId="77777777" w:rsidR="00416B7C" w:rsidRPr="00BE0AE5" w:rsidRDefault="00416B7C" w:rsidP="001F1751">
      <w:pPr>
        <w:pStyle w:val="12"/>
        <w:rPr>
          <w:rFonts w:cs="Times New Roman"/>
        </w:rPr>
      </w:pPr>
      <w:r w:rsidRPr="00BE0AE5">
        <w:rPr>
          <w:rFonts w:cs="Times New Roman"/>
        </w:rPr>
        <w:lastRenderedPageBreak/>
        <w:t>Примерная рабочая программа</w:t>
      </w:r>
      <w:r w:rsidRPr="00BE0AE5">
        <w:rPr>
          <w:rFonts w:cs="Times New Roman"/>
        </w:rPr>
        <w:br/>
        <w:t>учебного курса «Геометрия». 7</w:t>
      </w:r>
      <w:r w:rsidR="001F1751" w:rsidRPr="00BE0AE5">
        <w:rPr>
          <w:rFonts w:cs="Times New Roman"/>
        </w:rPr>
        <w:t>—</w:t>
      </w:r>
      <w:r w:rsidRPr="00BE0AE5">
        <w:rPr>
          <w:rFonts w:cs="Times New Roman"/>
        </w:rPr>
        <w:t>9 классы</w:t>
      </w:r>
    </w:p>
    <w:p w14:paraId="30E4767D" w14:textId="77777777" w:rsidR="00416B7C" w:rsidRPr="00BE0AE5" w:rsidRDefault="00416B7C" w:rsidP="00416B7C">
      <w:pPr>
        <w:pStyle w:val="20"/>
        <w:rPr>
          <w:rFonts w:cs="Times New Roman"/>
        </w:rPr>
      </w:pPr>
      <w:r w:rsidRPr="00BE0AE5">
        <w:rPr>
          <w:rFonts w:cs="Times New Roman"/>
        </w:rPr>
        <w:t>Цели изучения учебного курса</w:t>
      </w:r>
    </w:p>
    <w:p w14:paraId="47A279FE" w14:textId="77777777" w:rsidR="00416B7C" w:rsidRPr="00BE0AE5" w:rsidRDefault="00416B7C" w:rsidP="00416B7C">
      <w:pPr>
        <w:pStyle w:val="a8"/>
        <w:rPr>
          <w:rFonts w:cs="Times New Roman"/>
        </w:rPr>
      </w:pPr>
      <w:r w:rsidRPr="00BE0AE5">
        <w:rPr>
          <w:rFonts w:cs="Times New Roman"/>
        </w:rPr>
        <w:t xml:space="preserve">«Математику уже затем учить надо, </w:t>
      </w:r>
      <w:r w:rsidR="00C20893" w:rsidRPr="00BE0AE5">
        <w:rPr>
          <w:rFonts w:cs="Times New Roman"/>
        </w:rPr>
        <w:t>что она ум в порядок приводит», </w:t>
      </w:r>
      <w:r w:rsidRPr="00BE0AE5">
        <w:rPr>
          <w:rFonts w:cs="Times New Roman"/>
        </w:rPr>
        <w:t>— писал великий русский ученый Михаил Васильевич Ломоносов. И в этом состоит одна из двух целей обучения геометрии как составной части математики в школе. Этой цели соответствует доказательная линия преподавания геометрии. Следуя представленной рабочей программе, начиная с седьмого класса на уроках геометрии обучающийся учится проводить доказательные рассуждения, строить логические умозаключения, доказывать истинные утверждения и строить контрпримеры к ложным, проводить рассуждения «от противного», отличать свойства от признаков, формулировать обратные утверждения. Ученик, овладевший искусством рассуждать, будет применять его и в окружающей жизни. И в этом состоит важное воспитательное значение изучения геометрии, присущее именно отечественной математической школе.</w:t>
      </w:r>
    </w:p>
    <w:p w14:paraId="3F2EE448" w14:textId="77777777" w:rsidR="00416B7C" w:rsidRPr="00BE0AE5" w:rsidRDefault="00416B7C" w:rsidP="00416B7C">
      <w:pPr>
        <w:pStyle w:val="a8"/>
        <w:rPr>
          <w:rFonts w:cs="Times New Roman"/>
        </w:rPr>
      </w:pPr>
      <w:r w:rsidRPr="00BE0AE5">
        <w:rPr>
          <w:rFonts w:cs="Times New Roman"/>
        </w:rPr>
        <w:t>Вместе с тем авторы программы предостерегают учителя от излишнего формализма, особенно в отношении начал и оснований геометрии. Французский математик Жан Дьедонне по этому поводу высказался так: «Что касается деликатной проблемы введения «аксиом», то мне кажется, что на первых порах нужно вообще избегать произносить само это слово. С другой же стороны, не следует упускать ни одной возможности давать примеры логических заключений, которые куда в большей мере, чем идея аксиом, являются истинными и единственными двигателями математического мышления».</w:t>
      </w:r>
    </w:p>
    <w:p w14:paraId="04F8844A" w14:textId="77777777" w:rsidR="00416B7C" w:rsidRPr="00BE0AE5" w:rsidRDefault="00416B7C" w:rsidP="00416B7C">
      <w:pPr>
        <w:pStyle w:val="a8"/>
        <w:rPr>
          <w:rFonts w:cs="Times New Roman"/>
        </w:rPr>
      </w:pPr>
      <w:r w:rsidRPr="00BE0AE5">
        <w:rPr>
          <w:rFonts w:cs="Times New Roman"/>
          <w:spacing w:val="-1"/>
        </w:rPr>
        <w:t xml:space="preserve">Второй целью изучения геометрии является использование её как инструмента при решении как математических, так и практических задач, встречающихся в реальной жизни. Окончивший курс геометрии школьник должен быть в состоянии определить геометрическую фигуру, описать словами данный чертёж или рисунок, найти площадь земельного участка, рассчитать необходимую длину оптоволоконного кабеля или требуемые размеры гаража для автомобиля. Этому соответствует вторая, вычислительная линия в изучении геометрии в школе. Данная практическая линия является не менее важной, чем первая. </w:t>
      </w:r>
    </w:p>
    <w:p w14:paraId="4CF7AE19" w14:textId="77777777" w:rsidR="00416B7C" w:rsidRPr="00BE0AE5" w:rsidRDefault="00416B7C" w:rsidP="001F1751">
      <w:pPr>
        <w:pStyle w:val="20"/>
        <w:keepNext/>
        <w:spacing w:before="567"/>
        <w:rPr>
          <w:rFonts w:cs="Times New Roman"/>
        </w:rPr>
      </w:pPr>
      <w:r w:rsidRPr="00BE0AE5">
        <w:rPr>
          <w:rFonts w:cs="Times New Roman"/>
        </w:rPr>
        <w:lastRenderedPageBreak/>
        <w:t>Место учебного курса в учебном плане</w:t>
      </w:r>
    </w:p>
    <w:p w14:paraId="54DEDD28" w14:textId="77777777" w:rsidR="00416B7C" w:rsidRPr="00BE0AE5" w:rsidRDefault="00416B7C" w:rsidP="00416B7C">
      <w:pPr>
        <w:pStyle w:val="a8"/>
        <w:rPr>
          <w:rFonts w:cs="Times New Roman"/>
        </w:rPr>
      </w:pPr>
      <w:r w:rsidRPr="00BE0AE5">
        <w:rPr>
          <w:rFonts w:cs="Times New Roman"/>
        </w:rPr>
        <w:t>Согласно учебному плану в 7—9 классах изучается учебный курс «Геометрия», который включает следующие основные разделы содержания: «Геометрические фигуры и их свойства», «Измерение геометрических величин», а также «Декартовы координаты на плоскости», «Векторы», «Движения плоскости» и «Преобразования подобия».</w:t>
      </w:r>
    </w:p>
    <w:p w14:paraId="04D72CD7" w14:textId="77777777" w:rsidR="00416B7C" w:rsidRPr="00BE0AE5" w:rsidRDefault="00416B7C" w:rsidP="00416B7C">
      <w:pPr>
        <w:pStyle w:val="a8"/>
        <w:rPr>
          <w:rFonts w:cs="Times New Roman"/>
        </w:rPr>
      </w:pPr>
      <w:r w:rsidRPr="00BE0AE5">
        <w:rPr>
          <w:rFonts w:cs="Times New Roman"/>
        </w:rPr>
        <w:t>Учебный план предусматривает изучение геометрии на базовом уровне, исходя из не менее 68 учебных часов в учебном году, всего за три года обучения — не менее 204 часов.</w:t>
      </w:r>
    </w:p>
    <w:p w14:paraId="4DDFD765" w14:textId="77777777" w:rsidR="00416B7C" w:rsidRPr="00BE0AE5" w:rsidRDefault="00416B7C" w:rsidP="00416B7C">
      <w:pPr>
        <w:pStyle w:val="20"/>
        <w:spacing w:before="397"/>
        <w:rPr>
          <w:rFonts w:cs="Times New Roman"/>
        </w:rPr>
      </w:pPr>
      <w:r w:rsidRPr="00BE0AE5">
        <w:rPr>
          <w:rFonts w:cs="Times New Roman"/>
        </w:rPr>
        <w:t>Содержание учебного курса (по годам обучения)</w:t>
      </w:r>
    </w:p>
    <w:p w14:paraId="1F572CBD" w14:textId="77777777" w:rsidR="00416B7C" w:rsidRPr="00BE0AE5" w:rsidRDefault="00416B7C" w:rsidP="00416B7C">
      <w:pPr>
        <w:pStyle w:val="3"/>
        <w:spacing w:before="0"/>
        <w:rPr>
          <w:rFonts w:cs="Times New Roman"/>
        </w:rPr>
      </w:pPr>
      <w:r w:rsidRPr="00BE0AE5">
        <w:rPr>
          <w:rFonts w:cs="Times New Roman"/>
        </w:rPr>
        <w:t>7 класс</w:t>
      </w:r>
    </w:p>
    <w:p w14:paraId="6E5C097A" w14:textId="77777777" w:rsidR="00416B7C" w:rsidRPr="00BE0AE5" w:rsidRDefault="00416B7C" w:rsidP="00416B7C">
      <w:pPr>
        <w:pStyle w:val="a8"/>
        <w:rPr>
          <w:rFonts w:cs="Times New Roman"/>
        </w:rPr>
      </w:pPr>
      <w:r w:rsidRPr="00BE0AE5">
        <w:rPr>
          <w:rFonts w:cs="Times New Roman"/>
        </w:rPr>
        <w:t>Начальные понятия геометрии. Точка, прямая, отрезок, луч. Угол. Виды углов. Вертикальные и смежные углы. Биссектриса угла. Ломаная, многоугольник. Параллельность и перпендикулярность прямых.</w:t>
      </w:r>
    </w:p>
    <w:p w14:paraId="5BE47DB6" w14:textId="77777777" w:rsidR="00416B7C" w:rsidRPr="00BE0AE5" w:rsidRDefault="00416B7C" w:rsidP="00416B7C">
      <w:pPr>
        <w:pStyle w:val="a8"/>
        <w:rPr>
          <w:rFonts w:cs="Times New Roman"/>
        </w:rPr>
      </w:pPr>
      <w:r w:rsidRPr="00BE0AE5">
        <w:rPr>
          <w:rFonts w:cs="Times New Roman"/>
        </w:rPr>
        <w:t>Симметричные фигуры. Основные свойства осевой симметрии. Примеры симметрии в окружающем мире.</w:t>
      </w:r>
    </w:p>
    <w:p w14:paraId="67B79AA3" w14:textId="77777777" w:rsidR="00416B7C" w:rsidRPr="00BE0AE5" w:rsidRDefault="00416B7C" w:rsidP="00416B7C">
      <w:pPr>
        <w:pStyle w:val="a8"/>
        <w:rPr>
          <w:rFonts w:cs="Times New Roman"/>
        </w:rPr>
      </w:pPr>
      <w:r w:rsidRPr="00BE0AE5">
        <w:rPr>
          <w:rFonts w:cs="Times New Roman"/>
        </w:rPr>
        <w:t>Основные построения с помощью циркуля и линейки.</w:t>
      </w:r>
    </w:p>
    <w:p w14:paraId="09B45229" w14:textId="77777777" w:rsidR="00416B7C" w:rsidRPr="00BE0AE5" w:rsidRDefault="00416B7C" w:rsidP="00416B7C">
      <w:pPr>
        <w:pStyle w:val="a8"/>
        <w:rPr>
          <w:rFonts w:cs="Times New Roman"/>
        </w:rPr>
      </w:pPr>
      <w:r w:rsidRPr="00BE0AE5">
        <w:rPr>
          <w:rFonts w:cs="Times New Roman"/>
        </w:rPr>
        <w:t>Треугольник. Высота, медиана, биссектриса, их свойства. Равнобедренный и равносторонний треугольники. Неравенство треугольника.</w:t>
      </w:r>
    </w:p>
    <w:p w14:paraId="65C0946E" w14:textId="77777777" w:rsidR="00416B7C" w:rsidRPr="00BE0AE5" w:rsidRDefault="00416B7C" w:rsidP="00416B7C">
      <w:pPr>
        <w:pStyle w:val="a8"/>
        <w:rPr>
          <w:rFonts w:cs="Times New Roman"/>
        </w:rPr>
      </w:pPr>
      <w:r w:rsidRPr="00BE0AE5">
        <w:rPr>
          <w:rFonts w:cs="Times New Roman"/>
        </w:rPr>
        <w:t>Свойства и признаки равнобедренного треугольника. Признаки равенства треугольников.</w:t>
      </w:r>
    </w:p>
    <w:p w14:paraId="280B403D" w14:textId="77777777" w:rsidR="00416B7C" w:rsidRPr="00BE0AE5" w:rsidRDefault="00416B7C" w:rsidP="00416B7C">
      <w:pPr>
        <w:pStyle w:val="a8"/>
        <w:rPr>
          <w:rFonts w:cs="Times New Roman"/>
        </w:rPr>
      </w:pPr>
      <w:r w:rsidRPr="00BE0AE5">
        <w:rPr>
          <w:rFonts w:cs="Times New Roman"/>
        </w:rPr>
        <w:t>Свойства и признаки параллельных прямых. Сумма углов треугольника. Внешние углы треугольника.</w:t>
      </w:r>
    </w:p>
    <w:p w14:paraId="52AC3CCD" w14:textId="77777777" w:rsidR="00416B7C" w:rsidRPr="00BE0AE5" w:rsidRDefault="00416B7C" w:rsidP="00416B7C">
      <w:pPr>
        <w:pStyle w:val="a8"/>
        <w:rPr>
          <w:rFonts w:cs="Times New Roman"/>
        </w:rPr>
      </w:pPr>
      <w:r w:rsidRPr="00BE0AE5">
        <w:rPr>
          <w:rFonts w:cs="Times New Roman"/>
        </w:rPr>
        <w:t>Прямоугольный треугольник. Свойство медианы прямоугольного треугольника, проведённой к гипотенузе. Признаки равенства прямоугольных треугольников. Прямоугольный треугольник с углом в 30.</w:t>
      </w:r>
    </w:p>
    <w:p w14:paraId="34A559BE" w14:textId="77777777" w:rsidR="00416B7C" w:rsidRPr="00BE0AE5" w:rsidRDefault="00416B7C" w:rsidP="00416B7C">
      <w:pPr>
        <w:pStyle w:val="a8"/>
        <w:rPr>
          <w:rFonts w:cs="Times New Roman"/>
        </w:rPr>
      </w:pPr>
      <w:r w:rsidRPr="00BE0AE5">
        <w:rPr>
          <w:rFonts w:cs="Times New Roman"/>
        </w:rPr>
        <w:t>Неравенства в геометрии: неравенство треугольника, неравенство о длине ломаной, теорема о большем угле и большей стороне треугольника. Перпендикуляр и наклонная.</w:t>
      </w:r>
    </w:p>
    <w:p w14:paraId="46709CA0" w14:textId="77777777" w:rsidR="00416B7C" w:rsidRPr="00BE0AE5" w:rsidRDefault="00416B7C" w:rsidP="00416B7C">
      <w:pPr>
        <w:pStyle w:val="a8"/>
        <w:rPr>
          <w:rFonts w:cs="Times New Roman"/>
        </w:rPr>
      </w:pPr>
      <w:r w:rsidRPr="00BE0AE5">
        <w:rPr>
          <w:rFonts w:cs="Times New Roman"/>
        </w:rPr>
        <w:t>Геометрическое место точек. Биссектриса угла и серединный перпендикуляр к отрезку как геометрические места точек.</w:t>
      </w:r>
    </w:p>
    <w:p w14:paraId="69356E5B" w14:textId="77777777" w:rsidR="00416B7C" w:rsidRPr="00BE0AE5" w:rsidRDefault="00416B7C" w:rsidP="00416B7C">
      <w:pPr>
        <w:pStyle w:val="a8"/>
        <w:rPr>
          <w:rFonts w:cs="Times New Roman"/>
        </w:rPr>
      </w:pPr>
      <w:r w:rsidRPr="00BE0AE5">
        <w:rPr>
          <w:rFonts w:cs="Times New Roman"/>
        </w:rPr>
        <w:t>Окружность и круг, хорда и диаметр, их свойства. Взаимное расположение окружности и прямой. Касательная и секущая к окружности. Окружность, вписанная в угол. Вписанная и описанная окружности треугольника.</w:t>
      </w:r>
    </w:p>
    <w:p w14:paraId="41D776CB" w14:textId="77777777" w:rsidR="00416B7C" w:rsidRPr="00BE0AE5" w:rsidRDefault="00416B7C" w:rsidP="001F1751">
      <w:pPr>
        <w:pStyle w:val="3"/>
        <w:keepNext/>
        <w:spacing w:before="340"/>
        <w:rPr>
          <w:rFonts w:cs="Times New Roman"/>
        </w:rPr>
      </w:pPr>
      <w:r w:rsidRPr="00BE0AE5">
        <w:rPr>
          <w:rFonts w:cs="Times New Roman"/>
        </w:rPr>
        <w:lastRenderedPageBreak/>
        <w:t>8 класс</w:t>
      </w:r>
    </w:p>
    <w:p w14:paraId="01F52C81" w14:textId="77777777" w:rsidR="00416B7C" w:rsidRPr="00BE0AE5" w:rsidRDefault="00416B7C" w:rsidP="00416B7C">
      <w:pPr>
        <w:pStyle w:val="a8"/>
        <w:rPr>
          <w:rFonts w:cs="Times New Roman"/>
        </w:rPr>
      </w:pPr>
      <w:r w:rsidRPr="00BE0AE5">
        <w:rPr>
          <w:rFonts w:cs="Times New Roman"/>
        </w:rPr>
        <w:t>Четырёхугольники. Параллелограмм, его признаки и свойства. Частные случаи параллелограммов (прямоугольник, ромб, квадрат), их признаки и свойства. Трапеция, равнобокая трапеция, её свойства и признаки. Прямоугольная трапеция.</w:t>
      </w:r>
    </w:p>
    <w:p w14:paraId="35B913C6" w14:textId="77777777" w:rsidR="00416B7C" w:rsidRPr="00BE0AE5" w:rsidRDefault="00416B7C" w:rsidP="00416B7C">
      <w:pPr>
        <w:pStyle w:val="a8"/>
        <w:rPr>
          <w:rFonts w:cs="Times New Roman"/>
        </w:rPr>
      </w:pPr>
      <w:r w:rsidRPr="00BE0AE5">
        <w:rPr>
          <w:rFonts w:cs="Times New Roman"/>
        </w:rPr>
        <w:t>Центральная симметрия.</w:t>
      </w:r>
    </w:p>
    <w:p w14:paraId="183874A4" w14:textId="77777777" w:rsidR="00416B7C" w:rsidRPr="00BE0AE5" w:rsidRDefault="00416B7C" w:rsidP="00416B7C">
      <w:pPr>
        <w:pStyle w:val="a8"/>
        <w:rPr>
          <w:rFonts w:cs="Times New Roman"/>
        </w:rPr>
      </w:pPr>
      <w:r w:rsidRPr="00BE0AE5">
        <w:rPr>
          <w:rFonts w:cs="Times New Roman"/>
        </w:rPr>
        <w:t xml:space="preserve">Теорема Фалеса и теорема о пропорциональных отрезках. Средние линии треугольника и трапеции. </w:t>
      </w:r>
    </w:p>
    <w:p w14:paraId="48DF7CA9" w14:textId="77777777" w:rsidR="00416B7C" w:rsidRPr="00BE0AE5" w:rsidRDefault="00416B7C" w:rsidP="00416B7C">
      <w:pPr>
        <w:pStyle w:val="a8"/>
        <w:rPr>
          <w:rFonts w:cs="Times New Roman"/>
        </w:rPr>
      </w:pPr>
      <w:r w:rsidRPr="00BE0AE5">
        <w:rPr>
          <w:rFonts w:cs="Times New Roman"/>
        </w:rPr>
        <w:t>Подобие треугольников, коэффициент подобия. Признаки подобия треугольников. Применение подобия при решении практических задач.</w:t>
      </w:r>
    </w:p>
    <w:p w14:paraId="40BE4B5E" w14:textId="77777777" w:rsidR="00416B7C" w:rsidRPr="00BE0AE5" w:rsidRDefault="00416B7C" w:rsidP="00416B7C">
      <w:pPr>
        <w:pStyle w:val="a8"/>
        <w:rPr>
          <w:rFonts w:cs="Times New Roman"/>
        </w:rPr>
      </w:pPr>
      <w:r w:rsidRPr="00BE0AE5">
        <w:rPr>
          <w:rFonts w:cs="Times New Roman"/>
        </w:rPr>
        <w:t>Свойства площадей геометрических фигур. Формулы для площади треугольника, параллелограмма, ромба и трапеции. Отношение площадей подобных фигур.</w:t>
      </w:r>
    </w:p>
    <w:p w14:paraId="5F5E252C" w14:textId="77777777" w:rsidR="00416B7C" w:rsidRPr="00BE0AE5" w:rsidRDefault="00416B7C" w:rsidP="00416B7C">
      <w:pPr>
        <w:pStyle w:val="a8"/>
        <w:rPr>
          <w:rFonts w:cs="Times New Roman"/>
        </w:rPr>
      </w:pPr>
      <w:r w:rsidRPr="00BE0AE5">
        <w:rPr>
          <w:rFonts w:cs="Times New Roman"/>
        </w:rPr>
        <w:t>Вычисление площадей треугольников и многоугольников на клетчатой бумаге.</w:t>
      </w:r>
    </w:p>
    <w:p w14:paraId="39C4E286" w14:textId="77777777" w:rsidR="00416B7C" w:rsidRPr="00BE0AE5" w:rsidRDefault="00416B7C" w:rsidP="00416B7C">
      <w:pPr>
        <w:pStyle w:val="a8"/>
        <w:rPr>
          <w:rFonts w:cs="Times New Roman"/>
        </w:rPr>
      </w:pPr>
      <w:r w:rsidRPr="00BE0AE5">
        <w:rPr>
          <w:rFonts w:cs="Times New Roman"/>
        </w:rPr>
        <w:t>Теорема Пифагора. Применение теоремы Пифагора при решении практических задач.</w:t>
      </w:r>
    </w:p>
    <w:p w14:paraId="51330AD7" w14:textId="77777777" w:rsidR="00416B7C" w:rsidRPr="00BE0AE5" w:rsidRDefault="00416B7C" w:rsidP="00416B7C">
      <w:pPr>
        <w:pStyle w:val="a8"/>
        <w:rPr>
          <w:rFonts w:cs="Times New Roman"/>
        </w:rPr>
      </w:pPr>
      <w:r w:rsidRPr="00BE0AE5">
        <w:rPr>
          <w:rFonts w:cs="Times New Roman"/>
        </w:rPr>
        <w:t>Синус, косинус, тангенс острого угла прямоугольного треугольника. Тригонометрические функции углов в 30, 45 и 60.</w:t>
      </w:r>
    </w:p>
    <w:p w14:paraId="2E33C3FB" w14:textId="77777777" w:rsidR="00416B7C" w:rsidRPr="00BE0AE5" w:rsidRDefault="00416B7C" w:rsidP="00416B7C">
      <w:pPr>
        <w:pStyle w:val="a8"/>
        <w:rPr>
          <w:rFonts w:cs="Times New Roman"/>
        </w:rPr>
      </w:pPr>
      <w:r w:rsidRPr="00BE0AE5">
        <w:rPr>
          <w:rFonts w:cs="Times New Roman"/>
        </w:rPr>
        <w:t>Вписанные и центральные углы, угол между касательной и хордой. Углы между хордами и секущими. Вписанные и описанные четырёхугольники. Взаимное расположение двух окружностей. Касание окружностей. Общие касательные к двум окружностям.</w:t>
      </w:r>
    </w:p>
    <w:p w14:paraId="12F240EA" w14:textId="77777777" w:rsidR="00416B7C" w:rsidRPr="00BE0AE5" w:rsidRDefault="00416B7C" w:rsidP="00416B7C">
      <w:pPr>
        <w:pStyle w:val="3"/>
        <w:spacing w:before="283"/>
        <w:rPr>
          <w:rFonts w:cs="Times New Roman"/>
        </w:rPr>
      </w:pPr>
      <w:r w:rsidRPr="00BE0AE5">
        <w:rPr>
          <w:rFonts w:cs="Times New Roman"/>
        </w:rPr>
        <w:t>9 класс</w:t>
      </w:r>
    </w:p>
    <w:p w14:paraId="72B1047B" w14:textId="77777777" w:rsidR="00416B7C" w:rsidRPr="00BE0AE5" w:rsidRDefault="00416B7C" w:rsidP="00416B7C">
      <w:pPr>
        <w:pStyle w:val="a8"/>
        <w:rPr>
          <w:rFonts w:cs="Times New Roman"/>
        </w:rPr>
      </w:pPr>
      <w:r w:rsidRPr="00BE0AE5">
        <w:rPr>
          <w:rFonts w:cs="Times New Roman"/>
        </w:rPr>
        <w:t>Синус, косинус, тангенс углов от 0 до 180. Основное тригонометрическое тождество. Формулы приведения.</w:t>
      </w:r>
    </w:p>
    <w:p w14:paraId="0C05DAB9" w14:textId="77777777" w:rsidR="00416B7C" w:rsidRPr="00BE0AE5" w:rsidRDefault="00416B7C" w:rsidP="00416B7C">
      <w:pPr>
        <w:pStyle w:val="a8"/>
        <w:rPr>
          <w:rFonts w:cs="Times New Roman"/>
        </w:rPr>
      </w:pPr>
      <w:r w:rsidRPr="00BE0AE5">
        <w:rPr>
          <w:rFonts w:cs="Times New Roman"/>
        </w:rPr>
        <w:t>Решение треугольников. Теорема косинусов и теорема синусов. Решение практических задач с использованием теоремы косинусов и теоремы синусов.</w:t>
      </w:r>
    </w:p>
    <w:p w14:paraId="57A49E62" w14:textId="77777777" w:rsidR="00416B7C" w:rsidRPr="00BE0AE5" w:rsidRDefault="00416B7C" w:rsidP="00416B7C">
      <w:pPr>
        <w:pStyle w:val="a8"/>
        <w:rPr>
          <w:rFonts w:cs="Times New Roman"/>
        </w:rPr>
      </w:pPr>
      <w:r w:rsidRPr="00BE0AE5">
        <w:rPr>
          <w:rFonts w:cs="Times New Roman"/>
        </w:rPr>
        <w:t>Преобразование подобия. Подобие соответственных элементов.</w:t>
      </w:r>
    </w:p>
    <w:p w14:paraId="615CF1C3" w14:textId="77777777" w:rsidR="00416B7C" w:rsidRPr="00BE0AE5" w:rsidRDefault="00416B7C" w:rsidP="00416B7C">
      <w:pPr>
        <w:pStyle w:val="a8"/>
        <w:rPr>
          <w:rFonts w:cs="Times New Roman"/>
        </w:rPr>
      </w:pPr>
      <w:r w:rsidRPr="00BE0AE5">
        <w:rPr>
          <w:rFonts w:cs="Times New Roman"/>
        </w:rPr>
        <w:t>Теорема о произведении отрезков хорд, теоремы о произведении отрезков секущих, теорема о квадрате касательной.</w:t>
      </w:r>
    </w:p>
    <w:p w14:paraId="45B3AFB7" w14:textId="77777777" w:rsidR="00416B7C" w:rsidRPr="00BE0AE5" w:rsidRDefault="00416B7C" w:rsidP="00416B7C">
      <w:pPr>
        <w:pStyle w:val="a8"/>
        <w:rPr>
          <w:rFonts w:cs="Times New Roman"/>
        </w:rPr>
      </w:pPr>
      <w:r w:rsidRPr="00BE0AE5">
        <w:rPr>
          <w:rFonts w:cs="Times New Roman"/>
        </w:rPr>
        <w:t>Вектор, длина (модуль) вектора, сонаправленные векторы, противоположно направленные векторы, коллинеарность векторов, равенство векторов, операции над векторами. Разложение вектора по двум неколлинеарным векторам. Координаты вектора. Скалярное произведение векторов, применение для нахождения длин и углов.</w:t>
      </w:r>
    </w:p>
    <w:p w14:paraId="1968CC36" w14:textId="77777777" w:rsidR="00416B7C" w:rsidRPr="00BE0AE5" w:rsidRDefault="00416B7C" w:rsidP="00416B7C">
      <w:pPr>
        <w:pStyle w:val="a8"/>
        <w:rPr>
          <w:rFonts w:cs="Times New Roman"/>
        </w:rPr>
      </w:pPr>
      <w:r w:rsidRPr="00BE0AE5">
        <w:rPr>
          <w:rFonts w:cs="Times New Roman"/>
        </w:rPr>
        <w:lastRenderedPageBreak/>
        <w:t>Декартовы координаты на плоскости. Уравнения прямой и окружности в координатах, пересечение окружностей и прямых. Метод координат и его применение.</w:t>
      </w:r>
    </w:p>
    <w:p w14:paraId="646EE717" w14:textId="77777777" w:rsidR="00416B7C" w:rsidRPr="00BE0AE5" w:rsidRDefault="00416B7C" w:rsidP="00416B7C">
      <w:pPr>
        <w:pStyle w:val="a8"/>
        <w:rPr>
          <w:rFonts w:cs="Times New Roman"/>
        </w:rPr>
      </w:pPr>
      <w:r w:rsidRPr="00BE0AE5">
        <w:rPr>
          <w:rFonts w:cs="Times New Roman"/>
        </w:rPr>
        <w:t>Правильные многоугольники. Длина окружности. Градусная и радианная мера угла, вычисление длин дуг окружностей. Площадь круга, сектора, сегмента.</w:t>
      </w:r>
    </w:p>
    <w:p w14:paraId="0DA45565" w14:textId="77777777" w:rsidR="00416B7C" w:rsidRPr="00BE0AE5" w:rsidRDefault="00416B7C" w:rsidP="00416B7C">
      <w:pPr>
        <w:pStyle w:val="a8"/>
        <w:rPr>
          <w:rFonts w:cs="Times New Roman"/>
        </w:rPr>
      </w:pPr>
      <w:r w:rsidRPr="00BE0AE5">
        <w:rPr>
          <w:rFonts w:cs="Times New Roman"/>
        </w:rPr>
        <w:t>Движения плоскости и внутренние симметрии фигур</w:t>
      </w:r>
      <w:r w:rsidR="00EF4DAB" w:rsidRPr="00BE0AE5">
        <w:rPr>
          <w:rFonts w:cs="Times New Roman"/>
        </w:rPr>
        <w:t xml:space="preserve"> </w:t>
      </w:r>
      <w:r w:rsidRPr="00BE0AE5">
        <w:rPr>
          <w:rFonts w:cs="Times New Roman"/>
        </w:rPr>
        <w:t>(элементарные представления). Параллельный перенос. Поворот.</w:t>
      </w:r>
    </w:p>
    <w:p w14:paraId="746CB6B7" w14:textId="64F812A0" w:rsidR="00416B7C" w:rsidRPr="00BE0AE5" w:rsidRDefault="00416B7C" w:rsidP="00416B7C">
      <w:pPr>
        <w:pStyle w:val="20"/>
        <w:spacing w:before="454"/>
        <w:rPr>
          <w:rFonts w:cs="Times New Roman"/>
        </w:rPr>
      </w:pPr>
      <w:r w:rsidRPr="00BE0AE5">
        <w:rPr>
          <w:rFonts w:cs="Times New Roman"/>
          <w:spacing w:val="-2"/>
        </w:rPr>
        <w:t>планируемые Предметн</w:t>
      </w:r>
      <w:r w:rsidR="004D535D">
        <w:rPr>
          <w:rFonts w:cs="Times New Roman"/>
          <w:spacing w:val="-2"/>
        </w:rPr>
        <w:t>ые результаты освоения</w:t>
      </w:r>
      <w:r w:rsidRPr="00BE0AE5">
        <w:rPr>
          <w:rFonts w:cs="Times New Roman"/>
          <w:spacing w:val="-2"/>
        </w:rPr>
        <w:t xml:space="preserve"> </w:t>
      </w:r>
      <w:r w:rsidRPr="00BE0AE5">
        <w:rPr>
          <w:rFonts w:cs="Times New Roman"/>
        </w:rPr>
        <w:t>рабочей программы курса (по годам обучения)</w:t>
      </w:r>
    </w:p>
    <w:p w14:paraId="09AA7F13" w14:textId="77777777" w:rsidR="00416B7C" w:rsidRPr="00BE0AE5" w:rsidRDefault="00416B7C" w:rsidP="00416B7C">
      <w:pPr>
        <w:pStyle w:val="a8"/>
        <w:rPr>
          <w:rFonts w:cs="Times New Roman"/>
        </w:rPr>
      </w:pPr>
      <w:r w:rsidRPr="00BE0AE5">
        <w:rPr>
          <w:rFonts w:cs="Times New Roman"/>
        </w:rPr>
        <w:t>Освоение учебного курса «Геометрия» на уровне основного общего образования должно обеспечивать достижение следующих предметных образовательных результатов:</w:t>
      </w:r>
    </w:p>
    <w:p w14:paraId="6CD9A14A" w14:textId="77777777" w:rsidR="00416B7C" w:rsidRPr="00BE0AE5" w:rsidRDefault="00416B7C" w:rsidP="00416B7C">
      <w:pPr>
        <w:pStyle w:val="3"/>
        <w:rPr>
          <w:rFonts w:cs="Times New Roman"/>
        </w:rPr>
      </w:pPr>
      <w:r w:rsidRPr="00BE0AE5">
        <w:rPr>
          <w:rFonts w:cs="Times New Roman"/>
        </w:rPr>
        <w:t>7 класс</w:t>
      </w:r>
    </w:p>
    <w:p w14:paraId="740D8638" w14:textId="77777777" w:rsidR="00416B7C" w:rsidRPr="00BE0AE5" w:rsidRDefault="00416B7C" w:rsidP="00416B7C">
      <w:pPr>
        <w:pStyle w:val="a"/>
        <w:rPr>
          <w:rFonts w:cs="Times New Roman"/>
        </w:rPr>
      </w:pPr>
      <w:r w:rsidRPr="00BE0AE5">
        <w:rPr>
          <w:rFonts w:cs="Times New Roman"/>
        </w:rPr>
        <w:t>Распознавать изученные геометрические фигуры, определять их взаимное расположение, изображать геометрические фигуры; выполнять чертежи по условию задачи. Измерять линейные и угловые величины. Решать задачи на вычисление длин отрезков и величин углов.</w:t>
      </w:r>
    </w:p>
    <w:p w14:paraId="45E319BD" w14:textId="77777777" w:rsidR="00416B7C" w:rsidRPr="00BE0AE5" w:rsidRDefault="00416B7C" w:rsidP="00416B7C">
      <w:pPr>
        <w:pStyle w:val="a"/>
        <w:rPr>
          <w:rFonts w:cs="Times New Roman"/>
        </w:rPr>
      </w:pPr>
      <w:r w:rsidRPr="00BE0AE5">
        <w:rPr>
          <w:rFonts w:cs="Times New Roman"/>
        </w:rPr>
        <w:t>Делать грубую оценку линейных и угловых величин предметов в реальной жизни, размеров природных объектов. Различать размеры этих объектов по порядку величины.</w:t>
      </w:r>
    </w:p>
    <w:p w14:paraId="345F4A31" w14:textId="77777777" w:rsidR="00416B7C" w:rsidRPr="00BE0AE5" w:rsidRDefault="00416B7C" w:rsidP="00416B7C">
      <w:pPr>
        <w:pStyle w:val="a"/>
        <w:rPr>
          <w:rFonts w:cs="Times New Roman"/>
        </w:rPr>
      </w:pPr>
      <w:r w:rsidRPr="00BE0AE5">
        <w:rPr>
          <w:rFonts w:cs="Times New Roman"/>
        </w:rPr>
        <w:t>Строить чертежи к геометрическим задачам.</w:t>
      </w:r>
    </w:p>
    <w:p w14:paraId="46AE0E2C" w14:textId="77777777" w:rsidR="00416B7C" w:rsidRPr="00BE0AE5" w:rsidRDefault="00416B7C" w:rsidP="00416B7C">
      <w:pPr>
        <w:pStyle w:val="a"/>
        <w:rPr>
          <w:rFonts w:cs="Times New Roman"/>
        </w:rPr>
      </w:pPr>
      <w:r w:rsidRPr="00BE0AE5">
        <w:rPr>
          <w:rFonts w:cs="Times New Roman"/>
        </w:rPr>
        <w:t>Пользоваться признаками равенства треугольников, использовать признаки и свойства равнобедренных треугольников при решении задач.</w:t>
      </w:r>
    </w:p>
    <w:p w14:paraId="1E6275B1" w14:textId="77777777" w:rsidR="00416B7C" w:rsidRPr="00BE0AE5" w:rsidRDefault="00416B7C" w:rsidP="00416B7C">
      <w:pPr>
        <w:pStyle w:val="a"/>
        <w:rPr>
          <w:rFonts w:cs="Times New Roman"/>
        </w:rPr>
      </w:pPr>
      <w:r w:rsidRPr="00BE0AE5">
        <w:rPr>
          <w:rFonts w:cs="Times New Roman"/>
        </w:rPr>
        <w:t>Проводить логические рассуждения с использованием геометрических теорем.</w:t>
      </w:r>
    </w:p>
    <w:p w14:paraId="4249DA9F" w14:textId="77777777" w:rsidR="00416B7C" w:rsidRPr="00BE0AE5" w:rsidRDefault="00416B7C" w:rsidP="00416B7C">
      <w:pPr>
        <w:pStyle w:val="a"/>
        <w:rPr>
          <w:rFonts w:cs="Times New Roman"/>
        </w:rPr>
      </w:pPr>
      <w:r w:rsidRPr="00BE0AE5">
        <w:rPr>
          <w:rFonts w:cs="Times New Roman"/>
        </w:rPr>
        <w:t>Пользоваться признаками равенства прямоугольных треугольников, свойством медианы, проведённой к гипотенузе прямоугольного треугольника, в решении геометрических задач.</w:t>
      </w:r>
    </w:p>
    <w:p w14:paraId="2654DF01" w14:textId="77777777" w:rsidR="00416B7C" w:rsidRPr="00BE0AE5" w:rsidRDefault="00416B7C" w:rsidP="00416B7C">
      <w:pPr>
        <w:pStyle w:val="a"/>
        <w:rPr>
          <w:rFonts w:cs="Times New Roman"/>
        </w:rPr>
      </w:pPr>
      <w:r w:rsidRPr="00BE0AE5">
        <w:rPr>
          <w:rFonts w:cs="Times New Roman"/>
        </w:rPr>
        <w:t>Определять параллельность прямых с помощью углов, которые образует с ними секущая. Определять параллельность прямых с помощью равенства расстояний от точек одной прямой до точек другой прямой.</w:t>
      </w:r>
    </w:p>
    <w:p w14:paraId="20FBE9A7" w14:textId="77777777" w:rsidR="00416B7C" w:rsidRPr="00BE0AE5" w:rsidRDefault="00416B7C" w:rsidP="00416B7C">
      <w:pPr>
        <w:pStyle w:val="a"/>
        <w:rPr>
          <w:rFonts w:cs="Times New Roman"/>
        </w:rPr>
      </w:pPr>
      <w:r w:rsidRPr="00BE0AE5">
        <w:rPr>
          <w:rFonts w:cs="Times New Roman"/>
        </w:rPr>
        <w:lastRenderedPageBreak/>
        <w:t>Решать задачи на клетчатой бумаге.</w:t>
      </w:r>
    </w:p>
    <w:p w14:paraId="7B3F7FA9" w14:textId="77777777" w:rsidR="00416B7C" w:rsidRPr="00BE0AE5" w:rsidRDefault="00416B7C" w:rsidP="00416B7C">
      <w:pPr>
        <w:pStyle w:val="a"/>
        <w:rPr>
          <w:rFonts w:cs="Times New Roman"/>
        </w:rPr>
      </w:pPr>
      <w:r w:rsidRPr="00BE0AE5">
        <w:rPr>
          <w:rFonts w:cs="Times New Roman"/>
        </w:rPr>
        <w:t>Проводить вычисления и находить числовые и буквенные значения углов в геометрических задачах с использованием суммы углов треугольников и многоугольников, свойств углов, образованных при пересечении двух параллельных прямых секущей. Решать практические задачи на нахождение углов.</w:t>
      </w:r>
    </w:p>
    <w:p w14:paraId="4E1167FC" w14:textId="77777777" w:rsidR="00416B7C" w:rsidRPr="00BE0AE5" w:rsidRDefault="00416B7C" w:rsidP="00416B7C">
      <w:pPr>
        <w:pStyle w:val="a"/>
        <w:rPr>
          <w:rFonts w:cs="Times New Roman"/>
        </w:rPr>
      </w:pPr>
      <w:r w:rsidRPr="00BE0AE5">
        <w:rPr>
          <w:rFonts w:cs="Times New Roman"/>
        </w:rPr>
        <w:t>Владеть понятием геометрического места точек. Уметь определять биссектрису угла и серединный перпендикуляр к отрезку как геометрические места точек.</w:t>
      </w:r>
    </w:p>
    <w:p w14:paraId="0CCF167A" w14:textId="77777777" w:rsidR="00416B7C" w:rsidRPr="00BE0AE5" w:rsidRDefault="00416B7C" w:rsidP="00416B7C">
      <w:pPr>
        <w:pStyle w:val="a"/>
        <w:rPr>
          <w:rFonts w:cs="Times New Roman"/>
        </w:rPr>
      </w:pPr>
      <w:r w:rsidRPr="00BE0AE5">
        <w:rPr>
          <w:rFonts w:cs="Times New Roman"/>
        </w:rPr>
        <w:t>Формулировать определения окружности и круга, хорды и диаметра окружности, пользоваться их свойствами. Уметь применять эти свойства при решении задач.</w:t>
      </w:r>
    </w:p>
    <w:p w14:paraId="7F9DF752" w14:textId="77777777" w:rsidR="00416B7C" w:rsidRPr="00BE0AE5" w:rsidRDefault="00416B7C" w:rsidP="00416B7C">
      <w:pPr>
        <w:pStyle w:val="a"/>
        <w:rPr>
          <w:rFonts w:cs="Times New Roman"/>
        </w:rPr>
      </w:pPr>
      <w:r w:rsidRPr="00BE0AE5">
        <w:rPr>
          <w:rFonts w:cs="Times New Roman"/>
        </w:rPr>
        <w:t>Владеть понятием описанной около треугольника окружности, уметь находить её центр. Пользоваться фактами о том, что биссектрисы углов треугольника пересекаются в одной точке, и о том, что серединные перпендикуляры к сторонам треугольника пересекаются в одной точке.</w:t>
      </w:r>
    </w:p>
    <w:p w14:paraId="6A25FD0C" w14:textId="77777777" w:rsidR="00416B7C" w:rsidRPr="00BE0AE5" w:rsidRDefault="00416B7C" w:rsidP="00416B7C">
      <w:pPr>
        <w:pStyle w:val="a"/>
        <w:rPr>
          <w:rFonts w:cs="Times New Roman"/>
        </w:rPr>
      </w:pPr>
      <w:r w:rsidRPr="00BE0AE5">
        <w:rPr>
          <w:rFonts w:cs="Times New Roman"/>
        </w:rPr>
        <w:t>Владеть понятием касательной к окружности, пользоваться теоремой о перпендикулярности касательной и радиуса, проведённого к точке касания.</w:t>
      </w:r>
    </w:p>
    <w:p w14:paraId="4E69A3BA" w14:textId="77777777" w:rsidR="00416B7C" w:rsidRPr="00BE0AE5" w:rsidRDefault="00416B7C" w:rsidP="00416B7C">
      <w:pPr>
        <w:pStyle w:val="a"/>
        <w:rPr>
          <w:rFonts w:cs="Times New Roman"/>
        </w:rPr>
      </w:pPr>
      <w:r w:rsidRPr="00BE0AE5">
        <w:rPr>
          <w:rFonts w:cs="Times New Roman"/>
        </w:rPr>
        <w:t>Пользоваться простейшими геометрическими неравенствами, понимать их практический смысл.</w:t>
      </w:r>
    </w:p>
    <w:p w14:paraId="45BB05C4" w14:textId="77777777" w:rsidR="00416B7C" w:rsidRPr="00BE0AE5" w:rsidRDefault="00416B7C" w:rsidP="00416B7C">
      <w:pPr>
        <w:pStyle w:val="a"/>
        <w:rPr>
          <w:rFonts w:cs="Times New Roman"/>
        </w:rPr>
      </w:pPr>
      <w:r w:rsidRPr="00BE0AE5">
        <w:rPr>
          <w:rFonts w:cs="Times New Roman"/>
        </w:rPr>
        <w:t>Проводить основные геометрические построения с помощью циркуля и линейки.</w:t>
      </w:r>
    </w:p>
    <w:p w14:paraId="32D8F8F6" w14:textId="77777777" w:rsidR="00416B7C" w:rsidRPr="00BE0AE5" w:rsidRDefault="00416B7C" w:rsidP="00416B7C">
      <w:pPr>
        <w:pStyle w:val="3"/>
        <w:rPr>
          <w:rFonts w:cs="Times New Roman"/>
        </w:rPr>
      </w:pPr>
      <w:r w:rsidRPr="00BE0AE5">
        <w:rPr>
          <w:rFonts w:cs="Times New Roman"/>
        </w:rPr>
        <w:t>8 класс</w:t>
      </w:r>
    </w:p>
    <w:p w14:paraId="48D3B727" w14:textId="77777777" w:rsidR="00416B7C" w:rsidRPr="00BE0AE5" w:rsidRDefault="00416B7C" w:rsidP="00416B7C">
      <w:pPr>
        <w:pStyle w:val="a"/>
        <w:rPr>
          <w:rFonts w:cs="Times New Roman"/>
        </w:rPr>
      </w:pPr>
      <w:r w:rsidRPr="00BE0AE5">
        <w:rPr>
          <w:rFonts w:cs="Times New Roman"/>
        </w:rPr>
        <w:t>Распознавать основные виды четырёхугольников, их элементы, пользоваться их свойствами при решении геометрических задач.</w:t>
      </w:r>
    </w:p>
    <w:p w14:paraId="7D263F70" w14:textId="77777777" w:rsidR="00416B7C" w:rsidRPr="00BE0AE5" w:rsidRDefault="00416B7C" w:rsidP="00416B7C">
      <w:pPr>
        <w:pStyle w:val="a"/>
        <w:rPr>
          <w:rFonts w:cs="Times New Roman"/>
          <w:spacing w:val="-2"/>
        </w:rPr>
      </w:pPr>
      <w:r w:rsidRPr="00BE0AE5">
        <w:rPr>
          <w:rFonts w:cs="Times New Roman"/>
          <w:spacing w:val="-2"/>
        </w:rPr>
        <w:t>Владеть понятием средней линии треугольника и трапеции, применять их свойства при решении геометрических задач. Пользоваться теоремой Фалеса для решения практических задач.</w:t>
      </w:r>
    </w:p>
    <w:p w14:paraId="3F5C9796" w14:textId="77777777" w:rsidR="00416B7C" w:rsidRPr="00BE0AE5" w:rsidRDefault="00416B7C" w:rsidP="00416B7C">
      <w:pPr>
        <w:pStyle w:val="a"/>
        <w:rPr>
          <w:rFonts w:cs="Times New Roman"/>
        </w:rPr>
      </w:pPr>
      <w:r w:rsidRPr="00BE0AE5">
        <w:rPr>
          <w:rFonts w:cs="Times New Roman"/>
        </w:rPr>
        <w:t>Применять признаки подобия треугольников в решении геометрических задач.</w:t>
      </w:r>
    </w:p>
    <w:p w14:paraId="5E301E8C" w14:textId="77777777" w:rsidR="00416B7C" w:rsidRPr="00BE0AE5" w:rsidRDefault="00416B7C" w:rsidP="00416B7C">
      <w:pPr>
        <w:pStyle w:val="a"/>
        <w:rPr>
          <w:rFonts w:cs="Times New Roman"/>
        </w:rPr>
      </w:pPr>
      <w:r w:rsidRPr="00BE0AE5">
        <w:rPr>
          <w:rFonts w:cs="Times New Roman"/>
        </w:rPr>
        <w:t>Пользоваться теоремой Пифагора для решения геометрических и практических задач. Строить математическую модель в практических задачах, самостоятельно делать чертёж и находить соответствующие длины.</w:t>
      </w:r>
    </w:p>
    <w:p w14:paraId="7710BE84" w14:textId="77777777" w:rsidR="00416B7C" w:rsidRPr="00BE0AE5" w:rsidRDefault="00416B7C" w:rsidP="00416B7C">
      <w:pPr>
        <w:pStyle w:val="a"/>
        <w:rPr>
          <w:rFonts w:cs="Times New Roman"/>
        </w:rPr>
      </w:pPr>
      <w:r w:rsidRPr="00BE0AE5">
        <w:rPr>
          <w:rFonts w:cs="Times New Roman"/>
        </w:rPr>
        <w:t>Владеть понятиями синуса, косинуса и тангенса острого угла прямоугольного треугольника. Пользоваться этими понятиями для решения практических задач.</w:t>
      </w:r>
    </w:p>
    <w:p w14:paraId="5869D01A" w14:textId="77777777" w:rsidR="00416B7C" w:rsidRPr="00BE0AE5" w:rsidRDefault="00416B7C" w:rsidP="00416B7C">
      <w:pPr>
        <w:pStyle w:val="a"/>
        <w:rPr>
          <w:rFonts w:cs="Times New Roman"/>
        </w:rPr>
      </w:pPr>
      <w:r w:rsidRPr="00BE0AE5">
        <w:rPr>
          <w:rFonts w:cs="Times New Roman"/>
        </w:rPr>
        <w:lastRenderedPageBreak/>
        <w:t>Вычислять (различными способами) площадь треугольника и площади многоугольных фигур (пользуясь, где необходимо, калькулятором). Применять полученные умения в практических задачах.</w:t>
      </w:r>
    </w:p>
    <w:p w14:paraId="6E6162EA" w14:textId="77777777" w:rsidR="00416B7C" w:rsidRPr="00BE0AE5" w:rsidRDefault="00416B7C" w:rsidP="00416B7C">
      <w:pPr>
        <w:pStyle w:val="a"/>
        <w:rPr>
          <w:rFonts w:cs="Times New Roman"/>
        </w:rPr>
      </w:pPr>
      <w:r w:rsidRPr="00BE0AE5">
        <w:rPr>
          <w:rFonts w:cs="Times New Roman"/>
        </w:rPr>
        <w:t>Владеть понятиями вписанного и центрального угла, использовать теоремы о вписанных углах, углах между хордами (секущими) и угле между касательной и хордой при решении геометрических задач.</w:t>
      </w:r>
    </w:p>
    <w:p w14:paraId="291C934F" w14:textId="77777777" w:rsidR="00416B7C" w:rsidRPr="00BE0AE5" w:rsidRDefault="00416B7C" w:rsidP="00416B7C">
      <w:pPr>
        <w:pStyle w:val="a"/>
        <w:rPr>
          <w:rFonts w:cs="Times New Roman"/>
        </w:rPr>
      </w:pPr>
      <w:r w:rsidRPr="00BE0AE5">
        <w:rPr>
          <w:rFonts w:cs="Times New Roman"/>
        </w:rPr>
        <w:t>Владеть понятием описанного четырёхугольника, применять свойства описанного четырёхугольника при решении задач.</w:t>
      </w:r>
    </w:p>
    <w:p w14:paraId="484C118B" w14:textId="77777777" w:rsidR="00416B7C" w:rsidRPr="00BE0AE5" w:rsidRDefault="00416B7C" w:rsidP="00416B7C">
      <w:pPr>
        <w:pStyle w:val="a"/>
        <w:rPr>
          <w:rFonts w:cs="Times New Roman"/>
        </w:rPr>
      </w:pPr>
      <w:r w:rsidRPr="00BE0AE5">
        <w:rPr>
          <w:rFonts w:cs="Times New Roman"/>
        </w:rPr>
        <w:t>Применять полученные знания на практике — строить математические модели для задач реальной жизни и проводить соответствующие вычисления с применением подобия и тригонометрии (пользуясь, где необходимо, калькулятором).</w:t>
      </w:r>
    </w:p>
    <w:p w14:paraId="2949E527" w14:textId="77777777" w:rsidR="00416B7C" w:rsidRPr="00BE0AE5" w:rsidRDefault="00416B7C" w:rsidP="00416B7C">
      <w:pPr>
        <w:pStyle w:val="3"/>
        <w:spacing w:before="198"/>
        <w:rPr>
          <w:rFonts w:cs="Times New Roman"/>
        </w:rPr>
      </w:pPr>
      <w:r w:rsidRPr="00BE0AE5">
        <w:rPr>
          <w:rFonts w:cs="Times New Roman"/>
        </w:rPr>
        <w:t>9 класс</w:t>
      </w:r>
    </w:p>
    <w:p w14:paraId="12E8D2FA" w14:textId="77777777" w:rsidR="00416B7C" w:rsidRPr="00BE0AE5" w:rsidRDefault="00416B7C" w:rsidP="00416B7C">
      <w:pPr>
        <w:pStyle w:val="a"/>
        <w:rPr>
          <w:rFonts w:cs="Times New Roman"/>
        </w:rPr>
      </w:pPr>
      <w:r w:rsidRPr="00BE0AE5">
        <w:rPr>
          <w:rFonts w:cs="Times New Roman"/>
        </w:rPr>
        <w:t>Использовать тригонометрические функции острых углов для нахождения различных элементов прямоугольного треугольника.</w:t>
      </w:r>
    </w:p>
    <w:p w14:paraId="08F27114" w14:textId="77777777" w:rsidR="00416B7C" w:rsidRPr="00BE0AE5" w:rsidRDefault="00416B7C" w:rsidP="00416B7C">
      <w:pPr>
        <w:pStyle w:val="a"/>
        <w:rPr>
          <w:rFonts w:cs="Times New Roman"/>
        </w:rPr>
      </w:pPr>
      <w:r w:rsidRPr="00BE0AE5">
        <w:rPr>
          <w:rFonts w:cs="Times New Roman"/>
        </w:rPr>
        <w:t>Пользоваться формулами приведения и основным тригонометрическим тождеством для нахождения соотношений между тригонометрическими величинами.</w:t>
      </w:r>
    </w:p>
    <w:p w14:paraId="57E8BED7" w14:textId="77777777" w:rsidR="00416B7C" w:rsidRPr="00BE0AE5" w:rsidRDefault="00416B7C" w:rsidP="00416B7C">
      <w:pPr>
        <w:pStyle w:val="a"/>
        <w:rPr>
          <w:rFonts w:cs="Times New Roman"/>
        </w:rPr>
      </w:pPr>
      <w:r w:rsidRPr="00BE0AE5">
        <w:rPr>
          <w:rFonts w:cs="Times New Roman"/>
        </w:rPr>
        <w:t>Использовать теоремы синусов и косинусов для нахождения различных элементов треугольника («решение треугольников»), применять их при решении геометрических задач.</w:t>
      </w:r>
    </w:p>
    <w:p w14:paraId="16EE2F40" w14:textId="77777777" w:rsidR="00416B7C" w:rsidRPr="00BE0AE5" w:rsidRDefault="00416B7C" w:rsidP="00416B7C">
      <w:pPr>
        <w:pStyle w:val="a"/>
        <w:rPr>
          <w:rFonts w:cs="Times New Roman"/>
        </w:rPr>
      </w:pPr>
      <w:r w:rsidRPr="00BE0AE5">
        <w:rPr>
          <w:rFonts w:cs="Times New Roman"/>
        </w:rPr>
        <w:t>Владеть понятиями преобразования подобия, соответственных элементов подобных фигур. Пользоваться свойствами подобия произвольных фигур, уметь вычислять длины и находить углы у подобных фигур. Применять свойства подобия в практических задачах. Уметь приводить примеры подобных фигур в окружающем мире.</w:t>
      </w:r>
    </w:p>
    <w:p w14:paraId="4A97685E" w14:textId="77777777" w:rsidR="00416B7C" w:rsidRPr="00BE0AE5" w:rsidRDefault="00416B7C" w:rsidP="00416B7C">
      <w:pPr>
        <w:pStyle w:val="a"/>
        <w:rPr>
          <w:rFonts w:cs="Times New Roman"/>
        </w:rPr>
      </w:pPr>
      <w:r w:rsidRPr="00BE0AE5">
        <w:rPr>
          <w:rFonts w:cs="Times New Roman"/>
        </w:rPr>
        <w:t>Пользоваться теоремами о произведении отрезков хорд, о произведении отрезков секущих, о квадрате касательной.</w:t>
      </w:r>
    </w:p>
    <w:p w14:paraId="2D8BA7E1" w14:textId="77777777" w:rsidR="00416B7C" w:rsidRPr="00BE0AE5" w:rsidRDefault="00416B7C" w:rsidP="00416B7C">
      <w:pPr>
        <w:pStyle w:val="a"/>
        <w:rPr>
          <w:rFonts w:cs="Times New Roman"/>
        </w:rPr>
      </w:pPr>
      <w:r w:rsidRPr="00BE0AE5">
        <w:rPr>
          <w:rFonts w:cs="Times New Roman"/>
        </w:rPr>
        <w:t>Пользоваться векторами, понимать их геометрический и физический смысл, применять их в решении геометрических и физических задач. Применять скалярное произведение векторов для нахождения длин и углов.</w:t>
      </w:r>
    </w:p>
    <w:p w14:paraId="61B43263" w14:textId="77777777" w:rsidR="00416B7C" w:rsidRPr="00BE0AE5" w:rsidRDefault="00416B7C" w:rsidP="00416B7C">
      <w:pPr>
        <w:pStyle w:val="a"/>
        <w:rPr>
          <w:rFonts w:cs="Times New Roman"/>
        </w:rPr>
      </w:pPr>
      <w:r w:rsidRPr="00BE0AE5">
        <w:rPr>
          <w:rFonts w:cs="Times New Roman"/>
        </w:rPr>
        <w:t>Пользоваться методом координат на плоскости, применять его в решении геометрических и практических задач.</w:t>
      </w:r>
    </w:p>
    <w:p w14:paraId="58FDDD06" w14:textId="77777777" w:rsidR="00416B7C" w:rsidRPr="00BE0AE5" w:rsidRDefault="00416B7C" w:rsidP="00416B7C">
      <w:pPr>
        <w:pStyle w:val="a"/>
        <w:rPr>
          <w:rFonts w:cs="Times New Roman"/>
        </w:rPr>
      </w:pPr>
      <w:r w:rsidRPr="00BE0AE5">
        <w:rPr>
          <w:rFonts w:cs="Times New Roman"/>
        </w:rPr>
        <w:t xml:space="preserve">Владеть понятиями правильного многоугольника, длины </w:t>
      </w:r>
      <w:r w:rsidRPr="00BE0AE5">
        <w:rPr>
          <w:rFonts w:cs="Times New Roman"/>
          <w:spacing w:val="-2"/>
        </w:rPr>
        <w:t>окружности, длины дуги окружности и радианной меры угла,</w:t>
      </w:r>
      <w:r w:rsidRPr="00BE0AE5">
        <w:rPr>
          <w:rFonts w:cs="Times New Roman"/>
        </w:rPr>
        <w:t xml:space="preserve"> уметь вы</w:t>
      </w:r>
      <w:r w:rsidRPr="00BE0AE5">
        <w:rPr>
          <w:rFonts w:cs="Times New Roman"/>
        </w:rPr>
        <w:lastRenderedPageBreak/>
        <w:t>числять площадь круга и его частей. Применять полученные умения в практических задачах.</w:t>
      </w:r>
    </w:p>
    <w:p w14:paraId="1E151FF3" w14:textId="77777777" w:rsidR="00416B7C" w:rsidRPr="00BE0AE5" w:rsidRDefault="00416B7C" w:rsidP="00416B7C">
      <w:pPr>
        <w:pStyle w:val="a"/>
        <w:rPr>
          <w:rFonts w:cs="Times New Roman"/>
        </w:rPr>
      </w:pPr>
      <w:r w:rsidRPr="00BE0AE5">
        <w:rPr>
          <w:rFonts w:cs="Times New Roman"/>
        </w:rPr>
        <w:t>Находить оси (или центры) симметрии фигур, применять движения плоскости в простейших случаях. </w:t>
      </w:r>
    </w:p>
    <w:p w14:paraId="2B776EEB" w14:textId="77777777" w:rsidR="00416B7C" w:rsidRPr="00BE0AE5" w:rsidRDefault="00416B7C" w:rsidP="00416B7C">
      <w:pPr>
        <w:pStyle w:val="a"/>
        <w:rPr>
          <w:rFonts w:cs="Times New Roman"/>
        </w:rPr>
      </w:pPr>
      <w:r w:rsidRPr="00BE0AE5">
        <w:rPr>
          <w:rFonts w:cs="Times New Roman"/>
        </w:rPr>
        <w:t>Применять полученные знания на практике — строить математические модели для задач реальной жизни и проводить соответствующие вычисления с применением подобия и тригонометрических функций (пользуясь, где необходимо, калькулятором).</w:t>
      </w:r>
    </w:p>
    <w:p w14:paraId="1FE6E558" w14:textId="465F2AFF" w:rsidR="00416B7C" w:rsidRPr="00BE0AE5" w:rsidRDefault="00416B7C" w:rsidP="001F1751">
      <w:pPr>
        <w:pStyle w:val="12"/>
        <w:rPr>
          <w:rStyle w:val="a9"/>
          <w:rFonts w:cs="Times New Roman"/>
          <w:b/>
          <w:bCs/>
        </w:rPr>
      </w:pPr>
      <w:r w:rsidRPr="00BE0AE5">
        <w:rPr>
          <w:rStyle w:val="a9"/>
          <w:rFonts w:cs="Times New Roman"/>
          <w:b/>
          <w:bCs/>
        </w:rPr>
        <w:lastRenderedPageBreak/>
        <w:t xml:space="preserve"> рабочая программа</w:t>
      </w:r>
      <w:r w:rsidR="00EF4DAB" w:rsidRPr="00BE0AE5">
        <w:rPr>
          <w:rStyle w:val="a9"/>
          <w:rFonts w:cs="Times New Roman"/>
          <w:b/>
          <w:bCs/>
        </w:rPr>
        <w:t xml:space="preserve"> </w:t>
      </w:r>
      <w:r w:rsidRPr="00BE0AE5">
        <w:rPr>
          <w:rStyle w:val="a9"/>
          <w:rFonts w:cs="Times New Roman"/>
          <w:b/>
          <w:bCs/>
        </w:rPr>
        <w:t>учебного курса «Вероятность и статистика».</w:t>
      </w:r>
      <w:r w:rsidR="00EF4DAB" w:rsidRPr="00BE0AE5">
        <w:rPr>
          <w:rStyle w:val="a9"/>
          <w:rFonts w:cs="Times New Roman"/>
          <w:b/>
          <w:bCs/>
        </w:rPr>
        <w:t xml:space="preserve"> </w:t>
      </w:r>
      <w:r w:rsidR="001F1751" w:rsidRPr="00BE0AE5">
        <w:rPr>
          <w:rStyle w:val="a9"/>
          <w:rFonts w:cs="Times New Roman"/>
          <w:b/>
          <w:bCs/>
        </w:rPr>
        <w:br/>
      </w:r>
      <w:r w:rsidRPr="00BE0AE5">
        <w:rPr>
          <w:rStyle w:val="a9"/>
          <w:rFonts w:cs="Times New Roman"/>
          <w:b/>
          <w:bCs/>
        </w:rPr>
        <w:t>7</w:t>
      </w:r>
      <w:r w:rsidRPr="00BE0AE5">
        <w:rPr>
          <w:rFonts w:cs="Times New Roman"/>
        </w:rPr>
        <w:t>—</w:t>
      </w:r>
      <w:r w:rsidRPr="00BE0AE5">
        <w:rPr>
          <w:rStyle w:val="a9"/>
          <w:rFonts w:cs="Times New Roman"/>
          <w:b/>
          <w:bCs/>
        </w:rPr>
        <w:t>9 классы</w:t>
      </w:r>
    </w:p>
    <w:p w14:paraId="77F92EBE" w14:textId="77777777" w:rsidR="00416B7C" w:rsidRPr="00BE0AE5" w:rsidRDefault="00416B7C" w:rsidP="00416B7C">
      <w:pPr>
        <w:pStyle w:val="20"/>
        <w:spacing w:before="340"/>
        <w:rPr>
          <w:rFonts w:cs="Times New Roman"/>
        </w:rPr>
      </w:pPr>
      <w:r w:rsidRPr="00BE0AE5">
        <w:rPr>
          <w:rFonts w:cs="Times New Roman"/>
        </w:rPr>
        <w:t>Цели изучения учебного курса</w:t>
      </w:r>
    </w:p>
    <w:p w14:paraId="2D831DB2" w14:textId="77777777" w:rsidR="00416B7C" w:rsidRPr="00BE0AE5" w:rsidRDefault="00416B7C" w:rsidP="00416B7C">
      <w:pPr>
        <w:pStyle w:val="a8"/>
        <w:rPr>
          <w:rFonts w:cs="Times New Roman"/>
        </w:rPr>
      </w:pPr>
      <w:r w:rsidRPr="00BE0AE5">
        <w:rPr>
          <w:rFonts w:cs="Times New Roman"/>
        </w:rPr>
        <w:t>В современном цифровом мире вероятность и статистика приобретают всё большую значимость, как с точки зрения практических приложений, так и их роли в образовании, необходимом каждому человеку. Возрастает число профессий, при овладении которыми требуется хорошая базовая подготовка в области вероятности и статистики, такая подготовка важна для продолжения образования и для успешной профессиональной карьеры.</w:t>
      </w:r>
    </w:p>
    <w:p w14:paraId="1A16F415" w14:textId="77777777" w:rsidR="00416B7C" w:rsidRPr="00BE0AE5" w:rsidRDefault="00416B7C" w:rsidP="00416B7C">
      <w:pPr>
        <w:pStyle w:val="a8"/>
        <w:rPr>
          <w:rFonts w:cs="Times New Roman"/>
        </w:rPr>
      </w:pPr>
      <w:r w:rsidRPr="00BE0AE5">
        <w:rPr>
          <w:rFonts w:cs="Times New Roman"/>
        </w:rPr>
        <w:t>Каждый человек постоянно принимает решения на основе имеющихся у него данных. А для обоснованного принятия решения в условиях недостатка или избытка информации необходимо в том числе хорошо сформированное вероятностное и статистическое мышление.</w:t>
      </w:r>
    </w:p>
    <w:p w14:paraId="7D9E88DD" w14:textId="77777777" w:rsidR="00416B7C" w:rsidRPr="00BE0AE5" w:rsidRDefault="00416B7C" w:rsidP="00416B7C">
      <w:pPr>
        <w:pStyle w:val="a8"/>
        <w:rPr>
          <w:rFonts w:cs="Times New Roman"/>
        </w:rPr>
      </w:pPr>
      <w:r w:rsidRPr="00BE0AE5">
        <w:rPr>
          <w:rFonts w:cs="Times New Roman"/>
        </w:rPr>
        <w:t>Именно поэтому остро встала необходимость сформировать у обучающихся функциональную грамотность, включающую в себя в качестве неотъемлемой составляющей умение воспринимать и критически анализировать информацию, представленную в различных формах, понимать вероятностный характер многих реальных процессов и зависимостей, производить простейшие вероятностные расчёты. Знакомство с основными принципами сбора, анализа и представления данных из различных сфер жизни общества и государства приобщает обучающихся к общественным интересам. Изучение основ комбинаторики развивает навыки организации перебора и подсчёта числа вариантов, в том числе, в прикладных задачах. Знакомство с основами теории графов создаёт математический фундамент для формирования компетенций в области информатики и цифровых технологий. Помимо этого, при изучении статистики и вероятности обогащаются представления учащихся о современной картине мира и методах его исследования, формируется понимание роли статистики как источника социально значимой информации и закладываются основы вероятностного мышления.</w:t>
      </w:r>
    </w:p>
    <w:p w14:paraId="45F5922D" w14:textId="77777777" w:rsidR="00416B7C" w:rsidRPr="00BE0AE5" w:rsidRDefault="00416B7C" w:rsidP="00416B7C">
      <w:pPr>
        <w:pStyle w:val="a8"/>
        <w:rPr>
          <w:rFonts w:cs="Times New Roman"/>
        </w:rPr>
      </w:pPr>
      <w:r w:rsidRPr="00BE0AE5">
        <w:rPr>
          <w:rFonts w:cs="Times New Roman"/>
        </w:rPr>
        <w:t xml:space="preserve">В соответствии с данными целями в структуре программы учебного курса «Вероятность и статистика» основной школы выделены следующие содержательно-методические линии: «Представление данных и </w:t>
      </w:r>
      <w:r w:rsidRPr="00BE0AE5">
        <w:rPr>
          <w:rFonts w:cs="Times New Roman"/>
        </w:rPr>
        <w:lastRenderedPageBreak/>
        <w:t>описательная статистика»; «Вероятность»; «Элементы комбинаторики»; «Введение в теорию графов».</w:t>
      </w:r>
    </w:p>
    <w:p w14:paraId="78F5A6FB" w14:textId="77777777" w:rsidR="00416B7C" w:rsidRPr="00BE0AE5" w:rsidRDefault="00416B7C" w:rsidP="00416B7C">
      <w:pPr>
        <w:pStyle w:val="a8"/>
        <w:rPr>
          <w:rFonts w:cs="Times New Roman"/>
        </w:rPr>
      </w:pPr>
      <w:r w:rsidRPr="00BE0AE5">
        <w:rPr>
          <w:rFonts w:cs="Times New Roman"/>
        </w:rPr>
        <w:t>Содержание линии «Представление данных и описательная статистика» служит основой для формирования навыков работы с информацией: от чтения и интерпретации информации, представленной в таблицах, на диаграммах и графиках до сбора, представления и анализа данных с использованием статистических характеристик средних и рассеивания. Работая с данными, обучающиеся учатся считывать и интерпретировать данные, выдвигать, аргументировать и критиковать простейшие гипотезы, размышлять над факторами, вызывающими изменчивость, и оценивать их влияние на рассматриваемые величины и процессы.</w:t>
      </w:r>
    </w:p>
    <w:p w14:paraId="0313D4D6" w14:textId="77777777" w:rsidR="00416B7C" w:rsidRPr="00BE0AE5" w:rsidRDefault="00416B7C" w:rsidP="00416B7C">
      <w:pPr>
        <w:pStyle w:val="a8"/>
        <w:rPr>
          <w:rFonts w:cs="Times New Roman"/>
        </w:rPr>
      </w:pPr>
      <w:r w:rsidRPr="00BE0AE5">
        <w:rPr>
          <w:rFonts w:cs="Times New Roman"/>
        </w:rPr>
        <w:t>Интуитивное представление о случайной изменчивости, исследование закономерностей и тенденций становится мотивирующей основой для изучения теории вероятностей. Большое значение здесь имеют практические задания, в частности опыты с классическими вероятностными моделями.</w:t>
      </w:r>
    </w:p>
    <w:p w14:paraId="2AD8CDB7" w14:textId="77777777" w:rsidR="00416B7C" w:rsidRPr="00BE0AE5" w:rsidRDefault="00416B7C" w:rsidP="00416B7C">
      <w:pPr>
        <w:pStyle w:val="a8"/>
        <w:rPr>
          <w:rFonts w:cs="Times New Roman"/>
        </w:rPr>
      </w:pPr>
      <w:r w:rsidRPr="00BE0AE5">
        <w:rPr>
          <w:rFonts w:cs="Times New Roman"/>
        </w:rPr>
        <w:t>Понятие вероятности вводится как мера правдоподобия случайного события. При изучении курса обучающиеся знакомятся с простейшими методами вычисления вероятностей в случайных экспериментах с равновозможными элементарными исходами, вероятностными законами, позволяющими ставить и решать более сложные задачи. В курс входят начальные представления о случайных величинах и их числовых характеристиках.</w:t>
      </w:r>
    </w:p>
    <w:p w14:paraId="5A58B342" w14:textId="77777777" w:rsidR="00416B7C" w:rsidRPr="00BE0AE5" w:rsidRDefault="00416B7C" w:rsidP="00416B7C">
      <w:pPr>
        <w:pStyle w:val="a8"/>
        <w:rPr>
          <w:rFonts w:cs="Times New Roman"/>
        </w:rPr>
      </w:pPr>
      <w:r w:rsidRPr="00BE0AE5">
        <w:rPr>
          <w:rFonts w:cs="Times New Roman"/>
        </w:rPr>
        <w:t>Также в рамках этого курса осуществляется знакомство обучающихся с множествами и основными операциями над множествами, рассматриваются примеры применения для решения задач, а также использования в других математических курсах и учебных предметах.</w:t>
      </w:r>
    </w:p>
    <w:p w14:paraId="17E1CA4A" w14:textId="77777777" w:rsidR="00416B7C" w:rsidRPr="00BE0AE5" w:rsidRDefault="00416B7C" w:rsidP="00416B7C">
      <w:pPr>
        <w:pStyle w:val="20"/>
        <w:spacing w:before="397"/>
        <w:rPr>
          <w:rFonts w:cs="Times New Roman"/>
        </w:rPr>
      </w:pPr>
      <w:r w:rsidRPr="00BE0AE5">
        <w:rPr>
          <w:rFonts w:cs="Times New Roman"/>
        </w:rPr>
        <w:t>Место учебного курса в учебном плане</w:t>
      </w:r>
    </w:p>
    <w:p w14:paraId="4C1A2E28" w14:textId="77777777" w:rsidR="00416B7C" w:rsidRPr="00BE0AE5" w:rsidRDefault="00416B7C" w:rsidP="00416B7C">
      <w:pPr>
        <w:pStyle w:val="a8"/>
        <w:rPr>
          <w:rFonts w:cs="Times New Roman"/>
        </w:rPr>
      </w:pPr>
      <w:r w:rsidRPr="00BE0AE5">
        <w:rPr>
          <w:rFonts w:cs="Times New Roman"/>
        </w:rPr>
        <w:t>В 7—9 классах изучается курс «Вероятность и статистика», в который входят разделы: «Представление данных и описательная статистика»; «Вероятность»; «Элементы комбинаторики»; «Введение в теорию графов».</w:t>
      </w:r>
    </w:p>
    <w:p w14:paraId="236993FE" w14:textId="77777777" w:rsidR="00416B7C" w:rsidRPr="00BE0AE5" w:rsidRDefault="00416B7C" w:rsidP="00416B7C">
      <w:pPr>
        <w:pStyle w:val="a8"/>
        <w:rPr>
          <w:rFonts w:cs="Times New Roman"/>
        </w:rPr>
      </w:pPr>
      <w:r w:rsidRPr="00BE0AE5">
        <w:rPr>
          <w:rFonts w:cs="Times New Roman"/>
        </w:rPr>
        <w:t>На изучение данного курса отводит 1 учебный час в неделю в течение каждого года обучения, всего 102 учебных часа.</w:t>
      </w:r>
    </w:p>
    <w:p w14:paraId="245F3A7C" w14:textId="77777777" w:rsidR="00416B7C" w:rsidRPr="00BE0AE5" w:rsidRDefault="00416B7C" w:rsidP="001F1751">
      <w:pPr>
        <w:pStyle w:val="20"/>
        <w:keepNext/>
        <w:rPr>
          <w:rStyle w:val="a9"/>
          <w:rFonts w:cs="Times New Roman"/>
          <w:b/>
          <w:bCs/>
        </w:rPr>
      </w:pPr>
      <w:r w:rsidRPr="00BE0AE5">
        <w:rPr>
          <w:rStyle w:val="a9"/>
          <w:rFonts w:cs="Times New Roman"/>
          <w:b/>
          <w:bCs/>
        </w:rPr>
        <w:lastRenderedPageBreak/>
        <w:t>Содержание учебного курса</w:t>
      </w:r>
      <w:r w:rsidR="00571787" w:rsidRPr="00BE0AE5">
        <w:rPr>
          <w:rStyle w:val="a9"/>
          <w:rFonts w:cs="Times New Roman"/>
          <w:b/>
          <w:bCs/>
        </w:rPr>
        <w:t xml:space="preserve"> </w:t>
      </w:r>
      <w:r w:rsidRPr="00BE0AE5">
        <w:rPr>
          <w:rStyle w:val="a9"/>
          <w:rFonts w:cs="Times New Roman"/>
          <w:b/>
          <w:bCs/>
        </w:rPr>
        <w:t>(по годам обучения)</w:t>
      </w:r>
    </w:p>
    <w:p w14:paraId="74537E43" w14:textId="77777777" w:rsidR="00416B7C" w:rsidRPr="00BE0AE5" w:rsidRDefault="00416B7C" w:rsidP="001F1751">
      <w:pPr>
        <w:pStyle w:val="3"/>
        <w:keepNext/>
        <w:spacing w:before="85"/>
        <w:rPr>
          <w:rFonts w:cs="Times New Roman"/>
        </w:rPr>
      </w:pPr>
      <w:r w:rsidRPr="00BE0AE5">
        <w:rPr>
          <w:rFonts w:cs="Times New Roman"/>
        </w:rPr>
        <w:t>7 класс</w:t>
      </w:r>
    </w:p>
    <w:p w14:paraId="421FBAAA" w14:textId="77777777" w:rsidR="00416B7C" w:rsidRPr="00BE0AE5" w:rsidRDefault="00416B7C" w:rsidP="00416B7C">
      <w:pPr>
        <w:pStyle w:val="a8"/>
        <w:rPr>
          <w:rFonts w:cs="Times New Roman"/>
        </w:rPr>
      </w:pPr>
      <w:r w:rsidRPr="00BE0AE5">
        <w:rPr>
          <w:rFonts w:cs="Times New Roman"/>
        </w:rPr>
        <w:t>Представление данных в виде таблиц, диаграмм, графиков. Заполнение таблиц, чтение и построение диаграмм (столбиковых (столбчатых) и круговых). Чтение графиков реальных процессов. Извлечение информации из диаграмм и таблиц, использование и интерпретация данных.</w:t>
      </w:r>
    </w:p>
    <w:p w14:paraId="5648DC01" w14:textId="77777777" w:rsidR="00416B7C" w:rsidRPr="00BE0AE5" w:rsidRDefault="00416B7C" w:rsidP="00416B7C">
      <w:pPr>
        <w:pStyle w:val="a8"/>
        <w:rPr>
          <w:rFonts w:cs="Times New Roman"/>
        </w:rPr>
      </w:pPr>
      <w:r w:rsidRPr="00BE0AE5">
        <w:rPr>
          <w:rFonts w:cs="Times New Roman"/>
        </w:rPr>
        <w:t>Описательная статистика: среднее арифметическое, медиана, размах, наибольшее и наименьшее значения набора числовых данных. Примеры случайной изменчивости.</w:t>
      </w:r>
    </w:p>
    <w:p w14:paraId="442D00CF" w14:textId="77777777" w:rsidR="00416B7C" w:rsidRPr="00BE0AE5" w:rsidRDefault="00416B7C" w:rsidP="00416B7C">
      <w:pPr>
        <w:pStyle w:val="a8"/>
        <w:rPr>
          <w:rFonts w:cs="Times New Roman"/>
        </w:rPr>
      </w:pPr>
      <w:r w:rsidRPr="00BE0AE5">
        <w:rPr>
          <w:rFonts w:cs="Times New Roman"/>
        </w:rPr>
        <w:t>Случайный эксперимент (опыт) и случайное событие. Вероятность и частота. Роль маловероятных и практически достоверных событий в природе и в обществе. Монета и игральная кость в теории вероятностей.</w:t>
      </w:r>
    </w:p>
    <w:p w14:paraId="0D84D500" w14:textId="77777777" w:rsidR="00416B7C" w:rsidRPr="00BE0AE5" w:rsidRDefault="00416B7C" w:rsidP="00416B7C">
      <w:pPr>
        <w:pStyle w:val="a8"/>
        <w:rPr>
          <w:rFonts w:cs="Times New Roman"/>
        </w:rPr>
      </w:pPr>
      <w:r w:rsidRPr="00BE0AE5">
        <w:rPr>
          <w:rFonts w:cs="Times New Roman"/>
        </w:rPr>
        <w:t>Граф, вершина, ребро. Степень вершины. Число рёбер и суммарная степень вершин. Представление о связности графа. Цепи и циклы. Пути в графах. Обход графа (эйлеров путь). Решение задач с помощью графов.</w:t>
      </w:r>
    </w:p>
    <w:p w14:paraId="3BEC25A3" w14:textId="77777777" w:rsidR="00416B7C" w:rsidRPr="00BE0AE5" w:rsidRDefault="00416B7C" w:rsidP="00416B7C">
      <w:pPr>
        <w:pStyle w:val="3"/>
        <w:spacing w:before="340"/>
        <w:rPr>
          <w:rFonts w:cs="Times New Roman"/>
        </w:rPr>
      </w:pPr>
      <w:r w:rsidRPr="00BE0AE5">
        <w:rPr>
          <w:rFonts w:cs="Times New Roman"/>
        </w:rPr>
        <w:t>8 класс</w:t>
      </w:r>
    </w:p>
    <w:p w14:paraId="6D6CA060" w14:textId="77777777" w:rsidR="00416B7C" w:rsidRPr="00BE0AE5" w:rsidRDefault="00416B7C" w:rsidP="00416B7C">
      <w:pPr>
        <w:pStyle w:val="a8"/>
        <w:rPr>
          <w:rFonts w:cs="Times New Roman"/>
        </w:rPr>
      </w:pPr>
      <w:r w:rsidRPr="00BE0AE5">
        <w:rPr>
          <w:rFonts w:cs="Times New Roman"/>
        </w:rPr>
        <w:t>Множество, элемент множества, подмножество. Операции над множествами: объединение, пересечение. Свойства операций над множествами: переместительное, сочетательное, распределительное, включения. Использование графического представления множеств для описания реальных процессов и явлений, при решении задач.</w:t>
      </w:r>
    </w:p>
    <w:p w14:paraId="7B516B9F" w14:textId="77777777" w:rsidR="00416B7C" w:rsidRPr="00BE0AE5" w:rsidRDefault="00416B7C" w:rsidP="00416B7C">
      <w:pPr>
        <w:pStyle w:val="a8"/>
        <w:rPr>
          <w:rFonts w:cs="Times New Roman"/>
        </w:rPr>
      </w:pPr>
      <w:r w:rsidRPr="00BE0AE5">
        <w:rPr>
          <w:rFonts w:cs="Times New Roman"/>
        </w:rPr>
        <w:t>Измерение рассеивания данных. Дисперсия и стандартное отклонение числовых наборов. Диаграмма рассеивания.</w:t>
      </w:r>
    </w:p>
    <w:p w14:paraId="7D9AB090" w14:textId="77777777" w:rsidR="00416B7C" w:rsidRPr="00BE0AE5" w:rsidRDefault="00416B7C" w:rsidP="00416B7C">
      <w:pPr>
        <w:pStyle w:val="a8"/>
        <w:rPr>
          <w:rFonts w:cs="Times New Roman"/>
        </w:rPr>
      </w:pPr>
      <w:r w:rsidRPr="00BE0AE5">
        <w:rPr>
          <w:rFonts w:cs="Times New Roman"/>
        </w:rPr>
        <w:t>Элементарные события случайного опыта. Случайные события. Вероятности событий. Опыты с равновозможными элементарными событиями. Случайный выбор. Связь между маловероятными и практически достоверными событиями в природе, обществе и науке.</w:t>
      </w:r>
    </w:p>
    <w:p w14:paraId="3274839E" w14:textId="77777777" w:rsidR="00416B7C" w:rsidRPr="00BE0AE5" w:rsidRDefault="00416B7C" w:rsidP="00416B7C">
      <w:pPr>
        <w:pStyle w:val="a8"/>
        <w:rPr>
          <w:rFonts w:cs="Times New Roman"/>
        </w:rPr>
      </w:pPr>
      <w:r w:rsidRPr="00BE0AE5">
        <w:rPr>
          <w:rFonts w:cs="Times New Roman"/>
        </w:rPr>
        <w:t>Дерево. Свойства деревьев: единственность пути, существование висячей вершины, связь между числом вершин и числом рёбер. Правило умножения. Решение задач с помощью графов.</w:t>
      </w:r>
    </w:p>
    <w:p w14:paraId="3AEA0F41" w14:textId="77777777" w:rsidR="00416B7C" w:rsidRPr="00BE0AE5" w:rsidRDefault="00416B7C" w:rsidP="00416B7C">
      <w:pPr>
        <w:pStyle w:val="a8"/>
        <w:rPr>
          <w:rFonts w:cs="Times New Roman"/>
        </w:rPr>
      </w:pPr>
      <w:r w:rsidRPr="00BE0AE5">
        <w:rPr>
          <w:rFonts w:cs="Times New Roman"/>
        </w:rPr>
        <w:t>Противоположные события. Диаграмма Эйлера. Объединение и пересечение событий. Несовместные события. Формула сложения вероятностей. Условная вероятность. Правило умножения. Независимые события. Решение задач на нахождение вероятностей с помощью дерева случайного эксперимента, диаграмм Эйлера.</w:t>
      </w:r>
    </w:p>
    <w:p w14:paraId="4057F5B3" w14:textId="77777777" w:rsidR="00416B7C" w:rsidRPr="00BE0AE5" w:rsidRDefault="00416B7C" w:rsidP="001F1751">
      <w:pPr>
        <w:pStyle w:val="3"/>
        <w:keepNext/>
        <w:rPr>
          <w:rFonts w:cs="Times New Roman"/>
        </w:rPr>
      </w:pPr>
      <w:r w:rsidRPr="00BE0AE5">
        <w:rPr>
          <w:rFonts w:cs="Times New Roman"/>
        </w:rPr>
        <w:lastRenderedPageBreak/>
        <w:t>9 класс</w:t>
      </w:r>
    </w:p>
    <w:p w14:paraId="097999A4" w14:textId="77777777" w:rsidR="00416B7C" w:rsidRPr="00BE0AE5" w:rsidRDefault="00416B7C" w:rsidP="00416B7C">
      <w:pPr>
        <w:pStyle w:val="a8"/>
        <w:rPr>
          <w:rFonts w:cs="Times New Roman"/>
        </w:rPr>
      </w:pPr>
      <w:r w:rsidRPr="00BE0AE5">
        <w:rPr>
          <w:rFonts w:cs="Times New Roman"/>
        </w:rPr>
        <w:t>Представление данных в виде таблиц, диаграмм, графиков, интерпретация данных. Чтение и построение таблиц, диаграмм, графиков по реальным данным.</w:t>
      </w:r>
    </w:p>
    <w:p w14:paraId="1907D23E" w14:textId="77777777" w:rsidR="00416B7C" w:rsidRPr="00BE0AE5" w:rsidRDefault="00416B7C" w:rsidP="00416B7C">
      <w:pPr>
        <w:pStyle w:val="a8"/>
        <w:rPr>
          <w:rFonts w:cs="Times New Roman"/>
        </w:rPr>
      </w:pPr>
      <w:r w:rsidRPr="00BE0AE5">
        <w:rPr>
          <w:rFonts w:cs="Times New Roman"/>
        </w:rPr>
        <w:t>Перестановки и факториал. Сочетания и число сочетаний. Треугольник Паскаля. Решение задач с использованием комбинаторики.</w:t>
      </w:r>
    </w:p>
    <w:p w14:paraId="5C1947B3" w14:textId="77777777" w:rsidR="00416B7C" w:rsidRPr="00BE0AE5" w:rsidRDefault="00416B7C" w:rsidP="00416B7C">
      <w:pPr>
        <w:pStyle w:val="a8"/>
        <w:rPr>
          <w:rFonts w:cs="Times New Roman"/>
        </w:rPr>
      </w:pPr>
      <w:r w:rsidRPr="00BE0AE5">
        <w:rPr>
          <w:rFonts w:cs="Times New Roman"/>
        </w:rPr>
        <w:t>Геометрическая вероятность. Случайный выбор точки из фигуры на плоскости, из отрезка и из дуги окружности.</w:t>
      </w:r>
    </w:p>
    <w:p w14:paraId="50E07A30" w14:textId="77777777" w:rsidR="00416B7C" w:rsidRPr="00BE0AE5" w:rsidRDefault="00416B7C" w:rsidP="00416B7C">
      <w:pPr>
        <w:pStyle w:val="a8"/>
        <w:rPr>
          <w:rFonts w:cs="Times New Roman"/>
        </w:rPr>
      </w:pPr>
      <w:r w:rsidRPr="00BE0AE5">
        <w:rPr>
          <w:rFonts w:cs="Times New Roman"/>
        </w:rPr>
        <w:t>Испытание. Успех и неудача. Серия испытаний до первого успеха. Серия испытаний Бернулли. Вероятности событий в серии испытаний Бернулли.</w:t>
      </w:r>
    </w:p>
    <w:p w14:paraId="4EBC6D50" w14:textId="77777777" w:rsidR="00416B7C" w:rsidRPr="00BE0AE5" w:rsidRDefault="00416B7C" w:rsidP="00416B7C">
      <w:pPr>
        <w:pStyle w:val="a8"/>
        <w:rPr>
          <w:rFonts w:cs="Times New Roman"/>
        </w:rPr>
      </w:pPr>
      <w:r w:rsidRPr="00BE0AE5">
        <w:rPr>
          <w:rFonts w:cs="Times New Roman"/>
        </w:rPr>
        <w:t>Случайная величина и распределение вероятностей. Примеры математического ожидания как теоретического среднего значения величины. Математическое ожидание и дисперсия случайной величины «число успехов в серии испытаний Бернулли».</w:t>
      </w:r>
    </w:p>
    <w:p w14:paraId="2DBA62CA" w14:textId="77777777" w:rsidR="00416B7C" w:rsidRPr="00BE0AE5" w:rsidRDefault="00416B7C" w:rsidP="00416B7C">
      <w:pPr>
        <w:pStyle w:val="a8"/>
        <w:rPr>
          <w:rFonts w:cs="Times New Roman"/>
          <w:spacing w:val="-2"/>
        </w:rPr>
      </w:pPr>
      <w:r w:rsidRPr="00BE0AE5">
        <w:rPr>
          <w:rFonts w:cs="Times New Roman"/>
        </w:rPr>
        <w:t>Понятие о законе больших чисел. Измерение вероятностей с помощью частот. Роль и значение закона больших чисел в природе и обществе.</w:t>
      </w:r>
    </w:p>
    <w:p w14:paraId="626CB938" w14:textId="22520B50" w:rsidR="00416B7C" w:rsidRPr="00BE0AE5" w:rsidRDefault="00416B7C" w:rsidP="00416B7C">
      <w:pPr>
        <w:pStyle w:val="20"/>
        <w:spacing w:before="454"/>
        <w:rPr>
          <w:rFonts w:cs="Times New Roman"/>
        </w:rPr>
      </w:pPr>
      <w:r w:rsidRPr="00BE0AE5">
        <w:rPr>
          <w:rFonts w:cs="Times New Roman"/>
          <w:spacing w:val="-2"/>
        </w:rPr>
        <w:t>планируемые Предметн</w:t>
      </w:r>
      <w:r w:rsidR="001F0EBB">
        <w:rPr>
          <w:rFonts w:cs="Times New Roman"/>
          <w:spacing w:val="-2"/>
        </w:rPr>
        <w:t>ые результаты освоения</w:t>
      </w:r>
      <w:r w:rsidRPr="00BE0AE5">
        <w:rPr>
          <w:rFonts w:cs="Times New Roman"/>
        </w:rPr>
        <w:t xml:space="preserve"> рабочей программы курса (по годам обучения)</w:t>
      </w:r>
    </w:p>
    <w:p w14:paraId="000A9162" w14:textId="77777777" w:rsidR="00416B7C" w:rsidRPr="00BE0AE5" w:rsidRDefault="00416B7C" w:rsidP="00416B7C">
      <w:pPr>
        <w:pStyle w:val="a8"/>
        <w:rPr>
          <w:rFonts w:cs="Times New Roman"/>
        </w:rPr>
      </w:pPr>
      <w:r w:rsidRPr="00BE0AE5">
        <w:rPr>
          <w:rFonts w:cs="Times New Roman"/>
        </w:rPr>
        <w:t>Предметные результаты освоения курса «Вероятность и статистика» в 7—9 классах характеризуются следующими умениями.</w:t>
      </w:r>
    </w:p>
    <w:p w14:paraId="30780FA1" w14:textId="77777777" w:rsidR="00416B7C" w:rsidRPr="00BE0AE5" w:rsidRDefault="00416B7C" w:rsidP="00416B7C">
      <w:pPr>
        <w:pStyle w:val="3"/>
        <w:spacing w:before="170"/>
        <w:rPr>
          <w:rFonts w:cs="Times New Roman"/>
        </w:rPr>
      </w:pPr>
      <w:r w:rsidRPr="00BE0AE5">
        <w:rPr>
          <w:rFonts w:cs="Times New Roman"/>
        </w:rPr>
        <w:t>7 класс</w:t>
      </w:r>
    </w:p>
    <w:p w14:paraId="08FC61B8" w14:textId="77777777" w:rsidR="00416B7C" w:rsidRPr="00BE0AE5" w:rsidRDefault="00416B7C" w:rsidP="00416B7C">
      <w:pPr>
        <w:pStyle w:val="a"/>
        <w:rPr>
          <w:rFonts w:cs="Times New Roman"/>
        </w:rPr>
      </w:pPr>
      <w:r w:rsidRPr="00BE0AE5">
        <w:rPr>
          <w:rFonts w:cs="Times New Roman"/>
        </w:rPr>
        <w:t>Читать информацию, представленную в таблицах, на диаграммах; представлять данные в виде таблиц, строить диаграммы (столбиковые (столбчатые) и круговые) по массивам значений.</w:t>
      </w:r>
    </w:p>
    <w:p w14:paraId="553D82DE" w14:textId="77777777" w:rsidR="00416B7C" w:rsidRPr="00BE0AE5" w:rsidRDefault="00416B7C" w:rsidP="00416B7C">
      <w:pPr>
        <w:pStyle w:val="a"/>
        <w:rPr>
          <w:rFonts w:cs="Times New Roman"/>
        </w:rPr>
      </w:pPr>
      <w:r w:rsidRPr="00BE0AE5">
        <w:rPr>
          <w:rFonts w:cs="Times New Roman"/>
        </w:rPr>
        <w:t>Описывать и интерпретировать реальные числовые данные, представленные в таблицах, на диаграммах, графиках.</w:t>
      </w:r>
    </w:p>
    <w:p w14:paraId="33D2733D" w14:textId="77777777" w:rsidR="00416B7C" w:rsidRPr="00BE0AE5" w:rsidRDefault="00416B7C" w:rsidP="00416B7C">
      <w:pPr>
        <w:pStyle w:val="a"/>
        <w:rPr>
          <w:rFonts w:cs="Times New Roman"/>
        </w:rPr>
      </w:pPr>
      <w:r w:rsidRPr="00BE0AE5">
        <w:rPr>
          <w:rFonts w:cs="Times New Roman"/>
        </w:rPr>
        <w:t>Использовать для описания данных статистические характеристики: среднее арифметическое, медиана, наибольшее и наименьшее значения, размах.</w:t>
      </w:r>
    </w:p>
    <w:p w14:paraId="2B9BB6EA" w14:textId="77777777" w:rsidR="00416B7C" w:rsidRPr="00BE0AE5" w:rsidRDefault="00416B7C" w:rsidP="00416B7C">
      <w:pPr>
        <w:pStyle w:val="a"/>
        <w:rPr>
          <w:rFonts w:cs="Times New Roman"/>
        </w:rPr>
      </w:pPr>
      <w:r w:rsidRPr="00BE0AE5">
        <w:rPr>
          <w:rFonts w:cs="Times New Roman"/>
        </w:rPr>
        <w:t>Иметь представление о случайной изменчивости на примерах цен, физических величин, антропометрических данных; иметь представление о статистической устойчивости.</w:t>
      </w:r>
    </w:p>
    <w:p w14:paraId="0FC4FAFD" w14:textId="77777777" w:rsidR="00416B7C" w:rsidRPr="00BE0AE5" w:rsidRDefault="00416B7C" w:rsidP="001F1751">
      <w:pPr>
        <w:pStyle w:val="3"/>
        <w:keepNext/>
        <w:spacing w:before="170"/>
        <w:rPr>
          <w:rFonts w:cs="Times New Roman"/>
        </w:rPr>
      </w:pPr>
      <w:r w:rsidRPr="00BE0AE5">
        <w:rPr>
          <w:rFonts w:cs="Times New Roman"/>
        </w:rPr>
        <w:lastRenderedPageBreak/>
        <w:t>8 класс</w:t>
      </w:r>
    </w:p>
    <w:p w14:paraId="12DD766F" w14:textId="77777777" w:rsidR="00416B7C" w:rsidRPr="00BE0AE5" w:rsidRDefault="00416B7C" w:rsidP="00416B7C">
      <w:pPr>
        <w:pStyle w:val="a"/>
        <w:rPr>
          <w:rFonts w:cs="Times New Roman"/>
        </w:rPr>
      </w:pPr>
      <w:r w:rsidRPr="00BE0AE5">
        <w:rPr>
          <w:rFonts w:cs="Times New Roman"/>
        </w:rPr>
        <w:t>Извлекать и преобразовывать информацию, представленную в виде таблиц, диаграмм, графиков; представлять данные в виде таблиц, диаграмм, графиков.</w:t>
      </w:r>
    </w:p>
    <w:p w14:paraId="55152E7B" w14:textId="77777777" w:rsidR="00416B7C" w:rsidRPr="00BE0AE5" w:rsidRDefault="00416B7C" w:rsidP="00416B7C">
      <w:pPr>
        <w:pStyle w:val="a"/>
        <w:rPr>
          <w:rFonts w:cs="Times New Roman"/>
        </w:rPr>
      </w:pPr>
      <w:r w:rsidRPr="00BE0AE5">
        <w:rPr>
          <w:rFonts w:cs="Times New Roman"/>
        </w:rPr>
        <w:t>Описывать данные с помощью статистических показателей: средних значений и мер рассеивания (размах, дисперсия и стандартное отклонение).</w:t>
      </w:r>
    </w:p>
    <w:p w14:paraId="28A4FA54" w14:textId="77777777" w:rsidR="00416B7C" w:rsidRPr="00BE0AE5" w:rsidRDefault="00416B7C" w:rsidP="00416B7C">
      <w:pPr>
        <w:pStyle w:val="a"/>
        <w:rPr>
          <w:rFonts w:cs="Times New Roman"/>
        </w:rPr>
      </w:pPr>
      <w:r w:rsidRPr="00BE0AE5">
        <w:rPr>
          <w:rFonts w:cs="Times New Roman"/>
        </w:rPr>
        <w:t>Находить частоты числовых значений и частоты событий,</w:t>
      </w:r>
      <w:r w:rsidR="00EF4DAB" w:rsidRPr="00BE0AE5">
        <w:rPr>
          <w:rFonts w:cs="Times New Roman"/>
        </w:rPr>
        <w:t xml:space="preserve"> </w:t>
      </w:r>
      <w:r w:rsidRPr="00BE0AE5">
        <w:rPr>
          <w:rFonts w:cs="Times New Roman"/>
        </w:rPr>
        <w:t>в том числе по результатам измерений и наблюдений.</w:t>
      </w:r>
    </w:p>
    <w:p w14:paraId="5C243398" w14:textId="77777777" w:rsidR="00416B7C" w:rsidRPr="00BE0AE5" w:rsidRDefault="00416B7C" w:rsidP="00416B7C">
      <w:pPr>
        <w:pStyle w:val="a"/>
        <w:rPr>
          <w:rFonts w:cs="Times New Roman"/>
        </w:rPr>
      </w:pPr>
      <w:r w:rsidRPr="00BE0AE5">
        <w:rPr>
          <w:rFonts w:cs="Times New Roman"/>
        </w:rPr>
        <w:t>Находить вероятности случайных событий в опытах, зная вероятности элементарных событий, в том числе в опытах</w:t>
      </w:r>
      <w:r w:rsidR="00EF4DAB" w:rsidRPr="00BE0AE5">
        <w:rPr>
          <w:rFonts w:cs="Times New Roman"/>
        </w:rPr>
        <w:t xml:space="preserve"> </w:t>
      </w:r>
      <w:r w:rsidRPr="00BE0AE5">
        <w:rPr>
          <w:rFonts w:cs="Times New Roman"/>
        </w:rPr>
        <w:t>с равновозможными элементарными событиями.</w:t>
      </w:r>
    </w:p>
    <w:p w14:paraId="73DC2834" w14:textId="77777777" w:rsidR="00416B7C" w:rsidRPr="00BE0AE5" w:rsidRDefault="00416B7C" w:rsidP="00416B7C">
      <w:pPr>
        <w:pStyle w:val="a"/>
        <w:rPr>
          <w:rFonts w:cs="Times New Roman"/>
        </w:rPr>
      </w:pPr>
      <w:r w:rsidRPr="00BE0AE5">
        <w:rPr>
          <w:rFonts w:cs="Times New Roman"/>
        </w:rPr>
        <w:t>Использовать графические модели: дерево случайного эксперимента, диаграммы Эйлера, числовая прямая.</w:t>
      </w:r>
    </w:p>
    <w:p w14:paraId="5FFF58DC" w14:textId="77777777" w:rsidR="00416B7C" w:rsidRPr="00BE0AE5" w:rsidRDefault="00416B7C" w:rsidP="00416B7C">
      <w:pPr>
        <w:pStyle w:val="a"/>
        <w:rPr>
          <w:rFonts w:cs="Times New Roman"/>
        </w:rPr>
      </w:pPr>
      <w:r w:rsidRPr="00BE0AE5">
        <w:rPr>
          <w:rFonts w:cs="Times New Roman"/>
        </w:rPr>
        <w:t>Оперировать понятиями: множество, подмножество; выполнять операции над множествами: объединение, пересечение; перечислять элементы множеств; применять свойства множеств.</w:t>
      </w:r>
    </w:p>
    <w:p w14:paraId="6200E76E" w14:textId="77777777" w:rsidR="00416B7C" w:rsidRPr="00BE0AE5" w:rsidRDefault="00416B7C" w:rsidP="00416B7C">
      <w:pPr>
        <w:pStyle w:val="a"/>
        <w:rPr>
          <w:rFonts w:cs="Times New Roman"/>
        </w:rPr>
      </w:pPr>
      <w:r w:rsidRPr="00BE0AE5">
        <w:rPr>
          <w:rFonts w:cs="Times New Roman"/>
        </w:rPr>
        <w:t>Использовать графическое представление множеств и связей между ними для описания процессов и явлений, в том числе при решении задач из других учебных предметов и курсов.</w:t>
      </w:r>
    </w:p>
    <w:p w14:paraId="57BB5C4C" w14:textId="77777777" w:rsidR="00416B7C" w:rsidRPr="00BE0AE5" w:rsidRDefault="00416B7C" w:rsidP="00416B7C">
      <w:pPr>
        <w:pStyle w:val="3"/>
        <w:spacing w:before="170"/>
        <w:rPr>
          <w:rFonts w:cs="Times New Roman"/>
        </w:rPr>
      </w:pPr>
      <w:r w:rsidRPr="00BE0AE5">
        <w:rPr>
          <w:rFonts w:cs="Times New Roman"/>
        </w:rPr>
        <w:t>9 класс</w:t>
      </w:r>
    </w:p>
    <w:p w14:paraId="49D0BAAE" w14:textId="77777777" w:rsidR="00416B7C" w:rsidRPr="00BE0AE5" w:rsidRDefault="00416B7C" w:rsidP="00416B7C">
      <w:pPr>
        <w:pStyle w:val="a"/>
        <w:rPr>
          <w:rFonts w:cs="Times New Roman"/>
        </w:rPr>
      </w:pPr>
      <w:r w:rsidRPr="00BE0AE5">
        <w:rPr>
          <w:rFonts w:cs="Times New Roman"/>
        </w:rPr>
        <w:t>Извлекать и преобразовывать информацию, представленную в различных источниках в виде таблиц, диаграмм, графиков; представлять данные в виде таблиц, диаграмм, графиков.</w:t>
      </w:r>
    </w:p>
    <w:p w14:paraId="679694B4" w14:textId="77777777" w:rsidR="00416B7C" w:rsidRPr="00BE0AE5" w:rsidRDefault="00416B7C" w:rsidP="00416B7C">
      <w:pPr>
        <w:pStyle w:val="a"/>
        <w:rPr>
          <w:rFonts w:cs="Times New Roman"/>
        </w:rPr>
      </w:pPr>
      <w:r w:rsidRPr="00BE0AE5">
        <w:rPr>
          <w:rFonts w:cs="Times New Roman"/>
        </w:rPr>
        <w:t>Решать задачи организованным перебором вариантов, а также с использованием комбинаторных правил и методов.</w:t>
      </w:r>
    </w:p>
    <w:p w14:paraId="16D3A206" w14:textId="77777777" w:rsidR="00416B7C" w:rsidRPr="00BE0AE5" w:rsidRDefault="00416B7C" w:rsidP="00416B7C">
      <w:pPr>
        <w:pStyle w:val="a"/>
        <w:rPr>
          <w:rFonts w:cs="Times New Roman"/>
        </w:rPr>
      </w:pPr>
      <w:r w:rsidRPr="00BE0AE5">
        <w:rPr>
          <w:rFonts w:cs="Times New Roman"/>
        </w:rPr>
        <w:t>Использовать описательные характеристики для массивов числовых данных, в том числе средние значения и меры рассеивания.</w:t>
      </w:r>
    </w:p>
    <w:p w14:paraId="4FFB717B" w14:textId="77777777" w:rsidR="00416B7C" w:rsidRPr="00BE0AE5" w:rsidRDefault="00416B7C" w:rsidP="00416B7C">
      <w:pPr>
        <w:pStyle w:val="a"/>
        <w:rPr>
          <w:rFonts w:cs="Times New Roman"/>
        </w:rPr>
      </w:pPr>
      <w:r w:rsidRPr="00BE0AE5">
        <w:rPr>
          <w:rFonts w:cs="Times New Roman"/>
        </w:rPr>
        <w:t>Находить частоты значений и частоты события, в том числе пользуясь результатами проведённых измерений и наблюдений.</w:t>
      </w:r>
    </w:p>
    <w:p w14:paraId="7C3D6973" w14:textId="77777777" w:rsidR="00416B7C" w:rsidRPr="00BE0AE5" w:rsidRDefault="00416B7C" w:rsidP="00416B7C">
      <w:pPr>
        <w:pStyle w:val="a"/>
        <w:rPr>
          <w:rFonts w:cs="Times New Roman"/>
        </w:rPr>
      </w:pPr>
      <w:r w:rsidRPr="00BE0AE5">
        <w:rPr>
          <w:rFonts w:cs="Times New Roman"/>
        </w:rPr>
        <w:t>Находить вероятности случайных событий в изученных опытах, в том числе в опытах с равновозможными элементарными событиями, в сериях испытаний до первого успеха, в сериях испытаний Бернулли.</w:t>
      </w:r>
    </w:p>
    <w:p w14:paraId="5B0364F3" w14:textId="77777777" w:rsidR="00416B7C" w:rsidRPr="00BE0AE5" w:rsidRDefault="00416B7C" w:rsidP="00416B7C">
      <w:pPr>
        <w:pStyle w:val="a"/>
        <w:rPr>
          <w:rFonts w:cs="Times New Roman"/>
        </w:rPr>
      </w:pPr>
      <w:r w:rsidRPr="00BE0AE5">
        <w:rPr>
          <w:rFonts w:cs="Times New Roman"/>
        </w:rPr>
        <w:t>Иметь представление о случайной величине и о распределении вероятностей.</w:t>
      </w:r>
    </w:p>
    <w:p w14:paraId="2C44A801" w14:textId="77777777" w:rsidR="00416B7C" w:rsidRPr="00BE0AE5" w:rsidRDefault="00416B7C" w:rsidP="007210A0">
      <w:pPr>
        <w:pStyle w:val="a"/>
        <w:rPr>
          <w:rFonts w:cs="Times New Roman"/>
        </w:rPr>
      </w:pPr>
      <w:r w:rsidRPr="00BE0AE5">
        <w:rPr>
          <w:rFonts w:cs="Times New Roman"/>
        </w:rPr>
        <w:lastRenderedPageBreak/>
        <w:t>Иметь представление о законе больших чисел как о проявлении закономерности в случайной изменчивости и о роли закона больших чисел в природе и обществе.</w:t>
      </w:r>
    </w:p>
    <w:p w14:paraId="60EDED27" w14:textId="7DA728DD" w:rsidR="00416B7C" w:rsidRPr="00BE0AE5" w:rsidRDefault="00FF63CD" w:rsidP="001F1751">
      <w:pPr>
        <w:pStyle w:val="12"/>
        <w:rPr>
          <w:rStyle w:val="a9"/>
          <w:rFonts w:cs="Times New Roman"/>
          <w:b/>
          <w:bCs/>
        </w:rPr>
      </w:pPr>
      <w:r>
        <w:rPr>
          <w:rFonts w:cs="Times New Roman"/>
        </w:rPr>
        <w:lastRenderedPageBreak/>
        <w:t>2.1.12</w:t>
      </w:r>
      <w:r w:rsidR="00416B7C" w:rsidRPr="00BE0AE5">
        <w:rPr>
          <w:rFonts w:cs="Times New Roman"/>
        </w:rPr>
        <w:t> </w:t>
      </w:r>
      <w:r w:rsidR="00416B7C" w:rsidRPr="00BE0AE5">
        <w:rPr>
          <w:rStyle w:val="a9"/>
          <w:rFonts w:cs="Times New Roman"/>
          <w:b/>
          <w:bCs/>
        </w:rPr>
        <w:t>ИНФОРМАТИКА</w:t>
      </w:r>
    </w:p>
    <w:p w14:paraId="22AFD340" w14:textId="6AA4252D" w:rsidR="00416B7C" w:rsidRPr="00BE0AE5" w:rsidRDefault="004D535D" w:rsidP="00416B7C">
      <w:pPr>
        <w:pStyle w:val="a8"/>
        <w:rPr>
          <w:rFonts w:cs="Times New Roman"/>
        </w:rPr>
      </w:pPr>
      <w:r>
        <w:rPr>
          <w:rFonts w:cs="Times New Roman"/>
        </w:rPr>
        <w:t>Р</w:t>
      </w:r>
      <w:r w:rsidR="00416B7C" w:rsidRPr="00BE0AE5">
        <w:rPr>
          <w:rFonts w:cs="Times New Roman"/>
        </w:rPr>
        <w:t>абочая программа по информатике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 представленных в Федеральном государственном образовательном стандарте основного общег</w:t>
      </w:r>
      <w:r>
        <w:rPr>
          <w:rFonts w:cs="Times New Roman"/>
        </w:rPr>
        <w:t>о образования, а также</w:t>
      </w:r>
      <w:r w:rsidR="00416B7C" w:rsidRPr="00BE0AE5">
        <w:rPr>
          <w:rFonts w:cs="Times New Roman"/>
        </w:rPr>
        <w:t xml:space="preserve"> программы воспитания.</w:t>
      </w:r>
    </w:p>
    <w:p w14:paraId="4E480F2C" w14:textId="77777777" w:rsidR="00416B7C" w:rsidRPr="00BE0AE5" w:rsidRDefault="00416B7C" w:rsidP="001F1751">
      <w:pPr>
        <w:pStyle w:val="12"/>
        <w:pageBreakBefore w:val="0"/>
        <w:spacing w:before="480"/>
        <w:rPr>
          <w:rStyle w:val="a9"/>
          <w:rFonts w:cs="Times New Roman"/>
          <w:b/>
          <w:bCs/>
        </w:rPr>
      </w:pPr>
      <w:r w:rsidRPr="00BE0AE5">
        <w:rPr>
          <w:rStyle w:val="a9"/>
          <w:rFonts w:cs="Times New Roman"/>
          <w:b/>
          <w:bCs/>
        </w:rPr>
        <w:t>ПОЯСНИТЕЛЬНАЯ ЗАПИСКА</w:t>
      </w:r>
    </w:p>
    <w:p w14:paraId="3D7AEB6B" w14:textId="78729FAD" w:rsidR="00416B7C" w:rsidRPr="00BE0AE5" w:rsidRDefault="004D535D" w:rsidP="00416B7C">
      <w:pPr>
        <w:pStyle w:val="a8"/>
        <w:rPr>
          <w:rFonts w:cs="Times New Roman"/>
          <w:spacing w:val="2"/>
        </w:rPr>
      </w:pPr>
      <w:r>
        <w:rPr>
          <w:rFonts w:cs="Times New Roman"/>
          <w:spacing w:val="2"/>
        </w:rPr>
        <w:t>Р</w:t>
      </w:r>
      <w:r w:rsidR="00416B7C" w:rsidRPr="00BE0AE5">
        <w:rPr>
          <w:rFonts w:cs="Times New Roman"/>
          <w:spacing w:val="2"/>
        </w:rPr>
        <w:t>абочая программа даёт представление о целях, общей стратегии обучения, воспитания и развития обучающихся средствами учебного предмета «Информатика» на базовом уровне; устанавливает обязательное предметное содержание, предусматривает его структурирование по разделам и темам курса, определяет распределение его по классам (годам изучения); даёт примерное распределение учебных часов по тематическим разделам курса и рекомендуемую (примерную) последовательность их изучения с учётом межпредметных и внутрипредметных связей, логики учебного процесса, возрастных особенностей обучающихся. Примерная рабочая программа определяет количественные и качественные характеристики учебного материала для каждого года изучения, в том числе для содержательного наполнения разного вида контроля (промежуточной аттестации обучающихся, всероссийских проверочных работ, государственной итоговой аттестации).</w:t>
      </w:r>
    </w:p>
    <w:p w14:paraId="2FA638F2" w14:textId="77777777" w:rsidR="00416B7C" w:rsidRPr="00BE0AE5" w:rsidRDefault="00416B7C" w:rsidP="00416B7C">
      <w:pPr>
        <w:pStyle w:val="a8"/>
        <w:rPr>
          <w:rFonts w:cs="Times New Roman"/>
        </w:rPr>
      </w:pPr>
      <w:r w:rsidRPr="00BE0AE5">
        <w:rPr>
          <w:rFonts w:cs="Times New Roman"/>
        </w:rPr>
        <w:t>Программа является основой для составления авторских учебных программ и учебников, тематического планирования курса учителем.</w:t>
      </w:r>
    </w:p>
    <w:p w14:paraId="16E363EC" w14:textId="77777777" w:rsidR="00416B7C" w:rsidRPr="00BE0AE5" w:rsidRDefault="00416B7C" w:rsidP="00416B7C">
      <w:pPr>
        <w:pStyle w:val="20"/>
        <w:spacing w:before="227" w:after="57"/>
        <w:rPr>
          <w:rFonts w:cs="Times New Roman"/>
        </w:rPr>
      </w:pPr>
      <w:r w:rsidRPr="00BE0AE5">
        <w:rPr>
          <w:rFonts w:cs="Times New Roman"/>
        </w:rPr>
        <w:t>ЦЕЛИ ИЗУЧЕНИЯ УЧЕБНОГО ПРЕДМЕТА «ИНФОРМАТИКА»</w:t>
      </w:r>
    </w:p>
    <w:p w14:paraId="2C7D1D91" w14:textId="77777777" w:rsidR="00416B7C" w:rsidRPr="00BE0AE5" w:rsidRDefault="00416B7C" w:rsidP="00416B7C">
      <w:pPr>
        <w:pStyle w:val="a8"/>
        <w:rPr>
          <w:rFonts w:cs="Times New Roman"/>
        </w:rPr>
      </w:pPr>
      <w:r w:rsidRPr="00BE0AE5">
        <w:rPr>
          <w:rFonts w:cs="Times New Roman"/>
        </w:rPr>
        <w:t>Целями изучения информатики на уровне основного общего образования являются:</w:t>
      </w:r>
    </w:p>
    <w:p w14:paraId="56E40C6E" w14:textId="77777777" w:rsidR="00416B7C" w:rsidRPr="00BE0AE5" w:rsidRDefault="00416B7C" w:rsidP="00416B7C">
      <w:pPr>
        <w:pStyle w:val="a2"/>
        <w:rPr>
          <w:rFonts w:cs="Times New Roman"/>
        </w:rPr>
      </w:pPr>
      <w:r w:rsidRPr="00BE0AE5">
        <w:rPr>
          <w:rFonts w:cs="Times New Roman"/>
        </w:rPr>
        <w:t xml:space="preserve">формирование основ мировоззрения, соответствующего современному уровню развития науки информатики, достижениям научно-технического прогресса и общественной практики, за счёт </w:t>
      </w:r>
      <w:r w:rsidRPr="00BE0AE5">
        <w:rPr>
          <w:rFonts w:cs="Times New Roman"/>
        </w:rPr>
        <w:lastRenderedPageBreak/>
        <w:t>развития представлений об информации как о важнейшем стратегическом ресурсе развития личности, государства, общества; понимания роли информационных процессов, информационных ресурсов и информационных технологий в условиях цифровой трансформации многих сфер жизни современного общества;</w:t>
      </w:r>
    </w:p>
    <w:p w14:paraId="05BDC01D" w14:textId="77777777" w:rsidR="00416B7C" w:rsidRPr="00BE0AE5" w:rsidRDefault="00416B7C" w:rsidP="00416B7C">
      <w:pPr>
        <w:pStyle w:val="a2"/>
        <w:rPr>
          <w:rFonts w:cs="Times New Roman"/>
          <w:spacing w:val="-2"/>
        </w:rPr>
      </w:pPr>
      <w:r w:rsidRPr="00BE0AE5">
        <w:rPr>
          <w:rFonts w:cs="Times New Roman"/>
          <w:spacing w:val="-2"/>
        </w:rPr>
        <w:t>обеспечение условий, способствующих развитию алгоритмического мышления как необходимого условия профессиональной деятельности в современном информационном обществе, предполагающего способность обучающегося разбивать сложные задачи на более простые подзадачи; сравнивать новые задачи с задачами, решёнными ранее; определять шаги для достижения результата и т. д.;</w:t>
      </w:r>
    </w:p>
    <w:p w14:paraId="5B7FDE71" w14:textId="77777777" w:rsidR="00416B7C" w:rsidRPr="00BE0AE5" w:rsidRDefault="00416B7C" w:rsidP="00416B7C">
      <w:pPr>
        <w:pStyle w:val="a2"/>
        <w:rPr>
          <w:rFonts w:cs="Times New Roman"/>
        </w:rPr>
      </w:pPr>
      <w:r w:rsidRPr="00BE0AE5">
        <w:rPr>
          <w:rFonts w:cs="Times New Roman"/>
        </w:rPr>
        <w:t>формирование и развитие компетенций обучающихся в области использования информационно-коммуникационных технологий, в том числе знаний, умений и навыков работы с информацией, программирования, коммуникации в современных цифровых средах в условиях обеспечения информационной безопасности личности обучающегося;</w:t>
      </w:r>
    </w:p>
    <w:p w14:paraId="538580F2" w14:textId="77777777" w:rsidR="00416B7C" w:rsidRPr="00BE0AE5" w:rsidRDefault="00416B7C" w:rsidP="00416B7C">
      <w:pPr>
        <w:pStyle w:val="a2"/>
        <w:rPr>
          <w:rFonts w:cs="Times New Roman"/>
        </w:rPr>
      </w:pPr>
      <w:r w:rsidRPr="00BE0AE5">
        <w:rPr>
          <w:rFonts w:cs="Times New Roman"/>
        </w:rPr>
        <w:t>воспитание ответственного и избирательного отношения к информации с учётом правовых и этических аспектов её распространения, стремления к продолжению образования в области информационных технологий и созидательной деятельности с применением средств информационных технологий.</w:t>
      </w:r>
    </w:p>
    <w:p w14:paraId="43B0B355" w14:textId="77777777" w:rsidR="00416B7C" w:rsidRPr="00BE0AE5" w:rsidRDefault="00416B7C" w:rsidP="00416B7C">
      <w:pPr>
        <w:pStyle w:val="20"/>
        <w:rPr>
          <w:rFonts w:cs="Times New Roman"/>
        </w:rPr>
      </w:pPr>
      <w:r w:rsidRPr="00BE0AE5">
        <w:rPr>
          <w:rFonts w:cs="Times New Roman"/>
        </w:rPr>
        <w:t>ОБЩАЯ ХАРАКТЕРИСТИКА</w:t>
      </w:r>
      <w:r w:rsidRPr="00BE0AE5">
        <w:rPr>
          <w:rFonts w:cs="Times New Roman"/>
        </w:rPr>
        <w:br/>
        <w:t>УЧЕБНОГО ПРЕДМЕТА «ИНФОРМАТИКА»</w:t>
      </w:r>
    </w:p>
    <w:p w14:paraId="6CDCA189" w14:textId="77777777" w:rsidR="00416B7C" w:rsidRPr="00BE0AE5" w:rsidRDefault="00416B7C" w:rsidP="00416B7C">
      <w:pPr>
        <w:pStyle w:val="a8"/>
        <w:rPr>
          <w:rFonts w:cs="Times New Roman"/>
        </w:rPr>
      </w:pPr>
      <w:r w:rsidRPr="00BE0AE5">
        <w:rPr>
          <w:rFonts w:cs="Times New Roman"/>
          <w:b/>
          <w:bCs/>
        </w:rPr>
        <w:t>Учебный предмет «Информатика» в основном общем образовании отражает:</w:t>
      </w:r>
    </w:p>
    <w:p w14:paraId="672E06EB" w14:textId="77777777" w:rsidR="00416B7C" w:rsidRPr="00BE0AE5" w:rsidRDefault="00416B7C" w:rsidP="00416B7C">
      <w:pPr>
        <w:pStyle w:val="a2"/>
        <w:rPr>
          <w:rFonts w:cs="Times New Roman"/>
          <w:spacing w:val="2"/>
        </w:rPr>
      </w:pPr>
      <w:r w:rsidRPr="00BE0AE5">
        <w:rPr>
          <w:rFonts w:cs="Times New Roman"/>
          <w:spacing w:val="2"/>
        </w:rPr>
        <w:t>сущность информатики как научной дисциплины, изучающей закономерности протекания и возможности автоматизации информационных процессов в различных системах;</w:t>
      </w:r>
    </w:p>
    <w:p w14:paraId="6BCC52D7" w14:textId="77777777" w:rsidR="00416B7C" w:rsidRPr="00BE0AE5" w:rsidRDefault="00416B7C" w:rsidP="00416B7C">
      <w:pPr>
        <w:pStyle w:val="a2"/>
        <w:rPr>
          <w:rFonts w:cs="Times New Roman"/>
        </w:rPr>
      </w:pPr>
      <w:r w:rsidRPr="00BE0AE5">
        <w:rPr>
          <w:rFonts w:cs="Times New Roman"/>
        </w:rPr>
        <w:t>основные области применения информатики, прежде всего информационные технологии, управление и социальную сферу;</w:t>
      </w:r>
    </w:p>
    <w:p w14:paraId="1892EA69" w14:textId="77777777" w:rsidR="00416B7C" w:rsidRPr="00BE0AE5" w:rsidRDefault="00416B7C" w:rsidP="00416B7C">
      <w:pPr>
        <w:pStyle w:val="a2"/>
        <w:rPr>
          <w:rFonts w:cs="Times New Roman"/>
        </w:rPr>
      </w:pPr>
      <w:r w:rsidRPr="00BE0AE5">
        <w:rPr>
          <w:rFonts w:cs="Times New Roman"/>
        </w:rPr>
        <w:t>междисциплинарный характер информатики и информационной деятельности.</w:t>
      </w:r>
    </w:p>
    <w:p w14:paraId="57376BA0" w14:textId="77777777" w:rsidR="00416B7C" w:rsidRPr="00BE0AE5" w:rsidRDefault="00416B7C" w:rsidP="00416B7C">
      <w:pPr>
        <w:pStyle w:val="a8"/>
        <w:rPr>
          <w:rFonts w:cs="Times New Roman"/>
        </w:rPr>
      </w:pPr>
      <w:r w:rsidRPr="00BE0AE5">
        <w:rPr>
          <w:rFonts w:cs="Times New Roman"/>
        </w:rPr>
        <w:t>Современная школьная информатика оказывает существенное влияние на формирование мировоззрения школьника, его жизненную позицию, закладывает основы понимания принципов функционирования и использования информационных технологий как необходимого ин</w:t>
      </w:r>
      <w:r w:rsidRPr="00BE0AE5">
        <w:rPr>
          <w:rFonts w:cs="Times New Roman"/>
        </w:rPr>
        <w:lastRenderedPageBreak/>
        <w:t>струмента практически любой деятельности и одного из наиболее значимых технологических достижений современной цивилизации. Многие предметные знания и способы деятельности, освоенные обучающимися при изучении информатики, находят применение как в рамках образовательного процесса при изучении других предметных областей, так и в иных жизненных ситуациях, становятся значимыми для формирования качеств личности, т. е. ориентированы на формирование метапредметных и личностных результатов обучения.</w:t>
      </w:r>
    </w:p>
    <w:p w14:paraId="0428BCC9" w14:textId="77777777" w:rsidR="00416B7C" w:rsidRPr="00BE0AE5" w:rsidRDefault="00416B7C" w:rsidP="00416B7C">
      <w:pPr>
        <w:pStyle w:val="a8"/>
        <w:rPr>
          <w:rFonts w:cs="Times New Roman"/>
        </w:rPr>
      </w:pPr>
      <w:r w:rsidRPr="00BE0AE5">
        <w:rPr>
          <w:rFonts w:cs="Times New Roman"/>
          <w:b/>
          <w:bCs/>
        </w:rPr>
        <w:t>Основные задачи учебного предмета «Информатика» —</w:t>
      </w:r>
      <w:r w:rsidRPr="00BE0AE5">
        <w:rPr>
          <w:rFonts w:cs="Times New Roman"/>
        </w:rPr>
        <w:t xml:space="preserve"> сформировать у обучающихся:</w:t>
      </w:r>
    </w:p>
    <w:p w14:paraId="29DF0E76" w14:textId="77777777" w:rsidR="00416B7C" w:rsidRPr="00BE0AE5" w:rsidRDefault="00416B7C" w:rsidP="00416B7C">
      <w:pPr>
        <w:pStyle w:val="a2"/>
        <w:rPr>
          <w:rFonts w:cs="Times New Roman"/>
        </w:rPr>
      </w:pPr>
      <w:r w:rsidRPr="00BE0AE5">
        <w:rPr>
          <w:rFonts w:cs="Times New Roman"/>
        </w:rPr>
        <w:t>понимание принципов устройства и функционирования объектов цифрового окружения, представления об истории и тенденциях развития информатики периода цифровой трансформации современного общества;</w:t>
      </w:r>
    </w:p>
    <w:p w14:paraId="6D3A9B7B" w14:textId="77777777" w:rsidR="00416B7C" w:rsidRPr="00BE0AE5" w:rsidRDefault="00416B7C" w:rsidP="00416B7C">
      <w:pPr>
        <w:pStyle w:val="a2"/>
        <w:rPr>
          <w:rFonts w:cs="Times New Roman"/>
          <w:spacing w:val="-2"/>
        </w:rPr>
      </w:pPr>
      <w:r w:rsidRPr="00BE0AE5">
        <w:rPr>
          <w:rFonts w:cs="Times New Roman"/>
          <w:spacing w:val="-2"/>
        </w:rPr>
        <w:t>знания, умения и навыки грамотной постановки задач, возникающих в практической деятельности, для их решения с помощью информационных технологий; умения и навыки формализованного описания поставленных задач;</w:t>
      </w:r>
    </w:p>
    <w:p w14:paraId="7C6BBCFC" w14:textId="77777777" w:rsidR="00416B7C" w:rsidRPr="00BE0AE5" w:rsidRDefault="00416B7C" w:rsidP="00416B7C">
      <w:pPr>
        <w:pStyle w:val="a2"/>
        <w:rPr>
          <w:rFonts w:cs="Times New Roman"/>
        </w:rPr>
      </w:pPr>
      <w:r w:rsidRPr="00BE0AE5">
        <w:rPr>
          <w:rFonts w:cs="Times New Roman"/>
        </w:rPr>
        <w:t>базовые знания об информационном моделировании, в том числе о математическом моделировании;</w:t>
      </w:r>
    </w:p>
    <w:p w14:paraId="4C3E00C3" w14:textId="77777777" w:rsidR="00416B7C" w:rsidRPr="00BE0AE5" w:rsidRDefault="00416B7C" w:rsidP="00416B7C">
      <w:pPr>
        <w:pStyle w:val="a2"/>
        <w:rPr>
          <w:rFonts w:cs="Times New Roman"/>
        </w:rPr>
      </w:pPr>
      <w:r w:rsidRPr="00BE0AE5">
        <w:rPr>
          <w:rFonts w:cs="Times New Roman"/>
        </w:rPr>
        <w:t>знание основных алгоритмических структур и умение применять эти знания для построения алгоритмов решения задач по их математическим моделям;</w:t>
      </w:r>
    </w:p>
    <w:p w14:paraId="01B0245E" w14:textId="77777777" w:rsidR="00416B7C" w:rsidRPr="00BE0AE5" w:rsidRDefault="00416B7C" w:rsidP="00416B7C">
      <w:pPr>
        <w:pStyle w:val="a2"/>
        <w:rPr>
          <w:rFonts w:cs="Times New Roman"/>
        </w:rPr>
      </w:pPr>
      <w:r w:rsidRPr="00BE0AE5">
        <w:rPr>
          <w:rFonts w:cs="Times New Roman"/>
        </w:rPr>
        <w:t>умения и навыки составления простых программ по построенному алгоритму на одном из языков программирования высокого уровня;</w:t>
      </w:r>
    </w:p>
    <w:p w14:paraId="5D6FD05C" w14:textId="77777777" w:rsidR="00416B7C" w:rsidRPr="00BE0AE5" w:rsidRDefault="00416B7C" w:rsidP="00416B7C">
      <w:pPr>
        <w:pStyle w:val="a2"/>
        <w:rPr>
          <w:rFonts w:cs="Times New Roman"/>
        </w:rPr>
      </w:pPr>
      <w:r w:rsidRPr="00BE0AE5">
        <w:rPr>
          <w:rFonts w:cs="Times New Roman"/>
        </w:rPr>
        <w:t>умения и навыки эффективного использования основных типов прикладных программ (приложений) общего назначения и информационных систем для решения с их помощью практических задач; владение базовыми нормами информационной этики и права, основами информационной безопасности;</w:t>
      </w:r>
    </w:p>
    <w:p w14:paraId="25994BB1" w14:textId="77777777" w:rsidR="00416B7C" w:rsidRPr="00BE0AE5" w:rsidRDefault="00416B7C" w:rsidP="00416B7C">
      <w:pPr>
        <w:pStyle w:val="a2"/>
        <w:rPr>
          <w:rFonts w:cs="Times New Roman"/>
        </w:rPr>
      </w:pPr>
      <w:r w:rsidRPr="00BE0AE5">
        <w:rPr>
          <w:rFonts w:cs="Times New Roman"/>
        </w:rPr>
        <w:t>умение грамотно интерпретировать результаты решения практических задач с помощью информационных технологий, применять полученные результаты в практической деятельности.</w:t>
      </w:r>
    </w:p>
    <w:p w14:paraId="04F98FDC" w14:textId="77777777" w:rsidR="00416B7C" w:rsidRPr="00BE0AE5" w:rsidRDefault="00416B7C" w:rsidP="00416B7C">
      <w:pPr>
        <w:pStyle w:val="a8"/>
        <w:rPr>
          <w:rFonts w:cs="Times New Roman"/>
        </w:rPr>
      </w:pPr>
      <w:r w:rsidRPr="00BE0AE5">
        <w:rPr>
          <w:rFonts w:cs="Times New Roman"/>
          <w:b/>
          <w:bCs/>
        </w:rPr>
        <w:t>Цели и задачи изучения информатики на уровне основно</w:t>
      </w:r>
      <w:r w:rsidRPr="00BE0AE5">
        <w:rPr>
          <w:rFonts w:cs="Times New Roman"/>
          <w:b/>
          <w:bCs/>
          <w:spacing w:val="5"/>
        </w:rPr>
        <w:t>го общего образования</w:t>
      </w:r>
      <w:r w:rsidRPr="00BE0AE5">
        <w:rPr>
          <w:rFonts w:cs="Times New Roman"/>
          <w:spacing w:val="5"/>
        </w:rPr>
        <w:t xml:space="preserve"> определяют структуру основного с</w:t>
      </w:r>
      <w:r w:rsidRPr="00BE0AE5">
        <w:rPr>
          <w:rFonts w:cs="Times New Roman"/>
        </w:rPr>
        <w:t>одержания учебного предмета в виде следующих четырёх тематических разделов:</w:t>
      </w:r>
    </w:p>
    <w:p w14:paraId="75109421" w14:textId="77777777" w:rsidR="00416B7C" w:rsidRPr="00BE0AE5" w:rsidRDefault="00416B7C" w:rsidP="00416B7C">
      <w:pPr>
        <w:pStyle w:val="a8"/>
        <w:rPr>
          <w:rFonts w:cs="Times New Roman"/>
        </w:rPr>
      </w:pPr>
      <w:r w:rsidRPr="00BE0AE5">
        <w:rPr>
          <w:rFonts w:cs="Times New Roman"/>
        </w:rPr>
        <w:t>1)</w:t>
      </w:r>
      <w:r w:rsidRPr="00BE0AE5">
        <w:rPr>
          <w:rFonts w:cs="Times New Roman"/>
        </w:rPr>
        <w:t> </w:t>
      </w:r>
      <w:r w:rsidRPr="00BE0AE5">
        <w:rPr>
          <w:rFonts w:cs="Times New Roman"/>
        </w:rPr>
        <w:t>цифровая грамотность;</w:t>
      </w:r>
    </w:p>
    <w:p w14:paraId="180FB272" w14:textId="77777777" w:rsidR="00416B7C" w:rsidRPr="00BE0AE5" w:rsidRDefault="00416B7C" w:rsidP="00416B7C">
      <w:pPr>
        <w:pStyle w:val="a8"/>
        <w:rPr>
          <w:rFonts w:cs="Times New Roman"/>
        </w:rPr>
      </w:pPr>
      <w:r w:rsidRPr="00BE0AE5">
        <w:rPr>
          <w:rFonts w:cs="Times New Roman"/>
        </w:rPr>
        <w:t>2)</w:t>
      </w:r>
      <w:r w:rsidRPr="00BE0AE5">
        <w:rPr>
          <w:rFonts w:cs="Times New Roman"/>
        </w:rPr>
        <w:t> </w:t>
      </w:r>
      <w:r w:rsidRPr="00BE0AE5">
        <w:rPr>
          <w:rFonts w:cs="Times New Roman"/>
        </w:rPr>
        <w:t>теоретические основы информатики;</w:t>
      </w:r>
    </w:p>
    <w:p w14:paraId="2D3D8E04" w14:textId="77777777" w:rsidR="00416B7C" w:rsidRPr="00BE0AE5" w:rsidRDefault="00416B7C" w:rsidP="00416B7C">
      <w:pPr>
        <w:pStyle w:val="a8"/>
        <w:rPr>
          <w:rFonts w:cs="Times New Roman"/>
        </w:rPr>
      </w:pPr>
      <w:r w:rsidRPr="00BE0AE5">
        <w:rPr>
          <w:rFonts w:cs="Times New Roman"/>
        </w:rPr>
        <w:t>3)</w:t>
      </w:r>
      <w:r w:rsidRPr="00BE0AE5">
        <w:rPr>
          <w:rFonts w:cs="Times New Roman"/>
        </w:rPr>
        <w:t> </w:t>
      </w:r>
      <w:r w:rsidRPr="00BE0AE5">
        <w:rPr>
          <w:rFonts w:cs="Times New Roman"/>
        </w:rPr>
        <w:t>алгоритмы и программирование;</w:t>
      </w:r>
    </w:p>
    <w:p w14:paraId="2D7DF7AF" w14:textId="77777777" w:rsidR="00416B7C" w:rsidRPr="00BE0AE5" w:rsidRDefault="00416B7C" w:rsidP="00416B7C">
      <w:pPr>
        <w:pStyle w:val="a8"/>
        <w:rPr>
          <w:rFonts w:cs="Times New Roman"/>
        </w:rPr>
      </w:pPr>
      <w:r w:rsidRPr="00BE0AE5">
        <w:rPr>
          <w:rFonts w:cs="Times New Roman"/>
        </w:rPr>
        <w:lastRenderedPageBreak/>
        <w:t>4)</w:t>
      </w:r>
      <w:r w:rsidRPr="00BE0AE5">
        <w:rPr>
          <w:rFonts w:cs="Times New Roman"/>
        </w:rPr>
        <w:t> </w:t>
      </w:r>
      <w:r w:rsidRPr="00BE0AE5">
        <w:rPr>
          <w:rFonts w:cs="Times New Roman"/>
        </w:rPr>
        <w:t>информационные технологии.</w:t>
      </w:r>
    </w:p>
    <w:p w14:paraId="5493D24F" w14:textId="77777777" w:rsidR="00416B7C" w:rsidRPr="00BE0AE5" w:rsidRDefault="00416B7C" w:rsidP="001F1751">
      <w:pPr>
        <w:pStyle w:val="20"/>
        <w:keepNext/>
        <w:rPr>
          <w:rFonts w:cs="Times New Roman"/>
        </w:rPr>
      </w:pPr>
      <w:r w:rsidRPr="00BE0AE5">
        <w:rPr>
          <w:rFonts w:cs="Times New Roman"/>
        </w:rPr>
        <w:t>МЕСТО УЧЕБНОГО ПРЕДМЕТА «ИНФОРМАТИКА»</w:t>
      </w:r>
      <w:r w:rsidRPr="00BE0AE5">
        <w:rPr>
          <w:rFonts w:cs="Times New Roman"/>
        </w:rPr>
        <w:br/>
        <w:t>В УЧЕБНОМ ПЛАНЕ</w:t>
      </w:r>
    </w:p>
    <w:p w14:paraId="45F80374" w14:textId="77777777" w:rsidR="00416B7C" w:rsidRPr="00BE0AE5" w:rsidRDefault="00416B7C" w:rsidP="00416B7C">
      <w:pPr>
        <w:pStyle w:val="a8"/>
        <w:rPr>
          <w:rFonts w:cs="Times New Roman"/>
        </w:rPr>
      </w:pPr>
      <w:r w:rsidRPr="00BE0AE5">
        <w:rPr>
          <w:rFonts w:cs="Times New Roman"/>
        </w:rPr>
        <w:t>В системе общего образования «Информатика» признана обязательным учебным предметом, входящим в состав предметной области «Математика и информатика». ФГОС ООО предусмотрены требования к освоению предметных результатов по информатике на базовом и углублённом уровнях, имеющих общее содержательное ядро и согласованных между собой. Это позволяет реализовывать углублённое изучение информатики как в рамках отдельных классов, так и в рамках индивидуальных образовательных траекторий, в том числе используя сетевое взаимодействие организаций и дистанционные технологии. По завершении реализации программ углублённого уровня учащиеся смогут детальнее освоить материал базового уровня, овладеть расширенным кругом понятий и методов, решать задачи более высокого уровня сложности.</w:t>
      </w:r>
    </w:p>
    <w:p w14:paraId="56A9626A" w14:textId="77777777" w:rsidR="00416B7C" w:rsidRPr="00BE0AE5" w:rsidRDefault="00416B7C" w:rsidP="00416B7C">
      <w:pPr>
        <w:pStyle w:val="a8"/>
        <w:rPr>
          <w:rFonts w:cs="Times New Roman"/>
        </w:rPr>
      </w:pPr>
      <w:r w:rsidRPr="00BE0AE5">
        <w:rPr>
          <w:rFonts w:cs="Times New Roman"/>
        </w:rPr>
        <w:t>Учебным планом на изучение информатики на базовом уровне отведено 102 учебных часа — по 1 часу в неделю в 7, 8 и 9 классах соответственно.</w:t>
      </w:r>
    </w:p>
    <w:p w14:paraId="3B315E37" w14:textId="15F62799" w:rsidR="00416B7C" w:rsidRPr="00BE0AE5" w:rsidRDefault="00416B7C" w:rsidP="00416B7C">
      <w:pPr>
        <w:pStyle w:val="a8"/>
        <w:rPr>
          <w:rFonts w:cs="Times New Roman"/>
        </w:rPr>
      </w:pPr>
      <w:r w:rsidRPr="00BE0AE5">
        <w:rPr>
          <w:rFonts w:cs="Times New Roman"/>
        </w:rPr>
        <w:t>Для каждого класса предусмотрено резервное учебное время, которое может быть использовано участниками образовательного процесса в целях формирования вариативной составляющей содержания конкретной рабочей программы. При этом обязательная (инвариантная) часть содержания п</w:t>
      </w:r>
      <w:r w:rsidR="004D535D">
        <w:rPr>
          <w:rFonts w:cs="Times New Roman"/>
        </w:rPr>
        <w:t>редмета, установленная</w:t>
      </w:r>
      <w:r w:rsidRPr="00BE0AE5">
        <w:rPr>
          <w:rFonts w:cs="Times New Roman"/>
        </w:rPr>
        <w:t xml:space="preserve"> рабочей программой, и время, отводимое на её изучение, должны быть сохранены полностью.</w:t>
      </w:r>
    </w:p>
    <w:p w14:paraId="6FF8386C" w14:textId="77777777" w:rsidR="00416B7C" w:rsidRPr="00BE0AE5" w:rsidRDefault="00416B7C" w:rsidP="001F1751">
      <w:pPr>
        <w:pStyle w:val="h1"/>
        <w:rPr>
          <w:rStyle w:val="a9"/>
          <w:rFonts w:cs="Times New Roman"/>
          <w:b/>
          <w:bCs/>
        </w:rPr>
      </w:pPr>
      <w:r w:rsidRPr="00BE0AE5">
        <w:rPr>
          <w:rStyle w:val="a9"/>
          <w:rFonts w:cs="Times New Roman"/>
          <w:b/>
          <w:bCs/>
        </w:rPr>
        <w:lastRenderedPageBreak/>
        <w:t>СОДЕРЖАНИЕ УЧЕБНОГО ПРЕДМЕТА «ИНФОРМАТИКА»</w:t>
      </w:r>
    </w:p>
    <w:p w14:paraId="20997C46" w14:textId="77777777" w:rsidR="00416B7C" w:rsidRPr="00BE0AE5" w:rsidRDefault="00416B7C" w:rsidP="00416B7C">
      <w:pPr>
        <w:pStyle w:val="3"/>
        <w:spacing w:before="0"/>
        <w:rPr>
          <w:rFonts w:cs="Times New Roman"/>
        </w:rPr>
      </w:pPr>
      <w:r w:rsidRPr="00BE0AE5">
        <w:rPr>
          <w:rFonts w:cs="Times New Roman"/>
        </w:rPr>
        <w:t>7 класс</w:t>
      </w:r>
    </w:p>
    <w:p w14:paraId="3B4158C8" w14:textId="77777777" w:rsidR="00416B7C" w:rsidRPr="00BE0AE5" w:rsidRDefault="00416B7C" w:rsidP="00416B7C">
      <w:pPr>
        <w:pStyle w:val="4"/>
        <w:spacing w:before="0"/>
        <w:rPr>
          <w:rStyle w:val="a9"/>
          <w:rFonts w:cs="Times New Roman"/>
          <w:b/>
          <w:bCs w:val="0"/>
        </w:rPr>
      </w:pPr>
      <w:r w:rsidRPr="00BE0AE5">
        <w:rPr>
          <w:rStyle w:val="a9"/>
          <w:rFonts w:cs="Times New Roman"/>
          <w:b/>
          <w:bCs w:val="0"/>
        </w:rPr>
        <w:t>Цифровая грамотность</w:t>
      </w:r>
    </w:p>
    <w:p w14:paraId="54F7B1D8" w14:textId="77777777" w:rsidR="00416B7C" w:rsidRPr="00BE0AE5" w:rsidRDefault="00416B7C" w:rsidP="00416B7C">
      <w:pPr>
        <w:pStyle w:val="5"/>
        <w:rPr>
          <w:rStyle w:val="a9"/>
          <w:rFonts w:cs="Times New Roman"/>
          <w:b/>
          <w:bCs/>
        </w:rPr>
      </w:pPr>
      <w:r w:rsidRPr="00BE0AE5">
        <w:rPr>
          <w:rStyle w:val="a9"/>
          <w:rFonts w:cs="Times New Roman"/>
          <w:b/>
          <w:bCs/>
        </w:rPr>
        <w:t>Компьютер — универсальное устройство</w:t>
      </w:r>
      <w:r w:rsidR="00EF4DAB" w:rsidRPr="00BE0AE5">
        <w:rPr>
          <w:rStyle w:val="a9"/>
          <w:rFonts w:cs="Times New Roman"/>
          <w:b/>
          <w:bCs/>
        </w:rPr>
        <w:t xml:space="preserve"> </w:t>
      </w:r>
      <w:r w:rsidRPr="00BE0AE5">
        <w:rPr>
          <w:rStyle w:val="a9"/>
          <w:rFonts w:cs="Times New Roman"/>
          <w:b/>
          <w:bCs/>
        </w:rPr>
        <w:t>обработки данных</w:t>
      </w:r>
    </w:p>
    <w:p w14:paraId="3D6E865B" w14:textId="77777777" w:rsidR="00416B7C" w:rsidRPr="00BE0AE5" w:rsidRDefault="00416B7C" w:rsidP="00416B7C">
      <w:pPr>
        <w:pStyle w:val="a8"/>
        <w:rPr>
          <w:rFonts w:cs="Times New Roman"/>
        </w:rPr>
      </w:pPr>
      <w:r w:rsidRPr="00BE0AE5">
        <w:rPr>
          <w:rFonts w:cs="Times New Roman"/>
        </w:rPr>
        <w:t>Компьютер — универсальное вычислительное устройство, работающее по программе. Типы компьютеров: персональные компьютеры, встроенные компьютеры, суперкомпьютеры. Мобильные устройства.</w:t>
      </w:r>
    </w:p>
    <w:p w14:paraId="5425378F" w14:textId="77777777" w:rsidR="00416B7C" w:rsidRPr="00BE0AE5" w:rsidRDefault="00416B7C" w:rsidP="00416B7C">
      <w:pPr>
        <w:pStyle w:val="a8"/>
        <w:rPr>
          <w:rFonts w:cs="Times New Roman"/>
        </w:rPr>
      </w:pPr>
      <w:r w:rsidRPr="00BE0AE5">
        <w:rPr>
          <w:rFonts w:cs="Times New Roman"/>
        </w:rPr>
        <w:t>Основные компоненты компьютера и их назначение. Процессор. Оперативная и долговременная память. Устройства ввода и вывода. Сенсорный ввод, датчики мобильных устройств, средства биометрической аутентификации.</w:t>
      </w:r>
    </w:p>
    <w:p w14:paraId="32D1555F" w14:textId="77777777" w:rsidR="00416B7C" w:rsidRPr="00BE0AE5" w:rsidRDefault="00416B7C" w:rsidP="00416B7C">
      <w:pPr>
        <w:pStyle w:val="a8"/>
        <w:rPr>
          <w:rFonts w:cs="Times New Roman"/>
        </w:rPr>
      </w:pPr>
      <w:r w:rsidRPr="00BE0AE5">
        <w:rPr>
          <w:rFonts w:cs="Times New Roman"/>
        </w:rPr>
        <w:t>История развития компьютеров и программного обеспечения. Поколения компьютеров. Современные тенденции развития компьютеров. Суперкомпьютеры.</w:t>
      </w:r>
    </w:p>
    <w:p w14:paraId="23C4F0FC" w14:textId="77777777" w:rsidR="00416B7C" w:rsidRPr="00BE0AE5" w:rsidRDefault="00416B7C" w:rsidP="00416B7C">
      <w:pPr>
        <w:pStyle w:val="a8"/>
        <w:rPr>
          <w:rFonts w:cs="Times New Roman"/>
        </w:rPr>
      </w:pPr>
      <w:r w:rsidRPr="00BE0AE5">
        <w:rPr>
          <w:rFonts w:cs="Times New Roman"/>
        </w:rPr>
        <w:t>Параллельные вычисления.</w:t>
      </w:r>
    </w:p>
    <w:p w14:paraId="555DB45C" w14:textId="77777777" w:rsidR="00416B7C" w:rsidRPr="00BE0AE5" w:rsidRDefault="00416B7C" w:rsidP="00416B7C">
      <w:pPr>
        <w:pStyle w:val="a8"/>
        <w:rPr>
          <w:rFonts w:cs="Times New Roman"/>
        </w:rPr>
      </w:pPr>
      <w:r w:rsidRPr="00BE0AE5">
        <w:rPr>
          <w:rFonts w:cs="Times New Roman"/>
        </w:rPr>
        <w:t>Персональный компьютер. Процессор и его характеристики (тактовая частота, разрядность). Оперативная память. Долговременная память. Устройства ввода и вывода. Объём хранимых данных (оперативная память компьютера, жёсткий и твердотельный диск, постоянная память смартфона) и скорость доступа для различных видов носителей.</w:t>
      </w:r>
    </w:p>
    <w:p w14:paraId="06DD0BD6" w14:textId="77777777" w:rsidR="00416B7C" w:rsidRPr="00BE0AE5" w:rsidRDefault="00416B7C" w:rsidP="00416B7C">
      <w:pPr>
        <w:pStyle w:val="a8"/>
        <w:rPr>
          <w:rFonts w:cs="Times New Roman"/>
        </w:rPr>
      </w:pPr>
      <w:r w:rsidRPr="00BE0AE5">
        <w:rPr>
          <w:rFonts w:cs="Times New Roman"/>
        </w:rPr>
        <w:t>Техника безопасности и правила работы на компьютере.</w:t>
      </w:r>
    </w:p>
    <w:p w14:paraId="691BBF1F" w14:textId="77777777" w:rsidR="00416B7C" w:rsidRPr="00BE0AE5" w:rsidRDefault="00416B7C" w:rsidP="00416B7C">
      <w:pPr>
        <w:pStyle w:val="5"/>
        <w:rPr>
          <w:rStyle w:val="a9"/>
          <w:rFonts w:cs="Times New Roman"/>
          <w:b/>
          <w:bCs/>
        </w:rPr>
      </w:pPr>
      <w:r w:rsidRPr="00BE0AE5">
        <w:rPr>
          <w:rStyle w:val="a9"/>
          <w:rFonts w:cs="Times New Roman"/>
          <w:b/>
          <w:bCs/>
        </w:rPr>
        <w:t>Программы и данные</w:t>
      </w:r>
    </w:p>
    <w:p w14:paraId="687FF2CF" w14:textId="77777777" w:rsidR="00416B7C" w:rsidRPr="00BE0AE5" w:rsidRDefault="00416B7C" w:rsidP="00416B7C">
      <w:pPr>
        <w:pStyle w:val="a8"/>
        <w:rPr>
          <w:rFonts w:cs="Times New Roman"/>
        </w:rPr>
      </w:pPr>
      <w:r w:rsidRPr="00BE0AE5">
        <w:rPr>
          <w:rFonts w:cs="Times New Roman"/>
        </w:rPr>
        <w:t>Программное обеспечение компьютера. Прикладное программное обеспечение. Системное программное обеспечение. Системы программирования. Правовая охрана программ и данных. Бесплатные и условно-бесплатные программы. Свободное программное обеспечение.</w:t>
      </w:r>
    </w:p>
    <w:p w14:paraId="0F92D448" w14:textId="77777777" w:rsidR="00416B7C" w:rsidRPr="00BE0AE5" w:rsidRDefault="00416B7C" w:rsidP="00416B7C">
      <w:pPr>
        <w:pStyle w:val="a8"/>
        <w:rPr>
          <w:rFonts w:cs="Times New Roman"/>
        </w:rPr>
      </w:pPr>
      <w:r w:rsidRPr="00BE0AE5">
        <w:rPr>
          <w:rFonts w:cs="Times New Roman"/>
        </w:rPr>
        <w:t>Файлы и папки (каталоги). Принципы построения файловых систем. Полное имя файла (папки). Путь к файлу (папке). Работа с файлами и каталогами средствами операционной системы: создание, копирование, перемещение, переименование и удаление файлов и папок (каталогов). Типы файлов. Свойства файлов. Характерные размеры файлов различных типов (страница текста, электронная книга, фотография, запись песни, видеоклип, полнометражный фильм). Архивация данных. Ис</w:t>
      </w:r>
      <w:r w:rsidRPr="00BE0AE5">
        <w:rPr>
          <w:rFonts w:cs="Times New Roman"/>
        </w:rPr>
        <w:lastRenderedPageBreak/>
        <w:t>пользование программ-архиваторов. Файловый менеджер. Поиск файлов средствами операционной системы.</w:t>
      </w:r>
    </w:p>
    <w:p w14:paraId="0EE682E9" w14:textId="77777777" w:rsidR="00416B7C" w:rsidRPr="00BE0AE5" w:rsidRDefault="00416B7C" w:rsidP="00416B7C">
      <w:pPr>
        <w:pStyle w:val="a8"/>
        <w:rPr>
          <w:rFonts w:cs="Times New Roman"/>
        </w:rPr>
      </w:pPr>
      <w:r w:rsidRPr="00BE0AE5">
        <w:rPr>
          <w:rFonts w:cs="Times New Roman"/>
        </w:rPr>
        <w:t>Компьютерные вирусы и другие вредоносные программы. Программы для защиты от вирусов.</w:t>
      </w:r>
    </w:p>
    <w:p w14:paraId="3C38D353" w14:textId="77777777" w:rsidR="00416B7C" w:rsidRPr="00BE0AE5" w:rsidRDefault="00416B7C" w:rsidP="00416B7C">
      <w:pPr>
        <w:pStyle w:val="5"/>
        <w:rPr>
          <w:rStyle w:val="a9"/>
          <w:rFonts w:cs="Times New Roman"/>
          <w:b/>
          <w:bCs/>
        </w:rPr>
      </w:pPr>
      <w:r w:rsidRPr="00BE0AE5">
        <w:rPr>
          <w:rStyle w:val="a9"/>
          <w:rFonts w:cs="Times New Roman"/>
          <w:b/>
          <w:bCs/>
        </w:rPr>
        <w:t>Компьютерные сети</w:t>
      </w:r>
    </w:p>
    <w:p w14:paraId="6B0FF735" w14:textId="77777777" w:rsidR="00416B7C" w:rsidRPr="00BE0AE5" w:rsidRDefault="00416B7C" w:rsidP="00416B7C">
      <w:pPr>
        <w:pStyle w:val="a8"/>
        <w:rPr>
          <w:rFonts w:cs="Times New Roman"/>
        </w:rPr>
      </w:pPr>
      <w:r w:rsidRPr="00BE0AE5">
        <w:rPr>
          <w:rFonts w:cs="Times New Roman"/>
        </w:rPr>
        <w:t>Объединение компьютеров в сеть. Сеть Интернет. Веб-страница, веб-сайт. Структура адресов веб-ресурсов. Браузер. Поисковые системы. Поиск информации по ключевым словам и по изображению. Верифицированность информации, полученной из Интернета.</w:t>
      </w:r>
    </w:p>
    <w:p w14:paraId="5E8BA736" w14:textId="77777777" w:rsidR="00416B7C" w:rsidRPr="00BE0AE5" w:rsidRDefault="00416B7C" w:rsidP="00416B7C">
      <w:pPr>
        <w:pStyle w:val="a8"/>
        <w:rPr>
          <w:rFonts w:cs="Times New Roman"/>
        </w:rPr>
      </w:pPr>
      <w:r w:rsidRPr="00BE0AE5">
        <w:rPr>
          <w:rFonts w:cs="Times New Roman"/>
        </w:rPr>
        <w:t>Современные сервисы интернет-коммуникаций.</w:t>
      </w:r>
    </w:p>
    <w:p w14:paraId="2E9A9F4E" w14:textId="77777777" w:rsidR="00416B7C" w:rsidRPr="00BE0AE5" w:rsidRDefault="00416B7C" w:rsidP="00416B7C">
      <w:pPr>
        <w:pStyle w:val="a8"/>
        <w:rPr>
          <w:rFonts w:cs="Times New Roman"/>
        </w:rPr>
      </w:pPr>
      <w:r w:rsidRPr="00BE0AE5">
        <w:rPr>
          <w:rFonts w:cs="Times New Roman"/>
        </w:rPr>
        <w:t>Сетевой этикет, базовые нормы информационной этики и права при работе в сети Интернет. Стратегии безопасного поведения в Интернете.</w:t>
      </w:r>
    </w:p>
    <w:p w14:paraId="7CDE4142" w14:textId="77777777" w:rsidR="00416B7C" w:rsidRPr="00BE0AE5" w:rsidRDefault="00416B7C" w:rsidP="00416B7C">
      <w:pPr>
        <w:pStyle w:val="4"/>
        <w:spacing w:before="113" w:after="0"/>
        <w:rPr>
          <w:rStyle w:val="a9"/>
          <w:rFonts w:cs="Times New Roman"/>
          <w:b/>
          <w:bCs w:val="0"/>
        </w:rPr>
      </w:pPr>
      <w:r w:rsidRPr="00BE0AE5">
        <w:rPr>
          <w:rStyle w:val="a9"/>
          <w:rFonts w:cs="Times New Roman"/>
          <w:b/>
          <w:bCs w:val="0"/>
        </w:rPr>
        <w:t>Теоретические основы информатики</w:t>
      </w:r>
    </w:p>
    <w:p w14:paraId="757A7D94" w14:textId="77777777" w:rsidR="00416B7C" w:rsidRPr="00BE0AE5" w:rsidRDefault="00416B7C" w:rsidP="00416B7C">
      <w:pPr>
        <w:pStyle w:val="5"/>
        <w:rPr>
          <w:rStyle w:val="a9"/>
          <w:rFonts w:cs="Times New Roman"/>
          <w:b/>
          <w:bCs/>
        </w:rPr>
      </w:pPr>
      <w:r w:rsidRPr="00BE0AE5">
        <w:rPr>
          <w:rStyle w:val="a9"/>
          <w:rFonts w:cs="Times New Roman"/>
          <w:b/>
          <w:bCs/>
        </w:rPr>
        <w:t>Информация и информационные процессы</w:t>
      </w:r>
    </w:p>
    <w:p w14:paraId="773099AA" w14:textId="77777777" w:rsidR="00416B7C" w:rsidRPr="00BE0AE5" w:rsidRDefault="00416B7C" w:rsidP="00416B7C">
      <w:pPr>
        <w:pStyle w:val="a8"/>
        <w:rPr>
          <w:rFonts w:cs="Times New Roman"/>
        </w:rPr>
      </w:pPr>
      <w:r w:rsidRPr="00BE0AE5">
        <w:rPr>
          <w:rFonts w:cs="Times New Roman"/>
        </w:rPr>
        <w:t>Информация — одно из основных понятий современной науки.</w:t>
      </w:r>
    </w:p>
    <w:p w14:paraId="1E83F530" w14:textId="77777777" w:rsidR="00416B7C" w:rsidRPr="00BE0AE5" w:rsidRDefault="00416B7C" w:rsidP="00416B7C">
      <w:pPr>
        <w:pStyle w:val="a8"/>
        <w:rPr>
          <w:rFonts w:cs="Times New Roman"/>
        </w:rPr>
      </w:pPr>
      <w:r w:rsidRPr="00BE0AE5">
        <w:rPr>
          <w:rFonts w:cs="Times New Roman"/>
        </w:rPr>
        <w:t>Информация как сведения, предназначенные для восприятия человеком, и информация как данные, которые могут быть обработаны автоматизированной системой.</w:t>
      </w:r>
    </w:p>
    <w:p w14:paraId="4761F19A" w14:textId="77777777" w:rsidR="00416B7C" w:rsidRPr="00BE0AE5" w:rsidRDefault="00416B7C" w:rsidP="00416B7C">
      <w:pPr>
        <w:pStyle w:val="a8"/>
        <w:rPr>
          <w:rFonts w:cs="Times New Roman"/>
        </w:rPr>
      </w:pPr>
      <w:r w:rsidRPr="00BE0AE5">
        <w:rPr>
          <w:rFonts w:cs="Times New Roman"/>
        </w:rPr>
        <w:t>Дискретность данных. Возможность описания непрерывных объектов и процессов с помощью дискретных данных.</w:t>
      </w:r>
    </w:p>
    <w:p w14:paraId="137E7F82" w14:textId="77777777" w:rsidR="00416B7C" w:rsidRPr="00BE0AE5" w:rsidRDefault="00416B7C" w:rsidP="00416B7C">
      <w:pPr>
        <w:pStyle w:val="a8"/>
        <w:rPr>
          <w:rFonts w:cs="Times New Roman"/>
        </w:rPr>
      </w:pPr>
      <w:r w:rsidRPr="00BE0AE5">
        <w:rPr>
          <w:rFonts w:cs="Times New Roman"/>
        </w:rPr>
        <w:t>Информационные процессы — процессы, связанные с хранением, преобразованием и передачей данных.</w:t>
      </w:r>
    </w:p>
    <w:p w14:paraId="76EE5A8A" w14:textId="77777777" w:rsidR="00416B7C" w:rsidRPr="00BE0AE5" w:rsidRDefault="00416B7C" w:rsidP="00416B7C">
      <w:pPr>
        <w:pStyle w:val="5"/>
        <w:rPr>
          <w:rStyle w:val="a9"/>
          <w:rFonts w:cs="Times New Roman"/>
          <w:b/>
          <w:bCs/>
        </w:rPr>
      </w:pPr>
      <w:r w:rsidRPr="00BE0AE5">
        <w:rPr>
          <w:rStyle w:val="a9"/>
          <w:rFonts w:cs="Times New Roman"/>
          <w:b/>
          <w:bCs/>
        </w:rPr>
        <w:t>Представление информации</w:t>
      </w:r>
    </w:p>
    <w:p w14:paraId="311468CE" w14:textId="77777777" w:rsidR="00416B7C" w:rsidRPr="00BE0AE5" w:rsidRDefault="00416B7C" w:rsidP="00416B7C">
      <w:pPr>
        <w:pStyle w:val="a8"/>
        <w:rPr>
          <w:rFonts w:cs="Times New Roman"/>
        </w:rPr>
      </w:pPr>
      <w:r w:rsidRPr="00BE0AE5">
        <w:rPr>
          <w:rFonts w:cs="Times New Roman"/>
        </w:rPr>
        <w:t>Символ. Алфавит. Мощность алфавита. Разнообразие языков и алфавитов. Естественные и формальные языки. Алфавит текстов на русском языке. Двоичный алфавит. Количество всевозможных слов (кодовых комбинаций) фиксированной длины в двоичном алфавите.</w:t>
      </w:r>
      <w:r w:rsidRPr="00BE0AE5">
        <w:rPr>
          <w:rStyle w:val="aa"/>
          <w:rFonts w:cs="Times New Roman"/>
        </w:rPr>
        <w:t xml:space="preserve"> </w:t>
      </w:r>
      <w:r w:rsidRPr="00BE0AE5">
        <w:rPr>
          <w:rFonts w:cs="Times New Roman"/>
        </w:rPr>
        <w:t>Преобразование любого алфавита к двоичному. Количество различных слов фиксированной длины в алфавите определённой мощности.</w:t>
      </w:r>
    </w:p>
    <w:p w14:paraId="7705664C" w14:textId="77777777" w:rsidR="00416B7C" w:rsidRPr="00BE0AE5" w:rsidRDefault="00416B7C" w:rsidP="00416B7C">
      <w:pPr>
        <w:pStyle w:val="a8"/>
        <w:rPr>
          <w:rFonts w:cs="Times New Roman"/>
        </w:rPr>
      </w:pPr>
      <w:r w:rsidRPr="00BE0AE5">
        <w:rPr>
          <w:rFonts w:cs="Times New Roman"/>
        </w:rPr>
        <w:t>Кодирование символов одного алфавита с помощью кодовых слов в другом алфавите; кодовая таблица, декодирование.</w:t>
      </w:r>
    </w:p>
    <w:p w14:paraId="25326C0B" w14:textId="77777777" w:rsidR="00416B7C" w:rsidRPr="00BE0AE5" w:rsidRDefault="00416B7C" w:rsidP="00416B7C">
      <w:pPr>
        <w:pStyle w:val="a8"/>
        <w:rPr>
          <w:rFonts w:cs="Times New Roman"/>
        </w:rPr>
      </w:pPr>
      <w:r w:rsidRPr="00BE0AE5">
        <w:rPr>
          <w:rFonts w:cs="Times New Roman"/>
        </w:rPr>
        <w:t>Двоичный код. Представление данных в компьютере как текстов в двоичном алфавите.</w:t>
      </w:r>
    </w:p>
    <w:p w14:paraId="1A67B458" w14:textId="77777777" w:rsidR="00416B7C" w:rsidRPr="00BE0AE5" w:rsidRDefault="00416B7C" w:rsidP="00416B7C">
      <w:pPr>
        <w:pStyle w:val="a8"/>
        <w:rPr>
          <w:rFonts w:cs="Times New Roman"/>
        </w:rPr>
      </w:pPr>
      <w:r w:rsidRPr="00BE0AE5">
        <w:rPr>
          <w:rFonts w:cs="Times New Roman"/>
        </w:rPr>
        <w:t>Информационный объём данных. Бит — минимальная единица количества информации — двоичный разряд. Единицы измерения информационного объёма данных. Бит, байт, килобайт, мегабайт, гигабайт.</w:t>
      </w:r>
    </w:p>
    <w:p w14:paraId="177E5F59" w14:textId="77777777" w:rsidR="00416B7C" w:rsidRPr="00BE0AE5" w:rsidRDefault="00416B7C" w:rsidP="00416B7C">
      <w:pPr>
        <w:pStyle w:val="a8"/>
        <w:rPr>
          <w:rFonts w:cs="Times New Roman"/>
        </w:rPr>
      </w:pPr>
      <w:r w:rsidRPr="00BE0AE5">
        <w:rPr>
          <w:rFonts w:cs="Times New Roman"/>
        </w:rPr>
        <w:t>Скорость передачи данных. Единицы скорости передачи данных.</w:t>
      </w:r>
    </w:p>
    <w:p w14:paraId="661CA8D4" w14:textId="77777777" w:rsidR="00416B7C" w:rsidRPr="00BE0AE5" w:rsidRDefault="00416B7C" w:rsidP="00416B7C">
      <w:pPr>
        <w:pStyle w:val="a8"/>
        <w:rPr>
          <w:rFonts w:cs="Times New Roman"/>
        </w:rPr>
      </w:pPr>
      <w:r w:rsidRPr="00BE0AE5">
        <w:rPr>
          <w:rFonts w:cs="Times New Roman"/>
        </w:rPr>
        <w:lastRenderedPageBreak/>
        <w:t>Кодирование текстов. Равномерный код. Неравномерный код. Кодировка ASCII. Восьмибитные кодировки. Понятие о кодировках UNICODE.</w:t>
      </w:r>
      <w:r w:rsidRPr="00BE0AE5">
        <w:rPr>
          <w:rStyle w:val="aa"/>
          <w:rFonts w:cs="Times New Roman"/>
        </w:rPr>
        <w:t xml:space="preserve"> </w:t>
      </w:r>
      <w:r w:rsidRPr="00BE0AE5">
        <w:rPr>
          <w:rFonts w:cs="Times New Roman"/>
        </w:rPr>
        <w:t>Декодирование сообщений с использованием равномерного и неравномерного кода. Информационный объём текста.</w:t>
      </w:r>
    </w:p>
    <w:p w14:paraId="7485C280" w14:textId="77777777" w:rsidR="00416B7C" w:rsidRPr="00BE0AE5" w:rsidRDefault="00416B7C" w:rsidP="00416B7C">
      <w:pPr>
        <w:pStyle w:val="a8"/>
        <w:rPr>
          <w:rStyle w:val="aa"/>
          <w:rFonts w:cs="Times New Roman"/>
        </w:rPr>
      </w:pPr>
      <w:r w:rsidRPr="00BE0AE5">
        <w:rPr>
          <w:rFonts w:cs="Times New Roman"/>
        </w:rPr>
        <w:t>Искажение информации при передаче.</w:t>
      </w:r>
    </w:p>
    <w:p w14:paraId="4A83A182" w14:textId="77777777" w:rsidR="00416B7C" w:rsidRPr="00BE0AE5" w:rsidRDefault="00416B7C" w:rsidP="00416B7C">
      <w:pPr>
        <w:pStyle w:val="a8"/>
        <w:rPr>
          <w:rFonts w:cs="Times New Roman"/>
        </w:rPr>
      </w:pPr>
      <w:r w:rsidRPr="00BE0AE5">
        <w:rPr>
          <w:rFonts w:cs="Times New Roman"/>
        </w:rPr>
        <w:t>Общее представление о цифровом представлении аудиовизуальных и других непрерывных данных.</w:t>
      </w:r>
    </w:p>
    <w:p w14:paraId="36D7DF8E" w14:textId="77777777" w:rsidR="00416B7C" w:rsidRPr="00BE0AE5" w:rsidRDefault="00416B7C" w:rsidP="00416B7C">
      <w:pPr>
        <w:pStyle w:val="a8"/>
        <w:rPr>
          <w:rFonts w:cs="Times New Roman"/>
        </w:rPr>
      </w:pPr>
      <w:r w:rsidRPr="00BE0AE5">
        <w:rPr>
          <w:rFonts w:cs="Times New Roman"/>
        </w:rPr>
        <w:t>Кодирование цвета. Цветовые модели. Модель RGB. Глубина кодирования. Палитра.</w:t>
      </w:r>
    </w:p>
    <w:p w14:paraId="12A81092" w14:textId="77777777" w:rsidR="00416B7C" w:rsidRPr="00BE0AE5" w:rsidRDefault="00416B7C" w:rsidP="00416B7C">
      <w:pPr>
        <w:pStyle w:val="a8"/>
        <w:rPr>
          <w:rFonts w:cs="Times New Roman"/>
        </w:rPr>
      </w:pPr>
      <w:r w:rsidRPr="00BE0AE5">
        <w:rPr>
          <w:rFonts w:cs="Times New Roman"/>
        </w:rPr>
        <w:t>Растровое и векторное представление изображений. Пиксель. Оценка информационного объёма графических данных для растрового изображения.</w:t>
      </w:r>
    </w:p>
    <w:p w14:paraId="54907D8A" w14:textId="77777777" w:rsidR="00416B7C" w:rsidRPr="00BE0AE5" w:rsidRDefault="00416B7C" w:rsidP="00416B7C">
      <w:pPr>
        <w:pStyle w:val="a8"/>
        <w:rPr>
          <w:rFonts w:cs="Times New Roman"/>
        </w:rPr>
      </w:pPr>
      <w:r w:rsidRPr="00BE0AE5">
        <w:rPr>
          <w:rFonts w:cs="Times New Roman"/>
        </w:rPr>
        <w:t>Кодирование звука. Разрядность и частота записи. Количество каналов записи.</w:t>
      </w:r>
    </w:p>
    <w:p w14:paraId="462D026E" w14:textId="77777777" w:rsidR="00416B7C" w:rsidRPr="00BE0AE5" w:rsidRDefault="00416B7C" w:rsidP="00416B7C">
      <w:pPr>
        <w:pStyle w:val="a8"/>
        <w:rPr>
          <w:rFonts w:cs="Times New Roman"/>
        </w:rPr>
      </w:pPr>
      <w:r w:rsidRPr="00BE0AE5">
        <w:rPr>
          <w:rFonts w:cs="Times New Roman"/>
        </w:rPr>
        <w:t>Оценка количественных параметров, связанных с представлением и хранением звуковых файлов.</w:t>
      </w:r>
    </w:p>
    <w:p w14:paraId="47C313FF" w14:textId="77777777" w:rsidR="00416B7C" w:rsidRPr="00BE0AE5" w:rsidRDefault="00416B7C" w:rsidP="00416B7C">
      <w:pPr>
        <w:pStyle w:val="4"/>
        <w:rPr>
          <w:rStyle w:val="a9"/>
          <w:rFonts w:cs="Times New Roman"/>
          <w:b/>
          <w:bCs w:val="0"/>
        </w:rPr>
      </w:pPr>
      <w:r w:rsidRPr="00BE0AE5">
        <w:rPr>
          <w:rStyle w:val="a9"/>
          <w:rFonts w:cs="Times New Roman"/>
          <w:b/>
          <w:bCs w:val="0"/>
        </w:rPr>
        <w:t>Информационные технологии</w:t>
      </w:r>
    </w:p>
    <w:p w14:paraId="21E2F5E8" w14:textId="77777777" w:rsidR="00416B7C" w:rsidRPr="00BE0AE5" w:rsidRDefault="00416B7C" w:rsidP="00416B7C">
      <w:pPr>
        <w:pStyle w:val="5"/>
        <w:rPr>
          <w:rStyle w:val="a9"/>
          <w:rFonts w:cs="Times New Roman"/>
          <w:b/>
          <w:bCs/>
        </w:rPr>
      </w:pPr>
      <w:r w:rsidRPr="00BE0AE5">
        <w:rPr>
          <w:rStyle w:val="a9"/>
          <w:rFonts w:cs="Times New Roman"/>
          <w:b/>
          <w:bCs/>
        </w:rPr>
        <w:t>Текстовые документы</w:t>
      </w:r>
    </w:p>
    <w:p w14:paraId="1B0077B6" w14:textId="77777777" w:rsidR="00416B7C" w:rsidRPr="00BE0AE5" w:rsidRDefault="00416B7C" w:rsidP="00416B7C">
      <w:pPr>
        <w:pStyle w:val="a8"/>
        <w:rPr>
          <w:rFonts w:cs="Times New Roman"/>
        </w:rPr>
      </w:pPr>
      <w:r w:rsidRPr="00BE0AE5">
        <w:rPr>
          <w:rFonts w:cs="Times New Roman"/>
        </w:rPr>
        <w:t>Текстовые документы и их структурные элементы (страница, абзац, строка, слово, символ).</w:t>
      </w:r>
    </w:p>
    <w:p w14:paraId="7BFD3DF5" w14:textId="77777777" w:rsidR="00416B7C" w:rsidRPr="00BE0AE5" w:rsidRDefault="00416B7C" w:rsidP="00416B7C">
      <w:pPr>
        <w:pStyle w:val="a8"/>
        <w:rPr>
          <w:rFonts w:cs="Times New Roman"/>
        </w:rPr>
      </w:pPr>
      <w:r w:rsidRPr="00BE0AE5">
        <w:rPr>
          <w:rFonts w:cs="Times New Roman"/>
        </w:rPr>
        <w:t>Текстовый процессор — инструмент создания, редактирования и форматирования текстов. Правила набора текста. Редактирование текста. Свойства символов. Шрифт. Типы шрифтов (рубленые, с засечками, моноширинные). Полужирное и курсивное начертание. Свойства абзацев: границы, абзацный отступ, интервал, выравнивание. Параметры страницы. Стилевое форматирование.</w:t>
      </w:r>
    </w:p>
    <w:p w14:paraId="3D3ECCBA" w14:textId="77777777" w:rsidR="00416B7C" w:rsidRPr="00BE0AE5" w:rsidRDefault="00416B7C" w:rsidP="00416B7C">
      <w:pPr>
        <w:pStyle w:val="a8"/>
        <w:rPr>
          <w:rFonts w:cs="Times New Roman"/>
        </w:rPr>
      </w:pPr>
      <w:r w:rsidRPr="00BE0AE5">
        <w:rPr>
          <w:rFonts w:cs="Times New Roman"/>
        </w:rPr>
        <w:t>Структурирование информации с помощью списков и таблиц. Многоуровневые списки.</w:t>
      </w:r>
      <w:r w:rsidRPr="00BE0AE5">
        <w:rPr>
          <w:rStyle w:val="aa"/>
          <w:rFonts w:cs="Times New Roman"/>
        </w:rPr>
        <w:t xml:space="preserve"> </w:t>
      </w:r>
      <w:r w:rsidRPr="00BE0AE5">
        <w:rPr>
          <w:rFonts w:cs="Times New Roman"/>
        </w:rPr>
        <w:t>Добавление таблиц в текстовые документы.</w:t>
      </w:r>
    </w:p>
    <w:p w14:paraId="2D40C4A0" w14:textId="77777777" w:rsidR="00416B7C" w:rsidRPr="00BE0AE5" w:rsidRDefault="00416B7C" w:rsidP="00416B7C">
      <w:pPr>
        <w:pStyle w:val="a8"/>
        <w:rPr>
          <w:rStyle w:val="aa"/>
          <w:rFonts w:cs="Times New Roman"/>
        </w:rPr>
      </w:pPr>
      <w:r w:rsidRPr="00BE0AE5">
        <w:rPr>
          <w:rFonts w:cs="Times New Roman"/>
        </w:rPr>
        <w:t>Вставка изображений в текстовые документы. Обтекание изображений текстом. Включение в текстовый документ диаграмм, формул, нумерации страниц, колонтитулов, ссылок и др.</w:t>
      </w:r>
    </w:p>
    <w:p w14:paraId="28C40BC9" w14:textId="77777777" w:rsidR="00416B7C" w:rsidRPr="00BE0AE5" w:rsidRDefault="00416B7C" w:rsidP="00416B7C">
      <w:pPr>
        <w:pStyle w:val="a8"/>
        <w:rPr>
          <w:rFonts w:cs="Times New Roman"/>
        </w:rPr>
      </w:pPr>
      <w:r w:rsidRPr="00BE0AE5">
        <w:rPr>
          <w:rFonts w:cs="Times New Roman"/>
        </w:rPr>
        <w:t>Проверка правописания. Расстановка переносов. Голосовой ввод текста. Оптическое распознавание текста. Компьютерный перевод. Использование сервисов сети Интернет для обработки текста.</w:t>
      </w:r>
    </w:p>
    <w:p w14:paraId="0404F9D0" w14:textId="77777777" w:rsidR="00416B7C" w:rsidRPr="00BE0AE5" w:rsidRDefault="00416B7C" w:rsidP="00416B7C">
      <w:pPr>
        <w:pStyle w:val="5"/>
        <w:rPr>
          <w:rStyle w:val="a9"/>
          <w:rFonts w:cs="Times New Roman"/>
          <w:b/>
          <w:bCs/>
        </w:rPr>
      </w:pPr>
      <w:r w:rsidRPr="00BE0AE5">
        <w:rPr>
          <w:rStyle w:val="a9"/>
          <w:rFonts w:cs="Times New Roman"/>
          <w:b/>
          <w:bCs/>
        </w:rPr>
        <w:t>Компьютерная графика</w:t>
      </w:r>
    </w:p>
    <w:p w14:paraId="4DF0413B" w14:textId="77777777" w:rsidR="00416B7C" w:rsidRPr="00BE0AE5" w:rsidRDefault="00416B7C" w:rsidP="00416B7C">
      <w:pPr>
        <w:pStyle w:val="a8"/>
        <w:rPr>
          <w:rFonts w:cs="Times New Roman"/>
        </w:rPr>
      </w:pPr>
      <w:r w:rsidRPr="00BE0AE5">
        <w:rPr>
          <w:rFonts w:cs="Times New Roman"/>
        </w:rPr>
        <w:t>Знакомство с графическими редакторами. Растровые рисунки. Использование графических примитивов.</w:t>
      </w:r>
    </w:p>
    <w:p w14:paraId="150355C5" w14:textId="77777777" w:rsidR="00416B7C" w:rsidRPr="00BE0AE5" w:rsidRDefault="00416B7C" w:rsidP="00416B7C">
      <w:pPr>
        <w:pStyle w:val="a8"/>
        <w:rPr>
          <w:rFonts w:cs="Times New Roman"/>
        </w:rPr>
      </w:pPr>
      <w:r w:rsidRPr="00BE0AE5">
        <w:rPr>
          <w:rFonts w:cs="Times New Roman"/>
        </w:rPr>
        <w:lastRenderedPageBreak/>
        <w:t>Операции редактирования графических объектов, в том числе цифровых фотографий: изменение размера, обрезка, поворот, отражение, работа с областями (выделение, копирование, заливка цветом), коррекция цвета, яркости и контрастности.</w:t>
      </w:r>
    </w:p>
    <w:p w14:paraId="3BFE182B" w14:textId="77777777" w:rsidR="00416B7C" w:rsidRPr="00BE0AE5" w:rsidRDefault="00416B7C" w:rsidP="00416B7C">
      <w:pPr>
        <w:pStyle w:val="a8"/>
        <w:rPr>
          <w:rFonts w:cs="Times New Roman"/>
        </w:rPr>
      </w:pPr>
      <w:r w:rsidRPr="00BE0AE5">
        <w:rPr>
          <w:rFonts w:cs="Times New Roman"/>
        </w:rPr>
        <w:t>Векторная графика. Создание векторных рисунков встроенными средствами текстового процессора или других программ (приложений). Добавление векторных рисунков в документы.</w:t>
      </w:r>
    </w:p>
    <w:p w14:paraId="1DF20CE7" w14:textId="77777777" w:rsidR="00416B7C" w:rsidRPr="00BE0AE5" w:rsidRDefault="00416B7C" w:rsidP="00416B7C">
      <w:pPr>
        <w:pStyle w:val="5"/>
        <w:rPr>
          <w:rStyle w:val="a9"/>
          <w:rFonts w:cs="Times New Roman"/>
          <w:b/>
          <w:bCs/>
        </w:rPr>
      </w:pPr>
      <w:r w:rsidRPr="00BE0AE5">
        <w:rPr>
          <w:rStyle w:val="a9"/>
          <w:rFonts w:cs="Times New Roman"/>
          <w:b/>
          <w:bCs/>
        </w:rPr>
        <w:t>Мультимедийные презентации</w:t>
      </w:r>
    </w:p>
    <w:p w14:paraId="69E5C73E" w14:textId="77777777" w:rsidR="00416B7C" w:rsidRPr="00BE0AE5" w:rsidRDefault="00416B7C" w:rsidP="00416B7C">
      <w:pPr>
        <w:pStyle w:val="a8"/>
        <w:rPr>
          <w:rFonts w:cs="Times New Roman"/>
        </w:rPr>
      </w:pPr>
      <w:r w:rsidRPr="00BE0AE5">
        <w:rPr>
          <w:rFonts w:cs="Times New Roman"/>
        </w:rPr>
        <w:t>Подготовка мультимедийных презентаций. Слайд. Добавление на слайд текста и изображений. Работа с несколькими слайдами.</w:t>
      </w:r>
    </w:p>
    <w:p w14:paraId="2F1980BF" w14:textId="77777777" w:rsidR="00416B7C" w:rsidRPr="00BE0AE5" w:rsidRDefault="00416B7C" w:rsidP="00416B7C">
      <w:pPr>
        <w:pStyle w:val="a8"/>
        <w:rPr>
          <w:rFonts w:cs="Times New Roman"/>
        </w:rPr>
      </w:pPr>
      <w:r w:rsidRPr="00BE0AE5">
        <w:rPr>
          <w:rFonts w:cs="Times New Roman"/>
        </w:rPr>
        <w:t>Добавление на слайд аудиовизуальных данных. Анимация. Гиперссылки.</w:t>
      </w:r>
    </w:p>
    <w:p w14:paraId="006CF675" w14:textId="77777777" w:rsidR="00416B7C" w:rsidRPr="00BE0AE5" w:rsidRDefault="00416B7C" w:rsidP="00416B7C">
      <w:pPr>
        <w:pStyle w:val="3"/>
        <w:rPr>
          <w:rFonts w:cs="Times New Roman"/>
        </w:rPr>
      </w:pPr>
      <w:r w:rsidRPr="00BE0AE5">
        <w:rPr>
          <w:rFonts w:cs="Times New Roman"/>
        </w:rPr>
        <w:t>8 класс</w:t>
      </w:r>
    </w:p>
    <w:p w14:paraId="6F379C86" w14:textId="77777777" w:rsidR="00416B7C" w:rsidRPr="00BE0AE5" w:rsidRDefault="00416B7C" w:rsidP="00416B7C">
      <w:pPr>
        <w:pStyle w:val="4"/>
        <w:spacing w:before="0"/>
        <w:rPr>
          <w:rStyle w:val="a9"/>
          <w:rFonts w:cs="Times New Roman"/>
          <w:b/>
          <w:bCs w:val="0"/>
        </w:rPr>
      </w:pPr>
      <w:r w:rsidRPr="00BE0AE5">
        <w:rPr>
          <w:rStyle w:val="a9"/>
          <w:rFonts w:cs="Times New Roman"/>
          <w:b/>
          <w:bCs w:val="0"/>
        </w:rPr>
        <w:t>Теоретические основы информатики</w:t>
      </w:r>
    </w:p>
    <w:p w14:paraId="437CBF76" w14:textId="77777777" w:rsidR="00416B7C" w:rsidRPr="00BE0AE5" w:rsidRDefault="00416B7C" w:rsidP="00416B7C">
      <w:pPr>
        <w:pStyle w:val="5"/>
        <w:rPr>
          <w:rStyle w:val="a9"/>
          <w:rFonts w:cs="Times New Roman"/>
          <w:b/>
          <w:bCs/>
        </w:rPr>
      </w:pPr>
      <w:r w:rsidRPr="00BE0AE5">
        <w:rPr>
          <w:rStyle w:val="a9"/>
          <w:rFonts w:cs="Times New Roman"/>
          <w:b/>
          <w:bCs/>
        </w:rPr>
        <w:t>Системы счисления</w:t>
      </w:r>
    </w:p>
    <w:p w14:paraId="23C9DDC6" w14:textId="77777777" w:rsidR="00416B7C" w:rsidRPr="00BE0AE5" w:rsidRDefault="00416B7C" w:rsidP="00416B7C">
      <w:pPr>
        <w:pStyle w:val="a8"/>
        <w:rPr>
          <w:rFonts w:cs="Times New Roman"/>
        </w:rPr>
      </w:pPr>
      <w:r w:rsidRPr="00BE0AE5">
        <w:rPr>
          <w:rFonts w:cs="Times New Roman"/>
        </w:rPr>
        <w:t>Непозиционные и позиционные системы счисления. Алфавит. Основание. Развёрнутая форма записи числа. Перевод в десятичную систему чисел, записанных в других системах счисления.</w:t>
      </w:r>
    </w:p>
    <w:p w14:paraId="124DA87C" w14:textId="77777777" w:rsidR="00416B7C" w:rsidRPr="00BE0AE5" w:rsidRDefault="00416B7C" w:rsidP="00416B7C">
      <w:pPr>
        <w:pStyle w:val="a8"/>
        <w:rPr>
          <w:rFonts w:cs="Times New Roman"/>
        </w:rPr>
      </w:pPr>
      <w:r w:rsidRPr="00BE0AE5">
        <w:rPr>
          <w:rFonts w:cs="Times New Roman"/>
        </w:rPr>
        <w:t>Римская система счисления.</w:t>
      </w:r>
    </w:p>
    <w:p w14:paraId="48454F53" w14:textId="77777777" w:rsidR="00416B7C" w:rsidRPr="00BE0AE5" w:rsidRDefault="00416B7C" w:rsidP="00416B7C">
      <w:pPr>
        <w:pStyle w:val="a8"/>
        <w:rPr>
          <w:rFonts w:cs="Times New Roman"/>
        </w:rPr>
      </w:pPr>
      <w:r w:rsidRPr="00BE0AE5">
        <w:rPr>
          <w:rFonts w:cs="Times New Roman"/>
        </w:rPr>
        <w:t>Двоичная система счисления. Перевод целых чисел в пределах от 0 до 1024 в двоичную систему счисления. Восьмеричная система счисления. Перевод чисел из восьмеричной системы в двоичную и десятичную системы и обратно. Шестнадцатеричная система счисления. Перевод чисел из шестнадцатеричной системы в двоичную, восьмеричную и десятичную системы и обратно.</w:t>
      </w:r>
    </w:p>
    <w:p w14:paraId="2600F86C" w14:textId="77777777" w:rsidR="00416B7C" w:rsidRPr="00BE0AE5" w:rsidRDefault="00416B7C" w:rsidP="00416B7C">
      <w:pPr>
        <w:pStyle w:val="a8"/>
        <w:rPr>
          <w:rFonts w:cs="Times New Roman"/>
        </w:rPr>
      </w:pPr>
      <w:r w:rsidRPr="00BE0AE5">
        <w:rPr>
          <w:rFonts w:cs="Times New Roman"/>
        </w:rPr>
        <w:t>Арифметические операции в двоичной системе счисления.</w:t>
      </w:r>
    </w:p>
    <w:p w14:paraId="0E4715D6" w14:textId="77777777" w:rsidR="00416B7C" w:rsidRPr="00BE0AE5" w:rsidRDefault="00416B7C" w:rsidP="00416B7C">
      <w:pPr>
        <w:pStyle w:val="5"/>
        <w:rPr>
          <w:rStyle w:val="a9"/>
          <w:rFonts w:cs="Times New Roman"/>
          <w:b/>
          <w:bCs/>
        </w:rPr>
      </w:pPr>
      <w:r w:rsidRPr="00BE0AE5">
        <w:rPr>
          <w:rStyle w:val="a9"/>
          <w:rFonts w:cs="Times New Roman"/>
          <w:b/>
          <w:bCs/>
        </w:rPr>
        <w:t>Элементы математической логики</w:t>
      </w:r>
    </w:p>
    <w:p w14:paraId="581D7AF9" w14:textId="77777777" w:rsidR="00416B7C" w:rsidRPr="00BE0AE5" w:rsidRDefault="00416B7C" w:rsidP="00416B7C">
      <w:pPr>
        <w:pStyle w:val="a8"/>
        <w:rPr>
          <w:rFonts w:cs="Times New Roman"/>
          <w:spacing w:val="-2"/>
        </w:rPr>
      </w:pPr>
      <w:r w:rsidRPr="00BE0AE5">
        <w:rPr>
          <w:rFonts w:cs="Times New Roman"/>
          <w:spacing w:val="-2"/>
        </w:rPr>
        <w:t>Логические высказывания. Логические значения высказываний. Элементарные и составные высказывания. Логические операции: «и» (конъюнкция, логическое умножение), «или» (дизъюнкция, логическое сложение), «не» (логическое отрицание). Приоритет логических операций. Определение истинности составного высказывания, если известны значения истинности входящих в него элементарных высказываний. Логические выражения. Правила записи логических выражений. Построение таблиц истинности логических выражений.</w:t>
      </w:r>
    </w:p>
    <w:p w14:paraId="7E038030" w14:textId="77777777" w:rsidR="00416B7C" w:rsidRPr="00BE0AE5" w:rsidRDefault="00416B7C" w:rsidP="00416B7C">
      <w:pPr>
        <w:pStyle w:val="a8"/>
        <w:rPr>
          <w:rFonts w:cs="Times New Roman"/>
        </w:rPr>
      </w:pPr>
      <w:r w:rsidRPr="00BE0AE5">
        <w:rPr>
          <w:rFonts w:cs="Times New Roman"/>
        </w:rPr>
        <w:t>Логические элементы. Знакомство с логическими основами компьютера.</w:t>
      </w:r>
    </w:p>
    <w:p w14:paraId="6759BA8E" w14:textId="77777777" w:rsidR="00416B7C" w:rsidRPr="00BE0AE5" w:rsidRDefault="00416B7C" w:rsidP="00416B7C">
      <w:pPr>
        <w:pStyle w:val="4"/>
        <w:spacing w:before="227"/>
        <w:rPr>
          <w:rStyle w:val="a9"/>
          <w:rFonts w:cs="Times New Roman"/>
          <w:b/>
          <w:bCs w:val="0"/>
        </w:rPr>
      </w:pPr>
      <w:r w:rsidRPr="00BE0AE5">
        <w:rPr>
          <w:rStyle w:val="a9"/>
          <w:rFonts w:cs="Times New Roman"/>
          <w:b/>
          <w:bCs w:val="0"/>
        </w:rPr>
        <w:lastRenderedPageBreak/>
        <w:t>Алгоритмы и программирование</w:t>
      </w:r>
    </w:p>
    <w:p w14:paraId="7856C302" w14:textId="77777777" w:rsidR="00416B7C" w:rsidRPr="00BE0AE5" w:rsidRDefault="00416B7C" w:rsidP="00416B7C">
      <w:pPr>
        <w:pStyle w:val="5"/>
        <w:rPr>
          <w:rStyle w:val="a9"/>
          <w:rFonts w:cs="Times New Roman"/>
          <w:b/>
          <w:bCs/>
        </w:rPr>
      </w:pPr>
      <w:r w:rsidRPr="00BE0AE5">
        <w:rPr>
          <w:rStyle w:val="a9"/>
          <w:rFonts w:cs="Times New Roman"/>
          <w:b/>
          <w:bCs/>
        </w:rPr>
        <w:t>Исполнители и алгоритмы. Алгоритмические конструкции</w:t>
      </w:r>
    </w:p>
    <w:p w14:paraId="3384135F" w14:textId="77777777" w:rsidR="00416B7C" w:rsidRPr="00BE0AE5" w:rsidRDefault="00416B7C" w:rsidP="00416B7C">
      <w:pPr>
        <w:pStyle w:val="a8"/>
        <w:rPr>
          <w:rFonts w:cs="Times New Roman"/>
        </w:rPr>
      </w:pPr>
      <w:r w:rsidRPr="00BE0AE5">
        <w:rPr>
          <w:rFonts w:cs="Times New Roman"/>
        </w:rPr>
        <w:t>Понятие алгоритма. Исполнители алгоритмов. Алгоритм как план управления исполнителем.</w:t>
      </w:r>
    </w:p>
    <w:p w14:paraId="6CE7EFDC" w14:textId="77777777" w:rsidR="00416B7C" w:rsidRPr="00BE0AE5" w:rsidRDefault="00416B7C" w:rsidP="00416B7C">
      <w:pPr>
        <w:pStyle w:val="a8"/>
        <w:rPr>
          <w:rFonts w:cs="Times New Roman"/>
        </w:rPr>
      </w:pPr>
      <w:r w:rsidRPr="00BE0AE5">
        <w:rPr>
          <w:rFonts w:cs="Times New Roman"/>
        </w:rPr>
        <w:t>Свойства алгоритма. Способы записи алгоритма (словесный, в виде блок-схемы, программа).</w:t>
      </w:r>
    </w:p>
    <w:p w14:paraId="18E9CEA6" w14:textId="77777777" w:rsidR="00416B7C" w:rsidRPr="00BE0AE5" w:rsidRDefault="00416B7C" w:rsidP="00416B7C">
      <w:pPr>
        <w:pStyle w:val="a8"/>
        <w:rPr>
          <w:rFonts w:cs="Times New Roman"/>
        </w:rPr>
      </w:pPr>
      <w:r w:rsidRPr="00BE0AE5">
        <w:rPr>
          <w:rFonts w:cs="Times New Roman"/>
        </w:rPr>
        <w:t>Алгоритмические конструкции.</w:t>
      </w:r>
      <w:r w:rsidRPr="00BE0AE5">
        <w:rPr>
          <w:rStyle w:val="a9"/>
          <w:rFonts w:cs="Times New Roman"/>
        </w:rPr>
        <w:t xml:space="preserve"> </w:t>
      </w:r>
      <w:r w:rsidRPr="00BE0AE5">
        <w:rPr>
          <w:rFonts w:cs="Times New Roman"/>
        </w:rPr>
        <w:t>Конструкция «следование». Линейный алгоритм. Ограниченность линейных алгоритмов: невозможность предусмотреть зависимость последовательности выполняемых действий от исходных данных.</w:t>
      </w:r>
    </w:p>
    <w:p w14:paraId="5CA9765E" w14:textId="77777777" w:rsidR="00416B7C" w:rsidRPr="00BE0AE5" w:rsidRDefault="00416B7C" w:rsidP="00416B7C">
      <w:pPr>
        <w:pStyle w:val="a8"/>
        <w:rPr>
          <w:rFonts w:cs="Times New Roman"/>
        </w:rPr>
      </w:pPr>
      <w:r w:rsidRPr="00BE0AE5">
        <w:rPr>
          <w:rFonts w:cs="Times New Roman"/>
        </w:rPr>
        <w:t>Конструкция «ветвление»: полная и неполная формы. Выполнение и невыполнение условия (истинность и ложность высказывания). Простые и составные условия.</w:t>
      </w:r>
    </w:p>
    <w:p w14:paraId="6C2ED999" w14:textId="77777777" w:rsidR="00416B7C" w:rsidRPr="00BE0AE5" w:rsidRDefault="00416B7C" w:rsidP="00416B7C">
      <w:pPr>
        <w:pStyle w:val="a8"/>
        <w:rPr>
          <w:rFonts w:cs="Times New Roman"/>
        </w:rPr>
      </w:pPr>
      <w:r w:rsidRPr="00BE0AE5">
        <w:rPr>
          <w:rFonts w:cs="Times New Roman"/>
        </w:rPr>
        <w:t>Конструкция «повторения»: циклы с заданным числом повторений, с условием выполнения, с переменной цикла.</w:t>
      </w:r>
    </w:p>
    <w:p w14:paraId="5C5EC089" w14:textId="77777777" w:rsidR="00416B7C" w:rsidRPr="00BE0AE5" w:rsidRDefault="00416B7C" w:rsidP="00416B7C">
      <w:pPr>
        <w:pStyle w:val="a8"/>
        <w:rPr>
          <w:rFonts w:cs="Times New Roman"/>
        </w:rPr>
      </w:pPr>
      <w:r w:rsidRPr="00BE0AE5">
        <w:rPr>
          <w:rFonts w:cs="Times New Roman"/>
        </w:rPr>
        <w:t>Разработка для формального исполнителя алгоритма, приводящего к требуемому результату при конкретных исходных данных. Разработка несложных алгоритмов с использованием циклов и ветвлений для управления формальными исполнителями, такими как Робот, Черепашка, Чертёжник. Выполнение алгоритмов вручную и на компьютере. Синтаксические и логические ошибки. Отказы.</w:t>
      </w:r>
    </w:p>
    <w:p w14:paraId="3A0D2EA6" w14:textId="77777777" w:rsidR="00416B7C" w:rsidRPr="00BE0AE5" w:rsidRDefault="00416B7C" w:rsidP="00416B7C">
      <w:pPr>
        <w:pStyle w:val="5"/>
        <w:rPr>
          <w:rStyle w:val="a9"/>
          <w:rFonts w:cs="Times New Roman"/>
          <w:b/>
          <w:bCs/>
        </w:rPr>
      </w:pPr>
      <w:r w:rsidRPr="00BE0AE5">
        <w:rPr>
          <w:rStyle w:val="a9"/>
          <w:rFonts w:cs="Times New Roman"/>
          <w:b/>
          <w:bCs/>
        </w:rPr>
        <w:t>Язык программирования</w:t>
      </w:r>
    </w:p>
    <w:p w14:paraId="26C358D8" w14:textId="77777777" w:rsidR="00416B7C" w:rsidRPr="00BE0AE5" w:rsidRDefault="00416B7C" w:rsidP="00416B7C">
      <w:pPr>
        <w:pStyle w:val="a8"/>
        <w:rPr>
          <w:rFonts w:cs="Times New Roman"/>
        </w:rPr>
      </w:pPr>
      <w:r w:rsidRPr="00BE0AE5">
        <w:rPr>
          <w:rFonts w:cs="Times New Roman"/>
        </w:rPr>
        <w:t>Язык программирования (Python, C++, Паскаль, Java, C#, Школьный Алгоритмический Язык).</w:t>
      </w:r>
    </w:p>
    <w:p w14:paraId="2F341556" w14:textId="77777777" w:rsidR="00416B7C" w:rsidRPr="00BE0AE5" w:rsidRDefault="00416B7C" w:rsidP="00416B7C">
      <w:pPr>
        <w:pStyle w:val="a8"/>
        <w:rPr>
          <w:rFonts w:cs="Times New Roman"/>
        </w:rPr>
      </w:pPr>
      <w:r w:rsidRPr="00BE0AE5">
        <w:rPr>
          <w:rFonts w:cs="Times New Roman"/>
        </w:rPr>
        <w:t>Система программирования: редактор текста программ, транслятор, отладчик.</w:t>
      </w:r>
    </w:p>
    <w:p w14:paraId="7C2346ED" w14:textId="77777777" w:rsidR="00416B7C" w:rsidRPr="00BE0AE5" w:rsidRDefault="00416B7C" w:rsidP="00416B7C">
      <w:pPr>
        <w:pStyle w:val="a8"/>
        <w:rPr>
          <w:rFonts w:cs="Times New Roman"/>
        </w:rPr>
      </w:pPr>
      <w:r w:rsidRPr="00BE0AE5">
        <w:rPr>
          <w:rFonts w:cs="Times New Roman"/>
        </w:rPr>
        <w:t>Переменная: тип, имя, значение. Целые, вещественные и символьные переменные.</w:t>
      </w:r>
    </w:p>
    <w:p w14:paraId="7064E543" w14:textId="77777777" w:rsidR="00416B7C" w:rsidRPr="00BE0AE5" w:rsidRDefault="00416B7C" w:rsidP="00416B7C">
      <w:pPr>
        <w:pStyle w:val="a8"/>
        <w:rPr>
          <w:rFonts w:cs="Times New Roman"/>
        </w:rPr>
      </w:pPr>
      <w:r w:rsidRPr="00BE0AE5">
        <w:rPr>
          <w:rFonts w:cs="Times New Roman"/>
        </w:rPr>
        <w:t>Оператор присваивания. Арифметические выражения и порядок их вычисления. Операции с целыми числами: целочисленное деление, остаток от деления.</w:t>
      </w:r>
    </w:p>
    <w:p w14:paraId="69BC1C38" w14:textId="77777777" w:rsidR="00416B7C" w:rsidRPr="00BE0AE5" w:rsidRDefault="00416B7C" w:rsidP="00416B7C">
      <w:pPr>
        <w:pStyle w:val="a8"/>
        <w:rPr>
          <w:rFonts w:cs="Times New Roman"/>
          <w:spacing w:val="-3"/>
        </w:rPr>
      </w:pPr>
      <w:r w:rsidRPr="00BE0AE5">
        <w:rPr>
          <w:rFonts w:cs="Times New Roman"/>
          <w:spacing w:val="-3"/>
        </w:rPr>
        <w:t>Ветвления. Составные условия (запись логических выражений на изучаемом языке программирования). Нахождение минимума и максимума из двух, трёх и четырёх чисел. Решение квадратного уравнения, имеющего вещественные корни.</w:t>
      </w:r>
    </w:p>
    <w:p w14:paraId="70938B4C" w14:textId="77777777" w:rsidR="00416B7C" w:rsidRPr="00BE0AE5" w:rsidRDefault="00416B7C" w:rsidP="00416B7C">
      <w:pPr>
        <w:pStyle w:val="a8"/>
        <w:rPr>
          <w:rFonts w:cs="Times New Roman"/>
        </w:rPr>
      </w:pPr>
      <w:r w:rsidRPr="00BE0AE5">
        <w:rPr>
          <w:rFonts w:cs="Times New Roman"/>
        </w:rPr>
        <w:t>Диалоговая отладка программ: пошаговое выполнение, просмотр значений величин, отладочный вывод, выбор точки останова.</w:t>
      </w:r>
    </w:p>
    <w:p w14:paraId="6753E595" w14:textId="77777777" w:rsidR="00416B7C" w:rsidRPr="00BE0AE5" w:rsidRDefault="00416B7C" w:rsidP="00416B7C">
      <w:pPr>
        <w:pStyle w:val="a8"/>
        <w:rPr>
          <w:rFonts w:cs="Times New Roman"/>
        </w:rPr>
      </w:pPr>
      <w:r w:rsidRPr="00BE0AE5">
        <w:rPr>
          <w:rFonts w:cs="Times New Roman"/>
        </w:rPr>
        <w:t>Цикл с условием. Алгоритм Евклида для нахождения наибольшего общего делителя двух натуральных чисел. Разбиение записи натураль</w:t>
      </w:r>
      <w:r w:rsidRPr="00BE0AE5">
        <w:rPr>
          <w:rFonts w:cs="Times New Roman"/>
        </w:rPr>
        <w:lastRenderedPageBreak/>
        <w:t>ного числа в позиционной системе с основанием, меньшим или равным 10, на отдельные цифры.</w:t>
      </w:r>
    </w:p>
    <w:p w14:paraId="189B7274" w14:textId="77777777" w:rsidR="00416B7C" w:rsidRPr="00BE0AE5" w:rsidRDefault="00416B7C" w:rsidP="00416B7C">
      <w:pPr>
        <w:pStyle w:val="a8"/>
        <w:rPr>
          <w:rFonts w:cs="Times New Roman"/>
        </w:rPr>
      </w:pPr>
      <w:r w:rsidRPr="00BE0AE5">
        <w:rPr>
          <w:rFonts w:cs="Times New Roman"/>
        </w:rPr>
        <w:t>Цикл с переменной. Алгоритмы проверки делимости одного целого числа на другое, проверки натурального числа на простоту.</w:t>
      </w:r>
    </w:p>
    <w:p w14:paraId="1E828025" w14:textId="77777777" w:rsidR="00416B7C" w:rsidRPr="00BE0AE5" w:rsidRDefault="00416B7C" w:rsidP="00416B7C">
      <w:pPr>
        <w:pStyle w:val="a8"/>
        <w:rPr>
          <w:rFonts w:cs="Times New Roman"/>
        </w:rPr>
      </w:pPr>
      <w:r w:rsidRPr="00BE0AE5">
        <w:rPr>
          <w:rFonts w:cs="Times New Roman"/>
        </w:rPr>
        <w:t>Обработка символьных данных. Символьные (строковые) переменные. Посимвольная обработка строк. Подсчёт частоты появления символа в строке. Встроенные функции для обработки строк.</w:t>
      </w:r>
    </w:p>
    <w:p w14:paraId="0F7AC12B" w14:textId="77777777" w:rsidR="00416B7C" w:rsidRPr="00BE0AE5" w:rsidRDefault="00416B7C" w:rsidP="001F1751">
      <w:pPr>
        <w:pStyle w:val="5"/>
        <w:keepNext/>
        <w:rPr>
          <w:rStyle w:val="a9"/>
          <w:rFonts w:cs="Times New Roman"/>
          <w:b/>
          <w:bCs/>
        </w:rPr>
      </w:pPr>
      <w:r w:rsidRPr="00BE0AE5">
        <w:rPr>
          <w:rStyle w:val="a9"/>
          <w:rFonts w:cs="Times New Roman"/>
          <w:b/>
          <w:bCs/>
        </w:rPr>
        <w:t>Анализ алгоритмов</w:t>
      </w:r>
    </w:p>
    <w:p w14:paraId="73514B29" w14:textId="77777777" w:rsidR="00416B7C" w:rsidRPr="00BE0AE5" w:rsidRDefault="00416B7C" w:rsidP="00416B7C">
      <w:pPr>
        <w:pStyle w:val="a8"/>
        <w:rPr>
          <w:rFonts w:cs="Times New Roman"/>
          <w:spacing w:val="-2"/>
        </w:rPr>
      </w:pPr>
      <w:r w:rsidRPr="00BE0AE5">
        <w:rPr>
          <w:rFonts w:cs="Times New Roman"/>
          <w:spacing w:val="-2"/>
        </w:rPr>
        <w:t>Определение возможных результатов работы алгоритма при данном множестве входных данных; определение возможных входных данных, приводящих к данному результату.</w:t>
      </w:r>
    </w:p>
    <w:p w14:paraId="10BD5B1C" w14:textId="77777777" w:rsidR="00416B7C" w:rsidRPr="00BE0AE5" w:rsidRDefault="00416B7C" w:rsidP="00416B7C">
      <w:pPr>
        <w:pStyle w:val="3"/>
        <w:rPr>
          <w:rFonts w:cs="Times New Roman"/>
        </w:rPr>
      </w:pPr>
      <w:r w:rsidRPr="00BE0AE5">
        <w:rPr>
          <w:rFonts w:cs="Times New Roman"/>
        </w:rPr>
        <w:t>9 класс</w:t>
      </w:r>
    </w:p>
    <w:p w14:paraId="4B5CF459" w14:textId="77777777" w:rsidR="00416B7C" w:rsidRPr="00BE0AE5" w:rsidRDefault="00416B7C" w:rsidP="00416B7C">
      <w:pPr>
        <w:pStyle w:val="4"/>
        <w:spacing w:before="0"/>
        <w:rPr>
          <w:rStyle w:val="a9"/>
          <w:rFonts w:cs="Times New Roman"/>
          <w:b/>
          <w:bCs w:val="0"/>
        </w:rPr>
      </w:pPr>
      <w:r w:rsidRPr="00BE0AE5">
        <w:rPr>
          <w:rStyle w:val="a9"/>
          <w:rFonts w:cs="Times New Roman"/>
          <w:b/>
          <w:bCs w:val="0"/>
        </w:rPr>
        <w:t>Цифровая грамотность</w:t>
      </w:r>
    </w:p>
    <w:p w14:paraId="4816D67E" w14:textId="77777777" w:rsidR="00416B7C" w:rsidRPr="00BE0AE5" w:rsidRDefault="00416B7C" w:rsidP="00416B7C">
      <w:pPr>
        <w:pStyle w:val="5"/>
        <w:rPr>
          <w:rStyle w:val="a9"/>
          <w:rFonts w:cs="Times New Roman"/>
          <w:b/>
          <w:bCs/>
        </w:rPr>
      </w:pPr>
      <w:r w:rsidRPr="00BE0AE5">
        <w:rPr>
          <w:rStyle w:val="a9"/>
          <w:rFonts w:cs="Times New Roman"/>
          <w:b/>
          <w:bCs/>
        </w:rPr>
        <w:t>Глобальная сеть Интернет и стратегии безопасного поведения в ней</w:t>
      </w:r>
    </w:p>
    <w:p w14:paraId="2F2F89A6" w14:textId="77777777" w:rsidR="00416B7C" w:rsidRPr="00BE0AE5" w:rsidRDefault="00416B7C" w:rsidP="00416B7C">
      <w:pPr>
        <w:pStyle w:val="a8"/>
        <w:rPr>
          <w:rFonts w:cs="Times New Roman"/>
        </w:rPr>
      </w:pPr>
      <w:r w:rsidRPr="00BE0AE5">
        <w:rPr>
          <w:rFonts w:cs="Times New Roman"/>
        </w:rPr>
        <w:t>Глобальная сеть Интернет. IP-адреса узлов. Сетевое хранение данных. Методы индивидуального и коллективного размещения новой информации в сети Интернет. Большие данные (интернет-данные, в частности, данные социальных сетей).</w:t>
      </w:r>
    </w:p>
    <w:p w14:paraId="4DC07208" w14:textId="77777777" w:rsidR="00416B7C" w:rsidRPr="00BE0AE5" w:rsidRDefault="00416B7C" w:rsidP="00416B7C">
      <w:pPr>
        <w:pStyle w:val="a8"/>
        <w:rPr>
          <w:rFonts w:cs="Times New Roman"/>
        </w:rPr>
      </w:pPr>
      <w:r w:rsidRPr="00BE0AE5">
        <w:rPr>
          <w:rFonts w:cs="Times New Roman"/>
        </w:rPr>
        <w:t>Понятие об информационной безопасности. Угрозы информационной безопасности при работе в глобальной сети и методы противодействия им. Правила безопасной аутентификации. Защита личной информации в сети Интернет. Безопасные стратегии поведения в сети Интернет. Предупреждение вовлечения в деструктивные и криминальные формы сетевой активности (кибербуллинг, фишинг и др.).</w:t>
      </w:r>
    </w:p>
    <w:p w14:paraId="6AE376BE" w14:textId="77777777" w:rsidR="00416B7C" w:rsidRPr="00BE0AE5" w:rsidRDefault="00416B7C" w:rsidP="00416B7C">
      <w:pPr>
        <w:pStyle w:val="5"/>
        <w:rPr>
          <w:rStyle w:val="a9"/>
          <w:rFonts w:cs="Times New Roman"/>
          <w:b/>
          <w:bCs/>
        </w:rPr>
      </w:pPr>
      <w:r w:rsidRPr="00BE0AE5">
        <w:rPr>
          <w:rStyle w:val="a9"/>
          <w:rFonts w:cs="Times New Roman"/>
          <w:b/>
          <w:bCs/>
        </w:rPr>
        <w:t>Работа в информационном пространстве</w:t>
      </w:r>
    </w:p>
    <w:p w14:paraId="334F4F0F" w14:textId="77777777" w:rsidR="00416B7C" w:rsidRPr="00BE0AE5" w:rsidRDefault="00416B7C" w:rsidP="00416B7C">
      <w:pPr>
        <w:pStyle w:val="a8"/>
        <w:rPr>
          <w:rFonts w:cs="Times New Roman"/>
        </w:rPr>
      </w:pPr>
      <w:r w:rsidRPr="00BE0AE5">
        <w:rPr>
          <w:rFonts w:cs="Times New Roman"/>
        </w:rPr>
        <w:t>Виды деятельности в сети Интернет. Интернет-сервисы: коммуникационные сервисы (почтовая служба, видео-конференц-связь и т. п.); справочные службы (карты, расписания и т. п.), поисковые службы, службы обновления программного обеспечения и др. Сервисы государственных услуг. Облачные хранилища данных. Средства совместной разработки документов (онлайн-офисы). Программное обеспечение как веб-сервис: онлайновые текстовые и графические редакторы, среды разработки программ.</w:t>
      </w:r>
    </w:p>
    <w:p w14:paraId="0498CBFE" w14:textId="77777777" w:rsidR="00416B7C" w:rsidRPr="00BE0AE5" w:rsidRDefault="00416B7C" w:rsidP="00416B7C">
      <w:pPr>
        <w:pStyle w:val="4"/>
        <w:rPr>
          <w:rStyle w:val="a9"/>
          <w:rFonts w:cs="Times New Roman"/>
          <w:b/>
          <w:bCs w:val="0"/>
        </w:rPr>
      </w:pPr>
      <w:r w:rsidRPr="00BE0AE5">
        <w:rPr>
          <w:rStyle w:val="a9"/>
          <w:rFonts w:cs="Times New Roman"/>
          <w:b/>
          <w:bCs w:val="0"/>
        </w:rPr>
        <w:t>Теоретические основы информатики</w:t>
      </w:r>
    </w:p>
    <w:p w14:paraId="74D68512" w14:textId="77777777" w:rsidR="00416B7C" w:rsidRPr="00BE0AE5" w:rsidRDefault="00416B7C" w:rsidP="00416B7C">
      <w:pPr>
        <w:pStyle w:val="5"/>
        <w:rPr>
          <w:rStyle w:val="a9"/>
          <w:rFonts w:cs="Times New Roman"/>
          <w:b/>
          <w:bCs/>
        </w:rPr>
      </w:pPr>
      <w:r w:rsidRPr="00BE0AE5">
        <w:rPr>
          <w:rStyle w:val="a9"/>
          <w:rFonts w:cs="Times New Roman"/>
          <w:b/>
          <w:bCs/>
        </w:rPr>
        <w:lastRenderedPageBreak/>
        <w:t>Моделирование как метод познания</w:t>
      </w:r>
    </w:p>
    <w:p w14:paraId="64BBED69" w14:textId="77777777" w:rsidR="00416B7C" w:rsidRPr="00BE0AE5" w:rsidRDefault="00416B7C" w:rsidP="00416B7C">
      <w:pPr>
        <w:pStyle w:val="a8"/>
        <w:rPr>
          <w:rFonts w:cs="Times New Roman"/>
        </w:rPr>
      </w:pPr>
      <w:r w:rsidRPr="00BE0AE5">
        <w:rPr>
          <w:rFonts w:cs="Times New Roman"/>
        </w:rPr>
        <w:t>Модель. Задачи, решаемые с помощью моделирования. Классификации моделей. Материальные (натурные) и информационные модели. Непрерывные и дискретные модели. Имитационные модели. Игровые модели. Оценка адекватности модели моделируемому объекту и целям моделирования.</w:t>
      </w:r>
    </w:p>
    <w:p w14:paraId="188FC850" w14:textId="77777777" w:rsidR="00416B7C" w:rsidRPr="00BE0AE5" w:rsidRDefault="00416B7C" w:rsidP="00416B7C">
      <w:pPr>
        <w:pStyle w:val="a8"/>
        <w:rPr>
          <w:rFonts w:cs="Times New Roman"/>
          <w:spacing w:val="1"/>
        </w:rPr>
      </w:pPr>
      <w:r w:rsidRPr="00BE0AE5">
        <w:rPr>
          <w:rFonts w:cs="Times New Roman"/>
          <w:spacing w:val="1"/>
        </w:rPr>
        <w:t>Табличные модели. Таблица как представление отношения.</w:t>
      </w:r>
    </w:p>
    <w:p w14:paraId="5F045F81" w14:textId="77777777" w:rsidR="00416B7C" w:rsidRPr="00BE0AE5" w:rsidRDefault="00416B7C" w:rsidP="00416B7C">
      <w:pPr>
        <w:pStyle w:val="a8"/>
        <w:rPr>
          <w:rFonts w:cs="Times New Roman"/>
        </w:rPr>
      </w:pPr>
      <w:r w:rsidRPr="00BE0AE5">
        <w:rPr>
          <w:rFonts w:cs="Times New Roman"/>
        </w:rPr>
        <w:t>Базы данных. Отбор в таблице строк, удовлетворяющих заданному условию.</w:t>
      </w:r>
    </w:p>
    <w:p w14:paraId="45D0CBC7" w14:textId="77777777" w:rsidR="00416B7C" w:rsidRPr="00BE0AE5" w:rsidRDefault="00416B7C" w:rsidP="00416B7C">
      <w:pPr>
        <w:pStyle w:val="a8"/>
        <w:rPr>
          <w:rFonts w:cs="Times New Roman"/>
        </w:rPr>
      </w:pPr>
      <w:r w:rsidRPr="00BE0AE5">
        <w:rPr>
          <w:rFonts w:cs="Times New Roman"/>
        </w:rPr>
        <w:t>Граф. Вершина, ребро, путь. Ориентированные и неориентированные графы. Длина (вес) ребра. Весовая матрица графа. Длина пути между вершинами графа. Поиск оптимального пути в графе. Начальная вершина (источник) и конечная вершина (сток) в ориентированном графе. Вычисление количества путей в направленном ациклическом графе.</w:t>
      </w:r>
    </w:p>
    <w:p w14:paraId="76266B0E" w14:textId="77777777" w:rsidR="00416B7C" w:rsidRPr="00BE0AE5" w:rsidRDefault="00416B7C" w:rsidP="00416B7C">
      <w:pPr>
        <w:pStyle w:val="a8"/>
        <w:rPr>
          <w:rFonts w:cs="Times New Roman"/>
        </w:rPr>
      </w:pPr>
      <w:r w:rsidRPr="00BE0AE5">
        <w:rPr>
          <w:rFonts w:cs="Times New Roman"/>
        </w:rPr>
        <w:t>Дерево. Корень, вершина (узел), лист, ребро (дуга) дерева. Высота дерева. Поддерево. Примеры использования деревьев. Перебор вариантов с помощью дерева.</w:t>
      </w:r>
    </w:p>
    <w:p w14:paraId="3AE5E927" w14:textId="77777777" w:rsidR="00416B7C" w:rsidRPr="00BE0AE5" w:rsidRDefault="00416B7C" w:rsidP="00416B7C">
      <w:pPr>
        <w:pStyle w:val="a8"/>
        <w:rPr>
          <w:rFonts w:cs="Times New Roman"/>
        </w:rPr>
      </w:pPr>
      <w:r w:rsidRPr="00BE0AE5">
        <w:rPr>
          <w:rFonts w:cs="Times New Roman"/>
        </w:rPr>
        <w:t>Понятие математической модели. Задачи, решаемые с помощью математического (компьютерного) моделирования. Отличие математической модели от натурной модели и от словесного (литературного) описания объекта.</w:t>
      </w:r>
    </w:p>
    <w:p w14:paraId="212E5AC1" w14:textId="77777777" w:rsidR="00416B7C" w:rsidRPr="00BE0AE5" w:rsidRDefault="00416B7C" w:rsidP="00416B7C">
      <w:pPr>
        <w:pStyle w:val="a8"/>
        <w:rPr>
          <w:rFonts w:cs="Times New Roman"/>
        </w:rPr>
      </w:pPr>
      <w:r w:rsidRPr="00BE0AE5">
        <w:rPr>
          <w:rFonts w:cs="Times New Roman"/>
        </w:rPr>
        <w:t>Этапы компьютерного моделирования: постановка задачи, построение математической модели, программная реализация, тестирование, проведение компьютерного эксперимента, анализ его результатов, уточнение модели.</w:t>
      </w:r>
    </w:p>
    <w:p w14:paraId="0A5C72F0" w14:textId="77777777" w:rsidR="00416B7C" w:rsidRPr="00BE0AE5" w:rsidRDefault="00416B7C" w:rsidP="00416B7C">
      <w:pPr>
        <w:pStyle w:val="4"/>
        <w:rPr>
          <w:rStyle w:val="a9"/>
          <w:rFonts w:cs="Times New Roman"/>
          <w:b/>
          <w:bCs w:val="0"/>
        </w:rPr>
      </w:pPr>
      <w:r w:rsidRPr="00BE0AE5">
        <w:rPr>
          <w:rStyle w:val="a9"/>
          <w:rFonts w:cs="Times New Roman"/>
          <w:b/>
          <w:bCs w:val="0"/>
        </w:rPr>
        <w:t>Алгоритмы и программирование</w:t>
      </w:r>
    </w:p>
    <w:p w14:paraId="17B205FB" w14:textId="77777777" w:rsidR="00416B7C" w:rsidRPr="00BE0AE5" w:rsidRDefault="00416B7C" w:rsidP="00416B7C">
      <w:pPr>
        <w:pStyle w:val="5"/>
        <w:rPr>
          <w:rStyle w:val="a9"/>
          <w:rFonts w:cs="Times New Roman"/>
          <w:b/>
          <w:bCs/>
        </w:rPr>
      </w:pPr>
      <w:r w:rsidRPr="00BE0AE5">
        <w:rPr>
          <w:rStyle w:val="a9"/>
          <w:rFonts w:cs="Times New Roman"/>
          <w:b/>
          <w:bCs/>
        </w:rPr>
        <w:t>Разработка алгоритмов и программ</w:t>
      </w:r>
    </w:p>
    <w:p w14:paraId="239C28C8" w14:textId="77777777" w:rsidR="00416B7C" w:rsidRPr="00BE0AE5" w:rsidRDefault="00416B7C" w:rsidP="00416B7C">
      <w:pPr>
        <w:pStyle w:val="a8"/>
        <w:rPr>
          <w:rFonts w:cs="Times New Roman"/>
        </w:rPr>
      </w:pPr>
      <w:r w:rsidRPr="00BE0AE5">
        <w:rPr>
          <w:rFonts w:cs="Times New Roman"/>
        </w:rPr>
        <w:t>Разбиение задачи на подзадачи. Составление алгоритмов и программ с использованием ветвлений, циклов и вспомогательных алгоритмов для управления исполнителем Робот или другими исполнителями, такими как Черепашка, Чертёжник и др.</w:t>
      </w:r>
    </w:p>
    <w:p w14:paraId="38D535C8" w14:textId="77777777" w:rsidR="00416B7C" w:rsidRPr="00BE0AE5" w:rsidRDefault="00416B7C" w:rsidP="00416B7C">
      <w:pPr>
        <w:pStyle w:val="a8"/>
        <w:rPr>
          <w:rFonts w:cs="Times New Roman"/>
        </w:rPr>
      </w:pPr>
      <w:r w:rsidRPr="00BE0AE5">
        <w:rPr>
          <w:rFonts w:cs="Times New Roman"/>
        </w:rPr>
        <w:t xml:space="preserve">Табличные величины (массивы). Одномерные массивы. Составление и отладка программ, реализующих типовые алгоритмы обработки одномерных числовых массивов, на одном из языков программирования (Python, C++, Паскаль, Java, C#, Школьный Алгоритмический Язык): заполнение числового массива случайными числами, в соответствии с формулой или путём ввода чисел; нахождение суммы элементов массива; линейный поиск заданного значения в массиве; подсчёт элементов </w:t>
      </w:r>
      <w:r w:rsidRPr="00BE0AE5">
        <w:rPr>
          <w:rFonts w:cs="Times New Roman"/>
        </w:rPr>
        <w:lastRenderedPageBreak/>
        <w:t>массива, удовлетворяющих заданному условию; нахождение минимального (максимального) элемента массива. Сортировка массива.</w:t>
      </w:r>
    </w:p>
    <w:p w14:paraId="667D0B2D" w14:textId="77777777" w:rsidR="00416B7C" w:rsidRPr="00BE0AE5" w:rsidRDefault="00416B7C" w:rsidP="00416B7C">
      <w:pPr>
        <w:pStyle w:val="a8"/>
        <w:rPr>
          <w:rFonts w:cs="Times New Roman"/>
        </w:rPr>
      </w:pPr>
      <w:r w:rsidRPr="00BE0AE5">
        <w:rPr>
          <w:rFonts w:cs="Times New Roman"/>
        </w:rPr>
        <w:t>Обработка потока данных: вычисление количества, суммы, среднего арифметического, минимального и максимального значения элементов последовательности, удовлетворяющих заданному условию.</w:t>
      </w:r>
    </w:p>
    <w:p w14:paraId="6622AF29" w14:textId="77777777" w:rsidR="00416B7C" w:rsidRPr="00BE0AE5" w:rsidRDefault="00416B7C" w:rsidP="00416B7C">
      <w:pPr>
        <w:pStyle w:val="5"/>
        <w:rPr>
          <w:rStyle w:val="a9"/>
          <w:rFonts w:cs="Times New Roman"/>
          <w:b/>
          <w:bCs/>
        </w:rPr>
      </w:pPr>
      <w:r w:rsidRPr="00BE0AE5">
        <w:rPr>
          <w:rStyle w:val="a9"/>
          <w:rFonts w:cs="Times New Roman"/>
          <w:b/>
          <w:bCs/>
        </w:rPr>
        <w:t>Управление</w:t>
      </w:r>
    </w:p>
    <w:p w14:paraId="5BA6B4B9" w14:textId="77777777" w:rsidR="00416B7C" w:rsidRPr="00BE0AE5" w:rsidRDefault="00416B7C" w:rsidP="00416B7C">
      <w:pPr>
        <w:pStyle w:val="a8"/>
        <w:rPr>
          <w:rFonts w:cs="Times New Roman"/>
        </w:rPr>
      </w:pPr>
      <w:r w:rsidRPr="00BE0AE5">
        <w:rPr>
          <w:rFonts w:cs="Times New Roman"/>
        </w:rPr>
        <w:t>Управление. Сигнал. Обратная связь. Получение сигналов от цифровых датчиков (касания, расстояния, света, звука и др.). Примеры использования принципа обратной связи в системах управления техническими устройствами с помощью датчиков, в том числе в робототехнике.</w:t>
      </w:r>
    </w:p>
    <w:p w14:paraId="25700E93" w14:textId="77777777" w:rsidR="00416B7C" w:rsidRPr="00BE0AE5" w:rsidRDefault="00416B7C" w:rsidP="00416B7C">
      <w:pPr>
        <w:pStyle w:val="a8"/>
        <w:rPr>
          <w:rFonts w:cs="Times New Roman"/>
          <w:spacing w:val="-2"/>
        </w:rPr>
      </w:pPr>
      <w:r w:rsidRPr="00BE0AE5">
        <w:rPr>
          <w:rFonts w:cs="Times New Roman"/>
          <w:spacing w:val="-2"/>
        </w:rPr>
        <w:t>Примеры роботизированных систем (система управления движением в транспортной системе, сварочная линия автозавода, автоматизированное управление отопления дома, автономная система управления транспортным средством и т. п.).</w:t>
      </w:r>
    </w:p>
    <w:p w14:paraId="56EBF06C" w14:textId="77777777" w:rsidR="00416B7C" w:rsidRPr="00BE0AE5" w:rsidRDefault="00416B7C" w:rsidP="00416B7C">
      <w:pPr>
        <w:pStyle w:val="4"/>
        <w:rPr>
          <w:rStyle w:val="a9"/>
          <w:rFonts w:cs="Times New Roman"/>
          <w:b/>
          <w:bCs w:val="0"/>
        </w:rPr>
      </w:pPr>
      <w:r w:rsidRPr="00BE0AE5">
        <w:rPr>
          <w:rStyle w:val="a9"/>
          <w:rFonts w:cs="Times New Roman"/>
          <w:b/>
          <w:bCs w:val="0"/>
        </w:rPr>
        <w:t>Информационные технологии</w:t>
      </w:r>
    </w:p>
    <w:p w14:paraId="347342F7" w14:textId="77777777" w:rsidR="00416B7C" w:rsidRPr="00BE0AE5" w:rsidRDefault="00416B7C" w:rsidP="00416B7C">
      <w:pPr>
        <w:pStyle w:val="5"/>
        <w:rPr>
          <w:rStyle w:val="a9"/>
          <w:rFonts w:cs="Times New Roman"/>
          <w:b/>
          <w:bCs/>
        </w:rPr>
      </w:pPr>
      <w:r w:rsidRPr="00BE0AE5">
        <w:rPr>
          <w:rStyle w:val="a9"/>
          <w:rFonts w:cs="Times New Roman"/>
          <w:b/>
          <w:bCs/>
        </w:rPr>
        <w:t>Электронные таблицы</w:t>
      </w:r>
    </w:p>
    <w:p w14:paraId="44DCCE81" w14:textId="77777777" w:rsidR="00416B7C" w:rsidRPr="00BE0AE5" w:rsidRDefault="00416B7C" w:rsidP="00416B7C">
      <w:pPr>
        <w:pStyle w:val="a8"/>
        <w:rPr>
          <w:rFonts w:cs="Times New Roman"/>
        </w:rPr>
      </w:pPr>
      <w:r w:rsidRPr="00BE0AE5">
        <w:rPr>
          <w:rFonts w:cs="Times New Roman"/>
        </w:rPr>
        <w:t>Понятие об электронных таблицах. Типы данных в ячейках электронной таблицы. Редактирование и форматирование таблиц. Встроенные функции для поиска максимума, минимума, суммы и среднего арифметического. Сортировка данных в выделенном диапазоне. Построение диаграмм (гистограмма, круговая диаграмма, точечная диаграмма). Выбор типа диаграммы.</w:t>
      </w:r>
    </w:p>
    <w:p w14:paraId="65EAFD5B" w14:textId="77777777" w:rsidR="00416B7C" w:rsidRPr="00BE0AE5" w:rsidRDefault="00416B7C" w:rsidP="00416B7C">
      <w:pPr>
        <w:pStyle w:val="a8"/>
        <w:rPr>
          <w:rFonts w:cs="Times New Roman"/>
        </w:rPr>
      </w:pPr>
      <w:r w:rsidRPr="00BE0AE5">
        <w:rPr>
          <w:rFonts w:cs="Times New Roman"/>
        </w:rPr>
        <w:t xml:space="preserve">Преобразование формул при копировании. Относительная, абсолютная и смешанная адресация. </w:t>
      </w:r>
    </w:p>
    <w:p w14:paraId="03068BBE" w14:textId="77777777" w:rsidR="00416B7C" w:rsidRPr="00BE0AE5" w:rsidRDefault="00416B7C" w:rsidP="00416B7C">
      <w:pPr>
        <w:pStyle w:val="a8"/>
        <w:rPr>
          <w:rFonts w:cs="Times New Roman"/>
        </w:rPr>
      </w:pPr>
      <w:r w:rsidRPr="00BE0AE5">
        <w:rPr>
          <w:rFonts w:cs="Times New Roman"/>
        </w:rPr>
        <w:t>Условные вычисления в электронных таблицах. Суммирование и подсчёт значений, отвечающих заданному условию. Обработка больших наборов данных. Численное моделирование в электронных таблицах.</w:t>
      </w:r>
    </w:p>
    <w:p w14:paraId="2D2B98EB" w14:textId="77777777" w:rsidR="00416B7C" w:rsidRPr="00BE0AE5" w:rsidRDefault="00416B7C" w:rsidP="00416B7C">
      <w:pPr>
        <w:pStyle w:val="5"/>
        <w:rPr>
          <w:rStyle w:val="a9"/>
          <w:rFonts w:cs="Times New Roman"/>
          <w:b/>
          <w:bCs/>
        </w:rPr>
      </w:pPr>
      <w:r w:rsidRPr="00BE0AE5">
        <w:rPr>
          <w:rStyle w:val="a9"/>
          <w:rFonts w:cs="Times New Roman"/>
          <w:b/>
          <w:bCs/>
        </w:rPr>
        <w:t>Информационные технологии в современном обществе</w:t>
      </w:r>
    </w:p>
    <w:p w14:paraId="7C963F3E" w14:textId="77777777" w:rsidR="00416B7C" w:rsidRPr="00BE0AE5" w:rsidRDefault="00416B7C" w:rsidP="00416B7C">
      <w:pPr>
        <w:pStyle w:val="a8"/>
        <w:rPr>
          <w:rFonts w:cs="Times New Roman"/>
        </w:rPr>
      </w:pPr>
      <w:r w:rsidRPr="00BE0AE5">
        <w:rPr>
          <w:rFonts w:cs="Times New Roman"/>
        </w:rPr>
        <w:t>Роль информационных технологий в развитии экономики мира, страны, региона. Открытые образовательные ресурсы.</w:t>
      </w:r>
    </w:p>
    <w:p w14:paraId="2B05367E" w14:textId="77777777" w:rsidR="00416B7C" w:rsidRPr="00BE0AE5" w:rsidRDefault="00416B7C" w:rsidP="00416B7C">
      <w:pPr>
        <w:pStyle w:val="a8"/>
        <w:rPr>
          <w:rFonts w:cs="Times New Roman"/>
        </w:rPr>
      </w:pPr>
      <w:r w:rsidRPr="00BE0AE5">
        <w:rPr>
          <w:rFonts w:cs="Times New Roman"/>
        </w:rPr>
        <w:t>Профессии, связанные с информатикой и информационными технологиями: веб-дизайнер, программист, разработчик мобильных приложений, тестировщик, архитектор программного обеспечения, специалист по анализу данных, системный администратор.</w:t>
      </w:r>
    </w:p>
    <w:p w14:paraId="02085B1D" w14:textId="77777777" w:rsidR="00416B7C" w:rsidRPr="00BE0AE5" w:rsidRDefault="00416B7C" w:rsidP="001F1751">
      <w:pPr>
        <w:pStyle w:val="h1"/>
        <w:rPr>
          <w:rStyle w:val="a9"/>
          <w:rFonts w:cs="Times New Roman"/>
          <w:b/>
          <w:bCs/>
        </w:rPr>
      </w:pPr>
      <w:r w:rsidRPr="00BE0AE5">
        <w:rPr>
          <w:rStyle w:val="a9"/>
          <w:rFonts w:cs="Times New Roman"/>
          <w:b/>
          <w:bCs/>
        </w:rPr>
        <w:lastRenderedPageBreak/>
        <w:t>ПЛАНИРУЕМЫЕ РЕЗУЛЬТАТЫ ОСВОЕНИЯ</w:t>
      </w:r>
      <w:r w:rsidRPr="00BE0AE5">
        <w:rPr>
          <w:rStyle w:val="a9"/>
          <w:rFonts w:cs="Times New Roman"/>
          <w:b/>
          <w:bCs/>
        </w:rPr>
        <w:br/>
        <w:t>УЧЕБНОГО ПРЕДМЕТА «ИНФОРМАТИКА»</w:t>
      </w:r>
      <w:r w:rsidRPr="00BE0AE5">
        <w:rPr>
          <w:rStyle w:val="a9"/>
          <w:rFonts w:cs="Times New Roman"/>
          <w:b/>
          <w:bCs/>
        </w:rPr>
        <w:br/>
        <w:t>НА УРОВНЕ ОСНОВНОГО ОБЩЕГО ОБРАЗОВАНИЯ</w:t>
      </w:r>
    </w:p>
    <w:p w14:paraId="159C2B20" w14:textId="77777777" w:rsidR="00416B7C" w:rsidRPr="00BE0AE5" w:rsidRDefault="00416B7C" w:rsidP="00416B7C">
      <w:pPr>
        <w:pStyle w:val="a8"/>
        <w:rPr>
          <w:rFonts w:cs="Times New Roman"/>
        </w:rPr>
      </w:pPr>
      <w:r w:rsidRPr="00BE0AE5">
        <w:rPr>
          <w:rFonts w:cs="Times New Roman"/>
        </w:rPr>
        <w:t>Изучение информатики в основной школе направлено на достижение обучающимися следующих личностных, метапредметных и предметных результатов освоения учебного предмета.</w:t>
      </w:r>
    </w:p>
    <w:p w14:paraId="232F17F6" w14:textId="77777777" w:rsidR="00416B7C" w:rsidRPr="00BE0AE5" w:rsidRDefault="00416B7C" w:rsidP="00416B7C">
      <w:pPr>
        <w:pStyle w:val="20"/>
        <w:rPr>
          <w:rFonts w:cs="Times New Roman"/>
        </w:rPr>
      </w:pPr>
      <w:r w:rsidRPr="00BE0AE5">
        <w:rPr>
          <w:rFonts w:cs="Times New Roman"/>
        </w:rPr>
        <w:t>ЛИЧНОСТНЫЕ РЕЗУЛЬТАТЫ</w:t>
      </w:r>
    </w:p>
    <w:p w14:paraId="60B6FEB9" w14:textId="77777777" w:rsidR="00416B7C" w:rsidRPr="00BE0AE5" w:rsidRDefault="00416B7C" w:rsidP="00416B7C">
      <w:pPr>
        <w:pStyle w:val="a8"/>
        <w:rPr>
          <w:rFonts w:cs="Times New Roman"/>
        </w:rPr>
      </w:pPr>
      <w:r w:rsidRPr="00BE0AE5">
        <w:rPr>
          <w:rFonts w:cs="Times New Roman"/>
        </w:rPr>
        <w:t>Личностные результаты имеют направленность на решение задач воспитания, развития и социализации обучающихся средствами предмета.</w:t>
      </w:r>
    </w:p>
    <w:p w14:paraId="6756EE8C" w14:textId="77777777" w:rsidR="00416B7C" w:rsidRPr="00BE0AE5" w:rsidRDefault="00416B7C" w:rsidP="00416B7C">
      <w:pPr>
        <w:pStyle w:val="a8"/>
        <w:rPr>
          <w:rStyle w:val="a9"/>
          <w:rFonts w:cs="Times New Roman"/>
        </w:rPr>
      </w:pPr>
      <w:r w:rsidRPr="00BE0AE5">
        <w:rPr>
          <w:rStyle w:val="ab"/>
          <w:rFonts w:cs="Times New Roman"/>
        </w:rPr>
        <w:t>Патриотическое воспитание</w:t>
      </w:r>
      <w:r w:rsidRPr="00BE0AE5">
        <w:rPr>
          <w:rStyle w:val="a9"/>
          <w:rFonts w:cs="Times New Roman"/>
        </w:rPr>
        <w:t>:</w:t>
      </w:r>
    </w:p>
    <w:p w14:paraId="0D0A6DEB" w14:textId="77777777" w:rsidR="00416B7C" w:rsidRPr="00BE0AE5" w:rsidRDefault="00416B7C" w:rsidP="00416B7C">
      <w:pPr>
        <w:pStyle w:val="a2"/>
        <w:rPr>
          <w:rFonts w:cs="Times New Roman"/>
        </w:rPr>
      </w:pPr>
      <w:r w:rsidRPr="00BE0AE5">
        <w:rPr>
          <w:rFonts w:cs="Times New Roman"/>
        </w:rPr>
        <w:t>ценностное отношение к отечественному культурному, историческому и научному наследию; понимание значения информатики как науки в жизни современного общества; владение достоверной информацией о передовых мировых и отечественных достижениях в области информатики и информационных технологий; заинтересованность в научных знаниях о цифровой трансформации современного общества.</w:t>
      </w:r>
    </w:p>
    <w:p w14:paraId="642789EA" w14:textId="77777777" w:rsidR="00416B7C" w:rsidRPr="00BE0AE5" w:rsidRDefault="00416B7C" w:rsidP="00416B7C">
      <w:pPr>
        <w:pStyle w:val="a8"/>
        <w:rPr>
          <w:rStyle w:val="a9"/>
          <w:rFonts w:cs="Times New Roman"/>
        </w:rPr>
      </w:pPr>
      <w:r w:rsidRPr="00BE0AE5">
        <w:rPr>
          <w:rStyle w:val="ab"/>
          <w:rFonts w:cs="Times New Roman"/>
        </w:rPr>
        <w:t>Духовно-нравственное воспитание</w:t>
      </w:r>
      <w:r w:rsidRPr="00BE0AE5">
        <w:rPr>
          <w:rStyle w:val="a9"/>
          <w:rFonts w:cs="Times New Roman"/>
        </w:rPr>
        <w:t>:</w:t>
      </w:r>
    </w:p>
    <w:p w14:paraId="5BE2C307" w14:textId="77777777" w:rsidR="00416B7C" w:rsidRPr="00BE0AE5" w:rsidRDefault="00416B7C" w:rsidP="00416B7C">
      <w:pPr>
        <w:pStyle w:val="a2"/>
        <w:rPr>
          <w:rFonts w:cs="Times New Roman"/>
        </w:rPr>
      </w:pPr>
      <w:r w:rsidRPr="00BE0AE5">
        <w:rPr>
          <w:rFonts w:cs="Times New Roman"/>
        </w:rPr>
        <w:t>ориентация на моральные ценности и нормы в ситуациях нравственного выбора; готовность оценивать своё поведение и поступки, а также поведение и поступки других людей с позиции нравственных и правовых норм с учётом осознания последствий поступков; активное неприятие асоциальных поступков, в том числе в сети Интернет.</w:t>
      </w:r>
    </w:p>
    <w:p w14:paraId="2560C866" w14:textId="77777777" w:rsidR="00416B7C" w:rsidRPr="00BE0AE5" w:rsidRDefault="00416B7C" w:rsidP="00416B7C">
      <w:pPr>
        <w:pStyle w:val="a8"/>
        <w:rPr>
          <w:rStyle w:val="a9"/>
          <w:rFonts w:cs="Times New Roman"/>
        </w:rPr>
      </w:pPr>
      <w:r w:rsidRPr="00BE0AE5">
        <w:rPr>
          <w:rStyle w:val="ab"/>
          <w:rFonts w:cs="Times New Roman"/>
        </w:rPr>
        <w:t>Гражданское воспитание</w:t>
      </w:r>
      <w:r w:rsidRPr="00BE0AE5">
        <w:rPr>
          <w:rStyle w:val="a9"/>
          <w:rFonts w:cs="Times New Roman"/>
        </w:rPr>
        <w:t>:</w:t>
      </w:r>
    </w:p>
    <w:p w14:paraId="0CF4B744" w14:textId="77777777" w:rsidR="00416B7C" w:rsidRPr="00BE0AE5" w:rsidRDefault="00416B7C" w:rsidP="00416B7C">
      <w:pPr>
        <w:pStyle w:val="a2"/>
        <w:rPr>
          <w:rFonts w:cs="Times New Roman"/>
        </w:rPr>
      </w:pPr>
      <w:r w:rsidRPr="00BE0AE5">
        <w:rPr>
          <w:rFonts w:cs="Times New Roman"/>
        </w:rPr>
        <w:t>представление о социальных нормах и правилах межличностных отношений в коллективе, в том числе в социальных сообществах; соблюдение правил безопасности, в том числе навыков безопасного поведения в интернет-среде; готовность к разнообразной совместной деятельности при выполнении учебных, познавательных задач, создании учебных проектов; стремление к взаимопониманию и взаимопомощи в процессе этой учебной деятельности; готовность оценивать своё поведение и поступки сво</w:t>
      </w:r>
      <w:r w:rsidRPr="00BE0AE5">
        <w:rPr>
          <w:rFonts w:cs="Times New Roman"/>
        </w:rPr>
        <w:lastRenderedPageBreak/>
        <w:t>их товарищей с позиции нравственных и правовых норм с учётом осознания последствий поступков.</w:t>
      </w:r>
    </w:p>
    <w:p w14:paraId="232766C0" w14:textId="77777777" w:rsidR="00416B7C" w:rsidRPr="00BE0AE5" w:rsidRDefault="00416B7C" w:rsidP="001F1751">
      <w:pPr>
        <w:pStyle w:val="a8"/>
        <w:keepNext/>
        <w:rPr>
          <w:rStyle w:val="a9"/>
          <w:rFonts w:cs="Times New Roman"/>
        </w:rPr>
      </w:pPr>
      <w:r w:rsidRPr="00BE0AE5">
        <w:rPr>
          <w:rStyle w:val="ab"/>
          <w:rFonts w:cs="Times New Roman"/>
        </w:rPr>
        <w:t>Ценности научного познания</w:t>
      </w:r>
      <w:r w:rsidRPr="00BE0AE5">
        <w:rPr>
          <w:rStyle w:val="a9"/>
          <w:rFonts w:cs="Times New Roman"/>
        </w:rPr>
        <w:t>:</w:t>
      </w:r>
    </w:p>
    <w:p w14:paraId="399D8C52" w14:textId="77777777" w:rsidR="00416B7C" w:rsidRPr="00BE0AE5" w:rsidRDefault="00416B7C" w:rsidP="00416B7C">
      <w:pPr>
        <w:pStyle w:val="a2"/>
        <w:rPr>
          <w:rFonts w:cs="Times New Roman"/>
        </w:rPr>
      </w:pPr>
      <w:r w:rsidRPr="00BE0AE5">
        <w:rPr>
          <w:rFonts w:cs="Times New Roman"/>
        </w:rPr>
        <w:t>сформированность мировоззренческих представлений об информации, информационных процессах и информационных технологиях, соответствующих современному уровню развития науки и общественной практики и составляющих базовую основу для понимания сущности научной картины мира;</w:t>
      </w:r>
    </w:p>
    <w:p w14:paraId="6C1D04F2" w14:textId="77777777" w:rsidR="00416B7C" w:rsidRPr="00BE0AE5" w:rsidRDefault="00416B7C" w:rsidP="00416B7C">
      <w:pPr>
        <w:pStyle w:val="a2"/>
        <w:rPr>
          <w:rFonts w:cs="Times New Roman"/>
        </w:rPr>
      </w:pPr>
      <w:r w:rsidRPr="00BE0AE5">
        <w:rPr>
          <w:rFonts w:cs="Times New Roman"/>
        </w:rPr>
        <w:t>интерес к обучению и познанию; любознательность; готовность и способность к самообразованию, осознанному выбору направленности и уровня обучения в дальнейшем;</w:t>
      </w:r>
    </w:p>
    <w:p w14:paraId="3053ABFB" w14:textId="77777777" w:rsidR="00416B7C" w:rsidRPr="00BE0AE5" w:rsidRDefault="00416B7C" w:rsidP="00416B7C">
      <w:pPr>
        <w:pStyle w:val="a2"/>
        <w:rPr>
          <w:rFonts w:cs="Times New Roman"/>
        </w:rPr>
      </w:pPr>
      <w:r w:rsidRPr="00BE0AE5">
        <w:rPr>
          <w:rFonts w:cs="Times New Roman"/>
        </w:rPr>
        <w:t>овладение основными навыками исследовательской деятельности, 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14:paraId="14F97D99" w14:textId="77777777" w:rsidR="00416B7C" w:rsidRPr="00BE0AE5" w:rsidRDefault="00416B7C" w:rsidP="00416B7C">
      <w:pPr>
        <w:pStyle w:val="a2"/>
        <w:rPr>
          <w:rFonts w:cs="Times New Roman"/>
        </w:rPr>
      </w:pPr>
      <w:r w:rsidRPr="00BE0AE5">
        <w:rPr>
          <w:rFonts w:cs="Times New Roman"/>
        </w:rPr>
        <w:t>сформированность информационной культуры, в том числе навыков самостоятельной работы с учебными текстами, справочной литературой, разнообразными средствами информационных технологий, а также умения самостоятельно определять цели своего обучения, ставить и формулировать для себя новые задачи в учёбе и познавательной деятельности, развивать мотивы и интересы своей познавательной деятельности;</w:t>
      </w:r>
    </w:p>
    <w:p w14:paraId="42542003" w14:textId="77777777" w:rsidR="00416B7C" w:rsidRPr="00BE0AE5" w:rsidRDefault="00416B7C" w:rsidP="00416B7C">
      <w:pPr>
        <w:pStyle w:val="a8"/>
        <w:rPr>
          <w:rStyle w:val="a9"/>
          <w:rFonts w:cs="Times New Roman"/>
        </w:rPr>
      </w:pPr>
      <w:r w:rsidRPr="00BE0AE5">
        <w:rPr>
          <w:rStyle w:val="ab"/>
          <w:rFonts w:cs="Times New Roman"/>
        </w:rPr>
        <w:t>Формирование культуры здоровья</w:t>
      </w:r>
      <w:r w:rsidRPr="00BE0AE5">
        <w:rPr>
          <w:rStyle w:val="a9"/>
          <w:rFonts w:cs="Times New Roman"/>
        </w:rPr>
        <w:t>:</w:t>
      </w:r>
    </w:p>
    <w:p w14:paraId="305CED3B" w14:textId="77777777" w:rsidR="00416B7C" w:rsidRPr="00BE0AE5" w:rsidRDefault="00416B7C" w:rsidP="00416B7C">
      <w:pPr>
        <w:pStyle w:val="a2"/>
        <w:rPr>
          <w:rFonts w:cs="Times New Roman"/>
        </w:rPr>
      </w:pPr>
      <w:r w:rsidRPr="00BE0AE5">
        <w:rPr>
          <w:rFonts w:cs="Times New Roman"/>
        </w:rPr>
        <w:t>осознание ценности жизни; ответственное отношение к своему здоровью; установка на здоровый образ жизни, в том числе и за счёт освоения и соблюдения требований безопасной эксплуатации средств информационных и коммуникационных технологий (ИКТ).</w:t>
      </w:r>
    </w:p>
    <w:p w14:paraId="7805B79D" w14:textId="77777777" w:rsidR="00416B7C" w:rsidRPr="00BE0AE5" w:rsidRDefault="00416B7C" w:rsidP="00416B7C">
      <w:pPr>
        <w:pStyle w:val="a8"/>
        <w:rPr>
          <w:rStyle w:val="a9"/>
          <w:rFonts w:cs="Times New Roman"/>
        </w:rPr>
      </w:pPr>
      <w:r w:rsidRPr="00BE0AE5">
        <w:rPr>
          <w:rStyle w:val="ab"/>
          <w:rFonts w:cs="Times New Roman"/>
        </w:rPr>
        <w:t>Трудовое воспитание</w:t>
      </w:r>
      <w:r w:rsidRPr="00BE0AE5">
        <w:rPr>
          <w:rStyle w:val="a9"/>
          <w:rFonts w:cs="Times New Roman"/>
        </w:rPr>
        <w:t>:</w:t>
      </w:r>
    </w:p>
    <w:p w14:paraId="0E61F14F" w14:textId="77777777" w:rsidR="00416B7C" w:rsidRPr="00BE0AE5" w:rsidRDefault="00416B7C" w:rsidP="00416B7C">
      <w:pPr>
        <w:pStyle w:val="a2"/>
        <w:rPr>
          <w:rFonts w:cs="Times New Roman"/>
        </w:rPr>
      </w:pPr>
      <w:r w:rsidRPr="00BE0AE5">
        <w:rPr>
          <w:rFonts w:cs="Times New Roman"/>
        </w:rPr>
        <w:t>интерес к практическому изучению профессий и труда в сферах профессиональной деятельности, связанных с информатикой, программированием и информационными технологиями, основанными на достижениях науки информатики и научно-технического прогресса;</w:t>
      </w:r>
    </w:p>
    <w:p w14:paraId="5E730D22" w14:textId="77777777" w:rsidR="00416B7C" w:rsidRPr="00BE0AE5" w:rsidRDefault="00416B7C" w:rsidP="00416B7C">
      <w:pPr>
        <w:pStyle w:val="a2"/>
        <w:rPr>
          <w:rFonts w:cs="Times New Roman"/>
        </w:rPr>
      </w:pPr>
      <w:r w:rsidRPr="00BE0AE5">
        <w:rPr>
          <w:rFonts w:cs="Times New Roman"/>
        </w:rPr>
        <w:t>осознанный выбор и построение индивидуальной траектории образования и жизненных планов с учётом личных и общественных интересов и потребностей.</w:t>
      </w:r>
    </w:p>
    <w:p w14:paraId="7ECBBC58" w14:textId="77777777" w:rsidR="00416B7C" w:rsidRPr="00BE0AE5" w:rsidRDefault="00416B7C" w:rsidP="00416B7C">
      <w:pPr>
        <w:pStyle w:val="a8"/>
        <w:rPr>
          <w:rStyle w:val="a9"/>
          <w:rFonts w:cs="Times New Roman"/>
        </w:rPr>
      </w:pPr>
      <w:r w:rsidRPr="00BE0AE5">
        <w:rPr>
          <w:rStyle w:val="ab"/>
          <w:rFonts w:cs="Times New Roman"/>
        </w:rPr>
        <w:t>Экологическое воспитание</w:t>
      </w:r>
      <w:r w:rsidRPr="00BE0AE5">
        <w:rPr>
          <w:rStyle w:val="a9"/>
          <w:rFonts w:cs="Times New Roman"/>
        </w:rPr>
        <w:t>:</w:t>
      </w:r>
    </w:p>
    <w:p w14:paraId="69058ADB" w14:textId="77777777" w:rsidR="00416B7C" w:rsidRPr="00BE0AE5" w:rsidRDefault="00416B7C" w:rsidP="00416B7C">
      <w:pPr>
        <w:pStyle w:val="a2"/>
        <w:rPr>
          <w:rFonts w:cs="Times New Roman"/>
        </w:rPr>
      </w:pPr>
      <w:r w:rsidRPr="00BE0AE5">
        <w:rPr>
          <w:rFonts w:cs="Times New Roman"/>
        </w:rPr>
        <w:t>осознание глобального характера экологических проблем и путей их решения, в том числе с учётом возможностей ИКТ.</w:t>
      </w:r>
    </w:p>
    <w:p w14:paraId="14ACDC63" w14:textId="77777777" w:rsidR="00416B7C" w:rsidRPr="00BE0AE5" w:rsidRDefault="00416B7C" w:rsidP="00416B7C">
      <w:pPr>
        <w:pStyle w:val="a8"/>
        <w:rPr>
          <w:rStyle w:val="a9"/>
          <w:rFonts w:cs="Times New Roman"/>
        </w:rPr>
      </w:pPr>
      <w:r w:rsidRPr="00BE0AE5">
        <w:rPr>
          <w:rStyle w:val="ab"/>
          <w:rFonts w:cs="Times New Roman"/>
        </w:rPr>
        <w:lastRenderedPageBreak/>
        <w:t>Адаптация обучающегося к изменяющимся условиям социальной среды</w:t>
      </w:r>
      <w:r w:rsidRPr="00BE0AE5">
        <w:rPr>
          <w:rStyle w:val="a9"/>
          <w:rFonts w:cs="Times New Roman"/>
        </w:rPr>
        <w:t>:</w:t>
      </w:r>
    </w:p>
    <w:p w14:paraId="468F79DC" w14:textId="77777777" w:rsidR="00416B7C" w:rsidRPr="00BE0AE5" w:rsidRDefault="00416B7C" w:rsidP="00416B7C">
      <w:pPr>
        <w:pStyle w:val="a2"/>
        <w:rPr>
          <w:rFonts w:cs="Times New Roman"/>
        </w:rPr>
      </w:pPr>
      <w:r w:rsidRPr="00BE0AE5">
        <w:rPr>
          <w:rFonts w:cs="Times New Roman"/>
        </w:rPr>
        <w:t>освоение обучающимися социального опыта, основных социальных ролей, соответствующих ведущей деятельности возраста, норм и правил общественного поведения, форм социальной жизни в группах и сообществах, в том числе существующих в виртуальном пространстве.</w:t>
      </w:r>
    </w:p>
    <w:p w14:paraId="0942DA19" w14:textId="77777777" w:rsidR="00416B7C" w:rsidRPr="00BE0AE5" w:rsidRDefault="00416B7C" w:rsidP="00416B7C">
      <w:pPr>
        <w:pStyle w:val="20"/>
        <w:rPr>
          <w:rFonts w:cs="Times New Roman"/>
        </w:rPr>
      </w:pPr>
      <w:r w:rsidRPr="00BE0AE5">
        <w:rPr>
          <w:rFonts w:cs="Times New Roman"/>
        </w:rPr>
        <w:t>МЕТАПРЕДМЕТНЫЕ РЕЗУЛЬТАТЫ</w:t>
      </w:r>
    </w:p>
    <w:p w14:paraId="64B59725" w14:textId="77777777" w:rsidR="00416B7C" w:rsidRPr="00BE0AE5" w:rsidRDefault="00416B7C" w:rsidP="00416B7C">
      <w:pPr>
        <w:pStyle w:val="a8"/>
        <w:rPr>
          <w:rFonts w:cs="Times New Roman"/>
        </w:rPr>
      </w:pPr>
      <w:r w:rsidRPr="00BE0AE5">
        <w:rPr>
          <w:rFonts w:cs="Times New Roman"/>
        </w:rPr>
        <w:t>Метапредметные результаты освоения образовательной программы по информатике отражают овладение универсальными учебными действиями — познавательными, коммуникативными, регулятивными.</w:t>
      </w:r>
    </w:p>
    <w:p w14:paraId="25744AC6" w14:textId="77777777" w:rsidR="00416B7C" w:rsidRPr="00BE0AE5" w:rsidRDefault="00416B7C" w:rsidP="00416B7C">
      <w:pPr>
        <w:pStyle w:val="4"/>
        <w:rPr>
          <w:rFonts w:cs="Times New Roman"/>
        </w:rPr>
      </w:pPr>
      <w:r w:rsidRPr="00BE0AE5">
        <w:rPr>
          <w:rFonts w:cs="Times New Roman"/>
        </w:rPr>
        <w:t>Универсальные познавательные действия</w:t>
      </w:r>
    </w:p>
    <w:p w14:paraId="796549B8" w14:textId="77777777" w:rsidR="00416B7C" w:rsidRPr="00BE0AE5" w:rsidRDefault="00416B7C" w:rsidP="00416B7C">
      <w:pPr>
        <w:pStyle w:val="a8"/>
        <w:rPr>
          <w:rStyle w:val="a9"/>
          <w:rFonts w:cs="Times New Roman"/>
        </w:rPr>
      </w:pPr>
      <w:r w:rsidRPr="00BE0AE5">
        <w:rPr>
          <w:rStyle w:val="ab"/>
          <w:rFonts w:cs="Times New Roman"/>
        </w:rPr>
        <w:t>Базовые логические действия</w:t>
      </w:r>
      <w:r w:rsidRPr="00BE0AE5">
        <w:rPr>
          <w:rStyle w:val="a9"/>
          <w:rFonts w:cs="Times New Roman"/>
        </w:rPr>
        <w:t>:</w:t>
      </w:r>
    </w:p>
    <w:p w14:paraId="3DCA1619" w14:textId="77777777" w:rsidR="00416B7C" w:rsidRPr="00BE0AE5" w:rsidRDefault="00416B7C" w:rsidP="00416B7C">
      <w:pPr>
        <w:pStyle w:val="a2"/>
        <w:rPr>
          <w:rFonts w:cs="Times New Roman"/>
        </w:rPr>
      </w:pPr>
      <w:r w:rsidRPr="00BE0AE5">
        <w:rPr>
          <w:rFonts w:cs="Times New Roman"/>
        </w:rPr>
        <w:t>умение определять понятия, создавать обобщения, устанавливать аналогии, классифицировать, самостоятельно выбирать основания и критерии для классификации, устанавливать причинно-следственные связи, строить логические рассуждения, делать умозаключения (индуктивные, дедуктивные и по аналогии) и выводы;</w:t>
      </w:r>
    </w:p>
    <w:p w14:paraId="0CBE9979" w14:textId="77777777" w:rsidR="00416B7C" w:rsidRPr="00BE0AE5" w:rsidRDefault="00416B7C" w:rsidP="00416B7C">
      <w:pPr>
        <w:pStyle w:val="a2"/>
        <w:rPr>
          <w:rFonts w:cs="Times New Roman"/>
        </w:rPr>
      </w:pPr>
      <w:r w:rsidRPr="00BE0AE5">
        <w:rPr>
          <w:rFonts w:cs="Times New Roman"/>
        </w:rPr>
        <w:t>умение создавать, применять и преобразовывать знаки и символы, модели и схемы для решения учебных и познавательных задач;</w:t>
      </w:r>
    </w:p>
    <w:p w14:paraId="07126903" w14:textId="77777777" w:rsidR="00416B7C" w:rsidRPr="00BE0AE5" w:rsidRDefault="00416B7C" w:rsidP="00416B7C">
      <w:pPr>
        <w:pStyle w:val="a2"/>
        <w:rPr>
          <w:rFonts w:cs="Times New Roman"/>
        </w:rPr>
      </w:pPr>
      <w:r w:rsidRPr="00BE0AE5">
        <w:rPr>
          <w:rFonts w:cs="Times New Roman"/>
        </w:rPr>
        <w:t>самостоятельно 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14:paraId="68535873" w14:textId="77777777" w:rsidR="00416B7C" w:rsidRPr="00BE0AE5" w:rsidRDefault="00416B7C" w:rsidP="00416B7C">
      <w:pPr>
        <w:pStyle w:val="a8"/>
        <w:rPr>
          <w:rStyle w:val="a9"/>
          <w:rFonts w:cs="Times New Roman"/>
        </w:rPr>
      </w:pPr>
      <w:r w:rsidRPr="00BE0AE5">
        <w:rPr>
          <w:rStyle w:val="ab"/>
          <w:rFonts w:cs="Times New Roman"/>
        </w:rPr>
        <w:t>Базовые исследовательские действия</w:t>
      </w:r>
      <w:r w:rsidRPr="00BE0AE5">
        <w:rPr>
          <w:rStyle w:val="a9"/>
          <w:rFonts w:cs="Times New Roman"/>
        </w:rPr>
        <w:t>:</w:t>
      </w:r>
    </w:p>
    <w:p w14:paraId="6075351A" w14:textId="77777777" w:rsidR="00416B7C" w:rsidRPr="00BE0AE5" w:rsidRDefault="00416B7C" w:rsidP="00416B7C">
      <w:pPr>
        <w:pStyle w:val="a2"/>
        <w:rPr>
          <w:rFonts w:cs="Times New Roman"/>
        </w:rPr>
      </w:pPr>
      <w:r w:rsidRPr="00BE0AE5">
        <w:rPr>
          <w:rFonts w:cs="Times New Roman"/>
        </w:rPr>
        <w:t>формулировать вопросы, фиксирующие разрыв между реальным и желательным состоянием ситуации, объекта, и самостоятельно устанавливать искомое и данное;</w:t>
      </w:r>
    </w:p>
    <w:p w14:paraId="0B8313EB" w14:textId="77777777" w:rsidR="00416B7C" w:rsidRPr="00BE0AE5" w:rsidRDefault="00416B7C" w:rsidP="00416B7C">
      <w:pPr>
        <w:pStyle w:val="a2"/>
        <w:rPr>
          <w:rFonts w:cs="Times New Roman"/>
        </w:rPr>
      </w:pPr>
      <w:r w:rsidRPr="00BE0AE5">
        <w:rPr>
          <w:rFonts w:cs="Times New Roman"/>
        </w:rPr>
        <w:t>оценивать на применимость и достоверность информацию, полученную в ходе исследования;</w:t>
      </w:r>
    </w:p>
    <w:p w14:paraId="3E9FE04F" w14:textId="77777777" w:rsidR="00416B7C" w:rsidRPr="00BE0AE5" w:rsidRDefault="00416B7C" w:rsidP="00416B7C">
      <w:pPr>
        <w:pStyle w:val="a2"/>
        <w:rPr>
          <w:rFonts w:cs="Times New Roman"/>
        </w:rPr>
      </w:pPr>
      <w:r w:rsidRPr="00BE0AE5">
        <w:rPr>
          <w:rFonts w:cs="Times New Roman"/>
        </w:rPr>
        <w:t>прогнозировать возможное дальнейшее развитие процессов, событий и их последствия в аналогичных или сходных ситуациях, а также выдвигать предположения об их развитии в новых условиях и контекстах.</w:t>
      </w:r>
    </w:p>
    <w:p w14:paraId="166D0A8C" w14:textId="77777777" w:rsidR="00416B7C" w:rsidRPr="00BE0AE5" w:rsidRDefault="00416B7C" w:rsidP="00416B7C">
      <w:pPr>
        <w:pStyle w:val="a8"/>
        <w:rPr>
          <w:rStyle w:val="a9"/>
          <w:rFonts w:cs="Times New Roman"/>
        </w:rPr>
      </w:pPr>
      <w:r w:rsidRPr="00BE0AE5">
        <w:rPr>
          <w:rStyle w:val="ab"/>
          <w:rFonts w:cs="Times New Roman"/>
        </w:rPr>
        <w:t>Работа с информацией</w:t>
      </w:r>
      <w:r w:rsidRPr="00BE0AE5">
        <w:rPr>
          <w:rStyle w:val="a9"/>
          <w:rFonts w:cs="Times New Roman"/>
        </w:rPr>
        <w:t>:</w:t>
      </w:r>
    </w:p>
    <w:p w14:paraId="703A5A26" w14:textId="77777777" w:rsidR="00416B7C" w:rsidRPr="00BE0AE5" w:rsidRDefault="00416B7C" w:rsidP="00416B7C">
      <w:pPr>
        <w:pStyle w:val="a2"/>
        <w:rPr>
          <w:rFonts w:cs="Times New Roman"/>
        </w:rPr>
      </w:pPr>
      <w:r w:rsidRPr="00BE0AE5">
        <w:rPr>
          <w:rFonts w:cs="Times New Roman"/>
        </w:rPr>
        <w:lastRenderedPageBreak/>
        <w:t>выявлять дефицит информации, данных, необходимых для решения поставленной задачи;</w:t>
      </w:r>
    </w:p>
    <w:p w14:paraId="09A153FA" w14:textId="77777777" w:rsidR="00416B7C" w:rsidRPr="00BE0AE5" w:rsidRDefault="00416B7C" w:rsidP="00416B7C">
      <w:pPr>
        <w:pStyle w:val="a2"/>
        <w:rPr>
          <w:rFonts w:cs="Times New Roman"/>
        </w:rPr>
      </w:pPr>
      <w:r w:rsidRPr="00BE0AE5">
        <w:rPr>
          <w:rFonts w:cs="Times New Roman"/>
        </w:rPr>
        <w:t>применять различные методы, инструменты и запросы при поиске и отборе информации или данных из источников с учётом предложенной учебной задачи и заданных критериев;</w:t>
      </w:r>
    </w:p>
    <w:p w14:paraId="0D1F4E27" w14:textId="77777777" w:rsidR="00416B7C" w:rsidRPr="00BE0AE5" w:rsidRDefault="00416B7C" w:rsidP="00416B7C">
      <w:pPr>
        <w:pStyle w:val="a2"/>
        <w:rPr>
          <w:rFonts w:cs="Times New Roman"/>
        </w:rPr>
      </w:pPr>
      <w:r w:rsidRPr="00BE0AE5">
        <w:rPr>
          <w:rFonts w:cs="Times New Roman"/>
        </w:rPr>
        <w:t>выбирать, анализировать, систематизировать и интерпретировать информацию различных видов и форм представления;</w:t>
      </w:r>
    </w:p>
    <w:p w14:paraId="0505E7B8" w14:textId="77777777" w:rsidR="00416B7C" w:rsidRPr="00BE0AE5" w:rsidRDefault="00416B7C" w:rsidP="00416B7C">
      <w:pPr>
        <w:pStyle w:val="a2"/>
        <w:rPr>
          <w:rFonts w:cs="Times New Roman"/>
        </w:rPr>
      </w:pPr>
      <w:r w:rsidRPr="00BE0AE5">
        <w:rPr>
          <w:rFonts w:cs="Times New Roman"/>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14:paraId="4E971E23" w14:textId="77777777" w:rsidR="00416B7C" w:rsidRPr="00BE0AE5" w:rsidRDefault="00416B7C" w:rsidP="00416B7C">
      <w:pPr>
        <w:pStyle w:val="a2"/>
        <w:rPr>
          <w:rFonts w:cs="Times New Roman"/>
          <w:spacing w:val="-1"/>
        </w:rPr>
      </w:pPr>
      <w:r w:rsidRPr="00BE0AE5">
        <w:rPr>
          <w:rFonts w:cs="Times New Roman"/>
          <w:spacing w:val="-1"/>
        </w:rPr>
        <w:t>оценивать надёжность информации по критериям, предложенным учителем или сформулированным самостоятельно;</w:t>
      </w:r>
    </w:p>
    <w:p w14:paraId="166C0992" w14:textId="77777777" w:rsidR="00416B7C" w:rsidRPr="00BE0AE5" w:rsidRDefault="00416B7C" w:rsidP="00416B7C">
      <w:pPr>
        <w:pStyle w:val="a2"/>
        <w:rPr>
          <w:rFonts w:cs="Times New Roman"/>
          <w:spacing w:val="-1"/>
        </w:rPr>
      </w:pPr>
      <w:r w:rsidRPr="00BE0AE5">
        <w:rPr>
          <w:rFonts w:cs="Times New Roman"/>
          <w:spacing w:val="-1"/>
        </w:rPr>
        <w:t>эффективно запоминать и систематизировать информацию.</w:t>
      </w:r>
    </w:p>
    <w:p w14:paraId="49B7EC3F" w14:textId="77777777" w:rsidR="00416B7C" w:rsidRPr="00BE0AE5" w:rsidRDefault="00416B7C" w:rsidP="00416B7C">
      <w:pPr>
        <w:pStyle w:val="4"/>
        <w:spacing w:before="113"/>
        <w:rPr>
          <w:rFonts w:cs="Times New Roman"/>
        </w:rPr>
      </w:pPr>
      <w:r w:rsidRPr="00BE0AE5">
        <w:rPr>
          <w:rFonts w:cs="Times New Roman"/>
        </w:rPr>
        <w:t>Универсальные коммуникативные действия</w:t>
      </w:r>
    </w:p>
    <w:p w14:paraId="2FEF0E4B" w14:textId="77777777" w:rsidR="00416B7C" w:rsidRPr="00BE0AE5" w:rsidRDefault="00416B7C" w:rsidP="00416B7C">
      <w:pPr>
        <w:pStyle w:val="a8"/>
        <w:rPr>
          <w:rStyle w:val="a9"/>
          <w:rFonts w:cs="Times New Roman"/>
        </w:rPr>
      </w:pPr>
      <w:r w:rsidRPr="00BE0AE5">
        <w:rPr>
          <w:rStyle w:val="ab"/>
          <w:rFonts w:cs="Times New Roman"/>
        </w:rPr>
        <w:t>Общение</w:t>
      </w:r>
      <w:r w:rsidRPr="00BE0AE5">
        <w:rPr>
          <w:rStyle w:val="a9"/>
          <w:rFonts w:cs="Times New Roman"/>
        </w:rPr>
        <w:t>:</w:t>
      </w:r>
    </w:p>
    <w:p w14:paraId="0104322F" w14:textId="77777777" w:rsidR="00416B7C" w:rsidRPr="00BE0AE5" w:rsidRDefault="00416B7C" w:rsidP="00416B7C">
      <w:pPr>
        <w:pStyle w:val="a2"/>
        <w:rPr>
          <w:rFonts w:cs="Times New Roman"/>
        </w:rPr>
      </w:pPr>
      <w:r w:rsidRPr="00BE0AE5">
        <w:rPr>
          <w:rFonts w:cs="Times New Roman"/>
        </w:rPr>
        <w:t>сопоставлять свои суждения с суждениями других участников диалога, обнаруживать различие и сходство позиций;</w:t>
      </w:r>
    </w:p>
    <w:p w14:paraId="1905EDDF" w14:textId="77777777" w:rsidR="00416B7C" w:rsidRPr="00BE0AE5" w:rsidRDefault="00416B7C" w:rsidP="00416B7C">
      <w:pPr>
        <w:pStyle w:val="a2"/>
        <w:rPr>
          <w:rFonts w:cs="Times New Roman"/>
        </w:rPr>
      </w:pPr>
      <w:r w:rsidRPr="00BE0AE5">
        <w:rPr>
          <w:rFonts w:cs="Times New Roman"/>
        </w:rPr>
        <w:t>публично представлять результаты выполненного опыта (эксперимента, исследования, проекта);</w:t>
      </w:r>
    </w:p>
    <w:p w14:paraId="138351B7" w14:textId="77777777" w:rsidR="00416B7C" w:rsidRPr="00BE0AE5" w:rsidRDefault="00416B7C" w:rsidP="00416B7C">
      <w:pPr>
        <w:pStyle w:val="a2"/>
        <w:rPr>
          <w:rFonts w:cs="Times New Roman"/>
        </w:rPr>
      </w:pPr>
      <w:r w:rsidRPr="00BE0AE5">
        <w:rPr>
          <w:rFonts w:cs="Times New Roman"/>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14:paraId="2FE2A652" w14:textId="77777777" w:rsidR="00416B7C" w:rsidRPr="00BE0AE5" w:rsidRDefault="00416B7C" w:rsidP="00416B7C">
      <w:pPr>
        <w:pStyle w:val="a8"/>
        <w:rPr>
          <w:rStyle w:val="a9"/>
          <w:rFonts w:cs="Times New Roman"/>
        </w:rPr>
      </w:pPr>
      <w:r w:rsidRPr="00BE0AE5">
        <w:rPr>
          <w:rStyle w:val="ab"/>
          <w:rFonts w:cs="Times New Roman"/>
        </w:rPr>
        <w:t xml:space="preserve">Совместная деятельность </w:t>
      </w:r>
      <w:r w:rsidRPr="00BE0AE5">
        <w:rPr>
          <w:rStyle w:val="a9"/>
          <w:rFonts w:cs="Times New Roman"/>
        </w:rPr>
        <w:t>(</w:t>
      </w:r>
      <w:r w:rsidRPr="00BE0AE5">
        <w:rPr>
          <w:rStyle w:val="ab"/>
          <w:rFonts w:cs="Times New Roman"/>
        </w:rPr>
        <w:t>сотрудничество</w:t>
      </w:r>
      <w:r w:rsidRPr="00BE0AE5">
        <w:rPr>
          <w:rStyle w:val="a9"/>
          <w:rFonts w:cs="Times New Roman"/>
        </w:rPr>
        <w:t>):</w:t>
      </w:r>
    </w:p>
    <w:p w14:paraId="251368E7" w14:textId="77777777" w:rsidR="00416B7C" w:rsidRPr="00BE0AE5" w:rsidRDefault="00416B7C" w:rsidP="00416B7C">
      <w:pPr>
        <w:pStyle w:val="a2"/>
        <w:rPr>
          <w:rFonts w:cs="Times New Roman"/>
        </w:rPr>
      </w:pPr>
      <w:r w:rsidRPr="00BE0AE5">
        <w:rPr>
          <w:rFonts w:cs="Times New Roman"/>
        </w:rPr>
        <w:t>понимать и использовать преимущества командной и индивидуальной работы при решении конкретной проблемы, в том числе при создании информационного продукта;</w:t>
      </w:r>
    </w:p>
    <w:p w14:paraId="74AC1E39" w14:textId="77777777" w:rsidR="00416B7C" w:rsidRPr="00BE0AE5" w:rsidRDefault="00416B7C" w:rsidP="00416B7C">
      <w:pPr>
        <w:pStyle w:val="a2"/>
        <w:rPr>
          <w:rFonts w:cs="Times New Roman"/>
        </w:rPr>
      </w:pPr>
      <w:r w:rsidRPr="00BE0AE5">
        <w:rPr>
          <w:rFonts w:cs="Times New Roman"/>
        </w:rPr>
        <w:t>принимать цель совместной информационной деятельности по сбору, обработке, передаче, формализации информации; коллективно строить действия по её достижению: распределять роли, договариваться, обсуждать процесс и результат совместной работы;</w:t>
      </w:r>
    </w:p>
    <w:p w14:paraId="0A107106" w14:textId="77777777" w:rsidR="00416B7C" w:rsidRPr="00BE0AE5" w:rsidRDefault="00416B7C" w:rsidP="00416B7C">
      <w:pPr>
        <w:pStyle w:val="a2"/>
        <w:rPr>
          <w:rFonts w:cs="Times New Roman"/>
        </w:rPr>
      </w:pPr>
      <w:r w:rsidRPr="00BE0AE5">
        <w:rPr>
          <w:rFonts w:cs="Times New Roman"/>
        </w:rPr>
        <w:t>выполнять свою часть работы с информацией или информационным продуктом, достигая качественного результата по своему направлению и координируя свои действия с другими членами команды;</w:t>
      </w:r>
    </w:p>
    <w:p w14:paraId="33CCBC3C" w14:textId="77777777" w:rsidR="00416B7C" w:rsidRPr="00BE0AE5" w:rsidRDefault="00416B7C" w:rsidP="00416B7C">
      <w:pPr>
        <w:pStyle w:val="a2"/>
        <w:rPr>
          <w:rFonts w:cs="Times New Roman"/>
        </w:rPr>
      </w:pPr>
      <w:r w:rsidRPr="00BE0AE5">
        <w:rPr>
          <w:rFonts w:cs="Times New Roman"/>
        </w:rPr>
        <w:t>оценивать качество своего вклада в общий информационный продукт по критериям, самостоятельно сформулированным участниками взаимодействия;</w:t>
      </w:r>
    </w:p>
    <w:p w14:paraId="505E2775" w14:textId="77777777" w:rsidR="00416B7C" w:rsidRPr="00BE0AE5" w:rsidRDefault="00416B7C" w:rsidP="00416B7C">
      <w:pPr>
        <w:pStyle w:val="a2"/>
        <w:rPr>
          <w:rFonts w:cs="Times New Roman"/>
        </w:rPr>
      </w:pPr>
      <w:r w:rsidRPr="00BE0AE5">
        <w:rPr>
          <w:rFonts w:cs="Times New Roman"/>
        </w:rPr>
        <w:lastRenderedPageBreak/>
        <w:t>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14:paraId="471C8F4A" w14:textId="77777777" w:rsidR="00416B7C" w:rsidRPr="00BE0AE5" w:rsidRDefault="00416B7C" w:rsidP="00416B7C">
      <w:pPr>
        <w:pStyle w:val="4"/>
        <w:rPr>
          <w:rFonts w:cs="Times New Roman"/>
        </w:rPr>
      </w:pPr>
      <w:r w:rsidRPr="00BE0AE5">
        <w:rPr>
          <w:rFonts w:cs="Times New Roman"/>
        </w:rPr>
        <w:t>Универсальные регулятивные действия</w:t>
      </w:r>
    </w:p>
    <w:p w14:paraId="2DB1F748" w14:textId="77777777" w:rsidR="00416B7C" w:rsidRPr="00BE0AE5" w:rsidRDefault="00416B7C" w:rsidP="00416B7C">
      <w:pPr>
        <w:pStyle w:val="a8"/>
        <w:rPr>
          <w:rStyle w:val="a9"/>
          <w:rFonts w:cs="Times New Roman"/>
        </w:rPr>
      </w:pPr>
      <w:r w:rsidRPr="00BE0AE5">
        <w:rPr>
          <w:rStyle w:val="ab"/>
          <w:rFonts w:cs="Times New Roman"/>
        </w:rPr>
        <w:t>Самоорганизация</w:t>
      </w:r>
      <w:r w:rsidRPr="00BE0AE5">
        <w:rPr>
          <w:rStyle w:val="a9"/>
          <w:rFonts w:cs="Times New Roman"/>
        </w:rPr>
        <w:t>:</w:t>
      </w:r>
    </w:p>
    <w:p w14:paraId="1F684021" w14:textId="77777777" w:rsidR="00416B7C" w:rsidRPr="00BE0AE5" w:rsidRDefault="00416B7C" w:rsidP="00416B7C">
      <w:pPr>
        <w:pStyle w:val="a2"/>
        <w:rPr>
          <w:rFonts w:cs="Times New Roman"/>
        </w:rPr>
      </w:pPr>
      <w:r w:rsidRPr="00BE0AE5">
        <w:rPr>
          <w:rFonts w:cs="Times New Roman"/>
        </w:rPr>
        <w:t>выявлять в жизненных и учебных ситуациях проблемы, требующие решения;</w:t>
      </w:r>
    </w:p>
    <w:p w14:paraId="7D70E396" w14:textId="77777777" w:rsidR="00416B7C" w:rsidRPr="00BE0AE5" w:rsidRDefault="00416B7C" w:rsidP="00416B7C">
      <w:pPr>
        <w:pStyle w:val="a2"/>
        <w:rPr>
          <w:rFonts w:cs="Times New Roman"/>
        </w:rPr>
      </w:pPr>
      <w:r w:rsidRPr="00BE0AE5">
        <w:rPr>
          <w:rFonts w:cs="Times New Roman"/>
        </w:rPr>
        <w:t>ориентироваться в различных подходах к принятию решений (индивидуальное принятие решений, принятие решений в группе);</w:t>
      </w:r>
    </w:p>
    <w:p w14:paraId="6ED7FB22" w14:textId="77777777" w:rsidR="00416B7C" w:rsidRPr="00BE0AE5" w:rsidRDefault="00416B7C" w:rsidP="00416B7C">
      <w:pPr>
        <w:pStyle w:val="a2"/>
        <w:rPr>
          <w:rFonts w:cs="Times New Roman"/>
          <w:spacing w:val="2"/>
        </w:rPr>
      </w:pPr>
      <w:r w:rsidRPr="00BE0AE5">
        <w:rPr>
          <w:rFonts w:cs="Times New Roman"/>
          <w:spacing w:val="2"/>
        </w:rPr>
        <w:t>самостоятельно составлять алгоритм решения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w:t>
      </w:r>
    </w:p>
    <w:p w14:paraId="6ECA3B1D" w14:textId="77777777" w:rsidR="00416B7C" w:rsidRPr="00BE0AE5" w:rsidRDefault="00416B7C" w:rsidP="00416B7C">
      <w:pPr>
        <w:pStyle w:val="a2"/>
        <w:rPr>
          <w:rFonts w:cs="Times New Roman"/>
        </w:rPr>
      </w:pPr>
      <w:r w:rsidRPr="00BE0AE5">
        <w:rPr>
          <w:rFonts w:cs="Times New Roman"/>
        </w:rPr>
        <w:t>составлять план действий (план реализации намеченного алгоритма решения), корректировать предложенный алгоритм с учётом получения новых знаний об изучаемом объекте;</w:t>
      </w:r>
    </w:p>
    <w:p w14:paraId="5F4AB9CD" w14:textId="77777777" w:rsidR="00416B7C" w:rsidRPr="00BE0AE5" w:rsidRDefault="00416B7C" w:rsidP="00416B7C">
      <w:pPr>
        <w:pStyle w:val="a2"/>
        <w:rPr>
          <w:rFonts w:cs="Times New Roman"/>
        </w:rPr>
      </w:pPr>
      <w:r w:rsidRPr="00BE0AE5">
        <w:rPr>
          <w:rFonts w:cs="Times New Roman"/>
        </w:rPr>
        <w:t>делать выбор в условиях противоречивой информации и брать ответственность за решение.</w:t>
      </w:r>
    </w:p>
    <w:p w14:paraId="50C6C776" w14:textId="77777777" w:rsidR="00416B7C" w:rsidRPr="00BE0AE5" w:rsidRDefault="00416B7C" w:rsidP="00416B7C">
      <w:pPr>
        <w:pStyle w:val="a8"/>
        <w:rPr>
          <w:rStyle w:val="a9"/>
          <w:rFonts w:cs="Times New Roman"/>
        </w:rPr>
      </w:pPr>
      <w:r w:rsidRPr="00BE0AE5">
        <w:rPr>
          <w:rStyle w:val="ab"/>
          <w:rFonts w:cs="Times New Roman"/>
        </w:rPr>
        <w:t xml:space="preserve">Самоконтроль </w:t>
      </w:r>
      <w:r w:rsidRPr="00BE0AE5">
        <w:rPr>
          <w:rStyle w:val="a9"/>
          <w:rFonts w:cs="Times New Roman"/>
        </w:rPr>
        <w:t>(</w:t>
      </w:r>
      <w:r w:rsidRPr="00BE0AE5">
        <w:rPr>
          <w:rStyle w:val="ab"/>
          <w:rFonts w:cs="Times New Roman"/>
        </w:rPr>
        <w:t>рефлексия</w:t>
      </w:r>
      <w:r w:rsidRPr="00BE0AE5">
        <w:rPr>
          <w:rStyle w:val="a9"/>
          <w:rFonts w:cs="Times New Roman"/>
        </w:rPr>
        <w:t>):</w:t>
      </w:r>
    </w:p>
    <w:p w14:paraId="74DED979" w14:textId="77777777" w:rsidR="00416B7C" w:rsidRPr="00BE0AE5" w:rsidRDefault="00416B7C" w:rsidP="00416B7C">
      <w:pPr>
        <w:pStyle w:val="a2"/>
        <w:rPr>
          <w:rFonts w:cs="Times New Roman"/>
        </w:rPr>
      </w:pPr>
      <w:r w:rsidRPr="00BE0AE5">
        <w:rPr>
          <w:rFonts w:cs="Times New Roman"/>
        </w:rPr>
        <w:t>владеть способами самоконтроля, самомотивации и рефлексии;</w:t>
      </w:r>
    </w:p>
    <w:p w14:paraId="2449EE78" w14:textId="77777777" w:rsidR="00416B7C" w:rsidRPr="00BE0AE5" w:rsidRDefault="00416B7C" w:rsidP="00416B7C">
      <w:pPr>
        <w:pStyle w:val="a2"/>
        <w:rPr>
          <w:rFonts w:cs="Times New Roman"/>
        </w:rPr>
      </w:pPr>
      <w:r w:rsidRPr="00BE0AE5">
        <w:rPr>
          <w:rFonts w:cs="Times New Roman"/>
        </w:rPr>
        <w:t>давать адекватную оценку ситуации и предлагать план её изменения;</w:t>
      </w:r>
    </w:p>
    <w:p w14:paraId="434E40A5" w14:textId="77777777" w:rsidR="00416B7C" w:rsidRPr="00BE0AE5" w:rsidRDefault="00416B7C" w:rsidP="00416B7C">
      <w:pPr>
        <w:pStyle w:val="a2"/>
        <w:rPr>
          <w:rFonts w:cs="Times New Roman"/>
        </w:rPr>
      </w:pPr>
      <w:r w:rsidRPr="00BE0AE5">
        <w:rPr>
          <w:rFonts w:cs="Times New Roman"/>
        </w:rPr>
        <w:t>учитывать контекст и предвидеть трудности, которые могут возникнуть при решении учебной задачи, адаптировать решение к меняющимся обстоятельствам;</w:t>
      </w:r>
    </w:p>
    <w:p w14:paraId="2C12C59F" w14:textId="77777777" w:rsidR="00416B7C" w:rsidRPr="00BE0AE5" w:rsidRDefault="00416B7C" w:rsidP="00416B7C">
      <w:pPr>
        <w:pStyle w:val="a2"/>
        <w:rPr>
          <w:rFonts w:cs="Times New Roman"/>
        </w:rPr>
      </w:pPr>
      <w:r w:rsidRPr="00BE0AE5">
        <w:rPr>
          <w:rFonts w:cs="Times New Roman"/>
        </w:rPr>
        <w:t>объяснять причины достижения (недостижения) результатов информационной деятельности, давать оценку приобретённому опыту, уметь находить позитивное в произошедшей ситуации;</w:t>
      </w:r>
    </w:p>
    <w:p w14:paraId="673429C5" w14:textId="77777777" w:rsidR="00416B7C" w:rsidRPr="00BE0AE5" w:rsidRDefault="00416B7C" w:rsidP="00416B7C">
      <w:pPr>
        <w:pStyle w:val="a2"/>
        <w:rPr>
          <w:rFonts w:cs="Times New Roman"/>
        </w:rPr>
      </w:pPr>
      <w:r w:rsidRPr="00BE0AE5">
        <w:rPr>
          <w:rFonts w:cs="Times New Roman"/>
        </w:rPr>
        <w:t>вносить коррективы в деятельность на основе новых обстоятельств, изменившихся ситуаций, установленных ошибок, возникших трудностей;</w:t>
      </w:r>
    </w:p>
    <w:p w14:paraId="57334F92" w14:textId="77777777" w:rsidR="00416B7C" w:rsidRPr="00BE0AE5" w:rsidRDefault="00416B7C" w:rsidP="00416B7C">
      <w:pPr>
        <w:pStyle w:val="a2"/>
        <w:rPr>
          <w:rFonts w:cs="Times New Roman"/>
        </w:rPr>
      </w:pPr>
      <w:r w:rsidRPr="00BE0AE5">
        <w:rPr>
          <w:rFonts w:cs="Times New Roman"/>
        </w:rPr>
        <w:t>оценивать соответствие результата цели и условиям.</w:t>
      </w:r>
    </w:p>
    <w:p w14:paraId="6680682E" w14:textId="77777777" w:rsidR="00416B7C" w:rsidRPr="00BE0AE5" w:rsidRDefault="00416B7C" w:rsidP="00416B7C">
      <w:pPr>
        <w:pStyle w:val="a8"/>
        <w:rPr>
          <w:rStyle w:val="a9"/>
          <w:rFonts w:cs="Times New Roman"/>
        </w:rPr>
      </w:pPr>
      <w:r w:rsidRPr="00BE0AE5">
        <w:rPr>
          <w:rStyle w:val="ab"/>
          <w:rFonts w:cs="Times New Roman"/>
        </w:rPr>
        <w:t>Эмоциональный интеллект</w:t>
      </w:r>
      <w:r w:rsidRPr="00BE0AE5">
        <w:rPr>
          <w:rStyle w:val="a9"/>
          <w:rFonts w:cs="Times New Roman"/>
        </w:rPr>
        <w:t>:</w:t>
      </w:r>
    </w:p>
    <w:p w14:paraId="6729AC3D" w14:textId="77777777" w:rsidR="00416B7C" w:rsidRPr="00BE0AE5" w:rsidRDefault="00416B7C" w:rsidP="00416B7C">
      <w:pPr>
        <w:pStyle w:val="a2"/>
        <w:rPr>
          <w:rFonts w:cs="Times New Roman"/>
        </w:rPr>
      </w:pPr>
      <w:r w:rsidRPr="00BE0AE5">
        <w:rPr>
          <w:rFonts w:cs="Times New Roman"/>
        </w:rPr>
        <w:t>ставить себя на место другого человека, понимать мотивы и намерения другого.</w:t>
      </w:r>
    </w:p>
    <w:p w14:paraId="44C17FD8" w14:textId="77777777" w:rsidR="00416B7C" w:rsidRPr="00BE0AE5" w:rsidRDefault="00416B7C" w:rsidP="00416B7C">
      <w:pPr>
        <w:pStyle w:val="a8"/>
        <w:rPr>
          <w:rStyle w:val="a9"/>
          <w:rFonts w:cs="Times New Roman"/>
        </w:rPr>
      </w:pPr>
      <w:r w:rsidRPr="00BE0AE5">
        <w:rPr>
          <w:rStyle w:val="ab"/>
          <w:rFonts w:cs="Times New Roman"/>
        </w:rPr>
        <w:t>Принятие себя и других</w:t>
      </w:r>
      <w:r w:rsidRPr="00BE0AE5">
        <w:rPr>
          <w:rStyle w:val="a9"/>
          <w:rFonts w:cs="Times New Roman"/>
        </w:rPr>
        <w:t>:</w:t>
      </w:r>
    </w:p>
    <w:p w14:paraId="4E525995" w14:textId="77777777" w:rsidR="00416B7C" w:rsidRPr="00BE0AE5" w:rsidRDefault="00416B7C" w:rsidP="00416B7C">
      <w:pPr>
        <w:pStyle w:val="a2"/>
        <w:rPr>
          <w:rFonts w:cs="Times New Roman"/>
        </w:rPr>
      </w:pPr>
      <w:r w:rsidRPr="00BE0AE5">
        <w:rPr>
          <w:rFonts w:cs="Times New Roman"/>
        </w:rPr>
        <w:lastRenderedPageBreak/>
        <w:t>осознавать невозможность контролировать всё вокруг даже в условиях открытого доступа к любым объёмам информации.</w:t>
      </w:r>
    </w:p>
    <w:p w14:paraId="48439A58" w14:textId="77777777" w:rsidR="00416B7C" w:rsidRPr="00BE0AE5" w:rsidRDefault="00416B7C" w:rsidP="00416B7C">
      <w:pPr>
        <w:pStyle w:val="20"/>
        <w:rPr>
          <w:rFonts w:cs="Times New Roman"/>
        </w:rPr>
      </w:pPr>
      <w:r w:rsidRPr="00BE0AE5">
        <w:rPr>
          <w:rFonts w:cs="Times New Roman"/>
        </w:rPr>
        <w:t>ПРЕДМЕТНЫЕ РЕЗУЛЬТАТЫ</w:t>
      </w:r>
    </w:p>
    <w:p w14:paraId="64850D6A" w14:textId="77777777" w:rsidR="00416B7C" w:rsidRPr="00BE0AE5" w:rsidRDefault="00416B7C" w:rsidP="00416B7C">
      <w:pPr>
        <w:pStyle w:val="3"/>
        <w:spacing w:before="0"/>
        <w:rPr>
          <w:rFonts w:cs="Times New Roman"/>
        </w:rPr>
      </w:pPr>
      <w:r w:rsidRPr="00BE0AE5">
        <w:rPr>
          <w:rFonts w:cs="Times New Roman"/>
        </w:rPr>
        <w:t>7 класс</w:t>
      </w:r>
    </w:p>
    <w:p w14:paraId="5F60877A" w14:textId="77777777" w:rsidR="00416B7C" w:rsidRPr="00BE0AE5" w:rsidRDefault="00416B7C" w:rsidP="00416B7C">
      <w:pPr>
        <w:pStyle w:val="a8"/>
        <w:rPr>
          <w:rFonts w:cs="Times New Roman"/>
        </w:rPr>
      </w:pPr>
      <w:r w:rsidRPr="00BE0AE5">
        <w:rPr>
          <w:rFonts w:cs="Times New Roman"/>
        </w:rPr>
        <w:t>Предметные результаты освоения обязательного предметного содержания, установленного данной примерной рабочей программой, отражают сформированность у обучающихся умений:</w:t>
      </w:r>
    </w:p>
    <w:p w14:paraId="153A49B6" w14:textId="77777777" w:rsidR="00416B7C" w:rsidRPr="00BE0AE5" w:rsidRDefault="00416B7C" w:rsidP="00416B7C">
      <w:pPr>
        <w:pStyle w:val="a2"/>
        <w:rPr>
          <w:rFonts w:cs="Times New Roman"/>
        </w:rPr>
      </w:pPr>
      <w:r w:rsidRPr="00BE0AE5">
        <w:rPr>
          <w:rFonts w:cs="Times New Roman"/>
        </w:rPr>
        <w:t>пояснять на примерах смысл понятий «информация», «информационный процесс», «обработка информации», «хранение информации», «передача информации»;</w:t>
      </w:r>
    </w:p>
    <w:p w14:paraId="782A7E4A" w14:textId="77777777" w:rsidR="00416B7C" w:rsidRPr="00BE0AE5" w:rsidRDefault="00416B7C" w:rsidP="00416B7C">
      <w:pPr>
        <w:pStyle w:val="a2"/>
        <w:rPr>
          <w:rFonts w:cs="Times New Roman"/>
        </w:rPr>
      </w:pPr>
      <w:r w:rsidRPr="00BE0AE5">
        <w:rPr>
          <w:rFonts w:cs="Times New Roman"/>
        </w:rPr>
        <w:t>кодировать и декодировать сообщения по заданным правилам, демонстрировать понимание основных принципов кодирования информации различной природы (текстовой, графической, аудио);</w:t>
      </w:r>
    </w:p>
    <w:p w14:paraId="113BDF69" w14:textId="77777777" w:rsidR="00416B7C" w:rsidRPr="00BE0AE5" w:rsidRDefault="00416B7C" w:rsidP="00416B7C">
      <w:pPr>
        <w:pStyle w:val="a2"/>
        <w:rPr>
          <w:rFonts w:cs="Times New Roman"/>
        </w:rPr>
      </w:pPr>
      <w:r w:rsidRPr="00BE0AE5">
        <w:rPr>
          <w:rFonts w:cs="Times New Roman"/>
        </w:rPr>
        <w:t>сравнивать длины сообщений, записанных в различных алфавитах, оперировать единицами измерения информационного объёма и скорости передачи данных;</w:t>
      </w:r>
    </w:p>
    <w:p w14:paraId="40F682CE" w14:textId="77777777" w:rsidR="00416B7C" w:rsidRPr="00BE0AE5" w:rsidRDefault="00416B7C" w:rsidP="00416B7C">
      <w:pPr>
        <w:pStyle w:val="a2"/>
        <w:rPr>
          <w:rFonts w:cs="Times New Roman"/>
        </w:rPr>
      </w:pPr>
      <w:r w:rsidRPr="00BE0AE5">
        <w:rPr>
          <w:rFonts w:cs="Times New Roman"/>
        </w:rPr>
        <w:t>оценивать и сравнивать размеры текстовых, графических, звуковых файлов и видеофайлов;</w:t>
      </w:r>
    </w:p>
    <w:p w14:paraId="4C04F380" w14:textId="77777777" w:rsidR="00416B7C" w:rsidRPr="00BE0AE5" w:rsidRDefault="00416B7C" w:rsidP="00416B7C">
      <w:pPr>
        <w:pStyle w:val="a2"/>
        <w:rPr>
          <w:rFonts w:cs="Times New Roman"/>
        </w:rPr>
      </w:pPr>
      <w:r w:rsidRPr="00BE0AE5">
        <w:rPr>
          <w:rFonts w:cs="Times New Roman"/>
        </w:rPr>
        <w:t>приводить примеры современных устройств хранения и передачи информации, сравнивать их количественные характеристики;</w:t>
      </w:r>
    </w:p>
    <w:p w14:paraId="74FE4718" w14:textId="77777777" w:rsidR="00416B7C" w:rsidRPr="00BE0AE5" w:rsidRDefault="00416B7C" w:rsidP="00416B7C">
      <w:pPr>
        <w:pStyle w:val="a2"/>
        <w:rPr>
          <w:rFonts w:cs="Times New Roman"/>
        </w:rPr>
      </w:pPr>
      <w:r w:rsidRPr="00BE0AE5">
        <w:rPr>
          <w:rFonts w:cs="Times New Roman"/>
        </w:rPr>
        <w:t>выделять основные этапы в истории и понимать тенденции развития компьютеров и программного обеспечения;</w:t>
      </w:r>
    </w:p>
    <w:p w14:paraId="59FA5C80" w14:textId="77777777" w:rsidR="00416B7C" w:rsidRPr="00BE0AE5" w:rsidRDefault="00416B7C" w:rsidP="00416B7C">
      <w:pPr>
        <w:pStyle w:val="a2"/>
        <w:rPr>
          <w:rFonts w:cs="Times New Roman"/>
        </w:rPr>
      </w:pPr>
      <w:r w:rsidRPr="00BE0AE5">
        <w:rPr>
          <w:rFonts w:cs="Times New Roman"/>
        </w:rPr>
        <w:t>получать и использовать информацию о характеристиках персонального компьютера и его основных элементах (процессор, оперативная память, долговременная память, устройства ввода-вывода);</w:t>
      </w:r>
    </w:p>
    <w:p w14:paraId="74BB9335" w14:textId="77777777" w:rsidR="00416B7C" w:rsidRPr="00BE0AE5" w:rsidRDefault="00416B7C" w:rsidP="00416B7C">
      <w:pPr>
        <w:pStyle w:val="a2"/>
        <w:rPr>
          <w:rFonts w:cs="Times New Roman"/>
        </w:rPr>
      </w:pPr>
      <w:r w:rsidRPr="00BE0AE5">
        <w:rPr>
          <w:rFonts w:cs="Times New Roman"/>
        </w:rPr>
        <w:t>соотносить характеристики компьютера с задачами, решаемыми с его помощью;</w:t>
      </w:r>
    </w:p>
    <w:p w14:paraId="5B0B49FE" w14:textId="77777777" w:rsidR="00416B7C" w:rsidRPr="00BE0AE5" w:rsidRDefault="00416B7C" w:rsidP="00416B7C">
      <w:pPr>
        <w:pStyle w:val="a2"/>
        <w:rPr>
          <w:rFonts w:cs="Times New Roman"/>
        </w:rPr>
      </w:pPr>
      <w:r w:rsidRPr="00BE0AE5">
        <w:rPr>
          <w:rFonts w:cs="Times New Roman"/>
        </w:rPr>
        <w:t>ориентироваться в иерархической структуре файловой системы (записывать полное имя файла (каталога), путь к файлу (каталогу) по имеющемуся описанию файловой структуры некоторого информационного носителя);</w:t>
      </w:r>
    </w:p>
    <w:p w14:paraId="5B228B49" w14:textId="77777777" w:rsidR="00416B7C" w:rsidRPr="00BE0AE5" w:rsidRDefault="00416B7C" w:rsidP="00416B7C">
      <w:pPr>
        <w:pStyle w:val="a2"/>
        <w:rPr>
          <w:rFonts w:cs="Times New Roman"/>
        </w:rPr>
      </w:pPr>
      <w:r w:rsidRPr="00BE0AE5">
        <w:rPr>
          <w:rFonts w:cs="Times New Roman"/>
        </w:rPr>
        <w:t>работать с файловой системой персонального компьютера с использованием графического интерфейса, а именно: создавать, копировать, перемещать, переименовывать, удалять и архивировать файлы и каталоги; использовать антивирусную программу;</w:t>
      </w:r>
    </w:p>
    <w:p w14:paraId="57464C94" w14:textId="77777777" w:rsidR="00416B7C" w:rsidRPr="00BE0AE5" w:rsidRDefault="00416B7C" w:rsidP="00416B7C">
      <w:pPr>
        <w:pStyle w:val="a2"/>
        <w:rPr>
          <w:rFonts w:cs="Times New Roman"/>
        </w:rPr>
      </w:pPr>
      <w:r w:rsidRPr="00BE0AE5">
        <w:rPr>
          <w:rFonts w:cs="Times New Roman"/>
        </w:rPr>
        <w:lastRenderedPageBreak/>
        <w:t>представлять результаты своей деятельности в виде структурированных иллюстрированных документов, мультимедийных презентаций;</w:t>
      </w:r>
    </w:p>
    <w:p w14:paraId="3EF4BA88" w14:textId="77777777" w:rsidR="00416B7C" w:rsidRPr="00BE0AE5" w:rsidRDefault="00416B7C" w:rsidP="00416B7C">
      <w:pPr>
        <w:pStyle w:val="a2"/>
        <w:rPr>
          <w:rFonts w:cs="Times New Roman"/>
        </w:rPr>
      </w:pPr>
      <w:r w:rsidRPr="00BE0AE5">
        <w:rPr>
          <w:rFonts w:cs="Times New Roman"/>
        </w:rPr>
        <w:t>искать информацию в сети Интернет (в том числе по ключевым словам, по изображению), критически относиться к найденной информации, осознавая опасность для личности и общества распространения вредоносной информации, в том числе экстремистского и террористического характера;</w:t>
      </w:r>
    </w:p>
    <w:p w14:paraId="4DA4DB68" w14:textId="77777777" w:rsidR="00416B7C" w:rsidRPr="00BE0AE5" w:rsidRDefault="00416B7C" w:rsidP="00416B7C">
      <w:pPr>
        <w:pStyle w:val="a2"/>
        <w:rPr>
          <w:rFonts w:cs="Times New Roman"/>
        </w:rPr>
      </w:pPr>
      <w:r w:rsidRPr="00BE0AE5">
        <w:rPr>
          <w:rFonts w:cs="Times New Roman"/>
        </w:rPr>
        <w:t>понимать структуру адресов веб-ресурсов;</w:t>
      </w:r>
    </w:p>
    <w:p w14:paraId="4882031E" w14:textId="77777777" w:rsidR="00416B7C" w:rsidRPr="00BE0AE5" w:rsidRDefault="00416B7C" w:rsidP="00416B7C">
      <w:pPr>
        <w:pStyle w:val="a2"/>
        <w:rPr>
          <w:rFonts w:cs="Times New Roman"/>
        </w:rPr>
      </w:pPr>
      <w:r w:rsidRPr="00BE0AE5">
        <w:rPr>
          <w:rFonts w:cs="Times New Roman"/>
        </w:rPr>
        <w:t>использовать современные сервисы интернет-коммуникаций;</w:t>
      </w:r>
    </w:p>
    <w:p w14:paraId="3EBE63AD" w14:textId="77777777" w:rsidR="00416B7C" w:rsidRPr="00BE0AE5" w:rsidRDefault="00416B7C" w:rsidP="00416B7C">
      <w:pPr>
        <w:pStyle w:val="a2"/>
        <w:rPr>
          <w:rFonts w:cs="Times New Roman"/>
        </w:rPr>
      </w:pPr>
      <w:r w:rsidRPr="00BE0AE5">
        <w:rPr>
          <w:rFonts w:cs="Times New Roman"/>
        </w:rPr>
        <w:t>соблюдать требования безопасной эксплуатации технических средств ИКТ; соблюдать сетевой этикет, базовые нормы информационной этики и права при работе с приложениями на любых устройствах и в сети Интернет, выбирать безопасные стратегии поведения в сети;</w:t>
      </w:r>
    </w:p>
    <w:p w14:paraId="2902AC28" w14:textId="77777777" w:rsidR="00416B7C" w:rsidRPr="00BE0AE5" w:rsidRDefault="00416B7C" w:rsidP="00416B7C">
      <w:pPr>
        <w:pStyle w:val="a2"/>
        <w:rPr>
          <w:rFonts w:cs="Times New Roman"/>
        </w:rPr>
      </w:pPr>
      <w:r w:rsidRPr="00BE0AE5">
        <w:rPr>
          <w:rFonts w:cs="Times New Roman"/>
        </w:rPr>
        <w:t>иметь представление о влиянии использования средств ИКТ на здоровье пользователя и уметь применять методы профилактики.</w:t>
      </w:r>
    </w:p>
    <w:p w14:paraId="669338DF" w14:textId="77777777" w:rsidR="00416B7C" w:rsidRPr="00BE0AE5" w:rsidRDefault="00416B7C" w:rsidP="00416B7C">
      <w:pPr>
        <w:pStyle w:val="3"/>
        <w:rPr>
          <w:rFonts w:cs="Times New Roman"/>
        </w:rPr>
      </w:pPr>
      <w:r w:rsidRPr="00BE0AE5">
        <w:rPr>
          <w:rFonts w:cs="Times New Roman"/>
        </w:rPr>
        <w:t>8 класс</w:t>
      </w:r>
    </w:p>
    <w:p w14:paraId="38F9A1A6" w14:textId="1188821C" w:rsidR="00416B7C" w:rsidRPr="00BE0AE5" w:rsidRDefault="00416B7C" w:rsidP="00416B7C">
      <w:pPr>
        <w:pStyle w:val="a8"/>
        <w:rPr>
          <w:rFonts w:cs="Times New Roman"/>
        </w:rPr>
      </w:pPr>
      <w:r w:rsidRPr="00BE0AE5">
        <w:rPr>
          <w:rFonts w:cs="Times New Roman"/>
        </w:rPr>
        <w:t>Предметные результаты освоения обязательного предметного содержания,</w:t>
      </w:r>
      <w:r w:rsidR="004D535D">
        <w:rPr>
          <w:rFonts w:cs="Times New Roman"/>
        </w:rPr>
        <w:t xml:space="preserve"> установленного данной</w:t>
      </w:r>
      <w:r w:rsidRPr="00BE0AE5">
        <w:rPr>
          <w:rFonts w:cs="Times New Roman"/>
        </w:rPr>
        <w:t xml:space="preserve"> рабочей программой, отражают сформированность у обучающихся умений:</w:t>
      </w:r>
    </w:p>
    <w:p w14:paraId="5BBB2097" w14:textId="77777777" w:rsidR="00416B7C" w:rsidRPr="00BE0AE5" w:rsidRDefault="00416B7C" w:rsidP="00416B7C">
      <w:pPr>
        <w:pStyle w:val="a2"/>
        <w:rPr>
          <w:rFonts w:cs="Times New Roman"/>
        </w:rPr>
      </w:pPr>
      <w:r w:rsidRPr="00BE0AE5">
        <w:rPr>
          <w:rFonts w:cs="Times New Roman"/>
        </w:rPr>
        <w:t>пояснять на примерах различия между позиционными и непозиционными системами счисления;</w:t>
      </w:r>
    </w:p>
    <w:p w14:paraId="34DE1F0B" w14:textId="77777777" w:rsidR="00416B7C" w:rsidRPr="00BE0AE5" w:rsidRDefault="00416B7C" w:rsidP="00416B7C">
      <w:pPr>
        <w:pStyle w:val="a2"/>
        <w:rPr>
          <w:rFonts w:cs="Times New Roman"/>
          <w:spacing w:val="2"/>
        </w:rPr>
      </w:pPr>
      <w:r w:rsidRPr="00BE0AE5">
        <w:rPr>
          <w:rFonts w:cs="Times New Roman"/>
          <w:spacing w:val="2"/>
        </w:rPr>
        <w:t>записывать и сравнивать целые числа от 0 до 1024 в различных позиционных системах счисления (с основаниями 2, 8, 16); выполнять арифметические операции над ними;</w:t>
      </w:r>
    </w:p>
    <w:p w14:paraId="4859A8D6" w14:textId="77777777" w:rsidR="00416B7C" w:rsidRPr="00BE0AE5" w:rsidRDefault="00416B7C" w:rsidP="00416B7C">
      <w:pPr>
        <w:pStyle w:val="a2"/>
        <w:rPr>
          <w:rFonts w:cs="Times New Roman"/>
        </w:rPr>
      </w:pPr>
      <w:r w:rsidRPr="00BE0AE5">
        <w:rPr>
          <w:rFonts w:cs="Times New Roman"/>
        </w:rPr>
        <w:t>раскрывать смысл понятий «высказывание», «логическая операция», «логическое выражение»;</w:t>
      </w:r>
    </w:p>
    <w:p w14:paraId="32AEEA4B" w14:textId="77777777" w:rsidR="00416B7C" w:rsidRPr="00BE0AE5" w:rsidRDefault="00416B7C" w:rsidP="00416B7C">
      <w:pPr>
        <w:pStyle w:val="a2"/>
        <w:rPr>
          <w:rFonts w:cs="Times New Roman"/>
        </w:rPr>
      </w:pPr>
      <w:r w:rsidRPr="00BE0AE5">
        <w:rPr>
          <w:rFonts w:cs="Times New Roman"/>
        </w:rPr>
        <w:t>записывать логические выражения с использованием дизъюнкции, конъюнкции и отрицания, определять истинность логических выражений, если известны значения истинности входящих в него переменных, строить таблицы истинности для логических выражений;</w:t>
      </w:r>
    </w:p>
    <w:p w14:paraId="7B5EFCD5" w14:textId="77777777" w:rsidR="00416B7C" w:rsidRPr="00BE0AE5" w:rsidRDefault="00416B7C" w:rsidP="00416B7C">
      <w:pPr>
        <w:pStyle w:val="a2"/>
        <w:rPr>
          <w:rFonts w:cs="Times New Roman"/>
        </w:rPr>
      </w:pPr>
      <w:r w:rsidRPr="00BE0AE5">
        <w:rPr>
          <w:rFonts w:cs="Times New Roman"/>
        </w:rPr>
        <w:t>раскрывать смысл понятий «исполнитель», «алгоритм», «программа», понимая разницу между употреблением этих терминов в обыденной речи и в информатике;</w:t>
      </w:r>
    </w:p>
    <w:p w14:paraId="0616836C" w14:textId="77777777" w:rsidR="00416B7C" w:rsidRPr="00BE0AE5" w:rsidRDefault="00416B7C" w:rsidP="00416B7C">
      <w:pPr>
        <w:pStyle w:val="a2"/>
        <w:rPr>
          <w:rFonts w:cs="Times New Roman"/>
        </w:rPr>
      </w:pPr>
      <w:r w:rsidRPr="00BE0AE5">
        <w:rPr>
          <w:rFonts w:cs="Times New Roman"/>
        </w:rPr>
        <w:t>описывать алгоритм решения задачи различными способами, в том числе в виде блок-схемы;</w:t>
      </w:r>
    </w:p>
    <w:p w14:paraId="28BC8C72" w14:textId="77777777" w:rsidR="00416B7C" w:rsidRPr="00BE0AE5" w:rsidRDefault="00416B7C" w:rsidP="00416B7C">
      <w:pPr>
        <w:pStyle w:val="a2"/>
        <w:rPr>
          <w:rFonts w:cs="Times New Roman"/>
        </w:rPr>
      </w:pPr>
      <w:r w:rsidRPr="00BE0AE5">
        <w:rPr>
          <w:rFonts w:cs="Times New Roman"/>
        </w:rPr>
        <w:lastRenderedPageBreak/>
        <w:t>составлять, выполнять вручную и на компьютере несложные алгоритмы с использованием ветвлений и циклов для управления исполнителями, такими как Робот, Черепашка, Чертёжник;</w:t>
      </w:r>
    </w:p>
    <w:p w14:paraId="6464AC75" w14:textId="77777777" w:rsidR="00416B7C" w:rsidRPr="00BE0AE5" w:rsidRDefault="00416B7C" w:rsidP="00416B7C">
      <w:pPr>
        <w:pStyle w:val="a2"/>
        <w:rPr>
          <w:rFonts w:cs="Times New Roman"/>
          <w:spacing w:val="2"/>
        </w:rPr>
      </w:pPr>
      <w:r w:rsidRPr="00BE0AE5">
        <w:rPr>
          <w:rFonts w:cs="Times New Roman"/>
          <w:spacing w:val="2"/>
        </w:rPr>
        <w:t>использовать константы и переменные различных типов (числовых, логических, символьных), а также содержащие их выражения; использовать оператор присваивания;</w:t>
      </w:r>
    </w:p>
    <w:p w14:paraId="0538E371" w14:textId="77777777" w:rsidR="00416B7C" w:rsidRPr="00BE0AE5" w:rsidRDefault="00416B7C" w:rsidP="00416B7C">
      <w:pPr>
        <w:pStyle w:val="a2"/>
        <w:rPr>
          <w:rFonts w:cs="Times New Roman"/>
        </w:rPr>
      </w:pPr>
      <w:r w:rsidRPr="00BE0AE5">
        <w:rPr>
          <w:rFonts w:cs="Times New Roman"/>
        </w:rPr>
        <w:t>использовать при разработке программ логические значения, операции и выражения с ними;</w:t>
      </w:r>
    </w:p>
    <w:p w14:paraId="727A1ED8" w14:textId="77777777" w:rsidR="00416B7C" w:rsidRPr="00BE0AE5" w:rsidRDefault="00416B7C" w:rsidP="00416B7C">
      <w:pPr>
        <w:pStyle w:val="a2"/>
        <w:rPr>
          <w:rFonts w:cs="Times New Roman"/>
        </w:rPr>
      </w:pPr>
      <w:r w:rsidRPr="00BE0AE5">
        <w:rPr>
          <w:rFonts w:cs="Times New Roman"/>
        </w:rPr>
        <w:t>анализировать предложенные алгоритмы, в том числе определять, какие результаты возможны при заданном множестве исходных значений;</w:t>
      </w:r>
    </w:p>
    <w:p w14:paraId="51FE3888" w14:textId="77777777" w:rsidR="00416B7C" w:rsidRPr="00BE0AE5" w:rsidRDefault="00416B7C" w:rsidP="00416B7C">
      <w:pPr>
        <w:pStyle w:val="a2"/>
        <w:rPr>
          <w:rFonts w:cs="Times New Roman"/>
        </w:rPr>
      </w:pPr>
      <w:r w:rsidRPr="00BE0AE5">
        <w:rPr>
          <w:rFonts w:cs="Times New Roman"/>
        </w:rPr>
        <w:t>создавать и отлаживать программы на одном из языков программирования (Python, C++, Паскаль, Java, C#, Школьный Алгоритмический Язык), реализующие несложные алгоритмы обработки числовых данных с использованием циклов и ветвлений, в том числе реализующие проверку делимости одного целого числа на другое, проверку натурального числа на простоту, выделения цифр из натурального числа.</w:t>
      </w:r>
    </w:p>
    <w:p w14:paraId="20CBA12F" w14:textId="77777777" w:rsidR="00416B7C" w:rsidRPr="00BE0AE5" w:rsidRDefault="00416B7C" w:rsidP="00416B7C">
      <w:pPr>
        <w:pStyle w:val="3"/>
        <w:rPr>
          <w:rFonts w:cs="Times New Roman"/>
        </w:rPr>
      </w:pPr>
      <w:r w:rsidRPr="00BE0AE5">
        <w:rPr>
          <w:rFonts w:cs="Times New Roman"/>
        </w:rPr>
        <w:t>9 класс</w:t>
      </w:r>
    </w:p>
    <w:p w14:paraId="3EF35181" w14:textId="04B891EC" w:rsidR="00416B7C" w:rsidRPr="00BE0AE5" w:rsidRDefault="00416B7C" w:rsidP="00416B7C">
      <w:pPr>
        <w:pStyle w:val="a8"/>
        <w:rPr>
          <w:rFonts w:cs="Times New Roman"/>
        </w:rPr>
      </w:pPr>
      <w:r w:rsidRPr="00BE0AE5">
        <w:rPr>
          <w:rFonts w:cs="Times New Roman"/>
        </w:rPr>
        <w:t>Предметные результаты освоения обязательного предметного содержания,</w:t>
      </w:r>
      <w:r w:rsidR="004D535D">
        <w:rPr>
          <w:rFonts w:cs="Times New Roman"/>
        </w:rPr>
        <w:t xml:space="preserve"> установленного данной</w:t>
      </w:r>
      <w:r w:rsidRPr="00BE0AE5">
        <w:rPr>
          <w:rFonts w:cs="Times New Roman"/>
        </w:rPr>
        <w:t xml:space="preserve"> рабочей программой, отражают сформированность у обучающихся умений:</w:t>
      </w:r>
    </w:p>
    <w:p w14:paraId="178A9C01" w14:textId="77777777" w:rsidR="00416B7C" w:rsidRPr="00BE0AE5" w:rsidRDefault="00416B7C" w:rsidP="00416B7C">
      <w:pPr>
        <w:pStyle w:val="a2"/>
        <w:rPr>
          <w:rFonts w:cs="Times New Roman"/>
        </w:rPr>
      </w:pPr>
      <w:r w:rsidRPr="00BE0AE5">
        <w:rPr>
          <w:rFonts w:cs="Times New Roman"/>
        </w:rPr>
        <w:t>разбивать задачи на подзадачи; составлять, выполнять вручную и на компьютере несложные алгоритмы с использованием ветвлений, циклов и вспомогательных алгоритмов для управления исполнителями, такими как Робот, Черепашка, Чертёжник;</w:t>
      </w:r>
    </w:p>
    <w:p w14:paraId="3B8F998C" w14:textId="77777777" w:rsidR="00416B7C" w:rsidRPr="00BE0AE5" w:rsidRDefault="00416B7C" w:rsidP="00416B7C">
      <w:pPr>
        <w:pStyle w:val="a2"/>
        <w:rPr>
          <w:rFonts w:cs="Times New Roman"/>
        </w:rPr>
      </w:pPr>
      <w:r w:rsidRPr="00BE0AE5">
        <w:rPr>
          <w:rFonts w:cs="Times New Roman"/>
        </w:rPr>
        <w:t>составлять и отлаживать программы, реализующие типовые алгоритмы обработки числовых последовательностей или одномерных числовых массивов (поиск максимумов, минимумов, суммы или количества элементов с заданными свойствами) на одном из языков программирования (Python, C++, Паскаль, Java, C#, Школьный Алгоритмический Язык);</w:t>
      </w:r>
    </w:p>
    <w:p w14:paraId="0F0258C5" w14:textId="77777777" w:rsidR="00416B7C" w:rsidRPr="00BE0AE5" w:rsidRDefault="00416B7C" w:rsidP="00416B7C">
      <w:pPr>
        <w:pStyle w:val="a2"/>
        <w:rPr>
          <w:rFonts w:cs="Times New Roman"/>
        </w:rPr>
      </w:pPr>
      <w:r w:rsidRPr="00BE0AE5">
        <w:rPr>
          <w:rFonts w:cs="Times New Roman"/>
        </w:rPr>
        <w:t>раскрывать смысл понятий «модель», «моделирование», определять виды моделей; оценивать адекватность модели моделируемому объекту и целям моделирования;</w:t>
      </w:r>
    </w:p>
    <w:p w14:paraId="681426ED" w14:textId="77777777" w:rsidR="00416B7C" w:rsidRPr="00BE0AE5" w:rsidRDefault="00416B7C" w:rsidP="00416B7C">
      <w:pPr>
        <w:pStyle w:val="a2"/>
        <w:rPr>
          <w:rFonts w:cs="Times New Roman"/>
        </w:rPr>
      </w:pPr>
      <w:r w:rsidRPr="00BE0AE5">
        <w:rPr>
          <w:rFonts w:cs="Times New Roman"/>
        </w:rPr>
        <w:t>использовать графы и деревья для моделирования систем сетевой и иерархической структуры; находить кратчайший путь в графе;</w:t>
      </w:r>
    </w:p>
    <w:p w14:paraId="68263620" w14:textId="77777777" w:rsidR="00416B7C" w:rsidRPr="00BE0AE5" w:rsidRDefault="00416B7C" w:rsidP="00416B7C">
      <w:pPr>
        <w:pStyle w:val="a2"/>
        <w:rPr>
          <w:rFonts w:cs="Times New Roman"/>
        </w:rPr>
      </w:pPr>
      <w:r w:rsidRPr="00BE0AE5">
        <w:rPr>
          <w:rFonts w:cs="Times New Roman"/>
        </w:rPr>
        <w:t>выбирать способ представления данных в соответствии с поставленной задачей (таблицы, схемы, графики, диаграммы) с исполь</w:t>
      </w:r>
      <w:r w:rsidRPr="00BE0AE5">
        <w:rPr>
          <w:rFonts w:cs="Times New Roman"/>
        </w:rPr>
        <w:lastRenderedPageBreak/>
        <w:t>зованием соответствующих программных средств обработки данных;</w:t>
      </w:r>
    </w:p>
    <w:p w14:paraId="1CF75646" w14:textId="77777777" w:rsidR="00416B7C" w:rsidRPr="00BE0AE5" w:rsidRDefault="00416B7C" w:rsidP="00416B7C">
      <w:pPr>
        <w:pStyle w:val="a2"/>
        <w:rPr>
          <w:rFonts w:cs="Times New Roman"/>
        </w:rPr>
      </w:pPr>
      <w:r w:rsidRPr="00BE0AE5">
        <w:rPr>
          <w:rFonts w:cs="Times New Roman"/>
        </w:rPr>
        <w:t>использовать электронные таблицы для обработки, анализа и визуализации числовых данных, в том числе с выделением диапазона таблицы и упорядочиванием (сортировкой) его элементов;</w:t>
      </w:r>
    </w:p>
    <w:p w14:paraId="57B57D71" w14:textId="77777777" w:rsidR="00416B7C" w:rsidRPr="00BE0AE5" w:rsidRDefault="00416B7C" w:rsidP="00416B7C">
      <w:pPr>
        <w:pStyle w:val="a2"/>
        <w:rPr>
          <w:rFonts w:cs="Times New Roman"/>
        </w:rPr>
      </w:pPr>
      <w:r w:rsidRPr="00BE0AE5">
        <w:rPr>
          <w:rFonts w:cs="Times New Roman"/>
        </w:rPr>
        <w:t>создавать и применять в электронных таблицах формулы для расчётов с использованием встроенных арифметических функций (суммирование и подсчёт значений, отвечающих заданному условию, среднее арифметическое, поиск максимального и минимального значения), абсолютной, относительной, смешанной адресации;</w:t>
      </w:r>
    </w:p>
    <w:p w14:paraId="689A32DD" w14:textId="77777777" w:rsidR="00416B7C" w:rsidRPr="00BE0AE5" w:rsidRDefault="00416B7C" w:rsidP="00416B7C">
      <w:pPr>
        <w:pStyle w:val="a2"/>
        <w:rPr>
          <w:rFonts w:cs="Times New Roman"/>
        </w:rPr>
      </w:pPr>
      <w:r w:rsidRPr="00BE0AE5">
        <w:rPr>
          <w:rFonts w:cs="Times New Roman"/>
        </w:rPr>
        <w:t>использовать электронные таблицы для численного моделирования в простых задачах из разных предметных областей;</w:t>
      </w:r>
    </w:p>
    <w:p w14:paraId="7E9E27D1" w14:textId="77777777" w:rsidR="00416B7C" w:rsidRPr="00BE0AE5" w:rsidRDefault="00416B7C" w:rsidP="00416B7C">
      <w:pPr>
        <w:pStyle w:val="a2"/>
        <w:rPr>
          <w:rFonts w:cs="Times New Roman"/>
        </w:rPr>
      </w:pPr>
      <w:r w:rsidRPr="00BE0AE5">
        <w:rPr>
          <w:rFonts w:cs="Times New Roman"/>
        </w:rPr>
        <w:t>использовать современные интернет-сервисы (в том числе коммуникационные сервисы, облачные хранилища данных, онлайн-программы (текстовые и графические редакторы, среды разработки)) в учебной и повседневной деятельности;</w:t>
      </w:r>
    </w:p>
    <w:p w14:paraId="146A6D79" w14:textId="77777777" w:rsidR="00416B7C" w:rsidRPr="00BE0AE5" w:rsidRDefault="00416B7C" w:rsidP="00416B7C">
      <w:pPr>
        <w:pStyle w:val="a2"/>
        <w:rPr>
          <w:rFonts w:cs="Times New Roman"/>
        </w:rPr>
      </w:pPr>
      <w:r w:rsidRPr="00BE0AE5">
        <w:rPr>
          <w:rFonts w:cs="Times New Roman"/>
        </w:rPr>
        <w:t>приводить примеры использования геоинформационных сервисов, сервисов государственных услуг, образовательных сервисов сети Интернет в учебной и повседневной деятельности;</w:t>
      </w:r>
    </w:p>
    <w:p w14:paraId="51F667D7" w14:textId="77777777" w:rsidR="00416B7C" w:rsidRPr="00BE0AE5" w:rsidRDefault="00416B7C" w:rsidP="00416B7C">
      <w:pPr>
        <w:pStyle w:val="a2"/>
        <w:rPr>
          <w:rFonts w:cs="Times New Roman"/>
        </w:rPr>
      </w:pPr>
      <w:r w:rsidRPr="00BE0AE5">
        <w:rPr>
          <w:rFonts w:cs="Times New Roman"/>
        </w:rPr>
        <w:t>использовать различные средства защиты от вредоносного программного обеспечения, защищать персональную информацию от несанкционированного доступа и его последствий (разглашения, подмены, утраты данных) с учётом основных технологических и социально-психологических аспектов использования сети Интернет (сетевая анонимность, цифровой след, аутентичность субъектов и ресурсов, опасность вредоносного кода);</w:t>
      </w:r>
    </w:p>
    <w:p w14:paraId="74FA7560" w14:textId="77777777" w:rsidR="00416B7C" w:rsidRPr="00BE0AE5" w:rsidRDefault="00416B7C" w:rsidP="00416B7C">
      <w:pPr>
        <w:pStyle w:val="a2"/>
        <w:rPr>
          <w:rFonts w:cs="Times New Roman"/>
        </w:rPr>
      </w:pPr>
      <w:r w:rsidRPr="00BE0AE5">
        <w:rPr>
          <w:rFonts w:cs="Times New Roman"/>
        </w:rPr>
        <w:t>распознавать попытки и предупреждать вовлечение себя и окружающих в деструктивные и криминальные формы сетевой активности (в том числе кибербуллинг, фишинг).</w:t>
      </w:r>
    </w:p>
    <w:p w14:paraId="4B0FE916" w14:textId="77777777" w:rsidR="00DC3A05" w:rsidRDefault="00DC3A05" w:rsidP="00DC3A05">
      <w:pPr>
        <w:pStyle w:val="a2"/>
        <w:numPr>
          <w:ilvl w:val="0"/>
          <w:numId w:val="0"/>
        </w:numPr>
        <w:ind w:left="567"/>
        <w:rPr>
          <w:rFonts w:cs="Times New Roman"/>
        </w:rPr>
      </w:pPr>
    </w:p>
    <w:p w14:paraId="3C6DCFA1" w14:textId="77777777" w:rsidR="00DC3A05" w:rsidRDefault="00DC3A05" w:rsidP="00DC3A05">
      <w:pPr>
        <w:pStyle w:val="a2"/>
        <w:numPr>
          <w:ilvl w:val="0"/>
          <w:numId w:val="0"/>
        </w:numPr>
        <w:ind w:left="567"/>
        <w:rPr>
          <w:rFonts w:cs="Times New Roman"/>
        </w:rPr>
      </w:pPr>
    </w:p>
    <w:p w14:paraId="5BC316C6" w14:textId="77777777" w:rsidR="00DC3A05" w:rsidRDefault="00DC3A05" w:rsidP="00DC3A05">
      <w:pPr>
        <w:pStyle w:val="a2"/>
        <w:numPr>
          <w:ilvl w:val="0"/>
          <w:numId w:val="0"/>
        </w:numPr>
        <w:ind w:left="567"/>
        <w:rPr>
          <w:rFonts w:cs="Times New Roman"/>
        </w:rPr>
      </w:pPr>
    </w:p>
    <w:p w14:paraId="664D881D" w14:textId="77777777" w:rsidR="00DC3A05" w:rsidRDefault="00DC3A05" w:rsidP="00DC3A05">
      <w:pPr>
        <w:pStyle w:val="a2"/>
        <w:numPr>
          <w:ilvl w:val="0"/>
          <w:numId w:val="0"/>
        </w:numPr>
        <w:ind w:left="567"/>
        <w:rPr>
          <w:rFonts w:cs="Times New Roman"/>
        </w:rPr>
      </w:pPr>
    </w:p>
    <w:p w14:paraId="476BA6BD" w14:textId="77777777" w:rsidR="00DC3A05" w:rsidRDefault="00DC3A05" w:rsidP="00DC3A05">
      <w:pPr>
        <w:pStyle w:val="a2"/>
        <w:numPr>
          <w:ilvl w:val="0"/>
          <w:numId w:val="0"/>
        </w:numPr>
        <w:ind w:left="567"/>
        <w:rPr>
          <w:rFonts w:cs="Times New Roman"/>
        </w:rPr>
      </w:pPr>
    </w:p>
    <w:p w14:paraId="07E87136" w14:textId="77777777" w:rsidR="00DC3A05" w:rsidRDefault="00DC3A05" w:rsidP="00DC3A05">
      <w:pPr>
        <w:pStyle w:val="a2"/>
        <w:numPr>
          <w:ilvl w:val="0"/>
          <w:numId w:val="0"/>
        </w:numPr>
        <w:ind w:left="567"/>
        <w:rPr>
          <w:rFonts w:cs="Times New Roman"/>
        </w:rPr>
      </w:pPr>
    </w:p>
    <w:p w14:paraId="7B4BE234" w14:textId="77777777" w:rsidR="00DC3A05" w:rsidRDefault="00DC3A05" w:rsidP="00DC3A05">
      <w:pPr>
        <w:pStyle w:val="a2"/>
        <w:numPr>
          <w:ilvl w:val="0"/>
          <w:numId w:val="0"/>
        </w:numPr>
        <w:ind w:left="567"/>
        <w:rPr>
          <w:rFonts w:cs="Times New Roman"/>
        </w:rPr>
      </w:pPr>
    </w:p>
    <w:p w14:paraId="2931F0EF" w14:textId="77777777" w:rsidR="00DC3A05" w:rsidRDefault="00DC3A05" w:rsidP="00DC3A05">
      <w:pPr>
        <w:pStyle w:val="a2"/>
        <w:numPr>
          <w:ilvl w:val="0"/>
          <w:numId w:val="0"/>
        </w:numPr>
        <w:ind w:left="567"/>
        <w:rPr>
          <w:rFonts w:cs="Times New Roman"/>
        </w:rPr>
      </w:pPr>
    </w:p>
    <w:p w14:paraId="7BF4C707" w14:textId="77777777" w:rsidR="00DC3A05" w:rsidRDefault="00DC3A05" w:rsidP="00DC3A05">
      <w:pPr>
        <w:pStyle w:val="a2"/>
        <w:numPr>
          <w:ilvl w:val="0"/>
          <w:numId w:val="0"/>
        </w:numPr>
        <w:ind w:left="567"/>
        <w:rPr>
          <w:rFonts w:cs="Times New Roman"/>
        </w:rPr>
      </w:pPr>
    </w:p>
    <w:p w14:paraId="4D257B67" w14:textId="77777777" w:rsidR="00DC3A05" w:rsidRDefault="00DC3A05" w:rsidP="00DC3A05">
      <w:pPr>
        <w:pStyle w:val="a2"/>
        <w:ind w:firstLine="0"/>
        <w:rPr>
          <w:rFonts w:cs="Times New Roman"/>
        </w:rPr>
      </w:pPr>
      <w:r>
        <w:rPr>
          <w:rFonts w:cs="Times New Roman"/>
        </w:rPr>
        <w:lastRenderedPageBreak/>
        <w:t>2.1.13</w:t>
      </w:r>
      <w:r w:rsidRPr="00DC3A05">
        <w:rPr>
          <w:rFonts w:cs="Times New Roman"/>
        </w:rPr>
        <w:tab/>
      </w:r>
      <w:r w:rsidRPr="00DC3A05">
        <w:rPr>
          <w:rFonts w:cs="Times New Roman"/>
          <w:b/>
          <w:sz w:val="24"/>
          <w:szCs w:val="24"/>
        </w:rPr>
        <w:t>Основы духовно-нравственной культуры народов России(ОДНКНР</w:t>
      </w:r>
      <w:r w:rsidRPr="00DC3A05">
        <w:rPr>
          <w:rFonts w:cs="Times New Roman"/>
        </w:rPr>
        <w:t xml:space="preserve">) </w:t>
      </w:r>
    </w:p>
    <w:p w14:paraId="08599640" w14:textId="31FC049F" w:rsidR="00DC3A05" w:rsidRPr="00DC3A05" w:rsidRDefault="00DC3A05" w:rsidP="00DC3A05">
      <w:pPr>
        <w:pStyle w:val="a2"/>
        <w:ind w:firstLine="0"/>
        <w:rPr>
          <w:rFonts w:cs="Times New Roman"/>
        </w:rPr>
      </w:pPr>
      <w:r w:rsidRPr="00AD6E69">
        <w:rPr>
          <w:rFonts w:cs="Times New Roman"/>
          <w:b/>
        </w:rPr>
        <w:t>Личностные результаты</w:t>
      </w:r>
      <w:r w:rsidRPr="00DC3A05">
        <w:rPr>
          <w:rFonts w:cs="Times New Roman"/>
        </w:rPr>
        <w:t>:</w:t>
      </w:r>
    </w:p>
    <w:p w14:paraId="6FE5D35D" w14:textId="77777777" w:rsidR="00DC3A05" w:rsidRPr="00DC3A05" w:rsidRDefault="00DC3A05" w:rsidP="00DC3A05">
      <w:pPr>
        <w:pStyle w:val="a2"/>
        <w:ind w:firstLine="0"/>
        <w:rPr>
          <w:rFonts w:cs="Times New Roman"/>
        </w:rPr>
      </w:pPr>
      <w:r w:rsidRPr="00DC3A05">
        <w:rPr>
          <w:rFonts w:cs="Times New Roman"/>
        </w:rPr>
        <w:t>воспитание российской гражданской идентичности: патриотизма, уважения к Отечеству, прошлому и настоящему многонационального народа России; знание культуры своего народа, своего края, основ культурного наследия народов России и человечества; усвоение гуманистических, демократических и традиционных ценностей многонационального российского общества; воспитание чувства ответственности и долга перед Родиной;</w:t>
      </w:r>
    </w:p>
    <w:p w14:paraId="5EEA86E0" w14:textId="77777777" w:rsidR="00DC3A05" w:rsidRPr="00DC3A05" w:rsidRDefault="00DC3A05" w:rsidP="00DC3A05">
      <w:pPr>
        <w:pStyle w:val="a2"/>
        <w:ind w:firstLine="0"/>
        <w:rPr>
          <w:rFonts w:cs="Times New Roman"/>
        </w:rPr>
      </w:pPr>
      <w:r w:rsidRPr="00DC3A05">
        <w:rPr>
          <w:rFonts w:cs="Times New Roman"/>
        </w:rPr>
        <w:t>Предметные результаты:</w:t>
      </w:r>
    </w:p>
    <w:p w14:paraId="66453563" w14:textId="77777777" w:rsidR="00DC3A05" w:rsidRPr="00DC3A05" w:rsidRDefault="00DC3A05" w:rsidP="00DC3A05">
      <w:pPr>
        <w:pStyle w:val="a2"/>
        <w:ind w:firstLine="0"/>
        <w:rPr>
          <w:rFonts w:cs="Times New Roman"/>
        </w:rPr>
      </w:pPr>
      <w:r w:rsidRPr="00DC3A05">
        <w:rPr>
          <w:rFonts w:cs="Times New Roman"/>
        </w:rPr>
        <w:t>воспитание способности к духовному развитию, нравственному самосовершенствованию;</w:t>
      </w:r>
      <w:r w:rsidRPr="00DC3A05">
        <w:rPr>
          <w:rFonts w:cs="Times New Roman"/>
        </w:rPr>
        <w:tab/>
      </w:r>
    </w:p>
    <w:p w14:paraId="081DF408" w14:textId="77777777" w:rsidR="00DC3A05" w:rsidRPr="00DC3A05" w:rsidRDefault="00DC3A05" w:rsidP="00DC3A05">
      <w:pPr>
        <w:pStyle w:val="a2"/>
        <w:ind w:firstLine="0"/>
        <w:rPr>
          <w:rFonts w:cs="Times New Roman"/>
        </w:rPr>
      </w:pPr>
      <w:r w:rsidRPr="00DC3A05">
        <w:rPr>
          <w:rFonts w:cs="Times New Roman"/>
        </w:rPr>
        <w:t>воспитание веротерпимости, уважительного отношения к религиозным чувствам, взглядам людей или их отсутствию;</w:t>
      </w:r>
    </w:p>
    <w:p w14:paraId="00277AF3" w14:textId="77777777" w:rsidR="00DC3A05" w:rsidRPr="00DC3A05" w:rsidRDefault="00DC3A05" w:rsidP="00DC3A05">
      <w:pPr>
        <w:pStyle w:val="a2"/>
        <w:ind w:firstLine="0"/>
        <w:rPr>
          <w:rFonts w:cs="Times New Roman"/>
        </w:rPr>
      </w:pPr>
      <w:r w:rsidRPr="00DC3A05">
        <w:rPr>
          <w:rFonts w:cs="Times New Roman"/>
        </w:rPr>
        <w:t>знание основных норм морали, нравственных, духовных идеалов, хранимых в культурных традициях народов России, готовность на их основе к сознательному самоограничению в поступках, поведении, расточительном потребительстве;</w:t>
      </w:r>
    </w:p>
    <w:p w14:paraId="05A47DEB" w14:textId="77777777" w:rsidR="00DC3A05" w:rsidRPr="00DC3A05" w:rsidRDefault="00DC3A05" w:rsidP="00DC3A05">
      <w:pPr>
        <w:pStyle w:val="a2"/>
        <w:ind w:firstLine="0"/>
        <w:rPr>
          <w:rFonts w:cs="Times New Roman"/>
        </w:rPr>
      </w:pPr>
      <w:r w:rsidRPr="00DC3A05">
        <w:rPr>
          <w:rFonts w:cs="Times New Roman"/>
        </w:rPr>
        <w:t>формирование представлений об основах культуры традиционных религий, их роли в развитии культуры и истории России и человечества, в становлении гражданского общества и российской государственности; понимание значения нравственности, веры и религии в жизни человека, семьи и общества; формирование представлений об исторической роли традиционных религий и гражданского общества в становлении российской государственности.</w:t>
      </w:r>
    </w:p>
    <w:p w14:paraId="6FF4CD36" w14:textId="77777777" w:rsidR="00830949" w:rsidRPr="00AD6E69" w:rsidRDefault="00DC3A05" w:rsidP="00830949">
      <w:pPr>
        <w:pStyle w:val="aff3"/>
        <w:spacing w:line="228" w:lineRule="exact"/>
        <w:ind w:left="1101"/>
        <w:rPr>
          <w:rFonts w:eastAsia="Times New Roman" w:cs="Times New Roman"/>
          <w:b/>
          <w:lang w:eastAsia="en-US"/>
        </w:rPr>
      </w:pPr>
      <w:r w:rsidRPr="00AD6E69">
        <w:rPr>
          <w:rFonts w:cs="Times New Roman"/>
          <w:b/>
        </w:rPr>
        <w:t>Метапредметные результаты:</w:t>
      </w:r>
      <w:r w:rsidR="00830949" w:rsidRPr="00AD6E69">
        <w:rPr>
          <w:rFonts w:eastAsia="Times New Roman" w:cs="Times New Roman"/>
          <w:b/>
          <w:lang w:eastAsia="en-US"/>
        </w:rPr>
        <w:t xml:space="preserve"> </w:t>
      </w:r>
    </w:p>
    <w:p w14:paraId="2ED7788E" w14:textId="4EB5FF40" w:rsidR="00830949" w:rsidRPr="00830949" w:rsidRDefault="00830949" w:rsidP="00830949">
      <w:pPr>
        <w:pStyle w:val="aff3"/>
        <w:spacing w:before="78"/>
        <w:rPr>
          <w:rFonts w:eastAsia="Times New Roman" w:cs="Times New Roman"/>
          <w:lang w:eastAsia="en-US"/>
        </w:rPr>
      </w:pPr>
      <w:r>
        <w:rPr>
          <w:rFonts w:eastAsia="Times New Roman" w:cs="Times New Roman"/>
          <w:lang w:eastAsia="en-US"/>
        </w:rPr>
        <w:t xml:space="preserve">    </w:t>
      </w:r>
      <w:r w:rsidRPr="00830949">
        <w:rPr>
          <w:rFonts w:eastAsia="Times New Roman" w:cs="Times New Roman"/>
          <w:lang w:eastAsia="en-US"/>
        </w:rPr>
        <w:t>умение</w:t>
      </w:r>
      <w:r w:rsidRPr="00830949">
        <w:rPr>
          <w:rFonts w:eastAsia="Times New Roman" w:cs="Times New Roman"/>
          <w:spacing w:val="18"/>
          <w:lang w:eastAsia="en-US"/>
        </w:rPr>
        <w:t xml:space="preserve"> </w:t>
      </w:r>
      <w:r w:rsidRPr="00830949">
        <w:rPr>
          <w:rFonts w:eastAsia="Times New Roman" w:cs="Times New Roman"/>
          <w:lang w:eastAsia="en-US"/>
        </w:rPr>
        <w:t>самостоятельно</w:t>
      </w:r>
      <w:r w:rsidRPr="00830949">
        <w:rPr>
          <w:rFonts w:eastAsia="Times New Roman" w:cs="Times New Roman"/>
          <w:spacing w:val="20"/>
          <w:lang w:eastAsia="en-US"/>
        </w:rPr>
        <w:t xml:space="preserve"> </w:t>
      </w:r>
      <w:r w:rsidRPr="00830949">
        <w:rPr>
          <w:rFonts w:eastAsia="Times New Roman" w:cs="Times New Roman"/>
          <w:lang w:eastAsia="en-US"/>
        </w:rPr>
        <w:t>определять</w:t>
      </w:r>
      <w:r w:rsidRPr="00830949">
        <w:rPr>
          <w:rFonts w:eastAsia="Times New Roman" w:cs="Times New Roman"/>
          <w:spacing w:val="19"/>
          <w:lang w:eastAsia="en-US"/>
        </w:rPr>
        <w:t xml:space="preserve"> </w:t>
      </w:r>
      <w:r w:rsidRPr="00830949">
        <w:rPr>
          <w:rFonts w:eastAsia="Times New Roman" w:cs="Times New Roman"/>
          <w:lang w:eastAsia="en-US"/>
        </w:rPr>
        <w:t>цели</w:t>
      </w:r>
      <w:r w:rsidRPr="00830949">
        <w:rPr>
          <w:rFonts w:eastAsia="Times New Roman" w:cs="Times New Roman"/>
          <w:spacing w:val="18"/>
          <w:lang w:eastAsia="en-US"/>
        </w:rPr>
        <w:t xml:space="preserve"> </w:t>
      </w:r>
      <w:r w:rsidRPr="00830949">
        <w:rPr>
          <w:rFonts w:eastAsia="Times New Roman" w:cs="Times New Roman"/>
          <w:lang w:eastAsia="en-US"/>
        </w:rPr>
        <w:t>своего</w:t>
      </w:r>
      <w:r w:rsidRPr="00830949">
        <w:rPr>
          <w:rFonts w:eastAsia="Times New Roman" w:cs="Times New Roman"/>
          <w:spacing w:val="19"/>
          <w:lang w:eastAsia="en-US"/>
        </w:rPr>
        <w:t xml:space="preserve"> </w:t>
      </w:r>
      <w:r w:rsidRPr="00830949">
        <w:rPr>
          <w:rFonts w:eastAsia="Times New Roman" w:cs="Times New Roman"/>
          <w:lang w:eastAsia="en-US"/>
        </w:rPr>
        <w:t>обучения,</w:t>
      </w:r>
      <w:r w:rsidRPr="00830949">
        <w:rPr>
          <w:rFonts w:eastAsia="Times New Roman" w:cs="Times New Roman"/>
          <w:spacing w:val="19"/>
          <w:lang w:eastAsia="en-US"/>
        </w:rPr>
        <w:t xml:space="preserve"> </w:t>
      </w:r>
      <w:r w:rsidRPr="00830949">
        <w:rPr>
          <w:rFonts w:eastAsia="Times New Roman" w:cs="Times New Roman"/>
          <w:lang w:eastAsia="en-US"/>
        </w:rPr>
        <w:t>ставить</w:t>
      </w:r>
      <w:r w:rsidRPr="00830949">
        <w:rPr>
          <w:rFonts w:eastAsia="Times New Roman" w:cs="Times New Roman"/>
          <w:spacing w:val="19"/>
          <w:lang w:eastAsia="en-US"/>
        </w:rPr>
        <w:t xml:space="preserve"> </w:t>
      </w:r>
      <w:r>
        <w:rPr>
          <w:rFonts w:eastAsia="Times New Roman" w:cs="Times New Roman"/>
          <w:spacing w:val="19"/>
          <w:lang w:eastAsia="en-US"/>
        </w:rPr>
        <w:t xml:space="preserve">      </w:t>
      </w:r>
      <w:r w:rsidRPr="00830949">
        <w:rPr>
          <w:rFonts w:eastAsia="Times New Roman" w:cs="Times New Roman"/>
          <w:lang w:eastAsia="en-US"/>
        </w:rPr>
        <w:t>и</w:t>
      </w:r>
      <w:r w:rsidRPr="00830949">
        <w:rPr>
          <w:rFonts w:eastAsia="Times New Roman" w:cs="Times New Roman"/>
          <w:spacing w:val="18"/>
          <w:lang w:eastAsia="en-US"/>
        </w:rPr>
        <w:t xml:space="preserve"> </w:t>
      </w:r>
      <w:r w:rsidRPr="00830949">
        <w:rPr>
          <w:rFonts w:eastAsia="Times New Roman" w:cs="Times New Roman"/>
          <w:lang w:eastAsia="en-US"/>
        </w:rPr>
        <w:t>формулировать</w:t>
      </w:r>
      <w:r w:rsidRPr="00830949">
        <w:rPr>
          <w:rFonts w:eastAsia="Times New Roman" w:cs="Times New Roman"/>
          <w:spacing w:val="19"/>
          <w:lang w:eastAsia="en-US"/>
        </w:rPr>
        <w:t xml:space="preserve"> </w:t>
      </w:r>
      <w:r w:rsidRPr="00830949">
        <w:rPr>
          <w:rFonts w:eastAsia="Times New Roman" w:cs="Times New Roman"/>
          <w:lang w:eastAsia="en-US"/>
        </w:rPr>
        <w:t>для</w:t>
      </w:r>
      <w:r w:rsidRPr="00830949">
        <w:rPr>
          <w:rFonts w:eastAsia="Times New Roman" w:cs="Times New Roman"/>
          <w:spacing w:val="19"/>
          <w:lang w:eastAsia="en-US"/>
        </w:rPr>
        <w:t xml:space="preserve"> </w:t>
      </w:r>
      <w:r w:rsidRPr="00830949">
        <w:rPr>
          <w:rFonts w:eastAsia="Times New Roman" w:cs="Times New Roman"/>
          <w:lang w:eastAsia="en-US"/>
        </w:rPr>
        <w:t>себя</w:t>
      </w:r>
      <w:r w:rsidRPr="00830949">
        <w:rPr>
          <w:rFonts w:eastAsia="Times New Roman" w:cs="Times New Roman"/>
          <w:spacing w:val="18"/>
          <w:lang w:eastAsia="en-US"/>
        </w:rPr>
        <w:t xml:space="preserve"> </w:t>
      </w:r>
      <w:r w:rsidRPr="00830949">
        <w:rPr>
          <w:rFonts w:eastAsia="Times New Roman" w:cs="Times New Roman"/>
          <w:lang w:eastAsia="en-US"/>
        </w:rPr>
        <w:t>новые</w:t>
      </w:r>
      <w:r w:rsidRPr="00830949">
        <w:rPr>
          <w:rFonts w:eastAsia="Times New Roman" w:cs="Times New Roman"/>
          <w:spacing w:val="20"/>
          <w:lang w:eastAsia="en-US"/>
        </w:rPr>
        <w:t xml:space="preserve"> </w:t>
      </w:r>
      <w:r w:rsidRPr="00830949">
        <w:rPr>
          <w:rFonts w:eastAsia="Times New Roman" w:cs="Times New Roman"/>
          <w:lang w:eastAsia="en-US"/>
        </w:rPr>
        <w:t>задачи</w:t>
      </w:r>
      <w:r w:rsidRPr="00830949">
        <w:rPr>
          <w:rFonts w:eastAsia="Times New Roman" w:cs="Times New Roman"/>
          <w:spacing w:val="19"/>
          <w:lang w:eastAsia="en-US"/>
        </w:rPr>
        <w:t xml:space="preserve"> </w:t>
      </w:r>
      <w:r w:rsidRPr="00830949">
        <w:rPr>
          <w:rFonts w:eastAsia="Times New Roman" w:cs="Times New Roman"/>
          <w:spacing w:val="-10"/>
          <w:lang w:eastAsia="en-US"/>
        </w:rPr>
        <w:t>в</w:t>
      </w:r>
      <w:r w:rsidRPr="00830949">
        <w:rPr>
          <w:rFonts w:eastAsia="Times New Roman" w:cs="Times New Roman"/>
          <w:lang w:eastAsia="en-US"/>
        </w:rPr>
        <w:t xml:space="preserve"> учебе</w:t>
      </w:r>
      <w:r w:rsidRPr="00830949">
        <w:rPr>
          <w:rFonts w:eastAsia="Times New Roman" w:cs="Times New Roman"/>
          <w:spacing w:val="-8"/>
          <w:lang w:eastAsia="en-US"/>
        </w:rPr>
        <w:t xml:space="preserve"> </w:t>
      </w:r>
      <w:r w:rsidRPr="00830949">
        <w:rPr>
          <w:rFonts w:eastAsia="Times New Roman" w:cs="Times New Roman"/>
          <w:lang w:eastAsia="en-US"/>
        </w:rPr>
        <w:t>и</w:t>
      </w:r>
      <w:r w:rsidRPr="00830949">
        <w:rPr>
          <w:rFonts w:eastAsia="Times New Roman" w:cs="Times New Roman"/>
          <w:spacing w:val="-7"/>
          <w:lang w:eastAsia="en-US"/>
        </w:rPr>
        <w:t xml:space="preserve"> </w:t>
      </w:r>
      <w:r w:rsidRPr="00830949">
        <w:rPr>
          <w:rFonts w:eastAsia="Times New Roman" w:cs="Times New Roman"/>
          <w:lang w:eastAsia="en-US"/>
        </w:rPr>
        <w:t>познавательной</w:t>
      </w:r>
      <w:r w:rsidRPr="00830949">
        <w:rPr>
          <w:rFonts w:eastAsia="Times New Roman" w:cs="Times New Roman"/>
          <w:spacing w:val="-9"/>
          <w:lang w:eastAsia="en-US"/>
        </w:rPr>
        <w:t xml:space="preserve"> </w:t>
      </w:r>
      <w:r w:rsidRPr="00830949">
        <w:rPr>
          <w:rFonts w:eastAsia="Times New Roman" w:cs="Times New Roman"/>
          <w:lang w:eastAsia="en-US"/>
        </w:rPr>
        <w:t>деятельности,</w:t>
      </w:r>
      <w:r w:rsidRPr="00830949">
        <w:rPr>
          <w:rFonts w:eastAsia="Times New Roman" w:cs="Times New Roman"/>
          <w:spacing w:val="-8"/>
          <w:lang w:eastAsia="en-US"/>
        </w:rPr>
        <w:t xml:space="preserve"> </w:t>
      </w:r>
      <w:r w:rsidRPr="00830949">
        <w:rPr>
          <w:rFonts w:eastAsia="Times New Roman" w:cs="Times New Roman"/>
          <w:lang w:eastAsia="en-US"/>
        </w:rPr>
        <w:t>развивать</w:t>
      </w:r>
      <w:r w:rsidRPr="00830949">
        <w:rPr>
          <w:rFonts w:eastAsia="Times New Roman" w:cs="Times New Roman"/>
          <w:spacing w:val="-8"/>
          <w:lang w:eastAsia="en-US"/>
        </w:rPr>
        <w:t xml:space="preserve"> </w:t>
      </w:r>
      <w:r w:rsidRPr="00830949">
        <w:rPr>
          <w:rFonts w:eastAsia="Times New Roman" w:cs="Times New Roman"/>
          <w:lang w:eastAsia="en-US"/>
        </w:rPr>
        <w:t>мотивы</w:t>
      </w:r>
      <w:r w:rsidRPr="00830949">
        <w:rPr>
          <w:rFonts w:eastAsia="Times New Roman" w:cs="Times New Roman"/>
          <w:spacing w:val="-7"/>
          <w:lang w:eastAsia="en-US"/>
        </w:rPr>
        <w:t xml:space="preserve"> </w:t>
      </w:r>
      <w:r w:rsidRPr="00830949">
        <w:rPr>
          <w:rFonts w:eastAsia="Times New Roman" w:cs="Times New Roman"/>
          <w:lang w:eastAsia="en-US"/>
        </w:rPr>
        <w:t>и</w:t>
      </w:r>
      <w:r w:rsidRPr="00830949">
        <w:rPr>
          <w:rFonts w:eastAsia="Times New Roman" w:cs="Times New Roman"/>
          <w:spacing w:val="-9"/>
          <w:lang w:eastAsia="en-US"/>
        </w:rPr>
        <w:t xml:space="preserve"> </w:t>
      </w:r>
      <w:r w:rsidRPr="00830949">
        <w:rPr>
          <w:rFonts w:eastAsia="Times New Roman" w:cs="Times New Roman"/>
          <w:lang w:eastAsia="en-US"/>
        </w:rPr>
        <w:t>интересы</w:t>
      </w:r>
      <w:r w:rsidRPr="00830949">
        <w:rPr>
          <w:rFonts w:eastAsia="Times New Roman" w:cs="Times New Roman"/>
          <w:spacing w:val="-8"/>
          <w:lang w:eastAsia="en-US"/>
        </w:rPr>
        <w:t xml:space="preserve"> </w:t>
      </w:r>
      <w:r w:rsidRPr="00830949">
        <w:rPr>
          <w:rFonts w:eastAsia="Times New Roman" w:cs="Times New Roman"/>
          <w:lang w:eastAsia="en-US"/>
        </w:rPr>
        <w:t>своей</w:t>
      </w:r>
      <w:r w:rsidRPr="00830949">
        <w:rPr>
          <w:rFonts w:eastAsia="Times New Roman" w:cs="Times New Roman"/>
          <w:spacing w:val="-7"/>
          <w:lang w:eastAsia="en-US"/>
        </w:rPr>
        <w:t xml:space="preserve"> </w:t>
      </w:r>
      <w:r w:rsidRPr="00830949">
        <w:rPr>
          <w:rFonts w:eastAsia="Times New Roman" w:cs="Times New Roman"/>
          <w:lang w:eastAsia="en-US"/>
        </w:rPr>
        <w:t>познавательной</w:t>
      </w:r>
      <w:r w:rsidRPr="00830949">
        <w:rPr>
          <w:rFonts w:eastAsia="Times New Roman" w:cs="Times New Roman"/>
          <w:spacing w:val="-7"/>
          <w:lang w:eastAsia="en-US"/>
        </w:rPr>
        <w:t xml:space="preserve"> </w:t>
      </w:r>
      <w:r w:rsidRPr="00830949">
        <w:rPr>
          <w:rFonts w:eastAsia="Times New Roman" w:cs="Times New Roman"/>
          <w:spacing w:val="-2"/>
          <w:lang w:eastAsia="en-US"/>
        </w:rPr>
        <w:t>деятельности;</w:t>
      </w:r>
    </w:p>
    <w:p w14:paraId="1B389FCD" w14:textId="77777777" w:rsidR="00830949" w:rsidRPr="00830949" w:rsidRDefault="00830949" w:rsidP="00830949">
      <w:pPr>
        <w:widowControl w:val="0"/>
        <w:autoSpaceDE w:val="0"/>
        <w:autoSpaceDN w:val="0"/>
        <w:spacing w:after="0" w:line="240" w:lineRule="auto"/>
        <w:ind w:left="392" w:right="432" w:firstLine="708"/>
        <w:rPr>
          <w:rFonts w:eastAsia="Times New Roman" w:cs="Times New Roman"/>
          <w:szCs w:val="20"/>
          <w:lang w:eastAsia="en-US"/>
        </w:rPr>
      </w:pPr>
      <w:r w:rsidRPr="00830949">
        <w:rPr>
          <w:rFonts w:eastAsia="Times New Roman" w:cs="Times New Roman"/>
          <w:szCs w:val="20"/>
          <w:lang w:eastAsia="en-US"/>
        </w:rPr>
        <w:t>умение 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w:t>
      </w:r>
    </w:p>
    <w:p w14:paraId="6657487F" w14:textId="77777777" w:rsidR="00830949" w:rsidRPr="00830949" w:rsidRDefault="00830949" w:rsidP="00830949">
      <w:pPr>
        <w:widowControl w:val="0"/>
        <w:autoSpaceDE w:val="0"/>
        <w:autoSpaceDN w:val="0"/>
        <w:spacing w:before="1" w:after="0" w:line="240" w:lineRule="auto"/>
        <w:ind w:left="392" w:right="430" w:firstLine="708"/>
        <w:rPr>
          <w:rFonts w:eastAsia="Times New Roman" w:cs="Times New Roman"/>
          <w:szCs w:val="20"/>
          <w:lang w:eastAsia="en-US"/>
        </w:rPr>
      </w:pPr>
      <w:r w:rsidRPr="00830949">
        <w:rPr>
          <w:rFonts w:eastAsia="Times New Roman" w:cs="Times New Roman"/>
          <w:szCs w:val="20"/>
          <w:lang w:eastAsia="en-US"/>
        </w:rPr>
        <w:t>умение оценивать правильность выполнения учебной задачи, собственные возможности ее решения; владение основами самоконтроля, самооценки, принятия решений и осу</w:t>
      </w:r>
      <w:r w:rsidRPr="00830949">
        <w:rPr>
          <w:rFonts w:eastAsia="Times New Roman" w:cs="Times New Roman"/>
          <w:szCs w:val="20"/>
          <w:lang w:eastAsia="en-US"/>
        </w:rPr>
        <w:lastRenderedPageBreak/>
        <w:t>ществления осознанного выбора в учебной и познавательной деятельности;</w:t>
      </w:r>
    </w:p>
    <w:p w14:paraId="3D8525D9" w14:textId="77777777" w:rsidR="00830949" w:rsidRPr="00830949" w:rsidRDefault="00830949" w:rsidP="00830949">
      <w:pPr>
        <w:widowControl w:val="0"/>
        <w:autoSpaceDE w:val="0"/>
        <w:autoSpaceDN w:val="0"/>
        <w:spacing w:after="0" w:line="240" w:lineRule="auto"/>
        <w:ind w:left="392" w:right="429" w:firstLine="708"/>
        <w:rPr>
          <w:rFonts w:eastAsia="Times New Roman" w:cs="Times New Roman"/>
          <w:szCs w:val="20"/>
          <w:lang w:eastAsia="en-US"/>
        </w:rPr>
      </w:pPr>
      <w:r w:rsidRPr="00830949">
        <w:rPr>
          <w:rFonts w:eastAsia="Times New Roman" w:cs="Times New Roman"/>
          <w:szCs w:val="20"/>
          <w:lang w:eastAsia="en-US"/>
        </w:rPr>
        <w:t>умение организовывать учебное сотрудничество и совместную деятельность с учителем и сверстниками; работать индивидуально и в группе: находить общее решение и разрешать конфликты на основе согласования позиций</w:t>
      </w:r>
      <w:r w:rsidRPr="00830949">
        <w:rPr>
          <w:rFonts w:eastAsia="Times New Roman" w:cs="Times New Roman"/>
          <w:spacing w:val="40"/>
          <w:szCs w:val="20"/>
          <w:lang w:eastAsia="en-US"/>
        </w:rPr>
        <w:t xml:space="preserve"> </w:t>
      </w:r>
      <w:r w:rsidRPr="00830949">
        <w:rPr>
          <w:rFonts w:eastAsia="Times New Roman" w:cs="Times New Roman"/>
          <w:szCs w:val="20"/>
          <w:lang w:eastAsia="en-US"/>
        </w:rPr>
        <w:t>и учета интересов; формулировать, аргументировать и отстаивать свое мнение;</w:t>
      </w:r>
    </w:p>
    <w:p w14:paraId="3809DD62" w14:textId="77777777" w:rsidR="00830949" w:rsidRDefault="00830949" w:rsidP="00830949">
      <w:pPr>
        <w:widowControl w:val="0"/>
        <w:autoSpaceDE w:val="0"/>
        <w:autoSpaceDN w:val="0"/>
        <w:spacing w:before="1" w:after="0" w:line="240" w:lineRule="auto"/>
        <w:ind w:left="392" w:right="432" w:firstLine="708"/>
        <w:rPr>
          <w:rFonts w:eastAsia="Times New Roman" w:cs="Times New Roman"/>
          <w:szCs w:val="20"/>
          <w:lang w:eastAsia="en-US"/>
        </w:rPr>
      </w:pPr>
      <w:r w:rsidRPr="00830949">
        <w:rPr>
          <w:rFonts w:eastAsia="Times New Roman" w:cs="Times New Roman"/>
          <w:szCs w:val="20"/>
          <w:lang w:eastAsia="en-US"/>
        </w:rPr>
        <w:t>умение осознанно использовать речевые средства в соответствии с задачей коммуникации для выражения</w:t>
      </w:r>
      <w:r w:rsidRPr="00830949">
        <w:rPr>
          <w:rFonts w:eastAsia="Times New Roman" w:cs="Times New Roman"/>
          <w:spacing w:val="40"/>
          <w:szCs w:val="20"/>
          <w:lang w:eastAsia="en-US"/>
        </w:rPr>
        <w:t xml:space="preserve"> </w:t>
      </w:r>
      <w:r w:rsidRPr="00830949">
        <w:rPr>
          <w:rFonts w:eastAsia="Times New Roman" w:cs="Times New Roman"/>
          <w:szCs w:val="20"/>
          <w:lang w:eastAsia="en-US"/>
        </w:rPr>
        <w:t>своих чувств, мыслей и потребностей; планирования и регуляции своей деятельности; владение устной и письменной речью, монологической контекстной речью.</w:t>
      </w:r>
    </w:p>
    <w:p w14:paraId="5BB9D133" w14:textId="11942FCB" w:rsidR="00AD6E69" w:rsidRPr="00AD6E69" w:rsidRDefault="00AD6E69" w:rsidP="00830949">
      <w:pPr>
        <w:widowControl w:val="0"/>
        <w:autoSpaceDE w:val="0"/>
        <w:autoSpaceDN w:val="0"/>
        <w:spacing w:before="1" w:after="0" w:line="240" w:lineRule="auto"/>
        <w:ind w:left="392" w:right="432" w:firstLine="708"/>
        <w:rPr>
          <w:rFonts w:eastAsia="Times New Roman" w:cs="Times New Roman"/>
          <w:b/>
          <w:szCs w:val="20"/>
          <w:lang w:eastAsia="en-US"/>
        </w:rPr>
      </w:pPr>
      <w:r w:rsidRPr="00AD6E69">
        <w:rPr>
          <w:rFonts w:eastAsia="Times New Roman" w:cs="Times New Roman"/>
          <w:b/>
          <w:szCs w:val="20"/>
          <w:lang w:eastAsia="en-US"/>
        </w:rPr>
        <w:t>Личностные результаты:</w:t>
      </w:r>
    </w:p>
    <w:p w14:paraId="51685DA5" w14:textId="77777777" w:rsidR="00AD6E69" w:rsidRPr="00AD6E69" w:rsidRDefault="00AD6E69" w:rsidP="00AD6E69">
      <w:pPr>
        <w:numPr>
          <w:ilvl w:val="0"/>
          <w:numId w:val="14"/>
        </w:numPr>
        <w:tabs>
          <w:tab w:val="left" w:pos="548"/>
        </w:tabs>
        <w:spacing w:after="0" w:line="240" w:lineRule="auto"/>
        <w:ind w:firstLine="550"/>
        <w:jc w:val="left"/>
        <w:rPr>
          <w:rFonts w:eastAsia="Times New Roman" w:cs="Times New Roman"/>
          <w:szCs w:val="20"/>
        </w:rPr>
      </w:pPr>
      <w:r w:rsidRPr="00AD6E69">
        <w:rPr>
          <w:rFonts w:eastAsia="Times New Roman" w:cs="Times New Roman"/>
          <w:szCs w:val="20"/>
        </w:rPr>
        <w:t>Воспитание способности к духовному развитию, нравственному самосовершенствованию; воспитанию веротерпимости, уважительного отношения к религиозным чувствам, взглядам людей или их отсутствию;</w:t>
      </w:r>
    </w:p>
    <w:p w14:paraId="2BDD64CD" w14:textId="77777777" w:rsidR="00AD6E69" w:rsidRPr="00AD6E69" w:rsidRDefault="00AD6E69" w:rsidP="00AD6E69">
      <w:pPr>
        <w:numPr>
          <w:ilvl w:val="0"/>
          <w:numId w:val="14"/>
        </w:numPr>
        <w:tabs>
          <w:tab w:val="left" w:pos="537"/>
        </w:tabs>
        <w:spacing w:after="0" w:line="240" w:lineRule="auto"/>
        <w:ind w:firstLine="550"/>
        <w:jc w:val="left"/>
        <w:rPr>
          <w:rFonts w:eastAsia="Times New Roman" w:cs="Times New Roman"/>
          <w:szCs w:val="20"/>
        </w:rPr>
      </w:pPr>
      <w:r w:rsidRPr="00AD6E69">
        <w:rPr>
          <w:rFonts w:eastAsia="Times New Roman" w:cs="Times New Roman"/>
          <w:szCs w:val="20"/>
        </w:rPr>
        <w:t>знание основных норм морали, нравственных, духовных идеалов, хранимых в культурных традициях народов России, готовность на их основе к сознательному самоограничению в поступках, поведении, расточительном потребительстве;</w:t>
      </w:r>
    </w:p>
    <w:p w14:paraId="6770C87D" w14:textId="77777777" w:rsidR="00AD6E69" w:rsidRPr="00AD6E69" w:rsidRDefault="00AD6E69" w:rsidP="00AD6E69">
      <w:pPr>
        <w:numPr>
          <w:ilvl w:val="0"/>
          <w:numId w:val="14"/>
        </w:numPr>
        <w:tabs>
          <w:tab w:val="left" w:pos="542"/>
        </w:tabs>
        <w:spacing w:after="0" w:line="240" w:lineRule="auto"/>
        <w:ind w:firstLine="550"/>
        <w:jc w:val="left"/>
        <w:rPr>
          <w:rFonts w:eastAsia="Times New Roman" w:cs="Times New Roman"/>
          <w:szCs w:val="20"/>
        </w:rPr>
      </w:pPr>
      <w:r w:rsidRPr="00AD6E69">
        <w:rPr>
          <w:rFonts w:eastAsia="Times New Roman" w:cs="Times New Roman"/>
          <w:szCs w:val="20"/>
        </w:rPr>
        <w:t>формирование представлений об основах светской этики;</w:t>
      </w:r>
    </w:p>
    <w:p w14:paraId="6CC85034" w14:textId="77777777" w:rsidR="00AD6E69" w:rsidRPr="00AD6E69" w:rsidRDefault="00AD6E69" w:rsidP="00AD6E69">
      <w:pPr>
        <w:numPr>
          <w:ilvl w:val="0"/>
          <w:numId w:val="14"/>
        </w:numPr>
        <w:tabs>
          <w:tab w:val="left" w:pos="549"/>
        </w:tabs>
        <w:spacing w:after="0" w:line="240" w:lineRule="auto"/>
        <w:ind w:firstLine="550"/>
        <w:jc w:val="left"/>
        <w:rPr>
          <w:rFonts w:eastAsia="Times New Roman" w:cs="Times New Roman"/>
          <w:sz w:val="24"/>
          <w:szCs w:val="24"/>
        </w:rPr>
      </w:pPr>
      <w:r w:rsidRPr="00AD6E69">
        <w:rPr>
          <w:rFonts w:eastAsia="Times New Roman" w:cs="Times New Roman"/>
          <w:szCs w:val="20"/>
        </w:rPr>
        <w:t>понимание значения нравственности в жизни человека, семьи и общества.</w:t>
      </w:r>
    </w:p>
    <w:p w14:paraId="5DC02542" w14:textId="77777777" w:rsidR="00AD6E69" w:rsidRDefault="00AD6E69" w:rsidP="00AD6E69">
      <w:pPr>
        <w:widowControl w:val="0"/>
        <w:autoSpaceDE w:val="0"/>
        <w:autoSpaceDN w:val="0"/>
        <w:spacing w:before="1" w:after="0" w:line="240" w:lineRule="auto"/>
        <w:ind w:left="392" w:right="432" w:firstLine="708"/>
        <w:rPr>
          <w:rFonts w:eastAsia="Times New Roman" w:cs="Times New Roman"/>
          <w:b/>
          <w:sz w:val="28"/>
          <w:szCs w:val="28"/>
          <w:lang w:eastAsia="en-US"/>
        </w:rPr>
      </w:pPr>
    </w:p>
    <w:p w14:paraId="2F622D2B" w14:textId="77777777" w:rsidR="00AD6E69" w:rsidRDefault="00AD6E69" w:rsidP="00AD6E69">
      <w:pPr>
        <w:widowControl w:val="0"/>
        <w:autoSpaceDE w:val="0"/>
        <w:autoSpaceDN w:val="0"/>
        <w:spacing w:before="1" w:after="0" w:line="240" w:lineRule="auto"/>
        <w:ind w:left="392" w:right="432" w:firstLine="708"/>
        <w:rPr>
          <w:rFonts w:eastAsia="Times New Roman" w:cs="Times New Roman"/>
          <w:b/>
          <w:sz w:val="28"/>
          <w:szCs w:val="28"/>
          <w:lang w:eastAsia="en-US"/>
        </w:rPr>
      </w:pPr>
    </w:p>
    <w:p w14:paraId="646B9C71" w14:textId="77777777" w:rsidR="00AD6E69" w:rsidRDefault="00AD6E69" w:rsidP="00AD6E69">
      <w:pPr>
        <w:widowControl w:val="0"/>
        <w:autoSpaceDE w:val="0"/>
        <w:autoSpaceDN w:val="0"/>
        <w:spacing w:before="1" w:after="0" w:line="240" w:lineRule="auto"/>
        <w:ind w:left="392" w:right="432" w:firstLine="708"/>
        <w:rPr>
          <w:rFonts w:eastAsia="Times New Roman" w:cs="Times New Roman"/>
          <w:b/>
          <w:sz w:val="28"/>
          <w:szCs w:val="28"/>
          <w:lang w:eastAsia="en-US"/>
        </w:rPr>
      </w:pPr>
    </w:p>
    <w:p w14:paraId="0F5D8261" w14:textId="77777777" w:rsidR="00AD6E69" w:rsidRDefault="00AD6E69" w:rsidP="00AD6E69">
      <w:pPr>
        <w:widowControl w:val="0"/>
        <w:autoSpaceDE w:val="0"/>
        <w:autoSpaceDN w:val="0"/>
        <w:spacing w:before="1" w:after="0" w:line="240" w:lineRule="auto"/>
        <w:ind w:left="392" w:right="432" w:firstLine="708"/>
        <w:rPr>
          <w:rFonts w:eastAsia="Times New Roman" w:cs="Times New Roman"/>
          <w:b/>
          <w:sz w:val="28"/>
          <w:szCs w:val="28"/>
          <w:lang w:eastAsia="en-US"/>
        </w:rPr>
      </w:pPr>
    </w:p>
    <w:p w14:paraId="115F8939" w14:textId="77777777" w:rsidR="00AD6E69" w:rsidRDefault="00AD6E69" w:rsidP="00AD6E69">
      <w:pPr>
        <w:widowControl w:val="0"/>
        <w:autoSpaceDE w:val="0"/>
        <w:autoSpaceDN w:val="0"/>
        <w:spacing w:before="1" w:after="0" w:line="240" w:lineRule="auto"/>
        <w:ind w:left="392" w:right="432" w:firstLine="708"/>
        <w:rPr>
          <w:rFonts w:eastAsia="Times New Roman" w:cs="Times New Roman"/>
          <w:b/>
          <w:sz w:val="28"/>
          <w:szCs w:val="28"/>
          <w:lang w:eastAsia="en-US"/>
        </w:rPr>
      </w:pPr>
    </w:p>
    <w:p w14:paraId="19201C36" w14:textId="77777777" w:rsidR="00AD6E69" w:rsidRDefault="00AD6E69" w:rsidP="00AD6E69">
      <w:pPr>
        <w:widowControl w:val="0"/>
        <w:autoSpaceDE w:val="0"/>
        <w:autoSpaceDN w:val="0"/>
        <w:spacing w:before="1" w:after="0" w:line="240" w:lineRule="auto"/>
        <w:ind w:left="392" w:right="432" w:firstLine="708"/>
        <w:rPr>
          <w:rFonts w:eastAsia="Times New Roman" w:cs="Times New Roman"/>
          <w:b/>
          <w:sz w:val="28"/>
          <w:szCs w:val="28"/>
          <w:lang w:eastAsia="en-US"/>
        </w:rPr>
      </w:pPr>
    </w:p>
    <w:p w14:paraId="7FE7088C" w14:textId="77777777" w:rsidR="00AD6E69" w:rsidRDefault="00AD6E69" w:rsidP="00AD6E69">
      <w:pPr>
        <w:widowControl w:val="0"/>
        <w:autoSpaceDE w:val="0"/>
        <w:autoSpaceDN w:val="0"/>
        <w:spacing w:before="1" w:after="0" w:line="240" w:lineRule="auto"/>
        <w:ind w:left="392" w:right="432" w:firstLine="708"/>
        <w:rPr>
          <w:rFonts w:eastAsia="Times New Roman" w:cs="Times New Roman"/>
          <w:b/>
          <w:sz w:val="28"/>
          <w:szCs w:val="28"/>
          <w:lang w:eastAsia="en-US"/>
        </w:rPr>
      </w:pPr>
    </w:p>
    <w:p w14:paraId="5D3FE742" w14:textId="77777777" w:rsidR="00AD6E69" w:rsidRDefault="00AD6E69" w:rsidP="00AD6E69">
      <w:pPr>
        <w:widowControl w:val="0"/>
        <w:autoSpaceDE w:val="0"/>
        <w:autoSpaceDN w:val="0"/>
        <w:spacing w:before="1" w:after="0" w:line="240" w:lineRule="auto"/>
        <w:ind w:left="392" w:right="432" w:firstLine="708"/>
        <w:rPr>
          <w:rFonts w:eastAsia="Times New Roman" w:cs="Times New Roman"/>
          <w:b/>
          <w:sz w:val="28"/>
          <w:szCs w:val="28"/>
          <w:lang w:eastAsia="en-US"/>
        </w:rPr>
      </w:pPr>
    </w:p>
    <w:p w14:paraId="7797A750" w14:textId="77777777" w:rsidR="00AD6E69" w:rsidRDefault="00AD6E69" w:rsidP="00AD6E69">
      <w:pPr>
        <w:widowControl w:val="0"/>
        <w:autoSpaceDE w:val="0"/>
        <w:autoSpaceDN w:val="0"/>
        <w:spacing w:before="1" w:after="0" w:line="240" w:lineRule="auto"/>
        <w:ind w:left="392" w:right="432" w:firstLine="708"/>
        <w:rPr>
          <w:rFonts w:eastAsia="Times New Roman" w:cs="Times New Roman"/>
          <w:b/>
          <w:sz w:val="28"/>
          <w:szCs w:val="28"/>
          <w:lang w:eastAsia="en-US"/>
        </w:rPr>
      </w:pPr>
    </w:p>
    <w:p w14:paraId="0FFAAE30" w14:textId="77777777" w:rsidR="00AD6E69" w:rsidRDefault="00AD6E69" w:rsidP="00AD6E69">
      <w:pPr>
        <w:widowControl w:val="0"/>
        <w:autoSpaceDE w:val="0"/>
        <w:autoSpaceDN w:val="0"/>
        <w:spacing w:before="1" w:after="0" w:line="240" w:lineRule="auto"/>
        <w:ind w:left="392" w:right="432" w:firstLine="708"/>
        <w:rPr>
          <w:rFonts w:eastAsia="Times New Roman" w:cs="Times New Roman"/>
          <w:b/>
          <w:sz w:val="28"/>
          <w:szCs w:val="28"/>
          <w:lang w:eastAsia="en-US"/>
        </w:rPr>
      </w:pPr>
    </w:p>
    <w:p w14:paraId="1EF9204F" w14:textId="77777777" w:rsidR="00AD6E69" w:rsidRDefault="00AD6E69" w:rsidP="00AD6E69">
      <w:pPr>
        <w:widowControl w:val="0"/>
        <w:autoSpaceDE w:val="0"/>
        <w:autoSpaceDN w:val="0"/>
        <w:spacing w:before="1" w:after="0" w:line="240" w:lineRule="auto"/>
        <w:ind w:left="392" w:right="432" w:firstLine="708"/>
        <w:rPr>
          <w:rFonts w:eastAsia="Times New Roman" w:cs="Times New Roman"/>
          <w:b/>
          <w:sz w:val="28"/>
          <w:szCs w:val="28"/>
          <w:lang w:eastAsia="en-US"/>
        </w:rPr>
      </w:pPr>
    </w:p>
    <w:p w14:paraId="56594B5E" w14:textId="77777777" w:rsidR="00AD6E69" w:rsidRDefault="00AD6E69" w:rsidP="00AD6E69">
      <w:pPr>
        <w:widowControl w:val="0"/>
        <w:autoSpaceDE w:val="0"/>
        <w:autoSpaceDN w:val="0"/>
        <w:spacing w:before="1" w:after="0" w:line="240" w:lineRule="auto"/>
        <w:ind w:left="392" w:right="432" w:firstLine="708"/>
        <w:rPr>
          <w:rFonts w:eastAsia="Times New Roman" w:cs="Times New Roman"/>
          <w:b/>
          <w:sz w:val="28"/>
          <w:szCs w:val="28"/>
          <w:lang w:eastAsia="en-US"/>
        </w:rPr>
      </w:pPr>
    </w:p>
    <w:p w14:paraId="7A90EA67" w14:textId="77777777" w:rsidR="00AD6E69" w:rsidRDefault="00AD6E69" w:rsidP="00AD6E69">
      <w:pPr>
        <w:widowControl w:val="0"/>
        <w:autoSpaceDE w:val="0"/>
        <w:autoSpaceDN w:val="0"/>
        <w:spacing w:before="1" w:after="0" w:line="240" w:lineRule="auto"/>
        <w:ind w:left="392" w:right="432" w:firstLine="708"/>
        <w:rPr>
          <w:rFonts w:eastAsia="Times New Roman" w:cs="Times New Roman"/>
          <w:b/>
          <w:sz w:val="24"/>
          <w:szCs w:val="24"/>
          <w:lang w:eastAsia="en-US"/>
        </w:rPr>
      </w:pPr>
    </w:p>
    <w:p w14:paraId="3FE95762" w14:textId="77777777" w:rsidR="00AD6E69" w:rsidRPr="00AD6E69" w:rsidRDefault="00AD6E69" w:rsidP="00AD6E69">
      <w:pPr>
        <w:widowControl w:val="0"/>
        <w:autoSpaceDE w:val="0"/>
        <w:autoSpaceDN w:val="0"/>
        <w:spacing w:before="1" w:after="0" w:line="240" w:lineRule="auto"/>
        <w:ind w:left="392" w:right="432" w:firstLine="708"/>
        <w:rPr>
          <w:rFonts w:eastAsia="Times New Roman" w:cs="Times New Roman"/>
          <w:b/>
          <w:sz w:val="24"/>
          <w:szCs w:val="24"/>
          <w:lang w:eastAsia="en-US"/>
        </w:rPr>
      </w:pPr>
      <w:r w:rsidRPr="00AD6E69">
        <w:rPr>
          <w:rFonts w:eastAsia="Times New Roman" w:cs="Times New Roman"/>
          <w:b/>
          <w:sz w:val="24"/>
          <w:szCs w:val="24"/>
          <w:lang w:eastAsia="en-US"/>
        </w:rPr>
        <w:lastRenderedPageBreak/>
        <w:t>Основное содержание программы</w:t>
      </w:r>
    </w:p>
    <w:p w14:paraId="75CA1BBF" w14:textId="77777777" w:rsidR="00AD6E69" w:rsidRPr="00AD6E69" w:rsidRDefault="00AD6E69" w:rsidP="00AD6E69">
      <w:pPr>
        <w:widowControl w:val="0"/>
        <w:autoSpaceDE w:val="0"/>
        <w:autoSpaceDN w:val="0"/>
        <w:spacing w:before="1" w:after="0" w:line="240" w:lineRule="auto"/>
        <w:ind w:left="392" w:right="432" w:firstLine="708"/>
        <w:rPr>
          <w:rFonts w:eastAsia="Times New Roman" w:cs="Times New Roman"/>
          <w:b/>
          <w:szCs w:val="20"/>
          <w:lang w:eastAsia="en-US"/>
        </w:rPr>
      </w:pPr>
      <w:r w:rsidRPr="00AD6E69">
        <w:rPr>
          <w:rFonts w:eastAsia="Times New Roman" w:cs="Times New Roman"/>
          <w:b/>
          <w:szCs w:val="20"/>
          <w:lang w:eastAsia="en-US"/>
        </w:rPr>
        <w:t>Введение в предмет.</w:t>
      </w:r>
    </w:p>
    <w:p w14:paraId="659763B9" w14:textId="77777777" w:rsidR="00AD6E69" w:rsidRPr="00AD6E69" w:rsidRDefault="00AD6E69" w:rsidP="00AD6E69">
      <w:pPr>
        <w:widowControl w:val="0"/>
        <w:autoSpaceDE w:val="0"/>
        <w:autoSpaceDN w:val="0"/>
        <w:spacing w:before="1" w:after="0" w:line="240" w:lineRule="auto"/>
        <w:ind w:left="392" w:right="432" w:firstLine="708"/>
        <w:rPr>
          <w:rFonts w:eastAsia="Times New Roman" w:cs="Times New Roman"/>
          <w:szCs w:val="20"/>
          <w:lang w:eastAsia="en-US"/>
        </w:rPr>
      </w:pPr>
      <w:r w:rsidRPr="00AD6E69">
        <w:rPr>
          <w:rFonts w:eastAsia="Times New Roman" w:cs="Times New Roman"/>
          <w:szCs w:val="20"/>
          <w:lang w:eastAsia="en-US"/>
        </w:rPr>
        <w:t>Народы России, их духовно-нравственная культура.</w:t>
      </w:r>
    </w:p>
    <w:p w14:paraId="662CA207" w14:textId="77777777" w:rsidR="00AD6E69" w:rsidRPr="00AD6E69" w:rsidRDefault="00AD6E69" w:rsidP="00AD6E69">
      <w:pPr>
        <w:widowControl w:val="0"/>
        <w:autoSpaceDE w:val="0"/>
        <w:autoSpaceDN w:val="0"/>
        <w:spacing w:before="1" w:after="0" w:line="240" w:lineRule="auto"/>
        <w:ind w:left="392" w:right="432" w:firstLine="708"/>
        <w:rPr>
          <w:rFonts w:eastAsia="Times New Roman" w:cs="Times New Roman"/>
          <w:b/>
          <w:szCs w:val="20"/>
          <w:lang w:eastAsia="en-US"/>
        </w:rPr>
      </w:pPr>
      <w:r w:rsidRPr="00AD6E69">
        <w:rPr>
          <w:rFonts w:eastAsia="Times New Roman" w:cs="Times New Roman"/>
          <w:b/>
          <w:szCs w:val="20"/>
          <w:lang w:eastAsia="en-US"/>
        </w:rPr>
        <w:t>Гражданин России.</w:t>
      </w:r>
    </w:p>
    <w:p w14:paraId="5950C314" w14:textId="77777777" w:rsidR="00AD6E69" w:rsidRPr="00AD6E69" w:rsidRDefault="00AD6E69" w:rsidP="00AD6E69">
      <w:pPr>
        <w:widowControl w:val="0"/>
        <w:autoSpaceDE w:val="0"/>
        <w:autoSpaceDN w:val="0"/>
        <w:spacing w:before="1" w:after="0" w:line="240" w:lineRule="auto"/>
        <w:ind w:left="392" w:right="432" w:firstLine="708"/>
        <w:rPr>
          <w:rFonts w:eastAsia="Times New Roman" w:cs="Times New Roman"/>
          <w:szCs w:val="20"/>
          <w:lang w:eastAsia="en-US"/>
        </w:rPr>
      </w:pPr>
      <w:r w:rsidRPr="00AD6E69">
        <w:rPr>
          <w:rFonts w:eastAsia="Times New Roman" w:cs="Times New Roman"/>
          <w:szCs w:val="20"/>
          <w:lang w:eastAsia="en-US"/>
        </w:rPr>
        <w:t>Понятие Родины. Российская Федерация. Важнейшие положения Конституции РФ. Права и обязанности граждан. Государственное устройство. Символы государства: герб, флаг, гимн. Россия – многонациональное государство.</w:t>
      </w:r>
    </w:p>
    <w:p w14:paraId="0948D7E3" w14:textId="77777777" w:rsidR="00AD6E69" w:rsidRPr="008420BD" w:rsidRDefault="00AD6E69" w:rsidP="00AD6E69">
      <w:pPr>
        <w:widowControl w:val="0"/>
        <w:autoSpaceDE w:val="0"/>
        <w:autoSpaceDN w:val="0"/>
        <w:spacing w:before="1" w:after="0" w:line="240" w:lineRule="auto"/>
        <w:ind w:left="392" w:right="432" w:firstLine="708"/>
        <w:rPr>
          <w:rFonts w:eastAsia="Times New Roman" w:cs="Times New Roman"/>
          <w:b/>
          <w:szCs w:val="20"/>
          <w:lang w:eastAsia="en-US"/>
        </w:rPr>
      </w:pPr>
      <w:r w:rsidRPr="008420BD">
        <w:rPr>
          <w:rFonts w:eastAsia="Times New Roman" w:cs="Times New Roman"/>
          <w:b/>
          <w:szCs w:val="20"/>
          <w:lang w:eastAsia="en-US"/>
        </w:rPr>
        <w:t>Порядочность.</w:t>
      </w:r>
    </w:p>
    <w:p w14:paraId="4A8ED4D0" w14:textId="77777777" w:rsidR="00AD6E69" w:rsidRPr="00AD6E69" w:rsidRDefault="00AD6E69" w:rsidP="00AD6E69">
      <w:pPr>
        <w:widowControl w:val="0"/>
        <w:autoSpaceDE w:val="0"/>
        <w:autoSpaceDN w:val="0"/>
        <w:spacing w:before="1" w:after="0" w:line="240" w:lineRule="auto"/>
        <w:ind w:left="392" w:right="432" w:firstLine="708"/>
        <w:rPr>
          <w:rFonts w:eastAsia="Times New Roman" w:cs="Times New Roman"/>
          <w:szCs w:val="20"/>
          <w:lang w:eastAsia="en-US"/>
        </w:rPr>
      </w:pPr>
      <w:r w:rsidRPr="00AD6E69">
        <w:rPr>
          <w:rFonts w:eastAsia="Times New Roman" w:cs="Times New Roman"/>
          <w:szCs w:val="20"/>
          <w:lang w:eastAsia="en-US"/>
        </w:rPr>
        <w:t>Понятия «этика», «мораль» (нравственность). Назначение этики, её категории. Нормы этикета, их развитие и совершенствование. Порядочность: честность, надёжность, соблюдение норм морали. Достоинство и благородство.</w:t>
      </w:r>
    </w:p>
    <w:p w14:paraId="2D63705D" w14:textId="77777777" w:rsidR="00AD6E69" w:rsidRPr="00AD6E69" w:rsidRDefault="00AD6E69" w:rsidP="00AD6E69">
      <w:pPr>
        <w:widowControl w:val="0"/>
        <w:autoSpaceDE w:val="0"/>
        <w:autoSpaceDN w:val="0"/>
        <w:spacing w:before="1" w:after="0" w:line="240" w:lineRule="auto"/>
        <w:ind w:left="392" w:right="432" w:firstLine="708"/>
        <w:rPr>
          <w:rFonts w:eastAsia="Times New Roman" w:cs="Times New Roman"/>
          <w:szCs w:val="20"/>
          <w:lang w:eastAsia="en-US"/>
        </w:rPr>
      </w:pPr>
      <w:r w:rsidRPr="00AD6E69">
        <w:rPr>
          <w:rFonts w:eastAsia="Times New Roman" w:cs="Times New Roman"/>
          <w:b/>
          <w:szCs w:val="20"/>
          <w:lang w:eastAsia="en-US"/>
        </w:rPr>
        <w:t>Совесть</w:t>
      </w:r>
      <w:r w:rsidRPr="00AD6E69">
        <w:rPr>
          <w:rFonts w:eastAsia="Times New Roman" w:cs="Times New Roman"/>
          <w:szCs w:val="20"/>
          <w:lang w:eastAsia="en-US"/>
        </w:rPr>
        <w:t>.</w:t>
      </w:r>
    </w:p>
    <w:p w14:paraId="5ADA7760" w14:textId="77777777" w:rsidR="00AD6E69" w:rsidRPr="00AD6E69" w:rsidRDefault="00AD6E69" w:rsidP="00AD6E69">
      <w:pPr>
        <w:widowControl w:val="0"/>
        <w:autoSpaceDE w:val="0"/>
        <w:autoSpaceDN w:val="0"/>
        <w:spacing w:before="1" w:after="0" w:line="240" w:lineRule="auto"/>
        <w:ind w:left="392" w:right="432" w:firstLine="708"/>
        <w:rPr>
          <w:rFonts w:eastAsia="Times New Roman" w:cs="Times New Roman"/>
          <w:szCs w:val="20"/>
          <w:lang w:eastAsia="en-US"/>
        </w:rPr>
      </w:pPr>
      <w:r w:rsidRPr="00AD6E69">
        <w:rPr>
          <w:rFonts w:eastAsia="Times New Roman" w:cs="Times New Roman"/>
          <w:szCs w:val="20"/>
          <w:lang w:eastAsia="en-US"/>
        </w:rPr>
        <w:t>Способность ученика оценивать свои поступки, осознавать свои обязанности, оценивать их выполнение, контролировать себя. Ответственность за свои дела. Правила взаимоотношений учеников класса, школы.</w:t>
      </w:r>
    </w:p>
    <w:p w14:paraId="6948C2C7" w14:textId="77777777" w:rsidR="00AD6E69" w:rsidRPr="00AD6E69" w:rsidRDefault="00AD6E69" w:rsidP="00AD6E69">
      <w:pPr>
        <w:widowControl w:val="0"/>
        <w:autoSpaceDE w:val="0"/>
        <w:autoSpaceDN w:val="0"/>
        <w:spacing w:before="1" w:after="0" w:line="240" w:lineRule="auto"/>
        <w:ind w:left="392" w:right="432" w:firstLine="708"/>
        <w:rPr>
          <w:rFonts w:eastAsia="Times New Roman" w:cs="Times New Roman"/>
          <w:szCs w:val="20"/>
          <w:lang w:eastAsia="en-US"/>
        </w:rPr>
      </w:pPr>
      <w:r w:rsidRPr="008420BD">
        <w:rPr>
          <w:rFonts w:eastAsia="Times New Roman" w:cs="Times New Roman"/>
          <w:b/>
          <w:szCs w:val="20"/>
          <w:lang w:eastAsia="en-US"/>
        </w:rPr>
        <w:t>Доверие и доверчивость</w:t>
      </w:r>
      <w:r w:rsidRPr="00AD6E69">
        <w:rPr>
          <w:rFonts w:eastAsia="Times New Roman" w:cs="Times New Roman"/>
          <w:szCs w:val="20"/>
          <w:lang w:eastAsia="en-US"/>
        </w:rPr>
        <w:t>.</w:t>
      </w:r>
    </w:p>
    <w:p w14:paraId="276535A5" w14:textId="77777777" w:rsidR="00AD6E69" w:rsidRPr="00AD6E69" w:rsidRDefault="00AD6E69" w:rsidP="00AD6E69">
      <w:pPr>
        <w:widowControl w:val="0"/>
        <w:autoSpaceDE w:val="0"/>
        <w:autoSpaceDN w:val="0"/>
        <w:spacing w:before="1" w:after="0" w:line="240" w:lineRule="auto"/>
        <w:ind w:left="392" w:right="432" w:firstLine="708"/>
        <w:rPr>
          <w:rFonts w:eastAsia="Times New Roman" w:cs="Times New Roman"/>
          <w:szCs w:val="20"/>
          <w:lang w:eastAsia="en-US"/>
        </w:rPr>
      </w:pPr>
      <w:r w:rsidRPr="00AD6E69">
        <w:rPr>
          <w:rFonts w:eastAsia="Times New Roman" w:cs="Times New Roman"/>
          <w:szCs w:val="20"/>
          <w:lang w:eastAsia="en-US"/>
        </w:rPr>
        <w:t>Важнейшие качества личности: порядочность, совесть, доверие. Убеждённость в честности и порядочности товарища, вера в искренность и добросовестность его поступков. Откровенность. Доверие и доверчивость. Самодоверие. Советы в сложной жизненной ситуации.</w:t>
      </w:r>
    </w:p>
    <w:p w14:paraId="39B436F0" w14:textId="77777777" w:rsidR="00AD6E69" w:rsidRPr="008420BD" w:rsidRDefault="00AD6E69" w:rsidP="00AD6E69">
      <w:pPr>
        <w:widowControl w:val="0"/>
        <w:autoSpaceDE w:val="0"/>
        <w:autoSpaceDN w:val="0"/>
        <w:spacing w:before="1" w:after="0" w:line="240" w:lineRule="auto"/>
        <w:ind w:left="392" w:right="432" w:firstLine="708"/>
        <w:rPr>
          <w:rFonts w:eastAsia="Times New Roman" w:cs="Times New Roman"/>
          <w:b/>
          <w:szCs w:val="20"/>
          <w:lang w:eastAsia="en-US"/>
        </w:rPr>
      </w:pPr>
      <w:r w:rsidRPr="008420BD">
        <w:rPr>
          <w:rFonts w:eastAsia="Times New Roman" w:cs="Times New Roman"/>
          <w:b/>
          <w:szCs w:val="20"/>
          <w:lang w:eastAsia="en-US"/>
        </w:rPr>
        <w:t>Милосердие и сострадание.</w:t>
      </w:r>
    </w:p>
    <w:p w14:paraId="51AC643C" w14:textId="77777777" w:rsidR="00AD6E69" w:rsidRPr="00AD6E69" w:rsidRDefault="00AD6E69" w:rsidP="00AD6E69">
      <w:pPr>
        <w:widowControl w:val="0"/>
        <w:autoSpaceDE w:val="0"/>
        <w:autoSpaceDN w:val="0"/>
        <w:spacing w:before="1" w:after="0" w:line="240" w:lineRule="auto"/>
        <w:ind w:left="392" w:right="432" w:firstLine="708"/>
        <w:rPr>
          <w:rFonts w:eastAsia="Times New Roman" w:cs="Times New Roman"/>
          <w:szCs w:val="20"/>
          <w:lang w:eastAsia="en-US"/>
        </w:rPr>
      </w:pPr>
      <w:r w:rsidRPr="00AD6E69">
        <w:rPr>
          <w:rFonts w:eastAsia="Times New Roman" w:cs="Times New Roman"/>
          <w:szCs w:val="20"/>
          <w:lang w:eastAsia="en-US"/>
        </w:rPr>
        <w:t>Милосердие: готовность помочь родным и посторонним людям, проявление сострадания, сердечного участия. Качества настоящего друга и их проявление в повседневных отношениях. Честность, доброта, порядочность, понимание, бескорыстие, справедливость. Отношения в классном коллективе. Стремление прийти на помощь людям. Проявление милосердия в классе, школе.</w:t>
      </w:r>
    </w:p>
    <w:p w14:paraId="35CD541E" w14:textId="77777777" w:rsidR="00AD6E69" w:rsidRPr="008420BD" w:rsidRDefault="00AD6E69" w:rsidP="00AD6E69">
      <w:pPr>
        <w:widowControl w:val="0"/>
        <w:autoSpaceDE w:val="0"/>
        <w:autoSpaceDN w:val="0"/>
        <w:spacing w:before="1" w:after="0" w:line="240" w:lineRule="auto"/>
        <w:ind w:left="392" w:right="432" w:firstLine="708"/>
        <w:rPr>
          <w:rFonts w:eastAsia="Times New Roman" w:cs="Times New Roman"/>
          <w:b/>
          <w:szCs w:val="20"/>
          <w:lang w:eastAsia="en-US"/>
        </w:rPr>
      </w:pPr>
      <w:r w:rsidRPr="008420BD">
        <w:rPr>
          <w:rFonts w:eastAsia="Times New Roman" w:cs="Times New Roman"/>
          <w:b/>
          <w:szCs w:val="20"/>
          <w:lang w:eastAsia="en-US"/>
        </w:rPr>
        <w:t>Правда и ложь.</w:t>
      </w:r>
    </w:p>
    <w:p w14:paraId="2120C18A" w14:textId="77777777" w:rsidR="00AD6E69" w:rsidRPr="00AD6E69" w:rsidRDefault="00AD6E69" w:rsidP="00AD6E69">
      <w:pPr>
        <w:widowControl w:val="0"/>
        <w:autoSpaceDE w:val="0"/>
        <w:autoSpaceDN w:val="0"/>
        <w:spacing w:before="1" w:after="0" w:line="240" w:lineRule="auto"/>
        <w:ind w:left="392" w:right="432" w:firstLine="708"/>
        <w:rPr>
          <w:rFonts w:eastAsia="Times New Roman" w:cs="Times New Roman"/>
          <w:szCs w:val="20"/>
          <w:lang w:eastAsia="en-US"/>
        </w:rPr>
      </w:pPr>
      <w:r w:rsidRPr="00AD6E69">
        <w:rPr>
          <w:rFonts w:eastAsia="Times New Roman" w:cs="Times New Roman"/>
          <w:szCs w:val="20"/>
          <w:lang w:eastAsia="en-US"/>
        </w:rPr>
        <w:t>Правда – то, что соответствует действительности. Ложь – намеренное искажение действительности. Хитрость. Отличие понятий «неправда» и «ложь». Полуправда, святая ложь.</w:t>
      </w:r>
    </w:p>
    <w:p w14:paraId="1FC43FF6" w14:textId="77777777" w:rsidR="00AD6E69" w:rsidRPr="008420BD" w:rsidRDefault="00AD6E69" w:rsidP="00AD6E69">
      <w:pPr>
        <w:widowControl w:val="0"/>
        <w:autoSpaceDE w:val="0"/>
        <w:autoSpaceDN w:val="0"/>
        <w:spacing w:before="1" w:after="0" w:line="240" w:lineRule="auto"/>
        <w:ind w:left="392" w:right="432" w:firstLine="708"/>
        <w:rPr>
          <w:rFonts w:eastAsia="Times New Roman" w:cs="Times New Roman"/>
          <w:b/>
          <w:szCs w:val="20"/>
          <w:lang w:eastAsia="en-US"/>
        </w:rPr>
      </w:pPr>
      <w:r w:rsidRPr="008420BD">
        <w:rPr>
          <w:rFonts w:eastAsia="Times New Roman" w:cs="Times New Roman"/>
          <w:b/>
          <w:szCs w:val="20"/>
          <w:lang w:eastAsia="en-US"/>
        </w:rPr>
        <w:t>Традиции воспитания.</w:t>
      </w:r>
    </w:p>
    <w:p w14:paraId="46D679B0" w14:textId="77777777" w:rsidR="00AD6E69" w:rsidRPr="00AD6E69" w:rsidRDefault="00AD6E69" w:rsidP="00AD6E69">
      <w:pPr>
        <w:widowControl w:val="0"/>
        <w:autoSpaceDE w:val="0"/>
        <w:autoSpaceDN w:val="0"/>
        <w:spacing w:before="1" w:after="0" w:line="240" w:lineRule="auto"/>
        <w:ind w:left="392" w:right="432" w:firstLine="708"/>
        <w:rPr>
          <w:rFonts w:eastAsia="Times New Roman" w:cs="Times New Roman"/>
          <w:szCs w:val="20"/>
          <w:lang w:eastAsia="en-US"/>
        </w:rPr>
      </w:pPr>
      <w:r w:rsidRPr="00AD6E69">
        <w:rPr>
          <w:rFonts w:eastAsia="Times New Roman" w:cs="Times New Roman"/>
          <w:szCs w:val="20"/>
          <w:lang w:eastAsia="en-US"/>
        </w:rPr>
        <w:t>Воспитание положительных качеств личности. Традиции, нормы поведения, ценности, передаваемые из поколения в поколение. Сословия: дворяне, крестьяне, купцы, мещане, казаки. Общее и отличия воспитании детей разных со</w:t>
      </w:r>
      <w:r w:rsidRPr="00AD6E69">
        <w:rPr>
          <w:rFonts w:eastAsia="Times New Roman" w:cs="Times New Roman"/>
          <w:szCs w:val="20"/>
          <w:lang w:eastAsia="en-US"/>
        </w:rPr>
        <w:lastRenderedPageBreak/>
        <w:t>словий. Воспитание в труде и вере, уважение и помощь родителям, старшим. Выполнение традиций предков.</w:t>
      </w:r>
    </w:p>
    <w:p w14:paraId="0911790E" w14:textId="77777777" w:rsidR="00AD6E69" w:rsidRPr="008420BD" w:rsidRDefault="00AD6E69" w:rsidP="00AD6E69">
      <w:pPr>
        <w:widowControl w:val="0"/>
        <w:autoSpaceDE w:val="0"/>
        <w:autoSpaceDN w:val="0"/>
        <w:spacing w:before="1" w:after="0" w:line="240" w:lineRule="auto"/>
        <w:ind w:left="392" w:right="432" w:firstLine="708"/>
        <w:rPr>
          <w:rFonts w:eastAsia="Times New Roman" w:cs="Times New Roman"/>
          <w:b/>
          <w:szCs w:val="20"/>
          <w:lang w:eastAsia="en-US"/>
        </w:rPr>
      </w:pPr>
      <w:r w:rsidRPr="008420BD">
        <w:rPr>
          <w:rFonts w:eastAsia="Times New Roman" w:cs="Times New Roman"/>
          <w:b/>
          <w:szCs w:val="20"/>
          <w:lang w:eastAsia="en-US"/>
        </w:rPr>
        <w:t>Честь и достоинство.</w:t>
      </w:r>
    </w:p>
    <w:p w14:paraId="7E5DBCEA" w14:textId="77777777" w:rsidR="00AD6E69" w:rsidRPr="00AD6E69" w:rsidRDefault="00AD6E69" w:rsidP="00AD6E69">
      <w:pPr>
        <w:widowControl w:val="0"/>
        <w:autoSpaceDE w:val="0"/>
        <w:autoSpaceDN w:val="0"/>
        <w:spacing w:before="1" w:after="0" w:line="240" w:lineRule="auto"/>
        <w:ind w:left="392" w:right="432" w:firstLine="708"/>
        <w:rPr>
          <w:rFonts w:eastAsia="Times New Roman" w:cs="Times New Roman"/>
          <w:szCs w:val="20"/>
          <w:lang w:eastAsia="en-US"/>
        </w:rPr>
      </w:pPr>
      <w:r w:rsidRPr="00AD6E69">
        <w:rPr>
          <w:rFonts w:eastAsia="Times New Roman" w:cs="Times New Roman"/>
          <w:szCs w:val="20"/>
          <w:lang w:eastAsia="en-US"/>
        </w:rPr>
        <w:t>Развитие представлений о чести и достоинстве людей в разные эпохи: средневековые рыцари, дворяне. Умение отвечать за свои дела и слова. Дворянский кодекс чести. Общественное признание человека, его заслуг. Достоинства человека: доблесть, искренность и честность, скромность и простота, благородство души, чистая совесть. Честь и достоинство, патриотизм современного молодого человека, ученика.</w:t>
      </w:r>
    </w:p>
    <w:p w14:paraId="4ABB31B7" w14:textId="77777777" w:rsidR="00AD6E69" w:rsidRPr="008420BD" w:rsidRDefault="00AD6E69" w:rsidP="00AD6E69">
      <w:pPr>
        <w:widowControl w:val="0"/>
        <w:autoSpaceDE w:val="0"/>
        <w:autoSpaceDN w:val="0"/>
        <w:spacing w:before="1" w:after="0" w:line="240" w:lineRule="auto"/>
        <w:ind w:left="392" w:right="432" w:firstLine="708"/>
        <w:rPr>
          <w:rFonts w:eastAsia="Times New Roman" w:cs="Times New Roman"/>
          <w:b/>
          <w:szCs w:val="20"/>
          <w:lang w:eastAsia="en-US"/>
        </w:rPr>
      </w:pPr>
      <w:r w:rsidRPr="008420BD">
        <w:rPr>
          <w:rFonts w:eastAsia="Times New Roman" w:cs="Times New Roman"/>
          <w:b/>
          <w:szCs w:val="20"/>
          <w:lang w:eastAsia="en-US"/>
        </w:rPr>
        <w:t>Терпимость и терпение.</w:t>
      </w:r>
    </w:p>
    <w:p w14:paraId="0A6F16EB" w14:textId="77777777" w:rsidR="00AD6E69" w:rsidRPr="00AD6E69" w:rsidRDefault="00AD6E69" w:rsidP="00AD6E69">
      <w:pPr>
        <w:widowControl w:val="0"/>
        <w:autoSpaceDE w:val="0"/>
        <w:autoSpaceDN w:val="0"/>
        <w:spacing w:before="1" w:after="0" w:line="240" w:lineRule="auto"/>
        <w:ind w:left="392" w:right="432" w:firstLine="708"/>
        <w:rPr>
          <w:rFonts w:eastAsia="Times New Roman" w:cs="Times New Roman"/>
          <w:szCs w:val="20"/>
          <w:lang w:eastAsia="en-US"/>
        </w:rPr>
      </w:pPr>
      <w:r w:rsidRPr="00AD6E69">
        <w:rPr>
          <w:rFonts w:eastAsia="Times New Roman" w:cs="Times New Roman"/>
          <w:szCs w:val="20"/>
          <w:lang w:eastAsia="en-US"/>
        </w:rPr>
        <w:t>Нормы морали. Значение слов «терпимость» («толерантность») и «терпение». Способность человека уважительно относиться к людям другой национальности, культуры религии. Способность воспринимать другого как равного себе. Уникальность – важнейшее свойство личности. Качества личности: взаимоуважение и взаимопонимание, ответственность и доброжелательность, коммуникабельность, терпимость.</w:t>
      </w:r>
    </w:p>
    <w:p w14:paraId="3455B5EF" w14:textId="77777777" w:rsidR="00AD6E69" w:rsidRPr="008420BD" w:rsidRDefault="00AD6E69" w:rsidP="00AD6E69">
      <w:pPr>
        <w:widowControl w:val="0"/>
        <w:autoSpaceDE w:val="0"/>
        <w:autoSpaceDN w:val="0"/>
        <w:spacing w:before="1" w:after="0" w:line="240" w:lineRule="auto"/>
        <w:ind w:left="392" w:right="432" w:firstLine="708"/>
        <w:rPr>
          <w:rFonts w:eastAsia="Times New Roman" w:cs="Times New Roman"/>
          <w:b/>
          <w:szCs w:val="20"/>
          <w:lang w:eastAsia="en-US"/>
        </w:rPr>
      </w:pPr>
      <w:r w:rsidRPr="008420BD">
        <w:rPr>
          <w:rFonts w:eastAsia="Times New Roman" w:cs="Times New Roman"/>
          <w:b/>
          <w:szCs w:val="20"/>
          <w:lang w:eastAsia="en-US"/>
        </w:rPr>
        <w:t>Мужество.</w:t>
      </w:r>
    </w:p>
    <w:p w14:paraId="5731745B" w14:textId="77777777" w:rsidR="00AD6E69" w:rsidRPr="00AD6E69" w:rsidRDefault="00AD6E69" w:rsidP="00AD6E69">
      <w:pPr>
        <w:widowControl w:val="0"/>
        <w:autoSpaceDE w:val="0"/>
        <w:autoSpaceDN w:val="0"/>
        <w:spacing w:before="1" w:after="0" w:line="240" w:lineRule="auto"/>
        <w:ind w:left="392" w:right="432" w:firstLine="708"/>
        <w:rPr>
          <w:rFonts w:eastAsia="Times New Roman" w:cs="Times New Roman"/>
          <w:szCs w:val="20"/>
          <w:lang w:eastAsia="en-US"/>
        </w:rPr>
      </w:pPr>
      <w:r w:rsidRPr="00AD6E69">
        <w:rPr>
          <w:rFonts w:eastAsia="Times New Roman" w:cs="Times New Roman"/>
          <w:szCs w:val="20"/>
          <w:lang w:eastAsia="en-US"/>
        </w:rPr>
        <w:t>Значение слова «мужество». Способность и убеждение смело идти навстречу опасности. Стойкость в борьбе, духовная крепость, доблесть, храбрость, отвага и смелость в опасных ситуациях. Проявление мужества в мирное время. Умение быть самим собой, идти своим путём. Вечные ценности и добродетели: честь, честность, достоинство, благородство, доброта, дружба. Тренировка мужества. Героизм – высшее проявление мужества.</w:t>
      </w:r>
    </w:p>
    <w:p w14:paraId="65DC92AA" w14:textId="77777777" w:rsidR="00AD6E69" w:rsidRPr="00AD6E69" w:rsidRDefault="00AD6E69" w:rsidP="00AD6E69">
      <w:pPr>
        <w:widowControl w:val="0"/>
        <w:autoSpaceDE w:val="0"/>
        <w:autoSpaceDN w:val="0"/>
        <w:spacing w:before="1" w:after="0" w:line="240" w:lineRule="auto"/>
        <w:ind w:left="392" w:right="432" w:firstLine="708"/>
        <w:rPr>
          <w:rFonts w:eastAsia="Times New Roman" w:cs="Times New Roman"/>
          <w:szCs w:val="20"/>
          <w:lang w:eastAsia="en-US"/>
        </w:rPr>
      </w:pPr>
      <w:r w:rsidRPr="008420BD">
        <w:rPr>
          <w:rFonts w:eastAsia="Times New Roman" w:cs="Times New Roman"/>
          <w:b/>
          <w:szCs w:val="20"/>
          <w:lang w:eastAsia="en-US"/>
        </w:rPr>
        <w:t>Равнодушие и жестокость</w:t>
      </w:r>
      <w:r w:rsidRPr="00AD6E69">
        <w:rPr>
          <w:rFonts w:eastAsia="Times New Roman" w:cs="Times New Roman"/>
          <w:szCs w:val="20"/>
          <w:lang w:eastAsia="en-US"/>
        </w:rPr>
        <w:t>.</w:t>
      </w:r>
    </w:p>
    <w:p w14:paraId="59F37D71" w14:textId="77777777" w:rsidR="00AD6E69" w:rsidRPr="00AD6E69" w:rsidRDefault="00AD6E69" w:rsidP="00AD6E69">
      <w:pPr>
        <w:widowControl w:val="0"/>
        <w:autoSpaceDE w:val="0"/>
        <w:autoSpaceDN w:val="0"/>
        <w:spacing w:before="1" w:after="0" w:line="240" w:lineRule="auto"/>
        <w:ind w:left="392" w:right="432" w:firstLine="708"/>
        <w:rPr>
          <w:rFonts w:eastAsia="Times New Roman" w:cs="Times New Roman"/>
          <w:szCs w:val="20"/>
          <w:lang w:eastAsia="en-US"/>
        </w:rPr>
      </w:pPr>
      <w:r w:rsidRPr="00AD6E69">
        <w:rPr>
          <w:rFonts w:eastAsia="Times New Roman" w:cs="Times New Roman"/>
          <w:szCs w:val="20"/>
          <w:lang w:eastAsia="en-US"/>
        </w:rPr>
        <w:t>Слово «равнодушие» и его синонимы. Умение прийти на помощь нуждающимся. Жестокость: насилие одной личности над другой. Связь насилия с отрицательными явлениями нашего общества. Проявление жестокости по отношению к животным, сверстникам. Цена человеческой жизни, её неповторимость, умение беречь себя, своих родных и близких. Борьба со сквернословием. Уметь и хотеть делать добрые дела.</w:t>
      </w:r>
    </w:p>
    <w:p w14:paraId="03D9BDEB" w14:textId="77777777" w:rsidR="00AD6E69" w:rsidRPr="008420BD" w:rsidRDefault="00AD6E69" w:rsidP="00AD6E69">
      <w:pPr>
        <w:widowControl w:val="0"/>
        <w:autoSpaceDE w:val="0"/>
        <w:autoSpaceDN w:val="0"/>
        <w:spacing w:before="1" w:after="0" w:line="240" w:lineRule="auto"/>
        <w:ind w:left="392" w:right="432" w:firstLine="708"/>
        <w:rPr>
          <w:rFonts w:eastAsia="Times New Roman" w:cs="Times New Roman"/>
          <w:b/>
          <w:szCs w:val="20"/>
          <w:lang w:eastAsia="en-US"/>
        </w:rPr>
      </w:pPr>
      <w:r w:rsidRPr="008420BD">
        <w:rPr>
          <w:rFonts w:eastAsia="Times New Roman" w:cs="Times New Roman"/>
          <w:b/>
          <w:szCs w:val="20"/>
          <w:lang w:eastAsia="en-US"/>
        </w:rPr>
        <w:t>Самовоспитание.</w:t>
      </w:r>
    </w:p>
    <w:p w14:paraId="5357932C" w14:textId="77777777" w:rsidR="00AD6E69" w:rsidRPr="00AD6E69" w:rsidRDefault="00AD6E69" w:rsidP="00AD6E69">
      <w:pPr>
        <w:widowControl w:val="0"/>
        <w:autoSpaceDE w:val="0"/>
        <w:autoSpaceDN w:val="0"/>
        <w:spacing w:before="1" w:after="0" w:line="240" w:lineRule="auto"/>
        <w:ind w:left="392" w:right="432" w:firstLine="708"/>
        <w:rPr>
          <w:rFonts w:eastAsia="Times New Roman" w:cs="Times New Roman"/>
          <w:szCs w:val="20"/>
          <w:lang w:eastAsia="en-US"/>
        </w:rPr>
      </w:pPr>
      <w:r w:rsidRPr="00AD6E69">
        <w:rPr>
          <w:rFonts w:eastAsia="Times New Roman" w:cs="Times New Roman"/>
          <w:szCs w:val="20"/>
          <w:lang w:eastAsia="en-US"/>
        </w:rPr>
        <w:t>Нормы нравственности. Обычаи и традиции, законы и постановления. Дисциплинированность, сознательная дисциплина. Самовоспитание. Воспитание воли. Ближайшие и отдалённые цели развития личности. Пути самообразования. Преодоление трудностей, самооценка.</w:t>
      </w:r>
    </w:p>
    <w:p w14:paraId="192C1E3D" w14:textId="77777777" w:rsidR="00AD6E69" w:rsidRPr="008420BD" w:rsidRDefault="00AD6E69" w:rsidP="00AD6E69">
      <w:pPr>
        <w:widowControl w:val="0"/>
        <w:autoSpaceDE w:val="0"/>
        <w:autoSpaceDN w:val="0"/>
        <w:spacing w:before="1" w:after="0" w:line="240" w:lineRule="auto"/>
        <w:ind w:left="392" w:right="432" w:firstLine="708"/>
        <w:rPr>
          <w:rFonts w:eastAsia="Times New Roman" w:cs="Times New Roman"/>
          <w:b/>
          <w:szCs w:val="20"/>
          <w:lang w:eastAsia="en-US"/>
        </w:rPr>
      </w:pPr>
      <w:r w:rsidRPr="008420BD">
        <w:rPr>
          <w:rFonts w:eastAsia="Times New Roman" w:cs="Times New Roman"/>
          <w:b/>
          <w:szCs w:val="20"/>
          <w:lang w:eastAsia="en-US"/>
        </w:rPr>
        <w:t xml:space="preserve">Учись учиться. </w:t>
      </w:r>
    </w:p>
    <w:p w14:paraId="4C90D503" w14:textId="77777777" w:rsidR="00AD6E69" w:rsidRPr="00AD6E69" w:rsidRDefault="00AD6E69" w:rsidP="00AD6E69">
      <w:pPr>
        <w:widowControl w:val="0"/>
        <w:autoSpaceDE w:val="0"/>
        <w:autoSpaceDN w:val="0"/>
        <w:spacing w:before="1" w:after="0" w:line="240" w:lineRule="auto"/>
        <w:ind w:left="392" w:right="432" w:firstLine="708"/>
        <w:rPr>
          <w:rFonts w:eastAsia="Times New Roman" w:cs="Times New Roman"/>
          <w:szCs w:val="20"/>
          <w:lang w:eastAsia="en-US"/>
        </w:rPr>
      </w:pPr>
      <w:r w:rsidRPr="00AD6E69">
        <w:rPr>
          <w:rFonts w:eastAsia="Times New Roman" w:cs="Times New Roman"/>
          <w:szCs w:val="20"/>
          <w:lang w:eastAsia="en-US"/>
        </w:rPr>
        <w:lastRenderedPageBreak/>
        <w:t>Учение и воспитание как составные части образования. Умения применять знания, правильно действовать в конкретной ситуации. Нравственность и её нормы. Приёмы учения. Алгоритм подготовки урока, ответа у доски. Сочетание труда умственного и физического. Приёмы запоминания. Тренировка памяти. Распорядок дня ученика. Культура общения сверстников на учебном занятии.</w:t>
      </w:r>
    </w:p>
    <w:p w14:paraId="60E8D6BD" w14:textId="77777777" w:rsidR="00AD6E69" w:rsidRPr="00AD6E69" w:rsidRDefault="00AD6E69" w:rsidP="00AD6E69">
      <w:pPr>
        <w:widowControl w:val="0"/>
        <w:autoSpaceDE w:val="0"/>
        <w:autoSpaceDN w:val="0"/>
        <w:spacing w:before="1" w:after="0" w:line="240" w:lineRule="auto"/>
        <w:ind w:left="392" w:right="432" w:firstLine="708"/>
        <w:rPr>
          <w:rFonts w:eastAsia="Times New Roman" w:cs="Times New Roman"/>
          <w:szCs w:val="20"/>
          <w:lang w:eastAsia="en-US"/>
        </w:rPr>
      </w:pPr>
      <w:r w:rsidRPr="008420BD">
        <w:rPr>
          <w:rFonts w:eastAsia="Times New Roman" w:cs="Times New Roman"/>
          <w:b/>
          <w:szCs w:val="20"/>
          <w:lang w:eastAsia="en-US"/>
        </w:rPr>
        <w:t>Речевой этикет</w:t>
      </w:r>
      <w:r w:rsidRPr="00AD6E69">
        <w:rPr>
          <w:rFonts w:eastAsia="Times New Roman" w:cs="Times New Roman"/>
          <w:szCs w:val="20"/>
          <w:lang w:eastAsia="en-US"/>
        </w:rPr>
        <w:t>.</w:t>
      </w:r>
    </w:p>
    <w:p w14:paraId="5F83071F" w14:textId="77777777" w:rsidR="00AD6E69" w:rsidRPr="00AD6E69" w:rsidRDefault="00AD6E69" w:rsidP="00AD6E69">
      <w:pPr>
        <w:widowControl w:val="0"/>
        <w:autoSpaceDE w:val="0"/>
        <w:autoSpaceDN w:val="0"/>
        <w:spacing w:before="1" w:after="0" w:line="240" w:lineRule="auto"/>
        <w:ind w:left="392" w:right="432" w:firstLine="708"/>
        <w:rPr>
          <w:rFonts w:eastAsia="Times New Roman" w:cs="Times New Roman"/>
          <w:szCs w:val="20"/>
          <w:lang w:eastAsia="en-US"/>
        </w:rPr>
      </w:pPr>
      <w:r w:rsidRPr="00AD6E69">
        <w:rPr>
          <w:rFonts w:eastAsia="Times New Roman" w:cs="Times New Roman"/>
          <w:szCs w:val="20"/>
          <w:lang w:eastAsia="en-US"/>
        </w:rPr>
        <w:t>Средства речи и правила их использования в различных ситуациях. Правила общения, беседы. Умение начать и поддержать беседу. Особенности речи русского языка. Этикет речи. Правила разговора по телефону.</w:t>
      </w:r>
    </w:p>
    <w:p w14:paraId="7D512D9B" w14:textId="77777777" w:rsidR="00AD6E69" w:rsidRPr="00AD6E69" w:rsidRDefault="00AD6E69" w:rsidP="00AD6E69">
      <w:pPr>
        <w:widowControl w:val="0"/>
        <w:autoSpaceDE w:val="0"/>
        <w:autoSpaceDN w:val="0"/>
        <w:spacing w:before="1" w:after="0" w:line="240" w:lineRule="auto"/>
        <w:ind w:left="392" w:right="432" w:firstLine="708"/>
        <w:rPr>
          <w:rFonts w:eastAsia="Times New Roman" w:cs="Times New Roman"/>
          <w:szCs w:val="20"/>
          <w:lang w:eastAsia="en-US"/>
        </w:rPr>
      </w:pPr>
      <w:r w:rsidRPr="008420BD">
        <w:rPr>
          <w:rFonts w:eastAsia="Times New Roman" w:cs="Times New Roman"/>
          <w:b/>
          <w:szCs w:val="20"/>
          <w:lang w:eastAsia="en-US"/>
        </w:rPr>
        <w:t>Мои права и обязанности</w:t>
      </w:r>
      <w:r w:rsidRPr="00AD6E69">
        <w:rPr>
          <w:rFonts w:eastAsia="Times New Roman" w:cs="Times New Roman"/>
          <w:szCs w:val="20"/>
          <w:lang w:eastAsia="en-US"/>
        </w:rPr>
        <w:t>.</w:t>
      </w:r>
    </w:p>
    <w:p w14:paraId="2E4F7D8F" w14:textId="77777777" w:rsidR="00AD6E69" w:rsidRPr="00AD6E69" w:rsidRDefault="00AD6E69" w:rsidP="00AD6E69">
      <w:pPr>
        <w:widowControl w:val="0"/>
        <w:autoSpaceDE w:val="0"/>
        <w:autoSpaceDN w:val="0"/>
        <w:spacing w:before="1" w:after="0" w:line="240" w:lineRule="auto"/>
        <w:ind w:left="392" w:right="432" w:firstLine="708"/>
        <w:rPr>
          <w:rFonts w:eastAsia="Times New Roman" w:cs="Times New Roman"/>
          <w:szCs w:val="20"/>
          <w:lang w:eastAsia="en-US"/>
        </w:rPr>
      </w:pPr>
      <w:r w:rsidRPr="00AD6E69">
        <w:rPr>
          <w:rFonts w:eastAsia="Times New Roman" w:cs="Times New Roman"/>
          <w:szCs w:val="20"/>
          <w:lang w:eastAsia="en-US"/>
        </w:rPr>
        <w:t>Устав – основной документ учебного заведения. Права и обязанности ученика. Отражение норм права и морали в школьном Уставе. Обязанность посещения занятий в школе. Что запрещено обучающимся. Ответственность ученика за свои поступки. Работа комиссии по делам несовершеннолетних и защите их прав.</w:t>
      </w:r>
    </w:p>
    <w:p w14:paraId="5962A381" w14:textId="77777777" w:rsidR="00AD6E69" w:rsidRPr="008420BD" w:rsidRDefault="00AD6E69" w:rsidP="00AD6E69">
      <w:pPr>
        <w:widowControl w:val="0"/>
        <w:autoSpaceDE w:val="0"/>
        <w:autoSpaceDN w:val="0"/>
        <w:spacing w:before="1" w:after="0" w:line="240" w:lineRule="auto"/>
        <w:ind w:left="392" w:right="432" w:firstLine="708"/>
        <w:rPr>
          <w:rFonts w:eastAsia="Times New Roman" w:cs="Times New Roman"/>
          <w:b/>
          <w:szCs w:val="20"/>
          <w:lang w:eastAsia="en-US"/>
        </w:rPr>
      </w:pPr>
      <w:r w:rsidRPr="008420BD">
        <w:rPr>
          <w:rFonts w:eastAsia="Times New Roman" w:cs="Times New Roman"/>
          <w:b/>
          <w:szCs w:val="20"/>
          <w:lang w:eastAsia="en-US"/>
        </w:rPr>
        <w:t>Защита проектов.</w:t>
      </w:r>
    </w:p>
    <w:p w14:paraId="5E0792EF" w14:textId="77777777" w:rsidR="00AD6E69" w:rsidRPr="008420BD" w:rsidRDefault="00AD6E69" w:rsidP="00AD6E69">
      <w:pPr>
        <w:widowControl w:val="0"/>
        <w:autoSpaceDE w:val="0"/>
        <w:autoSpaceDN w:val="0"/>
        <w:spacing w:before="1" w:after="0" w:line="240" w:lineRule="auto"/>
        <w:ind w:left="392" w:right="432" w:firstLine="708"/>
        <w:rPr>
          <w:rFonts w:eastAsia="Times New Roman" w:cs="Times New Roman"/>
          <w:b/>
          <w:szCs w:val="20"/>
          <w:lang w:eastAsia="en-US"/>
        </w:rPr>
      </w:pPr>
      <w:r w:rsidRPr="008420BD">
        <w:rPr>
          <w:rFonts w:eastAsia="Times New Roman" w:cs="Times New Roman"/>
          <w:b/>
          <w:szCs w:val="20"/>
          <w:lang w:eastAsia="en-US"/>
        </w:rPr>
        <w:t>Обобщение курса.</w:t>
      </w:r>
    </w:p>
    <w:p w14:paraId="1C91C33A" w14:textId="639CD46E" w:rsidR="00AD6E69" w:rsidRPr="00830949" w:rsidRDefault="00AD6E69" w:rsidP="00AD6E69">
      <w:pPr>
        <w:widowControl w:val="0"/>
        <w:autoSpaceDE w:val="0"/>
        <w:autoSpaceDN w:val="0"/>
        <w:spacing w:before="1" w:after="0" w:line="240" w:lineRule="auto"/>
        <w:ind w:left="392" w:right="432" w:firstLine="708"/>
        <w:rPr>
          <w:rFonts w:eastAsia="Times New Roman" w:cs="Times New Roman"/>
          <w:szCs w:val="20"/>
          <w:lang w:eastAsia="en-US"/>
        </w:rPr>
      </w:pPr>
      <w:r w:rsidRPr="00AD6E69">
        <w:rPr>
          <w:rFonts w:eastAsia="Times New Roman" w:cs="Times New Roman"/>
          <w:szCs w:val="20"/>
          <w:lang w:eastAsia="en-US"/>
        </w:rPr>
        <w:t>Обобщить и систематизировать знания обучающихся по основам светской этики.</w:t>
      </w:r>
    </w:p>
    <w:p w14:paraId="56C82A95" w14:textId="1D718548" w:rsidR="00830949" w:rsidRPr="00830949" w:rsidRDefault="00830949" w:rsidP="00830949">
      <w:pPr>
        <w:pStyle w:val="aff3"/>
        <w:spacing w:line="228" w:lineRule="exact"/>
        <w:ind w:left="1101"/>
        <w:rPr>
          <w:rFonts w:eastAsia="Times New Roman" w:cs="Times New Roman"/>
          <w:lang w:eastAsia="en-US"/>
        </w:rPr>
      </w:pPr>
    </w:p>
    <w:p w14:paraId="4775CEA6" w14:textId="127F5859" w:rsidR="00416B7C" w:rsidRPr="00BE0AE5" w:rsidRDefault="00416B7C" w:rsidP="00DC3A05">
      <w:pPr>
        <w:pStyle w:val="a2"/>
        <w:numPr>
          <w:ilvl w:val="0"/>
          <w:numId w:val="0"/>
        </w:numPr>
        <w:ind w:left="567"/>
        <w:rPr>
          <w:rFonts w:cs="Times New Roman"/>
        </w:rPr>
      </w:pPr>
    </w:p>
    <w:p w14:paraId="0D858A01" w14:textId="686FDBD8" w:rsidR="00416B7C" w:rsidRPr="00BE0AE5" w:rsidRDefault="00FF63CD" w:rsidP="001F1751">
      <w:pPr>
        <w:pStyle w:val="h1"/>
        <w:rPr>
          <w:rFonts w:cs="Times New Roman"/>
        </w:rPr>
      </w:pPr>
      <w:r>
        <w:rPr>
          <w:rFonts w:cs="Times New Roman"/>
        </w:rPr>
        <w:lastRenderedPageBreak/>
        <w:t>2.1.</w:t>
      </w:r>
      <w:r w:rsidR="00830949">
        <w:rPr>
          <w:rFonts w:cs="Times New Roman"/>
        </w:rPr>
        <w:t>14</w:t>
      </w:r>
      <w:r w:rsidR="00416B7C" w:rsidRPr="00BE0AE5">
        <w:rPr>
          <w:rFonts w:cs="Times New Roman"/>
        </w:rPr>
        <w:t> </w:t>
      </w:r>
      <w:r w:rsidR="00416B7C" w:rsidRPr="00BE0AE5">
        <w:rPr>
          <w:rFonts w:cs="Times New Roman"/>
        </w:rPr>
        <w:t>ФИЗИКА</w:t>
      </w:r>
    </w:p>
    <w:p w14:paraId="570BF7B8" w14:textId="70C96A0C" w:rsidR="00416B7C" w:rsidRPr="00BE0AE5" w:rsidRDefault="004D535D" w:rsidP="00416B7C">
      <w:pPr>
        <w:pStyle w:val="body"/>
        <w:rPr>
          <w:rFonts w:cs="Times New Roman"/>
        </w:rPr>
      </w:pPr>
      <w:r>
        <w:rPr>
          <w:rFonts w:cs="Times New Roman"/>
        </w:rPr>
        <w:t>Р</w:t>
      </w:r>
      <w:r w:rsidR="00416B7C" w:rsidRPr="00BE0AE5">
        <w:rPr>
          <w:rFonts w:cs="Times New Roman"/>
        </w:rPr>
        <w:t>абочая программа по физике на уровне основного общего образования составлена на основе положений и требований к результатам освоения на базовом уровне основной</w:t>
      </w:r>
      <w:r w:rsidR="00571787" w:rsidRPr="00BE0AE5">
        <w:rPr>
          <w:rFonts w:cs="Times New Roman"/>
        </w:rPr>
        <w:t xml:space="preserve"> </w:t>
      </w:r>
      <w:r w:rsidR="00416B7C" w:rsidRPr="00BE0AE5">
        <w:rPr>
          <w:rFonts w:cs="Times New Roman"/>
        </w:rPr>
        <w:t xml:space="preserve">образовательной программы, представленных в Федеральном государственном образовательном стандарте основного общего образования (ФГОС </w:t>
      </w:r>
      <w:r>
        <w:rPr>
          <w:rFonts w:cs="Times New Roman"/>
        </w:rPr>
        <w:t>ООО), а также с учётом</w:t>
      </w:r>
      <w:r w:rsidR="00416B7C" w:rsidRPr="00BE0AE5">
        <w:rPr>
          <w:rFonts w:cs="Times New Roman"/>
        </w:rPr>
        <w:t xml:space="preserve"> программы воспитания и Концепции преподавания учебного предмета «Физика» в образовательных организациях Российской Федерации, реализующих основные общеобразовательные программы.</w:t>
      </w:r>
    </w:p>
    <w:p w14:paraId="012B1FE5" w14:textId="77777777" w:rsidR="00416B7C" w:rsidRPr="00BE0AE5" w:rsidRDefault="00416B7C" w:rsidP="00416B7C">
      <w:pPr>
        <w:pStyle w:val="h1"/>
        <w:pageBreakBefore w:val="0"/>
        <w:spacing w:before="539" w:after="142"/>
        <w:rPr>
          <w:rFonts w:cs="Times New Roman"/>
        </w:rPr>
      </w:pPr>
      <w:r w:rsidRPr="00BE0AE5">
        <w:rPr>
          <w:rFonts w:cs="Times New Roman"/>
        </w:rPr>
        <w:t>ПОЯСНИТЕЛЬНАЯ ЗАПИСКА</w:t>
      </w:r>
    </w:p>
    <w:p w14:paraId="6E7343B2" w14:textId="77777777" w:rsidR="00416B7C" w:rsidRPr="00BE0AE5" w:rsidRDefault="00416B7C" w:rsidP="00416B7C">
      <w:pPr>
        <w:pStyle w:val="body"/>
        <w:rPr>
          <w:rFonts w:cs="Times New Roman"/>
        </w:rPr>
      </w:pPr>
      <w:r w:rsidRPr="00BE0AE5">
        <w:rPr>
          <w:rFonts w:cs="Times New Roman"/>
        </w:rPr>
        <w:t>Содержание Программы направлено на формирование естественно-научной грамотности учащихся и организацию изучения физики на деятельностной основе. В ней учитываются возможности предмета в реализации требований ФГОС ООО к планируемым личностным и метапредметным результатам обучения, а также межпредметные связи естественно-научных учебных предметов на уровне основного общего образования.</w:t>
      </w:r>
    </w:p>
    <w:p w14:paraId="56F8E3A6" w14:textId="77777777" w:rsidR="00416B7C" w:rsidRPr="00BE0AE5" w:rsidRDefault="00416B7C" w:rsidP="00416B7C">
      <w:pPr>
        <w:pStyle w:val="body"/>
        <w:rPr>
          <w:rFonts w:cs="Times New Roman"/>
        </w:rPr>
      </w:pPr>
      <w:r w:rsidRPr="00BE0AE5">
        <w:rPr>
          <w:rFonts w:cs="Times New Roman"/>
        </w:rPr>
        <w:t>В программе определяются основные цели изучения физики на уровне основного общего образования, планируемые результаты освоения курса физики: личностные, метапредметные, предметные (на базовом уровне).</w:t>
      </w:r>
    </w:p>
    <w:p w14:paraId="2542308C" w14:textId="77777777" w:rsidR="00416B7C" w:rsidRPr="00BE0AE5" w:rsidRDefault="00416B7C" w:rsidP="00416B7C">
      <w:pPr>
        <w:pStyle w:val="body"/>
        <w:rPr>
          <w:rFonts w:cs="Times New Roman"/>
        </w:rPr>
      </w:pPr>
      <w:r w:rsidRPr="00BE0AE5">
        <w:rPr>
          <w:rFonts w:cs="Times New Roman"/>
        </w:rPr>
        <w:t>Программа устанавливает распределение учебного материала по годам обучения (по классам), предлагает примерную последовательность изучения тем, основанную на логике развития предметного содержания и учёте возрастных особенностей учащихся, а также примерное тематическое планирование с указанием количества часов на изучение каждой темы и примерной характеристикой учебной деятельности учащихся, реализуемой при изучении этих тем.</w:t>
      </w:r>
    </w:p>
    <w:p w14:paraId="774D2B25" w14:textId="77777777" w:rsidR="00416B7C" w:rsidRPr="00BE0AE5" w:rsidRDefault="00416B7C" w:rsidP="00416B7C">
      <w:pPr>
        <w:pStyle w:val="body"/>
        <w:rPr>
          <w:rFonts w:cs="Times New Roman"/>
        </w:rPr>
      </w:pPr>
      <w:r w:rsidRPr="00BE0AE5">
        <w:rPr>
          <w:rFonts w:cs="Times New Roman"/>
        </w:rPr>
        <w:t xml:space="preserve">Программа может быть использована учителями как основа для составления своих рабочих программ. При разработке рабочей программы в тематическом планировании должны быть учтены возможности использования электронных (цифровых) образовательных ресурсов, являющихся учебно-методическими материалами (мультимедийные программы, электронные учебники и задачники, электронные библиотеки, </w:t>
      </w:r>
      <w:r w:rsidRPr="00BE0AE5">
        <w:rPr>
          <w:rFonts w:cs="Times New Roman"/>
        </w:rPr>
        <w:lastRenderedPageBreak/>
        <w:t>виртуальные лаборатории, игровые программы, коллекции цифровых образовательных ресурсов), реализующих дидактические возможности ИКТ, содержание которых соответствует законодательству об образовании.</w:t>
      </w:r>
    </w:p>
    <w:p w14:paraId="667D24CC" w14:textId="2EA134C1" w:rsidR="00416B7C" w:rsidRPr="00BE0AE5" w:rsidRDefault="004D535D" w:rsidP="00416B7C">
      <w:pPr>
        <w:pStyle w:val="body"/>
        <w:rPr>
          <w:rFonts w:cs="Times New Roman"/>
          <w:spacing w:val="-1"/>
        </w:rPr>
      </w:pPr>
      <w:r>
        <w:rPr>
          <w:rFonts w:cs="Times New Roman"/>
          <w:spacing w:val="-1"/>
        </w:rPr>
        <w:t>Р</w:t>
      </w:r>
      <w:r w:rsidR="00416B7C" w:rsidRPr="00BE0AE5">
        <w:rPr>
          <w:rFonts w:cs="Times New Roman"/>
          <w:spacing w:val="-1"/>
        </w:rPr>
        <w:t>абочая программа не сковывает творческую инициативу учителей и предоставляет возможности для реализации различных методических подходов к преподаванию физики при условии сохранения обязательной части содержания курса.</w:t>
      </w:r>
    </w:p>
    <w:p w14:paraId="69F997C6" w14:textId="77777777" w:rsidR="00416B7C" w:rsidRPr="00BE0AE5" w:rsidRDefault="00416B7C" w:rsidP="00416B7C">
      <w:pPr>
        <w:pStyle w:val="h2"/>
        <w:rPr>
          <w:rFonts w:cs="Times New Roman"/>
        </w:rPr>
      </w:pPr>
      <w:r w:rsidRPr="00BE0AE5">
        <w:rPr>
          <w:rFonts w:cs="Times New Roman"/>
        </w:rPr>
        <w:t>Общая характеристика учебного предмета «Физика»</w:t>
      </w:r>
    </w:p>
    <w:p w14:paraId="274075D3" w14:textId="77777777" w:rsidR="00416B7C" w:rsidRPr="00BE0AE5" w:rsidRDefault="00416B7C" w:rsidP="00416B7C">
      <w:pPr>
        <w:pStyle w:val="body"/>
        <w:rPr>
          <w:rFonts w:cs="Times New Roman"/>
          <w:spacing w:val="-2"/>
        </w:rPr>
      </w:pPr>
      <w:r w:rsidRPr="00BE0AE5">
        <w:rPr>
          <w:rFonts w:cs="Times New Roman"/>
          <w:spacing w:val="-2"/>
        </w:rPr>
        <w:t>Курс физики — системообразующий для естественно-научных учебных предметов, поскольку физические законы лежат в основе процессов и явлений, изучаемых химией, биологией, астрономией и физической географией. Физика — это предмет, который не только вносит основной вклад в естественно-научную картину мира, но и предоставляет наиболее ясные образцы применения научного метода познания, т. е. способа получения достоверных знаний о мире. Наконец, физика — это предмет, который наряду с другими естественно-научными предметами должен дать школьникам представление об увлекательности научного исследования и радости самостоятельного открытия нового знания.</w:t>
      </w:r>
    </w:p>
    <w:p w14:paraId="6EF4F2E5" w14:textId="77777777" w:rsidR="00416B7C" w:rsidRPr="00BE0AE5" w:rsidRDefault="00416B7C" w:rsidP="00416B7C">
      <w:pPr>
        <w:pStyle w:val="body"/>
        <w:rPr>
          <w:rFonts w:cs="Times New Roman"/>
        </w:rPr>
      </w:pPr>
      <w:r w:rsidRPr="00BE0AE5">
        <w:rPr>
          <w:rFonts w:cs="Times New Roman"/>
        </w:rPr>
        <w:t xml:space="preserve">Одна из главных задач физического образования в структуре общего образования состоит в формировании естественно-научной грамотности и интереса к науке у основной массы обучающихся, которые в дальнейшем будут заняты в самых разнообразных сферах деятельности. Но не менее важной задачей является выявление и подготовка талантливых молодых людей для продолжения образования и дальнейшей профессиональной деятельности в области естественно-научных исследований и создании новых технологий. Согласно принятому в международном сообществе определению, «Естественно-научная грамотность – это способность человека занимать активную гражданскую позицию по общественно значимым вопросам, связанным с естественными науками, и его готовность интересоваться естественно-научными идеями. Научно грамотный человек стремится участвовать в аргументированном обсуждении проблем, относящихся к естественным наукам и технологиям, что требует от него следующих компетентностей: </w:t>
      </w:r>
    </w:p>
    <w:p w14:paraId="461733D3" w14:textId="77777777" w:rsidR="00416B7C" w:rsidRPr="00BE0AE5" w:rsidRDefault="00416B7C" w:rsidP="00416B7C">
      <w:pPr>
        <w:pStyle w:val="list-dash"/>
        <w:rPr>
          <w:rFonts w:cs="Times New Roman"/>
        </w:rPr>
      </w:pPr>
      <w:r w:rsidRPr="00BE0AE5">
        <w:rPr>
          <w:rFonts w:cs="Times New Roman"/>
        </w:rPr>
        <w:t xml:space="preserve">научно объяснять явления, </w:t>
      </w:r>
    </w:p>
    <w:p w14:paraId="032C1094" w14:textId="77777777" w:rsidR="00416B7C" w:rsidRPr="00BE0AE5" w:rsidRDefault="00416B7C" w:rsidP="00416B7C">
      <w:pPr>
        <w:pStyle w:val="list-dash"/>
        <w:rPr>
          <w:rFonts w:cs="Times New Roman"/>
        </w:rPr>
      </w:pPr>
      <w:r w:rsidRPr="00BE0AE5">
        <w:rPr>
          <w:rFonts w:cs="Times New Roman"/>
        </w:rPr>
        <w:t xml:space="preserve">оценивать и понимать особенности научного исследования, </w:t>
      </w:r>
    </w:p>
    <w:p w14:paraId="4C84B8F5" w14:textId="77777777" w:rsidR="00416B7C" w:rsidRPr="00BE0AE5" w:rsidRDefault="00416B7C" w:rsidP="00416B7C">
      <w:pPr>
        <w:pStyle w:val="list-dash"/>
        <w:rPr>
          <w:rFonts w:cs="Times New Roman"/>
        </w:rPr>
      </w:pPr>
      <w:r w:rsidRPr="00BE0AE5">
        <w:rPr>
          <w:rFonts w:cs="Times New Roman"/>
        </w:rPr>
        <w:lastRenderedPageBreak/>
        <w:t>интерпретировать данные и использовать научные доказательства для получения выводов.»</w:t>
      </w:r>
    </w:p>
    <w:p w14:paraId="1AB87BE1" w14:textId="77777777" w:rsidR="00416B7C" w:rsidRPr="00BE0AE5" w:rsidRDefault="00416B7C" w:rsidP="00416B7C">
      <w:pPr>
        <w:pStyle w:val="body"/>
        <w:rPr>
          <w:rFonts w:cs="Times New Roman"/>
        </w:rPr>
      </w:pPr>
      <w:r w:rsidRPr="00BE0AE5">
        <w:rPr>
          <w:rFonts w:cs="Times New Roman"/>
        </w:rPr>
        <w:t>Изучение физики способно внести решающий вклад в формирование естественно-научной грамотности обучающихся.</w:t>
      </w:r>
    </w:p>
    <w:p w14:paraId="32752E4C" w14:textId="77777777" w:rsidR="00416B7C" w:rsidRPr="00BE0AE5" w:rsidRDefault="00416B7C" w:rsidP="00416B7C">
      <w:pPr>
        <w:pStyle w:val="h2"/>
        <w:rPr>
          <w:rFonts w:cs="Times New Roman"/>
        </w:rPr>
      </w:pPr>
      <w:r w:rsidRPr="00BE0AE5">
        <w:rPr>
          <w:rFonts w:cs="Times New Roman"/>
        </w:rPr>
        <w:t>Цели изучения учебного предмета «Физика»</w:t>
      </w:r>
    </w:p>
    <w:p w14:paraId="547DDEFE" w14:textId="77777777" w:rsidR="00416B7C" w:rsidRPr="00BE0AE5" w:rsidRDefault="00416B7C" w:rsidP="00416B7C">
      <w:pPr>
        <w:pStyle w:val="body"/>
        <w:rPr>
          <w:rFonts w:cs="Times New Roman"/>
          <w:spacing w:val="-3"/>
        </w:rPr>
      </w:pPr>
      <w:r w:rsidRPr="00BE0AE5">
        <w:rPr>
          <w:rFonts w:cs="Times New Roman"/>
          <w:spacing w:val="-3"/>
        </w:rPr>
        <w:t>Цели изучения физики на уровне основного общего образования определены в Концепции преподавания учебного предмета «Физика» в образовательных организациях Российской Федерации, реализующих основные общеобразовательные программы, утверждённой решением Коллегии Министерства просвещения Российской Федерации, протокол от 3 декабря 2019 г. № ПК-4вн.</w:t>
      </w:r>
    </w:p>
    <w:p w14:paraId="7BE097C0" w14:textId="77777777" w:rsidR="00416B7C" w:rsidRPr="00BE0AE5" w:rsidRDefault="00416B7C" w:rsidP="00416B7C">
      <w:pPr>
        <w:pStyle w:val="body"/>
        <w:keepNext/>
        <w:rPr>
          <w:rFonts w:cs="Times New Roman"/>
        </w:rPr>
      </w:pPr>
      <w:r w:rsidRPr="00BE0AE5">
        <w:rPr>
          <w:rFonts w:cs="Times New Roman"/>
        </w:rPr>
        <w:t>Цели изучения физики:</w:t>
      </w:r>
    </w:p>
    <w:p w14:paraId="722AAD03" w14:textId="77777777" w:rsidR="00416B7C" w:rsidRPr="00BE0AE5" w:rsidRDefault="00416B7C" w:rsidP="00416B7C">
      <w:pPr>
        <w:pStyle w:val="list-dash"/>
        <w:rPr>
          <w:rFonts w:cs="Times New Roman"/>
        </w:rPr>
      </w:pPr>
      <w:r w:rsidRPr="00BE0AE5">
        <w:rPr>
          <w:rFonts w:cs="Times New Roman"/>
        </w:rPr>
        <w:t>приобретение интереса и стремления обучающихся к научному изучению природы, развитие их интеллектуальных и творческих способностей;</w:t>
      </w:r>
    </w:p>
    <w:p w14:paraId="6A3C4D7D" w14:textId="77777777" w:rsidR="00416B7C" w:rsidRPr="00BE0AE5" w:rsidRDefault="00416B7C" w:rsidP="00416B7C">
      <w:pPr>
        <w:pStyle w:val="list-dash"/>
        <w:rPr>
          <w:rFonts w:cs="Times New Roman"/>
        </w:rPr>
      </w:pPr>
      <w:r w:rsidRPr="00BE0AE5">
        <w:rPr>
          <w:rFonts w:cs="Times New Roman"/>
        </w:rPr>
        <w:t>развитие представлений о научном методе познания и формирование исследовательского отношения к окружающим явлениям;</w:t>
      </w:r>
    </w:p>
    <w:p w14:paraId="2675A8ED" w14:textId="77777777" w:rsidR="00416B7C" w:rsidRPr="00BE0AE5" w:rsidRDefault="00416B7C" w:rsidP="00416B7C">
      <w:pPr>
        <w:pStyle w:val="list-dash"/>
        <w:rPr>
          <w:rFonts w:cs="Times New Roman"/>
        </w:rPr>
      </w:pPr>
      <w:r w:rsidRPr="00BE0AE5">
        <w:rPr>
          <w:rFonts w:cs="Times New Roman"/>
        </w:rPr>
        <w:t>формирование научного мировоззрения как результата изучения основ строения материи и фундаментальных законов физики;</w:t>
      </w:r>
    </w:p>
    <w:p w14:paraId="0ADE50E3" w14:textId="77777777" w:rsidR="00416B7C" w:rsidRPr="00BE0AE5" w:rsidRDefault="00416B7C" w:rsidP="00416B7C">
      <w:pPr>
        <w:pStyle w:val="list-dash"/>
        <w:rPr>
          <w:rFonts w:cs="Times New Roman"/>
        </w:rPr>
      </w:pPr>
      <w:r w:rsidRPr="00BE0AE5">
        <w:rPr>
          <w:rFonts w:cs="Times New Roman"/>
        </w:rPr>
        <w:t>формирование представлений о роли физики для развития других естественных наук, техники и технологий;</w:t>
      </w:r>
    </w:p>
    <w:p w14:paraId="0DD1BE34" w14:textId="77777777" w:rsidR="00416B7C" w:rsidRPr="00BE0AE5" w:rsidRDefault="00416B7C" w:rsidP="00416B7C">
      <w:pPr>
        <w:pStyle w:val="list-dash"/>
        <w:rPr>
          <w:rFonts w:cs="Times New Roman"/>
        </w:rPr>
      </w:pPr>
      <w:r w:rsidRPr="00BE0AE5">
        <w:rPr>
          <w:rFonts w:cs="Times New Roman"/>
        </w:rPr>
        <w:t>развитие представлений о возможных сферах будущей профессиональной деятельности, связанной с физикой, подготовка к дальнейшему обучению в этом направлении.</w:t>
      </w:r>
    </w:p>
    <w:p w14:paraId="427A8B09" w14:textId="77777777" w:rsidR="00416B7C" w:rsidRPr="00BE0AE5" w:rsidRDefault="00416B7C" w:rsidP="00416B7C">
      <w:pPr>
        <w:pStyle w:val="body"/>
        <w:rPr>
          <w:rFonts w:cs="Times New Roman"/>
        </w:rPr>
      </w:pPr>
      <w:r w:rsidRPr="00BE0AE5">
        <w:rPr>
          <w:rFonts w:cs="Times New Roman"/>
        </w:rPr>
        <w:t xml:space="preserve">Достижение этих целей на уровне основного общего образования обеспечивается решением следующих задач: </w:t>
      </w:r>
    </w:p>
    <w:p w14:paraId="7234B04F" w14:textId="77777777" w:rsidR="00416B7C" w:rsidRPr="00BE0AE5" w:rsidRDefault="00416B7C" w:rsidP="00416B7C">
      <w:pPr>
        <w:pStyle w:val="list-dash"/>
        <w:rPr>
          <w:rFonts w:cs="Times New Roman"/>
        </w:rPr>
      </w:pPr>
      <w:r w:rsidRPr="00BE0AE5">
        <w:rPr>
          <w:rFonts w:cs="Times New Roman"/>
        </w:rPr>
        <w:t>приобретение знаний о дискретном строении вещества, о механических, тепловых, электрических, магнитных и квантовых явлениях;</w:t>
      </w:r>
    </w:p>
    <w:p w14:paraId="6A5CB0F2" w14:textId="77777777" w:rsidR="00416B7C" w:rsidRPr="00BE0AE5" w:rsidRDefault="00416B7C" w:rsidP="00416B7C">
      <w:pPr>
        <w:pStyle w:val="list-dash"/>
        <w:rPr>
          <w:rFonts w:cs="Times New Roman"/>
        </w:rPr>
      </w:pPr>
      <w:r w:rsidRPr="00BE0AE5">
        <w:rPr>
          <w:rFonts w:cs="Times New Roman"/>
        </w:rPr>
        <w:t>приобретение умений описывать и объяснять физические явления с использованием полученных знаний;</w:t>
      </w:r>
    </w:p>
    <w:p w14:paraId="00FD23A3" w14:textId="77777777" w:rsidR="00416B7C" w:rsidRPr="00BE0AE5" w:rsidRDefault="00416B7C" w:rsidP="00416B7C">
      <w:pPr>
        <w:pStyle w:val="list-dash"/>
        <w:rPr>
          <w:rFonts w:cs="Times New Roman"/>
        </w:rPr>
      </w:pPr>
      <w:r w:rsidRPr="00BE0AE5">
        <w:rPr>
          <w:rFonts w:cs="Times New Roman"/>
        </w:rPr>
        <w:t>освоение методов решения простейших расчётных задач с использованием физических моделей, творческих и практико-ориентированных задач;</w:t>
      </w:r>
    </w:p>
    <w:p w14:paraId="0A4CD107" w14:textId="77777777" w:rsidR="00416B7C" w:rsidRPr="00BE0AE5" w:rsidRDefault="00416B7C" w:rsidP="00416B7C">
      <w:pPr>
        <w:pStyle w:val="list-dash"/>
        <w:rPr>
          <w:rFonts w:cs="Times New Roman"/>
        </w:rPr>
      </w:pPr>
      <w:r w:rsidRPr="00BE0AE5">
        <w:rPr>
          <w:rFonts w:cs="Times New Roman"/>
        </w:rPr>
        <w:t>развитие умений наблюдать природные явления и выполнять опыты, лабораторные работы и экспериментальные исследования с использованием измерительных приборов;</w:t>
      </w:r>
    </w:p>
    <w:p w14:paraId="3FFB9E7C" w14:textId="77777777" w:rsidR="00416B7C" w:rsidRPr="00BE0AE5" w:rsidRDefault="00416B7C" w:rsidP="00416B7C">
      <w:pPr>
        <w:pStyle w:val="list-dash"/>
        <w:rPr>
          <w:rFonts w:cs="Times New Roman"/>
        </w:rPr>
      </w:pPr>
      <w:r w:rsidRPr="00BE0AE5">
        <w:rPr>
          <w:rFonts w:cs="Times New Roman"/>
        </w:rPr>
        <w:lastRenderedPageBreak/>
        <w:t>освоение приёмов работы с информацией физического содержания, включая информацию о современных достижениях физики; анализ и критическое оценивание информации;</w:t>
      </w:r>
    </w:p>
    <w:p w14:paraId="32FBCF14" w14:textId="77777777" w:rsidR="00416B7C" w:rsidRPr="00BE0AE5" w:rsidRDefault="00416B7C" w:rsidP="00416B7C">
      <w:pPr>
        <w:pStyle w:val="list-dash"/>
        <w:rPr>
          <w:rFonts w:cs="Times New Roman"/>
        </w:rPr>
      </w:pPr>
      <w:r w:rsidRPr="00BE0AE5">
        <w:rPr>
          <w:rFonts w:cs="Times New Roman"/>
        </w:rPr>
        <w:t xml:space="preserve">знакомство со сферами профессиональной деятельности, связанными с физикой, и современными технологиями, основанными на достижениях физической науки. </w:t>
      </w:r>
    </w:p>
    <w:p w14:paraId="01441420" w14:textId="77777777" w:rsidR="00416B7C" w:rsidRPr="00BE0AE5" w:rsidRDefault="00416B7C" w:rsidP="00416B7C">
      <w:pPr>
        <w:pStyle w:val="h2"/>
        <w:spacing w:before="183"/>
        <w:rPr>
          <w:rFonts w:cs="Times New Roman"/>
        </w:rPr>
      </w:pPr>
      <w:r w:rsidRPr="00BE0AE5">
        <w:rPr>
          <w:rFonts w:cs="Times New Roman"/>
        </w:rPr>
        <w:t>Место учебного предмета «Физика» в учебном плане</w:t>
      </w:r>
    </w:p>
    <w:p w14:paraId="2BC4CBA5" w14:textId="77777777" w:rsidR="00416B7C" w:rsidRPr="00BE0AE5" w:rsidRDefault="00416B7C" w:rsidP="00416B7C">
      <w:pPr>
        <w:pStyle w:val="body"/>
        <w:rPr>
          <w:rFonts w:cs="Times New Roman"/>
        </w:rPr>
      </w:pPr>
      <w:r w:rsidRPr="00BE0AE5">
        <w:rPr>
          <w:rFonts w:cs="Times New Roman"/>
        </w:rPr>
        <w:t xml:space="preserve">В соответствии с ФГОС ООО физика является обязательным предметом на уровне основного общего образования. Данная программа предусматривает изучение физики на базовом уровне в объёме 238 ч за три года обучения по 2 ч в неделю в 7 и 8 классах и по 3 ч в неделю в 9 классе. В тематическом планировании для 7 и 8 классов предполагается резерв времени, который учитель может использовать по своему усмотрению, а в 9 классе — повторительно-обобщающий модуль. </w:t>
      </w:r>
    </w:p>
    <w:p w14:paraId="37C53F60" w14:textId="77777777" w:rsidR="00416B7C" w:rsidRPr="00BE0AE5" w:rsidRDefault="00416B7C" w:rsidP="00416B7C">
      <w:pPr>
        <w:pStyle w:val="h1"/>
        <w:rPr>
          <w:rFonts w:cs="Times New Roman"/>
        </w:rPr>
      </w:pPr>
      <w:r w:rsidRPr="00BE0AE5">
        <w:rPr>
          <w:rFonts w:cs="Times New Roman"/>
        </w:rPr>
        <w:lastRenderedPageBreak/>
        <w:t>СОДЕРЖАНИЕ УЧЕБНОГО ПРЕДМЕТА «Физика»</w:t>
      </w:r>
    </w:p>
    <w:p w14:paraId="251D2154" w14:textId="77777777" w:rsidR="00416B7C" w:rsidRPr="00BE0AE5" w:rsidRDefault="00416B7C" w:rsidP="00416B7C">
      <w:pPr>
        <w:pStyle w:val="h3-first"/>
        <w:rPr>
          <w:rFonts w:cs="Times New Roman"/>
        </w:rPr>
      </w:pPr>
      <w:r w:rsidRPr="00BE0AE5">
        <w:rPr>
          <w:rFonts w:cs="Times New Roman"/>
        </w:rPr>
        <w:t>7 класс</w:t>
      </w:r>
    </w:p>
    <w:p w14:paraId="69944E68" w14:textId="77777777" w:rsidR="00416B7C" w:rsidRPr="00BE0AE5" w:rsidRDefault="00416B7C" w:rsidP="00416B7C">
      <w:pPr>
        <w:pStyle w:val="body"/>
        <w:rPr>
          <w:rFonts w:cs="Times New Roman"/>
          <w:b/>
          <w:bCs/>
        </w:rPr>
      </w:pPr>
      <w:r w:rsidRPr="00BE0AE5">
        <w:rPr>
          <w:rFonts w:cs="Times New Roman"/>
          <w:b/>
          <w:bCs/>
        </w:rPr>
        <w:t>Раздел 1. Физика и её роль в познании окружающего мира</w:t>
      </w:r>
    </w:p>
    <w:p w14:paraId="7990E324" w14:textId="77777777" w:rsidR="00416B7C" w:rsidRPr="00BE0AE5" w:rsidRDefault="00416B7C" w:rsidP="00416B7C">
      <w:pPr>
        <w:pStyle w:val="body"/>
        <w:rPr>
          <w:rFonts w:cs="Times New Roman"/>
        </w:rPr>
      </w:pPr>
      <w:r w:rsidRPr="00BE0AE5">
        <w:rPr>
          <w:rFonts w:cs="Times New Roman"/>
        </w:rPr>
        <w:t>Физика — наука о природе. Явления природы (МС</w:t>
      </w:r>
      <w:r w:rsidRPr="00BE0AE5">
        <w:rPr>
          <w:rStyle w:val="Superscript"/>
          <w:rFonts w:cs="Times New Roman"/>
        </w:rPr>
        <w:footnoteReference w:id="18"/>
      </w:r>
      <w:r w:rsidRPr="00BE0AE5">
        <w:rPr>
          <w:rFonts w:cs="Times New Roman"/>
        </w:rPr>
        <w:t xml:space="preserve">). Физические явления: механические, тепловые, электрические, магнитные, световые, звуковые. </w:t>
      </w:r>
    </w:p>
    <w:p w14:paraId="4666C37B" w14:textId="77777777" w:rsidR="00416B7C" w:rsidRPr="00BE0AE5" w:rsidRDefault="00416B7C" w:rsidP="00416B7C">
      <w:pPr>
        <w:pStyle w:val="body"/>
        <w:rPr>
          <w:rFonts w:cs="Times New Roman"/>
        </w:rPr>
      </w:pPr>
      <w:r w:rsidRPr="00BE0AE5">
        <w:rPr>
          <w:rFonts w:cs="Times New Roman"/>
        </w:rPr>
        <w:t>Физические величины. Измерение физических величин. Физические приборы. Погрешность измерений. Международная система единиц.</w:t>
      </w:r>
    </w:p>
    <w:p w14:paraId="6F6612A2" w14:textId="77777777" w:rsidR="00416B7C" w:rsidRPr="00BE0AE5" w:rsidRDefault="00416B7C" w:rsidP="00416B7C">
      <w:pPr>
        <w:pStyle w:val="body"/>
        <w:rPr>
          <w:rFonts w:cs="Times New Roman"/>
        </w:rPr>
      </w:pPr>
      <w:r w:rsidRPr="00BE0AE5">
        <w:rPr>
          <w:rFonts w:cs="Times New Roman"/>
        </w:rPr>
        <w:t xml:space="preserve">Как физика и другие естественные науки изучают природу. Естественно-научный метод познания: наблюдение, постановка научного вопроса, выдвижение гипотез, эксперимент по проверке гипотез, объяснение наблюдаемого явления. Описание физических явлений с помощью моделей. </w:t>
      </w:r>
    </w:p>
    <w:p w14:paraId="39E5BF99" w14:textId="77777777" w:rsidR="00416B7C" w:rsidRPr="00BE0AE5" w:rsidRDefault="00416B7C" w:rsidP="00416B7C">
      <w:pPr>
        <w:pStyle w:val="h5"/>
        <w:rPr>
          <w:rFonts w:cs="Times New Roman"/>
          <w:i w:val="0"/>
          <w:iCs w:val="0"/>
        </w:rPr>
      </w:pPr>
      <w:r w:rsidRPr="00BE0AE5">
        <w:rPr>
          <w:rFonts w:cs="Times New Roman"/>
        </w:rPr>
        <w:t>Демонстрации</w:t>
      </w:r>
    </w:p>
    <w:p w14:paraId="3DF4160A" w14:textId="77777777" w:rsidR="00416B7C" w:rsidRPr="00BE0AE5" w:rsidRDefault="00416B7C" w:rsidP="00586EF1">
      <w:pPr>
        <w:pStyle w:val="list-numnew"/>
        <w:rPr>
          <w:rFonts w:cs="Times New Roman"/>
        </w:rPr>
      </w:pPr>
      <w:r w:rsidRPr="00BE0AE5">
        <w:rPr>
          <w:rFonts w:cs="Times New Roman"/>
        </w:rPr>
        <w:t>1.</w:t>
      </w:r>
      <w:r w:rsidRPr="00BE0AE5">
        <w:rPr>
          <w:rFonts w:cs="Times New Roman"/>
        </w:rPr>
        <w:tab/>
        <w:t>Механические, тепловые, электрические, магнитные, световые явления.</w:t>
      </w:r>
    </w:p>
    <w:p w14:paraId="57FE6615" w14:textId="77777777" w:rsidR="00416B7C" w:rsidRPr="00BE0AE5" w:rsidRDefault="00416B7C" w:rsidP="00586EF1">
      <w:pPr>
        <w:pStyle w:val="list-numnew"/>
        <w:rPr>
          <w:rFonts w:cs="Times New Roman"/>
        </w:rPr>
      </w:pPr>
      <w:r w:rsidRPr="00BE0AE5">
        <w:rPr>
          <w:rFonts w:cs="Times New Roman"/>
        </w:rPr>
        <w:t>2.</w:t>
      </w:r>
      <w:r w:rsidRPr="00BE0AE5">
        <w:rPr>
          <w:rFonts w:cs="Times New Roman"/>
        </w:rPr>
        <w:tab/>
        <w:t xml:space="preserve">Физические приборы и процедура прямых измерений аналоговым и цифровым прибором. </w:t>
      </w:r>
    </w:p>
    <w:p w14:paraId="559F1569" w14:textId="77777777" w:rsidR="00416B7C" w:rsidRPr="00BE0AE5" w:rsidRDefault="00416B7C" w:rsidP="00416B7C">
      <w:pPr>
        <w:pStyle w:val="h5"/>
        <w:rPr>
          <w:rFonts w:cs="Times New Roman"/>
        </w:rPr>
      </w:pPr>
      <w:r w:rsidRPr="00BE0AE5">
        <w:rPr>
          <w:rFonts w:cs="Times New Roman"/>
        </w:rPr>
        <w:t>Лабораторные работы и опыты</w:t>
      </w:r>
      <w:r w:rsidRPr="00BE0AE5">
        <w:rPr>
          <w:rStyle w:val="Superscript"/>
          <w:rFonts w:cs="Times New Roman"/>
          <w:b w:val="0"/>
          <w:bCs w:val="0"/>
          <w:i w:val="0"/>
          <w:iCs w:val="0"/>
        </w:rPr>
        <w:footnoteReference w:id="19"/>
      </w:r>
    </w:p>
    <w:p w14:paraId="5305388E" w14:textId="77777777" w:rsidR="00416B7C" w:rsidRPr="00BE0AE5" w:rsidRDefault="00416B7C" w:rsidP="00416B7C">
      <w:pPr>
        <w:pStyle w:val="list-numnew"/>
        <w:rPr>
          <w:rFonts w:cs="Times New Roman"/>
        </w:rPr>
      </w:pPr>
      <w:r w:rsidRPr="00BE0AE5">
        <w:rPr>
          <w:rFonts w:cs="Times New Roman"/>
        </w:rPr>
        <w:t>1.</w:t>
      </w:r>
      <w:r w:rsidRPr="00BE0AE5">
        <w:rPr>
          <w:rFonts w:cs="Times New Roman"/>
        </w:rPr>
        <w:tab/>
      </w:r>
      <w:r w:rsidRPr="00BE0AE5">
        <w:rPr>
          <w:rFonts w:cs="Times New Roman"/>
          <w:spacing w:val="-2"/>
        </w:rPr>
        <w:t>Определение цены деления шкалы измерительного прибора.</w:t>
      </w:r>
    </w:p>
    <w:p w14:paraId="0A579082" w14:textId="77777777" w:rsidR="00416B7C" w:rsidRPr="00BE0AE5" w:rsidRDefault="00416B7C" w:rsidP="00416B7C">
      <w:pPr>
        <w:pStyle w:val="list-numnew"/>
        <w:rPr>
          <w:rFonts w:cs="Times New Roman"/>
        </w:rPr>
      </w:pPr>
      <w:r w:rsidRPr="00BE0AE5">
        <w:rPr>
          <w:rFonts w:cs="Times New Roman"/>
        </w:rPr>
        <w:t>2.</w:t>
      </w:r>
      <w:r w:rsidRPr="00BE0AE5">
        <w:rPr>
          <w:rFonts w:cs="Times New Roman"/>
        </w:rPr>
        <w:tab/>
        <w:t xml:space="preserve">Измерение расстояний. </w:t>
      </w:r>
    </w:p>
    <w:p w14:paraId="5C4F7470" w14:textId="77777777" w:rsidR="00416B7C" w:rsidRPr="00BE0AE5" w:rsidRDefault="00416B7C" w:rsidP="00416B7C">
      <w:pPr>
        <w:pStyle w:val="list-numnew"/>
        <w:rPr>
          <w:rFonts w:cs="Times New Roman"/>
        </w:rPr>
      </w:pPr>
      <w:r w:rsidRPr="00BE0AE5">
        <w:rPr>
          <w:rFonts w:cs="Times New Roman"/>
        </w:rPr>
        <w:t>3.</w:t>
      </w:r>
      <w:r w:rsidRPr="00BE0AE5">
        <w:rPr>
          <w:rFonts w:cs="Times New Roman"/>
        </w:rPr>
        <w:tab/>
        <w:t xml:space="preserve">Измерение объёма жидкости и твёрдого тела. </w:t>
      </w:r>
    </w:p>
    <w:p w14:paraId="6F32C2C7" w14:textId="77777777" w:rsidR="00416B7C" w:rsidRPr="00BE0AE5" w:rsidRDefault="00416B7C" w:rsidP="00416B7C">
      <w:pPr>
        <w:pStyle w:val="list-numnew"/>
        <w:rPr>
          <w:rFonts w:cs="Times New Roman"/>
        </w:rPr>
      </w:pPr>
      <w:r w:rsidRPr="00BE0AE5">
        <w:rPr>
          <w:rFonts w:cs="Times New Roman"/>
        </w:rPr>
        <w:t>4.</w:t>
      </w:r>
      <w:r w:rsidRPr="00BE0AE5">
        <w:rPr>
          <w:rFonts w:cs="Times New Roman"/>
        </w:rPr>
        <w:tab/>
        <w:t>Определение размеров малых тел.</w:t>
      </w:r>
    </w:p>
    <w:p w14:paraId="0967412F" w14:textId="77777777" w:rsidR="00416B7C" w:rsidRPr="00BE0AE5" w:rsidRDefault="00416B7C" w:rsidP="00416B7C">
      <w:pPr>
        <w:pStyle w:val="list-numnew"/>
        <w:rPr>
          <w:rFonts w:cs="Times New Roman"/>
          <w:i/>
          <w:iCs/>
        </w:rPr>
      </w:pPr>
      <w:r w:rsidRPr="00BE0AE5">
        <w:rPr>
          <w:rFonts w:cs="Times New Roman"/>
        </w:rPr>
        <w:t>5.</w:t>
      </w:r>
      <w:r w:rsidRPr="00BE0AE5">
        <w:rPr>
          <w:rFonts w:cs="Times New Roman"/>
        </w:rPr>
        <w:tab/>
        <w:t>Измерение температуры при помощи жидкостного термометра и датчика температуры.</w:t>
      </w:r>
    </w:p>
    <w:p w14:paraId="593C6956" w14:textId="77777777" w:rsidR="00416B7C" w:rsidRPr="00BE0AE5" w:rsidRDefault="00416B7C" w:rsidP="00416B7C">
      <w:pPr>
        <w:pStyle w:val="list-numnew"/>
        <w:rPr>
          <w:rFonts w:cs="Times New Roman"/>
        </w:rPr>
      </w:pPr>
      <w:r w:rsidRPr="00BE0AE5">
        <w:rPr>
          <w:rFonts w:cs="Times New Roman"/>
        </w:rPr>
        <w:t>6.</w:t>
      </w:r>
      <w:r w:rsidRPr="00BE0AE5">
        <w:rPr>
          <w:rFonts w:cs="Times New Roman"/>
        </w:rPr>
        <w:tab/>
        <w:t>Проведение исследования по проверке гипотезы: дальность полёта шарика, пущенного горизонтально, тем больше, чем больше высота пуска.</w:t>
      </w:r>
    </w:p>
    <w:p w14:paraId="7DA1EA18" w14:textId="77777777" w:rsidR="00416B7C" w:rsidRPr="00BE0AE5" w:rsidRDefault="00416B7C" w:rsidP="00416B7C">
      <w:pPr>
        <w:pStyle w:val="body20"/>
        <w:keepNext/>
        <w:rPr>
          <w:rFonts w:cs="Times New Roman"/>
        </w:rPr>
      </w:pPr>
      <w:r w:rsidRPr="00BE0AE5">
        <w:rPr>
          <w:rFonts w:cs="Times New Roman"/>
          <w:b/>
          <w:bCs/>
        </w:rPr>
        <w:lastRenderedPageBreak/>
        <w:t>Раздел 2. Первоначальные сведения о строении вещества</w:t>
      </w:r>
      <w:r w:rsidRPr="00BE0AE5">
        <w:rPr>
          <w:rFonts w:cs="Times New Roman"/>
        </w:rPr>
        <w:t xml:space="preserve"> </w:t>
      </w:r>
    </w:p>
    <w:p w14:paraId="479EA376" w14:textId="77777777" w:rsidR="00416B7C" w:rsidRPr="00BE0AE5" w:rsidRDefault="00416B7C" w:rsidP="00416B7C">
      <w:pPr>
        <w:pStyle w:val="body"/>
        <w:rPr>
          <w:rFonts w:cs="Times New Roman"/>
        </w:rPr>
      </w:pPr>
      <w:r w:rsidRPr="00BE0AE5">
        <w:rPr>
          <w:rFonts w:cs="Times New Roman"/>
        </w:rPr>
        <w:t xml:space="preserve">Строение вещества: атомы и молекулы, их размеры. Опыты, доказывающие дискретное строение вещества. </w:t>
      </w:r>
    </w:p>
    <w:p w14:paraId="2BF1D2BD" w14:textId="77777777" w:rsidR="00416B7C" w:rsidRPr="00BE0AE5" w:rsidRDefault="00416B7C" w:rsidP="00416B7C">
      <w:pPr>
        <w:pStyle w:val="body"/>
        <w:rPr>
          <w:rFonts w:cs="Times New Roman"/>
        </w:rPr>
      </w:pPr>
      <w:r w:rsidRPr="00BE0AE5">
        <w:rPr>
          <w:rFonts w:cs="Times New Roman"/>
        </w:rPr>
        <w:t xml:space="preserve">Движение частиц вещества. Связь скорости движения частиц с температурой. Броуновское движение, диффузия. Взаимодействие частиц вещества: притяжение и отталкивание. </w:t>
      </w:r>
    </w:p>
    <w:p w14:paraId="772E7393" w14:textId="77777777" w:rsidR="00416B7C" w:rsidRPr="00BE0AE5" w:rsidRDefault="00416B7C" w:rsidP="00416B7C">
      <w:pPr>
        <w:pStyle w:val="body"/>
        <w:rPr>
          <w:rFonts w:cs="Times New Roman"/>
        </w:rPr>
      </w:pPr>
      <w:r w:rsidRPr="00BE0AE5">
        <w:rPr>
          <w:rFonts w:cs="Times New Roman"/>
        </w:rPr>
        <w:t>Агрегатные состояния вещества: строение газов, жидкостей и твёрдых (кристаллических) тел. Взаимосвязь между свойствами веществ в разных агрегатных состояниях и их атомно-молекулярным строением. Особенности агрегатных состояний воды.</w:t>
      </w:r>
    </w:p>
    <w:p w14:paraId="4C14C337" w14:textId="77777777" w:rsidR="00416B7C" w:rsidRPr="00BE0AE5" w:rsidRDefault="00416B7C" w:rsidP="00416B7C">
      <w:pPr>
        <w:pStyle w:val="h5"/>
        <w:rPr>
          <w:rFonts w:cs="Times New Roman"/>
          <w:i w:val="0"/>
          <w:iCs w:val="0"/>
        </w:rPr>
      </w:pPr>
      <w:r w:rsidRPr="00BE0AE5">
        <w:rPr>
          <w:rFonts w:cs="Times New Roman"/>
        </w:rPr>
        <w:t>Демонстрации</w:t>
      </w:r>
    </w:p>
    <w:p w14:paraId="5391F5B6" w14:textId="77777777" w:rsidR="00416B7C" w:rsidRPr="00BE0AE5" w:rsidRDefault="00416B7C" w:rsidP="00416B7C">
      <w:pPr>
        <w:pStyle w:val="list-numnew"/>
        <w:rPr>
          <w:rFonts w:cs="Times New Roman"/>
        </w:rPr>
      </w:pPr>
      <w:r w:rsidRPr="00BE0AE5">
        <w:rPr>
          <w:rFonts w:cs="Times New Roman"/>
        </w:rPr>
        <w:t>1.</w:t>
      </w:r>
      <w:r w:rsidRPr="00BE0AE5">
        <w:rPr>
          <w:rFonts w:cs="Times New Roman"/>
        </w:rPr>
        <w:tab/>
        <w:t>Наблюдение броуновского движения.</w:t>
      </w:r>
    </w:p>
    <w:p w14:paraId="218C3411" w14:textId="77777777" w:rsidR="00416B7C" w:rsidRPr="00BE0AE5" w:rsidRDefault="00416B7C" w:rsidP="00416B7C">
      <w:pPr>
        <w:pStyle w:val="list-numnew"/>
        <w:rPr>
          <w:rFonts w:cs="Times New Roman"/>
        </w:rPr>
      </w:pPr>
      <w:r w:rsidRPr="00BE0AE5">
        <w:rPr>
          <w:rFonts w:cs="Times New Roman"/>
        </w:rPr>
        <w:t>2.</w:t>
      </w:r>
      <w:r w:rsidRPr="00BE0AE5">
        <w:rPr>
          <w:rFonts w:cs="Times New Roman"/>
        </w:rPr>
        <w:tab/>
        <w:t>Наблюдение диффузии.</w:t>
      </w:r>
    </w:p>
    <w:p w14:paraId="1AB627B3" w14:textId="77777777" w:rsidR="00416B7C" w:rsidRPr="00BE0AE5" w:rsidRDefault="00416B7C" w:rsidP="00416B7C">
      <w:pPr>
        <w:pStyle w:val="list-numnew"/>
        <w:rPr>
          <w:rFonts w:cs="Times New Roman"/>
        </w:rPr>
      </w:pPr>
      <w:r w:rsidRPr="00BE0AE5">
        <w:rPr>
          <w:rFonts w:cs="Times New Roman"/>
        </w:rPr>
        <w:t>3.</w:t>
      </w:r>
      <w:r w:rsidRPr="00BE0AE5">
        <w:rPr>
          <w:rFonts w:cs="Times New Roman"/>
        </w:rPr>
        <w:tab/>
        <w:t>Наблюдение явлений, объясняющихся притяжением или отталкиванием частиц вещества.</w:t>
      </w:r>
    </w:p>
    <w:p w14:paraId="591DC85B" w14:textId="77777777" w:rsidR="00416B7C" w:rsidRPr="00BE0AE5" w:rsidRDefault="00416B7C" w:rsidP="00416B7C">
      <w:pPr>
        <w:pStyle w:val="h5"/>
        <w:rPr>
          <w:rFonts w:cs="Times New Roman"/>
        </w:rPr>
      </w:pPr>
      <w:r w:rsidRPr="00BE0AE5">
        <w:rPr>
          <w:rFonts w:cs="Times New Roman"/>
        </w:rPr>
        <w:t>Лабораторные работы и опыты</w:t>
      </w:r>
    </w:p>
    <w:p w14:paraId="669C2C17" w14:textId="77777777" w:rsidR="00416B7C" w:rsidRPr="00BE0AE5" w:rsidRDefault="00416B7C" w:rsidP="00416B7C">
      <w:pPr>
        <w:pStyle w:val="list-numnew"/>
        <w:rPr>
          <w:rFonts w:cs="Times New Roman"/>
        </w:rPr>
      </w:pPr>
      <w:r w:rsidRPr="00BE0AE5">
        <w:rPr>
          <w:rFonts w:cs="Times New Roman"/>
        </w:rPr>
        <w:t>1.</w:t>
      </w:r>
      <w:r w:rsidRPr="00BE0AE5">
        <w:rPr>
          <w:rFonts w:cs="Times New Roman"/>
        </w:rPr>
        <w:tab/>
        <w:t>Оценка диаметра атома методом рядов (с использованием фотографий).</w:t>
      </w:r>
    </w:p>
    <w:p w14:paraId="105450D1" w14:textId="77777777" w:rsidR="00416B7C" w:rsidRPr="00BE0AE5" w:rsidRDefault="00416B7C" w:rsidP="00416B7C">
      <w:pPr>
        <w:pStyle w:val="list-numnew"/>
        <w:rPr>
          <w:rFonts w:cs="Times New Roman"/>
        </w:rPr>
      </w:pPr>
      <w:r w:rsidRPr="00BE0AE5">
        <w:rPr>
          <w:rFonts w:cs="Times New Roman"/>
        </w:rPr>
        <w:t>2.</w:t>
      </w:r>
      <w:r w:rsidRPr="00BE0AE5">
        <w:rPr>
          <w:rFonts w:cs="Times New Roman"/>
        </w:rPr>
        <w:tab/>
        <w:t xml:space="preserve">Опыты по наблюдению теплового расширения газов. </w:t>
      </w:r>
    </w:p>
    <w:p w14:paraId="0DAD08F8" w14:textId="77777777" w:rsidR="00416B7C" w:rsidRPr="00BE0AE5" w:rsidRDefault="00416B7C" w:rsidP="00416B7C">
      <w:pPr>
        <w:pStyle w:val="list-numnew"/>
        <w:rPr>
          <w:rFonts w:cs="Times New Roman"/>
        </w:rPr>
      </w:pPr>
      <w:r w:rsidRPr="00BE0AE5">
        <w:rPr>
          <w:rFonts w:cs="Times New Roman"/>
        </w:rPr>
        <w:t>3.</w:t>
      </w:r>
      <w:r w:rsidRPr="00BE0AE5">
        <w:rPr>
          <w:rFonts w:cs="Times New Roman"/>
        </w:rPr>
        <w:tab/>
        <w:t>Опыты по обнаружению действия сил молекулярного притяжения.</w:t>
      </w:r>
    </w:p>
    <w:p w14:paraId="423DB78F" w14:textId="77777777" w:rsidR="00416B7C" w:rsidRPr="00BE0AE5" w:rsidRDefault="00416B7C" w:rsidP="00416B7C">
      <w:pPr>
        <w:pStyle w:val="body20"/>
        <w:rPr>
          <w:rStyle w:val="Bold"/>
          <w:rFonts w:cs="Times New Roman"/>
        </w:rPr>
      </w:pPr>
      <w:r w:rsidRPr="00BE0AE5">
        <w:rPr>
          <w:rStyle w:val="Bold"/>
          <w:rFonts w:cs="Times New Roman"/>
        </w:rPr>
        <w:t>Раздел 3. Движение и взаимодействие тел</w:t>
      </w:r>
    </w:p>
    <w:p w14:paraId="54B7BBE5" w14:textId="77777777" w:rsidR="00416B7C" w:rsidRPr="00BE0AE5" w:rsidRDefault="00416B7C" w:rsidP="00416B7C">
      <w:pPr>
        <w:pStyle w:val="body"/>
        <w:rPr>
          <w:rFonts w:cs="Times New Roman"/>
        </w:rPr>
      </w:pPr>
      <w:r w:rsidRPr="00BE0AE5">
        <w:rPr>
          <w:rFonts w:cs="Times New Roman"/>
        </w:rPr>
        <w:t>Механическое движение. Равномерное и неравномерное движение. Скорость. Средняя скорость при неравномерном движении. Расчёт пути и времени движения.</w:t>
      </w:r>
    </w:p>
    <w:p w14:paraId="27B01CF4" w14:textId="77777777" w:rsidR="00416B7C" w:rsidRPr="00BE0AE5" w:rsidRDefault="00416B7C" w:rsidP="00416B7C">
      <w:pPr>
        <w:pStyle w:val="body"/>
        <w:rPr>
          <w:rFonts w:cs="Times New Roman"/>
        </w:rPr>
      </w:pPr>
      <w:r w:rsidRPr="00BE0AE5">
        <w:rPr>
          <w:rFonts w:cs="Times New Roman"/>
        </w:rPr>
        <w:t>Явление инерции. Закон инерции. Взаимодействие тел как причина изменения скорости движения тел. Масса как мера инертности тела. Плотность вещества. Связь плотности с количеством молекул в единице объёма вещества.</w:t>
      </w:r>
    </w:p>
    <w:p w14:paraId="2A539189" w14:textId="77777777" w:rsidR="00416B7C" w:rsidRPr="00BE0AE5" w:rsidRDefault="00416B7C" w:rsidP="00416B7C">
      <w:pPr>
        <w:pStyle w:val="body"/>
        <w:rPr>
          <w:rFonts w:cs="Times New Roman"/>
        </w:rPr>
      </w:pPr>
      <w:r w:rsidRPr="00BE0AE5">
        <w:rPr>
          <w:rFonts w:cs="Times New Roman"/>
        </w:rPr>
        <w:t xml:space="preserve">Сила как характеристика взаимодействия тел. Сила упругости и закон Гука. Измерение силы с помощью динамометра. Явление тяготения и сила тяжести. Сила тяжести на других планетах (МС). Вес тела. Невесомость. Сложение сил, направленных по одной прямой. Равнодействующая сил. Сила трения. Трение скольжения и трение покоя. Трение в природе и технике (МС). </w:t>
      </w:r>
    </w:p>
    <w:p w14:paraId="630306E4" w14:textId="77777777" w:rsidR="00416B7C" w:rsidRPr="00BE0AE5" w:rsidRDefault="00416B7C" w:rsidP="00416B7C">
      <w:pPr>
        <w:pStyle w:val="h5"/>
        <w:rPr>
          <w:rFonts w:cs="Times New Roman"/>
          <w:i w:val="0"/>
          <w:iCs w:val="0"/>
        </w:rPr>
      </w:pPr>
      <w:r w:rsidRPr="00BE0AE5">
        <w:rPr>
          <w:rFonts w:cs="Times New Roman"/>
        </w:rPr>
        <w:t>Демонстрации</w:t>
      </w:r>
    </w:p>
    <w:p w14:paraId="062C35AB" w14:textId="77777777" w:rsidR="00416B7C" w:rsidRPr="00BE0AE5" w:rsidRDefault="00416B7C" w:rsidP="00416B7C">
      <w:pPr>
        <w:pStyle w:val="list-numnew"/>
        <w:rPr>
          <w:rFonts w:cs="Times New Roman"/>
        </w:rPr>
      </w:pPr>
      <w:r w:rsidRPr="00BE0AE5">
        <w:rPr>
          <w:rFonts w:cs="Times New Roman"/>
        </w:rPr>
        <w:t>1.</w:t>
      </w:r>
      <w:r w:rsidRPr="00BE0AE5">
        <w:rPr>
          <w:rFonts w:cs="Times New Roman"/>
        </w:rPr>
        <w:tab/>
        <w:t>Наблюдение механического движения тела.</w:t>
      </w:r>
    </w:p>
    <w:p w14:paraId="6913969E" w14:textId="77777777" w:rsidR="00416B7C" w:rsidRPr="00BE0AE5" w:rsidRDefault="00416B7C" w:rsidP="00416B7C">
      <w:pPr>
        <w:pStyle w:val="list-numnew"/>
        <w:rPr>
          <w:rFonts w:cs="Times New Roman"/>
        </w:rPr>
      </w:pPr>
      <w:r w:rsidRPr="00BE0AE5">
        <w:rPr>
          <w:rFonts w:cs="Times New Roman"/>
        </w:rPr>
        <w:t>2.</w:t>
      </w:r>
      <w:r w:rsidRPr="00BE0AE5">
        <w:rPr>
          <w:rFonts w:cs="Times New Roman"/>
        </w:rPr>
        <w:tab/>
        <w:t>Измерение скорости прямолинейного движения.</w:t>
      </w:r>
    </w:p>
    <w:p w14:paraId="2F861FC3" w14:textId="77777777" w:rsidR="00416B7C" w:rsidRPr="00BE0AE5" w:rsidRDefault="00416B7C" w:rsidP="00416B7C">
      <w:pPr>
        <w:pStyle w:val="list-numnew"/>
        <w:rPr>
          <w:rFonts w:cs="Times New Roman"/>
        </w:rPr>
      </w:pPr>
      <w:r w:rsidRPr="00BE0AE5">
        <w:rPr>
          <w:rFonts w:cs="Times New Roman"/>
        </w:rPr>
        <w:t>3.</w:t>
      </w:r>
      <w:r w:rsidRPr="00BE0AE5">
        <w:rPr>
          <w:rFonts w:cs="Times New Roman"/>
        </w:rPr>
        <w:tab/>
        <w:t>Наблюдение явления инерции.</w:t>
      </w:r>
    </w:p>
    <w:p w14:paraId="477D590D" w14:textId="77777777" w:rsidR="00416B7C" w:rsidRPr="00BE0AE5" w:rsidRDefault="00416B7C" w:rsidP="00416B7C">
      <w:pPr>
        <w:pStyle w:val="list-numnew"/>
        <w:rPr>
          <w:rFonts w:cs="Times New Roman"/>
        </w:rPr>
      </w:pPr>
      <w:r w:rsidRPr="00BE0AE5">
        <w:rPr>
          <w:rFonts w:cs="Times New Roman"/>
        </w:rPr>
        <w:t>4.</w:t>
      </w:r>
      <w:r w:rsidRPr="00BE0AE5">
        <w:rPr>
          <w:rFonts w:cs="Times New Roman"/>
        </w:rPr>
        <w:tab/>
        <w:t>Наблюдение изменения скорости при взаимодействии тел.</w:t>
      </w:r>
    </w:p>
    <w:p w14:paraId="2ECE2011" w14:textId="77777777" w:rsidR="00416B7C" w:rsidRPr="00BE0AE5" w:rsidRDefault="00416B7C" w:rsidP="00416B7C">
      <w:pPr>
        <w:pStyle w:val="list-numnew"/>
        <w:rPr>
          <w:rFonts w:cs="Times New Roman"/>
        </w:rPr>
      </w:pPr>
      <w:r w:rsidRPr="00BE0AE5">
        <w:rPr>
          <w:rFonts w:cs="Times New Roman"/>
        </w:rPr>
        <w:lastRenderedPageBreak/>
        <w:t>5.</w:t>
      </w:r>
      <w:r w:rsidRPr="00BE0AE5">
        <w:rPr>
          <w:rFonts w:cs="Times New Roman"/>
        </w:rPr>
        <w:tab/>
        <w:t>Сравнение масс по взаимодействию тел.</w:t>
      </w:r>
    </w:p>
    <w:p w14:paraId="34B0E592" w14:textId="77777777" w:rsidR="00416B7C" w:rsidRPr="00BE0AE5" w:rsidRDefault="00416B7C" w:rsidP="00416B7C">
      <w:pPr>
        <w:pStyle w:val="list-numnew"/>
        <w:rPr>
          <w:rFonts w:cs="Times New Roman"/>
        </w:rPr>
      </w:pPr>
      <w:r w:rsidRPr="00BE0AE5">
        <w:rPr>
          <w:rFonts w:cs="Times New Roman"/>
        </w:rPr>
        <w:t>6.</w:t>
      </w:r>
      <w:r w:rsidRPr="00BE0AE5">
        <w:rPr>
          <w:rFonts w:cs="Times New Roman"/>
        </w:rPr>
        <w:tab/>
        <w:t>Сложение сил, направленных по одной прямой.</w:t>
      </w:r>
    </w:p>
    <w:p w14:paraId="0163F121" w14:textId="77777777" w:rsidR="00416B7C" w:rsidRPr="00BE0AE5" w:rsidRDefault="00416B7C" w:rsidP="00416B7C">
      <w:pPr>
        <w:pStyle w:val="h5"/>
        <w:rPr>
          <w:rFonts w:cs="Times New Roman"/>
          <w:i w:val="0"/>
          <w:iCs w:val="0"/>
        </w:rPr>
      </w:pPr>
      <w:r w:rsidRPr="00BE0AE5">
        <w:rPr>
          <w:rFonts w:cs="Times New Roman"/>
        </w:rPr>
        <w:t>Лабораторные работы и опыты</w:t>
      </w:r>
    </w:p>
    <w:p w14:paraId="72261F5B" w14:textId="77777777" w:rsidR="00416B7C" w:rsidRPr="00BE0AE5" w:rsidRDefault="00416B7C" w:rsidP="00416B7C">
      <w:pPr>
        <w:pStyle w:val="list-numnew"/>
        <w:rPr>
          <w:rFonts w:cs="Times New Roman"/>
        </w:rPr>
      </w:pPr>
      <w:r w:rsidRPr="00BE0AE5">
        <w:rPr>
          <w:rFonts w:cs="Times New Roman"/>
        </w:rPr>
        <w:t>1.</w:t>
      </w:r>
      <w:r w:rsidRPr="00BE0AE5">
        <w:rPr>
          <w:rFonts w:cs="Times New Roman"/>
        </w:rPr>
        <w:tab/>
        <w:t>Определение скорости равномерного движения (шарика в жидкости, модели электрического автомобиля и т. п.).</w:t>
      </w:r>
    </w:p>
    <w:p w14:paraId="3B8DD1E2" w14:textId="77777777" w:rsidR="00416B7C" w:rsidRPr="00BE0AE5" w:rsidRDefault="00416B7C" w:rsidP="00416B7C">
      <w:pPr>
        <w:pStyle w:val="list-numnew"/>
        <w:rPr>
          <w:rFonts w:cs="Times New Roman"/>
        </w:rPr>
      </w:pPr>
      <w:r w:rsidRPr="00BE0AE5">
        <w:rPr>
          <w:rFonts w:cs="Times New Roman"/>
        </w:rPr>
        <w:t>2.</w:t>
      </w:r>
      <w:r w:rsidRPr="00BE0AE5">
        <w:rPr>
          <w:rFonts w:cs="Times New Roman"/>
        </w:rPr>
        <w:tab/>
        <w:t>Определение средней скорости скольжения бруска или шарика по наклонной плоскости.</w:t>
      </w:r>
    </w:p>
    <w:p w14:paraId="4AB998CD" w14:textId="77777777" w:rsidR="00416B7C" w:rsidRPr="00BE0AE5" w:rsidRDefault="00416B7C" w:rsidP="00416B7C">
      <w:pPr>
        <w:pStyle w:val="list-numnew"/>
        <w:rPr>
          <w:rFonts w:cs="Times New Roman"/>
        </w:rPr>
      </w:pPr>
      <w:r w:rsidRPr="00BE0AE5">
        <w:rPr>
          <w:rFonts w:cs="Times New Roman"/>
        </w:rPr>
        <w:t>3.</w:t>
      </w:r>
      <w:r w:rsidRPr="00BE0AE5">
        <w:rPr>
          <w:rFonts w:cs="Times New Roman"/>
        </w:rPr>
        <w:tab/>
        <w:t>Определение плотности твёрдого тела.</w:t>
      </w:r>
    </w:p>
    <w:p w14:paraId="4D27D82C" w14:textId="77777777" w:rsidR="00416B7C" w:rsidRPr="00BE0AE5" w:rsidRDefault="00416B7C" w:rsidP="00416B7C">
      <w:pPr>
        <w:pStyle w:val="list-numnew"/>
        <w:rPr>
          <w:rFonts w:cs="Times New Roman"/>
        </w:rPr>
      </w:pPr>
      <w:r w:rsidRPr="00BE0AE5">
        <w:rPr>
          <w:rFonts w:cs="Times New Roman"/>
        </w:rPr>
        <w:t>4.</w:t>
      </w:r>
      <w:r w:rsidRPr="00BE0AE5">
        <w:rPr>
          <w:rFonts w:cs="Times New Roman"/>
        </w:rPr>
        <w:tab/>
        <w:t>Опыты, демонстрирующие зависимость растяжения (деформации) пружины от приложенной силы.</w:t>
      </w:r>
    </w:p>
    <w:p w14:paraId="0C9CF8D0" w14:textId="77777777" w:rsidR="00416B7C" w:rsidRPr="00BE0AE5" w:rsidRDefault="00416B7C" w:rsidP="00416B7C">
      <w:pPr>
        <w:pStyle w:val="list-numnew"/>
        <w:rPr>
          <w:rFonts w:cs="Times New Roman"/>
        </w:rPr>
      </w:pPr>
      <w:r w:rsidRPr="00BE0AE5">
        <w:rPr>
          <w:rFonts w:cs="Times New Roman"/>
        </w:rPr>
        <w:t>5.</w:t>
      </w:r>
      <w:r w:rsidRPr="00BE0AE5">
        <w:rPr>
          <w:rFonts w:cs="Times New Roman"/>
        </w:rPr>
        <w:tab/>
        <w:t>Опыты, демонстрирующие зависимость силы трения скольжения от силы давления и характера соприкасающихся поверхностей.</w:t>
      </w:r>
    </w:p>
    <w:p w14:paraId="7D01FB75" w14:textId="77777777" w:rsidR="00416B7C" w:rsidRPr="00BE0AE5" w:rsidRDefault="00416B7C" w:rsidP="00416B7C">
      <w:pPr>
        <w:pStyle w:val="body20"/>
        <w:spacing w:before="170"/>
        <w:rPr>
          <w:rFonts w:cs="Times New Roman"/>
        </w:rPr>
      </w:pPr>
      <w:r w:rsidRPr="00BE0AE5">
        <w:rPr>
          <w:rStyle w:val="Bold"/>
          <w:rFonts w:cs="Times New Roman"/>
        </w:rPr>
        <w:t>Раздел 4. Давление твёрдых тел, жидкостей и газов</w:t>
      </w:r>
    </w:p>
    <w:p w14:paraId="5018A4AC" w14:textId="77777777" w:rsidR="00416B7C" w:rsidRPr="00BE0AE5" w:rsidRDefault="00416B7C" w:rsidP="00416B7C">
      <w:pPr>
        <w:pStyle w:val="body"/>
        <w:rPr>
          <w:rFonts w:cs="Times New Roman"/>
        </w:rPr>
      </w:pPr>
      <w:r w:rsidRPr="00BE0AE5">
        <w:rPr>
          <w:rFonts w:cs="Times New Roman"/>
        </w:rPr>
        <w:t>Давление. Способы уменьшения и увеличения давления. Давление газа. Зависимость давления газа от объёма, температуры. Передача давления твёрдыми телами, жидкостями и газами. Закон Паскаля. Пневматические машины. Зависимость давления жидкости от глубины. Гидростатический парадокс. Сообщающиеся сосуды. Гидравлические механизмы.</w:t>
      </w:r>
    </w:p>
    <w:p w14:paraId="5C724D59" w14:textId="77777777" w:rsidR="00416B7C" w:rsidRPr="00BE0AE5" w:rsidRDefault="00416B7C" w:rsidP="00416B7C">
      <w:pPr>
        <w:pStyle w:val="body"/>
        <w:rPr>
          <w:rFonts w:cs="Times New Roman"/>
        </w:rPr>
      </w:pPr>
      <w:r w:rsidRPr="00BE0AE5">
        <w:rPr>
          <w:rFonts w:cs="Times New Roman"/>
        </w:rPr>
        <w:t>Атмосфера Земли и атмосферное давление. Причины существования воздушной оболочки Земли. Опыт Торричелли. Измерение атмосферного давления. Зависимость атмосферного давления от высоты над уровнем моря. Приборы для измерения атмосферного давления.</w:t>
      </w:r>
    </w:p>
    <w:p w14:paraId="280E3AA2" w14:textId="77777777" w:rsidR="00416B7C" w:rsidRPr="00BE0AE5" w:rsidRDefault="00416B7C" w:rsidP="00416B7C">
      <w:pPr>
        <w:pStyle w:val="body"/>
        <w:rPr>
          <w:rFonts w:cs="Times New Roman"/>
        </w:rPr>
      </w:pPr>
      <w:r w:rsidRPr="00BE0AE5">
        <w:rPr>
          <w:rFonts w:cs="Times New Roman"/>
        </w:rPr>
        <w:t xml:space="preserve">Действие жидкости и газа на погружённое в них тело. Выталкивающая (архимедова) сила. Закон Архимеда. Плавание тел. Воздухоплавание. </w:t>
      </w:r>
    </w:p>
    <w:p w14:paraId="44EC1086" w14:textId="77777777" w:rsidR="00416B7C" w:rsidRPr="00BE0AE5" w:rsidRDefault="00416B7C" w:rsidP="00416B7C">
      <w:pPr>
        <w:pStyle w:val="h5"/>
        <w:rPr>
          <w:rFonts w:cs="Times New Roman"/>
        </w:rPr>
      </w:pPr>
      <w:r w:rsidRPr="00BE0AE5">
        <w:rPr>
          <w:rFonts w:cs="Times New Roman"/>
        </w:rPr>
        <w:t>Демонстрации</w:t>
      </w:r>
    </w:p>
    <w:p w14:paraId="2F42BCF2" w14:textId="77777777" w:rsidR="00416B7C" w:rsidRPr="00BE0AE5" w:rsidRDefault="00416B7C" w:rsidP="00416B7C">
      <w:pPr>
        <w:pStyle w:val="list-numnew"/>
        <w:rPr>
          <w:rFonts w:cs="Times New Roman"/>
        </w:rPr>
      </w:pPr>
      <w:r w:rsidRPr="00BE0AE5">
        <w:rPr>
          <w:rFonts w:cs="Times New Roman"/>
        </w:rPr>
        <w:t>1.</w:t>
      </w:r>
      <w:r w:rsidRPr="00BE0AE5">
        <w:rPr>
          <w:rFonts w:cs="Times New Roman"/>
        </w:rPr>
        <w:tab/>
        <w:t>Зависимость давления газа от температуры.</w:t>
      </w:r>
    </w:p>
    <w:p w14:paraId="2E5768B5" w14:textId="77777777" w:rsidR="00416B7C" w:rsidRPr="00BE0AE5" w:rsidRDefault="00416B7C" w:rsidP="00416B7C">
      <w:pPr>
        <w:pStyle w:val="list-numnew"/>
        <w:rPr>
          <w:rFonts w:cs="Times New Roman"/>
        </w:rPr>
      </w:pPr>
      <w:r w:rsidRPr="00BE0AE5">
        <w:rPr>
          <w:rFonts w:cs="Times New Roman"/>
        </w:rPr>
        <w:t>2.</w:t>
      </w:r>
      <w:r w:rsidRPr="00BE0AE5">
        <w:rPr>
          <w:rFonts w:cs="Times New Roman"/>
        </w:rPr>
        <w:tab/>
        <w:t>Передача давления жидкостью и газом.</w:t>
      </w:r>
    </w:p>
    <w:p w14:paraId="6A58A498" w14:textId="77777777" w:rsidR="00416B7C" w:rsidRPr="00BE0AE5" w:rsidRDefault="00416B7C" w:rsidP="00416B7C">
      <w:pPr>
        <w:pStyle w:val="list-numnew"/>
        <w:rPr>
          <w:rFonts w:cs="Times New Roman"/>
        </w:rPr>
      </w:pPr>
      <w:r w:rsidRPr="00BE0AE5">
        <w:rPr>
          <w:rFonts w:cs="Times New Roman"/>
        </w:rPr>
        <w:t>3.</w:t>
      </w:r>
      <w:r w:rsidRPr="00BE0AE5">
        <w:rPr>
          <w:rFonts w:cs="Times New Roman"/>
        </w:rPr>
        <w:tab/>
        <w:t>Сообщающиеся сосуды.</w:t>
      </w:r>
    </w:p>
    <w:p w14:paraId="65AF47F0" w14:textId="77777777" w:rsidR="00416B7C" w:rsidRPr="00BE0AE5" w:rsidRDefault="00416B7C" w:rsidP="00416B7C">
      <w:pPr>
        <w:pStyle w:val="list-numnew"/>
        <w:rPr>
          <w:rFonts w:cs="Times New Roman"/>
        </w:rPr>
      </w:pPr>
      <w:r w:rsidRPr="00BE0AE5">
        <w:rPr>
          <w:rFonts w:cs="Times New Roman"/>
        </w:rPr>
        <w:t>4.</w:t>
      </w:r>
      <w:r w:rsidRPr="00BE0AE5">
        <w:rPr>
          <w:rFonts w:cs="Times New Roman"/>
        </w:rPr>
        <w:tab/>
        <w:t>Гидравлический пресс.</w:t>
      </w:r>
    </w:p>
    <w:p w14:paraId="1067B189" w14:textId="77777777" w:rsidR="00416B7C" w:rsidRPr="00BE0AE5" w:rsidRDefault="00416B7C" w:rsidP="00416B7C">
      <w:pPr>
        <w:pStyle w:val="list-numnew"/>
        <w:rPr>
          <w:rFonts w:cs="Times New Roman"/>
        </w:rPr>
      </w:pPr>
      <w:r w:rsidRPr="00BE0AE5">
        <w:rPr>
          <w:rFonts w:cs="Times New Roman"/>
        </w:rPr>
        <w:t>5.</w:t>
      </w:r>
      <w:r w:rsidRPr="00BE0AE5">
        <w:rPr>
          <w:rFonts w:cs="Times New Roman"/>
        </w:rPr>
        <w:tab/>
        <w:t>Проявление действия атмосферного давления.</w:t>
      </w:r>
    </w:p>
    <w:p w14:paraId="75128518" w14:textId="77777777" w:rsidR="00416B7C" w:rsidRPr="00BE0AE5" w:rsidRDefault="00416B7C" w:rsidP="00416B7C">
      <w:pPr>
        <w:pStyle w:val="list-numnew"/>
        <w:rPr>
          <w:rFonts w:cs="Times New Roman"/>
        </w:rPr>
      </w:pPr>
      <w:r w:rsidRPr="00BE0AE5">
        <w:rPr>
          <w:rFonts w:cs="Times New Roman"/>
        </w:rPr>
        <w:t>6.</w:t>
      </w:r>
      <w:r w:rsidRPr="00BE0AE5">
        <w:rPr>
          <w:rFonts w:cs="Times New Roman"/>
        </w:rPr>
        <w:tab/>
        <w:t>Зависимость выталкивающей силы от объёма погружённой части тела и плотности жидкости.</w:t>
      </w:r>
    </w:p>
    <w:p w14:paraId="6288EFFD" w14:textId="77777777" w:rsidR="00416B7C" w:rsidRPr="00BE0AE5" w:rsidRDefault="00416B7C" w:rsidP="00416B7C">
      <w:pPr>
        <w:pStyle w:val="list-numnew"/>
        <w:rPr>
          <w:rFonts w:cs="Times New Roman"/>
        </w:rPr>
      </w:pPr>
      <w:r w:rsidRPr="00BE0AE5">
        <w:rPr>
          <w:rFonts w:cs="Times New Roman"/>
        </w:rPr>
        <w:t>7.</w:t>
      </w:r>
      <w:r w:rsidRPr="00BE0AE5">
        <w:rPr>
          <w:rFonts w:cs="Times New Roman"/>
        </w:rPr>
        <w:tab/>
        <w:t>Равенство выталкивающей силы весу вытесненной жидкости.</w:t>
      </w:r>
    </w:p>
    <w:p w14:paraId="3A6BA9EE" w14:textId="77777777" w:rsidR="00416B7C" w:rsidRPr="00BE0AE5" w:rsidRDefault="00416B7C" w:rsidP="00416B7C">
      <w:pPr>
        <w:pStyle w:val="list-numnew"/>
        <w:rPr>
          <w:rFonts w:cs="Times New Roman"/>
        </w:rPr>
      </w:pPr>
      <w:r w:rsidRPr="00BE0AE5">
        <w:rPr>
          <w:rFonts w:cs="Times New Roman"/>
        </w:rPr>
        <w:t>8.</w:t>
      </w:r>
      <w:r w:rsidRPr="00BE0AE5">
        <w:rPr>
          <w:rFonts w:cs="Times New Roman"/>
        </w:rPr>
        <w:tab/>
        <w:t>Условие плавания тел: плавание или погружение тел в зависимости от соотношения плотностей тела и жидкости.</w:t>
      </w:r>
    </w:p>
    <w:p w14:paraId="4F62F450" w14:textId="77777777" w:rsidR="00416B7C" w:rsidRPr="00BE0AE5" w:rsidRDefault="00416B7C" w:rsidP="00416B7C">
      <w:pPr>
        <w:pStyle w:val="h5"/>
        <w:rPr>
          <w:rFonts w:cs="Times New Roman"/>
        </w:rPr>
      </w:pPr>
      <w:r w:rsidRPr="00BE0AE5">
        <w:rPr>
          <w:rFonts w:cs="Times New Roman"/>
        </w:rPr>
        <w:t>Лабораторные работы и опыты</w:t>
      </w:r>
    </w:p>
    <w:p w14:paraId="22438DA3" w14:textId="77777777" w:rsidR="00416B7C" w:rsidRPr="00BE0AE5" w:rsidRDefault="00416B7C" w:rsidP="00416B7C">
      <w:pPr>
        <w:pStyle w:val="list-numnew"/>
        <w:rPr>
          <w:rFonts w:cs="Times New Roman"/>
        </w:rPr>
      </w:pPr>
      <w:r w:rsidRPr="00BE0AE5">
        <w:rPr>
          <w:rFonts w:cs="Times New Roman"/>
        </w:rPr>
        <w:t>1.</w:t>
      </w:r>
      <w:r w:rsidRPr="00BE0AE5">
        <w:rPr>
          <w:rFonts w:cs="Times New Roman"/>
        </w:rPr>
        <w:tab/>
        <w:t>Исследование зависимости веса тела в воде от объёма погружённой в жидкость части тела.</w:t>
      </w:r>
    </w:p>
    <w:p w14:paraId="149D6143" w14:textId="77777777" w:rsidR="00416B7C" w:rsidRPr="00BE0AE5" w:rsidRDefault="00416B7C" w:rsidP="00416B7C">
      <w:pPr>
        <w:pStyle w:val="list-numnew"/>
        <w:rPr>
          <w:rFonts w:cs="Times New Roman"/>
        </w:rPr>
      </w:pPr>
      <w:r w:rsidRPr="00BE0AE5">
        <w:rPr>
          <w:rFonts w:cs="Times New Roman"/>
        </w:rPr>
        <w:lastRenderedPageBreak/>
        <w:t>2.</w:t>
      </w:r>
      <w:r w:rsidRPr="00BE0AE5">
        <w:rPr>
          <w:rFonts w:cs="Times New Roman"/>
        </w:rPr>
        <w:tab/>
        <w:t>Определение выталкивающей силы, действующей на тело, погружённое в жидкость.</w:t>
      </w:r>
    </w:p>
    <w:p w14:paraId="74A8FFE8" w14:textId="77777777" w:rsidR="00416B7C" w:rsidRPr="00BE0AE5" w:rsidRDefault="00416B7C" w:rsidP="00416B7C">
      <w:pPr>
        <w:pStyle w:val="list-numnew"/>
        <w:rPr>
          <w:rFonts w:cs="Times New Roman"/>
        </w:rPr>
      </w:pPr>
      <w:r w:rsidRPr="00BE0AE5">
        <w:rPr>
          <w:rFonts w:cs="Times New Roman"/>
        </w:rPr>
        <w:t>3.</w:t>
      </w:r>
      <w:r w:rsidRPr="00BE0AE5">
        <w:rPr>
          <w:rFonts w:cs="Times New Roman"/>
        </w:rPr>
        <w:tab/>
        <w:t xml:space="preserve">Проверка независимости выталкивающей силы, действующей на тело в жидкости, от массы тела. </w:t>
      </w:r>
    </w:p>
    <w:p w14:paraId="126E6CCE" w14:textId="77777777" w:rsidR="00416B7C" w:rsidRPr="00BE0AE5" w:rsidRDefault="00416B7C" w:rsidP="00416B7C">
      <w:pPr>
        <w:pStyle w:val="list-numnew"/>
        <w:rPr>
          <w:rFonts w:cs="Times New Roman"/>
        </w:rPr>
      </w:pPr>
      <w:r w:rsidRPr="00BE0AE5">
        <w:rPr>
          <w:rFonts w:cs="Times New Roman"/>
        </w:rPr>
        <w:t>4.</w:t>
      </w:r>
      <w:r w:rsidRPr="00BE0AE5">
        <w:rPr>
          <w:rFonts w:cs="Times New Roman"/>
        </w:rPr>
        <w:tab/>
        <w:t xml:space="preserve">Опыты, демонстрирующие зависимость выталкивающей силы, действующей на тело в жидкости, от объёма погружённой в жидкость части тела и от плотности жидкости. </w:t>
      </w:r>
    </w:p>
    <w:p w14:paraId="3150E8B0" w14:textId="77777777" w:rsidR="00416B7C" w:rsidRPr="00BE0AE5" w:rsidRDefault="00416B7C" w:rsidP="00416B7C">
      <w:pPr>
        <w:pStyle w:val="list-numnew"/>
        <w:rPr>
          <w:rFonts w:cs="Times New Roman"/>
        </w:rPr>
      </w:pPr>
      <w:r w:rsidRPr="00BE0AE5">
        <w:rPr>
          <w:rFonts w:cs="Times New Roman"/>
        </w:rPr>
        <w:t>5.</w:t>
      </w:r>
      <w:r w:rsidRPr="00BE0AE5">
        <w:rPr>
          <w:rFonts w:cs="Times New Roman"/>
        </w:rPr>
        <w:tab/>
        <w:t>Конструирование ареометра или конструирование лодки и определение её грузоподъёмности.</w:t>
      </w:r>
    </w:p>
    <w:p w14:paraId="07FB7737" w14:textId="77777777" w:rsidR="00416B7C" w:rsidRPr="00BE0AE5" w:rsidRDefault="00416B7C" w:rsidP="00416B7C">
      <w:pPr>
        <w:pStyle w:val="body20"/>
        <w:spacing w:before="170"/>
        <w:rPr>
          <w:rFonts w:cs="Times New Roman"/>
        </w:rPr>
      </w:pPr>
      <w:r w:rsidRPr="00BE0AE5">
        <w:rPr>
          <w:rStyle w:val="Bold"/>
          <w:rFonts w:cs="Times New Roman"/>
        </w:rPr>
        <w:t>Раздел 5. Работа и мощность. Энергия</w:t>
      </w:r>
    </w:p>
    <w:p w14:paraId="55193333" w14:textId="77777777" w:rsidR="00416B7C" w:rsidRPr="00BE0AE5" w:rsidRDefault="00416B7C" w:rsidP="00416B7C">
      <w:pPr>
        <w:pStyle w:val="body"/>
        <w:rPr>
          <w:rFonts w:cs="Times New Roman"/>
        </w:rPr>
      </w:pPr>
      <w:r w:rsidRPr="00BE0AE5">
        <w:rPr>
          <w:rFonts w:cs="Times New Roman"/>
        </w:rPr>
        <w:t xml:space="preserve">Механическая работа. Мощность. </w:t>
      </w:r>
    </w:p>
    <w:p w14:paraId="42CE0A89" w14:textId="77777777" w:rsidR="00416B7C" w:rsidRPr="00BE0AE5" w:rsidRDefault="00416B7C" w:rsidP="00416B7C">
      <w:pPr>
        <w:pStyle w:val="body"/>
        <w:rPr>
          <w:rFonts w:cs="Times New Roman"/>
        </w:rPr>
      </w:pPr>
      <w:r w:rsidRPr="00BE0AE5">
        <w:rPr>
          <w:rFonts w:cs="Times New Roman"/>
        </w:rPr>
        <w:t>Простые механизмы: рычаг, блок, наклонная плоскость. Правило равновесия рычага. Применение правила равновесия рычага к блоку. «Золотое правило» механики. КПД простых механизмов. Простые механизмы в быту и технике.</w:t>
      </w:r>
    </w:p>
    <w:p w14:paraId="75770FE5" w14:textId="77777777" w:rsidR="00416B7C" w:rsidRPr="00BE0AE5" w:rsidRDefault="00416B7C" w:rsidP="00416B7C">
      <w:pPr>
        <w:pStyle w:val="body"/>
        <w:rPr>
          <w:rFonts w:cs="Times New Roman"/>
        </w:rPr>
      </w:pPr>
      <w:r w:rsidRPr="00BE0AE5">
        <w:rPr>
          <w:rFonts w:cs="Times New Roman"/>
        </w:rPr>
        <w:t>Механическая энергия. Кинетическая и потенциальная энергия. Превращение одного вида механической энергии в другой. Закон сохранения энергии в механике.</w:t>
      </w:r>
    </w:p>
    <w:p w14:paraId="73A9B422" w14:textId="77777777" w:rsidR="00416B7C" w:rsidRPr="00BE0AE5" w:rsidRDefault="00416B7C" w:rsidP="00416B7C">
      <w:pPr>
        <w:pStyle w:val="h5"/>
        <w:rPr>
          <w:rFonts w:cs="Times New Roman"/>
          <w:i w:val="0"/>
          <w:iCs w:val="0"/>
        </w:rPr>
      </w:pPr>
      <w:r w:rsidRPr="00BE0AE5">
        <w:rPr>
          <w:rFonts w:cs="Times New Roman"/>
        </w:rPr>
        <w:t>Демонстрации</w:t>
      </w:r>
    </w:p>
    <w:p w14:paraId="50706493" w14:textId="77777777" w:rsidR="00416B7C" w:rsidRPr="00BE0AE5" w:rsidRDefault="00416B7C" w:rsidP="00416B7C">
      <w:pPr>
        <w:pStyle w:val="list-numnew"/>
        <w:rPr>
          <w:rFonts w:cs="Times New Roman"/>
        </w:rPr>
      </w:pPr>
      <w:r w:rsidRPr="00BE0AE5">
        <w:rPr>
          <w:rFonts w:cs="Times New Roman"/>
        </w:rPr>
        <w:t>1.</w:t>
      </w:r>
      <w:r w:rsidRPr="00BE0AE5">
        <w:rPr>
          <w:rFonts w:cs="Times New Roman"/>
        </w:rPr>
        <w:tab/>
        <w:t>Примеры простых механизмов.</w:t>
      </w:r>
    </w:p>
    <w:p w14:paraId="02CF4EB9" w14:textId="77777777" w:rsidR="00416B7C" w:rsidRPr="00BE0AE5" w:rsidRDefault="00416B7C" w:rsidP="00416B7C">
      <w:pPr>
        <w:pStyle w:val="h5"/>
        <w:rPr>
          <w:rFonts w:cs="Times New Roman"/>
        </w:rPr>
      </w:pPr>
      <w:r w:rsidRPr="00BE0AE5">
        <w:rPr>
          <w:rFonts w:cs="Times New Roman"/>
        </w:rPr>
        <w:t>Лабораторные работы и опыты</w:t>
      </w:r>
    </w:p>
    <w:p w14:paraId="660BB139" w14:textId="77777777" w:rsidR="00416B7C" w:rsidRPr="00BE0AE5" w:rsidRDefault="00416B7C" w:rsidP="00416B7C">
      <w:pPr>
        <w:pStyle w:val="list-numnew"/>
        <w:rPr>
          <w:rFonts w:cs="Times New Roman"/>
        </w:rPr>
      </w:pPr>
      <w:r w:rsidRPr="00BE0AE5">
        <w:rPr>
          <w:rFonts w:cs="Times New Roman"/>
        </w:rPr>
        <w:t>1.</w:t>
      </w:r>
      <w:r w:rsidRPr="00BE0AE5">
        <w:rPr>
          <w:rFonts w:cs="Times New Roman"/>
        </w:rPr>
        <w:tab/>
        <w:t>Определение работы силы трения при равномерном движении тела по горизонтальной поверхности.</w:t>
      </w:r>
    </w:p>
    <w:p w14:paraId="699AC361" w14:textId="77777777" w:rsidR="00416B7C" w:rsidRPr="00BE0AE5" w:rsidRDefault="00416B7C" w:rsidP="00416B7C">
      <w:pPr>
        <w:pStyle w:val="list-numnew"/>
        <w:rPr>
          <w:rFonts w:cs="Times New Roman"/>
        </w:rPr>
      </w:pPr>
      <w:r w:rsidRPr="00BE0AE5">
        <w:rPr>
          <w:rFonts w:cs="Times New Roman"/>
        </w:rPr>
        <w:t>2.</w:t>
      </w:r>
      <w:r w:rsidRPr="00BE0AE5">
        <w:rPr>
          <w:rFonts w:cs="Times New Roman"/>
        </w:rPr>
        <w:tab/>
        <w:t>Исследование условий равновесия рычага.</w:t>
      </w:r>
    </w:p>
    <w:p w14:paraId="714651C1" w14:textId="77777777" w:rsidR="00416B7C" w:rsidRPr="00BE0AE5" w:rsidRDefault="00416B7C" w:rsidP="00416B7C">
      <w:pPr>
        <w:pStyle w:val="list-numnew"/>
        <w:rPr>
          <w:rFonts w:cs="Times New Roman"/>
        </w:rPr>
      </w:pPr>
      <w:r w:rsidRPr="00BE0AE5">
        <w:rPr>
          <w:rFonts w:cs="Times New Roman"/>
        </w:rPr>
        <w:t>3.</w:t>
      </w:r>
      <w:r w:rsidRPr="00BE0AE5">
        <w:rPr>
          <w:rFonts w:cs="Times New Roman"/>
        </w:rPr>
        <w:tab/>
        <w:t>Измерение КПД наклонной плоскости.</w:t>
      </w:r>
    </w:p>
    <w:p w14:paraId="31BB3A12" w14:textId="77777777" w:rsidR="00416B7C" w:rsidRPr="00BE0AE5" w:rsidRDefault="00416B7C" w:rsidP="00416B7C">
      <w:pPr>
        <w:pStyle w:val="list-numnew"/>
        <w:rPr>
          <w:rFonts w:cs="Times New Roman"/>
        </w:rPr>
      </w:pPr>
      <w:r w:rsidRPr="00BE0AE5">
        <w:rPr>
          <w:rFonts w:cs="Times New Roman"/>
        </w:rPr>
        <w:t>4.</w:t>
      </w:r>
      <w:r w:rsidRPr="00BE0AE5">
        <w:rPr>
          <w:rFonts w:cs="Times New Roman"/>
        </w:rPr>
        <w:tab/>
        <w:t>Изучение закона сохранения механической энергии.</w:t>
      </w:r>
    </w:p>
    <w:p w14:paraId="76AFA02C" w14:textId="77777777" w:rsidR="00416B7C" w:rsidRPr="00BE0AE5" w:rsidRDefault="00416B7C" w:rsidP="00416B7C">
      <w:pPr>
        <w:pStyle w:val="h3"/>
        <w:spacing w:before="340"/>
        <w:rPr>
          <w:rFonts w:cs="Times New Roman"/>
        </w:rPr>
      </w:pPr>
      <w:r w:rsidRPr="00BE0AE5">
        <w:rPr>
          <w:rFonts w:cs="Times New Roman"/>
        </w:rPr>
        <w:t>8 класс</w:t>
      </w:r>
    </w:p>
    <w:p w14:paraId="4AA0BDCE" w14:textId="77777777" w:rsidR="00416B7C" w:rsidRPr="00BE0AE5" w:rsidRDefault="00416B7C" w:rsidP="00416B7C">
      <w:pPr>
        <w:pStyle w:val="body"/>
        <w:rPr>
          <w:rFonts w:cs="Times New Roman"/>
          <w:b/>
          <w:bCs/>
        </w:rPr>
      </w:pPr>
      <w:r w:rsidRPr="00BE0AE5">
        <w:rPr>
          <w:rFonts w:cs="Times New Roman"/>
          <w:b/>
          <w:bCs/>
        </w:rPr>
        <w:t>Раздел 6. Тепловые явления</w:t>
      </w:r>
    </w:p>
    <w:p w14:paraId="139E7190" w14:textId="77777777" w:rsidR="00416B7C" w:rsidRPr="00BE0AE5" w:rsidRDefault="00416B7C" w:rsidP="00416B7C">
      <w:pPr>
        <w:pStyle w:val="body"/>
        <w:rPr>
          <w:rFonts w:cs="Times New Roman"/>
        </w:rPr>
      </w:pPr>
      <w:r w:rsidRPr="00BE0AE5">
        <w:rPr>
          <w:rFonts w:cs="Times New Roman"/>
        </w:rPr>
        <w:t>Основные положения молекулярно-кинетической теории строения вещества. Масса и размеры атомов и молекул. Опыты, подтверждающие основные положения молекулярно-кинетической теории.</w:t>
      </w:r>
    </w:p>
    <w:p w14:paraId="4077601A" w14:textId="77777777" w:rsidR="00416B7C" w:rsidRPr="00BE0AE5" w:rsidRDefault="00416B7C" w:rsidP="00416B7C">
      <w:pPr>
        <w:pStyle w:val="body"/>
        <w:rPr>
          <w:rFonts w:cs="Times New Roman"/>
        </w:rPr>
      </w:pPr>
      <w:r w:rsidRPr="00BE0AE5">
        <w:rPr>
          <w:rFonts w:cs="Times New Roman"/>
        </w:rPr>
        <w:t xml:space="preserve">Модели твёрдого, жидкого и газообразного состояний вещества. Кристаллические и аморфные тела. Объяснение свойств газов, жидкостей и твёрдых тел на основе положений молекулярно-кинетической теории. Смачивание и капиллярные явления. Тепловое расширение и сжатие. </w:t>
      </w:r>
    </w:p>
    <w:p w14:paraId="3EAEA787" w14:textId="77777777" w:rsidR="00416B7C" w:rsidRPr="00BE0AE5" w:rsidRDefault="00416B7C" w:rsidP="00416B7C">
      <w:pPr>
        <w:pStyle w:val="body"/>
        <w:rPr>
          <w:rFonts w:cs="Times New Roman"/>
        </w:rPr>
      </w:pPr>
      <w:r w:rsidRPr="00BE0AE5">
        <w:rPr>
          <w:rFonts w:cs="Times New Roman"/>
        </w:rPr>
        <w:lastRenderedPageBreak/>
        <w:t xml:space="preserve">Температура. Связь температуры со скоростью теплового движения частиц. </w:t>
      </w:r>
    </w:p>
    <w:p w14:paraId="4D5DB6F7" w14:textId="77777777" w:rsidR="00416B7C" w:rsidRPr="00BE0AE5" w:rsidRDefault="00416B7C" w:rsidP="00416B7C">
      <w:pPr>
        <w:pStyle w:val="body"/>
        <w:rPr>
          <w:rFonts w:cs="Times New Roman"/>
        </w:rPr>
      </w:pPr>
      <w:r w:rsidRPr="00BE0AE5">
        <w:rPr>
          <w:rFonts w:cs="Times New Roman"/>
        </w:rPr>
        <w:t xml:space="preserve">Внутренняя энергия. Способы изменения внутренней энергии: теплопередача и совершение работы. Виды теплопередачи: теплопроводность, конвекция, излучение. </w:t>
      </w:r>
    </w:p>
    <w:p w14:paraId="1F41022A" w14:textId="77777777" w:rsidR="00416B7C" w:rsidRPr="00BE0AE5" w:rsidRDefault="00416B7C" w:rsidP="00416B7C">
      <w:pPr>
        <w:pStyle w:val="body"/>
        <w:rPr>
          <w:rFonts w:cs="Times New Roman"/>
        </w:rPr>
      </w:pPr>
      <w:r w:rsidRPr="00BE0AE5">
        <w:rPr>
          <w:rFonts w:cs="Times New Roman"/>
        </w:rPr>
        <w:t>Количество теплоты. Удельная теплоёмкость вещества. Теплообмен и тепловое равновесие. Уравнение теплового баланса.</w:t>
      </w:r>
    </w:p>
    <w:p w14:paraId="1BFCD655" w14:textId="77777777" w:rsidR="00416B7C" w:rsidRPr="00BE0AE5" w:rsidRDefault="00416B7C" w:rsidP="00416B7C">
      <w:pPr>
        <w:pStyle w:val="body"/>
        <w:rPr>
          <w:rFonts w:cs="Times New Roman"/>
        </w:rPr>
      </w:pPr>
      <w:r w:rsidRPr="00BE0AE5">
        <w:rPr>
          <w:rFonts w:cs="Times New Roman"/>
        </w:rPr>
        <w:t xml:space="preserve">Плавление и отвердевание кристаллических веществ. Удельная теплота плавления. Парообразование и конденсация. Испарение (МС). Кипение. Удельная теплота парообразования. Зависимость температуры кипения от атмосферного давления. Влажность воздуха. </w:t>
      </w:r>
    </w:p>
    <w:p w14:paraId="4DB742E2" w14:textId="77777777" w:rsidR="00416B7C" w:rsidRPr="00BE0AE5" w:rsidRDefault="00416B7C" w:rsidP="00416B7C">
      <w:pPr>
        <w:pStyle w:val="body"/>
        <w:rPr>
          <w:rFonts w:cs="Times New Roman"/>
        </w:rPr>
      </w:pPr>
      <w:r w:rsidRPr="00BE0AE5">
        <w:rPr>
          <w:rFonts w:cs="Times New Roman"/>
        </w:rPr>
        <w:t xml:space="preserve">Энергия топлива. Удельная теплота сгорания. </w:t>
      </w:r>
    </w:p>
    <w:p w14:paraId="0A8DC74C" w14:textId="77777777" w:rsidR="00416B7C" w:rsidRPr="00BE0AE5" w:rsidRDefault="00416B7C" w:rsidP="00416B7C">
      <w:pPr>
        <w:pStyle w:val="body"/>
        <w:rPr>
          <w:rFonts w:cs="Times New Roman"/>
        </w:rPr>
      </w:pPr>
      <w:r w:rsidRPr="00BE0AE5">
        <w:rPr>
          <w:rFonts w:cs="Times New Roman"/>
        </w:rPr>
        <w:t>Принципы работы тепловых двигателей. КПД теплового</w:t>
      </w:r>
      <w:r w:rsidR="00571787" w:rsidRPr="00BE0AE5">
        <w:rPr>
          <w:rFonts w:cs="Times New Roman"/>
        </w:rPr>
        <w:t xml:space="preserve"> </w:t>
      </w:r>
      <w:r w:rsidRPr="00BE0AE5">
        <w:rPr>
          <w:rFonts w:cs="Times New Roman"/>
        </w:rPr>
        <w:t>двигателя. Тепловые двигатели и защита окружающей среды (МС).</w:t>
      </w:r>
    </w:p>
    <w:p w14:paraId="7C23775D" w14:textId="77777777" w:rsidR="00416B7C" w:rsidRPr="00BE0AE5" w:rsidRDefault="00416B7C" w:rsidP="00416B7C">
      <w:pPr>
        <w:pStyle w:val="body"/>
        <w:rPr>
          <w:rFonts w:cs="Times New Roman"/>
        </w:rPr>
      </w:pPr>
      <w:r w:rsidRPr="00BE0AE5">
        <w:rPr>
          <w:rFonts w:cs="Times New Roman"/>
        </w:rPr>
        <w:t>Закон сохранения и превращения энергии в тепловых процессах (МС).</w:t>
      </w:r>
    </w:p>
    <w:p w14:paraId="77A712EF" w14:textId="77777777" w:rsidR="00416B7C" w:rsidRPr="00BE0AE5" w:rsidRDefault="00416B7C" w:rsidP="00416B7C">
      <w:pPr>
        <w:pStyle w:val="h5"/>
        <w:rPr>
          <w:rFonts w:cs="Times New Roman"/>
          <w:i w:val="0"/>
          <w:iCs w:val="0"/>
        </w:rPr>
      </w:pPr>
      <w:r w:rsidRPr="00BE0AE5">
        <w:rPr>
          <w:rFonts w:cs="Times New Roman"/>
        </w:rPr>
        <w:t>Демонстрации</w:t>
      </w:r>
    </w:p>
    <w:p w14:paraId="5F8E473E" w14:textId="77777777" w:rsidR="00416B7C" w:rsidRPr="00BE0AE5" w:rsidRDefault="00416B7C" w:rsidP="00416B7C">
      <w:pPr>
        <w:pStyle w:val="list-numnew"/>
        <w:rPr>
          <w:rFonts w:cs="Times New Roman"/>
        </w:rPr>
      </w:pPr>
      <w:r w:rsidRPr="00BE0AE5">
        <w:rPr>
          <w:rFonts w:cs="Times New Roman"/>
        </w:rPr>
        <w:t>1.</w:t>
      </w:r>
      <w:r w:rsidRPr="00BE0AE5">
        <w:rPr>
          <w:rFonts w:cs="Times New Roman"/>
        </w:rPr>
        <w:tab/>
        <w:t>Наблюдение броуновского движения.</w:t>
      </w:r>
    </w:p>
    <w:p w14:paraId="70500F6E" w14:textId="77777777" w:rsidR="00416B7C" w:rsidRPr="00BE0AE5" w:rsidRDefault="00416B7C" w:rsidP="00416B7C">
      <w:pPr>
        <w:pStyle w:val="list-numnew"/>
        <w:rPr>
          <w:rFonts w:cs="Times New Roman"/>
        </w:rPr>
      </w:pPr>
      <w:r w:rsidRPr="00BE0AE5">
        <w:rPr>
          <w:rFonts w:cs="Times New Roman"/>
        </w:rPr>
        <w:t>2.</w:t>
      </w:r>
      <w:r w:rsidRPr="00BE0AE5">
        <w:rPr>
          <w:rFonts w:cs="Times New Roman"/>
        </w:rPr>
        <w:tab/>
        <w:t>Наблюдение диффузии.</w:t>
      </w:r>
    </w:p>
    <w:p w14:paraId="4A6CDD1B" w14:textId="77777777" w:rsidR="00416B7C" w:rsidRPr="00BE0AE5" w:rsidRDefault="00416B7C" w:rsidP="00416B7C">
      <w:pPr>
        <w:pStyle w:val="list-numnew"/>
        <w:rPr>
          <w:rFonts w:cs="Times New Roman"/>
        </w:rPr>
      </w:pPr>
      <w:r w:rsidRPr="00BE0AE5">
        <w:rPr>
          <w:rFonts w:cs="Times New Roman"/>
        </w:rPr>
        <w:t>3.</w:t>
      </w:r>
      <w:r w:rsidRPr="00BE0AE5">
        <w:rPr>
          <w:rFonts w:cs="Times New Roman"/>
        </w:rPr>
        <w:tab/>
        <w:t>Наблюдение явлений смачивания и капиллярных явлений.</w:t>
      </w:r>
    </w:p>
    <w:p w14:paraId="4D6B2F3F" w14:textId="77777777" w:rsidR="00416B7C" w:rsidRPr="00BE0AE5" w:rsidRDefault="00416B7C" w:rsidP="00416B7C">
      <w:pPr>
        <w:pStyle w:val="list-numnew"/>
        <w:rPr>
          <w:rFonts w:cs="Times New Roman"/>
        </w:rPr>
      </w:pPr>
      <w:r w:rsidRPr="00BE0AE5">
        <w:rPr>
          <w:rFonts w:cs="Times New Roman"/>
        </w:rPr>
        <w:t>4.</w:t>
      </w:r>
      <w:r w:rsidRPr="00BE0AE5">
        <w:rPr>
          <w:rFonts w:cs="Times New Roman"/>
        </w:rPr>
        <w:tab/>
        <w:t>Наблюдение теплового расширения тел.</w:t>
      </w:r>
    </w:p>
    <w:p w14:paraId="240066F2" w14:textId="77777777" w:rsidR="00416B7C" w:rsidRPr="00BE0AE5" w:rsidRDefault="00416B7C" w:rsidP="00416B7C">
      <w:pPr>
        <w:pStyle w:val="list-numnew"/>
        <w:rPr>
          <w:rFonts w:cs="Times New Roman"/>
        </w:rPr>
      </w:pPr>
      <w:r w:rsidRPr="00BE0AE5">
        <w:rPr>
          <w:rFonts w:cs="Times New Roman"/>
        </w:rPr>
        <w:t>5.</w:t>
      </w:r>
      <w:r w:rsidRPr="00BE0AE5">
        <w:rPr>
          <w:rFonts w:cs="Times New Roman"/>
        </w:rPr>
        <w:tab/>
        <w:t>Изменение давления газа при изменении объёма и нагревании или охлаждении.</w:t>
      </w:r>
    </w:p>
    <w:p w14:paraId="3E7A0A56" w14:textId="77777777" w:rsidR="00416B7C" w:rsidRPr="00BE0AE5" w:rsidRDefault="00416B7C" w:rsidP="00416B7C">
      <w:pPr>
        <w:pStyle w:val="list-numnew"/>
        <w:rPr>
          <w:rFonts w:cs="Times New Roman"/>
        </w:rPr>
      </w:pPr>
      <w:r w:rsidRPr="00BE0AE5">
        <w:rPr>
          <w:rFonts w:cs="Times New Roman"/>
        </w:rPr>
        <w:t>6.</w:t>
      </w:r>
      <w:r w:rsidRPr="00BE0AE5">
        <w:rPr>
          <w:rFonts w:cs="Times New Roman"/>
        </w:rPr>
        <w:tab/>
        <w:t>Правила измерения температуры.</w:t>
      </w:r>
    </w:p>
    <w:p w14:paraId="6AEB5676" w14:textId="77777777" w:rsidR="00416B7C" w:rsidRPr="00BE0AE5" w:rsidRDefault="00416B7C" w:rsidP="00416B7C">
      <w:pPr>
        <w:pStyle w:val="list-numnew"/>
        <w:rPr>
          <w:rFonts w:cs="Times New Roman"/>
        </w:rPr>
      </w:pPr>
      <w:r w:rsidRPr="00BE0AE5">
        <w:rPr>
          <w:rFonts w:cs="Times New Roman"/>
        </w:rPr>
        <w:t>7.</w:t>
      </w:r>
      <w:r w:rsidRPr="00BE0AE5">
        <w:rPr>
          <w:rFonts w:cs="Times New Roman"/>
        </w:rPr>
        <w:tab/>
        <w:t>Виды теплопередачи.</w:t>
      </w:r>
    </w:p>
    <w:p w14:paraId="6160E92C" w14:textId="77777777" w:rsidR="00416B7C" w:rsidRPr="00BE0AE5" w:rsidRDefault="00416B7C" w:rsidP="00416B7C">
      <w:pPr>
        <w:pStyle w:val="list-numnew"/>
        <w:rPr>
          <w:rFonts w:cs="Times New Roman"/>
        </w:rPr>
      </w:pPr>
      <w:r w:rsidRPr="00BE0AE5">
        <w:rPr>
          <w:rFonts w:cs="Times New Roman"/>
        </w:rPr>
        <w:t>8.</w:t>
      </w:r>
      <w:r w:rsidRPr="00BE0AE5">
        <w:rPr>
          <w:rFonts w:cs="Times New Roman"/>
        </w:rPr>
        <w:tab/>
        <w:t xml:space="preserve">Охлаждение при совершении работы. </w:t>
      </w:r>
    </w:p>
    <w:p w14:paraId="5DDE2402" w14:textId="77777777" w:rsidR="00416B7C" w:rsidRPr="00BE0AE5" w:rsidRDefault="00416B7C" w:rsidP="00416B7C">
      <w:pPr>
        <w:pStyle w:val="list-numnew"/>
        <w:rPr>
          <w:rFonts w:cs="Times New Roman"/>
        </w:rPr>
      </w:pPr>
      <w:r w:rsidRPr="00BE0AE5">
        <w:rPr>
          <w:rFonts w:cs="Times New Roman"/>
        </w:rPr>
        <w:t>9.</w:t>
      </w:r>
      <w:r w:rsidRPr="00BE0AE5">
        <w:rPr>
          <w:rFonts w:cs="Times New Roman"/>
        </w:rPr>
        <w:tab/>
        <w:t>Нагревание при совершении работы внешними силами.</w:t>
      </w:r>
    </w:p>
    <w:p w14:paraId="2E185790" w14:textId="77777777" w:rsidR="00416B7C" w:rsidRPr="00BE0AE5" w:rsidRDefault="00416B7C" w:rsidP="00416B7C">
      <w:pPr>
        <w:pStyle w:val="list-numnew"/>
        <w:rPr>
          <w:rFonts w:cs="Times New Roman"/>
        </w:rPr>
      </w:pPr>
      <w:r w:rsidRPr="00BE0AE5">
        <w:rPr>
          <w:rFonts w:cs="Times New Roman"/>
        </w:rPr>
        <w:t>10.</w:t>
      </w:r>
      <w:r w:rsidRPr="00BE0AE5">
        <w:rPr>
          <w:rFonts w:cs="Times New Roman"/>
        </w:rPr>
        <w:tab/>
        <w:t>Сравнение теплоёмкостей различных веществ.</w:t>
      </w:r>
    </w:p>
    <w:p w14:paraId="76E40C4C" w14:textId="77777777" w:rsidR="00416B7C" w:rsidRPr="00BE0AE5" w:rsidRDefault="00416B7C" w:rsidP="00416B7C">
      <w:pPr>
        <w:pStyle w:val="list-numnew"/>
        <w:rPr>
          <w:rFonts w:cs="Times New Roman"/>
        </w:rPr>
      </w:pPr>
      <w:r w:rsidRPr="00BE0AE5">
        <w:rPr>
          <w:rFonts w:cs="Times New Roman"/>
        </w:rPr>
        <w:t>11.</w:t>
      </w:r>
      <w:r w:rsidRPr="00BE0AE5">
        <w:rPr>
          <w:rFonts w:cs="Times New Roman"/>
        </w:rPr>
        <w:tab/>
        <w:t>Наблюдение кипения.</w:t>
      </w:r>
    </w:p>
    <w:p w14:paraId="25B8A969" w14:textId="77777777" w:rsidR="00416B7C" w:rsidRPr="00BE0AE5" w:rsidRDefault="00416B7C" w:rsidP="00416B7C">
      <w:pPr>
        <w:pStyle w:val="list-numnew"/>
        <w:rPr>
          <w:rFonts w:cs="Times New Roman"/>
        </w:rPr>
      </w:pPr>
      <w:r w:rsidRPr="00BE0AE5">
        <w:rPr>
          <w:rFonts w:cs="Times New Roman"/>
        </w:rPr>
        <w:t>12.</w:t>
      </w:r>
      <w:r w:rsidRPr="00BE0AE5">
        <w:rPr>
          <w:rFonts w:cs="Times New Roman"/>
        </w:rPr>
        <w:tab/>
        <w:t>Наблюдение постоянства температуры при плавлении.</w:t>
      </w:r>
    </w:p>
    <w:p w14:paraId="3847E6E7" w14:textId="77777777" w:rsidR="00416B7C" w:rsidRPr="00BE0AE5" w:rsidRDefault="00416B7C" w:rsidP="00416B7C">
      <w:pPr>
        <w:pStyle w:val="list-numnew"/>
        <w:rPr>
          <w:rFonts w:cs="Times New Roman"/>
        </w:rPr>
      </w:pPr>
      <w:r w:rsidRPr="00BE0AE5">
        <w:rPr>
          <w:rFonts w:cs="Times New Roman"/>
        </w:rPr>
        <w:t>13.</w:t>
      </w:r>
      <w:r w:rsidRPr="00BE0AE5">
        <w:rPr>
          <w:rFonts w:cs="Times New Roman"/>
        </w:rPr>
        <w:tab/>
        <w:t>Модели тепловых двигателей.</w:t>
      </w:r>
    </w:p>
    <w:p w14:paraId="397209E1" w14:textId="77777777" w:rsidR="00416B7C" w:rsidRPr="00BE0AE5" w:rsidRDefault="00416B7C" w:rsidP="00416B7C">
      <w:pPr>
        <w:pStyle w:val="h5"/>
        <w:rPr>
          <w:rFonts w:cs="Times New Roman"/>
        </w:rPr>
      </w:pPr>
      <w:r w:rsidRPr="00BE0AE5">
        <w:rPr>
          <w:rFonts w:cs="Times New Roman"/>
        </w:rPr>
        <w:t>Лабораторные работы и опыты</w:t>
      </w:r>
    </w:p>
    <w:p w14:paraId="66F1CE09" w14:textId="77777777" w:rsidR="00416B7C" w:rsidRPr="00BE0AE5" w:rsidRDefault="00416B7C" w:rsidP="00416B7C">
      <w:pPr>
        <w:pStyle w:val="list-numnew"/>
        <w:rPr>
          <w:rFonts w:cs="Times New Roman"/>
        </w:rPr>
      </w:pPr>
      <w:r w:rsidRPr="00BE0AE5">
        <w:rPr>
          <w:rFonts w:cs="Times New Roman"/>
        </w:rPr>
        <w:t>1.</w:t>
      </w:r>
      <w:r w:rsidRPr="00BE0AE5">
        <w:rPr>
          <w:rFonts w:cs="Times New Roman"/>
        </w:rPr>
        <w:tab/>
        <w:t>Опыты по обнаружению действия сил молекулярного притяжения.</w:t>
      </w:r>
    </w:p>
    <w:p w14:paraId="657A0C2E" w14:textId="77777777" w:rsidR="00416B7C" w:rsidRPr="00BE0AE5" w:rsidRDefault="00416B7C" w:rsidP="00416B7C">
      <w:pPr>
        <w:pStyle w:val="list-numnew"/>
        <w:rPr>
          <w:rFonts w:cs="Times New Roman"/>
        </w:rPr>
      </w:pPr>
      <w:r w:rsidRPr="00BE0AE5">
        <w:rPr>
          <w:rFonts w:cs="Times New Roman"/>
        </w:rPr>
        <w:t>2.</w:t>
      </w:r>
      <w:r w:rsidRPr="00BE0AE5">
        <w:rPr>
          <w:rFonts w:cs="Times New Roman"/>
        </w:rPr>
        <w:tab/>
        <w:t>Опыты по выращиванию кристаллов поваренной соли или сахара.</w:t>
      </w:r>
    </w:p>
    <w:p w14:paraId="1632238B" w14:textId="77777777" w:rsidR="00416B7C" w:rsidRPr="00BE0AE5" w:rsidRDefault="00416B7C" w:rsidP="00416B7C">
      <w:pPr>
        <w:pStyle w:val="list-numnew"/>
        <w:rPr>
          <w:rFonts w:cs="Times New Roman"/>
        </w:rPr>
      </w:pPr>
      <w:r w:rsidRPr="00BE0AE5">
        <w:rPr>
          <w:rFonts w:cs="Times New Roman"/>
        </w:rPr>
        <w:t>3.</w:t>
      </w:r>
      <w:r w:rsidRPr="00BE0AE5">
        <w:rPr>
          <w:rFonts w:cs="Times New Roman"/>
        </w:rPr>
        <w:tab/>
        <w:t xml:space="preserve">Опыты по наблюдению теплового расширения газов, жидкостей и твёрдых тел. </w:t>
      </w:r>
    </w:p>
    <w:p w14:paraId="1C8A5561" w14:textId="77777777" w:rsidR="00416B7C" w:rsidRPr="00BE0AE5" w:rsidRDefault="00416B7C" w:rsidP="00416B7C">
      <w:pPr>
        <w:pStyle w:val="list-numnew"/>
        <w:rPr>
          <w:rFonts w:cs="Times New Roman"/>
        </w:rPr>
      </w:pPr>
      <w:r w:rsidRPr="00BE0AE5">
        <w:rPr>
          <w:rFonts w:cs="Times New Roman"/>
        </w:rPr>
        <w:t>4.</w:t>
      </w:r>
      <w:r w:rsidRPr="00BE0AE5">
        <w:rPr>
          <w:rFonts w:cs="Times New Roman"/>
        </w:rPr>
        <w:tab/>
        <w:t xml:space="preserve">Определение давления воздуха в баллоне шприца. </w:t>
      </w:r>
    </w:p>
    <w:p w14:paraId="01FA2177" w14:textId="77777777" w:rsidR="00416B7C" w:rsidRPr="00BE0AE5" w:rsidRDefault="00416B7C" w:rsidP="00416B7C">
      <w:pPr>
        <w:pStyle w:val="list-numnew"/>
        <w:rPr>
          <w:rFonts w:cs="Times New Roman"/>
        </w:rPr>
      </w:pPr>
      <w:r w:rsidRPr="00BE0AE5">
        <w:rPr>
          <w:rFonts w:cs="Times New Roman"/>
        </w:rPr>
        <w:t>5.</w:t>
      </w:r>
      <w:r w:rsidRPr="00BE0AE5">
        <w:rPr>
          <w:rFonts w:cs="Times New Roman"/>
        </w:rPr>
        <w:tab/>
        <w:t>Опыты, демонстрирующие зависимость давления воздуха от его объёма и нагревания или охлаждения.</w:t>
      </w:r>
    </w:p>
    <w:p w14:paraId="73E280AF" w14:textId="77777777" w:rsidR="00416B7C" w:rsidRPr="00BE0AE5" w:rsidRDefault="00416B7C" w:rsidP="00416B7C">
      <w:pPr>
        <w:pStyle w:val="list-numnew"/>
        <w:rPr>
          <w:rFonts w:cs="Times New Roman"/>
        </w:rPr>
      </w:pPr>
      <w:r w:rsidRPr="00BE0AE5">
        <w:rPr>
          <w:rFonts w:cs="Times New Roman"/>
        </w:rPr>
        <w:lastRenderedPageBreak/>
        <w:t>6.</w:t>
      </w:r>
      <w:r w:rsidRPr="00BE0AE5">
        <w:rPr>
          <w:rFonts w:cs="Times New Roman"/>
        </w:rPr>
        <w:tab/>
        <w:t xml:space="preserve">Проверка гипотезы линейной зависимости длины столбика жидкости в термометрической трубке от температуры. </w:t>
      </w:r>
    </w:p>
    <w:p w14:paraId="536FAB18" w14:textId="77777777" w:rsidR="00416B7C" w:rsidRPr="00BE0AE5" w:rsidRDefault="00416B7C" w:rsidP="00416B7C">
      <w:pPr>
        <w:pStyle w:val="list-numnew"/>
        <w:rPr>
          <w:rFonts w:cs="Times New Roman"/>
        </w:rPr>
      </w:pPr>
      <w:r w:rsidRPr="00BE0AE5">
        <w:rPr>
          <w:rFonts w:cs="Times New Roman"/>
        </w:rPr>
        <w:t>7.</w:t>
      </w:r>
      <w:r w:rsidRPr="00BE0AE5">
        <w:rPr>
          <w:rFonts w:cs="Times New Roman"/>
        </w:rPr>
        <w:tab/>
        <w:t>Наблюдение изменения внутренней энергии тела в результате теплопередачи и работы внешних сил.</w:t>
      </w:r>
    </w:p>
    <w:p w14:paraId="7E038950" w14:textId="77777777" w:rsidR="00416B7C" w:rsidRPr="00BE0AE5" w:rsidRDefault="00416B7C" w:rsidP="00416B7C">
      <w:pPr>
        <w:pStyle w:val="list-numnew"/>
        <w:rPr>
          <w:rFonts w:cs="Times New Roman"/>
        </w:rPr>
      </w:pPr>
      <w:r w:rsidRPr="00BE0AE5">
        <w:rPr>
          <w:rFonts w:cs="Times New Roman"/>
        </w:rPr>
        <w:t>8.</w:t>
      </w:r>
      <w:r w:rsidRPr="00BE0AE5">
        <w:rPr>
          <w:rFonts w:cs="Times New Roman"/>
        </w:rPr>
        <w:tab/>
        <w:t>Исследование явления теплообмена при смешивании холодной и горячей воды.</w:t>
      </w:r>
    </w:p>
    <w:p w14:paraId="68B7BAD8" w14:textId="77777777" w:rsidR="00416B7C" w:rsidRPr="00BE0AE5" w:rsidRDefault="00416B7C" w:rsidP="00416B7C">
      <w:pPr>
        <w:pStyle w:val="list-numnew"/>
        <w:rPr>
          <w:rFonts w:cs="Times New Roman"/>
        </w:rPr>
      </w:pPr>
      <w:r w:rsidRPr="00BE0AE5">
        <w:rPr>
          <w:rFonts w:cs="Times New Roman"/>
        </w:rPr>
        <w:t>9.</w:t>
      </w:r>
      <w:r w:rsidRPr="00BE0AE5">
        <w:rPr>
          <w:rFonts w:cs="Times New Roman"/>
        </w:rPr>
        <w:tab/>
        <w:t xml:space="preserve">Определение количества теплоты, полученного водой при теплообмене с нагретым металлическим цилиндром. </w:t>
      </w:r>
    </w:p>
    <w:p w14:paraId="6B87E92D" w14:textId="77777777" w:rsidR="00416B7C" w:rsidRPr="00BE0AE5" w:rsidRDefault="00416B7C" w:rsidP="00416B7C">
      <w:pPr>
        <w:pStyle w:val="list-numnew"/>
        <w:rPr>
          <w:rFonts w:cs="Times New Roman"/>
        </w:rPr>
      </w:pPr>
      <w:r w:rsidRPr="00BE0AE5">
        <w:rPr>
          <w:rFonts w:cs="Times New Roman"/>
        </w:rPr>
        <w:t>10.</w:t>
      </w:r>
      <w:r w:rsidRPr="00BE0AE5">
        <w:rPr>
          <w:rFonts w:cs="Times New Roman"/>
        </w:rPr>
        <w:tab/>
        <w:t>Определение удельной теплоёмкости вещества.</w:t>
      </w:r>
    </w:p>
    <w:p w14:paraId="58095516" w14:textId="77777777" w:rsidR="00416B7C" w:rsidRPr="00BE0AE5" w:rsidRDefault="00416B7C" w:rsidP="00416B7C">
      <w:pPr>
        <w:pStyle w:val="list-numnew"/>
        <w:rPr>
          <w:rFonts w:cs="Times New Roman"/>
        </w:rPr>
      </w:pPr>
      <w:r w:rsidRPr="00BE0AE5">
        <w:rPr>
          <w:rFonts w:cs="Times New Roman"/>
        </w:rPr>
        <w:t>11.</w:t>
      </w:r>
      <w:r w:rsidRPr="00BE0AE5">
        <w:rPr>
          <w:rFonts w:cs="Times New Roman"/>
        </w:rPr>
        <w:tab/>
        <w:t xml:space="preserve">Исследование процесса испарения. </w:t>
      </w:r>
    </w:p>
    <w:p w14:paraId="79122300" w14:textId="77777777" w:rsidR="00416B7C" w:rsidRPr="00BE0AE5" w:rsidRDefault="00416B7C" w:rsidP="00416B7C">
      <w:pPr>
        <w:pStyle w:val="list-numnew"/>
        <w:rPr>
          <w:rFonts w:cs="Times New Roman"/>
        </w:rPr>
      </w:pPr>
      <w:r w:rsidRPr="00BE0AE5">
        <w:rPr>
          <w:rFonts w:cs="Times New Roman"/>
        </w:rPr>
        <w:t>12.</w:t>
      </w:r>
      <w:r w:rsidRPr="00BE0AE5">
        <w:rPr>
          <w:rFonts w:cs="Times New Roman"/>
        </w:rPr>
        <w:tab/>
        <w:t xml:space="preserve">Определение относительной влажности воздуха. </w:t>
      </w:r>
    </w:p>
    <w:p w14:paraId="47D5BA6D" w14:textId="77777777" w:rsidR="00416B7C" w:rsidRPr="00BE0AE5" w:rsidRDefault="00416B7C" w:rsidP="00416B7C">
      <w:pPr>
        <w:pStyle w:val="list-numnew"/>
        <w:rPr>
          <w:rFonts w:cs="Times New Roman"/>
        </w:rPr>
      </w:pPr>
      <w:r w:rsidRPr="00BE0AE5">
        <w:rPr>
          <w:rFonts w:cs="Times New Roman"/>
        </w:rPr>
        <w:t>13.</w:t>
      </w:r>
      <w:r w:rsidRPr="00BE0AE5">
        <w:rPr>
          <w:rFonts w:cs="Times New Roman"/>
        </w:rPr>
        <w:tab/>
        <w:t>Определение удельной теплоты плавления льда.</w:t>
      </w:r>
    </w:p>
    <w:p w14:paraId="6D5DB226" w14:textId="77777777" w:rsidR="00416B7C" w:rsidRPr="00BE0AE5" w:rsidRDefault="00416B7C" w:rsidP="00844938">
      <w:pPr>
        <w:pStyle w:val="body20"/>
        <w:keepNext/>
        <w:rPr>
          <w:rStyle w:val="Bold"/>
          <w:rFonts w:cs="Times New Roman"/>
        </w:rPr>
      </w:pPr>
      <w:r w:rsidRPr="00BE0AE5">
        <w:rPr>
          <w:rStyle w:val="Bold"/>
          <w:rFonts w:cs="Times New Roman"/>
        </w:rPr>
        <w:t>Раздел 7. Электрические и магнитные явления</w:t>
      </w:r>
    </w:p>
    <w:p w14:paraId="3E8851BE" w14:textId="77777777" w:rsidR="00416B7C" w:rsidRPr="00BE0AE5" w:rsidRDefault="00416B7C" w:rsidP="00416B7C">
      <w:pPr>
        <w:pStyle w:val="body"/>
        <w:rPr>
          <w:rFonts w:cs="Times New Roman"/>
        </w:rPr>
      </w:pPr>
      <w:r w:rsidRPr="00BE0AE5">
        <w:rPr>
          <w:rFonts w:cs="Times New Roman"/>
        </w:rPr>
        <w:t xml:space="preserve">Электризация тел. Два рода электрических зарядов. Взаимодействие заряженных тел. Закон Кулона (зависимость силы взаимодействия заряженных тел от величины зарядов и расстояния между телами). </w:t>
      </w:r>
    </w:p>
    <w:p w14:paraId="0EB4BC45" w14:textId="77777777" w:rsidR="00416B7C" w:rsidRPr="00BE0AE5" w:rsidRDefault="00416B7C" w:rsidP="00416B7C">
      <w:pPr>
        <w:pStyle w:val="body"/>
        <w:rPr>
          <w:rFonts w:cs="Times New Roman"/>
        </w:rPr>
      </w:pPr>
      <w:r w:rsidRPr="00BE0AE5">
        <w:rPr>
          <w:rFonts w:cs="Times New Roman"/>
        </w:rPr>
        <w:t xml:space="preserve">Электрическое поле. Напряжённость электрического поля. Принцип суперпозиции электрических полей (на качественном уровне). </w:t>
      </w:r>
    </w:p>
    <w:p w14:paraId="46A7592A" w14:textId="77777777" w:rsidR="00416B7C" w:rsidRPr="00BE0AE5" w:rsidRDefault="00416B7C" w:rsidP="00416B7C">
      <w:pPr>
        <w:pStyle w:val="body"/>
        <w:rPr>
          <w:rFonts w:cs="Times New Roman"/>
        </w:rPr>
      </w:pPr>
      <w:r w:rsidRPr="00BE0AE5">
        <w:rPr>
          <w:rFonts w:cs="Times New Roman"/>
        </w:rPr>
        <w:t xml:space="preserve">Носители электрических зарядов. Элементарный электрический заряд. Строение атома. Проводники и диэлектрики. Закон сохранения электрического заряда. </w:t>
      </w:r>
    </w:p>
    <w:p w14:paraId="1D147FA5" w14:textId="77777777" w:rsidR="00416B7C" w:rsidRPr="00BE0AE5" w:rsidRDefault="00416B7C" w:rsidP="00416B7C">
      <w:pPr>
        <w:pStyle w:val="body"/>
        <w:rPr>
          <w:rFonts w:cs="Times New Roman"/>
        </w:rPr>
      </w:pPr>
      <w:r w:rsidRPr="00BE0AE5">
        <w:rPr>
          <w:rFonts w:cs="Times New Roman"/>
        </w:rPr>
        <w:t>Электрический ток. Условия существования электрического тока. Источники постоянного тока. Действия электрического тока (тепловое, химическое, магнитное). Электрический ток в жидкостях и газах.</w:t>
      </w:r>
    </w:p>
    <w:p w14:paraId="3671992F" w14:textId="77777777" w:rsidR="00416B7C" w:rsidRPr="00BE0AE5" w:rsidRDefault="00416B7C" w:rsidP="00416B7C">
      <w:pPr>
        <w:pStyle w:val="body"/>
        <w:rPr>
          <w:rFonts w:cs="Times New Roman"/>
        </w:rPr>
      </w:pPr>
      <w:r w:rsidRPr="00BE0AE5">
        <w:rPr>
          <w:rFonts w:cs="Times New Roman"/>
        </w:rPr>
        <w:t xml:space="preserve">Электрическая цепь. Сила тока. Электрическое напряжение. Сопротивление проводника. Удельное сопротивление вещества. Закон Ома для участка цепи. Последовательное и параллельное соединение проводников. </w:t>
      </w:r>
    </w:p>
    <w:p w14:paraId="3F0E7B6A" w14:textId="77777777" w:rsidR="00416B7C" w:rsidRPr="00BE0AE5" w:rsidRDefault="00416B7C" w:rsidP="00416B7C">
      <w:pPr>
        <w:pStyle w:val="body"/>
        <w:rPr>
          <w:rFonts w:cs="Times New Roman"/>
        </w:rPr>
      </w:pPr>
      <w:r w:rsidRPr="00BE0AE5">
        <w:rPr>
          <w:rFonts w:cs="Times New Roman"/>
        </w:rPr>
        <w:t xml:space="preserve">Работа и мощность электрического тока. Закон Джоуля—Ленца. Электрические цепи и потребители электрической энергии в быту. Короткое замыкание. </w:t>
      </w:r>
    </w:p>
    <w:p w14:paraId="29A15518" w14:textId="77777777" w:rsidR="00416B7C" w:rsidRPr="00BE0AE5" w:rsidRDefault="00416B7C" w:rsidP="00416B7C">
      <w:pPr>
        <w:pStyle w:val="body"/>
        <w:rPr>
          <w:rFonts w:cs="Times New Roman"/>
        </w:rPr>
      </w:pPr>
      <w:r w:rsidRPr="00BE0AE5">
        <w:rPr>
          <w:rFonts w:cs="Times New Roman"/>
        </w:rPr>
        <w:t>Постоянные магниты. Взаимодействие постоянных магнитов. Магнитное поле. Магнитное поле Земли и его значение для жизни на Земле. Опыт Эрстеда. Магнитное поле электрического тока. Применение электромагнитов в технике. Действие магнитного поля на проводник с током. Электродвигатель постоянного тока. Использование электродвигателей в технических устройствах и на транспорте.</w:t>
      </w:r>
    </w:p>
    <w:p w14:paraId="2D4A4D6A" w14:textId="77777777" w:rsidR="00416B7C" w:rsidRPr="00BE0AE5" w:rsidRDefault="00416B7C" w:rsidP="00416B7C">
      <w:pPr>
        <w:pStyle w:val="body"/>
        <w:rPr>
          <w:rFonts w:cs="Times New Roman"/>
        </w:rPr>
      </w:pPr>
      <w:r w:rsidRPr="00BE0AE5">
        <w:rPr>
          <w:rFonts w:cs="Times New Roman"/>
        </w:rPr>
        <w:t>Опыты Фарадея. Явление электромагнитной индукции. Правило Ленца. Электрогенератор. Способы получения электрической энергии. Электростанции на возобновляемых источниках энергии.</w:t>
      </w:r>
    </w:p>
    <w:p w14:paraId="1688B13B" w14:textId="77777777" w:rsidR="00416B7C" w:rsidRPr="00BE0AE5" w:rsidRDefault="00416B7C" w:rsidP="00416B7C">
      <w:pPr>
        <w:pStyle w:val="h5"/>
        <w:rPr>
          <w:rFonts w:cs="Times New Roman"/>
          <w:i w:val="0"/>
          <w:iCs w:val="0"/>
        </w:rPr>
      </w:pPr>
      <w:r w:rsidRPr="00BE0AE5">
        <w:rPr>
          <w:rFonts w:cs="Times New Roman"/>
        </w:rPr>
        <w:lastRenderedPageBreak/>
        <w:t>Демонстрации</w:t>
      </w:r>
    </w:p>
    <w:p w14:paraId="1503D01F" w14:textId="77777777" w:rsidR="00416B7C" w:rsidRPr="00BE0AE5" w:rsidRDefault="00416B7C" w:rsidP="00416B7C">
      <w:pPr>
        <w:pStyle w:val="list-numnew"/>
        <w:rPr>
          <w:rFonts w:cs="Times New Roman"/>
        </w:rPr>
      </w:pPr>
      <w:r w:rsidRPr="00BE0AE5">
        <w:rPr>
          <w:rFonts w:cs="Times New Roman"/>
        </w:rPr>
        <w:t>1.</w:t>
      </w:r>
      <w:r w:rsidRPr="00BE0AE5">
        <w:rPr>
          <w:rFonts w:cs="Times New Roman"/>
        </w:rPr>
        <w:tab/>
        <w:t>Электризация тел.</w:t>
      </w:r>
    </w:p>
    <w:p w14:paraId="4E53E4C4" w14:textId="77777777" w:rsidR="00416B7C" w:rsidRPr="00BE0AE5" w:rsidRDefault="00416B7C" w:rsidP="00416B7C">
      <w:pPr>
        <w:pStyle w:val="list-numnew"/>
        <w:rPr>
          <w:rFonts w:cs="Times New Roman"/>
        </w:rPr>
      </w:pPr>
      <w:r w:rsidRPr="00BE0AE5">
        <w:rPr>
          <w:rFonts w:cs="Times New Roman"/>
        </w:rPr>
        <w:t>2.</w:t>
      </w:r>
      <w:r w:rsidRPr="00BE0AE5">
        <w:rPr>
          <w:rFonts w:cs="Times New Roman"/>
        </w:rPr>
        <w:tab/>
        <w:t>Два рода электрических зарядов и взаимодействие заряженных тел.</w:t>
      </w:r>
    </w:p>
    <w:p w14:paraId="037C1331" w14:textId="77777777" w:rsidR="00416B7C" w:rsidRPr="00BE0AE5" w:rsidRDefault="00416B7C" w:rsidP="00416B7C">
      <w:pPr>
        <w:pStyle w:val="list-numnew"/>
        <w:rPr>
          <w:rFonts w:cs="Times New Roman"/>
        </w:rPr>
      </w:pPr>
      <w:r w:rsidRPr="00BE0AE5">
        <w:rPr>
          <w:rFonts w:cs="Times New Roman"/>
        </w:rPr>
        <w:t>3.</w:t>
      </w:r>
      <w:r w:rsidRPr="00BE0AE5">
        <w:rPr>
          <w:rFonts w:cs="Times New Roman"/>
        </w:rPr>
        <w:tab/>
        <w:t>Устройство и действие электроскопа.</w:t>
      </w:r>
    </w:p>
    <w:p w14:paraId="49F8E610" w14:textId="77777777" w:rsidR="00416B7C" w:rsidRPr="00BE0AE5" w:rsidRDefault="00416B7C" w:rsidP="00416B7C">
      <w:pPr>
        <w:pStyle w:val="list-numnew"/>
        <w:rPr>
          <w:rFonts w:cs="Times New Roman"/>
        </w:rPr>
      </w:pPr>
      <w:r w:rsidRPr="00BE0AE5">
        <w:rPr>
          <w:rFonts w:cs="Times New Roman"/>
        </w:rPr>
        <w:t>4.</w:t>
      </w:r>
      <w:r w:rsidRPr="00BE0AE5">
        <w:rPr>
          <w:rFonts w:cs="Times New Roman"/>
        </w:rPr>
        <w:tab/>
        <w:t xml:space="preserve">Электростатическая индукция. </w:t>
      </w:r>
    </w:p>
    <w:p w14:paraId="6C9ED48B" w14:textId="77777777" w:rsidR="00416B7C" w:rsidRPr="00BE0AE5" w:rsidRDefault="00416B7C" w:rsidP="00416B7C">
      <w:pPr>
        <w:pStyle w:val="list-numnew"/>
        <w:rPr>
          <w:rFonts w:cs="Times New Roman"/>
        </w:rPr>
      </w:pPr>
      <w:r w:rsidRPr="00BE0AE5">
        <w:rPr>
          <w:rFonts w:cs="Times New Roman"/>
        </w:rPr>
        <w:t>5.</w:t>
      </w:r>
      <w:r w:rsidRPr="00BE0AE5">
        <w:rPr>
          <w:rFonts w:cs="Times New Roman"/>
        </w:rPr>
        <w:tab/>
        <w:t>Закон сохранения электрических зарядов.</w:t>
      </w:r>
    </w:p>
    <w:p w14:paraId="244CC572" w14:textId="77777777" w:rsidR="00416B7C" w:rsidRPr="00BE0AE5" w:rsidRDefault="00416B7C" w:rsidP="00416B7C">
      <w:pPr>
        <w:pStyle w:val="list-numnew"/>
        <w:rPr>
          <w:rFonts w:cs="Times New Roman"/>
        </w:rPr>
      </w:pPr>
      <w:r w:rsidRPr="00BE0AE5">
        <w:rPr>
          <w:rFonts w:cs="Times New Roman"/>
        </w:rPr>
        <w:t>6.</w:t>
      </w:r>
      <w:r w:rsidRPr="00BE0AE5">
        <w:rPr>
          <w:rFonts w:cs="Times New Roman"/>
        </w:rPr>
        <w:tab/>
        <w:t>Проводники и диэлектрики.</w:t>
      </w:r>
    </w:p>
    <w:p w14:paraId="303F5E16" w14:textId="77777777" w:rsidR="00416B7C" w:rsidRPr="00BE0AE5" w:rsidRDefault="00416B7C" w:rsidP="00416B7C">
      <w:pPr>
        <w:pStyle w:val="list-numnew"/>
        <w:rPr>
          <w:rFonts w:cs="Times New Roman"/>
        </w:rPr>
      </w:pPr>
      <w:r w:rsidRPr="00BE0AE5">
        <w:rPr>
          <w:rFonts w:cs="Times New Roman"/>
        </w:rPr>
        <w:t>7.</w:t>
      </w:r>
      <w:r w:rsidRPr="00BE0AE5">
        <w:rPr>
          <w:rFonts w:cs="Times New Roman"/>
        </w:rPr>
        <w:tab/>
        <w:t>Моделирование силовых линий электрического поля.</w:t>
      </w:r>
    </w:p>
    <w:p w14:paraId="0A094A43" w14:textId="77777777" w:rsidR="00416B7C" w:rsidRPr="00BE0AE5" w:rsidRDefault="00416B7C" w:rsidP="00416B7C">
      <w:pPr>
        <w:pStyle w:val="list-numnew"/>
        <w:rPr>
          <w:rFonts w:cs="Times New Roman"/>
        </w:rPr>
      </w:pPr>
      <w:r w:rsidRPr="00BE0AE5">
        <w:rPr>
          <w:rFonts w:cs="Times New Roman"/>
        </w:rPr>
        <w:t>8.</w:t>
      </w:r>
      <w:r w:rsidRPr="00BE0AE5">
        <w:rPr>
          <w:rFonts w:cs="Times New Roman"/>
        </w:rPr>
        <w:tab/>
        <w:t xml:space="preserve">Источники постоянного тока. </w:t>
      </w:r>
    </w:p>
    <w:p w14:paraId="21729EC5" w14:textId="77777777" w:rsidR="00416B7C" w:rsidRPr="00BE0AE5" w:rsidRDefault="00416B7C" w:rsidP="00416B7C">
      <w:pPr>
        <w:pStyle w:val="list-numnew"/>
        <w:rPr>
          <w:rFonts w:cs="Times New Roman"/>
        </w:rPr>
      </w:pPr>
      <w:r w:rsidRPr="00BE0AE5">
        <w:rPr>
          <w:rFonts w:cs="Times New Roman"/>
        </w:rPr>
        <w:t>9.</w:t>
      </w:r>
      <w:r w:rsidRPr="00BE0AE5">
        <w:rPr>
          <w:rFonts w:cs="Times New Roman"/>
        </w:rPr>
        <w:tab/>
        <w:t>Действия электрического тока.</w:t>
      </w:r>
    </w:p>
    <w:p w14:paraId="4541A868" w14:textId="77777777" w:rsidR="00416B7C" w:rsidRPr="00BE0AE5" w:rsidRDefault="00416B7C" w:rsidP="00416B7C">
      <w:pPr>
        <w:pStyle w:val="list-numnew"/>
        <w:rPr>
          <w:rFonts w:cs="Times New Roman"/>
        </w:rPr>
      </w:pPr>
      <w:r w:rsidRPr="00BE0AE5">
        <w:rPr>
          <w:rFonts w:cs="Times New Roman"/>
        </w:rPr>
        <w:t>10.</w:t>
      </w:r>
      <w:r w:rsidRPr="00BE0AE5">
        <w:rPr>
          <w:rFonts w:cs="Times New Roman"/>
        </w:rPr>
        <w:tab/>
        <w:t xml:space="preserve">Электрический ток в жидкости. </w:t>
      </w:r>
    </w:p>
    <w:p w14:paraId="02E68A82" w14:textId="77777777" w:rsidR="00416B7C" w:rsidRPr="00BE0AE5" w:rsidRDefault="00416B7C" w:rsidP="00416B7C">
      <w:pPr>
        <w:pStyle w:val="list-numnew"/>
        <w:rPr>
          <w:rFonts w:cs="Times New Roman"/>
        </w:rPr>
      </w:pPr>
      <w:r w:rsidRPr="00BE0AE5">
        <w:rPr>
          <w:rFonts w:cs="Times New Roman"/>
        </w:rPr>
        <w:t>11.</w:t>
      </w:r>
      <w:r w:rsidRPr="00BE0AE5">
        <w:rPr>
          <w:rFonts w:cs="Times New Roman"/>
        </w:rPr>
        <w:tab/>
        <w:t>Газовый разряд.</w:t>
      </w:r>
    </w:p>
    <w:p w14:paraId="615C3FD7" w14:textId="77777777" w:rsidR="00416B7C" w:rsidRPr="00BE0AE5" w:rsidRDefault="00416B7C" w:rsidP="00416B7C">
      <w:pPr>
        <w:pStyle w:val="list-numnew"/>
        <w:rPr>
          <w:rFonts w:cs="Times New Roman"/>
        </w:rPr>
      </w:pPr>
      <w:r w:rsidRPr="00BE0AE5">
        <w:rPr>
          <w:rFonts w:cs="Times New Roman"/>
        </w:rPr>
        <w:t>12.</w:t>
      </w:r>
      <w:r w:rsidRPr="00BE0AE5">
        <w:rPr>
          <w:rFonts w:cs="Times New Roman"/>
        </w:rPr>
        <w:tab/>
        <w:t xml:space="preserve">Измерение силы тока амперметром. </w:t>
      </w:r>
    </w:p>
    <w:p w14:paraId="2B0A182A" w14:textId="77777777" w:rsidR="00416B7C" w:rsidRPr="00BE0AE5" w:rsidRDefault="00416B7C" w:rsidP="00416B7C">
      <w:pPr>
        <w:pStyle w:val="list-numnew"/>
        <w:rPr>
          <w:rFonts w:cs="Times New Roman"/>
        </w:rPr>
      </w:pPr>
      <w:r w:rsidRPr="00BE0AE5">
        <w:rPr>
          <w:rFonts w:cs="Times New Roman"/>
        </w:rPr>
        <w:t>13.</w:t>
      </w:r>
      <w:r w:rsidRPr="00BE0AE5">
        <w:rPr>
          <w:rFonts w:cs="Times New Roman"/>
        </w:rPr>
        <w:tab/>
        <w:t xml:space="preserve">Измерение электрического напряжения вольтметром. </w:t>
      </w:r>
    </w:p>
    <w:p w14:paraId="3D4DD3CE" w14:textId="77777777" w:rsidR="00416B7C" w:rsidRPr="00BE0AE5" w:rsidRDefault="00416B7C" w:rsidP="00416B7C">
      <w:pPr>
        <w:pStyle w:val="list-numnew"/>
        <w:rPr>
          <w:rFonts w:cs="Times New Roman"/>
        </w:rPr>
      </w:pPr>
      <w:r w:rsidRPr="00BE0AE5">
        <w:rPr>
          <w:rFonts w:cs="Times New Roman"/>
        </w:rPr>
        <w:t>14.</w:t>
      </w:r>
      <w:r w:rsidRPr="00BE0AE5">
        <w:rPr>
          <w:rFonts w:cs="Times New Roman"/>
        </w:rPr>
        <w:tab/>
        <w:t xml:space="preserve">Реостат и магазин сопротивлений. </w:t>
      </w:r>
    </w:p>
    <w:p w14:paraId="6DC369CA" w14:textId="77777777" w:rsidR="00416B7C" w:rsidRPr="00BE0AE5" w:rsidRDefault="00416B7C" w:rsidP="00416B7C">
      <w:pPr>
        <w:pStyle w:val="list-numnew"/>
        <w:rPr>
          <w:rFonts w:cs="Times New Roman"/>
        </w:rPr>
      </w:pPr>
      <w:r w:rsidRPr="00BE0AE5">
        <w:rPr>
          <w:rFonts w:cs="Times New Roman"/>
        </w:rPr>
        <w:t>15.</w:t>
      </w:r>
      <w:r w:rsidRPr="00BE0AE5">
        <w:rPr>
          <w:rFonts w:cs="Times New Roman"/>
        </w:rPr>
        <w:tab/>
        <w:t>Взаимодействие постоянных магнитов.</w:t>
      </w:r>
    </w:p>
    <w:p w14:paraId="7CBE500F" w14:textId="77777777" w:rsidR="00416B7C" w:rsidRPr="00BE0AE5" w:rsidRDefault="00416B7C" w:rsidP="00416B7C">
      <w:pPr>
        <w:pStyle w:val="list-numnew"/>
        <w:rPr>
          <w:rFonts w:cs="Times New Roman"/>
        </w:rPr>
      </w:pPr>
      <w:r w:rsidRPr="00BE0AE5">
        <w:rPr>
          <w:rFonts w:cs="Times New Roman"/>
        </w:rPr>
        <w:t>16.</w:t>
      </w:r>
      <w:r w:rsidRPr="00BE0AE5">
        <w:rPr>
          <w:rFonts w:cs="Times New Roman"/>
        </w:rPr>
        <w:tab/>
        <w:t>Моделирование невозможности разделения полюсов магнита.</w:t>
      </w:r>
    </w:p>
    <w:p w14:paraId="2C123C06" w14:textId="77777777" w:rsidR="00416B7C" w:rsidRPr="00BE0AE5" w:rsidRDefault="00416B7C" w:rsidP="00416B7C">
      <w:pPr>
        <w:pStyle w:val="list-numnew"/>
        <w:rPr>
          <w:rFonts w:cs="Times New Roman"/>
        </w:rPr>
      </w:pPr>
      <w:r w:rsidRPr="00BE0AE5">
        <w:rPr>
          <w:rFonts w:cs="Times New Roman"/>
        </w:rPr>
        <w:t>17.</w:t>
      </w:r>
      <w:r w:rsidRPr="00BE0AE5">
        <w:rPr>
          <w:rFonts w:cs="Times New Roman"/>
        </w:rPr>
        <w:tab/>
        <w:t>Моделирование магнитных полей постоянных магнитов.</w:t>
      </w:r>
    </w:p>
    <w:p w14:paraId="52956D4C" w14:textId="77777777" w:rsidR="00416B7C" w:rsidRPr="00BE0AE5" w:rsidRDefault="00416B7C" w:rsidP="00416B7C">
      <w:pPr>
        <w:pStyle w:val="list-numnew"/>
        <w:rPr>
          <w:rFonts w:cs="Times New Roman"/>
        </w:rPr>
      </w:pPr>
      <w:r w:rsidRPr="00BE0AE5">
        <w:rPr>
          <w:rFonts w:cs="Times New Roman"/>
        </w:rPr>
        <w:t>18.</w:t>
      </w:r>
      <w:r w:rsidRPr="00BE0AE5">
        <w:rPr>
          <w:rFonts w:cs="Times New Roman"/>
        </w:rPr>
        <w:tab/>
        <w:t>Опыт Эрстеда.</w:t>
      </w:r>
    </w:p>
    <w:p w14:paraId="498EE283" w14:textId="77777777" w:rsidR="00416B7C" w:rsidRPr="00BE0AE5" w:rsidRDefault="00416B7C" w:rsidP="00416B7C">
      <w:pPr>
        <w:pStyle w:val="list-numnew"/>
        <w:rPr>
          <w:rFonts w:cs="Times New Roman"/>
        </w:rPr>
      </w:pPr>
      <w:r w:rsidRPr="00BE0AE5">
        <w:rPr>
          <w:rFonts w:cs="Times New Roman"/>
        </w:rPr>
        <w:t>19.</w:t>
      </w:r>
      <w:r w:rsidRPr="00BE0AE5">
        <w:rPr>
          <w:rFonts w:cs="Times New Roman"/>
        </w:rPr>
        <w:tab/>
        <w:t>Магнитное поле тока. Электромагнит.</w:t>
      </w:r>
    </w:p>
    <w:p w14:paraId="099496A2" w14:textId="77777777" w:rsidR="00416B7C" w:rsidRPr="00BE0AE5" w:rsidRDefault="00416B7C" w:rsidP="00416B7C">
      <w:pPr>
        <w:pStyle w:val="list-numnew"/>
        <w:rPr>
          <w:rFonts w:cs="Times New Roman"/>
        </w:rPr>
      </w:pPr>
      <w:r w:rsidRPr="00BE0AE5">
        <w:rPr>
          <w:rFonts w:cs="Times New Roman"/>
        </w:rPr>
        <w:t>20.</w:t>
      </w:r>
      <w:r w:rsidRPr="00BE0AE5">
        <w:rPr>
          <w:rFonts w:cs="Times New Roman"/>
        </w:rPr>
        <w:tab/>
        <w:t>Действие магнитного поля на проводник с током.</w:t>
      </w:r>
    </w:p>
    <w:p w14:paraId="24636C91" w14:textId="77777777" w:rsidR="00416B7C" w:rsidRPr="00BE0AE5" w:rsidRDefault="00416B7C" w:rsidP="00416B7C">
      <w:pPr>
        <w:pStyle w:val="list-numnew"/>
        <w:rPr>
          <w:rFonts w:cs="Times New Roman"/>
        </w:rPr>
      </w:pPr>
      <w:r w:rsidRPr="00BE0AE5">
        <w:rPr>
          <w:rFonts w:cs="Times New Roman"/>
        </w:rPr>
        <w:t>21.</w:t>
      </w:r>
      <w:r w:rsidRPr="00BE0AE5">
        <w:rPr>
          <w:rFonts w:cs="Times New Roman"/>
        </w:rPr>
        <w:tab/>
        <w:t>Электродвигатель постоянного тока.</w:t>
      </w:r>
    </w:p>
    <w:p w14:paraId="1548B47F" w14:textId="77777777" w:rsidR="00416B7C" w:rsidRPr="00BE0AE5" w:rsidRDefault="00416B7C" w:rsidP="00416B7C">
      <w:pPr>
        <w:pStyle w:val="list-numnew"/>
        <w:rPr>
          <w:rFonts w:cs="Times New Roman"/>
          <w:i/>
          <w:iCs/>
        </w:rPr>
      </w:pPr>
      <w:r w:rsidRPr="00BE0AE5">
        <w:rPr>
          <w:rFonts w:cs="Times New Roman"/>
        </w:rPr>
        <w:t>22.</w:t>
      </w:r>
      <w:r w:rsidRPr="00BE0AE5">
        <w:rPr>
          <w:rFonts w:cs="Times New Roman"/>
        </w:rPr>
        <w:tab/>
        <w:t>Исследование явления электромагнитной индукции</w:t>
      </w:r>
      <w:r w:rsidRPr="00BE0AE5">
        <w:rPr>
          <w:rFonts w:cs="Times New Roman"/>
          <w:i/>
          <w:iCs/>
        </w:rPr>
        <w:t>.</w:t>
      </w:r>
    </w:p>
    <w:p w14:paraId="214119FF" w14:textId="77777777" w:rsidR="00416B7C" w:rsidRPr="00BE0AE5" w:rsidRDefault="00416B7C" w:rsidP="00416B7C">
      <w:pPr>
        <w:pStyle w:val="list-numnew"/>
        <w:rPr>
          <w:rFonts w:cs="Times New Roman"/>
        </w:rPr>
      </w:pPr>
      <w:r w:rsidRPr="00BE0AE5">
        <w:rPr>
          <w:rFonts w:cs="Times New Roman"/>
        </w:rPr>
        <w:t>23.</w:t>
      </w:r>
      <w:r w:rsidRPr="00BE0AE5">
        <w:rPr>
          <w:rFonts w:cs="Times New Roman"/>
        </w:rPr>
        <w:tab/>
        <w:t>Опыты Фарадея.</w:t>
      </w:r>
    </w:p>
    <w:p w14:paraId="598F0568" w14:textId="77777777" w:rsidR="00416B7C" w:rsidRPr="00BE0AE5" w:rsidRDefault="00416B7C" w:rsidP="00416B7C">
      <w:pPr>
        <w:pStyle w:val="list-numnew"/>
        <w:rPr>
          <w:rFonts w:cs="Times New Roman"/>
        </w:rPr>
      </w:pPr>
      <w:r w:rsidRPr="00BE0AE5">
        <w:rPr>
          <w:rFonts w:cs="Times New Roman"/>
        </w:rPr>
        <w:t>24.</w:t>
      </w:r>
      <w:r w:rsidRPr="00BE0AE5">
        <w:rPr>
          <w:rFonts w:cs="Times New Roman"/>
        </w:rPr>
        <w:tab/>
        <w:t>Зависимость направления индукционного тока от условий его возникновения.</w:t>
      </w:r>
    </w:p>
    <w:p w14:paraId="5ECF4258" w14:textId="77777777" w:rsidR="00416B7C" w:rsidRPr="00BE0AE5" w:rsidRDefault="00416B7C" w:rsidP="00416B7C">
      <w:pPr>
        <w:pStyle w:val="list-numnew"/>
        <w:rPr>
          <w:rFonts w:cs="Times New Roman"/>
          <w:sz w:val="24"/>
          <w:szCs w:val="24"/>
        </w:rPr>
      </w:pPr>
      <w:r w:rsidRPr="00BE0AE5">
        <w:rPr>
          <w:rFonts w:cs="Times New Roman"/>
        </w:rPr>
        <w:t>25.</w:t>
      </w:r>
      <w:r w:rsidRPr="00BE0AE5">
        <w:rPr>
          <w:rFonts w:cs="Times New Roman"/>
        </w:rPr>
        <w:tab/>
        <w:t>Электрогенератор постоянного тока.</w:t>
      </w:r>
    </w:p>
    <w:p w14:paraId="50310275" w14:textId="77777777" w:rsidR="00416B7C" w:rsidRPr="00BE0AE5" w:rsidRDefault="00416B7C" w:rsidP="00416B7C">
      <w:pPr>
        <w:pStyle w:val="h5"/>
        <w:rPr>
          <w:rFonts w:cs="Times New Roman"/>
          <w:i w:val="0"/>
          <w:iCs w:val="0"/>
        </w:rPr>
      </w:pPr>
      <w:r w:rsidRPr="00BE0AE5">
        <w:rPr>
          <w:rFonts w:cs="Times New Roman"/>
        </w:rPr>
        <w:t>Лабораторные работы и опыты</w:t>
      </w:r>
    </w:p>
    <w:p w14:paraId="03383034" w14:textId="77777777" w:rsidR="00416B7C" w:rsidRPr="00BE0AE5" w:rsidRDefault="00416B7C" w:rsidP="00416B7C">
      <w:pPr>
        <w:pStyle w:val="list-numnew"/>
        <w:rPr>
          <w:rFonts w:cs="Times New Roman"/>
        </w:rPr>
      </w:pPr>
      <w:r w:rsidRPr="00BE0AE5">
        <w:rPr>
          <w:rFonts w:cs="Times New Roman"/>
        </w:rPr>
        <w:t>1.</w:t>
      </w:r>
      <w:r w:rsidRPr="00BE0AE5">
        <w:rPr>
          <w:rFonts w:cs="Times New Roman"/>
        </w:rPr>
        <w:tab/>
        <w:t>Опыты по наблюдению электризации тел индукцией и при соприкосновении.</w:t>
      </w:r>
    </w:p>
    <w:p w14:paraId="1D9DEB5F" w14:textId="77777777" w:rsidR="00416B7C" w:rsidRPr="00BE0AE5" w:rsidRDefault="00416B7C" w:rsidP="00416B7C">
      <w:pPr>
        <w:pStyle w:val="list-numnew"/>
        <w:rPr>
          <w:rFonts w:cs="Times New Roman"/>
        </w:rPr>
      </w:pPr>
      <w:r w:rsidRPr="00BE0AE5">
        <w:rPr>
          <w:rFonts w:cs="Times New Roman"/>
        </w:rPr>
        <w:t>2.</w:t>
      </w:r>
      <w:r w:rsidRPr="00BE0AE5">
        <w:rPr>
          <w:rFonts w:cs="Times New Roman"/>
        </w:rPr>
        <w:tab/>
        <w:t>Исследование действия электрического поля на проводники и диэлектрики.</w:t>
      </w:r>
    </w:p>
    <w:p w14:paraId="4E5B62FF" w14:textId="77777777" w:rsidR="00416B7C" w:rsidRPr="00BE0AE5" w:rsidRDefault="00416B7C" w:rsidP="00416B7C">
      <w:pPr>
        <w:pStyle w:val="list-numnew"/>
        <w:rPr>
          <w:rFonts w:cs="Times New Roman"/>
        </w:rPr>
      </w:pPr>
      <w:r w:rsidRPr="00BE0AE5">
        <w:rPr>
          <w:rFonts w:cs="Times New Roman"/>
        </w:rPr>
        <w:t>3.</w:t>
      </w:r>
      <w:r w:rsidRPr="00BE0AE5">
        <w:rPr>
          <w:rFonts w:cs="Times New Roman"/>
        </w:rPr>
        <w:tab/>
        <w:t>Сборка и проверка работы электрической цепи постоянного тока.</w:t>
      </w:r>
    </w:p>
    <w:p w14:paraId="22F1A60F" w14:textId="77777777" w:rsidR="00416B7C" w:rsidRPr="00BE0AE5" w:rsidRDefault="00416B7C" w:rsidP="00416B7C">
      <w:pPr>
        <w:pStyle w:val="list-numnew"/>
        <w:rPr>
          <w:rFonts w:cs="Times New Roman"/>
        </w:rPr>
      </w:pPr>
      <w:r w:rsidRPr="00BE0AE5">
        <w:rPr>
          <w:rFonts w:cs="Times New Roman"/>
        </w:rPr>
        <w:t>4.</w:t>
      </w:r>
      <w:r w:rsidRPr="00BE0AE5">
        <w:rPr>
          <w:rFonts w:cs="Times New Roman"/>
        </w:rPr>
        <w:tab/>
        <w:t>Измерение и регулирование силы тока.</w:t>
      </w:r>
    </w:p>
    <w:p w14:paraId="2B7C43A0" w14:textId="77777777" w:rsidR="00416B7C" w:rsidRPr="00BE0AE5" w:rsidRDefault="00416B7C" w:rsidP="00416B7C">
      <w:pPr>
        <w:pStyle w:val="list-numnew"/>
        <w:rPr>
          <w:rFonts w:cs="Times New Roman"/>
        </w:rPr>
      </w:pPr>
      <w:r w:rsidRPr="00BE0AE5">
        <w:rPr>
          <w:rFonts w:cs="Times New Roman"/>
        </w:rPr>
        <w:t>5.</w:t>
      </w:r>
      <w:r w:rsidRPr="00BE0AE5">
        <w:rPr>
          <w:rFonts w:cs="Times New Roman"/>
        </w:rPr>
        <w:tab/>
        <w:t xml:space="preserve">Измерение и регулирование напряжения. </w:t>
      </w:r>
    </w:p>
    <w:p w14:paraId="593B111D" w14:textId="77777777" w:rsidR="00416B7C" w:rsidRPr="00BE0AE5" w:rsidRDefault="00416B7C" w:rsidP="00416B7C">
      <w:pPr>
        <w:pStyle w:val="list-numnew"/>
        <w:rPr>
          <w:rFonts w:cs="Times New Roman"/>
        </w:rPr>
      </w:pPr>
      <w:r w:rsidRPr="00BE0AE5">
        <w:rPr>
          <w:rFonts w:cs="Times New Roman"/>
        </w:rPr>
        <w:t>6.</w:t>
      </w:r>
      <w:r w:rsidRPr="00BE0AE5">
        <w:rPr>
          <w:rFonts w:cs="Times New Roman"/>
        </w:rPr>
        <w:tab/>
        <w:t>Исследование зависимости силы тока, идущего через резистор, от сопротивления резистора и напряжения на резисторе.</w:t>
      </w:r>
    </w:p>
    <w:p w14:paraId="4A0C6405" w14:textId="77777777" w:rsidR="00416B7C" w:rsidRPr="00BE0AE5" w:rsidRDefault="00416B7C" w:rsidP="00416B7C">
      <w:pPr>
        <w:pStyle w:val="list-numnew"/>
        <w:rPr>
          <w:rFonts w:cs="Times New Roman"/>
        </w:rPr>
      </w:pPr>
      <w:r w:rsidRPr="00BE0AE5">
        <w:rPr>
          <w:rFonts w:cs="Times New Roman"/>
        </w:rPr>
        <w:lastRenderedPageBreak/>
        <w:t>7.</w:t>
      </w:r>
      <w:r w:rsidRPr="00BE0AE5">
        <w:rPr>
          <w:rFonts w:cs="Times New Roman"/>
        </w:rPr>
        <w:tab/>
        <w:t>Опыты, демонстрирующие зависимость электрического сопротивления проводника от его длины, площади поперечного сечения и материала.</w:t>
      </w:r>
    </w:p>
    <w:p w14:paraId="5865EF87" w14:textId="77777777" w:rsidR="00416B7C" w:rsidRPr="00BE0AE5" w:rsidRDefault="00416B7C" w:rsidP="00416B7C">
      <w:pPr>
        <w:pStyle w:val="list-numnew"/>
        <w:rPr>
          <w:rFonts w:cs="Times New Roman"/>
        </w:rPr>
      </w:pPr>
      <w:r w:rsidRPr="00BE0AE5">
        <w:rPr>
          <w:rFonts w:cs="Times New Roman"/>
        </w:rPr>
        <w:t>8.</w:t>
      </w:r>
      <w:r w:rsidRPr="00BE0AE5">
        <w:rPr>
          <w:rFonts w:cs="Times New Roman"/>
        </w:rPr>
        <w:tab/>
        <w:t>Проверка правила сложения напряжений при последовательном соединении двух резисторов.</w:t>
      </w:r>
    </w:p>
    <w:p w14:paraId="59A2F478" w14:textId="77777777" w:rsidR="00416B7C" w:rsidRPr="00BE0AE5" w:rsidRDefault="00416B7C" w:rsidP="00416B7C">
      <w:pPr>
        <w:pStyle w:val="list-numnew"/>
        <w:rPr>
          <w:rFonts w:cs="Times New Roman"/>
        </w:rPr>
      </w:pPr>
      <w:r w:rsidRPr="00BE0AE5">
        <w:rPr>
          <w:rFonts w:cs="Times New Roman"/>
        </w:rPr>
        <w:t>9.</w:t>
      </w:r>
      <w:r w:rsidRPr="00BE0AE5">
        <w:rPr>
          <w:rFonts w:cs="Times New Roman"/>
        </w:rPr>
        <w:tab/>
        <w:t>Проверка правила для силы тока при параллельном соединении резисторов.</w:t>
      </w:r>
    </w:p>
    <w:p w14:paraId="5B89850C" w14:textId="77777777" w:rsidR="00416B7C" w:rsidRPr="00BE0AE5" w:rsidRDefault="00416B7C" w:rsidP="00416B7C">
      <w:pPr>
        <w:pStyle w:val="list-numnew"/>
        <w:rPr>
          <w:rFonts w:cs="Times New Roman"/>
        </w:rPr>
      </w:pPr>
      <w:r w:rsidRPr="00BE0AE5">
        <w:rPr>
          <w:rFonts w:cs="Times New Roman"/>
        </w:rPr>
        <w:t>10.</w:t>
      </w:r>
      <w:r w:rsidRPr="00BE0AE5">
        <w:rPr>
          <w:rFonts w:cs="Times New Roman"/>
        </w:rPr>
        <w:tab/>
        <w:t>Определение работы электрического тока, идущего через резистор.</w:t>
      </w:r>
    </w:p>
    <w:p w14:paraId="45C1F4F3" w14:textId="77777777" w:rsidR="00416B7C" w:rsidRPr="00BE0AE5" w:rsidRDefault="00416B7C" w:rsidP="00416B7C">
      <w:pPr>
        <w:pStyle w:val="list-numnew"/>
        <w:rPr>
          <w:rFonts w:cs="Times New Roman"/>
        </w:rPr>
      </w:pPr>
      <w:r w:rsidRPr="00BE0AE5">
        <w:rPr>
          <w:rFonts w:cs="Times New Roman"/>
        </w:rPr>
        <w:t>11.</w:t>
      </w:r>
      <w:r w:rsidRPr="00BE0AE5">
        <w:rPr>
          <w:rFonts w:cs="Times New Roman"/>
        </w:rPr>
        <w:tab/>
        <w:t>Определение мощности электрического тока, выделяемой на резисторе.</w:t>
      </w:r>
    </w:p>
    <w:p w14:paraId="3CDEF514" w14:textId="77777777" w:rsidR="00416B7C" w:rsidRPr="00BE0AE5" w:rsidRDefault="00416B7C" w:rsidP="00416B7C">
      <w:pPr>
        <w:pStyle w:val="list-numnew"/>
        <w:rPr>
          <w:rFonts w:cs="Times New Roman"/>
        </w:rPr>
      </w:pPr>
      <w:r w:rsidRPr="00BE0AE5">
        <w:rPr>
          <w:rFonts w:cs="Times New Roman"/>
        </w:rPr>
        <w:t>12.</w:t>
      </w:r>
      <w:r w:rsidRPr="00BE0AE5">
        <w:rPr>
          <w:rFonts w:cs="Times New Roman"/>
        </w:rPr>
        <w:tab/>
        <w:t>Исследование зависимости силы тока, идущего через лампочку, от напряжения на ней.</w:t>
      </w:r>
    </w:p>
    <w:p w14:paraId="506CE232" w14:textId="77777777" w:rsidR="00416B7C" w:rsidRPr="00BE0AE5" w:rsidRDefault="00416B7C" w:rsidP="00416B7C">
      <w:pPr>
        <w:pStyle w:val="list-numnew"/>
        <w:rPr>
          <w:rFonts w:cs="Times New Roman"/>
        </w:rPr>
      </w:pPr>
      <w:r w:rsidRPr="00BE0AE5">
        <w:rPr>
          <w:rFonts w:cs="Times New Roman"/>
        </w:rPr>
        <w:t>13.</w:t>
      </w:r>
      <w:r w:rsidRPr="00BE0AE5">
        <w:rPr>
          <w:rFonts w:cs="Times New Roman"/>
        </w:rPr>
        <w:tab/>
        <w:t>Определение КПД нагревателя.</w:t>
      </w:r>
    </w:p>
    <w:p w14:paraId="7C2E8183" w14:textId="77777777" w:rsidR="00416B7C" w:rsidRPr="00BE0AE5" w:rsidRDefault="00416B7C" w:rsidP="00416B7C">
      <w:pPr>
        <w:pStyle w:val="list-numnew"/>
        <w:rPr>
          <w:rFonts w:cs="Times New Roman"/>
        </w:rPr>
      </w:pPr>
      <w:r w:rsidRPr="00BE0AE5">
        <w:rPr>
          <w:rFonts w:cs="Times New Roman"/>
        </w:rPr>
        <w:t>14.</w:t>
      </w:r>
      <w:r w:rsidRPr="00BE0AE5">
        <w:rPr>
          <w:rFonts w:cs="Times New Roman"/>
        </w:rPr>
        <w:tab/>
        <w:t>Исследование магнитного взаимодействия постоянных магнитов.</w:t>
      </w:r>
    </w:p>
    <w:p w14:paraId="1F2B6744" w14:textId="77777777" w:rsidR="00416B7C" w:rsidRPr="00BE0AE5" w:rsidRDefault="00416B7C" w:rsidP="00416B7C">
      <w:pPr>
        <w:pStyle w:val="list-numnew"/>
        <w:rPr>
          <w:rFonts w:cs="Times New Roman"/>
        </w:rPr>
      </w:pPr>
      <w:r w:rsidRPr="00BE0AE5">
        <w:rPr>
          <w:rFonts w:cs="Times New Roman"/>
        </w:rPr>
        <w:t>15.</w:t>
      </w:r>
      <w:r w:rsidRPr="00BE0AE5">
        <w:rPr>
          <w:rFonts w:cs="Times New Roman"/>
        </w:rPr>
        <w:tab/>
        <w:t>Изучение магнитного поля постоянных магнитов при их объединении и разделении.</w:t>
      </w:r>
    </w:p>
    <w:p w14:paraId="5F256C19" w14:textId="77777777" w:rsidR="00416B7C" w:rsidRPr="00BE0AE5" w:rsidRDefault="00416B7C" w:rsidP="00416B7C">
      <w:pPr>
        <w:pStyle w:val="list-numnew"/>
        <w:rPr>
          <w:rFonts w:cs="Times New Roman"/>
        </w:rPr>
      </w:pPr>
      <w:r w:rsidRPr="00BE0AE5">
        <w:rPr>
          <w:rFonts w:cs="Times New Roman"/>
        </w:rPr>
        <w:t>16.</w:t>
      </w:r>
      <w:r w:rsidRPr="00BE0AE5">
        <w:rPr>
          <w:rFonts w:cs="Times New Roman"/>
        </w:rPr>
        <w:tab/>
        <w:t xml:space="preserve">Исследование действия электрического тока на магнитную стрелку. </w:t>
      </w:r>
    </w:p>
    <w:p w14:paraId="39B0F777" w14:textId="77777777" w:rsidR="00416B7C" w:rsidRPr="00BE0AE5" w:rsidRDefault="00416B7C" w:rsidP="00416B7C">
      <w:pPr>
        <w:pStyle w:val="list-numnew"/>
        <w:rPr>
          <w:rFonts w:cs="Times New Roman"/>
        </w:rPr>
      </w:pPr>
      <w:r w:rsidRPr="00BE0AE5">
        <w:rPr>
          <w:rFonts w:cs="Times New Roman"/>
        </w:rPr>
        <w:t>17.</w:t>
      </w:r>
      <w:r w:rsidRPr="00BE0AE5">
        <w:rPr>
          <w:rFonts w:cs="Times New Roman"/>
        </w:rPr>
        <w:tab/>
        <w:t xml:space="preserve">Опыты, демонстрирующие зависимость силы взаимодействия катушки с током и магнита от силы тока и направления тока в катушке. </w:t>
      </w:r>
    </w:p>
    <w:p w14:paraId="551257C9" w14:textId="77777777" w:rsidR="00416B7C" w:rsidRPr="00BE0AE5" w:rsidRDefault="00416B7C" w:rsidP="00416B7C">
      <w:pPr>
        <w:pStyle w:val="list-numnew"/>
        <w:rPr>
          <w:rFonts w:cs="Times New Roman"/>
        </w:rPr>
      </w:pPr>
      <w:r w:rsidRPr="00BE0AE5">
        <w:rPr>
          <w:rFonts w:cs="Times New Roman"/>
        </w:rPr>
        <w:t>18.</w:t>
      </w:r>
      <w:r w:rsidRPr="00BE0AE5">
        <w:rPr>
          <w:rFonts w:cs="Times New Roman"/>
        </w:rPr>
        <w:tab/>
        <w:t>Изучение действия магнитного поля на проводник с током.</w:t>
      </w:r>
    </w:p>
    <w:p w14:paraId="3BBEA5C4" w14:textId="77777777" w:rsidR="00416B7C" w:rsidRPr="00BE0AE5" w:rsidRDefault="00416B7C" w:rsidP="00416B7C">
      <w:pPr>
        <w:pStyle w:val="list-numnew"/>
        <w:rPr>
          <w:rFonts w:cs="Times New Roman"/>
        </w:rPr>
      </w:pPr>
      <w:r w:rsidRPr="00BE0AE5">
        <w:rPr>
          <w:rFonts w:cs="Times New Roman"/>
        </w:rPr>
        <w:t>19.</w:t>
      </w:r>
      <w:r w:rsidRPr="00BE0AE5">
        <w:rPr>
          <w:rFonts w:cs="Times New Roman"/>
        </w:rPr>
        <w:tab/>
        <w:t xml:space="preserve">Конструирование и изучение работы электродвигателя. </w:t>
      </w:r>
    </w:p>
    <w:p w14:paraId="1BEA31B0" w14:textId="77777777" w:rsidR="00416B7C" w:rsidRPr="00BE0AE5" w:rsidRDefault="00416B7C" w:rsidP="00416B7C">
      <w:pPr>
        <w:pStyle w:val="list-numnew"/>
        <w:rPr>
          <w:rFonts w:cs="Times New Roman"/>
        </w:rPr>
      </w:pPr>
      <w:r w:rsidRPr="00BE0AE5">
        <w:rPr>
          <w:rFonts w:cs="Times New Roman"/>
        </w:rPr>
        <w:t>20.</w:t>
      </w:r>
      <w:r w:rsidRPr="00BE0AE5">
        <w:rPr>
          <w:rFonts w:cs="Times New Roman"/>
        </w:rPr>
        <w:tab/>
        <w:t>Измерение КПД электродвигательной установки.</w:t>
      </w:r>
    </w:p>
    <w:p w14:paraId="0280EC7B" w14:textId="77777777" w:rsidR="00416B7C" w:rsidRPr="00BE0AE5" w:rsidRDefault="00416B7C" w:rsidP="00416B7C">
      <w:pPr>
        <w:pStyle w:val="list-numnew"/>
        <w:rPr>
          <w:rFonts w:cs="Times New Roman"/>
        </w:rPr>
      </w:pPr>
      <w:r w:rsidRPr="00BE0AE5">
        <w:rPr>
          <w:rFonts w:cs="Times New Roman"/>
        </w:rPr>
        <w:t>21.</w:t>
      </w:r>
      <w:r w:rsidRPr="00BE0AE5">
        <w:rPr>
          <w:rFonts w:cs="Times New Roman"/>
        </w:rPr>
        <w:tab/>
        <w:t xml:space="preserve">Опыты по исследованию явления электромагнитной индукции: исследование изменений значения и направления индукционного тока. </w:t>
      </w:r>
    </w:p>
    <w:p w14:paraId="26FCDF5C" w14:textId="77777777" w:rsidR="00416B7C" w:rsidRPr="00BE0AE5" w:rsidRDefault="00416B7C" w:rsidP="00416B7C">
      <w:pPr>
        <w:pStyle w:val="h3"/>
        <w:spacing w:before="283"/>
        <w:rPr>
          <w:rFonts w:cs="Times New Roman"/>
        </w:rPr>
      </w:pPr>
      <w:r w:rsidRPr="00BE0AE5">
        <w:rPr>
          <w:rFonts w:cs="Times New Roman"/>
        </w:rPr>
        <w:t>9 класс</w:t>
      </w:r>
    </w:p>
    <w:p w14:paraId="4E119A80" w14:textId="77777777" w:rsidR="00416B7C" w:rsidRPr="00BE0AE5" w:rsidRDefault="00416B7C" w:rsidP="00416B7C">
      <w:pPr>
        <w:pStyle w:val="body"/>
        <w:rPr>
          <w:rFonts w:cs="Times New Roman"/>
          <w:b/>
          <w:bCs/>
        </w:rPr>
      </w:pPr>
      <w:r w:rsidRPr="00BE0AE5">
        <w:rPr>
          <w:rFonts w:cs="Times New Roman"/>
          <w:b/>
          <w:bCs/>
        </w:rPr>
        <w:t>Раздел 8. Механические явления</w:t>
      </w:r>
    </w:p>
    <w:p w14:paraId="1460F552" w14:textId="77777777" w:rsidR="00416B7C" w:rsidRPr="00BE0AE5" w:rsidRDefault="00416B7C" w:rsidP="00416B7C">
      <w:pPr>
        <w:pStyle w:val="body"/>
        <w:rPr>
          <w:rFonts w:cs="Times New Roman"/>
        </w:rPr>
      </w:pPr>
      <w:r w:rsidRPr="00BE0AE5">
        <w:rPr>
          <w:rFonts w:cs="Times New Roman"/>
        </w:rPr>
        <w:t>Механическое движение. Материальная точка. Система отсчёта. Относительность механического движения. Равномерное прямолинейное движение. Неравномерное прямолинейное движение. Средняя и мгновенная скорость тела при неравномерном движении.</w:t>
      </w:r>
    </w:p>
    <w:p w14:paraId="66B015F1" w14:textId="77777777" w:rsidR="00416B7C" w:rsidRPr="00BE0AE5" w:rsidRDefault="00416B7C" w:rsidP="00416B7C">
      <w:pPr>
        <w:pStyle w:val="body"/>
        <w:rPr>
          <w:rFonts w:cs="Times New Roman"/>
        </w:rPr>
      </w:pPr>
      <w:r w:rsidRPr="00BE0AE5">
        <w:rPr>
          <w:rFonts w:cs="Times New Roman"/>
        </w:rPr>
        <w:t>Ускорение. Равноускоренное прямолинейное движение. Свободное падение. Опыты Галилея.</w:t>
      </w:r>
    </w:p>
    <w:p w14:paraId="0C469F83" w14:textId="77777777" w:rsidR="00416B7C" w:rsidRPr="00BE0AE5" w:rsidRDefault="00416B7C" w:rsidP="00416B7C">
      <w:pPr>
        <w:pStyle w:val="body"/>
        <w:rPr>
          <w:rFonts w:cs="Times New Roman"/>
        </w:rPr>
      </w:pPr>
      <w:r w:rsidRPr="00BE0AE5">
        <w:rPr>
          <w:rFonts w:cs="Times New Roman"/>
        </w:rPr>
        <w:t>Равномерное движение по окружности. Период и частота обращения. Линейная и угловая скорости. Центростремительное ускорение.</w:t>
      </w:r>
    </w:p>
    <w:p w14:paraId="0C6219B8" w14:textId="77777777" w:rsidR="00416B7C" w:rsidRPr="00BE0AE5" w:rsidRDefault="00416B7C" w:rsidP="00416B7C">
      <w:pPr>
        <w:pStyle w:val="body"/>
        <w:rPr>
          <w:rFonts w:cs="Times New Roman"/>
        </w:rPr>
      </w:pPr>
      <w:r w:rsidRPr="00BE0AE5">
        <w:rPr>
          <w:rFonts w:cs="Times New Roman"/>
        </w:rPr>
        <w:lastRenderedPageBreak/>
        <w:t xml:space="preserve">Первый закон Ньютона. Второй закон Ньютона. Третий закон Ньютона. Принцип суперпозиции сил. </w:t>
      </w:r>
    </w:p>
    <w:p w14:paraId="2A815301" w14:textId="77777777" w:rsidR="00416B7C" w:rsidRPr="00BE0AE5" w:rsidRDefault="00416B7C" w:rsidP="00416B7C">
      <w:pPr>
        <w:pStyle w:val="body"/>
        <w:rPr>
          <w:rFonts w:cs="Times New Roman"/>
        </w:rPr>
      </w:pPr>
      <w:r w:rsidRPr="00BE0AE5">
        <w:rPr>
          <w:rFonts w:cs="Times New Roman"/>
        </w:rPr>
        <w:t xml:space="preserve">Сила упругости. Закон Гука. Сила трения: сила трения скольжения, сила трения покоя, другие виды трения. </w:t>
      </w:r>
    </w:p>
    <w:p w14:paraId="3E5A18D1" w14:textId="77777777" w:rsidR="00416B7C" w:rsidRPr="00BE0AE5" w:rsidRDefault="00416B7C" w:rsidP="00416B7C">
      <w:pPr>
        <w:pStyle w:val="body"/>
        <w:rPr>
          <w:rFonts w:cs="Times New Roman"/>
        </w:rPr>
      </w:pPr>
      <w:r w:rsidRPr="00BE0AE5">
        <w:rPr>
          <w:rFonts w:cs="Times New Roman"/>
        </w:rPr>
        <w:t xml:space="preserve">Сила тяжести и закон всемирного тяготения. Ускорение свободного падения. Движение планет вокруг Солнца (МС). Первая космическая скорость. Невесомость и перегрузки. </w:t>
      </w:r>
    </w:p>
    <w:p w14:paraId="2176E065" w14:textId="77777777" w:rsidR="00416B7C" w:rsidRPr="00BE0AE5" w:rsidRDefault="00416B7C" w:rsidP="00416B7C">
      <w:pPr>
        <w:pStyle w:val="body"/>
        <w:rPr>
          <w:rFonts w:cs="Times New Roman"/>
        </w:rPr>
      </w:pPr>
      <w:r w:rsidRPr="00BE0AE5">
        <w:rPr>
          <w:rFonts w:cs="Times New Roman"/>
        </w:rPr>
        <w:t>Равновесие материальной точки. Абсолютно твёрдое тело. Равновесие твёрдого тела с закреплённой осью вращения. Момент силы. Центр тяжести.</w:t>
      </w:r>
    </w:p>
    <w:p w14:paraId="688B4DB1" w14:textId="77777777" w:rsidR="00416B7C" w:rsidRPr="00BE0AE5" w:rsidRDefault="00416B7C" w:rsidP="00416B7C">
      <w:pPr>
        <w:pStyle w:val="body"/>
        <w:rPr>
          <w:rFonts w:cs="Times New Roman"/>
        </w:rPr>
      </w:pPr>
      <w:r w:rsidRPr="00BE0AE5">
        <w:rPr>
          <w:rFonts w:cs="Times New Roman"/>
        </w:rPr>
        <w:t xml:space="preserve">Импульс тела. Изменение импульса. Импульс силы. Закон сохранения импульса. Реактивное движение (МС). </w:t>
      </w:r>
    </w:p>
    <w:p w14:paraId="433078AF" w14:textId="77777777" w:rsidR="00416B7C" w:rsidRPr="00BE0AE5" w:rsidRDefault="00416B7C" w:rsidP="00416B7C">
      <w:pPr>
        <w:pStyle w:val="body"/>
        <w:rPr>
          <w:rFonts w:cs="Times New Roman"/>
        </w:rPr>
      </w:pPr>
      <w:r w:rsidRPr="00BE0AE5">
        <w:rPr>
          <w:rFonts w:cs="Times New Roman"/>
        </w:rPr>
        <w:t xml:space="preserve">Механическая работа и мощность. Работа сил тяжести, упругости, трения. Связь энергии и работы. Потенциальная энергия тела, поднятого над поверхностью земли. Потенциальная энергия сжатой пружины. Кинетическая энергия. Теорема о кинетической энергии. Закон сохранения механической энергии. </w:t>
      </w:r>
    </w:p>
    <w:p w14:paraId="3592B54E" w14:textId="77777777" w:rsidR="00416B7C" w:rsidRPr="00BE0AE5" w:rsidRDefault="00416B7C" w:rsidP="00416B7C">
      <w:pPr>
        <w:pStyle w:val="h5"/>
        <w:rPr>
          <w:rFonts w:cs="Times New Roman"/>
          <w:i w:val="0"/>
          <w:iCs w:val="0"/>
        </w:rPr>
      </w:pPr>
      <w:r w:rsidRPr="00BE0AE5">
        <w:rPr>
          <w:rFonts w:cs="Times New Roman"/>
        </w:rPr>
        <w:t>Демонстрации</w:t>
      </w:r>
    </w:p>
    <w:p w14:paraId="5842421C" w14:textId="77777777" w:rsidR="00416B7C" w:rsidRPr="00BE0AE5" w:rsidRDefault="00416B7C" w:rsidP="00416B7C">
      <w:pPr>
        <w:pStyle w:val="list-numnew"/>
        <w:rPr>
          <w:rFonts w:cs="Times New Roman"/>
        </w:rPr>
      </w:pPr>
      <w:r w:rsidRPr="00BE0AE5">
        <w:rPr>
          <w:rFonts w:cs="Times New Roman"/>
        </w:rPr>
        <w:t>1.</w:t>
      </w:r>
      <w:r w:rsidRPr="00BE0AE5">
        <w:rPr>
          <w:rFonts w:cs="Times New Roman"/>
        </w:rPr>
        <w:tab/>
        <w:t>Наблюдение механического движения тела относительно разных тел отсчёта.</w:t>
      </w:r>
    </w:p>
    <w:p w14:paraId="00EEFEAC" w14:textId="77777777" w:rsidR="00416B7C" w:rsidRPr="00BE0AE5" w:rsidRDefault="00416B7C" w:rsidP="00416B7C">
      <w:pPr>
        <w:pStyle w:val="list-numnew"/>
        <w:rPr>
          <w:rFonts w:cs="Times New Roman"/>
        </w:rPr>
      </w:pPr>
      <w:r w:rsidRPr="00BE0AE5">
        <w:rPr>
          <w:rFonts w:cs="Times New Roman"/>
        </w:rPr>
        <w:t>2.</w:t>
      </w:r>
      <w:r w:rsidRPr="00BE0AE5">
        <w:rPr>
          <w:rFonts w:cs="Times New Roman"/>
        </w:rPr>
        <w:tab/>
        <w:t xml:space="preserve">Сравнение путей и траекторий движения одного и того же тела относительно разных тел отсчёта. </w:t>
      </w:r>
    </w:p>
    <w:p w14:paraId="6BACBF6F" w14:textId="77777777" w:rsidR="00416B7C" w:rsidRPr="00BE0AE5" w:rsidRDefault="00416B7C" w:rsidP="00416B7C">
      <w:pPr>
        <w:pStyle w:val="list-numnew"/>
        <w:rPr>
          <w:rFonts w:cs="Times New Roman"/>
        </w:rPr>
      </w:pPr>
      <w:r w:rsidRPr="00BE0AE5">
        <w:rPr>
          <w:rFonts w:cs="Times New Roman"/>
        </w:rPr>
        <w:t>3.</w:t>
      </w:r>
      <w:r w:rsidRPr="00BE0AE5">
        <w:rPr>
          <w:rFonts w:cs="Times New Roman"/>
        </w:rPr>
        <w:tab/>
        <w:t>Измерение скорости и ускорения прямолинейного движения.</w:t>
      </w:r>
    </w:p>
    <w:p w14:paraId="5D38F2F2" w14:textId="77777777" w:rsidR="00416B7C" w:rsidRPr="00BE0AE5" w:rsidRDefault="00416B7C" w:rsidP="00416B7C">
      <w:pPr>
        <w:pStyle w:val="list-numnew"/>
        <w:rPr>
          <w:rFonts w:cs="Times New Roman"/>
        </w:rPr>
      </w:pPr>
      <w:r w:rsidRPr="00BE0AE5">
        <w:rPr>
          <w:rFonts w:cs="Times New Roman"/>
        </w:rPr>
        <w:t>4.</w:t>
      </w:r>
      <w:r w:rsidRPr="00BE0AE5">
        <w:rPr>
          <w:rFonts w:cs="Times New Roman"/>
        </w:rPr>
        <w:tab/>
        <w:t>Исследование признаков равноускоренного движения.</w:t>
      </w:r>
    </w:p>
    <w:p w14:paraId="6CCD0966" w14:textId="77777777" w:rsidR="00416B7C" w:rsidRPr="00BE0AE5" w:rsidRDefault="00416B7C" w:rsidP="00416B7C">
      <w:pPr>
        <w:pStyle w:val="list-numnew"/>
        <w:rPr>
          <w:rFonts w:cs="Times New Roman"/>
        </w:rPr>
      </w:pPr>
      <w:r w:rsidRPr="00BE0AE5">
        <w:rPr>
          <w:rFonts w:cs="Times New Roman"/>
        </w:rPr>
        <w:t>5.</w:t>
      </w:r>
      <w:r w:rsidRPr="00BE0AE5">
        <w:rPr>
          <w:rFonts w:cs="Times New Roman"/>
        </w:rPr>
        <w:tab/>
        <w:t>Наблюдение движения тела по окружности.</w:t>
      </w:r>
    </w:p>
    <w:p w14:paraId="10EE85F1" w14:textId="77777777" w:rsidR="00416B7C" w:rsidRPr="00BE0AE5" w:rsidRDefault="00416B7C" w:rsidP="00416B7C">
      <w:pPr>
        <w:pStyle w:val="list-numnew"/>
        <w:rPr>
          <w:rFonts w:cs="Times New Roman"/>
        </w:rPr>
      </w:pPr>
      <w:r w:rsidRPr="00BE0AE5">
        <w:rPr>
          <w:rFonts w:cs="Times New Roman"/>
        </w:rPr>
        <w:t>6.</w:t>
      </w:r>
      <w:r w:rsidRPr="00BE0AE5">
        <w:rPr>
          <w:rFonts w:cs="Times New Roman"/>
        </w:rPr>
        <w:tab/>
        <w:t>Наблюдение механических явлений, происходящих в системе отсчёта «Тележка» при её равномерном и ускоренном движении относительно кабинета физики.</w:t>
      </w:r>
    </w:p>
    <w:p w14:paraId="29953A01" w14:textId="77777777" w:rsidR="00416B7C" w:rsidRPr="00BE0AE5" w:rsidRDefault="00416B7C" w:rsidP="00416B7C">
      <w:pPr>
        <w:pStyle w:val="list-numnew"/>
        <w:rPr>
          <w:rFonts w:cs="Times New Roman"/>
        </w:rPr>
      </w:pPr>
      <w:r w:rsidRPr="00BE0AE5">
        <w:rPr>
          <w:rFonts w:cs="Times New Roman"/>
        </w:rPr>
        <w:t>7.</w:t>
      </w:r>
      <w:r w:rsidRPr="00BE0AE5">
        <w:rPr>
          <w:rFonts w:cs="Times New Roman"/>
        </w:rPr>
        <w:tab/>
        <w:t>Зависимость ускорения тела от массы тела и действующей на него силы.</w:t>
      </w:r>
    </w:p>
    <w:p w14:paraId="5CDF0ED4" w14:textId="77777777" w:rsidR="00416B7C" w:rsidRPr="00BE0AE5" w:rsidRDefault="00416B7C" w:rsidP="00416B7C">
      <w:pPr>
        <w:pStyle w:val="list-numnew"/>
        <w:rPr>
          <w:rFonts w:cs="Times New Roman"/>
        </w:rPr>
      </w:pPr>
      <w:r w:rsidRPr="00BE0AE5">
        <w:rPr>
          <w:rFonts w:cs="Times New Roman"/>
        </w:rPr>
        <w:t>8.</w:t>
      </w:r>
      <w:r w:rsidRPr="00BE0AE5">
        <w:rPr>
          <w:rFonts w:cs="Times New Roman"/>
        </w:rPr>
        <w:tab/>
        <w:t xml:space="preserve">Наблюдение равенства сил при взаимодействии тел. </w:t>
      </w:r>
    </w:p>
    <w:p w14:paraId="7448CC61" w14:textId="77777777" w:rsidR="00416B7C" w:rsidRPr="00BE0AE5" w:rsidRDefault="00416B7C" w:rsidP="00416B7C">
      <w:pPr>
        <w:pStyle w:val="list-numnew"/>
        <w:rPr>
          <w:rFonts w:cs="Times New Roman"/>
        </w:rPr>
      </w:pPr>
      <w:r w:rsidRPr="00BE0AE5">
        <w:rPr>
          <w:rFonts w:cs="Times New Roman"/>
        </w:rPr>
        <w:t>9.</w:t>
      </w:r>
      <w:r w:rsidRPr="00BE0AE5">
        <w:rPr>
          <w:rFonts w:cs="Times New Roman"/>
        </w:rPr>
        <w:tab/>
        <w:t>Изменение веса тела при ускоренном движении.</w:t>
      </w:r>
    </w:p>
    <w:p w14:paraId="27D59EA0" w14:textId="77777777" w:rsidR="00416B7C" w:rsidRPr="00BE0AE5" w:rsidRDefault="00416B7C" w:rsidP="00416B7C">
      <w:pPr>
        <w:pStyle w:val="list-numnew"/>
        <w:rPr>
          <w:rFonts w:cs="Times New Roman"/>
        </w:rPr>
      </w:pPr>
      <w:r w:rsidRPr="00BE0AE5">
        <w:rPr>
          <w:rFonts w:cs="Times New Roman"/>
        </w:rPr>
        <w:t>10.</w:t>
      </w:r>
      <w:r w:rsidRPr="00BE0AE5">
        <w:rPr>
          <w:rFonts w:cs="Times New Roman"/>
        </w:rPr>
        <w:tab/>
        <w:t>Передача импульса при взаимодействии тел.</w:t>
      </w:r>
    </w:p>
    <w:p w14:paraId="49331D7E" w14:textId="77777777" w:rsidR="00416B7C" w:rsidRPr="00BE0AE5" w:rsidRDefault="00416B7C" w:rsidP="00416B7C">
      <w:pPr>
        <w:pStyle w:val="list-numnew"/>
        <w:rPr>
          <w:rFonts w:cs="Times New Roman"/>
        </w:rPr>
      </w:pPr>
      <w:r w:rsidRPr="00BE0AE5">
        <w:rPr>
          <w:rFonts w:cs="Times New Roman"/>
        </w:rPr>
        <w:t>11.</w:t>
      </w:r>
      <w:r w:rsidRPr="00BE0AE5">
        <w:rPr>
          <w:rFonts w:cs="Times New Roman"/>
        </w:rPr>
        <w:tab/>
        <w:t>Преобразования энергии при взаимодействии тел.</w:t>
      </w:r>
    </w:p>
    <w:p w14:paraId="48FF3B8C" w14:textId="77777777" w:rsidR="00416B7C" w:rsidRPr="00BE0AE5" w:rsidRDefault="00416B7C" w:rsidP="00416B7C">
      <w:pPr>
        <w:pStyle w:val="list-numnew"/>
        <w:rPr>
          <w:rFonts w:cs="Times New Roman"/>
        </w:rPr>
      </w:pPr>
      <w:r w:rsidRPr="00BE0AE5">
        <w:rPr>
          <w:rFonts w:cs="Times New Roman"/>
        </w:rPr>
        <w:t>12.</w:t>
      </w:r>
      <w:r w:rsidRPr="00BE0AE5">
        <w:rPr>
          <w:rFonts w:cs="Times New Roman"/>
        </w:rPr>
        <w:tab/>
        <w:t>Сохранение импульса при неупругом взаимодействии.</w:t>
      </w:r>
    </w:p>
    <w:p w14:paraId="029C3C5C" w14:textId="77777777" w:rsidR="00416B7C" w:rsidRPr="00BE0AE5" w:rsidRDefault="00416B7C" w:rsidP="00416B7C">
      <w:pPr>
        <w:pStyle w:val="list-numnew"/>
        <w:rPr>
          <w:rFonts w:cs="Times New Roman"/>
        </w:rPr>
      </w:pPr>
      <w:r w:rsidRPr="00BE0AE5">
        <w:rPr>
          <w:rFonts w:cs="Times New Roman"/>
        </w:rPr>
        <w:t>13.</w:t>
      </w:r>
      <w:r w:rsidRPr="00BE0AE5">
        <w:rPr>
          <w:rFonts w:cs="Times New Roman"/>
        </w:rPr>
        <w:tab/>
        <w:t>Сохранение импульса при абсолютно упругом взаимодействии.</w:t>
      </w:r>
    </w:p>
    <w:p w14:paraId="3EC44860" w14:textId="77777777" w:rsidR="00416B7C" w:rsidRPr="00BE0AE5" w:rsidRDefault="00416B7C" w:rsidP="00416B7C">
      <w:pPr>
        <w:pStyle w:val="list-numnew"/>
        <w:rPr>
          <w:rFonts w:cs="Times New Roman"/>
        </w:rPr>
      </w:pPr>
      <w:r w:rsidRPr="00BE0AE5">
        <w:rPr>
          <w:rFonts w:cs="Times New Roman"/>
        </w:rPr>
        <w:t>14.</w:t>
      </w:r>
      <w:r w:rsidRPr="00BE0AE5">
        <w:rPr>
          <w:rFonts w:cs="Times New Roman"/>
        </w:rPr>
        <w:tab/>
        <w:t>Наблюдение реактивного движения.</w:t>
      </w:r>
    </w:p>
    <w:p w14:paraId="0B195223" w14:textId="77777777" w:rsidR="00416B7C" w:rsidRPr="00BE0AE5" w:rsidRDefault="00416B7C" w:rsidP="00416B7C">
      <w:pPr>
        <w:pStyle w:val="list-numnew"/>
        <w:rPr>
          <w:rFonts w:cs="Times New Roman"/>
        </w:rPr>
      </w:pPr>
      <w:r w:rsidRPr="00BE0AE5">
        <w:rPr>
          <w:rFonts w:cs="Times New Roman"/>
        </w:rPr>
        <w:t>15.</w:t>
      </w:r>
      <w:r w:rsidRPr="00BE0AE5">
        <w:rPr>
          <w:rFonts w:cs="Times New Roman"/>
        </w:rPr>
        <w:tab/>
        <w:t>Сохранение механической энергии при свободном падении.</w:t>
      </w:r>
    </w:p>
    <w:p w14:paraId="6570C93A" w14:textId="77777777" w:rsidR="00416B7C" w:rsidRPr="00BE0AE5" w:rsidRDefault="00416B7C" w:rsidP="00416B7C">
      <w:pPr>
        <w:pStyle w:val="list-numnew"/>
        <w:rPr>
          <w:rFonts w:cs="Times New Roman"/>
        </w:rPr>
      </w:pPr>
      <w:r w:rsidRPr="00BE0AE5">
        <w:rPr>
          <w:rFonts w:cs="Times New Roman"/>
        </w:rPr>
        <w:t>16.</w:t>
      </w:r>
      <w:r w:rsidRPr="00BE0AE5">
        <w:rPr>
          <w:rFonts w:cs="Times New Roman"/>
        </w:rPr>
        <w:tab/>
        <w:t>Сохранение механической энергии при движении тела под действием пружины.</w:t>
      </w:r>
    </w:p>
    <w:p w14:paraId="32E49EF9" w14:textId="77777777" w:rsidR="00416B7C" w:rsidRPr="00BE0AE5" w:rsidRDefault="00416B7C" w:rsidP="00416B7C">
      <w:pPr>
        <w:pStyle w:val="h5"/>
        <w:rPr>
          <w:rFonts w:cs="Times New Roman"/>
          <w:i w:val="0"/>
          <w:iCs w:val="0"/>
        </w:rPr>
      </w:pPr>
      <w:r w:rsidRPr="00BE0AE5">
        <w:rPr>
          <w:rFonts w:cs="Times New Roman"/>
        </w:rPr>
        <w:lastRenderedPageBreak/>
        <w:t>Лабораторные работы и опыты</w:t>
      </w:r>
    </w:p>
    <w:p w14:paraId="07B37553" w14:textId="77777777" w:rsidR="00416B7C" w:rsidRPr="00BE0AE5" w:rsidRDefault="00416B7C" w:rsidP="00416B7C">
      <w:pPr>
        <w:pStyle w:val="list-numnew"/>
        <w:rPr>
          <w:rFonts w:cs="Times New Roman"/>
        </w:rPr>
      </w:pPr>
      <w:r w:rsidRPr="00BE0AE5">
        <w:rPr>
          <w:rFonts w:cs="Times New Roman"/>
        </w:rPr>
        <w:t>1.</w:t>
      </w:r>
      <w:r w:rsidRPr="00BE0AE5">
        <w:rPr>
          <w:rFonts w:cs="Times New Roman"/>
        </w:rPr>
        <w:tab/>
        <w:t>Конструирование тракта для разгона и дальнейшего равномерного движения шарика или тележки.</w:t>
      </w:r>
    </w:p>
    <w:p w14:paraId="0AA8B3D8" w14:textId="77777777" w:rsidR="00416B7C" w:rsidRPr="00BE0AE5" w:rsidRDefault="00416B7C" w:rsidP="00416B7C">
      <w:pPr>
        <w:pStyle w:val="list-numnew"/>
        <w:rPr>
          <w:rFonts w:cs="Times New Roman"/>
        </w:rPr>
      </w:pPr>
      <w:r w:rsidRPr="00BE0AE5">
        <w:rPr>
          <w:rFonts w:cs="Times New Roman"/>
        </w:rPr>
        <w:t>2.</w:t>
      </w:r>
      <w:r w:rsidRPr="00BE0AE5">
        <w:rPr>
          <w:rFonts w:cs="Times New Roman"/>
        </w:rPr>
        <w:tab/>
        <w:t>Определение средней скорости скольжения бруска или движения шарика по наклонной плоскости.</w:t>
      </w:r>
    </w:p>
    <w:p w14:paraId="05080BE9" w14:textId="77777777" w:rsidR="00416B7C" w:rsidRPr="00BE0AE5" w:rsidRDefault="00416B7C" w:rsidP="00416B7C">
      <w:pPr>
        <w:pStyle w:val="list-numnew"/>
        <w:rPr>
          <w:rFonts w:cs="Times New Roman"/>
        </w:rPr>
      </w:pPr>
      <w:r w:rsidRPr="00BE0AE5">
        <w:rPr>
          <w:rFonts w:cs="Times New Roman"/>
        </w:rPr>
        <w:t>3.</w:t>
      </w:r>
      <w:r w:rsidRPr="00BE0AE5">
        <w:rPr>
          <w:rFonts w:cs="Times New Roman"/>
        </w:rPr>
        <w:tab/>
        <w:t>Определение ускорения тела при равноускоренном движении по наклонной плоскости.</w:t>
      </w:r>
    </w:p>
    <w:p w14:paraId="20BDA417" w14:textId="77777777" w:rsidR="00416B7C" w:rsidRPr="00BE0AE5" w:rsidRDefault="00416B7C" w:rsidP="00416B7C">
      <w:pPr>
        <w:pStyle w:val="list-numnew"/>
        <w:rPr>
          <w:rFonts w:cs="Times New Roman"/>
        </w:rPr>
      </w:pPr>
      <w:r w:rsidRPr="00BE0AE5">
        <w:rPr>
          <w:rFonts w:cs="Times New Roman"/>
        </w:rPr>
        <w:t>4.</w:t>
      </w:r>
      <w:r w:rsidRPr="00BE0AE5">
        <w:rPr>
          <w:rFonts w:cs="Times New Roman"/>
        </w:rPr>
        <w:tab/>
        <w:t>Исследование зависимости пути от времени при равноускоренном движении без начальной скорости.</w:t>
      </w:r>
    </w:p>
    <w:p w14:paraId="264CD3E8" w14:textId="77777777" w:rsidR="00416B7C" w:rsidRPr="00BE0AE5" w:rsidRDefault="00416B7C" w:rsidP="00416B7C">
      <w:pPr>
        <w:pStyle w:val="list-numnew"/>
        <w:rPr>
          <w:rFonts w:cs="Times New Roman"/>
        </w:rPr>
      </w:pPr>
      <w:r w:rsidRPr="00BE0AE5">
        <w:rPr>
          <w:rFonts w:cs="Times New Roman"/>
        </w:rPr>
        <w:t>5.</w:t>
      </w:r>
      <w:r w:rsidRPr="00BE0AE5">
        <w:rPr>
          <w:rFonts w:cs="Times New Roman"/>
        </w:rPr>
        <w:tab/>
        <w:t>Проверка гипотезы: если при равноускоренном движении без начальной скорости пути относятся как ряд нечётных чисел, то соответствующие промежутки времени одинаковы.</w:t>
      </w:r>
    </w:p>
    <w:p w14:paraId="6C6A450B" w14:textId="77777777" w:rsidR="00416B7C" w:rsidRPr="00BE0AE5" w:rsidRDefault="00416B7C" w:rsidP="00416B7C">
      <w:pPr>
        <w:pStyle w:val="list-numnew"/>
        <w:rPr>
          <w:rFonts w:cs="Times New Roman"/>
        </w:rPr>
      </w:pPr>
      <w:r w:rsidRPr="00BE0AE5">
        <w:rPr>
          <w:rFonts w:cs="Times New Roman"/>
        </w:rPr>
        <w:t>6.</w:t>
      </w:r>
      <w:r w:rsidRPr="00BE0AE5">
        <w:rPr>
          <w:rFonts w:cs="Times New Roman"/>
        </w:rPr>
        <w:tab/>
        <w:t>Исследование зависимости силы трения скольжения от силы нормального давления.</w:t>
      </w:r>
    </w:p>
    <w:p w14:paraId="43E7A810" w14:textId="77777777" w:rsidR="00416B7C" w:rsidRPr="00BE0AE5" w:rsidRDefault="00416B7C" w:rsidP="00416B7C">
      <w:pPr>
        <w:pStyle w:val="list-numnew"/>
        <w:rPr>
          <w:rFonts w:cs="Times New Roman"/>
        </w:rPr>
      </w:pPr>
      <w:r w:rsidRPr="00BE0AE5">
        <w:rPr>
          <w:rFonts w:cs="Times New Roman"/>
        </w:rPr>
        <w:t>7.</w:t>
      </w:r>
      <w:r w:rsidRPr="00BE0AE5">
        <w:rPr>
          <w:rFonts w:cs="Times New Roman"/>
        </w:rPr>
        <w:tab/>
        <w:t>Определение коэффициента трения скольжения.</w:t>
      </w:r>
    </w:p>
    <w:p w14:paraId="29274B66" w14:textId="77777777" w:rsidR="00416B7C" w:rsidRPr="00BE0AE5" w:rsidRDefault="00416B7C" w:rsidP="00416B7C">
      <w:pPr>
        <w:pStyle w:val="list-numnew"/>
        <w:rPr>
          <w:rFonts w:cs="Times New Roman"/>
        </w:rPr>
      </w:pPr>
      <w:r w:rsidRPr="00BE0AE5">
        <w:rPr>
          <w:rFonts w:cs="Times New Roman"/>
        </w:rPr>
        <w:t>8.</w:t>
      </w:r>
      <w:r w:rsidRPr="00BE0AE5">
        <w:rPr>
          <w:rFonts w:cs="Times New Roman"/>
        </w:rPr>
        <w:tab/>
        <w:t>Определение жёсткости пружины.</w:t>
      </w:r>
    </w:p>
    <w:p w14:paraId="63845CDF" w14:textId="77777777" w:rsidR="00416B7C" w:rsidRPr="00BE0AE5" w:rsidRDefault="00416B7C" w:rsidP="00416B7C">
      <w:pPr>
        <w:pStyle w:val="list-numnew"/>
        <w:rPr>
          <w:rFonts w:cs="Times New Roman"/>
        </w:rPr>
      </w:pPr>
      <w:r w:rsidRPr="00BE0AE5">
        <w:rPr>
          <w:rFonts w:cs="Times New Roman"/>
        </w:rPr>
        <w:t>9.</w:t>
      </w:r>
      <w:r w:rsidRPr="00BE0AE5">
        <w:rPr>
          <w:rFonts w:cs="Times New Roman"/>
        </w:rPr>
        <w:tab/>
        <w:t>Определение работы силы трения при равномерном движении тела по горизонтальной поверхности.</w:t>
      </w:r>
    </w:p>
    <w:p w14:paraId="67EBC887" w14:textId="77777777" w:rsidR="00416B7C" w:rsidRPr="00BE0AE5" w:rsidRDefault="00416B7C" w:rsidP="00416B7C">
      <w:pPr>
        <w:pStyle w:val="list-numnew"/>
        <w:rPr>
          <w:rFonts w:cs="Times New Roman"/>
        </w:rPr>
      </w:pPr>
      <w:r w:rsidRPr="00BE0AE5">
        <w:rPr>
          <w:rFonts w:cs="Times New Roman"/>
        </w:rPr>
        <w:t>10.</w:t>
      </w:r>
      <w:r w:rsidRPr="00BE0AE5">
        <w:rPr>
          <w:rFonts w:cs="Times New Roman"/>
        </w:rPr>
        <w:tab/>
        <w:t>Определение работы силы упругости при подъёме груза с использованием неподвижного и подвижного блоков.</w:t>
      </w:r>
    </w:p>
    <w:p w14:paraId="5B78C400" w14:textId="77777777" w:rsidR="00416B7C" w:rsidRPr="00BE0AE5" w:rsidRDefault="00416B7C" w:rsidP="00416B7C">
      <w:pPr>
        <w:pStyle w:val="list-numnew"/>
        <w:rPr>
          <w:rFonts w:cs="Times New Roman"/>
        </w:rPr>
      </w:pPr>
      <w:r w:rsidRPr="00BE0AE5">
        <w:rPr>
          <w:rFonts w:cs="Times New Roman"/>
        </w:rPr>
        <w:t>11.</w:t>
      </w:r>
      <w:r w:rsidRPr="00BE0AE5">
        <w:rPr>
          <w:rFonts w:cs="Times New Roman"/>
        </w:rPr>
        <w:tab/>
        <w:t>Изучение закона сохранения энергии.</w:t>
      </w:r>
    </w:p>
    <w:p w14:paraId="43040F7D" w14:textId="77777777" w:rsidR="00416B7C" w:rsidRPr="00BE0AE5" w:rsidRDefault="00416B7C" w:rsidP="00416B7C">
      <w:pPr>
        <w:pStyle w:val="body20"/>
        <w:spacing w:before="170"/>
        <w:rPr>
          <w:rFonts w:cs="Times New Roman"/>
        </w:rPr>
      </w:pPr>
      <w:r w:rsidRPr="00BE0AE5">
        <w:rPr>
          <w:rStyle w:val="Bold"/>
          <w:rFonts w:cs="Times New Roman"/>
        </w:rPr>
        <w:t>Раздел 9. Механические колебания и волны</w:t>
      </w:r>
    </w:p>
    <w:p w14:paraId="0DD2FFEF" w14:textId="77777777" w:rsidR="00416B7C" w:rsidRPr="00BE0AE5" w:rsidRDefault="00416B7C" w:rsidP="00416B7C">
      <w:pPr>
        <w:pStyle w:val="body"/>
        <w:rPr>
          <w:rFonts w:cs="Times New Roman"/>
        </w:rPr>
      </w:pPr>
      <w:r w:rsidRPr="00BE0AE5">
        <w:rPr>
          <w:rFonts w:cs="Times New Roman"/>
        </w:rPr>
        <w:t>Колебательное движение. Основные характеристики колебаний: период, частота, амплитуда. Математический и пружинный маятники. Превращение энергии при колебательном движении.</w:t>
      </w:r>
    </w:p>
    <w:p w14:paraId="72B13F46" w14:textId="77777777" w:rsidR="00416B7C" w:rsidRPr="00BE0AE5" w:rsidRDefault="00416B7C" w:rsidP="00416B7C">
      <w:pPr>
        <w:pStyle w:val="body"/>
        <w:rPr>
          <w:rFonts w:cs="Times New Roman"/>
        </w:rPr>
      </w:pPr>
      <w:r w:rsidRPr="00BE0AE5">
        <w:rPr>
          <w:rFonts w:cs="Times New Roman"/>
        </w:rPr>
        <w:t xml:space="preserve">Затухающие колебания. Вынужденные колебания. Резонанс. </w:t>
      </w:r>
    </w:p>
    <w:p w14:paraId="14D55D43" w14:textId="77777777" w:rsidR="00416B7C" w:rsidRPr="00BE0AE5" w:rsidRDefault="00416B7C" w:rsidP="00416B7C">
      <w:pPr>
        <w:pStyle w:val="body"/>
        <w:rPr>
          <w:rFonts w:cs="Times New Roman"/>
        </w:rPr>
      </w:pPr>
      <w:r w:rsidRPr="00BE0AE5">
        <w:rPr>
          <w:rFonts w:cs="Times New Roman"/>
        </w:rPr>
        <w:t xml:space="preserve">Механические волны. Свойства механических волн. Продольные и поперечные волны. Длина волны и скорость её распространения. Механические волны в твёрдом теле, сейсмические волны (МС). </w:t>
      </w:r>
    </w:p>
    <w:p w14:paraId="58679E7E" w14:textId="77777777" w:rsidR="00416B7C" w:rsidRPr="00BE0AE5" w:rsidRDefault="00416B7C" w:rsidP="00416B7C">
      <w:pPr>
        <w:pStyle w:val="body"/>
        <w:rPr>
          <w:rFonts w:cs="Times New Roman"/>
        </w:rPr>
      </w:pPr>
      <w:r w:rsidRPr="00BE0AE5">
        <w:rPr>
          <w:rFonts w:cs="Times New Roman"/>
        </w:rPr>
        <w:t>Звук. Громкость звука и высота тона. Отражение звука. Инфразвук и ультразвук.</w:t>
      </w:r>
    </w:p>
    <w:p w14:paraId="1A3828BC" w14:textId="77777777" w:rsidR="00416B7C" w:rsidRPr="00BE0AE5" w:rsidRDefault="00416B7C" w:rsidP="00416B7C">
      <w:pPr>
        <w:pStyle w:val="h5"/>
        <w:rPr>
          <w:rFonts w:cs="Times New Roman"/>
          <w:i w:val="0"/>
          <w:iCs w:val="0"/>
        </w:rPr>
      </w:pPr>
      <w:r w:rsidRPr="00BE0AE5">
        <w:rPr>
          <w:rFonts w:cs="Times New Roman"/>
        </w:rPr>
        <w:t>Демонстрации</w:t>
      </w:r>
    </w:p>
    <w:p w14:paraId="777F696B" w14:textId="77777777" w:rsidR="00416B7C" w:rsidRPr="00BE0AE5" w:rsidRDefault="00416B7C" w:rsidP="00416B7C">
      <w:pPr>
        <w:pStyle w:val="list-numnew"/>
        <w:rPr>
          <w:rFonts w:cs="Times New Roman"/>
        </w:rPr>
      </w:pPr>
      <w:r w:rsidRPr="00BE0AE5">
        <w:rPr>
          <w:rFonts w:cs="Times New Roman"/>
        </w:rPr>
        <w:t>1.</w:t>
      </w:r>
      <w:r w:rsidRPr="00BE0AE5">
        <w:rPr>
          <w:rFonts w:cs="Times New Roman"/>
        </w:rPr>
        <w:tab/>
        <w:t>Наблюдение колебаний тел под действием силы тяжести и силы упругости.</w:t>
      </w:r>
    </w:p>
    <w:p w14:paraId="6DFC25C1" w14:textId="77777777" w:rsidR="00416B7C" w:rsidRPr="00BE0AE5" w:rsidRDefault="00416B7C" w:rsidP="00416B7C">
      <w:pPr>
        <w:pStyle w:val="list-numnew"/>
        <w:rPr>
          <w:rFonts w:cs="Times New Roman"/>
        </w:rPr>
      </w:pPr>
      <w:r w:rsidRPr="00BE0AE5">
        <w:rPr>
          <w:rFonts w:cs="Times New Roman"/>
        </w:rPr>
        <w:t>2.</w:t>
      </w:r>
      <w:r w:rsidRPr="00BE0AE5">
        <w:rPr>
          <w:rFonts w:cs="Times New Roman"/>
        </w:rPr>
        <w:tab/>
        <w:t>Наблюдение колебаний груза на нити и на пружине.</w:t>
      </w:r>
    </w:p>
    <w:p w14:paraId="7D414EED" w14:textId="77777777" w:rsidR="00416B7C" w:rsidRPr="00BE0AE5" w:rsidRDefault="00416B7C" w:rsidP="00416B7C">
      <w:pPr>
        <w:pStyle w:val="list-numnew"/>
        <w:rPr>
          <w:rFonts w:cs="Times New Roman"/>
        </w:rPr>
      </w:pPr>
      <w:r w:rsidRPr="00BE0AE5">
        <w:rPr>
          <w:rFonts w:cs="Times New Roman"/>
        </w:rPr>
        <w:t>3.</w:t>
      </w:r>
      <w:r w:rsidRPr="00BE0AE5">
        <w:rPr>
          <w:rFonts w:cs="Times New Roman"/>
        </w:rPr>
        <w:tab/>
        <w:t>Наблюдение вынужденных колебаний и резонанса.</w:t>
      </w:r>
    </w:p>
    <w:p w14:paraId="4D7DD701" w14:textId="77777777" w:rsidR="00416B7C" w:rsidRPr="00BE0AE5" w:rsidRDefault="00416B7C" w:rsidP="00416B7C">
      <w:pPr>
        <w:pStyle w:val="list-numnew"/>
        <w:rPr>
          <w:rFonts w:cs="Times New Roman"/>
        </w:rPr>
      </w:pPr>
      <w:r w:rsidRPr="00BE0AE5">
        <w:rPr>
          <w:rFonts w:cs="Times New Roman"/>
        </w:rPr>
        <w:t>4.</w:t>
      </w:r>
      <w:r w:rsidRPr="00BE0AE5">
        <w:rPr>
          <w:rFonts w:cs="Times New Roman"/>
        </w:rPr>
        <w:tab/>
        <w:t>Распространение продольных и поперечных волн (на модели).</w:t>
      </w:r>
    </w:p>
    <w:p w14:paraId="6FAE1368" w14:textId="77777777" w:rsidR="00416B7C" w:rsidRPr="00BE0AE5" w:rsidRDefault="00416B7C" w:rsidP="00416B7C">
      <w:pPr>
        <w:pStyle w:val="list-numnew"/>
        <w:rPr>
          <w:rFonts w:cs="Times New Roman"/>
        </w:rPr>
      </w:pPr>
      <w:r w:rsidRPr="00BE0AE5">
        <w:rPr>
          <w:rFonts w:cs="Times New Roman"/>
        </w:rPr>
        <w:t>5.</w:t>
      </w:r>
      <w:r w:rsidRPr="00BE0AE5">
        <w:rPr>
          <w:rFonts w:cs="Times New Roman"/>
        </w:rPr>
        <w:tab/>
        <w:t>Наблюдение зависимости высоты звука от частоты.</w:t>
      </w:r>
    </w:p>
    <w:p w14:paraId="042B7904" w14:textId="77777777" w:rsidR="00416B7C" w:rsidRPr="00BE0AE5" w:rsidRDefault="00416B7C" w:rsidP="00416B7C">
      <w:pPr>
        <w:pStyle w:val="list-numnew"/>
        <w:rPr>
          <w:rFonts w:cs="Times New Roman"/>
        </w:rPr>
      </w:pPr>
      <w:r w:rsidRPr="00BE0AE5">
        <w:rPr>
          <w:rFonts w:cs="Times New Roman"/>
        </w:rPr>
        <w:t>6.</w:t>
      </w:r>
      <w:r w:rsidRPr="00BE0AE5">
        <w:rPr>
          <w:rFonts w:cs="Times New Roman"/>
        </w:rPr>
        <w:tab/>
        <w:t>Акустический резонанс.</w:t>
      </w:r>
    </w:p>
    <w:p w14:paraId="12CE483A" w14:textId="77777777" w:rsidR="00416B7C" w:rsidRPr="00BE0AE5" w:rsidRDefault="00416B7C" w:rsidP="00416B7C">
      <w:pPr>
        <w:pStyle w:val="h5"/>
        <w:rPr>
          <w:rFonts w:cs="Times New Roman"/>
        </w:rPr>
      </w:pPr>
      <w:r w:rsidRPr="00BE0AE5">
        <w:rPr>
          <w:rFonts w:cs="Times New Roman"/>
        </w:rPr>
        <w:lastRenderedPageBreak/>
        <w:t>Лабораторные работы и опыты</w:t>
      </w:r>
    </w:p>
    <w:p w14:paraId="0EB58E46" w14:textId="77777777" w:rsidR="00416B7C" w:rsidRPr="00BE0AE5" w:rsidRDefault="00416B7C" w:rsidP="00416B7C">
      <w:pPr>
        <w:pStyle w:val="list-numnew"/>
        <w:rPr>
          <w:rFonts w:cs="Times New Roman"/>
        </w:rPr>
      </w:pPr>
      <w:r w:rsidRPr="00BE0AE5">
        <w:rPr>
          <w:rFonts w:cs="Times New Roman"/>
        </w:rPr>
        <w:t>1.</w:t>
      </w:r>
      <w:r w:rsidRPr="00BE0AE5">
        <w:rPr>
          <w:rFonts w:cs="Times New Roman"/>
        </w:rPr>
        <w:tab/>
        <w:t>Определение частоты и периода колебаний математического маятника.</w:t>
      </w:r>
    </w:p>
    <w:p w14:paraId="661FC58E" w14:textId="77777777" w:rsidR="00416B7C" w:rsidRPr="00BE0AE5" w:rsidRDefault="00416B7C" w:rsidP="00416B7C">
      <w:pPr>
        <w:pStyle w:val="list-numnew"/>
        <w:rPr>
          <w:rFonts w:cs="Times New Roman"/>
        </w:rPr>
      </w:pPr>
      <w:r w:rsidRPr="00BE0AE5">
        <w:rPr>
          <w:rFonts w:cs="Times New Roman"/>
        </w:rPr>
        <w:t>2.</w:t>
      </w:r>
      <w:r w:rsidRPr="00BE0AE5">
        <w:rPr>
          <w:rFonts w:cs="Times New Roman"/>
        </w:rPr>
        <w:tab/>
        <w:t>Определение частоты и периода колебаний пружинного маятника.</w:t>
      </w:r>
    </w:p>
    <w:p w14:paraId="6BEAC647" w14:textId="77777777" w:rsidR="00416B7C" w:rsidRPr="00BE0AE5" w:rsidRDefault="00416B7C" w:rsidP="00416B7C">
      <w:pPr>
        <w:pStyle w:val="list-numnew"/>
        <w:rPr>
          <w:rFonts w:cs="Times New Roman"/>
        </w:rPr>
      </w:pPr>
      <w:r w:rsidRPr="00BE0AE5">
        <w:rPr>
          <w:rFonts w:cs="Times New Roman"/>
        </w:rPr>
        <w:t>3.</w:t>
      </w:r>
      <w:r w:rsidRPr="00BE0AE5">
        <w:rPr>
          <w:rFonts w:cs="Times New Roman"/>
        </w:rPr>
        <w:tab/>
        <w:t>Исследование зависимости периода колебаний подвешенного к нити груза от длины нити.</w:t>
      </w:r>
    </w:p>
    <w:p w14:paraId="28C58F00" w14:textId="77777777" w:rsidR="00416B7C" w:rsidRPr="00BE0AE5" w:rsidRDefault="00416B7C" w:rsidP="00416B7C">
      <w:pPr>
        <w:pStyle w:val="list-numnew"/>
        <w:rPr>
          <w:rFonts w:cs="Times New Roman"/>
        </w:rPr>
      </w:pPr>
      <w:r w:rsidRPr="00BE0AE5">
        <w:rPr>
          <w:rFonts w:cs="Times New Roman"/>
        </w:rPr>
        <w:t>4.</w:t>
      </w:r>
      <w:r w:rsidRPr="00BE0AE5">
        <w:rPr>
          <w:rFonts w:cs="Times New Roman"/>
        </w:rPr>
        <w:tab/>
        <w:t>Исследование зависимости периода колебаний пружинного маятника от массы груза.</w:t>
      </w:r>
    </w:p>
    <w:p w14:paraId="3E0BBA8F" w14:textId="77777777" w:rsidR="00416B7C" w:rsidRPr="00BE0AE5" w:rsidRDefault="00416B7C" w:rsidP="00416B7C">
      <w:pPr>
        <w:pStyle w:val="list-numnew"/>
        <w:rPr>
          <w:rFonts w:cs="Times New Roman"/>
        </w:rPr>
      </w:pPr>
      <w:r w:rsidRPr="00BE0AE5">
        <w:rPr>
          <w:rFonts w:cs="Times New Roman"/>
        </w:rPr>
        <w:t>5.</w:t>
      </w:r>
      <w:r w:rsidRPr="00BE0AE5">
        <w:rPr>
          <w:rFonts w:cs="Times New Roman"/>
        </w:rPr>
        <w:tab/>
        <w:t xml:space="preserve">Проверка независимости периода колебаний груза, подвешенного к нити, от массы груза. </w:t>
      </w:r>
    </w:p>
    <w:p w14:paraId="6300C555" w14:textId="77777777" w:rsidR="00416B7C" w:rsidRPr="00BE0AE5" w:rsidRDefault="00416B7C" w:rsidP="00416B7C">
      <w:pPr>
        <w:pStyle w:val="list-numnew"/>
        <w:rPr>
          <w:rFonts w:cs="Times New Roman"/>
        </w:rPr>
      </w:pPr>
      <w:r w:rsidRPr="00BE0AE5">
        <w:rPr>
          <w:rFonts w:cs="Times New Roman"/>
        </w:rPr>
        <w:t>6.</w:t>
      </w:r>
      <w:r w:rsidRPr="00BE0AE5">
        <w:rPr>
          <w:rFonts w:cs="Times New Roman"/>
        </w:rPr>
        <w:tab/>
        <w:t xml:space="preserve">Опыты, демонстрирующие зависимость периода колебаний пружинного маятника от массы груза и жёсткости пружины. </w:t>
      </w:r>
    </w:p>
    <w:p w14:paraId="2F9F2F5D" w14:textId="77777777" w:rsidR="00416B7C" w:rsidRPr="00BE0AE5" w:rsidRDefault="00416B7C" w:rsidP="00416B7C">
      <w:pPr>
        <w:pStyle w:val="list-numnew"/>
        <w:rPr>
          <w:rFonts w:cs="Times New Roman"/>
        </w:rPr>
      </w:pPr>
      <w:r w:rsidRPr="00BE0AE5">
        <w:rPr>
          <w:rFonts w:cs="Times New Roman"/>
        </w:rPr>
        <w:t>7.</w:t>
      </w:r>
      <w:r w:rsidRPr="00BE0AE5">
        <w:rPr>
          <w:rFonts w:cs="Times New Roman"/>
        </w:rPr>
        <w:tab/>
        <w:t>Измерение ускорения свободного падения.</w:t>
      </w:r>
    </w:p>
    <w:p w14:paraId="08E8C254" w14:textId="77777777" w:rsidR="00416B7C" w:rsidRPr="00BE0AE5" w:rsidRDefault="00416B7C" w:rsidP="00416B7C">
      <w:pPr>
        <w:pStyle w:val="body20"/>
        <w:rPr>
          <w:rFonts w:cs="Times New Roman"/>
        </w:rPr>
      </w:pPr>
      <w:r w:rsidRPr="00BE0AE5">
        <w:rPr>
          <w:rStyle w:val="Bold"/>
          <w:rFonts w:cs="Times New Roman"/>
        </w:rPr>
        <w:t>Раздел 10. Электромагнитное поле и электромагнитные</w:t>
      </w:r>
      <w:r w:rsidR="00571787" w:rsidRPr="00BE0AE5">
        <w:rPr>
          <w:rStyle w:val="Bold"/>
          <w:rFonts w:cs="Times New Roman"/>
        </w:rPr>
        <w:t xml:space="preserve"> </w:t>
      </w:r>
      <w:r w:rsidRPr="00BE0AE5">
        <w:rPr>
          <w:rStyle w:val="Bold"/>
          <w:rFonts w:cs="Times New Roman"/>
        </w:rPr>
        <w:t>волны</w:t>
      </w:r>
    </w:p>
    <w:p w14:paraId="6473C530" w14:textId="77777777" w:rsidR="00416B7C" w:rsidRPr="00BE0AE5" w:rsidRDefault="00416B7C" w:rsidP="00416B7C">
      <w:pPr>
        <w:pStyle w:val="body"/>
        <w:rPr>
          <w:rFonts w:cs="Times New Roman"/>
        </w:rPr>
      </w:pPr>
      <w:r w:rsidRPr="00BE0AE5">
        <w:rPr>
          <w:rFonts w:cs="Times New Roman"/>
        </w:rPr>
        <w:t>Электромагнитное поле. Электромагнитные волны. Свойства электромагнитных волн. Шкала электромагнитных волн. Использование электромагнитных волн для сотовой связи.</w:t>
      </w:r>
    </w:p>
    <w:p w14:paraId="4860B6E0" w14:textId="77777777" w:rsidR="00416B7C" w:rsidRPr="00BE0AE5" w:rsidRDefault="00416B7C" w:rsidP="00416B7C">
      <w:pPr>
        <w:pStyle w:val="body"/>
        <w:rPr>
          <w:rFonts w:cs="Times New Roman"/>
        </w:rPr>
      </w:pPr>
      <w:r w:rsidRPr="00BE0AE5">
        <w:rPr>
          <w:rFonts w:cs="Times New Roman"/>
        </w:rPr>
        <w:t>Электромагнитная природа света. Скорость света. Волновые свойства света.</w:t>
      </w:r>
    </w:p>
    <w:p w14:paraId="4154938E" w14:textId="77777777" w:rsidR="00416B7C" w:rsidRPr="00BE0AE5" w:rsidRDefault="00416B7C" w:rsidP="00416B7C">
      <w:pPr>
        <w:pStyle w:val="h5"/>
        <w:rPr>
          <w:rFonts w:cs="Times New Roman"/>
        </w:rPr>
      </w:pPr>
      <w:r w:rsidRPr="00BE0AE5">
        <w:rPr>
          <w:rFonts w:cs="Times New Roman"/>
        </w:rPr>
        <w:t>Демонстрации</w:t>
      </w:r>
    </w:p>
    <w:p w14:paraId="64AD82CE" w14:textId="77777777" w:rsidR="00416B7C" w:rsidRPr="00BE0AE5" w:rsidRDefault="00416B7C" w:rsidP="00416B7C">
      <w:pPr>
        <w:pStyle w:val="list-numnew"/>
        <w:rPr>
          <w:rFonts w:cs="Times New Roman"/>
        </w:rPr>
      </w:pPr>
      <w:r w:rsidRPr="00BE0AE5">
        <w:rPr>
          <w:rFonts w:cs="Times New Roman"/>
        </w:rPr>
        <w:t>1.</w:t>
      </w:r>
      <w:r w:rsidRPr="00BE0AE5">
        <w:rPr>
          <w:rFonts w:cs="Times New Roman"/>
        </w:rPr>
        <w:tab/>
        <w:t xml:space="preserve">Свойства электромагнитных волн. </w:t>
      </w:r>
    </w:p>
    <w:p w14:paraId="6F7FF8F7" w14:textId="77777777" w:rsidR="00416B7C" w:rsidRPr="00BE0AE5" w:rsidRDefault="00416B7C" w:rsidP="00416B7C">
      <w:pPr>
        <w:pStyle w:val="list-numnew"/>
        <w:rPr>
          <w:rFonts w:cs="Times New Roman"/>
        </w:rPr>
      </w:pPr>
      <w:r w:rsidRPr="00BE0AE5">
        <w:rPr>
          <w:rFonts w:cs="Times New Roman"/>
        </w:rPr>
        <w:t>2.</w:t>
      </w:r>
      <w:r w:rsidRPr="00BE0AE5">
        <w:rPr>
          <w:rFonts w:cs="Times New Roman"/>
        </w:rPr>
        <w:tab/>
        <w:t xml:space="preserve">Волновые свойства света. </w:t>
      </w:r>
    </w:p>
    <w:p w14:paraId="1B7F1DA9" w14:textId="77777777" w:rsidR="00416B7C" w:rsidRPr="00BE0AE5" w:rsidRDefault="00416B7C" w:rsidP="00416B7C">
      <w:pPr>
        <w:pStyle w:val="h5"/>
        <w:rPr>
          <w:rFonts w:cs="Times New Roman"/>
        </w:rPr>
      </w:pPr>
      <w:r w:rsidRPr="00BE0AE5">
        <w:rPr>
          <w:rFonts w:cs="Times New Roman"/>
        </w:rPr>
        <w:t xml:space="preserve">Лабораторные работы и опыты </w:t>
      </w:r>
    </w:p>
    <w:p w14:paraId="76A18EAB" w14:textId="77777777" w:rsidR="00416B7C" w:rsidRPr="00BE0AE5" w:rsidRDefault="00416B7C" w:rsidP="00416B7C">
      <w:pPr>
        <w:pStyle w:val="list-numnew"/>
        <w:rPr>
          <w:rFonts w:cs="Times New Roman"/>
        </w:rPr>
      </w:pPr>
      <w:r w:rsidRPr="00BE0AE5">
        <w:rPr>
          <w:rFonts w:cs="Times New Roman"/>
        </w:rPr>
        <w:t>1.</w:t>
      </w:r>
      <w:r w:rsidRPr="00BE0AE5">
        <w:rPr>
          <w:rFonts w:cs="Times New Roman"/>
        </w:rPr>
        <w:tab/>
        <w:t>Изучение свойств электромагнитных волн с помощью мобильного телефона.</w:t>
      </w:r>
    </w:p>
    <w:p w14:paraId="2EEB31C1" w14:textId="77777777" w:rsidR="00416B7C" w:rsidRPr="00BE0AE5" w:rsidRDefault="00416B7C" w:rsidP="00416B7C">
      <w:pPr>
        <w:pStyle w:val="body20"/>
        <w:rPr>
          <w:rFonts w:cs="Times New Roman"/>
        </w:rPr>
      </w:pPr>
      <w:r w:rsidRPr="00BE0AE5">
        <w:rPr>
          <w:rStyle w:val="Bold"/>
          <w:rFonts w:cs="Times New Roman"/>
        </w:rPr>
        <w:t>Раздел 11. Световые явления</w:t>
      </w:r>
    </w:p>
    <w:p w14:paraId="0FE087DE" w14:textId="77777777" w:rsidR="00416B7C" w:rsidRPr="00BE0AE5" w:rsidRDefault="00416B7C" w:rsidP="00416B7C">
      <w:pPr>
        <w:pStyle w:val="body"/>
        <w:rPr>
          <w:rFonts w:cs="Times New Roman"/>
        </w:rPr>
      </w:pPr>
      <w:r w:rsidRPr="00BE0AE5">
        <w:rPr>
          <w:rFonts w:cs="Times New Roman"/>
        </w:rPr>
        <w:t>Лучевая модель света. Источники света. Прямолинейное распространение света. Затмения Солнца и Луны. Отражение света. Плоское зеркало. Закон отражения света.</w:t>
      </w:r>
    </w:p>
    <w:p w14:paraId="33C8FF74" w14:textId="77777777" w:rsidR="00416B7C" w:rsidRPr="00BE0AE5" w:rsidRDefault="00416B7C" w:rsidP="00416B7C">
      <w:pPr>
        <w:pStyle w:val="body"/>
        <w:rPr>
          <w:rFonts w:cs="Times New Roman"/>
        </w:rPr>
      </w:pPr>
      <w:r w:rsidRPr="00BE0AE5">
        <w:rPr>
          <w:rFonts w:cs="Times New Roman"/>
        </w:rPr>
        <w:t>Преломление света. Закон преломления света. Полное внутреннее отражение света. Использование полного внутреннего отражения в оптических световодах.</w:t>
      </w:r>
    </w:p>
    <w:p w14:paraId="40FCDAA2" w14:textId="77777777" w:rsidR="00416B7C" w:rsidRPr="00BE0AE5" w:rsidRDefault="00416B7C" w:rsidP="00416B7C">
      <w:pPr>
        <w:pStyle w:val="body"/>
        <w:rPr>
          <w:rFonts w:cs="Times New Roman"/>
        </w:rPr>
      </w:pPr>
      <w:r w:rsidRPr="00BE0AE5">
        <w:rPr>
          <w:rFonts w:cs="Times New Roman"/>
        </w:rPr>
        <w:t xml:space="preserve">Линза. Ход лучей в линзе. Оптическая система фотоаппарата, микроскопа и телескопа (МС). Глаз как оптическая система. Близорукость и дальнозоркость. </w:t>
      </w:r>
    </w:p>
    <w:p w14:paraId="3F5C5C5B" w14:textId="77777777" w:rsidR="00416B7C" w:rsidRPr="00BE0AE5" w:rsidRDefault="00416B7C" w:rsidP="00416B7C">
      <w:pPr>
        <w:pStyle w:val="body"/>
        <w:rPr>
          <w:rFonts w:cs="Times New Roman"/>
        </w:rPr>
      </w:pPr>
      <w:r w:rsidRPr="00BE0AE5">
        <w:rPr>
          <w:rFonts w:cs="Times New Roman"/>
        </w:rPr>
        <w:t>Разложение белого света в спектр. Опыты Ньютона. Сложение спектральных цветов. Дисперсия света.</w:t>
      </w:r>
    </w:p>
    <w:p w14:paraId="554FF14A" w14:textId="77777777" w:rsidR="00416B7C" w:rsidRPr="00BE0AE5" w:rsidRDefault="00416B7C" w:rsidP="00416B7C">
      <w:pPr>
        <w:pStyle w:val="h5"/>
        <w:rPr>
          <w:rFonts w:cs="Times New Roman"/>
          <w:i w:val="0"/>
          <w:iCs w:val="0"/>
        </w:rPr>
      </w:pPr>
      <w:r w:rsidRPr="00BE0AE5">
        <w:rPr>
          <w:rFonts w:cs="Times New Roman"/>
        </w:rPr>
        <w:t>Демонстрации</w:t>
      </w:r>
    </w:p>
    <w:p w14:paraId="76E882BD" w14:textId="77777777" w:rsidR="00416B7C" w:rsidRPr="00BE0AE5" w:rsidRDefault="00416B7C" w:rsidP="00416B7C">
      <w:pPr>
        <w:pStyle w:val="list-numnew"/>
        <w:rPr>
          <w:rFonts w:cs="Times New Roman"/>
        </w:rPr>
      </w:pPr>
      <w:r w:rsidRPr="00BE0AE5">
        <w:rPr>
          <w:rFonts w:cs="Times New Roman"/>
        </w:rPr>
        <w:t>1.</w:t>
      </w:r>
      <w:r w:rsidRPr="00BE0AE5">
        <w:rPr>
          <w:rFonts w:cs="Times New Roman"/>
        </w:rPr>
        <w:tab/>
        <w:t>Прямолинейное распространение света.</w:t>
      </w:r>
    </w:p>
    <w:p w14:paraId="50EC8B37" w14:textId="77777777" w:rsidR="00416B7C" w:rsidRPr="00BE0AE5" w:rsidRDefault="00416B7C" w:rsidP="00416B7C">
      <w:pPr>
        <w:pStyle w:val="list-numnew"/>
        <w:rPr>
          <w:rFonts w:cs="Times New Roman"/>
        </w:rPr>
      </w:pPr>
      <w:r w:rsidRPr="00BE0AE5">
        <w:rPr>
          <w:rFonts w:cs="Times New Roman"/>
        </w:rPr>
        <w:lastRenderedPageBreak/>
        <w:t>2.</w:t>
      </w:r>
      <w:r w:rsidRPr="00BE0AE5">
        <w:rPr>
          <w:rFonts w:cs="Times New Roman"/>
        </w:rPr>
        <w:tab/>
        <w:t>Отражение света.</w:t>
      </w:r>
    </w:p>
    <w:p w14:paraId="1DA58EE1" w14:textId="77777777" w:rsidR="00416B7C" w:rsidRPr="00BE0AE5" w:rsidRDefault="00416B7C" w:rsidP="00416B7C">
      <w:pPr>
        <w:pStyle w:val="list-numnew"/>
        <w:rPr>
          <w:rFonts w:cs="Times New Roman"/>
        </w:rPr>
      </w:pPr>
      <w:r w:rsidRPr="00BE0AE5">
        <w:rPr>
          <w:rFonts w:cs="Times New Roman"/>
        </w:rPr>
        <w:t>3.</w:t>
      </w:r>
      <w:r w:rsidRPr="00BE0AE5">
        <w:rPr>
          <w:rFonts w:cs="Times New Roman"/>
        </w:rPr>
        <w:tab/>
        <w:t>Получение изображений в плоском, вогнутом и выпуклом зеркалах.</w:t>
      </w:r>
    </w:p>
    <w:p w14:paraId="736715AB" w14:textId="77777777" w:rsidR="00416B7C" w:rsidRPr="00BE0AE5" w:rsidRDefault="00416B7C" w:rsidP="00416B7C">
      <w:pPr>
        <w:pStyle w:val="list-numnew"/>
        <w:rPr>
          <w:rFonts w:cs="Times New Roman"/>
        </w:rPr>
      </w:pPr>
      <w:r w:rsidRPr="00BE0AE5">
        <w:rPr>
          <w:rFonts w:cs="Times New Roman"/>
        </w:rPr>
        <w:t>4.</w:t>
      </w:r>
      <w:r w:rsidRPr="00BE0AE5">
        <w:rPr>
          <w:rFonts w:cs="Times New Roman"/>
        </w:rPr>
        <w:tab/>
        <w:t>Преломление света.</w:t>
      </w:r>
    </w:p>
    <w:p w14:paraId="54B72958" w14:textId="77777777" w:rsidR="00416B7C" w:rsidRPr="00BE0AE5" w:rsidRDefault="00416B7C" w:rsidP="00416B7C">
      <w:pPr>
        <w:pStyle w:val="list-numnew"/>
        <w:rPr>
          <w:rFonts w:cs="Times New Roman"/>
        </w:rPr>
      </w:pPr>
      <w:r w:rsidRPr="00BE0AE5">
        <w:rPr>
          <w:rFonts w:cs="Times New Roman"/>
        </w:rPr>
        <w:t>5.</w:t>
      </w:r>
      <w:r w:rsidRPr="00BE0AE5">
        <w:rPr>
          <w:rFonts w:cs="Times New Roman"/>
        </w:rPr>
        <w:tab/>
        <w:t>Оптический световод.</w:t>
      </w:r>
    </w:p>
    <w:p w14:paraId="11BA0849" w14:textId="77777777" w:rsidR="00416B7C" w:rsidRPr="00BE0AE5" w:rsidRDefault="00416B7C" w:rsidP="00416B7C">
      <w:pPr>
        <w:pStyle w:val="list-numnew"/>
        <w:rPr>
          <w:rFonts w:cs="Times New Roman"/>
        </w:rPr>
      </w:pPr>
      <w:r w:rsidRPr="00BE0AE5">
        <w:rPr>
          <w:rFonts w:cs="Times New Roman"/>
        </w:rPr>
        <w:t>6.</w:t>
      </w:r>
      <w:r w:rsidRPr="00BE0AE5">
        <w:rPr>
          <w:rFonts w:cs="Times New Roman"/>
        </w:rPr>
        <w:tab/>
        <w:t>Ход лучей в собирающей линзе.</w:t>
      </w:r>
    </w:p>
    <w:p w14:paraId="28DCA0E7" w14:textId="77777777" w:rsidR="00416B7C" w:rsidRPr="00BE0AE5" w:rsidRDefault="00416B7C" w:rsidP="00416B7C">
      <w:pPr>
        <w:pStyle w:val="list-numnew"/>
        <w:rPr>
          <w:rFonts w:cs="Times New Roman"/>
        </w:rPr>
      </w:pPr>
      <w:r w:rsidRPr="00BE0AE5">
        <w:rPr>
          <w:rFonts w:cs="Times New Roman"/>
        </w:rPr>
        <w:t>7.</w:t>
      </w:r>
      <w:r w:rsidRPr="00BE0AE5">
        <w:rPr>
          <w:rFonts w:cs="Times New Roman"/>
        </w:rPr>
        <w:tab/>
        <w:t>Ход лучей в рассеивающей линзе.</w:t>
      </w:r>
    </w:p>
    <w:p w14:paraId="3315833A" w14:textId="77777777" w:rsidR="00416B7C" w:rsidRPr="00BE0AE5" w:rsidRDefault="00416B7C" w:rsidP="00416B7C">
      <w:pPr>
        <w:pStyle w:val="list-numnew"/>
        <w:rPr>
          <w:rFonts w:cs="Times New Roman"/>
        </w:rPr>
      </w:pPr>
      <w:r w:rsidRPr="00BE0AE5">
        <w:rPr>
          <w:rFonts w:cs="Times New Roman"/>
        </w:rPr>
        <w:t>8.</w:t>
      </w:r>
      <w:r w:rsidRPr="00BE0AE5">
        <w:rPr>
          <w:rFonts w:cs="Times New Roman"/>
        </w:rPr>
        <w:tab/>
        <w:t>Получение изображений с помощью линз.</w:t>
      </w:r>
    </w:p>
    <w:p w14:paraId="5B582295" w14:textId="77777777" w:rsidR="00416B7C" w:rsidRPr="00BE0AE5" w:rsidRDefault="00416B7C" w:rsidP="00416B7C">
      <w:pPr>
        <w:pStyle w:val="list-numnew"/>
        <w:rPr>
          <w:rFonts w:cs="Times New Roman"/>
        </w:rPr>
      </w:pPr>
      <w:r w:rsidRPr="00BE0AE5">
        <w:rPr>
          <w:rFonts w:cs="Times New Roman"/>
        </w:rPr>
        <w:t>9.</w:t>
      </w:r>
      <w:r w:rsidRPr="00BE0AE5">
        <w:rPr>
          <w:rFonts w:cs="Times New Roman"/>
        </w:rPr>
        <w:tab/>
        <w:t>Принцип действия фотоаппарата, микроскопа и телескопа.</w:t>
      </w:r>
    </w:p>
    <w:p w14:paraId="5F339827" w14:textId="77777777" w:rsidR="00416B7C" w:rsidRPr="00BE0AE5" w:rsidRDefault="00416B7C" w:rsidP="00416B7C">
      <w:pPr>
        <w:pStyle w:val="list-numnew"/>
        <w:rPr>
          <w:rFonts w:cs="Times New Roman"/>
        </w:rPr>
      </w:pPr>
      <w:r w:rsidRPr="00BE0AE5">
        <w:rPr>
          <w:rFonts w:cs="Times New Roman"/>
        </w:rPr>
        <w:t>10.</w:t>
      </w:r>
      <w:r w:rsidRPr="00BE0AE5">
        <w:rPr>
          <w:rFonts w:cs="Times New Roman"/>
        </w:rPr>
        <w:tab/>
        <w:t>Модель глаза.</w:t>
      </w:r>
    </w:p>
    <w:p w14:paraId="5960EAD4" w14:textId="77777777" w:rsidR="00416B7C" w:rsidRPr="00BE0AE5" w:rsidRDefault="00416B7C" w:rsidP="00416B7C">
      <w:pPr>
        <w:pStyle w:val="list-numnew"/>
        <w:rPr>
          <w:rFonts w:cs="Times New Roman"/>
        </w:rPr>
      </w:pPr>
      <w:r w:rsidRPr="00BE0AE5">
        <w:rPr>
          <w:rFonts w:cs="Times New Roman"/>
        </w:rPr>
        <w:t>11.</w:t>
      </w:r>
      <w:r w:rsidRPr="00BE0AE5">
        <w:rPr>
          <w:rFonts w:cs="Times New Roman"/>
        </w:rPr>
        <w:tab/>
        <w:t>Разложение белого света в спектр.</w:t>
      </w:r>
    </w:p>
    <w:p w14:paraId="761DBEF9" w14:textId="77777777" w:rsidR="00416B7C" w:rsidRPr="00BE0AE5" w:rsidRDefault="00416B7C" w:rsidP="00416B7C">
      <w:pPr>
        <w:pStyle w:val="list-numnew"/>
        <w:rPr>
          <w:rFonts w:cs="Times New Roman"/>
        </w:rPr>
      </w:pPr>
      <w:r w:rsidRPr="00BE0AE5">
        <w:rPr>
          <w:rFonts w:cs="Times New Roman"/>
        </w:rPr>
        <w:t>12.</w:t>
      </w:r>
      <w:r w:rsidRPr="00BE0AE5">
        <w:rPr>
          <w:rFonts w:cs="Times New Roman"/>
        </w:rPr>
        <w:tab/>
        <w:t>Получение белого света при сложении света разных цветов.</w:t>
      </w:r>
    </w:p>
    <w:p w14:paraId="6E344F3D" w14:textId="77777777" w:rsidR="00416B7C" w:rsidRPr="00BE0AE5" w:rsidRDefault="00416B7C" w:rsidP="00416B7C">
      <w:pPr>
        <w:pStyle w:val="h5"/>
        <w:rPr>
          <w:rFonts w:cs="Times New Roman"/>
        </w:rPr>
      </w:pPr>
      <w:r w:rsidRPr="00BE0AE5">
        <w:rPr>
          <w:rFonts w:cs="Times New Roman"/>
        </w:rPr>
        <w:t xml:space="preserve">Лабораторные работы и опыты </w:t>
      </w:r>
    </w:p>
    <w:p w14:paraId="67D0CFDE" w14:textId="77777777" w:rsidR="00416B7C" w:rsidRPr="00BE0AE5" w:rsidRDefault="00416B7C" w:rsidP="00416B7C">
      <w:pPr>
        <w:pStyle w:val="list-numnew"/>
        <w:rPr>
          <w:rFonts w:cs="Times New Roman"/>
        </w:rPr>
      </w:pPr>
      <w:r w:rsidRPr="00BE0AE5">
        <w:rPr>
          <w:rFonts w:cs="Times New Roman"/>
        </w:rPr>
        <w:t>1.</w:t>
      </w:r>
      <w:r w:rsidRPr="00BE0AE5">
        <w:rPr>
          <w:rFonts w:cs="Times New Roman"/>
        </w:rPr>
        <w:tab/>
        <w:t>Исследование зависимости угла отражения светового луча от угла падения.</w:t>
      </w:r>
    </w:p>
    <w:p w14:paraId="50C36977" w14:textId="77777777" w:rsidR="00416B7C" w:rsidRPr="00BE0AE5" w:rsidRDefault="00416B7C" w:rsidP="00416B7C">
      <w:pPr>
        <w:pStyle w:val="list-numnew"/>
        <w:rPr>
          <w:rFonts w:cs="Times New Roman"/>
        </w:rPr>
      </w:pPr>
      <w:r w:rsidRPr="00BE0AE5">
        <w:rPr>
          <w:rFonts w:cs="Times New Roman"/>
        </w:rPr>
        <w:t>2.</w:t>
      </w:r>
      <w:r w:rsidRPr="00BE0AE5">
        <w:rPr>
          <w:rFonts w:cs="Times New Roman"/>
        </w:rPr>
        <w:tab/>
        <w:t>Изучение характеристик изображения предмета в плоском зеркале.</w:t>
      </w:r>
    </w:p>
    <w:p w14:paraId="73B1D0B2" w14:textId="77777777" w:rsidR="00416B7C" w:rsidRPr="00BE0AE5" w:rsidRDefault="00416B7C" w:rsidP="00416B7C">
      <w:pPr>
        <w:pStyle w:val="list-numnew"/>
        <w:rPr>
          <w:rFonts w:cs="Times New Roman"/>
        </w:rPr>
      </w:pPr>
      <w:r w:rsidRPr="00BE0AE5">
        <w:rPr>
          <w:rFonts w:cs="Times New Roman"/>
        </w:rPr>
        <w:t>3.</w:t>
      </w:r>
      <w:r w:rsidRPr="00BE0AE5">
        <w:rPr>
          <w:rFonts w:cs="Times New Roman"/>
        </w:rPr>
        <w:tab/>
        <w:t xml:space="preserve">Исследование зависимости угла преломления светового луча от угла падения на границе «воздух—стекло». </w:t>
      </w:r>
    </w:p>
    <w:p w14:paraId="07A02E09" w14:textId="77777777" w:rsidR="00416B7C" w:rsidRPr="00BE0AE5" w:rsidRDefault="00416B7C" w:rsidP="00416B7C">
      <w:pPr>
        <w:pStyle w:val="list-numnew"/>
        <w:rPr>
          <w:rFonts w:cs="Times New Roman"/>
        </w:rPr>
      </w:pPr>
      <w:r w:rsidRPr="00BE0AE5">
        <w:rPr>
          <w:rFonts w:cs="Times New Roman"/>
        </w:rPr>
        <w:t>4.</w:t>
      </w:r>
      <w:r w:rsidRPr="00BE0AE5">
        <w:rPr>
          <w:rFonts w:cs="Times New Roman"/>
        </w:rPr>
        <w:tab/>
        <w:t>Получение изображений с помощью собирающей линзы.</w:t>
      </w:r>
    </w:p>
    <w:p w14:paraId="2712BC01" w14:textId="77777777" w:rsidR="00416B7C" w:rsidRPr="00BE0AE5" w:rsidRDefault="00416B7C" w:rsidP="00416B7C">
      <w:pPr>
        <w:pStyle w:val="list-numnew"/>
        <w:rPr>
          <w:rFonts w:cs="Times New Roman"/>
        </w:rPr>
      </w:pPr>
      <w:r w:rsidRPr="00BE0AE5">
        <w:rPr>
          <w:rFonts w:cs="Times New Roman"/>
        </w:rPr>
        <w:t>5.</w:t>
      </w:r>
      <w:r w:rsidRPr="00BE0AE5">
        <w:rPr>
          <w:rFonts w:cs="Times New Roman"/>
        </w:rPr>
        <w:tab/>
        <w:t>Определение фокусного расстояния и оптической силы собирающей линзы.</w:t>
      </w:r>
    </w:p>
    <w:p w14:paraId="14C336B3" w14:textId="77777777" w:rsidR="00416B7C" w:rsidRPr="00BE0AE5" w:rsidRDefault="00416B7C" w:rsidP="00416B7C">
      <w:pPr>
        <w:pStyle w:val="list-numnew"/>
        <w:rPr>
          <w:rFonts w:cs="Times New Roman"/>
        </w:rPr>
      </w:pPr>
      <w:r w:rsidRPr="00BE0AE5">
        <w:rPr>
          <w:rFonts w:cs="Times New Roman"/>
        </w:rPr>
        <w:t>6.</w:t>
      </w:r>
      <w:r w:rsidRPr="00BE0AE5">
        <w:rPr>
          <w:rFonts w:cs="Times New Roman"/>
        </w:rPr>
        <w:tab/>
        <w:t>Опыты по разложению белого света в спектр.</w:t>
      </w:r>
    </w:p>
    <w:p w14:paraId="20163DAE" w14:textId="77777777" w:rsidR="00416B7C" w:rsidRPr="00BE0AE5" w:rsidRDefault="00416B7C" w:rsidP="00416B7C">
      <w:pPr>
        <w:pStyle w:val="list-numnew"/>
        <w:rPr>
          <w:rFonts w:cs="Times New Roman"/>
        </w:rPr>
      </w:pPr>
      <w:r w:rsidRPr="00BE0AE5">
        <w:rPr>
          <w:rFonts w:cs="Times New Roman"/>
        </w:rPr>
        <w:t>7.</w:t>
      </w:r>
      <w:r w:rsidRPr="00BE0AE5">
        <w:rPr>
          <w:rFonts w:cs="Times New Roman"/>
        </w:rPr>
        <w:tab/>
        <w:t>Опыты по восприятию цвета предметов при их наблюдении через цветовые фильтры.</w:t>
      </w:r>
    </w:p>
    <w:p w14:paraId="10490F16" w14:textId="77777777" w:rsidR="00416B7C" w:rsidRPr="00BE0AE5" w:rsidRDefault="00416B7C" w:rsidP="00416B7C">
      <w:pPr>
        <w:pStyle w:val="body20"/>
        <w:rPr>
          <w:rStyle w:val="Bold"/>
          <w:rFonts w:cs="Times New Roman"/>
        </w:rPr>
      </w:pPr>
      <w:r w:rsidRPr="00BE0AE5">
        <w:rPr>
          <w:rStyle w:val="Bold"/>
          <w:rFonts w:cs="Times New Roman"/>
        </w:rPr>
        <w:t>Раздел 12. Квантовые явления</w:t>
      </w:r>
    </w:p>
    <w:p w14:paraId="5DD46E6C" w14:textId="77777777" w:rsidR="00416B7C" w:rsidRPr="00BE0AE5" w:rsidRDefault="00416B7C" w:rsidP="00416B7C">
      <w:pPr>
        <w:pStyle w:val="body"/>
        <w:rPr>
          <w:rFonts w:cs="Times New Roman"/>
        </w:rPr>
      </w:pPr>
      <w:r w:rsidRPr="00BE0AE5">
        <w:rPr>
          <w:rFonts w:cs="Times New Roman"/>
        </w:rPr>
        <w:t xml:space="preserve">Опыты Резерфорда и планетарная модель атома. Модель атома Бора. Испускание и поглощение света атомом. Кванты. Линейчатые спектры. </w:t>
      </w:r>
    </w:p>
    <w:p w14:paraId="399CFE40" w14:textId="77777777" w:rsidR="00416B7C" w:rsidRPr="00BE0AE5" w:rsidRDefault="00416B7C" w:rsidP="00416B7C">
      <w:pPr>
        <w:pStyle w:val="body"/>
        <w:rPr>
          <w:rFonts w:cs="Times New Roman"/>
        </w:rPr>
      </w:pPr>
      <w:r w:rsidRPr="00BE0AE5">
        <w:rPr>
          <w:rFonts w:cs="Times New Roman"/>
        </w:rPr>
        <w:t xml:space="preserve">Радиоактивность. Альфа-, бета- и гамма-излучения. Строение атомного ядра. Нуклонная модель атомного ядра. Изотопы. Радиоактивные превращения. Период полураспада атомных ядер. </w:t>
      </w:r>
    </w:p>
    <w:p w14:paraId="56D2AEFF" w14:textId="77777777" w:rsidR="00416B7C" w:rsidRPr="00BE0AE5" w:rsidRDefault="00416B7C" w:rsidP="00416B7C">
      <w:pPr>
        <w:pStyle w:val="body"/>
        <w:rPr>
          <w:rFonts w:cs="Times New Roman"/>
        </w:rPr>
      </w:pPr>
      <w:r w:rsidRPr="00BE0AE5">
        <w:rPr>
          <w:rFonts w:cs="Times New Roman"/>
        </w:rPr>
        <w:t>Ядерные реакции. Законы сохранения зарядового и массового чисел. Энергия связи атомных ядер. Связь массы и энергии. Реакции синтеза и деления ядер. Источники энергии Солнца и звёзд (МС).</w:t>
      </w:r>
    </w:p>
    <w:p w14:paraId="6B904CFE" w14:textId="77777777" w:rsidR="00416B7C" w:rsidRPr="00BE0AE5" w:rsidRDefault="00416B7C" w:rsidP="00416B7C">
      <w:pPr>
        <w:pStyle w:val="body"/>
        <w:rPr>
          <w:rFonts w:cs="Times New Roman"/>
        </w:rPr>
      </w:pPr>
      <w:r w:rsidRPr="00BE0AE5">
        <w:rPr>
          <w:rFonts w:cs="Times New Roman"/>
        </w:rPr>
        <w:t xml:space="preserve">Ядерная энергетика. Действия радиоактивных излучений на живые организмы (МС). </w:t>
      </w:r>
    </w:p>
    <w:p w14:paraId="19E69CBE" w14:textId="77777777" w:rsidR="00416B7C" w:rsidRPr="00BE0AE5" w:rsidRDefault="00416B7C" w:rsidP="00416B7C">
      <w:pPr>
        <w:pStyle w:val="h5"/>
        <w:rPr>
          <w:rFonts w:cs="Times New Roman"/>
          <w:i w:val="0"/>
          <w:iCs w:val="0"/>
        </w:rPr>
      </w:pPr>
      <w:r w:rsidRPr="00BE0AE5">
        <w:rPr>
          <w:rFonts w:cs="Times New Roman"/>
        </w:rPr>
        <w:t>Демонстрации</w:t>
      </w:r>
    </w:p>
    <w:p w14:paraId="3F17F13A" w14:textId="77777777" w:rsidR="00416B7C" w:rsidRPr="00BE0AE5" w:rsidRDefault="00416B7C" w:rsidP="00416B7C">
      <w:pPr>
        <w:pStyle w:val="list-numnew"/>
        <w:rPr>
          <w:rFonts w:cs="Times New Roman"/>
        </w:rPr>
      </w:pPr>
      <w:r w:rsidRPr="00BE0AE5">
        <w:rPr>
          <w:rFonts w:cs="Times New Roman"/>
        </w:rPr>
        <w:t>1.</w:t>
      </w:r>
      <w:r w:rsidRPr="00BE0AE5">
        <w:rPr>
          <w:rFonts w:cs="Times New Roman"/>
        </w:rPr>
        <w:tab/>
        <w:t>Спектры излучения и поглощения.</w:t>
      </w:r>
    </w:p>
    <w:p w14:paraId="148E0D7F" w14:textId="77777777" w:rsidR="00416B7C" w:rsidRPr="00BE0AE5" w:rsidRDefault="00416B7C" w:rsidP="00416B7C">
      <w:pPr>
        <w:pStyle w:val="list-numnew"/>
        <w:rPr>
          <w:rFonts w:cs="Times New Roman"/>
        </w:rPr>
      </w:pPr>
      <w:r w:rsidRPr="00BE0AE5">
        <w:rPr>
          <w:rFonts w:cs="Times New Roman"/>
        </w:rPr>
        <w:t>2.</w:t>
      </w:r>
      <w:r w:rsidRPr="00BE0AE5">
        <w:rPr>
          <w:rFonts w:cs="Times New Roman"/>
        </w:rPr>
        <w:tab/>
        <w:t>Спектры различных газов.</w:t>
      </w:r>
    </w:p>
    <w:p w14:paraId="28A8894B" w14:textId="77777777" w:rsidR="00416B7C" w:rsidRPr="00BE0AE5" w:rsidRDefault="00416B7C" w:rsidP="00416B7C">
      <w:pPr>
        <w:pStyle w:val="list-numnew"/>
        <w:rPr>
          <w:rFonts w:cs="Times New Roman"/>
        </w:rPr>
      </w:pPr>
      <w:r w:rsidRPr="00BE0AE5">
        <w:rPr>
          <w:rFonts w:cs="Times New Roman"/>
        </w:rPr>
        <w:t>3.</w:t>
      </w:r>
      <w:r w:rsidRPr="00BE0AE5">
        <w:rPr>
          <w:rFonts w:cs="Times New Roman"/>
        </w:rPr>
        <w:tab/>
        <w:t>Спектр водорода.</w:t>
      </w:r>
    </w:p>
    <w:p w14:paraId="64A7D903" w14:textId="77777777" w:rsidR="00416B7C" w:rsidRPr="00BE0AE5" w:rsidRDefault="00416B7C" w:rsidP="00416B7C">
      <w:pPr>
        <w:pStyle w:val="list-numnew"/>
        <w:rPr>
          <w:rFonts w:cs="Times New Roman"/>
        </w:rPr>
      </w:pPr>
      <w:r w:rsidRPr="00BE0AE5">
        <w:rPr>
          <w:rFonts w:cs="Times New Roman"/>
        </w:rPr>
        <w:lastRenderedPageBreak/>
        <w:t>4.</w:t>
      </w:r>
      <w:r w:rsidRPr="00BE0AE5">
        <w:rPr>
          <w:rFonts w:cs="Times New Roman"/>
        </w:rPr>
        <w:tab/>
        <w:t xml:space="preserve">Наблюдение треков в камере Вильсона. </w:t>
      </w:r>
    </w:p>
    <w:p w14:paraId="163D2EF8" w14:textId="77777777" w:rsidR="00416B7C" w:rsidRPr="00BE0AE5" w:rsidRDefault="00416B7C" w:rsidP="00416B7C">
      <w:pPr>
        <w:pStyle w:val="list-numnew"/>
        <w:rPr>
          <w:rFonts w:cs="Times New Roman"/>
        </w:rPr>
      </w:pPr>
      <w:r w:rsidRPr="00BE0AE5">
        <w:rPr>
          <w:rFonts w:cs="Times New Roman"/>
        </w:rPr>
        <w:t>5.</w:t>
      </w:r>
      <w:r w:rsidRPr="00BE0AE5">
        <w:rPr>
          <w:rFonts w:cs="Times New Roman"/>
        </w:rPr>
        <w:tab/>
        <w:t xml:space="preserve">Работа счётчика ионизирующих излучений. </w:t>
      </w:r>
    </w:p>
    <w:p w14:paraId="443FA2A1" w14:textId="77777777" w:rsidR="00416B7C" w:rsidRPr="00BE0AE5" w:rsidRDefault="00416B7C" w:rsidP="00416B7C">
      <w:pPr>
        <w:pStyle w:val="list-numnew"/>
        <w:rPr>
          <w:rFonts w:cs="Times New Roman"/>
        </w:rPr>
      </w:pPr>
      <w:r w:rsidRPr="00BE0AE5">
        <w:rPr>
          <w:rFonts w:cs="Times New Roman"/>
        </w:rPr>
        <w:t>6.</w:t>
      </w:r>
      <w:r w:rsidRPr="00BE0AE5">
        <w:rPr>
          <w:rFonts w:cs="Times New Roman"/>
        </w:rPr>
        <w:tab/>
        <w:t>Регистрация излучения природных минералов и продуктов.</w:t>
      </w:r>
    </w:p>
    <w:p w14:paraId="584EDFB7" w14:textId="77777777" w:rsidR="00416B7C" w:rsidRPr="00BE0AE5" w:rsidRDefault="00416B7C" w:rsidP="00416B7C">
      <w:pPr>
        <w:pStyle w:val="h5"/>
        <w:rPr>
          <w:rFonts w:cs="Times New Roman"/>
        </w:rPr>
      </w:pPr>
      <w:r w:rsidRPr="00BE0AE5">
        <w:rPr>
          <w:rFonts w:cs="Times New Roman"/>
        </w:rPr>
        <w:t>Лабораторные работы и опыты</w:t>
      </w:r>
    </w:p>
    <w:p w14:paraId="64E95887" w14:textId="77777777" w:rsidR="00416B7C" w:rsidRPr="00BE0AE5" w:rsidRDefault="00416B7C" w:rsidP="00416B7C">
      <w:pPr>
        <w:pStyle w:val="list-numnew"/>
        <w:rPr>
          <w:rFonts w:cs="Times New Roman"/>
        </w:rPr>
      </w:pPr>
      <w:r w:rsidRPr="00BE0AE5">
        <w:rPr>
          <w:rFonts w:cs="Times New Roman"/>
        </w:rPr>
        <w:t>1.</w:t>
      </w:r>
      <w:r w:rsidRPr="00BE0AE5">
        <w:rPr>
          <w:rFonts w:cs="Times New Roman"/>
        </w:rPr>
        <w:tab/>
        <w:t>Наблюдение сплошных и линейчатых спектров излучения.</w:t>
      </w:r>
    </w:p>
    <w:p w14:paraId="66F62635" w14:textId="77777777" w:rsidR="00416B7C" w:rsidRPr="00BE0AE5" w:rsidRDefault="00416B7C" w:rsidP="00416B7C">
      <w:pPr>
        <w:pStyle w:val="list-numnew"/>
        <w:rPr>
          <w:rFonts w:cs="Times New Roman"/>
        </w:rPr>
      </w:pPr>
      <w:r w:rsidRPr="00BE0AE5">
        <w:rPr>
          <w:rFonts w:cs="Times New Roman"/>
        </w:rPr>
        <w:t>2.</w:t>
      </w:r>
      <w:r w:rsidRPr="00BE0AE5">
        <w:rPr>
          <w:rFonts w:cs="Times New Roman"/>
        </w:rPr>
        <w:tab/>
        <w:t>Исследование треков: измерение энергии частицы по тормозному пути (по фотографиям).</w:t>
      </w:r>
    </w:p>
    <w:p w14:paraId="0C24A011" w14:textId="77777777" w:rsidR="00416B7C" w:rsidRPr="00BE0AE5" w:rsidRDefault="00416B7C" w:rsidP="00416B7C">
      <w:pPr>
        <w:pStyle w:val="list-numnew"/>
        <w:rPr>
          <w:rFonts w:cs="Times New Roman"/>
        </w:rPr>
      </w:pPr>
      <w:r w:rsidRPr="00BE0AE5">
        <w:rPr>
          <w:rFonts w:cs="Times New Roman"/>
        </w:rPr>
        <w:t>3.</w:t>
      </w:r>
      <w:r w:rsidRPr="00BE0AE5">
        <w:rPr>
          <w:rFonts w:cs="Times New Roman"/>
        </w:rPr>
        <w:tab/>
        <w:t>Измерение радиоактивного фона.</w:t>
      </w:r>
    </w:p>
    <w:p w14:paraId="741D535C" w14:textId="77777777" w:rsidR="00416B7C" w:rsidRPr="00BE0AE5" w:rsidRDefault="00416B7C" w:rsidP="00416B7C">
      <w:pPr>
        <w:pStyle w:val="body20"/>
        <w:jc w:val="left"/>
        <w:rPr>
          <w:rStyle w:val="Bold"/>
          <w:rFonts w:cs="Times New Roman"/>
        </w:rPr>
      </w:pPr>
      <w:r w:rsidRPr="00BE0AE5">
        <w:rPr>
          <w:rStyle w:val="Bold"/>
          <w:rFonts w:cs="Times New Roman"/>
        </w:rPr>
        <w:t>Повторительно-обобщающий модуль</w:t>
      </w:r>
    </w:p>
    <w:p w14:paraId="2413F08D" w14:textId="77777777" w:rsidR="00416B7C" w:rsidRPr="00BE0AE5" w:rsidRDefault="00416B7C" w:rsidP="00416B7C">
      <w:pPr>
        <w:pStyle w:val="body"/>
        <w:rPr>
          <w:rFonts w:cs="Times New Roman"/>
        </w:rPr>
      </w:pPr>
      <w:r w:rsidRPr="00BE0AE5">
        <w:rPr>
          <w:rFonts w:cs="Times New Roman"/>
        </w:rPr>
        <w:t xml:space="preserve">Повторительно-обобщающий модуль предназначен для систематизации и обобщения предметного содержания и опыта деятельности, приобретённого при изучении всего курса физики, а также для подготовки к Основному государственному экзамену по физике для обучающихся, выбравших этот учебный предмет. </w:t>
      </w:r>
    </w:p>
    <w:p w14:paraId="2C001C14" w14:textId="77777777" w:rsidR="00416B7C" w:rsidRPr="00BE0AE5" w:rsidRDefault="00416B7C" w:rsidP="00416B7C">
      <w:pPr>
        <w:pStyle w:val="body20"/>
        <w:rPr>
          <w:rFonts w:cs="Times New Roman"/>
        </w:rPr>
      </w:pPr>
      <w:r w:rsidRPr="00BE0AE5">
        <w:rPr>
          <w:rFonts w:cs="Times New Roman"/>
        </w:rPr>
        <w:t xml:space="preserve">При изучении данного модуля реализуются и систематизируются виды деятельности, на основе которых обеспечивается достижение предметных и метапредметных планируемых результатов обучения, формируется естественно-научная грамотность: освоение научных методов исследования явлений природы и техники, овладение умениями объяснять физические явления, применяя полученные знания, решать задачи, в том числе качественные и экспериментальные. </w:t>
      </w:r>
    </w:p>
    <w:p w14:paraId="1B41F05A" w14:textId="77777777" w:rsidR="00416B7C" w:rsidRPr="00BE0AE5" w:rsidRDefault="00416B7C" w:rsidP="00416B7C">
      <w:pPr>
        <w:pStyle w:val="body"/>
        <w:rPr>
          <w:rFonts w:cs="Times New Roman"/>
        </w:rPr>
      </w:pPr>
      <w:r w:rsidRPr="00BE0AE5">
        <w:rPr>
          <w:rFonts w:cs="Times New Roman"/>
        </w:rPr>
        <w:t xml:space="preserve">Принципиально деятельностный характер данного раздела реализуется за счёт того, что учащиеся выполняют задания, в которых им предлагается: </w:t>
      </w:r>
    </w:p>
    <w:p w14:paraId="4BAE724E" w14:textId="77777777" w:rsidR="00416B7C" w:rsidRPr="00BE0AE5" w:rsidRDefault="00416B7C" w:rsidP="00416B7C">
      <w:pPr>
        <w:pStyle w:val="list-bullet"/>
        <w:rPr>
          <w:rFonts w:cs="Times New Roman"/>
        </w:rPr>
      </w:pPr>
      <w:r w:rsidRPr="00BE0AE5">
        <w:rPr>
          <w:rFonts w:cs="Times New Roman"/>
        </w:rPr>
        <w:t>на основе полученных знаний распознавать и научно объяснять физические явления в окружающей природе и повседневной жизни;</w:t>
      </w:r>
    </w:p>
    <w:p w14:paraId="7E63EA5B" w14:textId="77777777" w:rsidR="00416B7C" w:rsidRPr="00BE0AE5" w:rsidRDefault="00416B7C" w:rsidP="00416B7C">
      <w:pPr>
        <w:pStyle w:val="list-bullet"/>
        <w:rPr>
          <w:rFonts w:cs="Times New Roman"/>
        </w:rPr>
      </w:pPr>
      <w:r w:rsidRPr="00BE0AE5">
        <w:rPr>
          <w:rFonts w:cs="Times New Roman"/>
        </w:rPr>
        <w:t>использовать научные методы исследования физических явлений, в том числе для проверки гипотез и получения теоретических выводов;</w:t>
      </w:r>
    </w:p>
    <w:p w14:paraId="5A22A4F6" w14:textId="77777777" w:rsidR="00416B7C" w:rsidRPr="00BE0AE5" w:rsidRDefault="00416B7C" w:rsidP="00416B7C">
      <w:pPr>
        <w:pStyle w:val="list-bullet"/>
        <w:rPr>
          <w:rFonts w:cs="Times New Roman"/>
        </w:rPr>
      </w:pPr>
      <w:r w:rsidRPr="00BE0AE5">
        <w:rPr>
          <w:rFonts w:cs="Times New Roman"/>
        </w:rPr>
        <w:t xml:space="preserve">объяснять научные основы наиболее важных достижений современных технологий, например, практического использования различных источников энергии на основе закона превращения и сохранения всех известных видов энергии. </w:t>
      </w:r>
    </w:p>
    <w:p w14:paraId="7E1F4D9A" w14:textId="77777777" w:rsidR="00416B7C" w:rsidRPr="00BE0AE5" w:rsidRDefault="00416B7C" w:rsidP="00416B7C">
      <w:pPr>
        <w:pStyle w:val="body"/>
        <w:rPr>
          <w:rFonts w:cs="Times New Roman"/>
        </w:rPr>
      </w:pPr>
      <w:r w:rsidRPr="00BE0AE5">
        <w:rPr>
          <w:rFonts w:cs="Times New Roman"/>
        </w:rPr>
        <w:t>Каждая из тем данного раздела включает экспериментальное исследование обобщающего характера. Раздел завершается проведением диагностической и оценочной работы за курс основной школы.</w:t>
      </w:r>
    </w:p>
    <w:p w14:paraId="11F0FDCA" w14:textId="77777777" w:rsidR="00416B7C" w:rsidRPr="00BE0AE5" w:rsidRDefault="00416B7C" w:rsidP="00416B7C">
      <w:pPr>
        <w:pStyle w:val="h1"/>
        <w:rPr>
          <w:rFonts w:cs="Times New Roman"/>
        </w:rPr>
      </w:pPr>
      <w:r w:rsidRPr="00BE0AE5">
        <w:rPr>
          <w:rFonts w:cs="Times New Roman"/>
        </w:rPr>
        <w:lastRenderedPageBreak/>
        <w:t xml:space="preserve">ПЛАНИРУЕМЫЕ РЕЗУЛЬТАТЫ ОСВОЕНИЯ </w:t>
      </w:r>
      <w:r w:rsidRPr="00BE0AE5">
        <w:rPr>
          <w:rFonts w:cs="Times New Roman"/>
        </w:rPr>
        <w:br/>
        <w:t xml:space="preserve">учебного предмета «Физика» </w:t>
      </w:r>
      <w:r w:rsidRPr="00BE0AE5">
        <w:rPr>
          <w:rFonts w:cs="Times New Roman"/>
        </w:rPr>
        <w:br/>
        <w:t>на уровне основного общего образования</w:t>
      </w:r>
    </w:p>
    <w:p w14:paraId="6544F723" w14:textId="77777777" w:rsidR="00416B7C" w:rsidRPr="00BE0AE5" w:rsidRDefault="00416B7C" w:rsidP="00416B7C">
      <w:pPr>
        <w:pStyle w:val="body"/>
        <w:rPr>
          <w:rFonts w:cs="Times New Roman"/>
        </w:rPr>
      </w:pPr>
      <w:r w:rsidRPr="00BE0AE5">
        <w:rPr>
          <w:rFonts w:cs="Times New Roman"/>
        </w:rPr>
        <w:t>Изучение учебного предмета «Физика» на уровне основного общего образования должно обеспечивать достижение следующих личностных, метапредметных и предметных образовательных результатов.</w:t>
      </w:r>
    </w:p>
    <w:p w14:paraId="21C9E1DE" w14:textId="77777777" w:rsidR="00416B7C" w:rsidRPr="00BE0AE5" w:rsidRDefault="00416B7C" w:rsidP="00416B7C">
      <w:pPr>
        <w:pStyle w:val="h2"/>
        <w:rPr>
          <w:rFonts w:cs="Times New Roman"/>
        </w:rPr>
      </w:pPr>
      <w:r w:rsidRPr="00BE0AE5">
        <w:rPr>
          <w:rFonts w:cs="Times New Roman"/>
        </w:rPr>
        <w:t>Личностные результаты</w:t>
      </w:r>
    </w:p>
    <w:p w14:paraId="58EAC78E" w14:textId="77777777" w:rsidR="00416B7C" w:rsidRPr="00BE0AE5" w:rsidRDefault="00416B7C" w:rsidP="00416B7C">
      <w:pPr>
        <w:pStyle w:val="h5"/>
        <w:rPr>
          <w:rFonts w:cs="Times New Roman"/>
        </w:rPr>
      </w:pPr>
      <w:r w:rsidRPr="00BE0AE5">
        <w:rPr>
          <w:rFonts w:cs="Times New Roman"/>
        </w:rPr>
        <w:t>Патриотическое воспитание</w:t>
      </w:r>
      <w:r w:rsidRPr="00BE0AE5">
        <w:rPr>
          <w:rStyle w:val="Bold"/>
          <w:rFonts w:cs="Times New Roman"/>
          <w:b/>
          <w:bCs/>
          <w:i w:val="0"/>
          <w:iCs w:val="0"/>
        </w:rPr>
        <w:t>:</w:t>
      </w:r>
    </w:p>
    <w:p w14:paraId="41F67E7C" w14:textId="77777777" w:rsidR="00416B7C" w:rsidRPr="00BE0AE5" w:rsidRDefault="00416B7C" w:rsidP="00416B7C">
      <w:pPr>
        <w:pStyle w:val="list-dash"/>
        <w:rPr>
          <w:rFonts w:cs="Times New Roman"/>
        </w:rPr>
      </w:pPr>
      <w:r w:rsidRPr="00BE0AE5">
        <w:rPr>
          <w:rFonts w:cs="Times New Roman"/>
        </w:rPr>
        <w:t>проявление интереса к истории и современному состоянию российской физической науки;</w:t>
      </w:r>
    </w:p>
    <w:p w14:paraId="285F241B" w14:textId="77777777" w:rsidR="00416B7C" w:rsidRPr="00BE0AE5" w:rsidRDefault="00416B7C" w:rsidP="00416B7C">
      <w:pPr>
        <w:pStyle w:val="list-dash"/>
        <w:rPr>
          <w:rFonts w:cs="Times New Roman"/>
        </w:rPr>
      </w:pPr>
      <w:r w:rsidRPr="00BE0AE5">
        <w:rPr>
          <w:rFonts w:cs="Times New Roman"/>
        </w:rPr>
        <w:t>ценностное отношение к достижениям российских учёных-физиков.</w:t>
      </w:r>
    </w:p>
    <w:p w14:paraId="64F8D71B" w14:textId="77777777" w:rsidR="00416B7C" w:rsidRPr="00BE0AE5" w:rsidRDefault="00416B7C" w:rsidP="00416B7C">
      <w:pPr>
        <w:pStyle w:val="h5"/>
        <w:rPr>
          <w:rFonts w:cs="Times New Roman"/>
        </w:rPr>
      </w:pPr>
      <w:r w:rsidRPr="00BE0AE5">
        <w:rPr>
          <w:rFonts w:cs="Times New Roman"/>
        </w:rPr>
        <w:t>Гражданское и духовно-нравственное воспитание</w:t>
      </w:r>
      <w:r w:rsidRPr="00BE0AE5">
        <w:rPr>
          <w:rStyle w:val="Bold"/>
          <w:rFonts w:cs="Times New Roman"/>
          <w:b/>
          <w:bCs/>
          <w:i w:val="0"/>
          <w:iCs w:val="0"/>
        </w:rPr>
        <w:t>:</w:t>
      </w:r>
    </w:p>
    <w:p w14:paraId="39610299" w14:textId="77777777" w:rsidR="00416B7C" w:rsidRPr="00BE0AE5" w:rsidRDefault="00416B7C" w:rsidP="00416B7C">
      <w:pPr>
        <w:pStyle w:val="list-dash"/>
        <w:rPr>
          <w:rFonts w:cs="Times New Roman"/>
        </w:rPr>
      </w:pPr>
      <w:r w:rsidRPr="00BE0AE5">
        <w:rPr>
          <w:rFonts w:cs="Times New Roman"/>
        </w:rPr>
        <w:t>готовность к активному участию в обсуждении общественнозначимых и этических проблем, связанных с практическим применением достижений физики;</w:t>
      </w:r>
    </w:p>
    <w:p w14:paraId="59AD6E9D" w14:textId="77777777" w:rsidR="00416B7C" w:rsidRPr="00BE0AE5" w:rsidRDefault="00416B7C" w:rsidP="00416B7C">
      <w:pPr>
        <w:pStyle w:val="list-dash"/>
        <w:rPr>
          <w:rFonts w:cs="Times New Roman"/>
        </w:rPr>
      </w:pPr>
      <w:r w:rsidRPr="00BE0AE5">
        <w:rPr>
          <w:rFonts w:cs="Times New Roman"/>
        </w:rPr>
        <w:t xml:space="preserve">осознание важности морально-этических принципов в деятельности учёного. </w:t>
      </w:r>
    </w:p>
    <w:p w14:paraId="6D795E5D" w14:textId="77777777" w:rsidR="00416B7C" w:rsidRPr="00BE0AE5" w:rsidRDefault="00416B7C" w:rsidP="00416B7C">
      <w:pPr>
        <w:pStyle w:val="h5"/>
        <w:rPr>
          <w:rFonts w:cs="Times New Roman"/>
        </w:rPr>
      </w:pPr>
      <w:r w:rsidRPr="00BE0AE5">
        <w:rPr>
          <w:rFonts w:cs="Times New Roman"/>
        </w:rPr>
        <w:t>Эстетическое воспитание</w:t>
      </w:r>
      <w:r w:rsidRPr="00BE0AE5">
        <w:rPr>
          <w:rStyle w:val="Bold"/>
          <w:rFonts w:cs="Times New Roman"/>
          <w:b/>
          <w:bCs/>
          <w:i w:val="0"/>
          <w:iCs w:val="0"/>
        </w:rPr>
        <w:t>:</w:t>
      </w:r>
    </w:p>
    <w:p w14:paraId="6426141D" w14:textId="77777777" w:rsidR="00416B7C" w:rsidRPr="00BE0AE5" w:rsidRDefault="00416B7C" w:rsidP="00416B7C">
      <w:pPr>
        <w:pStyle w:val="list-dash"/>
        <w:rPr>
          <w:rFonts w:cs="Times New Roman"/>
        </w:rPr>
      </w:pPr>
      <w:r w:rsidRPr="00BE0AE5">
        <w:rPr>
          <w:rFonts w:cs="Times New Roman"/>
        </w:rPr>
        <w:t>восприятие эстетических качеств физической науки: её гармоничного построения, строгости, точности, лаконичности.</w:t>
      </w:r>
      <w:r w:rsidR="00571787" w:rsidRPr="00BE0AE5">
        <w:rPr>
          <w:rFonts w:cs="Times New Roman"/>
        </w:rPr>
        <w:t xml:space="preserve"> </w:t>
      </w:r>
    </w:p>
    <w:p w14:paraId="23DE7FF8" w14:textId="77777777" w:rsidR="00416B7C" w:rsidRPr="00BE0AE5" w:rsidRDefault="00416B7C" w:rsidP="00416B7C">
      <w:pPr>
        <w:pStyle w:val="h5"/>
        <w:rPr>
          <w:rFonts w:cs="Times New Roman"/>
        </w:rPr>
      </w:pPr>
      <w:r w:rsidRPr="00BE0AE5">
        <w:rPr>
          <w:rFonts w:cs="Times New Roman"/>
        </w:rPr>
        <w:t>Ценности научного познания</w:t>
      </w:r>
      <w:r w:rsidRPr="00BE0AE5">
        <w:rPr>
          <w:rStyle w:val="Bold"/>
          <w:rFonts w:cs="Times New Roman"/>
          <w:b/>
          <w:bCs/>
          <w:i w:val="0"/>
          <w:iCs w:val="0"/>
        </w:rPr>
        <w:t>:</w:t>
      </w:r>
    </w:p>
    <w:p w14:paraId="29E001FF" w14:textId="77777777" w:rsidR="00416B7C" w:rsidRPr="00BE0AE5" w:rsidRDefault="00416B7C" w:rsidP="00416B7C">
      <w:pPr>
        <w:pStyle w:val="list-dash"/>
        <w:rPr>
          <w:rFonts w:cs="Times New Roman"/>
        </w:rPr>
      </w:pPr>
      <w:r w:rsidRPr="00BE0AE5">
        <w:rPr>
          <w:rFonts w:cs="Times New Roman"/>
        </w:rPr>
        <w:t>осознание ценности физической науки как мощного инструмента познания мира, основы развития технологий, важнейшей составляющей культуры;</w:t>
      </w:r>
    </w:p>
    <w:p w14:paraId="11B95042" w14:textId="77777777" w:rsidR="00416B7C" w:rsidRPr="00BE0AE5" w:rsidRDefault="00416B7C" w:rsidP="00416B7C">
      <w:pPr>
        <w:pStyle w:val="list-dash"/>
        <w:rPr>
          <w:rFonts w:cs="Times New Roman"/>
        </w:rPr>
      </w:pPr>
      <w:r w:rsidRPr="00BE0AE5">
        <w:rPr>
          <w:rFonts w:cs="Times New Roman"/>
        </w:rPr>
        <w:t>развитие научной любознательности, интереса к исследовательской деятельности.</w:t>
      </w:r>
    </w:p>
    <w:p w14:paraId="0D48A56F" w14:textId="77777777" w:rsidR="00416B7C" w:rsidRPr="00BE0AE5" w:rsidRDefault="00416B7C" w:rsidP="00416B7C">
      <w:pPr>
        <w:pStyle w:val="h5"/>
        <w:rPr>
          <w:rFonts w:cs="Times New Roman"/>
        </w:rPr>
      </w:pPr>
      <w:r w:rsidRPr="00BE0AE5">
        <w:rPr>
          <w:rFonts w:cs="Times New Roman"/>
        </w:rPr>
        <w:t>Формирование культуры здоровья и эмоционального благополучия</w:t>
      </w:r>
      <w:r w:rsidRPr="00BE0AE5">
        <w:rPr>
          <w:rStyle w:val="Bold"/>
          <w:rFonts w:cs="Times New Roman"/>
          <w:b/>
          <w:bCs/>
          <w:i w:val="0"/>
          <w:iCs w:val="0"/>
        </w:rPr>
        <w:t>:</w:t>
      </w:r>
    </w:p>
    <w:p w14:paraId="36FF424E" w14:textId="77777777" w:rsidR="00416B7C" w:rsidRPr="00BE0AE5" w:rsidRDefault="00416B7C" w:rsidP="00416B7C">
      <w:pPr>
        <w:pStyle w:val="list-dash"/>
        <w:rPr>
          <w:rFonts w:cs="Times New Roman"/>
        </w:rPr>
      </w:pPr>
      <w:r w:rsidRPr="00BE0AE5">
        <w:rPr>
          <w:rFonts w:cs="Times New Roman"/>
        </w:rPr>
        <w:t>осознание ценности безопасного образа жизни в современном технологическом мире, важности правил безопасного поведения на транспорте, на дорогах, с электрическим и тепловым оборудованием в домашних условиях;</w:t>
      </w:r>
    </w:p>
    <w:p w14:paraId="799F7FE7" w14:textId="77777777" w:rsidR="00416B7C" w:rsidRPr="00BE0AE5" w:rsidRDefault="00416B7C" w:rsidP="00416B7C">
      <w:pPr>
        <w:pStyle w:val="list-dash"/>
        <w:rPr>
          <w:rFonts w:cs="Times New Roman"/>
        </w:rPr>
      </w:pPr>
      <w:r w:rsidRPr="00BE0AE5">
        <w:rPr>
          <w:rFonts w:cs="Times New Roman"/>
        </w:rPr>
        <w:t>сформированность навыка рефлексии, признание своего права на ошибку и такого же права у другого человека.</w:t>
      </w:r>
    </w:p>
    <w:p w14:paraId="76FAAB63" w14:textId="77777777" w:rsidR="00416B7C" w:rsidRPr="00BE0AE5" w:rsidRDefault="00416B7C" w:rsidP="00416B7C">
      <w:pPr>
        <w:pStyle w:val="h5"/>
        <w:rPr>
          <w:rFonts w:cs="Times New Roman"/>
        </w:rPr>
      </w:pPr>
      <w:r w:rsidRPr="00BE0AE5">
        <w:rPr>
          <w:rFonts w:cs="Times New Roman"/>
        </w:rPr>
        <w:lastRenderedPageBreak/>
        <w:t>Трудовое воспитание</w:t>
      </w:r>
      <w:r w:rsidRPr="00BE0AE5">
        <w:rPr>
          <w:rStyle w:val="Bold"/>
          <w:rFonts w:cs="Times New Roman"/>
          <w:b/>
          <w:bCs/>
          <w:i w:val="0"/>
          <w:iCs w:val="0"/>
        </w:rPr>
        <w:t>:</w:t>
      </w:r>
      <w:r w:rsidRPr="00BE0AE5">
        <w:rPr>
          <w:rFonts w:cs="Times New Roman"/>
        </w:rPr>
        <w:t xml:space="preserve"> </w:t>
      </w:r>
    </w:p>
    <w:p w14:paraId="098DF984" w14:textId="77777777" w:rsidR="00416B7C" w:rsidRPr="00BE0AE5" w:rsidRDefault="00416B7C" w:rsidP="00416B7C">
      <w:pPr>
        <w:pStyle w:val="list-dash"/>
        <w:rPr>
          <w:rFonts w:cs="Times New Roman"/>
        </w:rPr>
      </w:pPr>
      <w:r w:rsidRPr="00BE0AE5">
        <w:rPr>
          <w:rFonts w:cs="Times New Roman"/>
        </w:rPr>
        <w:t xml:space="preserve">активное участие в решении практических задач (в рамках семьи, школы, города, края) технологической и социальной направленности, требующих в том числе и физических знаний; </w:t>
      </w:r>
    </w:p>
    <w:p w14:paraId="26A9FCDE" w14:textId="77777777" w:rsidR="00416B7C" w:rsidRPr="00BE0AE5" w:rsidRDefault="00416B7C" w:rsidP="00416B7C">
      <w:pPr>
        <w:pStyle w:val="list-dash"/>
        <w:rPr>
          <w:rFonts w:cs="Times New Roman"/>
        </w:rPr>
      </w:pPr>
      <w:r w:rsidRPr="00BE0AE5">
        <w:rPr>
          <w:rFonts w:cs="Times New Roman"/>
        </w:rPr>
        <w:t>интерес к практическому изучению профессий, связанных с физикой.</w:t>
      </w:r>
    </w:p>
    <w:p w14:paraId="6256A82A" w14:textId="77777777" w:rsidR="00416B7C" w:rsidRPr="00BE0AE5" w:rsidRDefault="00416B7C" w:rsidP="00416B7C">
      <w:pPr>
        <w:pStyle w:val="h5"/>
        <w:rPr>
          <w:rFonts w:cs="Times New Roman"/>
        </w:rPr>
      </w:pPr>
      <w:r w:rsidRPr="00BE0AE5">
        <w:rPr>
          <w:rFonts w:cs="Times New Roman"/>
        </w:rPr>
        <w:t>Экологическое воспитание</w:t>
      </w:r>
      <w:r w:rsidRPr="00BE0AE5">
        <w:rPr>
          <w:rStyle w:val="Bold"/>
          <w:rFonts w:cs="Times New Roman"/>
          <w:b/>
          <w:bCs/>
          <w:i w:val="0"/>
          <w:iCs w:val="0"/>
        </w:rPr>
        <w:t>:</w:t>
      </w:r>
    </w:p>
    <w:p w14:paraId="317E3318" w14:textId="77777777" w:rsidR="00416B7C" w:rsidRPr="00BE0AE5" w:rsidRDefault="00416B7C" w:rsidP="00416B7C">
      <w:pPr>
        <w:pStyle w:val="list-dash"/>
        <w:rPr>
          <w:rFonts w:cs="Times New Roman"/>
          <w:spacing w:val="-1"/>
        </w:rPr>
      </w:pPr>
      <w:r w:rsidRPr="00BE0AE5">
        <w:rPr>
          <w:rFonts w:cs="Times New Roman"/>
          <w:spacing w:val="-1"/>
        </w:rPr>
        <w:t xml:space="preserve">ориентация на применение физических знаний для решения задач в области окружающей среды, планирования поступков и оценки их возможных последствий для окружающей среды; </w:t>
      </w:r>
    </w:p>
    <w:p w14:paraId="517ADF68" w14:textId="77777777" w:rsidR="00416B7C" w:rsidRPr="00BE0AE5" w:rsidRDefault="00416B7C" w:rsidP="00416B7C">
      <w:pPr>
        <w:pStyle w:val="list-dash"/>
        <w:rPr>
          <w:rFonts w:cs="Times New Roman"/>
        </w:rPr>
      </w:pPr>
      <w:r w:rsidRPr="00BE0AE5">
        <w:rPr>
          <w:rFonts w:cs="Times New Roman"/>
        </w:rPr>
        <w:t>осознание глобального характера экологических проблем и путей их решения.</w:t>
      </w:r>
    </w:p>
    <w:p w14:paraId="71D981C1" w14:textId="77777777" w:rsidR="00416B7C" w:rsidRPr="00BE0AE5" w:rsidRDefault="00416B7C" w:rsidP="00416B7C">
      <w:pPr>
        <w:pStyle w:val="h5"/>
        <w:rPr>
          <w:rFonts w:cs="Times New Roman"/>
        </w:rPr>
      </w:pPr>
      <w:r w:rsidRPr="00BE0AE5">
        <w:rPr>
          <w:rFonts w:cs="Times New Roman"/>
        </w:rPr>
        <w:t>Адаптация обучающегося к изменяющимся условиям социальной и природной среды</w:t>
      </w:r>
      <w:r w:rsidRPr="00BE0AE5">
        <w:rPr>
          <w:rStyle w:val="Bold"/>
          <w:rFonts w:cs="Times New Roman"/>
          <w:b/>
          <w:bCs/>
          <w:i w:val="0"/>
          <w:iCs w:val="0"/>
        </w:rPr>
        <w:t>:</w:t>
      </w:r>
    </w:p>
    <w:p w14:paraId="4053B54F" w14:textId="77777777" w:rsidR="00416B7C" w:rsidRPr="00BE0AE5" w:rsidRDefault="00416B7C" w:rsidP="00416B7C">
      <w:pPr>
        <w:pStyle w:val="list-dash"/>
        <w:rPr>
          <w:rFonts w:cs="Times New Roman"/>
        </w:rPr>
      </w:pPr>
      <w:r w:rsidRPr="00BE0AE5">
        <w:rPr>
          <w:rFonts w:cs="Times New Roman"/>
        </w:rPr>
        <w:t xml:space="preserve">потребность во взаимодействии при выполнении исследований и проектов физической направленности, открытость опыту и знаниям других; </w:t>
      </w:r>
    </w:p>
    <w:p w14:paraId="665F7CA0" w14:textId="77777777" w:rsidR="00416B7C" w:rsidRPr="00BE0AE5" w:rsidRDefault="00416B7C" w:rsidP="00416B7C">
      <w:pPr>
        <w:pStyle w:val="list-dash"/>
        <w:rPr>
          <w:rFonts w:cs="Times New Roman"/>
        </w:rPr>
      </w:pPr>
      <w:r w:rsidRPr="00BE0AE5">
        <w:rPr>
          <w:rFonts w:cs="Times New Roman"/>
        </w:rPr>
        <w:t xml:space="preserve">повышение уровня своей компетентности через практическую деятельность; </w:t>
      </w:r>
    </w:p>
    <w:p w14:paraId="783CF9A9" w14:textId="77777777" w:rsidR="00416B7C" w:rsidRPr="00BE0AE5" w:rsidRDefault="00416B7C" w:rsidP="00416B7C">
      <w:pPr>
        <w:pStyle w:val="list-dash"/>
        <w:rPr>
          <w:rFonts w:cs="Times New Roman"/>
        </w:rPr>
      </w:pPr>
      <w:r w:rsidRPr="00BE0AE5">
        <w:rPr>
          <w:rFonts w:cs="Times New Roman"/>
        </w:rPr>
        <w:t>потребность в формировании новых знаний, в том числе формулировать идеи, понятия, гипотезы о физических объектах и явлениях;</w:t>
      </w:r>
    </w:p>
    <w:p w14:paraId="5642CC0B" w14:textId="77777777" w:rsidR="00416B7C" w:rsidRPr="00BE0AE5" w:rsidRDefault="00416B7C" w:rsidP="00416B7C">
      <w:pPr>
        <w:pStyle w:val="list-dash"/>
        <w:rPr>
          <w:rFonts w:cs="Times New Roman"/>
        </w:rPr>
      </w:pPr>
      <w:r w:rsidRPr="00BE0AE5">
        <w:rPr>
          <w:rFonts w:cs="Times New Roman"/>
        </w:rPr>
        <w:t xml:space="preserve">осознание дефицитов собственных знаний и компетентностей в области физики; </w:t>
      </w:r>
    </w:p>
    <w:p w14:paraId="5B9AA161" w14:textId="77777777" w:rsidR="00416B7C" w:rsidRPr="00BE0AE5" w:rsidRDefault="00416B7C" w:rsidP="00416B7C">
      <w:pPr>
        <w:pStyle w:val="list-dash"/>
        <w:rPr>
          <w:rFonts w:cs="Times New Roman"/>
        </w:rPr>
      </w:pPr>
      <w:r w:rsidRPr="00BE0AE5">
        <w:rPr>
          <w:rFonts w:cs="Times New Roman"/>
        </w:rPr>
        <w:t xml:space="preserve">планирование своего развития в приобретении новых физических знаний; </w:t>
      </w:r>
    </w:p>
    <w:p w14:paraId="562DE8D8" w14:textId="77777777" w:rsidR="00416B7C" w:rsidRPr="00BE0AE5" w:rsidRDefault="00416B7C" w:rsidP="00416B7C">
      <w:pPr>
        <w:pStyle w:val="list-dash"/>
        <w:rPr>
          <w:rFonts w:cs="Times New Roman"/>
        </w:rPr>
      </w:pPr>
      <w:r w:rsidRPr="00BE0AE5">
        <w:rPr>
          <w:rFonts w:cs="Times New Roman"/>
        </w:rPr>
        <w:t xml:space="preserve">стремление анализировать и выявлять взаимосвязи природы, общества и экономики, в том числе с использованием физических знаний; </w:t>
      </w:r>
    </w:p>
    <w:p w14:paraId="3A4A81CF" w14:textId="77777777" w:rsidR="00416B7C" w:rsidRPr="00BE0AE5" w:rsidRDefault="00416B7C" w:rsidP="00416B7C">
      <w:pPr>
        <w:pStyle w:val="list-dash"/>
        <w:rPr>
          <w:rFonts w:cs="Times New Roman"/>
        </w:rPr>
      </w:pPr>
      <w:r w:rsidRPr="00BE0AE5">
        <w:rPr>
          <w:rFonts w:cs="Times New Roman"/>
        </w:rPr>
        <w:t>оценка своих действий с учётом влияния на окружающую среду, возможных глобальных последствий.</w:t>
      </w:r>
    </w:p>
    <w:p w14:paraId="5762A5C9" w14:textId="77777777" w:rsidR="00416B7C" w:rsidRPr="00BE0AE5" w:rsidRDefault="00416B7C" w:rsidP="00416B7C">
      <w:pPr>
        <w:pStyle w:val="h2"/>
        <w:spacing w:before="283"/>
        <w:rPr>
          <w:rFonts w:cs="Times New Roman"/>
        </w:rPr>
      </w:pPr>
      <w:r w:rsidRPr="00BE0AE5">
        <w:rPr>
          <w:rFonts w:cs="Times New Roman"/>
        </w:rPr>
        <w:t>Метапредметные результаты</w:t>
      </w:r>
    </w:p>
    <w:p w14:paraId="7E7EE3B6" w14:textId="77777777" w:rsidR="00416B7C" w:rsidRPr="00BE0AE5" w:rsidRDefault="00416B7C" w:rsidP="00416B7C">
      <w:pPr>
        <w:pStyle w:val="h4-first"/>
        <w:rPr>
          <w:rFonts w:cs="Times New Roman"/>
        </w:rPr>
      </w:pPr>
      <w:r w:rsidRPr="00BE0AE5">
        <w:rPr>
          <w:rFonts w:cs="Times New Roman"/>
        </w:rPr>
        <w:t>Универсальные познавательные действия</w:t>
      </w:r>
    </w:p>
    <w:p w14:paraId="64F2B932" w14:textId="77777777" w:rsidR="00416B7C" w:rsidRPr="00BE0AE5" w:rsidRDefault="00416B7C" w:rsidP="00416B7C">
      <w:pPr>
        <w:pStyle w:val="h5"/>
        <w:rPr>
          <w:rFonts w:cs="Times New Roman"/>
        </w:rPr>
      </w:pPr>
      <w:r w:rsidRPr="00BE0AE5">
        <w:rPr>
          <w:rFonts w:cs="Times New Roman"/>
        </w:rPr>
        <w:t>Базовые логические действия</w:t>
      </w:r>
      <w:r w:rsidRPr="00BE0AE5">
        <w:rPr>
          <w:rStyle w:val="Bold"/>
          <w:rFonts w:cs="Times New Roman"/>
          <w:b/>
          <w:bCs/>
          <w:i w:val="0"/>
          <w:iCs w:val="0"/>
        </w:rPr>
        <w:t>:</w:t>
      </w:r>
    </w:p>
    <w:p w14:paraId="4EB7AB93" w14:textId="77777777" w:rsidR="00416B7C" w:rsidRPr="00BE0AE5" w:rsidRDefault="00416B7C" w:rsidP="00416B7C">
      <w:pPr>
        <w:pStyle w:val="list-dash"/>
        <w:rPr>
          <w:rFonts w:cs="Times New Roman"/>
        </w:rPr>
      </w:pPr>
      <w:r w:rsidRPr="00BE0AE5">
        <w:rPr>
          <w:rFonts w:cs="Times New Roman"/>
        </w:rPr>
        <w:t>выявлять и характеризовать существенные признаки объектов (явлений);</w:t>
      </w:r>
    </w:p>
    <w:p w14:paraId="773DFC44" w14:textId="77777777" w:rsidR="00416B7C" w:rsidRPr="00BE0AE5" w:rsidRDefault="00416B7C" w:rsidP="00416B7C">
      <w:pPr>
        <w:pStyle w:val="list-dash"/>
        <w:rPr>
          <w:rFonts w:cs="Times New Roman"/>
        </w:rPr>
      </w:pPr>
      <w:r w:rsidRPr="00BE0AE5">
        <w:rPr>
          <w:rFonts w:cs="Times New Roman"/>
        </w:rPr>
        <w:t>устанавливать существенный признак классификации, основания для обобщения и сравнения;</w:t>
      </w:r>
    </w:p>
    <w:p w14:paraId="2003C30D" w14:textId="77777777" w:rsidR="00416B7C" w:rsidRPr="00BE0AE5" w:rsidRDefault="00416B7C" w:rsidP="00416B7C">
      <w:pPr>
        <w:pStyle w:val="list-dash"/>
        <w:rPr>
          <w:rFonts w:cs="Times New Roman"/>
        </w:rPr>
      </w:pPr>
      <w:r w:rsidRPr="00BE0AE5">
        <w:rPr>
          <w:rFonts w:cs="Times New Roman"/>
        </w:rPr>
        <w:lastRenderedPageBreak/>
        <w:t xml:space="preserve">выявлять закономерности и противоречия в рассматриваемых фактах, данных и наблюдениях, относящихся к физическим явлениям; </w:t>
      </w:r>
    </w:p>
    <w:p w14:paraId="4B5E976C" w14:textId="77777777" w:rsidR="00416B7C" w:rsidRPr="00BE0AE5" w:rsidRDefault="00416B7C" w:rsidP="00416B7C">
      <w:pPr>
        <w:pStyle w:val="list-dash"/>
        <w:rPr>
          <w:rFonts w:cs="Times New Roman"/>
        </w:rPr>
      </w:pPr>
      <w:r w:rsidRPr="00BE0AE5">
        <w:rPr>
          <w:rFonts w:cs="Times New Roman"/>
        </w:rPr>
        <w:t>выявлять причинно-следственные связи при изучении физических явлений и процессов; делать выводы с использованием дедуктивных и индуктивных умозаключений, выдвигать гипотезы о взаимосвязях физических величин;</w:t>
      </w:r>
    </w:p>
    <w:p w14:paraId="06E3F1F0" w14:textId="77777777" w:rsidR="00416B7C" w:rsidRPr="00BE0AE5" w:rsidRDefault="00416B7C" w:rsidP="00416B7C">
      <w:pPr>
        <w:pStyle w:val="list-dash"/>
        <w:rPr>
          <w:rFonts w:cs="Times New Roman"/>
        </w:rPr>
      </w:pPr>
      <w:r w:rsidRPr="00BE0AE5">
        <w:rPr>
          <w:rFonts w:cs="Times New Roman"/>
        </w:rPr>
        <w:t>самостоятельно выбирать способ решения учебной физической задачи (сравнение нескольких вариантов решения, выбор наиболее подходящего с учётом самостоятельно выделенных критериев).</w:t>
      </w:r>
    </w:p>
    <w:p w14:paraId="71C546A5" w14:textId="77777777" w:rsidR="00416B7C" w:rsidRPr="00BE0AE5" w:rsidRDefault="00416B7C" w:rsidP="00416B7C">
      <w:pPr>
        <w:pStyle w:val="h5"/>
        <w:rPr>
          <w:rFonts w:cs="Times New Roman"/>
        </w:rPr>
      </w:pPr>
      <w:r w:rsidRPr="00BE0AE5">
        <w:rPr>
          <w:rFonts w:cs="Times New Roman"/>
        </w:rPr>
        <w:t>Базовые исследовательские действия</w:t>
      </w:r>
      <w:r w:rsidRPr="00BE0AE5">
        <w:rPr>
          <w:rStyle w:val="Bold"/>
          <w:rFonts w:cs="Times New Roman"/>
          <w:b/>
          <w:bCs/>
          <w:i w:val="0"/>
          <w:iCs w:val="0"/>
        </w:rPr>
        <w:t>:</w:t>
      </w:r>
    </w:p>
    <w:p w14:paraId="38342C91" w14:textId="77777777" w:rsidR="00416B7C" w:rsidRPr="00BE0AE5" w:rsidRDefault="00416B7C" w:rsidP="00416B7C">
      <w:pPr>
        <w:pStyle w:val="list-dash"/>
        <w:rPr>
          <w:rFonts w:cs="Times New Roman"/>
        </w:rPr>
      </w:pPr>
      <w:r w:rsidRPr="00BE0AE5">
        <w:rPr>
          <w:rFonts w:cs="Times New Roman"/>
        </w:rPr>
        <w:t>использовать вопросы как исследовательский инструмент</w:t>
      </w:r>
      <w:r w:rsidR="00571787" w:rsidRPr="00BE0AE5">
        <w:rPr>
          <w:rFonts w:cs="Times New Roman"/>
        </w:rPr>
        <w:t xml:space="preserve"> </w:t>
      </w:r>
      <w:r w:rsidRPr="00BE0AE5">
        <w:rPr>
          <w:rFonts w:cs="Times New Roman"/>
        </w:rPr>
        <w:t>познания;</w:t>
      </w:r>
    </w:p>
    <w:p w14:paraId="449E7DA2" w14:textId="77777777" w:rsidR="00416B7C" w:rsidRPr="00BE0AE5" w:rsidRDefault="00416B7C" w:rsidP="00416B7C">
      <w:pPr>
        <w:pStyle w:val="list-dash"/>
        <w:rPr>
          <w:rFonts w:cs="Times New Roman"/>
        </w:rPr>
      </w:pPr>
      <w:r w:rsidRPr="00BE0AE5">
        <w:rPr>
          <w:rFonts w:cs="Times New Roman"/>
        </w:rPr>
        <w:t>проводить по самостоятельно составленному плану опыт, несложный физический эксперимент, небольшое исследование физического явления;</w:t>
      </w:r>
    </w:p>
    <w:p w14:paraId="0F468A38" w14:textId="77777777" w:rsidR="00416B7C" w:rsidRPr="00BE0AE5" w:rsidRDefault="00416B7C" w:rsidP="00416B7C">
      <w:pPr>
        <w:pStyle w:val="list-dash"/>
        <w:rPr>
          <w:rFonts w:cs="Times New Roman"/>
        </w:rPr>
      </w:pPr>
      <w:r w:rsidRPr="00BE0AE5">
        <w:rPr>
          <w:rFonts w:cs="Times New Roman"/>
        </w:rPr>
        <w:t>оценивать на применимость и достоверность информацию, полученную в ходе исследования или эксперимента;</w:t>
      </w:r>
    </w:p>
    <w:p w14:paraId="20313C12" w14:textId="77777777" w:rsidR="00416B7C" w:rsidRPr="00BE0AE5" w:rsidRDefault="00416B7C" w:rsidP="00416B7C">
      <w:pPr>
        <w:pStyle w:val="list-dash"/>
        <w:rPr>
          <w:rFonts w:cs="Times New Roman"/>
        </w:rPr>
      </w:pPr>
      <w:r w:rsidRPr="00BE0AE5">
        <w:rPr>
          <w:rFonts w:cs="Times New Roman"/>
        </w:rPr>
        <w:t>самостоятельно формулировать обобщения и выводы по результатам проведённого наблюдения, опыта, исследования;</w:t>
      </w:r>
    </w:p>
    <w:p w14:paraId="1BDA3B15" w14:textId="77777777" w:rsidR="00416B7C" w:rsidRPr="00BE0AE5" w:rsidRDefault="00416B7C" w:rsidP="00416B7C">
      <w:pPr>
        <w:pStyle w:val="list-dash"/>
        <w:rPr>
          <w:rFonts w:cs="Times New Roman"/>
        </w:rPr>
      </w:pPr>
      <w:r w:rsidRPr="00BE0AE5">
        <w:rPr>
          <w:rFonts w:cs="Times New Roman"/>
        </w:rPr>
        <w:t>прогнозировать возможное дальнейшее развитие физических процессов, а также выдвигать предположения об их развитии в новых условиях и контекстах.</w:t>
      </w:r>
    </w:p>
    <w:p w14:paraId="1E19657B" w14:textId="77777777" w:rsidR="00416B7C" w:rsidRPr="00BE0AE5" w:rsidRDefault="00416B7C" w:rsidP="00416B7C">
      <w:pPr>
        <w:pStyle w:val="h5"/>
        <w:rPr>
          <w:rFonts w:cs="Times New Roman"/>
        </w:rPr>
      </w:pPr>
      <w:r w:rsidRPr="00BE0AE5">
        <w:rPr>
          <w:rFonts w:cs="Times New Roman"/>
        </w:rPr>
        <w:t>Работа с информацией</w:t>
      </w:r>
      <w:r w:rsidRPr="00BE0AE5">
        <w:rPr>
          <w:rStyle w:val="Bold"/>
          <w:rFonts w:cs="Times New Roman"/>
          <w:b/>
          <w:bCs/>
          <w:i w:val="0"/>
          <w:iCs w:val="0"/>
        </w:rPr>
        <w:t>:</w:t>
      </w:r>
    </w:p>
    <w:p w14:paraId="4F56D2C9" w14:textId="77777777" w:rsidR="00416B7C" w:rsidRPr="00BE0AE5" w:rsidRDefault="00416B7C" w:rsidP="00416B7C">
      <w:pPr>
        <w:pStyle w:val="list-dash"/>
        <w:rPr>
          <w:rFonts w:cs="Times New Roman"/>
        </w:rPr>
      </w:pPr>
      <w:r w:rsidRPr="00BE0AE5">
        <w:rPr>
          <w:rFonts w:cs="Times New Roman"/>
        </w:rPr>
        <w:t xml:space="preserve">применять различные методы, инструменты и запросы при поиске и отборе информации или данных с учётом предложенной учебной физической задачи; </w:t>
      </w:r>
    </w:p>
    <w:p w14:paraId="50E13E36" w14:textId="77777777" w:rsidR="00416B7C" w:rsidRPr="00BE0AE5" w:rsidRDefault="00416B7C" w:rsidP="00416B7C">
      <w:pPr>
        <w:pStyle w:val="list-dash"/>
        <w:rPr>
          <w:rFonts w:cs="Times New Roman"/>
        </w:rPr>
      </w:pPr>
      <w:r w:rsidRPr="00BE0AE5">
        <w:rPr>
          <w:rFonts w:cs="Times New Roman"/>
        </w:rPr>
        <w:t>анализировать, систематизировать и интерпретировать информацию различных видов и форм представления;</w:t>
      </w:r>
    </w:p>
    <w:p w14:paraId="6C1C8B9C" w14:textId="77777777" w:rsidR="00416B7C" w:rsidRPr="00BE0AE5" w:rsidRDefault="00416B7C" w:rsidP="00416B7C">
      <w:pPr>
        <w:pStyle w:val="list-dash"/>
        <w:rPr>
          <w:rFonts w:cs="Times New Roman"/>
        </w:rPr>
      </w:pPr>
      <w:r w:rsidRPr="00BE0AE5">
        <w:rPr>
          <w:rFonts w:cs="Times New Roman"/>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14:paraId="1E24D264" w14:textId="77777777" w:rsidR="00416B7C" w:rsidRPr="00BE0AE5" w:rsidRDefault="00416B7C" w:rsidP="00416B7C">
      <w:pPr>
        <w:pStyle w:val="h4"/>
        <w:rPr>
          <w:rFonts w:cs="Times New Roman"/>
        </w:rPr>
      </w:pPr>
      <w:r w:rsidRPr="00BE0AE5">
        <w:rPr>
          <w:rFonts w:cs="Times New Roman"/>
        </w:rPr>
        <w:t>Универсальные коммуникативные действия</w:t>
      </w:r>
    </w:p>
    <w:p w14:paraId="05A7FD68" w14:textId="77777777" w:rsidR="00416B7C" w:rsidRPr="00BE0AE5" w:rsidRDefault="00416B7C" w:rsidP="00416B7C">
      <w:pPr>
        <w:pStyle w:val="h5"/>
        <w:rPr>
          <w:rFonts w:cs="Times New Roman"/>
        </w:rPr>
      </w:pPr>
      <w:r w:rsidRPr="00BE0AE5">
        <w:rPr>
          <w:rFonts w:cs="Times New Roman"/>
        </w:rPr>
        <w:t>Общение</w:t>
      </w:r>
      <w:r w:rsidRPr="00BE0AE5">
        <w:rPr>
          <w:rStyle w:val="Bold"/>
          <w:rFonts w:cs="Times New Roman"/>
          <w:b/>
          <w:bCs/>
          <w:i w:val="0"/>
          <w:iCs w:val="0"/>
        </w:rPr>
        <w:t>:</w:t>
      </w:r>
    </w:p>
    <w:p w14:paraId="18B11F4E" w14:textId="77777777" w:rsidR="00416B7C" w:rsidRPr="00BE0AE5" w:rsidRDefault="00416B7C" w:rsidP="00416B7C">
      <w:pPr>
        <w:pStyle w:val="list-dash"/>
        <w:rPr>
          <w:rFonts w:cs="Times New Roman"/>
        </w:rPr>
      </w:pPr>
      <w:r w:rsidRPr="00BE0AE5">
        <w:rPr>
          <w:rFonts w:cs="Times New Roman"/>
        </w:rPr>
        <w:t xml:space="preserve">в ходе обсуждения учебного материала, результатов лабораторных работ и проектов задавать вопросы по существу обсуждаемой темы и высказывать идеи, нацеленные на решение задачи и поддержание благожелательности общения; </w:t>
      </w:r>
    </w:p>
    <w:p w14:paraId="5E0AA05E" w14:textId="77777777" w:rsidR="00416B7C" w:rsidRPr="00BE0AE5" w:rsidRDefault="00416B7C" w:rsidP="00416B7C">
      <w:pPr>
        <w:pStyle w:val="list-dash"/>
        <w:rPr>
          <w:rFonts w:cs="Times New Roman"/>
        </w:rPr>
      </w:pPr>
      <w:r w:rsidRPr="00BE0AE5">
        <w:rPr>
          <w:rFonts w:cs="Times New Roman"/>
        </w:rPr>
        <w:lastRenderedPageBreak/>
        <w:t>сопоставлять свои суждения с суждениями других участников диалога, обнаруживать различие и сходство позиций;</w:t>
      </w:r>
    </w:p>
    <w:p w14:paraId="58B7165B" w14:textId="77777777" w:rsidR="00416B7C" w:rsidRPr="00BE0AE5" w:rsidRDefault="00416B7C" w:rsidP="00416B7C">
      <w:pPr>
        <w:pStyle w:val="list-dash"/>
        <w:rPr>
          <w:rFonts w:cs="Times New Roman"/>
        </w:rPr>
      </w:pPr>
      <w:r w:rsidRPr="00BE0AE5">
        <w:rPr>
          <w:rFonts w:cs="Times New Roman"/>
        </w:rPr>
        <w:t>выражать свою точку зрения в устных и письменных текстах;</w:t>
      </w:r>
    </w:p>
    <w:p w14:paraId="02E18398" w14:textId="77777777" w:rsidR="00416B7C" w:rsidRPr="00BE0AE5" w:rsidRDefault="00416B7C" w:rsidP="00416B7C">
      <w:pPr>
        <w:pStyle w:val="list-dash"/>
        <w:rPr>
          <w:rFonts w:cs="Times New Roman"/>
        </w:rPr>
      </w:pPr>
      <w:r w:rsidRPr="00BE0AE5">
        <w:rPr>
          <w:rFonts w:cs="Times New Roman"/>
        </w:rPr>
        <w:t>публично представлять результаты выполненного физического опыта (эксперимента, исследования, проекта).</w:t>
      </w:r>
    </w:p>
    <w:p w14:paraId="20820C3A" w14:textId="77777777" w:rsidR="00416B7C" w:rsidRPr="00BE0AE5" w:rsidRDefault="00416B7C" w:rsidP="00416B7C">
      <w:pPr>
        <w:pStyle w:val="h5"/>
        <w:rPr>
          <w:rFonts w:cs="Times New Roman"/>
        </w:rPr>
      </w:pPr>
      <w:r w:rsidRPr="00BE0AE5">
        <w:rPr>
          <w:rFonts w:cs="Times New Roman"/>
        </w:rPr>
        <w:t xml:space="preserve">Совместная деятельность </w:t>
      </w:r>
      <w:r w:rsidRPr="00BE0AE5">
        <w:rPr>
          <w:rStyle w:val="Bold"/>
          <w:rFonts w:cs="Times New Roman"/>
          <w:b/>
          <w:bCs/>
          <w:i w:val="0"/>
          <w:iCs w:val="0"/>
        </w:rPr>
        <w:t>(</w:t>
      </w:r>
      <w:r w:rsidRPr="00BE0AE5">
        <w:rPr>
          <w:rFonts w:cs="Times New Roman"/>
        </w:rPr>
        <w:t>сотрудничество</w:t>
      </w:r>
      <w:r w:rsidRPr="00BE0AE5">
        <w:rPr>
          <w:rStyle w:val="Bold"/>
          <w:rFonts w:cs="Times New Roman"/>
          <w:b/>
          <w:bCs/>
          <w:i w:val="0"/>
          <w:iCs w:val="0"/>
        </w:rPr>
        <w:t xml:space="preserve">): </w:t>
      </w:r>
    </w:p>
    <w:p w14:paraId="381BD4C8" w14:textId="77777777" w:rsidR="00416B7C" w:rsidRPr="00BE0AE5" w:rsidRDefault="00416B7C" w:rsidP="00416B7C">
      <w:pPr>
        <w:pStyle w:val="list-dash"/>
        <w:rPr>
          <w:rFonts w:cs="Times New Roman"/>
        </w:rPr>
      </w:pPr>
      <w:r w:rsidRPr="00BE0AE5">
        <w:rPr>
          <w:rFonts w:cs="Times New Roman"/>
        </w:rPr>
        <w:t>понимать и использовать преимущества командной и индивидуальной работы при решении конкретной физической проблемы;</w:t>
      </w:r>
    </w:p>
    <w:p w14:paraId="1EBEC09E" w14:textId="77777777" w:rsidR="00416B7C" w:rsidRPr="00BE0AE5" w:rsidRDefault="00416B7C" w:rsidP="00416B7C">
      <w:pPr>
        <w:pStyle w:val="list-dash"/>
        <w:rPr>
          <w:rFonts w:cs="Times New Roman"/>
        </w:rPr>
      </w:pPr>
      <w:r w:rsidRPr="00BE0AE5">
        <w:rPr>
          <w:rFonts w:cs="Times New Roman"/>
        </w:rPr>
        <w:t>принимать цели совместной деятельности, организовывать действия по её достижению: распределять роли, обсуждать процессы и результаты совместной работы; обобщать мнения нескольких людей;</w:t>
      </w:r>
    </w:p>
    <w:p w14:paraId="16F03D93" w14:textId="77777777" w:rsidR="00416B7C" w:rsidRPr="00BE0AE5" w:rsidRDefault="00416B7C" w:rsidP="00416B7C">
      <w:pPr>
        <w:pStyle w:val="list-dash"/>
        <w:rPr>
          <w:rFonts w:cs="Times New Roman"/>
        </w:rPr>
      </w:pPr>
      <w:r w:rsidRPr="00BE0AE5">
        <w:rPr>
          <w:rFonts w:cs="Times New Roman"/>
        </w:rPr>
        <w:t>выполнять свою часть работы, достигая качественного результата по своему направлению и координируя свои действия с другими членами команды;</w:t>
      </w:r>
    </w:p>
    <w:p w14:paraId="1976F185" w14:textId="77777777" w:rsidR="00416B7C" w:rsidRPr="00BE0AE5" w:rsidRDefault="00416B7C" w:rsidP="00416B7C">
      <w:pPr>
        <w:pStyle w:val="list-dash"/>
        <w:rPr>
          <w:rFonts w:cs="Times New Roman"/>
        </w:rPr>
      </w:pPr>
      <w:r w:rsidRPr="00BE0AE5">
        <w:rPr>
          <w:rFonts w:cs="Times New Roman"/>
        </w:rPr>
        <w:t>оценивать качество своего вклада в общий продукт по критериям, самостоятельно сформулированным участниками взаимодействия.</w:t>
      </w:r>
    </w:p>
    <w:p w14:paraId="031C28E0" w14:textId="77777777" w:rsidR="00416B7C" w:rsidRPr="00BE0AE5" w:rsidRDefault="00416B7C" w:rsidP="00416B7C">
      <w:pPr>
        <w:pStyle w:val="h4"/>
        <w:rPr>
          <w:rFonts w:cs="Times New Roman"/>
        </w:rPr>
      </w:pPr>
      <w:r w:rsidRPr="00BE0AE5">
        <w:rPr>
          <w:rFonts w:cs="Times New Roman"/>
        </w:rPr>
        <w:t>Универсальные регулятивные действия</w:t>
      </w:r>
    </w:p>
    <w:p w14:paraId="6A58DDA2" w14:textId="77777777" w:rsidR="00416B7C" w:rsidRPr="00BE0AE5" w:rsidRDefault="00416B7C" w:rsidP="00416B7C">
      <w:pPr>
        <w:pStyle w:val="h5"/>
        <w:rPr>
          <w:rFonts w:cs="Times New Roman"/>
        </w:rPr>
      </w:pPr>
      <w:r w:rsidRPr="00BE0AE5">
        <w:rPr>
          <w:rFonts w:cs="Times New Roman"/>
        </w:rPr>
        <w:t>Самоорганизация:</w:t>
      </w:r>
    </w:p>
    <w:p w14:paraId="6E3B7BE6" w14:textId="77777777" w:rsidR="00416B7C" w:rsidRPr="00BE0AE5" w:rsidRDefault="00416B7C" w:rsidP="00416B7C">
      <w:pPr>
        <w:pStyle w:val="list-dash"/>
        <w:rPr>
          <w:rFonts w:cs="Times New Roman"/>
        </w:rPr>
      </w:pPr>
      <w:r w:rsidRPr="00BE0AE5">
        <w:rPr>
          <w:rFonts w:cs="Times New Roman"/>
        </w:rPr>
        <w:t>выявлять проблемы в жизненных и учебных ситуациях, требующих для решения физических знаний;</w:t>
      </w:r>
    </w:p>
    <w:p w14:paraId="7B0D148C" w14:textId="77777777" w:rsidR="00416B7C" w:rsidRPr="00BE0AE5" w:rsidRDefault="00416B7C" w:rsidP="00416B7C">
      <w:pPr>
        <w:pStyle w:val="list-dash"/>
        <w:rPr>
          <w:rFonts w:cs="Times New Roman"/>
        </w:rPr>
      </w:pPr>
      <w:r w:rsidRPr="00BE0AE5">
        <w:rPr>
          <w:rFonts w:cs="Times New Roman"/>
        </w:rPr>
        <w:t>ориентироваться в различных подходах принятия решений (индивидуальное, принятие решения в группе, принятие решений группой);</w:t>
      </w:r>
    </w:p>
    <w:p w14:paraId="3FDA3193" w14:textId="77777777" w:rsidR="00416B7C" w:rsidRPr="00BE0AE5" w:rsidRDefault="00416B7C" w:rsidP="00416B7C">
      <w:pPr>
        <w:pStyle w:val="list-dash"/>
        <w:rPr>
          <w:rFonts w:cs="Times New Roman"/>
        </w:rPr>
      </w:pPr>
      <w:r w:rsidRPr="00BE0AE5">
        <w:rPr>
          <w:rFonts w:cs="Times New Roman"/>
        </w:rPr>
        <w:t>самостоятельно составлять алгоритм решения физической задачи или плана исследования с учётом имеющихся ресурсов и собственных возможностей, аргументировать предлагаемые варианты решений;</w:t>
      </w:r>
    </w:p>
    <w:p w14:paraId="30ACB1D7" w14:textId="77777777" w:rsidR="00416B7C" w:rsidRPr="00BE0AE5" w:rsidRDefault="00416B7C" w:rsidP="00416B7C">
      <w:pPr>
        <w:pStyle w:val="list-dash"/>
        <w:rPr>
          <w:rFonts w:cs="Times New Roman"/>
        </w:rPr>
      </w:pPr>
      <w:r w:rsidRPr="00BE0AE5">
        <w:rPr>
          <w:rFonts w:cs="Times New Roman"/>
        </w:rPr>
        <w:t>делать выбор и брать ответственность за решение.</w:t>
      </w:r>
    </w:p>
    <w:p w14:paraId="6C2F4BFC" w14:textId="77777777" w:rsidR="00416B7C" w:rsidRPr="00BE0AE5" w:rsidRDefault="00416B7C" w:rsidP="00416B7C">
      <w:pPr>
        <w:pStyle w:val="h5"/>
        <w:rPr>
          <w:rFonts w:cs="Times New Roman"/>
        </w:rPr>
      </w:pPr>
      <w:r w:rsidRPr="00BE0AE5">
        <w:rPr>
          <w:rFonts w:cs="Times New Roman"/>
        </w:rPr>
        <w:t xml:space="preserve">Самоконтроль </w:t>
      </w:r>
      <w:r w:rsidRPr="00BE0AE5">
        <w:rPr>
          <w:rStyle w:val="Bold"/>
          <w:rFonts w:cs="Times New Roman"/>
          <w:b/>
          <w:bCs/>
          <w:i w:val="0"/>
          <w:iCs w:val="0"/>
        </w:rPr>
        <w:t>(</w:t>
      </w:r>
      <w:r w:rsidRPr="00BE0AE5">
        <w:rPr>
          <w:rFonts w:cs="Times New Roman"/>
        </w:rPr>
        <w:t>рефлексия</w:t>
      </w:r>
      <w:r w:rsidRPr="00BE0AE5">
        <w:rPr>
          <w:rStyle w:val="Bold"/>
          <w:rFonts w:cs="Times New Roman"/>
          <w:b/>
          <w:bCs/>
          <w:i w:val="0"/>
          <w:iCs w:val="0"/>
        </w:rPr>
        <w:t>):</w:t>
      </w:r>
    </w:p>
    <w:p w14:paraId="6D82FC4E" w14:textId="77777777" w:rsidR="00416B7C" w:rsidRPr="00BE0AE5" w:rsidRDefault="00416B7C" w:rsidP="00416B7C">
      <w:pPr>
        <w:pStyle w:val="list-dash"/>
        <w:rPr>
          <w:rFonts w:cs="Times New Roman"/>
        </w:rPr>
      </w:pPr>
      <w:r w:rsidRPr="00BE0AE5">
        <w:rPr>
          <w:rFonts w:cs="Times New Roman"/>
        </w:rPr>
        <w:t>давать адекватную оценку ситуации и предлагать план её изменения;</w:t>
      </w:r>
    </w:p>
    <w:p w14:paraId="55161C9E" w14:textId="77777777" w:rsidR="00416B7C" w:rsidRPr="00BE0AE5" w:rsidRDefault="00416B7C" w:rsidP="00416B7C">
      <w:pPr>
        <w:pStyle w:val="list-dash"/>
        <w:rPr>
          <w:rFonts w:cs="Times New Roman"/>
        </w:rPr>
      </w:pPr>
      <w:r w:rsidRPr="00BE0AE5">
        <w:rPr>
          <w:rFonts w:cs="Times New Roman"/>
        </w:rPr>
        <w:t>объяснять причины достижения (недостижения) результатов деятельности, давать оценку приобретённому опыту;</w:t>
      </w:r>
    </w:p>
    <w:p w14:paraId="4C54C2F9" w14:textId="77777777" w:rsidR="00416B7C" w:rsidRPr="00BE0AE5" w:rsidRDefault="00416B7C" w:rsidP="00416B7C">
      <w:pPr>
        <w:pStyle w:val="list-dash"/>
        <w:rPr>
          <w:rFonts w:cs="Times New Roman"/>
        </w:rPr>
      </w:pPr>
      <w:r w:rsidRPr="00BE0AE5">
        <w:rPr>
          <w:rFonts w:cs="Times New Roman"/>
        </w:rPr>
        <w:t>вносить коррективы в деятельность (в том числе в ход выполнения физического исследования или проекта) на основе новых обстоятельств, изменившихся ситуаций, установленных ошибок, возникших трудностей;</w:t>
      </w:r>
    </w:p>
    <w:p w14:paraId="6AC8A1AC" w14:textId="77777777" w:rsidR="00416B7C" w:rsidRPr="00BE0AE5" w:rsidRDefault="00416B7C" w:rsidP="00416B7C">
      <w:pPr>
        <w:pStyle w:val="list-dash"/>
        <w:rPr>
          <w:rFonts w:cs="Times New Roman"/>
        </w:rPr>
      </w:pPr>
      <w:r w:rsidRPr="00BE0AE5">
        <w:rPr>
          <w:rFonts w:cs="Times New Roman"/>
        </w:rPr>
        <w:lastRenderedPageBreak/>
        <w:t>оценивать соответствие результата цели и условиям.</w:t>
      </w:r>
    </w:p>
    <w:p w14:paraId="2DEF2DCF" w14:textId="77777777" w:rsidR="00416B7C" w:rsidRPr="00BE0AE5" w:rsidRDefault="00416B7C" w:rsidP="00416B7C">
      <w:pPr>
        <w:pStyle w:val="h5"/>
        <w:rPr>
          <w:rFonts w:cs="Times New Roman"/>
        </w:rPr>
      </w:pPr>
      <w:r w:rsidRPr="00BE0AE5">
        <w:rPr>
          <w:rFonts w:cs="Times New Roman"/>
        </w:rPr>
        <w:t>Эмоциональный интеллект</w:t>
      </w:r>
      <w:r w:rsidRPr="00BE0AE5">
        <w:rPr>
          <w:rStyle w:val="Bold"/>
          <w:rFonts w:cs="Times New Roman"/>
          <w:b/>
          <w:bCs/>
          <w:i w:val="0"/>
          <w:iCs w:val="0"/>
        </w:rPr>
        <w:t>:</w:t>
      </w:r>
    </w:p>
    <w:p w14:paraId="4BBD2E72" w14:textId="77777777" w:rsidR="00416B7C" w:rsidRPr="00BE0AE5" w:rsidRDefault="00416B7C" w:rsidP="00416B7C">
      <w:pPr>
        <w:pStyle w:val="list-dash"/>
        <w:rPr>
          <w:rFonts w:cs="Times New Roman"/>
        </w:rPr>
      </w:pPr>
      <w:r w:rsidRPr="00BE0AE5">
        <w:rPr>
          <w:rFonts w:cs="Times New Roman"/>
        </w:rPr>
        <w:t>ставить себя на место другого человека в ходе спора или дискуссии на научную тему, понимать мотивы, намерения и логику другого.</w:t>
      </w:r>
    </w:p>
    <w:p w14:paraId="33ABB9DC" w14:textId="77777777" w:rsidR="00416B7C" w:rsidRPr="00BE0AE5" w:rsidRDefault="00416B7C" w:rsidP="00416B7C">
      <w:pPr>
        <w:pStyle w:val="h5"/>
        <w:rPr>
          <w:rFonts w:cs="Times New Roman"/>
        </w:rPr>
      </w:pPr>
      <w:r w:rsidRPr="00BE0AE5">
        <w:rPr>
          <w:rFonts w:cs="Times New Roman"/>
        </w:rPr>
        <w:t>Принятие себя и других</w:t>
      </w:r>
      <w:r w:rsidRPr="00BE0AE5">
        <w:rPr>
          <w:rStyle w:val="Bold"/>
          <w:rFonts w:cs="Times New Roman"/>
          <w:b/>
          <w:bCs/>
          <w:i w:val="0"/>
          <w:iCs w:val="0"/>
        </w:rPr>
        <w:t>:</w:t>
      </w:r>
    </w:p>
    <w:p w14:paraId="5E05FCB8" w14:textId="77777777" w:rsidR="00416B7C" w:rsidRPr="00BE0AE5" w:rsidRDefault="00416B7C" w:rsidP="00416B7C">
      <w:pPr>
        <w:pStyle w:val="list-dash"/>
        <w:rPr>
          <w:rFonts w:cs="Times New Roman"/>
        </w:rPr>
      </w:pPr>
      <w:r w:rsidRPr="00BE0AE5">
        <w:rPr>
          <w:rFonts w:cs="Times New Roman"/>
        </w:rPr>
        <w:t>признавать своё право на ошибку при решении физических задач или в утверждениях на научные темы и такое же право другого.</w:t>
      </w:r>
    </w:p>
    <w:p w14:paraId="26BD09D8" w14:textId="77777777" w:rsidR="00416B7C" w:rsidRPr="00BE0AE5" w:rsidRDefault="00416B7C" w:rsidP="00416B7C">
      <w:pPr>
        <w:pStyle w:val="h2"/>
        <w:rPr>
          <w:rFonts w:cs="Times New Roman"/>
        </w:rPr>
      </w:pPr>
      <w:r w:rsidRPr="00BE0AE5">
        <w:rPr>
          <w:rFonts w:cs="Times New Roman"/>
        </w:rPr>
        <w:t xml:space="preserve">Предметные результаты </w:t>
      </w:r>
    </w:p>
    <w:p w14:paraId="3D2F65A2" w14:textId="77777777" w:rsidR="00416B7C" w:rsidRPr="00BE0AE5" w:rsidRDefault="00416B7C" w:rsidP="00416B7C">
      <w:pPr>
        <w:pStyle w:val="h3-first"/>
        <w:rPr>
          <w:rFonts w:cs="Times New Roman"/>
        </w:rPr>
      </w:pPr>
      <w:r w:rsidRPr="00BE0AE5">
        <w:rPr>
          <w:rFonts w:cs="Times New Roman"/>
        </w:rPr>
        <w:t>7 класс</w:t>
      </w:r>
    </w:p>
    <w:p w14:paraId="5E5ABA3D" w14:textId="77777777" w:rsidR="00416B7C" w:rsidRPr="00BE0AE5" w:rsidRDefault="00416B7C" w:rsidP="00416B7C">
      <w:pPr>
        <w:pStyle w:val="body"/>
        <w:rPr>
          <w:rFonts w:cs="Times New Roman"/>
        </w:rPr>
      </w:pPr>
      <w:r w:rsidRPr="00BE0AE5">
        <w:rPr>
          <w:rFonts w:cs="Times New Roman"/>
        </w:rPr>
        <w:t xml:space="preserve">Предметные результаты на базовом уровне должны отражать сформированность у обучающихся умений: </w:t>
      </w:r>
    </w:p>
    <w:p w14:paraId="59A78D73" w14:textId="77777777" w:rsidR="00416B7C" w:rsidRPr="00BE0AE5" w:rsidRDefault="00416B7C" w:rsidP="00416B7C">
      <w:pPr>
        <w:pStyle w:val="list-dash"/>
        <w:rPr>
          <w:rFonts w:cs="Times New Roman"/>
          <w:spacing w:val="-1"/>
        </w:rPr>
      </w:pPr>
      <w:r w:rsidRPr="00BE0AE5">
        <w:rPr>
          <w:rFonts w:cs="Times New Roman"/>
          <w:spacing w:val="-1"/>
        </w:rPr>
        <w:t xml:space="preserve">использовать понятия: физические и химические явления; наблюдение, эксперимент, модель, гипотеза; единицы физических величин; атом, молекула, агрегатные состояния вещества (твёрдое, жидкое, газообразное); механическое движение (равномерное, неравномерное, прямолинейное), траектория, равнодействующая сил, деформация (упругая, пластическая), невесомость, сообщающиеся сосуды; </w:t>
      </w:r>
    </w:p>
    <w:p w14:paraId="0BEA6613" w14:textId="77777777" w:rsidR="00416B7C" w:rsidRPr="00BE0AE5" w:rsidRDefault="00416B7C" w:rsidP="00416B7C">
      <w:pPr>
        <w:pStyle w:val="list-dash"/>
        <w:rPr>
          <w:rFonts w:cs="Times New Roman"/>
        </w:rPr>
      </w:pPr>
      <w:r w:rsidRPr="00BE0AE5">
        <w:rPr>
          <w:rFonts w:cs="Times New Roman"/>
        </w:rPr>
        <w:t>различать явления (диффузия; тепловое движение частиц вещества; равномерное движение; неравномерное движение; инерция; взаимодействие тел; равновесие твёрдых тел с закреплённой осью вращения; передача давления твёрдыми телами, жидкостями и газами; атмосферное давление; плавание тел; превращения механической энергии) по описанию их характерных свойств и на основе опытов, демонстрирующих данное физическое явление;</w:t>
      </w:r>
    </w:p>
    <w:p w14:paraId="3A5A8C98" w14:textId="77777777" w:rsidR="00416B7C" w:rsidRPr="00BE0AE5" w:rsidRDefault="00416B7C" w:rsidP="00416B7C">
      <w:pPr>
        <w:pStyle w:val="list-dash"/>
        <w:rPr>
          <w:rFonts w:cs="Times New Roman"/>
        </w:rPr>
      </w:pPr>
      <w:r w:rsidRPr="00BE0AE5">
        <w:rPr>
          <w:rFonts w:cs="Times New Roman"/>
        </w:rPr>
        <w:t>распознавать проявление изученных физических явлений в окружающем мире, в том числе физические явления в природе: примеры движения с различными скоростями в живой и неживой природе; действие силы трения в природе и технике; влияние атмосферного давления на живой организм; плавание рыб; рычаги в теле человека; при этом переводить практическую задачу в учебную, выделять существенные свойства/признаки физических явлений;</w:t>
      </w:r>
    </w:p>
    <w:p w14:paraId="3ED064B5" w14:textId="77777777" w:rsidR="00416B7C" w:rsidRPr="00BE0AE5" w:rsidRDefault="00416B7C" w:rsidP="00416B7C">
      <w:pPr>
        <w:pStyle w:val="list-dash"/>
        <w:rPr>
          <w:rFonts w:cs="Times New Roman"/>
        </w:rPr>
      </w:pPr>
      <w:r w:rsidRPr="00BE0AE5">
        <w:rPr>
          <w:rFonts w:cs="Times New Roman"/>
        </w:rPr>
        <w:t xml:space="preserve">описывать изученные свойства тел и физические явления, используя физические величины (масса, объём, плотность вещества, время, путь, скорость, средняя скорость, сила упругости, сила </w:t>
      </w:r>
      <w:r w:rsidRPr="00BE0AE5">
        <w:rPr>
          <w:rFonts w:cs="Times New Roman"/>
        </w:rPr>
        <w:lastRenderedPageBreak/>
        <w:t>тяжести, вес тела, сила трения, давление (твёрдого тела, жидкости, газа), выталкивающая сила, механическая работа, мощность, плечо силы, момент силы, коэффициент полезного действия механизмов, кинетическая и потенциальная энергия); при описании правильно трактовать физический смысл используемых величин, их обозначения и единицы физических величин, находить формулы, связывающие данную физическую величину с другими величинами, строить графики изученных зависимостей физических величин;</w:t>
      </w:r>
    </w:p>
    <w:p w14:paraId="5BB44427" w14:textId="77777777" w:rsidR="00416B7C" w:rsidRPr="00BE0AE5" w:rsidRDefault="00416B7C" w:rsidP="00416B7C">
      <w:pPr>
        <w:pStyle w:val="list-dash"/>
        <w:rPr>
          <w:rFonts w:cs="Times New Roman"/>
        </w:rPr>
      </w:pPr>
      <w:r w:rsidRPr="00BE0AE5">
        <w:rPr>
          <w:rFonts w:cs="Times New Roman"/>
        </w:rPr>
        <w:t>характеризовать свойства тел, физические явления и процессы, используя правила сложения сил (вдоль одной прямой), закон Гука, закон Паскаля, закон Архимеда, правило равновесия рычага (блока), «золотое правило» механики, закон сохранения механической энергии; при этом давать словесную формулировку закона и записывать его математическое выражение;</w:t>
      </w:r>
    </w:p>
    <w:p w14:paraId="2DA76230" w14:textId="77777777" w:rsidR="00416B7C" w:rsidRPr="00BE0AE5" w:rsidRDefault="00416B7C" w:rsidP="00416B7C">
      <w:pPr>
        <w:pStyle w:val="list-dash"/>
        <w:rPr>
          <w:rFonts w:cs="Times New Roman"/>
        </w:rPr>
      </w:pPr>
      <w:r w:rsidRPr="00BE0AE5">
        <w:rPr>
          <w:rFonts w:cs="Times New Roman"/>
        </w:rPr>
        <w:t>объяснять физические явления, процессы и свойства тел, в том числе и в контексте ситуаций практико-ориентированного характера: выявлять причинно-следственные связи, строить объяснение из 1—2 логических шагов с опорой на 1—2 изученных свойства физических явлений, физических закона или закономерности;</w:t>
      </w:r>
    </w:p>
    <w:p w14:paraId="096E92FF" w14:textId="77777777" w:rsidR="00416B7C" w:rsidRPr="00BE0AE5" w:rsidRDefault="00416B7C" w:rsidP="00416B7C">
      <w:pPr>
        <w:pStyle w:val="list-dash"/>
        <w:rPr>
          <w:rFonts w:cs="Times New Roman"/>
        </w:rPr>
      </w:pPr>
      <w:r w:rsidRPr="00BE0AE5">
        <w:rPr>
          <w:rFonts w:cs="Times New Roman"/>
        </w:rPr>
        <w:t>решать расчётные задачи в 1—2 действия, используя законы и формулы, связывающие физические величины: на основе анализа условия задачи записывать краткое условие, подставлять физические величины в формулы и проводить расчёты, находить справочные данные, необходимые для решения задач, оценивать реалистичность полученной физической величины;</w:t>
      </w:r>
    </w:p>
    <w:p w14:paraId="720A0605" w14:textId="77777777" w:rsidR="00416B7C" w:rsidRPr="00BE0AE5" w:rsidRDefault="00416B7C" w:rsidP="00416B7C">
      <w:pPr>
        <w:pStyle w:val="list-dash"/>
        <w:rPr>
          <w:rFonts w:cs="Times New Roman"/>
        </w:rPr>
      </w:pPr>
      <w:r w:rsidRPr="00BE0AE5">
        <w:rPr>
          <w:rFonts w:cs="Times New Roman"/>
        </w:rPr>
        <w:t>распознавать проблемы, которые можно решить при помощи физических методов; в описании исследования выделять проверяемое предположение (гипотезу), различать и интерпретировать полученный результат, находить ошибки в ходе опыта, делать выводы по его результатам;</w:t>
      </w:r>
    </w:p>
    <w:p w14:paraId="0595CF4D" w14:textId="77777777" w:rsidR="00416B7C" w:rsidRPr="00BE0AE5" w:rsidRDefault="00416B7C" w:rsidP="00416B7C">
      <w:pPr>
        <w:pStyle w:val="list-dash"/>
        <w:rPr>
          <w:rFonts w:cs="Times New Roman"/>
        </w:rPr>
      </w:pPr>
      <w:r w:rsidRPr="00BE0AE5">
        <w:rPr>
          <w:rFonts w:cs="Times New Roman"/>
        </w:rPr>
        <w:t>проводить опыты по наблюдению физических явлений или физических свойств тел: формулировать проверяемые предположения, собирать установку из предложенного оборудования, записывать ход опыта и формулировать выводы;</w:t>
      </w:r>
    </w:p>
    <w:p w14:paraId="5F3E7C96" w14:textId="77777777" w:rsidR="00416B7C" w:rsidRPr="00BE0AE5" w:rsidRDefault="00416B7C" w:rsidP="00416B7C">
      <w:pPr>
        <w:pStyle w:val="list-dash"/>
        <w:rPr>
          <w:rFonts w:cs="Times New Roman"/>
        </w:rPr>
      </w:pPr>
      <w:r w:rsidRPr="00BE0AE5">
        <w:rPr>
          <w:rFonts w:cs="Times New Roman"/>
        </w:rPr>
        <w:t>выполнять прямые измерения расстояния, времени, массы тела, объёма, силы и температуры с использованием аналоговых и цифровых приборов; записывать показания приборов с учётом заданной абсолютной погрешности измерений;</w:t>
      </w:r>
    </w:p>
    <w:p w14:paraId="7B3E687F" w14:textId="77777777" w:rsidR="00416B7C" w:rsidRPr="00BE0AE5" w:rsidRDefault="00416B7C" w:rsidP="00416B7C">
      <w:pPr>
        <w:pStyle w:val="list-dash"/>
        <w:rPr>
          <w:rFonts w:cs="Times New Roman"/>
        </w:rPr>
      </w:pPr>
      <w:r w:rsidRPr="00BE0AE5">
        <w:rPr>
          <w:rFonts w:cs="Times New Roman"/>
        </w:rPr>
        <w:lastRenderedPageBreak/>
        <w:t>проводить исследование зависимости одной физической величины от другой с использованием прямых измерений (зависимости пути равномерно движущегося тела от времени движения тела; силы трения скольжения от силы давления, качества обработки поверхностей тел и независимости силы трения от площади соприкосновения тел; силы упругости от удлинения пружины; выталкивающей силы от объёма погружённой части тела и от плотности жидкости, её независимости от плотности тела, от глубины, на которую погружено тело; условий плавания тел, условий равновесия рычага и блоков); участвовать в планировании учебного исследования, собирать установку и выполнять измерения, следуя предложенному плану, фиксировать результаты полученной зависимости физических величин в виде предложенных таблиц и графиков, делать выводы по результатам исследования;</w:t>
      </w:r>
    </w:p>
    <w:p w14:paraId="243BC075" w14:textId="77777777" w:rsidR="00416B7C" w:rsidRPr="00BE0AE5" w:rsidRDefault="00416B7C" w:rsidP="00416B7C">
      <w:pPr>
        <w:pStyle w:val="list-dash"/>
        <w:rPr>
          <w:rFonts w:cs="Times New Roman"/>
        </w:rPr>
      </w:pPr>
      <w:r w:rsidRPr="00BE0AE5">
        <w:rPr>
          <w:rFonts w:cs="Times New Roman"/>
        </w:rPr>
        <w:t>проводить косвенные измерения физических величин (плотность вещества жидкости и твёрдого тела; сила трения скольжения; давление воздуха; выталкивающая сила, действующая на погружённое в жидкость тело; коэффициент полезного действия простых механизмов), следуя предложенной инструкции: при выполнении измерений собирать экспериментальную установку и вычислять значение искомой величины;</w:t>
      </w:r>
    </w:p>
    <w:p w14:paraId="235306C5" w14:textId="77777777" w:rsidR="00416B7C" w:rsidRPr="00BE0AE5" w:rsidRDefault="00416B7C" w:rsidP="00416B7C">
      <w:pPr>
        <w:pStyle w:val="list-dash"/>
        <w:rPr>
          <w:rFonts w:cs="Times New Roman"/>
        </w:rPr>
      </w:pPr>
      <w:r w:rsidRPr="00BE0AE5">
        <w:rPr>
          <w:rFonts w:cs="Times New Roman"/>
        </w:rPr>
        <w:t>соблюдать правила техники безопасности при работе с лабораторным оборудованием;</w:t>
      </w:r>
    </w:p>
    <w:p w14:paraId="43378B3C" w14:textId="77777777" w:rsidR="00416B7C" w:rsidRPr="00BE0AE5" w:rsidRDefault="00416B7C" w:rsidP="00416B7C">
      <w:pPr>
        <w:pStyle w:val="list-dash"/>
        <w:rPr>
          <w:rFonts w:cs="Times New Roman"/>
        </w:rPr>
      </w:pPr>
      <w:r w:rsidRPr="00BE0AE5">
        <w:rPr>
          <w:rFonts w:cs="Times New Roman"/>
        </w:rPr>
        <w:t>указывать принципы действия приборов и технических устройств: весы, термометр, динамометр, сообщающиеся сосуды, барометр, рычаг, подвижный и неподвижный блок, наклонная плоскость;</w:t>
      </w:r>
    </w:p>
    <w:p w14:paraId="44E54434" w14:textId="77777777" w:rsidR="00416B7C" w:rsidRPr="00BE0AE5" w:rsidRDefault="00416B7C" w:rsidP="00416B7C">
      <w:pPr>
        <w:pStyle w:val="list-dash"/>
        <w:rPr>
          <w:rFonts w:cs="Times New Roman"/>
        </w:rPr>
      </w:pPr>
      <w:r w:rsidRPr="00BE0AE5">
        <w:rPr>
          <w:rFonts w:cs="Times New Roman"/>
        </w:rPr>
        <w:t xml:space="preserve">характеризовать принципы действия изученных приборов и технических устройств с опорой на их описания (в том числе: подшипники, устройство водопровода, гидравлический пресс, манометр, высотомер, поршневой насос, ареометр), используя знания о свойствах физических явлений и необходимые физические законы и закономерности; </w:t>
      </w:r>
    </w:p>
    <w:p w14:paraId="2A765CB4" w14:textId="77777777" w:rsidR="00416B7C" w:rsidRPr="00BE0AE5" w:rsidRDefault="00416B7C" w:rsidP="00416B7C">
      <w:pPr>
        <w:pStyle w:val="list-dash"/>
        <w:rPr>
          <w:rFonts w:cs="Times New Roman"/>
        </w:rPr>
      </w:pPr>
      <w:r w:rsidRPr="00BE0AE5">
        <w:rPr>
          <w:rFonts w:cs="Times New Roman"/>
        </w:rPr>
        <w:t>приводить примеры / находить информацию о примерах практического использования физических знаний в повседневной жизни для обеспечения безопасности при обращении с приборами и техническими устройствами, сохранения здоровья и соблюдения норм экологического поведения в окружающей среде;</w:t>
      </w:r>
    </w:p>
    <w:p w14:paraId="19CF28C1" w14:textId="77777777" w:rsidR="00416B7C" w:rsidRPr="00BE0AE5" w:rsidRDefault="00416B7C" w:rsidP="00416B7C">
      <w:pPr>
        <w:pStyle w:val="list-dash"/>
        <w:rPr>
          <w:rFonts w:cs="Times New Roman"/>
        </w:rPr>
      </w:pPr>
      <w:r w:rsidRPr="00BE0AE5">
        <w:rPr>
          <w:rFonts w:cs="Times New Roman"/>
        </w:rPr>
        <w:t xml:space="preserve">осуществлять отбор источников информации в сети Интернет в соответствии с заданным поисковым запросом, на основе имеющихся знаний и путём сравнения различных источников </w:t>
      </w:r>
      <w:r w:rsidRPr="00BE0AE5">
        <w:rPr>
          <w:rFonts w:cs="Times New Roman"/>
        </w:rPr>
        <w:lastRenderedPageBreak/>
        <w:t>выделять информацию, которая является противоречивой или может быть недостоверной;</w:t>
      </w:r>
    </w:p>
    <w:p w14:paraId="3B5B32E7" w14:textId="77777777" w:rsidR="00416B7C" w:rsidRPr="00BE0AE5" w:rsidRDefault="00416B7C" w:rsidP="00416B7C">
      <w:pPr>
        <w:pStyle w:val="list-dash"/>
        <w:rPr>
          <w:rFonts w:cs="Times New Roman"/>
        </w:rPr>
      </w:pPr>
      <w:r w:rsidRPr="00BE0AE5">
        <w:rPr>
          <w:rFonts w:cs="Times New Roman"/>
        </w:rPr>
        <w:t>использовать при выполнении учебных заданий научно-популярную литературу физического содержания, справочные материалы, ресурсы сети Интернет; владеть приёмами конспектирования текста, преобразования информации из одной знаковой системы в другую;</w:t>
      </w:r>
    </w:p>
    <w:p w14:paraId="34BCAA00" w14:textId="77777777" w:rsidR="00416B7C" w:rsidRPr="00BE0AE5" w:rsidRDefault="00416B7C" w:rsidP="00416B7C">
      <w:pPr>
        <w:pStyle w:val="list-dash"/>
        <w:rPr>
          <w:rFonts w:cs="Times New Roman"/>
        </w:rPr>
      </w:pPr>
      <w:r w:rsidRPr="00BE0AE5">
        <w:rPr>
          <w:rFonts w:cs="Times New Roman"/>
        </w:rPr>
        <w:t>создавать собственные краткие письменные и устные сообщения на основе 2—3 источников информации физического содержания, в том числе публично делать краткие сообщения о результатах проектов или учебных исследований; при этом грамотно использовать изученный понятийный аппарат курса физики, сопровождать выступление презентацией;</w:t>
      </w:r>
    </w:p>
    <w:p w14:paraId="44D292EC" w14:textId="77777777" w:rsidR="00416B7C" w:rsidRPr="00BE0AE5" w:rsidRDefault="00416B7C" w:rsidP="00416B7C">
      <w:pPr>
        <w:pStyle w:val="list-dash"/>
        <w:rPr>
          <w:rFonts w:cs="Times New Roman"/>
        </w:rPr>
      </w:pPr>
      <w:r w:rsidRPr="00BE0AE5">
        <w:rPr>
          <w:rFonts w:cs="Times New Roman"/>
        </w:rPr>
        <w:t>при выполнении учебных проектов и исследований распределять обязанности в группе в соответствии с поставленными задачами, следить за выполнением плана действий, адекватно оценивать собственный вклад в деятельность группы; выстраивать коммуникативное взаимодействие, учитывая мнение окружающих.</w:t>
      </w:r>
    </w:p>
    <w:p w14:paraId="5D5B482A" w14:textId="77777777" w:rsidR="00416B7C" w:rsidRPr="00BE0AE5" w:rsidRDefault="00416B7C" w:rsidP="00416B7C">
      <w:pPr>
        <w:pStyle w:val="h3"/>
        <w:rPr>
          <w:rFonts w:cs="Times New Roman"/>
        </w:rPr>
      </w:pPr>
      <w:r w:rsidRPr="00BE0AE5">
        <w:rPr>
          <w:rFonts w:cs="Times New Roman"/>
        </w:rPr>
        <w:t>8 класс</w:t>
      </w:r>
    </w:p>
    <w:p w14:paraId="11EC6AB2" w14:textId="77777777" w:rsidR="00416B7C" w:rsidRPr="00BE0AE5" w:rsidRDefault="00416B7C" w:rsidP="00416B7C">
      <w:pPr>
        <w:pStyle w:val="body"/>
        <w:rPr>
          <w:rFonts w:cs="Times New Roman"/>
        </w:rPr>
      </w:pPr>
      <w:r w:rsidRPr="00BE0AE5">
        <w:rPr>
          <w:rFonts w:cs="Times New Roman"/>
        </w:rPr>
        <w:t>Предметные результаты на базовом уровне должны отражать сформированность у обучающихся умений:</w:t>
      </w:r>
    </w:p>
    <w:p w14:paraId="35C5F6AC" w14:textId="77777777" w:rsidR="00416B7C" w:rsidRPr="00BE0AE5" w:rsidRDefault="00416B7C" w:rsidP="00416B7C">
      <w:pPr>
        <w:pStyle w:val="list-dash"/>
        <w:rPr>
          <w:rFonts w:cs="Times New Roman"/>
        </w:rPr>
      </w:pPr>
      <w:r w:rsidRPr="00BE0AE5">
        <w:rPr>
          <w:rFonts w:cs="Times New Roman"/>
        </w:rPr>
        <w:t xml:space="preserve">использовать понятия: масса и размеры молекул, тепловое движение атомов и молекул, агрегатные состояния вещества, кристаллические и аморфные тела, насыщенный и ненасыщенный пар, влажность воздуха; температура, внутренняя энергия, тепловой двигатель; элементарный электрический заряд, электрическое поле, проводники и диэлектрики, постоянный электрический ток, магнитное поле; </w:t>
      </w:r>
    </w:p>
    <w:p w14:paraId="0694ED52" w14:textId="77777777" w:rsidR="00416B7C" w:rsidRPr="00BE0AE5" w:rsidRDefault="00416B7C" w:rsidP="00416B7C">
      <w:pPr>
        <w:pStyle w:val="list-dash"/>
        <w:rPr>
          <w:rFonts w:cs="Times New Roman"/>
        </w:rPr>
      </w:pPr>
      <w:r w:rsidRPr="00BE0AE5">
        <w:rPr>
          <w:rFonts w:cs="Times New Roman"/>
        </w:rPr>
        <w:t>различать явления (тепловое расширение/сжатие, теплопередача, тепловое равновесие, смачивание, капиллярные явления, испарение, конденсация, плавление, кристаллизация (отвердевание), кипение, теплопередача (теплопроводность, конвекция, излучение); электризация тел, взаимодействие зарядов, действия электрического тока, короткое замыкание, взаимодействие магнитов, действие магнитного поля на проводник с током, электромагнитная индукция) по описанию их характерных свойств и на основе опытов, демонстрирующих данное физическое явление;</w:t>
      </w:r>
    </w:p>
    <w:p w14:paraId="1A61052F" w14:textId="77777777" w:rsidR="00416B7C" w:rsidRPr="00BE0AE5" w:rsidRDefault="00416B7C" w:rsidP="00416B7C">
      <w:pPr>
        <w:pStyle w:val="list-dash"/>
        <w:rPr>
          <w:rFonts w:cs="Times New Roman"/>
        </w:rPr>
      </w:pPr>
      <w:r w:rsidRPr="00BE0AE5">
        <w:rPr>
          <w:rFonts w:cs="Times New Roman"/>
        </w:rPr>
        <w:t xml:space="preserve">распознавать проявление изученных физических явлений в окружающем мире, в том числе физические явления в природе: </w:t>
      </w:r>
      <w:r w:rsidRPr="00BE0AE5">
        <w:rPr>
          <w:rFonts w:cs="Times New Roman"/>
        </w:rPr>
        <w:lastRenderedPageBreak/>
        <w:t>поверхностное натяжение и капиллярные явления в природе, кристаллы в природе, излучение Солнца, замерзание водоёмов, морские бризы, образование росы, тумана, инея, снега; электрические явления в атмосфере, электричество живых организмов; магнитное поле Земли, дрейф полюсов, роль магнитного поля для жизни на Земле, полярное сияние; при этом переводить практическую задачу в учебную, выделять существенные свойства/признаки физических явлений;</w:t>
      </w:r>
    </w:p>
    <w:p w14:paraId="17109DDD" w14:textId="77777777" w:rsidR="00416B7C" w:rsidRPr="00BE0AE5" w:rsidRDefault="00416B7C" w:rsidP="00416B7C">
      <w:pPr>
        <w:pStyle w:val="list-dash"/>
        <w:rPr>
          <w:rFonts w:cs="Times New Roman"/>
        </w:rPr>
      </w:pPr>
      <w:r w:rsidRPr="00BE0AE5">
        <w:rPr>
          <w:rFonts w:cs="Times New Roman"/>
        </w:rPr>
        <w:t>описывать изученные свойства тел и физические явления, используя физические величины (температура, внутренняя энергия, количество теплоты, удельная теплоёмкость вещества, удельная теплота плавления, удельная теплота парообразования, удельная теплота сгорания топлива, коэффициент полезного действия тепловой машины, относительная влажность воздуха, электрический заряд, сила тока, электрическое напряжение, сопротивление проводника, удельное сопротивление вещества, работа и мощность электрического тока); при описании правильно трактовать физический смысл используемых величин, обозначения и единицы физических величин, находить формулы, связывающие данную физическую величину с другими величинами, строить графики изученных зависимостей физических величин;</w:t>
      </w:r>
    </w:p>
    <w:p w14:paraId="7384ED31" w14:textId="77777777" w:rsidR="00416B7C" w:rsidRPr="00BE0AE5" w:rsidRDefault="00416B7C" w:rsidP="00416B7C">
      <w:pPr>
        <w:pStyle w:val="list-dash"/>
        <w:rPr>
          <w:rFonts w:cs="Times New Roman"/>
        </w:rPr>
      </w:pPr>
      <w:r w:rsidRPr="00BE0AE5">
        <w:rPr>
          <w:rFonts w:cs="Times New Roman"/>
        </w:rPr>
        <w:t>характеризовать свойства тел, физические явления и процессы, используя основные положения молекулярно-кинетической теории строения вещества, принцип суперпозиции полей (на качественном уровне), закон сохранения заряда, закон Ома для участка цепи, закон Джоуля—Ленца, закон сохранения энергии; при этом давать словесную формулировку закона и записывать его математическое выражение;</w:t>
      </w:r>
    </w:p>
    <w:p w14:paraId="4D8C5CB2" w14:textId="77777777" w:rsidR="00416B7C" w:rsidRPr="00BE0AE5" w:rsidRDefault="00416B7C" w:rsidP="00416B7C">
      <w:pPr>
        <w:pStyle w:val="list-dash"/>
        <w:rPr>
          <w:rFonts w:cs="Times New Roman"/>
        </w:rPr>
      </w:pPr>
      <w:r w:rsidRPr="00BE0AE5">
        <w:rPr>
          <w:rFonts w:cs="Times New Roman"/>
        </w:rPr>
        <w:t>объяснять физические процессы и свойства тел, в том числе и в контексте ситуаций практико-ориентированного характера: выявлять причинно-следственные связи, строить объяснение из 1—2 логических шагов с опорой на 1—2 изученных свойства физических явлений, физических законов или закономерностей;</w:t>
      </w:r>
    </w:p>
    <w:p w14:paraId="1CCD0816" w14:textId="77777777" w:rsidR="00416B7C" w:rsidRPr="00BE0AE5" w:rsidRDefault="00416B7C" w:rsidP="00416B7C">
      <w:pPr>
        <w:pStyle w:val="list-dash"/>
        <w:rPr>
          <w:rFonts w:cs="Times New Roman"/>
        </w:rPr>
      </w:pPr>
      <w:r w:rsidRPr="00BE0AE5">
        <w:rPr>
          <w:rFonts w:cs="Times New Roman"/>
        </w:rPr>
        <w:t>решать расчётные задачи в 2—3 действия, используя законы и формулы, связывающие физические величины: на основе анализа условия задачи записывать краткое условие, выявлять недостаток данных для решения задачи, выбирать законы и формулы, необходимые для её решения, проводить расчёты и сравнивать полученное значение физической величины с известными данными;</w:t>
      </w:r>
    </w:p>
    <w:p w14:paraId="00BBEB4B" w14:textId="77777777" w:rsidR="00416B7C" w:rsidRPr="00BE0AE5" w:rsidRDefault="00416B7C" w:rsidP="00416B7C">
      <w:pPr>
        <w:pStyle w:val="list-dash"/>
        <w:rPr>
          <w:rFonts w:cs="Times New Roman"/>
        </w:rPr>
      </w:pPr>
      <w:r w:rsidRPr="00BE0AE5">
        <w:rPr>
          <w:rFonts w:cs="Times New Roman"/>
        </w:rPr>
        <w:lastRenderedPageBreak/>
        <w:t>распознавать проблемы, которые можно решить при помощи физических методов; используя описание исследования, выделять проверяемое предположение, оценивать правильность порядка проведения исследования, делать выводы;</w:t>
      </w:r>
    </w:p>
    <w:p w14:paraId="443E51AC" w14:textId="77777777" w:rsidR="00416B7C" w:rsidRPr="00BE0AE5" w:rsidRDefault="00416B7C" w:rsidP="00416B7C">
      <w:pPr>
        <w:pStyle w:val="list-dash"/>
        <w:rPr>
          <w:rFonts w:cs="Times New Roman"/>
        </w:rPr>
      </w:pPr>
      <w:r w:rsidRPr="00BE0AE5">
        <w:rPr>
          <w:rFonts w:cs="Times New Roman"/>
        </w:rPr>
        <w:t>проводить опыты по наблюдению физических явлений или физических свойств тел (капиллярные явления, зависимость давления воздуха от его объёма, температуры; скорости процесса остывания/нагревания при излучении от цвета излучающей/поглощающей поверхности; скорость испарения воды от температуры жидкости и площади её поверхности; электризация тел и взаимодействие электрических зарядов; взаимодействие постоянных магнитов, визуализация магнитных полей постоянных магнитов; действия магнитного поля на проводник с током, свойства электромагнита, свойства электродвигателя постоянного тока): формулировать проверяемые предположения, собирать установку из предложенного оборудования;</w:t>
      </w:r>
      <w:r w:rsidRPr="00BE0AE5">
        <w:rPr>
          <w:rFonts w:cs="Times New Roman"/>
          <w:b/>
          <w:bCs/>
        </w:rPr>
        <w:t xml:space="preserve"> </w:t>
      </w:r>
      <w:r w:rsidRPr="00BE0AE5">
        <w:rPr>
          <w:rFonts w:cs="Times New Roman"/>
        </w:rPr>
        <w:t>описывать ход опыта и формулировать выводы;</w:t>
      </w:r>
    </w:p>
    <w:p w14:paraId="25CFFA85" w14:textId="77777777" w:rsidR="00416B7C" w:rsidRPr="00BE0AE5" w:rsidRDefault="00416B7C" w:rsidP="00416B7C">
      <w:pPr>
        <w:pStyle w:val="list-dash"/>
        <w:rPr>
          <w:rFonts w:cs="Times New Roman"/>
        </w:rPr>
      </w:pPr>
      <w:r w:rsidRPr="00BE0AE5">
        <w:rPr>
          <w:rFonts w:cs="Times New Roman"/>
        </w:rPr>
        <w:t>выполнять прямые измерения температуры, относительной влажности воздуха, силы тока, напряжения с использованием аналоговых приборов и датчиков физических величин; сравнивать результаты измерений с учётом заданной абсолютной погрешности;</w:t>
      </w:r>
    </w:p>
    <w:p w14:paraId="36CA86C0" w14:textId="77777777" w:rsidR="00416B7C" w:rsidRPr="00BE0AE5" w:rsidRDefault="00416B7C" w:rsidP="00416B7C">
      <w:pPr>
        <w:pStyle w:val="list-dash"/>
        <w:rPr>
          <w:rFonts w:cs="Times New Roman"/>
        </w:rPr>
      </w:pPr>
      <w:r w:rsidRPr="00BE0AE5">
        <w:rPr>
          <w:rFonts w:cs="Times New Roman"/>
        </w:rPr>
        <w:t>проводить исследование зависимости одной физической величины от другой с использованием прямых измерений (зависимость сопротивления проводника от его длины, площади поперечного сечения и удельного сопротивления вещества проводника; силы тока, идущего через проводник, от напряжения на проводнике; исследование последовательного и параллельного соединений проводников): планировать исследование, собирать установку и выполнять измерения, следуя предложенному плану, фиксировать результаты полученной зависимости в виде таблиц и графиков, делать выводы по результатам исследования;</w:t>
      </w:r>
    </w:p>
    <w:p w14:paraId="12A043B4" w14:textId="77777777" w:rsidR="00416B7C" w:rsidRPr="00BE0AE5" w:rsidRDefault="00416B7C" w:rsidP="00416B7C">
      <w:pPr>
        <w:pStyle w:val="list-dash"/>
        <w:rPr>
          <w:rFonts w:cs="Times New Roman"/>
        </w:rPr>
      </w:pPr>
      <w:r w:rsidRPr="00BE0AE5">
        <w:rPr>
          <w:rFonts w:cs="Times New Roman"/>
        </w:rPr>
        <w:t>проводить косвенные измерения физических величин (удельная теплоёмкость вещества, сопротивление проводника, работа и мощность электрического тока): планировать измерения, собирать экспериментальную установку, следуя предложенной инструкции, и вычислять значение величины;</w:t>
      </w:r>
    </w:p>
    <w:p w14:paraId="2951FC9A" w14:textId="77777777" w:rsidR="00416B7C" w:rsidRPr="00BE0AE5" w:rsidRDefault="00416B7C" w:rsidP="00416B7C">
      <w:pPr>
        <w:pStyle w:val="list-dash"/>
        <w:rPr>
          <w:rFonts w:cs="Times New Roman"/>
        </w:rPr>
      </w:pPr>
      <w:r w:rsidRPr="00BE0AE5">
        <w:rPr>
          <w:rFonts w:cs="Times New Roman"/>
        </w:rPr>
        <w:t>соблюдать правила техники безопасности при работе с лабораторным оборудованием;</w:t>
      </w:r>
    </w:p>
    <w:p w14:paraId="495459DD" w14:textId="77777777" w:rsidR="00416B7C" w:rsidRPr="00BE0AE5" w:rsidRDefault="00416B7C" w:rsidP="00416B7C">
      <w:pPr>
        <w:pStyle w:val="list-dash"/>
        <w:rPr>
          <w:rFonts w:cs="Times New Roman"/>
        </w:rPr>
      </w:pPr>
      <w:r w:rsidRPr="00BE0AE5">
        <w:rPr>
          <w:rFonts w:cs="Times New Roman"/>
        </w:rPr>
        <w:lastRenderedPageBreak/>
        <w:t>характеризовать принципы действия изученных приборов и технических устройств с опорой на их описания (в том числе: система отопления домов, гигрометр, паровая турбина, амперметр, вольтметр, счётчик электрической энергии, электроосветительные приборы, нагревательные электроприборы (примеры), электрические предохранители; электромагнит, электродвигатель постоянного тока), используя знания о свойствах физических явлений и необходимые физические закономерности;</w:t>
      </w:r>
    </w:p>
    <w:p w14:paraId="44085CC9" w14:textId="77777777" w:rsidR="00416B7C" w:rsidRPr="00BE0AE5" w:rsidRDefault="00416B7C" w:rsidP="00416B7C">
      <w:pPr>
        <w:pStyle w:val="list-dash"/>
        <w:rPr>
          <w:rFonts w:cs="Times New Roman"/>
        </w:rPr>
      </w:pPr>
      <w:r w:rsidRPr="00BE0AE5">
        <w:rPr>
          <w:rFonts w:cs="Times New Roman"/>
        </w:rPr>
        <w:t>распознавать простые технические устройства и измерительные приборы по схемам и схематичным рисункам (жидкостный термометр, термос, психрометр, гигрометр, двигатель внутреннего сгорания, электроскоп, реостат); составлять схемы электрических цепей с последовательным и параллельным соединением элементов, различая условные обозначения элементов электрических цепей;</w:t>
      </w:r>
    </w:p>
    <w:p w14:paraId="0FDC5B45" w14:textId="77777777" w:rsidR="00416B7C" w:rsidRPr="00BE0AE5" w:rsidRDefault="00416B7C" w:rsidP="00416B7C">
      <w:pPr>
        <w:pStyle w:val="list-dash"/>
        <w:rPr>
          <w:rFonts w:cs="Times New Roman"/>
        </w:rPr>
      </w:pPr>
      <w:r w:rsidRPr="00BE0AE5">
        <w:rPr>
          <w:rFonts w:cs="Times New Roman"/>
        </w:rPr>
        <w:t>приводить примеры/находить информацию о примерах практического использования физических знаний в повседневной жизни для обеспечения безопасности при обращении с приборами и техническими устройствами, сохранения здоровья и соблюдения норм экологического поведения в окружающей среде;</w:t>
      </w:r>
    </w:p>
    <w:p w14:paraId="13A62E27" w14:textId="77777777" w:rsidR="00416B7C" w:rsidRPr="00BE0AE5" w:rsidRDefault="00416B7C" w:rsidP="00416B7C">
      <w:pPr>
        <w:pStyle w:val="list-dash"/>
        <w:rPr>
          <w:rFonts w:cs="Times New Roman"/>
        </w:rPr>
      </w:pPr>
      <w:r w:rsidRPr="00BE0AE5">
        <w:rPr>
          <w:rFonts w:cs="Times New Roman"/>
        </w:rPr>
        <w:t>осуществлять поиск информации физического содержания в сети Интернет, на основе имеющихся знаний и путём сравнения дополнительных источников выделять информацию, которая является противоречивой или может быть недостоверной;</w:t>
      </w:r>
    </w:p>
    <w:p w14:paraId="6945379A" w14:textId="77777777" w:rsidR="00416B7C" w:rsidRPr="00BE0AE5" w:rsidRDefault="00416B7C" w:rsidP="00416B7C">
      <w:pPr>
        <w:pStyle w:val="list-dash"/>
        <w:rPr>
          <w:rFonts w:cs="Times New Roman"/>
        </w:rPr>
      </w:pPr>
      <w:r w:rsidRPr="00BE0AE5">
        <w:rPr>
          <w:rFonts w:cs="Times New Roman"/>
        </w:rPr>
        <w:t>использовать при выполнении учебных заданий научно-популярную литературу физического содержания, справочные материалы, ресурсы сети Интернет; владеть приёмами конспектирования текста, преобразования информации из одной знаковой системы в другую;</w:t>
      </w:r>
    </w:p>
    <w:p w14:paraId="1F72F9F2" w14:textId="77777777" w:rsidR="00416B7C" w:rsidRPr="00BE0AE5" w:rsidRDefault="00416B7C" w:rsidP="00416B7C">
      <w:pPr>
        <w:pStyle w:val="list-dash"/>
        <w:rPr>
          <w:rFonts w:cs="Times New Roman"/>
        </w:rPr>
      </w:pPr>
      <w:r w:rsidRPr="00BE0AE5">
        <w:rPr>
          <w:rFonts w:cs="Times New Roman"/>
        </w:rPr>
        <w:t>создавать собственные письменные и краткие устные сообщения, обобщая информацию из нескольких источников физического содержания, в том числе публично представлять результаты проектной или исследовательской деятельности; при этом грамотно использовать изученный понятийный аппарат курса физики, сопровождать выступление презентацией;</w:t>
      </w:r>
    </w:p>
    <w:p w14:paraId="18EB7B14" w14:textId="77777777" w:rsidR="00416B7C" w:rsidRPr="00BE0AE5" w:rsidRDefault="00416B7C" w:rsidP="00416B7C">
      <w:pPr>
        <w:pStyle w:val="list-dash"/>
        <w:rPr>
          <w:rFonts w:cs="Times New Roman"/>
        </w:rPr>
      </w:pPr>
      <w:r w:rsidRPr="00BE0AE5">
        <w:rPr>
          <w:rFonts w:cs="Times New Roman"/>
        </w:rPr>
        <w:t xml:space="preserve">при выполнении учебных проектов и исследований физических процессов распределять обязанности в группе в соответствии с поставленными задачами, следить за выполнением плана действий и корректировать его, адекватно оценивать собственный </w:t>
      </w:r>
      <w:r w:rsidRPr="00BE0AE5">
        <w:rPr>
          <w:rFonts w:cs="Times New Roman"/>
        </w:rPr>
        <w:lastRenderedPageBreak/>
        <w:t>вклад в деятельность группы; выстраивать коммуникативное взаимодействие, проявляя готовность разрешать конфликты.</w:t>
      </w:r>
    </w:p>
    <w:p w14:paraId="1CDD70A8" w14:textId="77777777" w:rsidR="00416B7C" w:rsidRPr="00BE0AE5" w:rsidRDefault="00416B7C" w:rsidP="00416B7C">
      <w:pPr>
        <w:pStyle w:val="h3"/>
        <w:rPr>
          <w:rFonts w:cs="Times New Roman"/>
        </w:rPr>
      </w:pPr>
      <w:r w:rsidRPr="00BE0AE5">
        <w:rPr>
          <w:rFonts w:cs="Times New Roman"/>
        </w:rPr>
        <w:t>9 класс</w:t>
      </w:r>
    </w:p>
    <w:p w14:paraId="76378DF5" w14:textId="77777777" w:rsidR="00416B7C" w:rsidRPr="00BE0AE5" w:rsidRDefault="00416B7C" w:rsidP="00416B7C">
      <w:pPr>
        <w:pStyle w:val="body"/>
        <w:rPr>
          <w:rFonts w:cs="Times New Roman"/>
        </w:rPr>
      </w:pPr>
      <w:r w:rsidRPr="00BE0AE5">
        <w:rPr>
          <w:rFonts w:cs="Times New Roman"/>
        </w:rPr>
        <w:t>Предметные результаты на базовом уровне должны отражать сформированность у обучающихся умений:</w:t>
      </w:r>
    </w:p>
    <w:p w14:paraId="4C4DE14C" w14:textId="77777777" w:rsidR="00416B7C" w:rsidRPr="00BE0AE5" w:rsidRDefault="00416B7C" w:rsidP="00416B7C">
      <w:pPr>
        <w:pStyle w:val="list-dash"/>
        <w:rPr>
          <w:rFonts w:cs="Times New Roman"/>
        </w:rPr>
      </w:pPr>
      <w:r w:rsidRPr="00BE0AE5">
        <w:rPr>
          <w:rFonts w:cs="Times New Roman"/>
        </w:rPr>
        <w:t xml:space="preserve">использовать понятия: система отсчёта, материальная точка, траектория, относительность механического движения, деформация (упругая, пластическая), трение, центростремительное ускорение, невесомость и перегрузки; центр тяжести; абсолютно твёрдое тело, </w:t>
      </w:r>
      <w:r w:rsidRPr="00BE0AE5">
        <w:rPr>
          <w:rFonts w:cs="Times New Roman"/>
          <w:spacing w:val="-2"/>
        </w:rPr>
        <w:t xml:space="preserve">центр тяжести твёрдого тела, </w:t>
      </w:r>
      <w:r w:rsidRPr="00BE0AE5">
        <w:rPr>
          <w:rFonts w:cs="Times New Roman"/>
        </w:rPr>
        <w:t>равновесие; механические колебания и волны, звук, инфразвук и ультразвук; электромагнитные волны, шкала электромагнитных волн, свет, близорукость и дальнозоркость, спектры испускания и поглощения; альфа-, бета- и гамма-излучения, изотопы, ядерная энергетика;</w:t>
      </w:r>
    </w:p>
    <w:p w14:paraId="62C8ECA9" w14:textId="77777777" w:rsidR="00416B7C" w:rsidRPr="00BE0AE5" w:rsidRDefault="00416B7C" w:rsidP="00416B7C">
      <w:pPr>
        <w:pStyle w:val="list-dash"/>
        <w:rPr>
          <w:rFonts w:cs="Times New Roman"/>
        </w:rPr>
      </w:pPr>
      <w:r w:rsidRPr="00BE0AE5">
        <w:rPr>
          <w:rFonts w:cs="Times New Roman"/>
        </w:rPr>
        <w:t>различать явления (равномерное и неравномерное прямолинейное движение, равноускоренное прямолинейное движение, свободное падение тел, равномерное движение по окружности, взаимодействие тел, реактивное движение, колебательное движение (затухающие и вынужденные колебания), резонанс, волновое движение, отражение звука, прямолинейное распространение, отражение и преломление света, полное внутреннее отражение света, разложение белого света в спектр и сложение спектральных цветов, дисперсия света, естественная радиоактивность, возникновение линейчатого спектра излучения) по описанию их характерных свойств и на основе опытов, демонстрирующих данное физическое явление;</w:t>
      </w:r>
    </w:p>
    <w:p w14:paraId="512BF73F" w14:textId="77777777" w:rsidR="00416B7C" w:rsidRPr="00BE0AE5" w:rsidRDefault="00416B7C" w:rsidP="00416B7C">
      <w:pPr>
        <w:pStyle w:val="list-dash"/>
        <w:rPr>
          <w:rFonts w:cs="Times New Roman"/>
        </w:rPr>
      </w:pPr>
      <w:r w:rsidRPr="00BE0AE5">
        <w:rPr>
          <w:rFonts w:cs="Times New Roman"/>
        </w:rPr>
        <w:t>распознавать проявление изученных физических явлений в окружающем мире (в том числе физические явления в природе: приливы и отливы, движение планет Солнечной системы, реактивное движение живых организмов, восприятие звуков животными, землетрясение, сейсмические волны, цунами, эхо, цвета тел, оптические явления в природе, биологическое действие видимого, ультрафиолетового и рентгеновского излучений; естественный радиоактивный фон, космические лучи, радиоактивное излучение природных минералов; действие радиоактивных излучений на организм человека), при этом переводить практическую задачу в учебную, выделять существенные свойства/признаки физических явлений;</w:t>
      </w:r>
    </w:p>
    <w:p w14:paraId="1EB8FC4A" w14:textId="77777777" w:rsidR="00416B7C" w:rsidRPr="00BE0AE5" w:rsidRDefault="00416B7C" w:rsidP="00416B7C">
      <w:pPr>
        <w:pStyle w:val="list-dash"/>
        <w:rPr>
          <w:rFonts w:cs="Times New Roman"/>
          <w:spacing w:val="-2"/>
        </w:rPr>
      </w:pPr>
      <w:r w:rsidRPr="00BE0AE5">
        <w:rPr>
          <w:rFonts w:cs="Times New Roman"/>
          <w:spacing w:val="-2"/>
        </w:rPr>
        <w:lastRenderedPageBreak/>
        <w:t>описывать изученные свойства тел и физические явления, используя физические величины (средняя и мгновенная скорость тела при неравномерном движении, ускорение, перемещение, путь, угловая скорость, сила трения, сила упругости, сила тяжести, ускорение свободного падения, вес тела, импульс тела, импульс силы, механическая работа и мощность, потенциальная энергия тела, поднятого над поверхностью земли, потенциальная энергия сжатой пружины, кинетическая энергия, полная механическая энергия, период и частота колебаний, длина волны, громкость звука и высота тона, скорость света, показатель преломления среды); при описании правильно трактовать физический смысл используемых величин, обозначения и единицы физических величин, находить формулы, связывающие данную физическую величину с другими величинами, строить графики изученных зависимостей физических величин;</w:t>
      </w:r>
    </w:p>
    <w:p w14:paraId="39B3528A" w14:textId="77777777" w:rsidR="00416B7C" w:rsidRPr="00BE0AE5" w:rsidRDefault="00416B7C" w:rsidP="00416B7C">
      <w:pPr>
        <w:pStyle w:val="list-dash"/>
        <w:rPr>
          <w:rFonts w:cs="Times New Roman"/>
        </w:rPr>
      </w:pPr>
      <w:r w:rsidRPr="00BE0AE5">
        <w:rPr>
          <w:rFonts w:cs="Times New Roman"/>
        </w:rPr>
        <w:t>характеризовать свойства тел, физические явления и процессы, используя закон сохранения энергии, закон всемирного тяготения, принцип суперпозиции сил, принцип относительности Галилея, законы Ньютона, закон сохранения импульса, законы отражения и преломления света, законы сохранения зарядового и массового чисел при ядерных реакциях; при этом давать словесную формулировку закона и записывать его математическое выражение;</w:t>
      </w:r>
    </w:p>
    <w:p w14:paraId="2F723FB1" w14:textId="77777777" w:rsidR="00416B7C" w:rsidRPr="00BE0AE5" w:rsidRDefault="00416B7C" w:rsidP="00416B7C">
      <w:pPr>
        <w:pStyle w:val="list-dash"/>
        <w:rPr>
          <w:rFonts w:cs="Times New Roman"/>
        </w:rPr>
      </w:pPr>
      <w:r w:rsidRPr="00BE0AE5">
        <w:rPr>
          <w:rFonts w:cs="Times New Roman"/>
        </w:rPr>
        <w:t>объяснять физические процессы и свойства тел, в том числе и в контексте ситуаций практико-ориентированного характера: выявлять причинно-следственные связи, строить объяснение из 2—3 логических шагов с опорой на 2—3 изученных свойства физических явлений, физических законов или закономерностей;</w:t>
      </w:r>
    </w:p>
    <w:p w14:paraId="4D022EAF" w14:textId="77777777" w:rsidR="00416B7C" w:rsidRPr="00BE0AE5" w:rsidRDefault="00416B7C" w:rsidP="00416B7C">
      <w:pPr>
        <w:pStyle w:val="list-dash"/>
        <w:rPr>
          <w:rFonts w:cs="Times New Roman"/>
        </w:rPr>
      </w:pPr>
      <w:r w:rsidRPr="00BE0AE5">
        <w:rPr>
          <w:rFonts w:cs="Times New Roman"/>
        </w:rPr>
        <w:t>решать расчётные задачи (опирающиеся на систему из 2—3 уравнений), используя законы и формулы, связывающие физические величины: на основе анализа условия задачи записывать краткое условие, выявлять недостающие или избыточные данные, выбирать законы и формулы, необходимые для решения, проводить расчёты и оценивать реалистичность полученного значения физической величины;</w:t>
      </w:r>
    </w:p>
    <w:p w14:paraId="67C5D10E" w14:textId="77777777" w:rsidR="00416B7C" w:rsidRPr="00BE0AE5" w:rsidRDefault="00416B7C" w:rsidP="00416B7C">
      <w:pPr>
        <w:pStyle w:val="list-dash"/>
        <w:rPr>
          <w:rFonts w:cs="Times New Roman"/>
        </w:rPr>
      </w:pPr>
      <w:r w:rsidRPr="00BE0AE5">
        <w:rPr>
          <w:rFonts w:cs="Times New Roman"/>
        </w:rPr>
        <w:t>распознавать проблемы, которые можно решить при помощи физических методов; используя описание исследования, выделять проверяемое предположение, оценивать правильность порядка проведения исследования, делать выводы, интерпретировать результаты наблюдений и опытов;</w:t>
      </w:r>
    </w:p>
    <w:p w14:paraId="2AF1EBFD" w14:textId="77777777" w:rsidR="00416B7C" w:rsidRPr="00BE0AE5" w:rsidRDefault="00416B7C" w:rsidP="00416B7C">
      <w:pPr>
        <w:pStyle w:val="list-dash"/>
        <w:rPr>
          <w:rFonts w:cs="Times New Roman"/>
        </w:rPr>
      </w:pPr>
      <w:r w:rsidRPr="00BE0AE5">
        <w:rPr>
          <w:rFonts w:cs="Times New Roman"/>
        </w:rPr>
        <w:t xml:space="preserve">проводить опыты по наблюдению физических явлений или физических свойств тел (изучение второго закона Ньютона, закона </w:t>
      </w:r>
      <w:r w:rsidRPr="00BE0AE5">
        <w:rPr>
          <w:rFonts w:cs="Times New Roman"/>
        </w:rPr>
        <w:lastRenderedPageBreak/>
        <w:t>сохранения энергии; зависимость периода колебаний пружинного маятника от массы груза и жёсткости пружины и независимость от амплитуды малых колебаний; прямолинейное распространение света, разложение белого света в спектр; изучение свойств изображения в плоском зеркале и свойств изображения предмета в собирающей линзе; наблюдение сплошных и линейчатых спектров излучения): самостоятельно собирать установку из избыточного набора оборудования;</w:t>
      </w:r>
      <w:r w:rsidRPr="00BE0AE5">
        <w:rPr>
          <w:rFonts w:cs="Times New Roman"/>
          <w:b/>
          <w:bCs/>
        </w:rPr>
        <w:t xml:space="preserve"> </w:t>
      </w:r>
      <w:r w:rsidRPr="00BE0AE5">
        <w:rPr>
          <w:rFonts w:cs="Times New Roman"/>
        </w:rPr>
        <w:t>описывать ход опыта и его результаты, формулировать выводы;</w:t>
      </w:r>
    </w:p>
    <w:p w14:paraId="1DF723F3" w14:textId="77777777" w:rsidR="00416B7C" w:rsidRPr="00BE0AE5" w:rsidRDefault="00416B7C" w:rsidP="00416B7C">
      <w:pPr>
        <w:pStyle w:val="list-dash"/>
        <w:rPr>
          <w:rFonts w:cs="Times New Roman"/>
        </w:rPr>
      </w:pPr>
      <w:r w:rsidRPr="00BE0AE5">
        <w:rPr>
          <w:rFonts w:cs="Times New Roman"/>
        </w:rPr>
        <w:t>проводить при необходимости серию прямых измерений, определяя среднее значение измеряемой величины (фокусное расстояние собирающей линзы); обосновывать выбор способа измерения/измерительного прибора;</w:t>
      </w:r>
    </w:p>
    <w:p w14:paraId="2D2AEF5B" w14:textId="77777777" w:rsidR="00416B7C" w:rsidRPr="00BE0AE5" w:rsidRDefault="00416B7C" w:rsidP="00416B7C">
      <w:pPr>
        <w:pStyle w:val="list-dash"/>
        <w:rPr>
          <w:rFonts w:cs="Times New Roman"/>
        </w:rPr>
      </w:pPr>
      <w:r w:rsidRPr="00BE0AE5">
        <w:rPr>
          <w:rFonts w:cs="Times New Roman"/>
        </w:rPr>
        <w:t>проводить исследование зависимостей физических величин с использованием прямых измерений (зависимость пути от времени при равноускоренном движении без начальной скорости; периода колебаний математического маятника от длины нити; зависимости угла отражения света от угла падения и угла преломления от угла падения): планировать исследование, самостоятельно собирать установку, фиксировать результаты полученной зависимости физических величин с учётом заданной погрешности измерений в виде таблиц и графиков, делать выводы по результатам исследования;</w:t>
      </w:r>
    </w:p>
    <w:p w14:paraId="632D33DF" w14:textId="77777777" w:rsidR="00416B7C" w:rsidRPr="00BE0AE5" w:rsidRDefault="00416B7C" w:rsidP="00416B7C">
      <w:pPr>
        <w:pStyle w:val="list-dash"/>
        <w:rPr>
          <w:rFonts w:cs="Times New Roman"/>
        </w:rPr>
      </w:pPr>
      <w:r w:rsidRPr="00BE0AE5">
        <w:rPr>
          <w:rFonts w:cs="Times New Roman"/>
        </w:rPr>
        <w:t>проводить косвенные измерения физических величин (средняя скорость и ускорение тела при равноускоренном движении, ускорение свободного падения, жёсткость пружины, коэффициент трения скольжения, механическая работа и мощность, частота и период колебаний математического и пружинного маятников, оптическая сила собирающей линзы, радиоактивный фон): планировать измерения; собирать экспериментальную установку и выполнять измерения, следуя предложенной инструкции; вычислять значение величины и анализировать полученные результаты;</w:t>
      </w:r>
    </w:p>
    <w:p w14:paraId="582BEC98" w14:textId="77777777" w:rsidR="00416B7C" w:rsidRPr="00BE0AE5" w:rsidRDefault="00416B7C" w:rsidP="00416B7C">
      <w:pPr>
        <w:pStyle w:val="list-dash"/>
        <w:rPr>
          <w:rFonts w:cs="Times New Roman"/>
        </w:rPr>
      </w:pPr>
      <w:r w:rsidRPr="00BE0AE5">
        <w:rPr>
          <w:rFonts w:cs="Times New Roman"/>
        </w:rPr>
        <w:t>соблюдать правила техники безопасности при работе с лабораторным оборудованием;</w:t>
      </w:r>
    </w:p>
    <w:p w14:paraId="2820635B" w14:textId="77777777" w:rsidR="00416B7C" w:rsidRPr="00BE0AE5" w:rsidRDefault="00416B7C" w:rsidP="00416B7C">
      <w:pPr>
        <w:pStyle w:val="list-dash"/>
        <w:rPr>
          <w:rFonts w:cs="Times New Roman"/>
        </w:rPr>
      </w:pPr>
      <w:r w:rsidRPr="00BE0AE5">
        <w:rPr>
          <w:rFonts w:cs="Times New Roman"/>
        </w:rPr>
        <w:t>различать основные признаки изученных физических моделей: материальная точка, абсолютно твёрдое тело, точечный источник света, луч, тонкая линза, планетарная модель атома, нуклонная модель атомного ядра;</w:t>
      </w:r>
    </w:p>
    <w:p w14:paraId="7D904F41" w14:textId="77777777" w:rsidR="00416B7C" w:rsidRPr="00BE0AE5" w:rsidRDefault="00416B7C" w:rsidP="00416B7C">
      <w:pPr>
        <w:pStyle w:val="list-dash"/>
        <w:rPr>
          <w:rFonts w:cs="Times New Roman"/>
        </w:rPr>
      </w:pPr>
      <w:r w:rsidRPr="00BE0AE5">
        <w:rPr>
          <w:rFonts w:cs="Times New Roman"/>
        </w:rPr>
        <w:t xml:space="preserve">характеризовать принципы действия изученных приборов и технических устройств с опорой на их описания (в том числе: </w:t>
      </w:r>
      <w:r w:rsidRPr="00BE0AE5">
        <w:rPr>
          <w:rFonts w:cs="Times New Roman"/>
        </w:rPr>
        <w:lastRenderedPageBreak/>
        <w:t xml:space="preserve">спидометр, датчики положения, расстояния и ускорения, ракета, эхолот, очки, перископ, фотоаппарат, оптические световоды, спектроскоп, дозиметр, камера Вильсона), используя знания о свойствах физических явлений и необходимые физические закономерности; </w:t>
      </w:r>
    </w:p>
    <w:p w14:paraId="243D6F78" w14:textId="77777777" w:rsidR="00416B7C" w:rsidRPr="00BE0AE5" w:rsidRDefault="00416B7C" w:rsidP="00416B7C">
      <w:pPr>
        <w:pStyle w:val="list-dash"/>
        <w:rPr>
          <w:rFonts w:cs="Times New Roman"/>
        </w:rPr>
      </w:pPr>
      <w:r w:rsidRPr="00BE0AE5">
        <w:rPr>
          <w:rFonts w:cs="Times New Roman"/>
        </w:rPr>
        <w:t xml:space="preserve">использовать схемы и схематичные рисунки изученных технических устройств, измерительных приборов и технологических процессов при решении учебно-практических задач; оптические схемы для построения изображений в плоском зеркале и собирающей линзе; </w:t>
      </w:r>
    </w:p>
    <w:p w14:paraId="63EA1600" w14:textId="77777777" w:rsidR="00416B7C" w:rsidRPr="00BE0AE5" w:rsidRDefault="00416B7C" w:rsidP="00416B7C">
      <w:pPr>
        <w:pStyle w:val="list-dash"/>
        <w:rPr>
          <w:rFonts w:cs="Times New Roman"/>
        </w:rPr>
      </w:pPr>
      <w:r w:rsidRPr="00BE0AE5">
        <w:rPr>
          <w:rFonts w:cs="Times New Roman"/>
        </w:rPr>
        <w:t>приводить примеры/находить информацию о примерах практического использования физических знаний в повседневной жизни для обеспечения безопасности при обращении с приборами и техническими устройствами, сохранения здоровья и соблюдения норм экологического поведения в окружающей среде;</w:t>
      </w:r>
    </w:p>
    <w:p w14:paraId="265ADBD0" w14:textId="77777777" w:rsidR="00416B7C" w:rsidRPr="00BE0AE5" w:rsidRDefault="00416B7C" w:rsidP="00416B7C">
      <w:pPr>
        <w:pStyle w:val="list-dash"/>
        <w:rPr>
          <w:rFonts w:cs="Times New Roman"/>
        </w:rPr>
      </w:pPr>
      <w:r w:rsidRPr="00BE0AE5">
        <w:rPr>
          <w:rFonts w:cs="Times New Roman"/>
        </w:rPr>
        <w:t>осуществлять поиск информации физического содержания в сети Интернет, самостоятельно формулируя поисковый запрос, находить пути определения достоверности полученной информации на основе имеющихся знаний и дополнительных источников;</w:t>
      </w:r>
    </w:p>
    <w:p w14:paraId="06AF7DED" w14:textId="77777777" w:rsidR="00416B7C" w:rsidRPr="00BE0AE5" w:rsidRDefault="00416B7C" w:rsidP="00416B7C">
      <w:pPr>
        <w:pStyle w:val="list-dash"/>
        <w:rPr>
          <w:rFonts w:cs="Times New Roman"/>
        </w:rPr>
      </w:pPr>
      <w:r w:rsidRPr="00BE0AE5">
        <w:rPr>
          <w:rFonts w:cs="Times New Roman"/>
        </w:rPr>
        <w:t>использовать при выполнении учебных заданий научно-популярную литературу физического содержания, справочные материалы, ресурсы сети Интернет; владеть приёмами конспектирования текста, преобразования информации из одной знаковой системы в другую;</w:t>
      </w:r>
    </w:p>
    <w:p w14:paraId="157EABE4" w14:textId="77777777" w:rsidR="00416B7C" w:rsidRPr="00BE0AE5" w:rsidRDefault="00416B7C" w:rsidP="00416B7C">
      <w:pPr>
        <w:pStyle w:val="list-dash"/>
        <w:rPr>
          <w:rFonts w:cs="Times New Roman"/>
        </w:rPr>
      </w:pPr>
      <w:r w:rsidRPr="00BE0AE5">
        <w:rPr>
          <w:rFonts w:cs="Times New Roman"/>
        </w:rPr>
        <w:t>создавать собственные письменные и устные сообщения на основе информации из нескольких источников физического содержания, публично представлять результаты проектной или исследовательской деятельности; при этом грамотно использовать изученный понятийный аппарат изучаемого раздела физики и сопровождать выступление презентацией с учётом особенностей аудитории сверстников.</w:t>
      </w:r>
    </w:p>
    <w:p w14:paraId="3795058C" w14:textId="77777777" w:rsidR="00416B7C" w:rsidRPr="00BE0AE5" w:rsidRDefault="00416B7C" w:rsidP="00416B7C">
      <w:pPr>
        <w:pStyle w:val="NoParagraphStyle"/>
        <w:rPr>
          <w:rFonts w:ascii="Times New Roman" w:hAnsi="Times New Roman" w:cs="Times New Roman"/>
          <w:lang w:val="ru-RU"/>
        </w:rPr>
      </w:pPr>
    </w:p>
    <w:p w14:paraId="6B029CC8" w14:textId="4B783D66" w:rsidR="00416B7C" w:rsidRPr="00BE0AE5" w:rsidRDefault="00830949" w:rsidP="00397149">
      <w:pPr>
        <w:pStyle w:val="h1"/>
        <w:rPr>
          <w:rFonts w:cs="Times New Roman"/>
        </w:rPr>
      </w:pPr>
      <w:r>
        <w:rPr>
          <w:rFonts w:cs="Times New Roman"/>
        </w:rPr>
        <w:lastRenderedPageBreak/>
        <w:t>2.1.15</w:t>
      </w:r>
      <w:r w:rsidR="00416B7C" w:rsidRPr="00BE0AE5">
        <w:rPr>
          <w:rFonts w:cs="Times New Roman"/>
        </w:rPr>
        <w:t> </w:t>
      </w:r>
      <w:r w:rsidR="00416B7C" w:rsidRPr="00BE0AE5">
        <w:rPr>
          <w:rFonts w:cs="Times New Roman"/>
        </w:rPr>
        <w:t>БИОЛОГИЯ</w:t>
      </w:r>
    </w:p>
    <w:p w14:paraId="5E458516" w14:textId="1AD02D3B" w:rsidR="00416B7C" w:rsidRPr="00BE0AE5" w:rsidRDefault="00E42E8B" w:rsidP="00416B7C">
      <w:pPr>
        <w:pStyle w:val="a8"/>
        <w:rPr>
          <w:rFonts w:cs="Times New Roman"/>
        </w:rPr>
      </w:pPr>
      <w:r>
        <w:rPr>
          <w:rFonts w:cs="Times New Roman"/>
        </w:rPr>
        <w:t>Р</w:t>
      </w:r>
      <w:r w:rsidR="00416B7C" w:rsidRPr="00BE0AE5">
        <w:rPr>
          <w:rFonts w:cs="Times New Roman"/>
        </w:rPr>
        <w:t>абочая программа по биологии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 представленных в Федеральном государственном образовательном стандарте основного общего образования,</w:t>
      </w:r>
      <w:r w:rsidR="00571787" w:rsidRPr="00BE0AE5">
        <w:rPr>
          <w:rFonts w:cs="Times New Roman"/>
        </w:rPr>
        <w:t xml:space="preserve"> </w:t>
      </w:r>
      <w:r>
        <w:rPr>
          <w:rFonts w:cs="Times New Roman"/>
        </w:rPr>
        <w:t>а также</w:t>
      </w:r>
      <w:r w:rsidR="00416B7C" w:rsidRPr="00BE0AE5">
        <w:rPr>
          <w:rFonts w:cs="Times New Roman"/>
        </w:rPr>
        <w:t xml:space="preserve"> программы воспитания. </w:t>
      </w:r>
    </w:p>
    <w:p w14:paraId="2C0F9481" w14:textId="77777777" w:rsidR="00416B7C" w:rsidRPr="00BE0AE5" w:rsidRDefault="00416B7C" w:rsidP="00397149">
      <w:pPr>
        <w:pStyle w:val="h1"/>
        <w:pageBreakBefore w:val="0"/>
        <w:rPr>
          <w:rFonts w:cs="Times New Roman"/>
        </w:rPr>
      </w:pPr>
      <w:r w:rsidRPr="00BE0AE5">
        <w:rPr>
          <w:rFonts w:cs="Times New Roman"/>
        </w:rPr>
        <w:t>ПОЯСНИТЕЛЬНАЯ ЗАПИСКА</w:t>
      </w:r>
    </w:p>
    <w:p w14:paraId="6CC0E7D6" w14:textId="36080465" w:rsidR="00416B7C" w:rsidRPr="00BE0AE5" w:rsidRDefault="00416B7C" w:rsidP="00416B7C">
      <w:pPr>
        <w:pStyle w:val="a8"/>
        <w:rPr>
          <w:rFonts w:cs="Times New Roman"/>
        </w:rPr>
      </w:pPr>
      <w:r w:rsidRPr="00BE0AE5">
        <w:rPr>
          <w:rFonts w:cs="Times New Roman"/>
        </w:rPr>
        <w:t xml:space="preserve">Данная программа по биологии основного общего образования разработана в соответствии с требованиями обновлённого Федерального государственного образовательного стандарта основного общего образования </w:t>
      </w:r>
      <w:r w:rsidR="00E42E8B">
        <w:rPr>
          <w:rFonts w:cs="Times New Roman"/>
        </w:rPr>
        <w:t xml:space="preserve">(ФГОС ООО) и с учётом </w:t>
      </w:r>
      <w:r w:rsidRPr="00BE0AE5">
        <w:rPr>
          <w:rFonts w:cs="Times New Roman"/>
        </w:rPr>
        <w:t>основной образовательной программы основного общего образования</w:t>
      </w:r>
      <w:r w:rsidR="00571787" w:rsidRPr="00BE0AE5">
        <w:rPr>
          <w:rFonts w:cs="Times New Roman"/>
        </w:rPr>
        <w:t xml:space="preserve"> </w:t>
      </w:r>
      <w:r w:rsidR="00E42E8B">
        <w:rPr>
          <w:rFonts w:cs="Times New Roman"/>
        </w:rPr>
        <w:t>(</w:t>
      </w:r>
      <w:r w:rsidRPr="00BE0AE5">
        <w:rPr>
          <w:rFonts w:cs="Times New Roman"/>
        </w:rPr>
        <w:t>ООП ООО).</w:t>
      </w:r>
    </w:p>
    <w:p w14:paraId="3F8AE7D1" w14:textId="77777777" w:rsidR="00416B7C" w:rsidRPr="00BE0AE5" w:rsidRDefault="00416B7C" w:rsidP="00416B7C">
      <w:pPr>
        <w:pStyle w:val="a8"/>
        <w:rPr>
          <w:rFonts w:cs="Times New Roman"/>
        </w:rPr>
      </w:pPr>
      <w:r w:rsidRPr="00BE0AE5">
        <w:rPr>
          <w:rFonts w:cs="Times New Roman"/>
        </w:rPr>
        <w:t>Программа направлена на формирование естественно-научной грамотности учащихся и организацию изучения биологии на деятельностной основе. В программе учитываются возможности предмета в реализации Требований ФГОС ООО к планируемым, личностным и метапредметным результатам обучения, а также реализация межпредметных связей естественно-научных учебных предметов на уровне основного общего образования.</w:t>
      </w:r>
    </w:p>
    <w:p w14:paraId="4EEC0621" w14:textId="77777777" w:rsidR="00416B7C" w:rsidRPr="00BE0AE5" w:rsidRDefault="00416B7C" w:rsidP="00416B7C">
      <w:pPr>
        <w:pStyle w:val="a8"/>
        <w:rPr>
          <w:rFonts w:cs="Times New Roman"/>
        </w:rPr>
      </w:pPr>
      <w:r w:rsidRPr="00BE0AE5">
        <w:rPr>
          <w:rFonts w:cs="Times New Roman"/>
        </w:rPr>
        <w:t>Программа включает распределение содержания учебного материала по классам и примерный объём учебных часов для изучения разделов и тем курса, а также рекомендуемую последовательность изучения тем, основанную на логике развития предметного содержания с учётом возрастных особенностей обучающихся.</w:t>
      </w:r>
    </w:p>
    <w:p w14:paraId="4FB40B96" w14:textId="77777777" w:rsidR="00416B7C" w:rsidRPr="00BE0AE5" w:rsidRDefault="00416B7C" w:rsidP="00416B7C">
      <w:pPr>
        <w:pStyle w:val="a8"/>
        <w:rPr>
          <w:rFonts w:cs="Times New Roman"/>
        </w:rPr>
      </w:pPr>
      <w:r w:rsidRPr="00BE0AE5">
        <w:rPr>
          <w:rFonts w:cs="Times New Roman"/>
        </w:rPr>
        <w:t>Программа имеет примерный характер и может стать основой для составления учителями биологии своих рабочих программ и организации учебного процесса. Учителями могут быть использованы различные методические подходы к преподаванию биологии при условии сохранения обязательной части содержания курса.</w:t>
      </w:r>
    </w:p>
    <w:p w14:paraId="492D4D09" w14:textId="77777777" w:rsidR="00416B7C" w:rsidRPr="00BE0AE5" w:rsidRDefault="00416B7C" w:rsidP="00416B7C">
      <w:pPr>
        <w:pStyle w:val="a8"/>
        <w:rPr>
          <w:rFonts w:cs="Times New Roman"/>
        </w:rPr>
      </w:pPr>
      <w:r w:rsidRPr="00BE0AE5">
        <w:rPr>
          <w:rFonts w:cs="Times New Roman"/>
        </w:rPr>
        <w:t xml:space="preserve">В программе определяются основные цели изучения биологии на уровне основного общего образования, планируемые результаты освоения курса биологии: личностные, метапредметные, предметные. </w:t>
      </w:r>
      <w:r w:rsidRPr="00BE0AE5">
        <w:rPr>
          <w:rFonts w:cs="Times New Roman"/>
        </w:rPr>
        <w:lastRenderedPageBreak/>
        <w:t>Предметные планируемые результаты даны для каждого года изучения биологии.</w:t>
      </w:r>
    </w:p>
    <w:p w14:paraId="69F14069" w14:textId="77777777" w:rsidR="00416B7C" w:rsidRPr="00BE0AE5" w:rsidRDefault="00416B7C" w:rsidP="00397149">
      <w:pPr>
        <w:pStyle w:val="a8"/>
        <w:keepNext/>
        <w:rPr>
          <w:rStyle w:val="a9"/>
          <w:rFonts w:cs="Times New Roman"/>
        </w:rPr>
      </w:pPr>
      <w:r w:rsidRPr="00BE0AE5">
        <w:rPr>
          <w:rStyle w:val="a9"/>
          <w:rFonts w:cs="Times New Roman"/>
        </w:rPr>
        <w:t>Программа имеет следующую структуру:</w:t>
      </w:r>
    </w:p>
    <w:p w14:paraId="6740FCCB" w14:textId="77777777" w:rsidR="00416B7C" w:rsidRPr="00BE0AE5" w:rsidRDefault="00416B7C" w:rsidP="00416B7C">
      <w:pPr>
        <w:pStyle w:val="a0"/>
        <w:rPr>
          <w:rFonts w:cs="Times New Roman"/>
        </w:rPr>
      </w:pPr>
      <w:r w:rsidRPr="00BE0AE5">
        <w:rPr>
          <w:rFonts w:cs="Times New Roman"/>
        </w:rPr>
        <w:t>планируемые результаты освоения учебного предмета «Биология» по годам обучения;</w:t>
      </w:r>
    </w:p>
    <w:p w14:paraId="432EF33A" w14:textId="77777777" w:rsidR="00416B7C" w:rsidRPr="00BE0AE5" w:rsidRDefault="00416B7C" w:rsidP="00416B7C">
      <w:pPr>
        <w:pStyle w:val="a0"/>
        <w:rPr>
          <w:rFonts w:cs="Times New Roman"/>
        </w:rPr>
      </w:pPr>
      <w:r w:rsidRPr="00BE0AE5">
        <w:rPr>
          <w:rFonts w:cs="Times New Roman"/>
        </w:rPr>
        <w:t>содержание учебного предмета «Биология» по годам обучения;</w:t>
      </w:r>
    </w:p>
    <w:p w14:paraId="7B35DF18" w14:textId="77777777" w:rsidR="00416B7C" w:rsidRPr="00BE0AE5" w:rsidRDefault="00416B7C" w:rsidP="00416B7C">
      <w:pPr>
        <w:pStyle w:val="a0"/>
        <w:rPr>
          <w:rFonts w:cs="Times New Roman"/>
        </w:rPr>
      </w:pPr>
      <w:r w:rsidRPr="00BE0AE5">
        <w:rPr>
          <w:rFonts w:cs="Times New Roman"/>
        </w:rPr>
        <w:t>тематическое планирование с указанием количества часов на освоение каждой темы и примерной характеристикой учебной деятельности, реализуемой при изучении этих тем.</w:t>
      </w:r>
    </w:p>
    <w:p w14:paraId="5CBC928E" w14:textId="77777777" w:rsidR="00416B7C" w:rsidRPr="00BE0AE5" w:rsidRDefault="00416B7C" w:rsidP="00416B7C">
      <w:pPr>
        <w:pStyle w:val="20"/>
        <w:spacing w:after="57"/>
        <w:rPr>
          <w:rFonts w:cs="Times New Roman"/>
        </w:rPr>
      </w:pPr>
      <w:r w:rsidRPr="00BE0AE5">
        <w:rPr>
          <w:rFonts w:cs="Times New Roman"/>
        </w:rPr>
        <w:t>ОБЩАЯ ХАРАКТЕРИСТИКА УЧЕБНОГО ПРЕДМЕТА «БИОЛОГИЯ»</w:t>
      </w:r>
    </w:p>
    <w:p w14:paraId="494F2EB9" w14:textId="77777777" w:rsidR="00416B7C" w:rsidRPr="00BE0AE5" w:rsidRDefault="00416B7C" w:rsidP="00416B7C">
      <w:pPr>
        <w:pStyle w:val="a8"/>
        <w:rPr>
          <w:rFonts w:cs="Times New Roman"/>
          <w:spacing w:val="-2"/>
        </w:rPr>
      </w:pPr>
      <w:r w:rsidRPr="00BE0AE5">
        <w:rPr>
          <w:rFonts w:cs="Times New Roman"/>
          <w:spacing w:val="-2"/>
        </w:rPr>
        <w:t xml:space="preserve">Учебный предмет «Биология» развивает представления о познаваемости живой природы и методах её познания, он позволяет сформировать систему научных знаний о живых системах, умения их получать, присваивать и применять в жизненных ситуациях. </w:t>
      </w:r>
    </w:p>
    <w:p w14:paraId="7DC04093" w14:textId="77777777" w:rsidR="00416B7C" w:rsidRPr="00BE0AE5" w:rsidRDefault="00416B7C" w:rsidP="00416B7C">
      <w:pPr>
        <w:pStyle w:val="a8"/>
        <w:rPr>
          <w:rFonts w:cs="Times New Roman"/>
        </w:rPr>
      </w:pPr>
      <w:r w:rsidRPr="00BE0AE5">
        <w:rPr>
          <w:rFonts w:cs="Times New Roman"/>
        </w:rPr>
        <w:t>Биологическая подготовка обеспечивает понимание обучающимися научных принципов человеческой деятельности в природе, закладывает основы экологической культуры, здорового образа жизни.</w:t>
      </w:r>
    </w:p>
    <w:p w14:paraId="537A51A5" w14:textId="77777777" w:rsidR="00416B7C" w:rsidRPr="00BE0AE5" w:rsidRDefault="00416B7C" w:rsidP="00416B7C">
      <w:pPr>
        <w:pStyle w:val="20"/>
        <w:spacing w:after="57"/>
        <w:rPr>
          <w:rFonts w:cs="Times New Roman"/>
        </w:rPr>
      </w:pPr>
      <w:r w:rsidRPr="00BE0AE5">
        <w:rPr>
          <w:rFonts w:cs="Times New Roman"/>
        </w:rPr>
        <w:t>ЦЕЛИ ИЗУЧЕНИЯ УЧЕБНОГО ПРЕДМЕТА «БИОЛОГИЯ»</w:t>
      </w:r>
    </w:p>
    <w:p w14:paraId="169B05BB" w14:textId="77777777" w:rsidR="00416B7C" w:rsidRPr="00BE0AE5" w:rsidRDefault="00416B7C" w:rsidP="00416B7C">
      <w:pPr>
        <w:pStyle w:val="a8"/>
        <w:rPr>
          <w:rFonts w:cs="Times New Roman"/>
        </w:rPr>
      </w:pPr>
      <w:r w:rsidRPr="00BE0AE5">
        <w:rPr>
          <w:rFonts w:cs="Times New Roman"/>
        </w:rPr>
        <w:t>Целями изучения биологии на уровне основного общего образования являются:</w:t>
      </w:r>
    </w:p>
    <w:p w14:paraId="543781CB" w14:textId="77777777" w:rsidR="00416B7C" w:rsidRPr="00BE0AE5" w:rsidRDefault="00416B7C" w:rsidP="00416B7C">
      <w:pPr>
        <w:pStyle w:val="Bull"/>
        <w:rPr>
          <w:rFonts w:cs="Times New Roman"/>
        </w:rPr>
      </w:pPr>
      <w:r w:rsidRPr="00BE0AE5">
        <w:rPr>
          <w:rFonts w:cs="Times New Roman"/>
        </w:rPr>
        <w:t xml:space="preserve">формирование системы знаний о признаках и процессах жизнедеятельности биологических систем разного уровня организации; </w:t>
      </w:r>
    </w:p>
    <w:p w14:paraId="707B1EB0" w14:textId="77777777" w:rsidR="00416B7C" w:rsidRPr="00BE0AE5" w:rsidRDefault="00416B7C" w:rsidP="00416B7C">
      <w:pPr>
        <w:pStyle w:val="Bull"/>
        <w:rPr>
          <w:rFonts w:cs="Times New Roman"/>
        </w:rPr>
      </w:pPr>
      <w:r w:rsidRPr="00BE0AE5">
        <w:rPr>
          <w:rFonts w:cs="Times New Roman"/>
        </w:rPr>
        <w:t xml:space="preserve">формирование системы знаний об особенностях строения, жизнедеятельности организма человека, условиях сохранения его здоровья; </w:t>
      </w:r>
    </w:p>
    <w:p w14:paraId="3E552CE4" w14:textId="77777777" w:rsidR="00416B7C" w:rsidRPr="00BE0AE5" w:rsidRDefault="00416B7C" w:rsidP="00416B7C">
      <w:pPr>
        <w:pStyle w:val="Bull"/>
        <w:rPr>
          <w:rFonts w:cs="Times New Roman"/>
        </w:rPr>
      </w:pPr>
      <w:r w:rsidRPr="00BE0AE5">
        <w:rPr>
          <w:rFonts w:cs="Times New Roman"/>
        </w:rPr>
        <w:t>формирование умений применять методы биологической науки для изучения биологических систем, в том числе и организма человека;</w:t>
      </w:r>
    </w:p>
    <w:p w14:paraId="64A7F07B" w14:textId="77777777" w:rsidR="00416B7C" w:rsidRPr="00BE0AE5" w:rsidRDefault="00416B7C" w:rsidP="00416B7C">
      <w:pPr>
        <w:pStyle w:val="Bull"/>
        <w:rPr>
          <w:rFonts w:cs="Times New Roman"/>
        </w:rPr>
      </w:pPr>
      <w:r w:rsidRPr="00BE0AE5">
        <w:rPr>
          <w:rFonts w:cs="Times New Roman"/>
        </w:rPr>
        <w:t>формирование умений использовать информацию о современных достижениях в области биологии для объяснения процессов и явлений живой природы и жизнедеятельности собственного организма;</w:t>
      </w:r>
    </w:p>
    <w:p w14:paraId="19C18DBB" w14:textId="77777777" w:rsidR="00416B7C" w:rsidRPr="00BE0AE5" w:rsidRDefault="00416B7C" w:rsidP="00416B7C">
      <w:pPr>
        <w:pStyle w:val="Bull"/>
        <w:rPr>
          <w:rFonts w:cs="Times New Roman"/>
        </w:rPr>
      </w:pPr>
      <w:r w:rsidRPr="00BE0AE5">
        <w:rPr>
          <w:rFonts w:cs="Times New Roman"/>
        </w:rPr>
        <w:t>формирование умений объяснять роль биологии в практической деятельности людей, значение биологического разнообразия для сохранения биосферы, последствия деятельности человека в природе;</w:t>
      </w:r>
    </w:p>
    <w:p w14:paraId="3166F9C1" w14:textId="77777777" w:rsidR="00416B7C" w:rsidRPr="00BE0AE5" w:rsidRDefault="00416B7C" w:rsidP="00416B7C">
      <w:pPr>
        <w:pStyle w:val="Bull"/>
        <w:rPr>
          <w:rFonts w:cs="Times New Roman"/>
        </w:rPr>
      </w:pPr>
      <w:r w:rsidRPr="00BE0AE5">
        <w:rPr>
          <w:rFonts w:cs="Times New Roman"/>
        </w:rPr>
        <w:lastRenderedPageBreak/>
        <w:t xml:space="preserve">формирование экологической культуры в целях сохранения собственного здоровья и охраны окружающей среды. </w:t>
      </w:r>
    </w:p>
    <w:p w14:paraId="56882B24" w14:textId="77777777" w:rsidR="00416B7C" w:rsidRPr="00BE0AE5" w:rsidRDefault="00416B7C" w:rsidP="00397149">
      <w:pPr>
        <w:pStyle w:val="a8"/>
        <w:keepNext/>
        <w:spacing w:before="113"/>
        <w:rPr>
          <w:rFonts w:cs="Times New Roman"/>
        </w:rPr>
      </w:pPr>
      <w:r w:rsidRPr="00BE0AE5">
        <w:rPr>
          <w:rFonts w:cs="Times New Roman"/>
        </w:rPr>
        <w:t>Достижение целей обеспечивается решением следующих</w:t>
      </w:r>
      <w:r w:rsidR="00571787" w:rsidRPr="00BE0AE5">
        <w:rPr>
          <w:rFonts w:cs="Times New Roman"/>
        </w:rPr>
        <w:t xml:space="preserve"> </w:t>
      </w:r>
      <w:r w:rsidRPr="00BE0AE5">
        <w:rPr>
          <w:rFonts w:cs="Times New Roman"/>
        </w:rPr>
        <w:t xml:space="preserve">ЗАДАЧ: </w:t>
      </w:r>
    </w:p>
    <w:p w14:paraId="40EBEF9A" w14:textId="77777777" w:rsidR="00416B7C" w:rsidRPr="00BE0AE5" w:rsidRDefault="00416B7C" w:rsidP="00416B7C">
      <w:pPr>
        <w:pStyle w:val="Bull"/>
        <w:rPr>
          <w:rFonts w:cs="Times New Roman"/>
        </w:rPr>
      </w:pPr>
      <w:r w:rsidRPr="00BE0AE5">
        <w:rPr>
          <w:rFonts w:cs="Times New Roman"/>
        </w:rPr>
        <w:t xml:space="preserve">приобретение знаний обучающимися о живой природе, закономерностях строения, жизнедеятельности и средообразующей роли организмов; человеке как биосоциальном существе; о роли биологической науки в практической деятельности людей; </w:t>
      </w:r>
    </w:p>
    <w:p w14:paraId="3653B386" w14:textId="77777777" w:rsidR="00416B7C" w:rsidRPr="00BE0AE5" w:rsidRDefault="00416B7C" w:rsidP="00416B7C">
      <w:pPr>
        <w:pStyle w:val="Bull"/>
        <w:rPr>
          <w:rFonts w:cs="Times New Roman"/>
        </w:rPr>
      </w:pPr>
      <w:r w:rsidRPr="00BE0AE5">
        <w:rPr>
          <w:rFonts w:cs="Times New Roman"/>
        </w:rPr>
        <w:t>овладение умениями проводить исследования с использованием биологического оборудования и наблюдения за состоянием собственного организма;</w:t>
      </w:r>
    </w:p>
    <w:p w14:paraId="441AE795" w14:textId="77777777" w:rsidR="00416B7C" w:rsidRPr="00BE0AE5" w:rsidRDefault="00416B7C" w:rsidP="00416B7C">
      <w:pPr>
        <w:pStyle w:val="Bull"/>
        <w:rPr>
          <w:rFonts w:cs="Times New Roman"/>
        </w:rPr>
      </w:pPr>
      <w:r w:rsidRPr="00BE0AE5">
        <w:rPr>
          <w:rFonts w:cs="Times New Roman"/>
        </w:rPr>
        <w:t>освоение приёмов работы с биологической информацией, в том числе о современных достижениях в области биологии, её анализ и критическое оценивание;</w:t>
      </w:r>
    </w:p>
    <w:p w14:paraId="5733190B" w14:textId="77777777" w:rsidR="00416B7C" w:rsidRPr="00BE0AE5" w:rsidRDefault="00416B7C" w:rsidP="00416B7C">
      <w:pPr>
        <w:pStyle w:val="Bull"/>
        <w:rPr>
          <w:rFonts w:cs="Times New Roman"/>
        </w:rPr>
      </w:pPr>
      <w:r w:rsidRPr="00BE0AE5">
        <w:rPr>
          <w:rFonts w:cs="Times New Roman"/>
        </w:rPr>
        <w:t>воспитание биологически и экологически грамотной личности, готовой к сохранению собственного здоровья и охраны окружающей среды.</w:t>
      </w:r>
    </w:p>
    <w:p w14:paraId="5E5493A2" w14:textId="77777777" w:rsidR="00416B7C" w:rsidRPr="00BE0AE5" w:rsidRDefault="00416B7C" w:rsidP="00416B7C">
      <w:pPr>
        <w:pStyle w:val="20"/>
        <w:spacing w:before="198" w:after="28"/>
        <w:rPr>
          <w:rFonts w:cs="Times New Roman"/>
        </w:rPr>
      </w:pPr>
      <w:r w:rsidRPr="00BE0AE5">
        <w:rPr>
          <w:rFonts w:cs="Times New Roman"/>
        </w:rPr>
        <w:t>МЕСТО УЧЕБНОГО ПРЕДМЕТА «БИОЛОГИЯ»</w:t>
      </w:r>
      <w:r w:rsidR="00571787" w:rsidRPr="00BE0AE5">
        <w:rPr>
          <w:rFonts w:cs="Times New Roman"/>
        </w:rPr>
        <w:t xml:space="preserve"> </w:t>
      </w:r>
      <w:r w:rsidRPr="00BE0AE5">
        <w:rPr>
          <w:rFonts w:cs="Times New Roman"/>
        </w:rPr>
        <w:t>В УЧЕБНОМ ПЛАНЕ</w:t>
      </w:r>
    </w:p>
    <w:p w14:paraId="6DB0A97B" w14:textId="7017FB96" w:rsidR="00416B7C" w:rsidRPr="00BE0AE5" w:rsidRDefault="00416B7C" w:rsidP="00416B7C">
      <w:pPr>
        <w:pStyle w:val="a8"/>
        <w:rPr>
          <w:rFonts w:cs="Times New Roman"/>
        </w:rPr>
      </w:pPr>
      <w:r w:rsidRPr="00BE0AE5">
        <w:rPr>
          <w:rFonts w:cs="Times New Roman"/>
        </w:rPr>
        <w:t xml:space="preserve">В соответствии с ФГОС ООО биология является обязательным предметом на уровне основного общего образования. Данная программа предусматривает изучение биологии в объёме </w:t>
      </w:r>
      <w:r w:rsidR="00212746">
        <w:rPr>
          <w:rFonts w:cs="Times New Roman"/>
        </w:rPr>
        <w:t xml:space="preserve"> не менее </w:t>
      </w:r>
      <w:r w:rsidRPr="00BE0AE5">
        <w:rPr>
          <w:rFonts w:cs="Times New Roman"/>
        </w:rPr>
        <w:t>238 часов за пять лет обучения: из расчёта с 5 по 7 класс — 1 час в неделю, в 8—9 классах — 2 часа в неделю. В тематическом планировании для каждого класса предлагается резерв времени, который учитель может использовать по своему усмотрению, в том числе для контрольных, самостоятельных работ и обобщающих уроков.</w:t>
      </w:r>
    </w:p>
    <w:p w14:paraId="2D62C8A6" w14:textId="77777777" w:rsidR="00416B7C" w:rsidRPr="00BE0AE5" w:rsidRDefault="00416B7C" w:rsidP="00397149">
      <w:pPr>
        <w:pStyle w:val="h1"/>
        <w:rPr>
          <w:rFonts w:cs="Times New Roman"/>
        </w:rPr>
      </w:pPr>
      <w:r w:rsidRPr="00BE0AE5">
        <w:rPr>
          <w:rFonts w:cs="Times New Roman"/>
        </w:rPr>
        <w:lastRenderedPageBreak/>
        <w:t>СОДЕРЖАНИЕ УЧЕБНОГО ПРЕДМЕТА «БИОЛОГИЯ»</w:t>
      </w:r>
    </w:p>
    <w:p w14:paraId="41B8509C" w14:textId="77777777" w:rsidR="00416B7C" w:rsidRPr="00BE0AE5" w:rsidRDefault="00416B7C" w:rsidP="00416B7C">
      <w:pPr>
        <w:pStyle w:val="20"/>
        <w:spacing w:before="57"/>
        <w:rPr>
          <w:rFonts w:cs="Times New Roman"/>
        </w:rPr>
      </w:pPr>
      <w:r w:rsidRPr="00BE0AE5">
        <w:rPr>
          <w:rFonts w:cs="Times New Roman"/>
        </w:rPr>
        <w:t>5 класс</w:t>
      </w:r>
    </w:p>
    <w:p w14:paraId="56F95560" w14:textId="77777777" w:rsidR="00416B7C" w:rsidRPr="00BE0AE5" w:rsidRDefault="00416B7C" w:rsidP="00416B7C">
      <w:pPr>
        <w:pStyle w:val="3"/>
        <w:spacing w:before="0" w:after="57"/>
        <w:rPr>
          <w:rFonts w:cs="Times New Roman"/>
        </w:rPr>
      </w:pPr>
      <w:r w:rsidRPr="00BE0AE5">
        <w:rPr>
          <w:rFonts w:cs="Times New Roman"/>
        </w:rPr>
        <w:t>1. Биология — наука о живой природе</w:t>
      </w:r>
    </w:p>
    <w:p w14:paraId="364D2283" w14:textId="77777777" w:rsidR="00416B7C" w:rsidRPr="00BE0AE5" w:rsidRDefault="00416B7C" w:rsidP="00416B7C">
      <w:pPr>
        <w:pStyle w:val="a8"/>
        <w:rPr>
          <w:rFonts w:cs="Times New Roman"/>
        </w:rPr>
      </w:pPr>
      <w:r w:rsidRPr="00BE0AE5">
        <w:rPr>
          <w:rFonts w:cs="Times New Roman"/>
        </w:rPr>
        <w:t>Понятие о жизни. Признаки живого (клеточное строение, питание, дыхание, выделение, рост и др.). Объекты живой и неживой природы, их сравнение. Живая и неживая природа — единое целое.</w:t>
      </w:r>
    </w:p>
    <w:p w14:paraId="4831BEE0" w14:textId="77777777" w:rsidR="00416B7C" w:rsidRPr="00BE0AE5" w:rsidRDefault="00416B7C" w:rsidP="00416B7C">
      <w:pPr>
        <w:pStyle w:val="a8"/>
        <w:rPr>
          <w:rFonts w:cs="Times New Roman"/>
        </w:rPr>
      </w:pPr>
      <w:r w:rsidRPr="00BE0AE5">
        <w:rPr>
          <w:rFonts w:cs="Times New Roman"/>
        </w:rPr>
        <w:t>Биология — система наук о живой природе. Основные разделы биологии (ботаника, зоология, экология, цитология, анатомия, физиология и др.). Профессии, связанные с биологией: врач, ветеринар, психолог, агроном, животновод и др. (4—5). Связь биологии с другими науками (математика, география и др.). Роль биологии в познании окружающего мира и практической деятельности современного человека.</w:t>
      </w:r>
    </w:p>
    <w:p w14:paraId="37747590" w14:textId="77777777" w:rsidR="00416B7C" w:rsidRPr="00BE0AE5" w:rsidRDefault="00416B7C" w:rsidP="00416B7C">
      <w:pPr>
        <w:pStyle w:val="a8"/>
        <w:rPr>
          <w:rFonts w:cs="Times New Roman"/>
        </w:rPr>
      </w:pPr>
      <w:r w:rsidRPr="00BE0AE5">
        <w:rPr>
          <w:rFonts w:cs="Times New Roman"/>
        </w:rPr>
        <w:t>Кабинет биологии. Правила поведения и работы в кабинете с биологическими приборами и инструментами.</w:t>
      </w:r>
    </w:p>
    <w:p w14:paraId="09CED528" w14:textId="77777777" w:rsidR="00416B7C" w:rsidRPr="00BE0AE5" w:rsidRDefault="00416B7C" w:rsidP="00416B7C">
      <w:pPr>
        <w:pStyle w:val="a8"/>
        <w:rPr>
          <w:rFonts w:cs="Times New Roman"/>
        </w:rPr>
      </w:pPr>
      <w:r w:rsidRPr="00BE0AE5">
        <w:rPr>
          <w:rFonts w:cs="Times New Roman"/>
        </w:rPr>
        <w:t>Биологические термины, понятия, символы. Источники биологических знаний. Поиск информации с использованием различных источников (научно-популярная литература, справочники, Интернет).</w:t>
      </w:r>
    </w:p>
    <w:p w14:paraId="5ED409B7" w14:textId="77777777" w:rsidR="00416B7C" w:rsidRPr="00BE0AE5" w:rsidRDefault="00416B7C" w:rsidP="00416B7C">
      <w:pPr>
        <w:pStyle w:val="3"/>
        <w:spacing w:before="113" w:after="43"/>
        <w:rPr>
          <w:rFonts w:cs="Times New Roman"/>
        </w:rPr>
      </w:pPr>
      <w:r w:rsidRPr="00BE0AE5">
        <w:rPr>
          <w:rFonts w:cs="Times New Roman"/>
        </w:rPr>
        <w:t>2. Методы изучения живой природы</w:t>
      </w:r>
    </w:p>
    <w:p w14:paraId="07859570" w14:textId="77777777" w:rsidR="00416B7C" w:rsidRPr="00BE0AE5" w:rsidRDefault="00416B7C" w:rsidP="00416B7C">
      <w:pPr>
        <w:pStyle w:val="a8"/>
        <w:rPr>
          <w:rFonts w:cs="Times New Roman"/>
        </w:rPr>
      </w:pPr>
      <w:r w:rsidRPr="00BE0AE5">
        <w:rPr>
          <w:rFonts w:cs="Times New Roman"/>
        </w:rPr>
        <w:t>Научные методы изучения живой природы: наблюдение, эксперимент, описание, измерение, классификация. Устройство увеличительных приборов: лупы и микроскопа. Правила работы с увеличительными приборами.</w:t>
      </w:r>
    </w:p>
    <w:p w14:paraId="2AC2A901" w14:textId="77777777" w:rsidR="00416B7C" w:rsidRPr="00BE0AE5" w:rsidRDefault="00416B7C" w:rsidP="00416B7C">
      <w:pPr>
        <w:pStyle w:val="a8"/>
        <w:rPr>
          <w:rFonts w:cs="Times New Roman"/>
        </w:rPr>
      </w:pPr>
      <w:r w:rsidRPr="00BE0AE5">
        <w:rPr>
          <w:rFonts w:cs="Times New Roman"/>
          <w:spacing w:val="-1"/>
        </w:rPr>
        <w:t>Метод описания в биологии (наглядный, словесный, схематический). Метод измерения (инструменты измерения). Метод классификации организмов, применение двойных названий организмов. Наблюдение и эксперимент как ведущие методы биологии.</w:t>
      </w:r>
    </w:p>
    <w:p w14:paraId="08DA5180" w14:textId="77777777" w:rsidR="00416B7C" w:rsidRPr="00BE0AE5" w:rsidRDefault="00416B7C" w:rsidP="00416B7C">
      <w:pPr>
        <w:pStyle w:val="a8"/>
        <w:rPr>
          <w:rStyle w:val="aa"/>
          <w:rFonts w:cs="Times New Roman"/>
        </w:rPr>
      </w:pPr>
      <w:r w:rsidRPr="00BE0AE5">
        <w:rPr>
          <w:rStyle w:val="aa"/>
          <w:rFonts w:cs="Times New Roman"/>
        </w:rPr>
        <w:t>Лабораторные и практические работы</w:t>
      </w:r>
      <w:r w:rsidRPr="00BE0AE5">
        <w:rPr>
          <w:rFonts w:cs="Times New Roman"/>
          <w:vertAlign w:val="superscript"/>
        </w:rPr>
        <w:footnoteReference w:id="20"/>
      </w:r>
    </w:p>
    <w:p w14:paraId="3A754F93" w14:textId="77777777" w:rsidR="00416B7C" w:rsidRPr="00BE0AE5" w:rsidRDefault="00416B7C" w:rsidP="00416B7C">
      <w:pPr>
        <w:pStyle w:val="a8"/>
        <w:rPr>
          <w:rFonts w:cs="Times New Roman"/>
        </w:rPr>
      </w:pPr>
      <w:r w:rsidRPr="00BE0AE5">
        <w:rPr>
          <w:rFonts w:cs="Times New Roman"/>
        </w:rPr>
        <w:t>1. Изучение лабораторного оборудования: термометры, весы, чашки Петри, пробирки, мензурки. Правила работы с оборудованием в школьном кабинете.</w:t>
      </w:r>
    </w:p>
    <w:p w14:paraId="417A9D75" w14:textId="77777777" w:rsidR="00416B7C" w:rsidRPr="00BE0AE5" w:rsidRDefault="00416B7C" w:rsidP="00416B7C">
      <w:pPr>
        <w:pStyle w:val="a8"/>
        <w:rPr>
          <w:rFonts w:cs="Times New Roman"/>
        </w:rPr>
      </w:pPr>
      <w:r w:rsidRPr="00BE0AE5">
        <w:rPr>
          <w:rFonts w:cs="Times New Roman"/>
        </w:rPr>
        <w:lastRenderedPageBreak/>
        <w:t>2. Ознакомление с устройством лупы, светового микроскопа, правила работы с ними.</w:t>
      </w:r>
    </w:p>
    <w:p w14:paraId="17F7704A" w14:textId="77777777" w:rsidR="00416B7C" w:rsidRPr="00BE0AE5" w:rsidRDefault="00416B7C" w:rsidP="00416B7C">
      <w:pPr>
        <w:pStyle w:val="a8"/>
        <w:rPr>
          <w:rFonts w:cs="Times New Roman"/>
        </w:rPr>
      </w:pPr>
      <w:r w:rsidRPr="00BE0AE5">
        <w:rPr>
          <w:rFonts w:cs="Times New Roman"/>
        </w:rPr>
        <w:t>3. Ознакомление с растительными и животными клетками: томата и арбуза (натуральные препараты), инфузории туфельки и гидры (готовые микропрепараты) с помощью лупы и светового микроскопа.</w:t>
      </w:r>
    </w:p>
    <w:p w14:paraId="0A9B981C" w14:textId="77777777" w:rsidR="00416B7C" w:rsidRPr="00BE0AE5" w:rsidRDefault="00416B7C" w:rsidP="00416B7C">
      <w:pPr>
        <w:pStyle w:val="a8"/>
        <w:rPr>
          <w:rStyle w:val="aa"/>
          <w:rFonts w:cs="Times New Roman"/>
        </w:rPr>
      </w:pPr>
      <w:r w:rsidRPr="00BE0AE5">
        <w:rPr>
          <w:rStyle w:val="aa"/>
          <w:rFonts w:cs="Times New Roman"/>
        </w:rPr>
        <w:t>Экскурсии или видеоэкскурсии</w:t>
      </w:r>
    </w:p>
    <w:p w14:paraId="0E2719C1" w14:textId="77777777" w:rsidR="00416B7C" w:rsidRPr="00BE0AE5" w:rsidRDefault="00416B7C" w:rsidP="00416B7C">
      <w:pPr>
        <w:pStyle w:val="a8"/>
        <w:rPr>
          <w:rFonts w:cs="Times New Roman"/>
        </w:rPr>
      </w:pPr>
      <w:r w:rsidRPr="00BE0AE5">
        <w:rPr>
          <w:rFonts w:cs="Times New Roman"/>
        </w:rPr>
        <w:t>Овладение методами изучения живой природы — наблюдением и экспериментом.</w:t>
      </w:r>
    </w:p>
    <w:p w14:paraId="0D13C1B4" w14:textId="77777777" w:rsidR="00416B7C" w:rsidRPr="00BE0AE5" w:rsidRDefault="00416B7C" w:rsidP="00416B7C">
      <w:pPr>
        <w:pStyle w:val="3"/>
        <w:spacing w:before="113" w:after="43"/>
        <w:rPr>
          <w:rFonts w:cs="Times New Roman"/>
        </w:rPr>
      </w:pPr>
      <w:r w:rsidRPr="00BE0AE5">
        <w:rPr>
          <w:rFonts w:cs="Times New Roman"/>
        </w:rPr>
        <w:t>3. Организмы — тела живой природы</w:t>
      </w:r>
    </w:p>
    <w:p w14:paraId="49FADFE5" w14:textId="77777777" w:rsidR="00416B7C" w:rsidRPr="00BE0AE5" w:rsidRDefault="00416B7C" w:rsidP="00416B7C">
      <w:pPr>
        <w:pStyle w:val="a8"/>
        <w:rPr>
          <w:rFonts w:cs="Times New Roman"/>
        </w:rPr>
      </w:pPr>
      <w:r w:rsidRPr="00BE0AE5">
        <w:rPr>
          <w:rFonts w:cs="Times New Roman"/>
        </w:rPr>
        <w:t>Понятие об организме. Доядерные и ядерные организмы.</w:t>
      </w:r>
    </w:p>
    <w:p w14:paraId="386C354D" w14:textId="77777777" w:rsidR="00416B7C" w:rsidRPr="00BE0AE5" w:rsidRDefault="00416B7C" w:rsidP="00416B7C">
      <w:pPr>
        <w:pStyle w:val="a8"/>
        <w:rPr>
          <w:rFonts w:cs="Times New Roman"/>
        </w:rPr>
      </w:pPr>
      <w:r w:rsidRPr="00BE0AE5">
        <w:rPr>
          <w:rFonts w:cs="Times New Roman"/>
        </w:rPr>
        <w:t>Клетка и её открытие. Клеточное строение организмов. Цитология — наука о клетке. Клетка — наименьшая единица строения и жизнедеятельности организмов. Строение клетки под световым микроскопом: клеточная оболочка, цитоплазма, ядро.</w:t>
      </w:r>
    </w:p>
    <w:p w14:paraId="2A458E09" w14:textId="77777777" w:rsidR="00416B7C" w:rsidRPr="00BE0AE5" w:rsidRDefault="00416B7C" w:rsidP="00416B7C">
      <w:pPr>
        <w:pStyle w:val="a8"/>
        <w:rPr>
          <w:rFonts w:cs="Times New Roman"/>
        </w:rPr>
      </w:pPr>
      <w:r w:rsidRPr="00BE0AE5">
        <w:rPr>
          <w:rFonts w:cs="Times New Roman"/>
        </w:rPr>
        <w:t>Одноклеточные и многоклеточные организмы. Клетки, ткани, органы, системы органов.</w:t>
      </w:r>
    </w:p>
    <w:p w14:paraId="4966B88D" w14:textId="77777777" w:rsidR="00416B7C" w:rsidRPr="00BE0AE5" w:rsidRDefault="00416B7C" w:rsidP="00416B7C">
      <w:pPr>
        <w:pStyle w:val="a8"/>
        <w:rPr>
          <w:rFonts w:cs="Times New Roman"/>
          <w:spacing w:val="-3"/>
        </w:rPr>
      </w:pPr>
      <w:r w:rsidRPr="00BE0AE5">
        <w:rPr>
          <w:rFonts w:cs="Times New Roman"/>
          <w:spacing w:val="-3"/>
        </w:rPr>
        <w:t>Жизнедеятельность организмов. Особенности строения и процессов жизнедеятельности у растений, животных, бактерий и грибов.</w:t>
      </w:r>
    </w:p>
    <w:p w14:paraId="04C2C56E" w14:textId="77777777" w:rsidR="00416B7C" w:rsidRPr="00BE0AE5" w:rsidRDefault="00416B7C" w:rsidP="00416B7C">
      <w:pPr>
        <w:pStyle w:val="a8"/>
        <w:rPr>
          <w:rFonts w:cs="Times New Roman"/>
        </w:rPr>
      </w:pPr>
      <w:r w:rsidRPr="00BE0AE5">
        <w:rPr>
          <w:rFonts w:cs="Times New Roman"/>
        </w:rPr>
        <w:t>Свойства организмов: питание, дыхание, выделение, движение, размножение, развитие, раздражимость, приспособленность. Организм — единое целое.</w:t>
      </w:r>
    </w:p>
    <w:p w14:paraId="3F1CB606" w14:textId="77777777" w:rsidR="00416B7C" w:rsidRPr="00BE0AE5" w:rsidRDefault="00416B7C" w:rsidP="00416B7C">
      <w:pPr>
        <w:pStyle w:val="a8"/>
        <w:rPr>
          <w:rFonts w:cs="Times New Roman"/>
        </w:rPr>
      </w:pPr>
      <w:r w:rsidRPr="00BE0AE5">
        <w:rPr>
          <w:rFonts w:cs="Times New Roman"/>
        </w:rPr>
        <w:t>Разнообразие организмов и их классификация (таксоны в биологии: царства, типы (отделы), классы, отряды (порядки), семейства, роды, виды. Бактерии и вирусы как формы жизни. Значение бактерий и вирусов в природе и в жизни человека.</w:t>
      </w:r>
    </w:p>
    <w:p w14:paraId="4B7FCC56" w14:textId="77777777" w:rsidR="00416B7C" w:rsidRPr="00BE0AE5" w:rsidRDefault="00416B7C" w:rsidP="00416B7C">
      <w:pPr>
        <w:pStyle w:val="a8"/>
        <w:rPr>
          <w:rStyle w:val="aa"/>
          <w:rFonts w:cs="Times New Roman"/>
        </w:rPr>
      </w:pPr>
      <w:r w:rsidRPr="00BE0AE5">
        <w:rPr>
          <w:rStyle w:val="aa"/>
          <w:rFonts w:cs="Times New Roman"/>
        </w:rPr>
        <w:t>Лабораторные и практические работы</w:t>
      </w:r>
    </w:p>
    <w:p w14:paraId="00CED603" w14:textId="77777777" w:rsidR="00416B7C" w:rsidRPr="00BE0AE5" w:rsidRDefault="00416B7C" w:rsidP="00416B7C">
      <w:pPr>
        <w:pStyle w:val="a8"/>
        <w:rPr>
          <w:rFonts w:cs="Times New Roman"/>
        </w:rPr>
      </w:pPr>
      <w:r w:rsidRPr="00BE0AE5">
        <w:rPr>
          <w:rFonts w:cs="Times New Roman"/>
        </w:rPr>
        <w:t>1. Изучение клеток кожицы чешуи лука под лупой и микроскопом (на примере самостоятельно приготовленного микропрепарата).</w:t>
      </w:r>
    </w:p>
    <w:p w14:paraId="19F4F19B" w14:textId="77777777" w:rsidR="00416B7C" w:rsidRPr="00BE0AE5" w:rsidRDefault="00416B7C" w:rsidP="00416B7C">
      <w:pPr>
        <w:pStyle w:val="a8"/>
        <w:rPr>
          <w:rFonts w:cs="Times New Roman"/>
        </w:rPr>
      </w:pPr>
      <w:r w:rsidRPr="00BE0AE5">
        <w:rPr>
          <w:rFonts w:cs="Times New Roman"/>
        </w:rPr>
        <w:t>2. Ознакомление с принципами систематики организмов.</w:t>
      </w:r>
    </w:p>
    <w:p w14:paraId="64E589D8" w14:textId="77777777" w:rsidR="00416B7C" w:rsidRPr="00BE0AE5" w:rsidRDefault="00416B7C" w:rsidP="00416B7C">
      <w:pPr>
        <w:pStyle w:val="a8"/>
        <w:rPr>
          <w:rFonts w:cs="Times New Roman"/>
        </w:rPr>
      </w:pPr>
      <w:r w:rsidRPr="00BE0AE5">
        <w:rPr>
          <w:rFonts w:cs="Times New Roman"/>
        </w:rPr>
        <w:t>3. Наблюдение за потреблением воды растением.</w:t>
      </w:r>
    </w:p>
    <w:p w14:paraId="54E61433" w14:textId="77777777" w:rsidR="00416B7C" w:rsidRPr="00BE0AE5" w:rsidRDefault="00416B7C" w:rsidP="00416B7C">
      <w:pPr>
        <w:pStyle w:val="3"/>
        <w:spacing w:after="57"/>
        <w:rPr>
          <w:rFonts w:cs="Times New Roman"/>
        </w:rPr>
      </w:pPr>
      <w:r w:rsidRPr="00BE0AE5">
        <w:rPr>
          <w:rFonts w:cs="Times New Roman"/>
        </w:rPr>
        <w:t>4. Организмы и среда обитания</w:t>
      </w:r>
    </w:p>
    <w:p w14:paraId="19A1B9E7" w14:textId="77777777" w:rsidR="00416B7C" w:rsidRPr="00BE0AE5" w:rsidRDefault="00416B7C" w:rsidP="00416B7C">
      <w:pPr>
        <w:pStyle w:val="a8"/>
        <w:rPr>
          <w:rFonts w:cs="Times New Roman"/>
        </w:rPr>
      </w:pPr>
      <w:r w:rsidRPr="00BE0AE5">
        <w:rPr>
          <w:rFonts w:cs="Times New Roman"/>
        </w:rPr>
        <w:t> Понятие о среде обитания. Водная, наземно-воздушная, почвенная, внутриорганизменная среды обитания. Представители сред обитания. Особенности сред обитания организмов. Приспособления организмов к среде обитания. Сезонные изменения в жизни организмов.</w:t>
      </w:r>
    </w:p>
    <w:p w14:paraId="6C65906F" w14:textId="77777777" w:rsidR="00416B7C" w:rsidRPr="00BE0AE5" w:rsidRDefault="00416B7C" w:rsidP="00416B7C">
      <w:pPr>
        <w:pStyle w:val="a8"/>
        <w:rPr>
          <w:rStyle w:val="aa"/>
          <w:rFonts w:cs="Times New Roman"/>
        </w:rPr>
      </w:pPr>
      <w:r w:rsidRPr="00BE0AE5">
        <w:rPr>
          <w:rStyle w:val="aa"/>
          <w:rFonts w:cs="Times New Roman"/>
        </w:rPr>
        <w:t>Лабораторные и практические работы</w:t>
      </w:r>
    </w:p>
    <w:p w14:paraId="0F62D109" w14:textId="77777777" w:rsidR="00416B7C" w:rsidRPr="00BE0AE5" w:rsidRDefault="00416B7C" w:rsidP="00416B7C">
      <w:pPr>
        <w:pStyle w:val="a8"/>
        <w:rPr>
          <w:rFonts w:cs="Times New Roman"/>
        </w:rPr>
      </w:pPr>
      <w:r w:rsidRPr="00BE0AE5">
        <w:rPr>
          <w:rFonts w:cs="Times New Roman"/>
        </w:rPr>
        <w:t>Выявление приспособлений организмов к среде обитания (на конкретных примерах).</w:t>
      </w:r>
    </w:p>
    <w:p w14:paraId="5CFA1086" w14:textId="77777777" w:rsidR="00416B7C" w:rsidRPr="00BE0AE5" w:rsidRDefault="00416B7C" w:rsidP="00416B7C">
      <w:pPr>
        <w:pStyle w:val="a8"/>
        <w:rPr>
          <w:rStyle w:val="aa"/>
          <w:rFonts w:cs="Times New Roman"/>
        </w:rPr>
      </w:pPr>
      <w:r w:rsidRPr="00BE0AE5">
        <w:rPr>
          <w:rStyle w:val="aa"/>
          <w:rFonts w:cs="Times New Roman"/>
        </w:rPr>
        <w:lastRenderedPageBreak/>
        <w:t>Экскурсии или видеоэкскурсии</w:t>
      </w:r>
    </w:p>
    <w:p w14:paraId="0058BEBF" w14:textId="77777777" w:rsidR="00416B7C" w:rsidRPr="00BE0AE5" w:rsidRDefault="00416B7C" w:rsidP="00416B7C">
      <w:pPr>
        <w:pStyle w:val="a8"/>
        <w:rPr>
          <w:rFonts w:cs="Times New Roman"/>
        </w:rPr>
      </w:pPr>
      <w:r w:rsidRPr="00BE0AE5">
        <w:rPr>
          <w:rFonts w:cs="Times New Roman"/>
        </w:rPr>
        <w:t>Растительный и животный мир родного края (краеведение).</w:t>
      </w:r>
    </w:p>
    <w:p w14:paraId="679A6599" w14:textId="77777777" w:rsidR="00416B7C" w:rsidRPr="00BE0AE5" w:rsidRDefault="00416B7C" w:rsidP="00397149">
      <w:pPr>
        <w:pStyle w:val="3"/>
        <w:keepNext/>
        <w:spacing w:after="57"/>
        <w:rPr>
          <w:rFonts w:cs="Times New Roman"/>
        </w:rPr>
      </w:pPr>
      <w:r w:rsidRPr="00BE0AE5">
        <w:rPr>
          <w:rFonts w:cs="Times New Roman"/>
        </w:rPr>
        <w:t>5. Природные сообщества</w:t>
      </w:r>
    </w:p>
    <w:p w14:paraId="293891FA" w14:textId="77777777" w:rsidR="00416B7C" w:rsidRPr="00BE0AE5" w:rsidRDefault="00416B7C" w:rsidP="00416B7C">
      <w:pPr>
        <w:pStyle w:val="a8"/>
        <w:rPr>
          <w:rFonts w:cs="Times New Roman"/>
        </w:rPr>
      </w:pPr>
      <w:r w:rsidRPr="00BE0AE5">
        <w:rPr>
          <w:rFonts w:cs="Times New Roman"/>
        </w:rPr>
        <w:t>Понятие о природном сообществе. Взаимосвязи организмов в природных сообществах. Пищевые связи в сообществах. Пищевые звенья, цепи и сети питания. Производители, потребители и разрушители органических веществ в природных сообществах. Примеры природных сообществ (лес, пруд, озеро и др.).</w:t>
      </w:r>
    </w:p>
    <w:p w14:paraId="7A44DB30" w14:textId="77777777" w:rsidR="00416B7C" w:rsidRPr="00BE0AE5" w:rsidRDefault="00416B7C" w:rsidP="00416B7C">
      <w:pPr>
        <w:pStyle w:val="a8"/>
        <w:rPr>
          <w:rFonts w:cs="Times New Roman"/>
        </w:rPr>
      </w:pPr>
      <w:r w:rsidRPr="00BE0AE5">
        <w:rPr>
          <w:rFonts w:cs="Times New Roman"/>
        </w:rPr>
        <w:t>Искусственные сообщества, их отличительные признаки от природных сообществ. Причины неустойчивости искусственных сообществ. Роль искусственных сообществ в жизни человека.</w:t>
      </w:r>
    </w:p>
    <w:p w14:paraId="3E99C98F" w14:textId="77777777" w:rsidR="00416B7C" w:rsidRPr="00BE0AE5" w:rsidRDefault="00416B7C" w:rsidP="00416B7C">
      <w:pPr>
        <w:pStyle w:val="a8"/>
        <w:rPr>
          <w:rFonts w:cs="Times New Roman"/>
        </w:rPr>
      </w:pPr>
      <w:r w:rsidRPr="00BE0AE5">
        <w:rPr>
          <w:rFonts w:cs="Times New Roman"/>
        </w:rPr>
        <w:t>Природные зоны Земли, их обитатели. Флора и фауна природных зон. Ландшафты: природные и культурные.</w:t>
      </w:r>
    </w:p>
    <w:p w14:paraId="2CD63603" w14:textId="77777777" w:rsidR="00416B7C" w:rsidRPr="00BE0AE5" w:rsidRDefault="00416B7C" w:rsidP="00416B7C">
      <w:pPr>
        <w:pStyle w:val="a8"/>
        <w:rPr>
          <w:rStyle w:val="aa"/>
          <w:rFonts w:cs="Times New Roman"/>
        </w:rPr>
      </w:pPr>
      <w:r w:rsidRPr="00BE0AE5">
        <w:rPr>
          <w:rStyle w:val="aa"/>
          <w:rFonts w:cs="Times New Roman"/>
        </w:rPr>
        <w:t>Лабораторные и практические работы</w:t>
      </w:r>
    </w:p>
    <w:p w14:paraId="30E2DA5F" w14:textId="77777777" w:rsidR="00416B7C" w:rsidRPr="00BE0AE5" w:rsidRDefault="00416B7C" w:rsidP="00416B7C">
      <w:pPr>
        <w:pStyle w:val="a8"/>
        <w:rPr>
          <w:rFonts w:cs="Times New Roman"/>
        </w:rPr>
      </w:pPr>
      <w:r w:rsidRPr="00BE0AE5">
        <w:rPr>
          <w:rFonts w:cs="Times New Roman"/>
        </w:rPr>
        <w:t>Изучение искусственных сообществ и их обитателей (на примере аквариума и др.).</w:t>
      </w:r>
    </w:p>
    <w:p w14:paraId="09E03AB8" w14:textId="77777777" w:rsidR="00416B7C" w:rsidRPr="00BE0AE5" w:rsidRDefault="00416B7C" w:rsidP="00416B7C">
      <w:pPr>
        <w:pStyle w:val="a8"/>
        <w:rPr>
          <w:rStyle w:val="aa"/>
          <w:rFonts w:cs="Times New Roman"/>
        </w:rPr>
      </w:pPr>
      <w:r w:rsidRPr="00BE0AE5">
        <w:rPr>
          <w:rStyle w:val="aa"/>
          <w:rFonts w:cs="Times New Roman"/>
        </w:rPr>
        <w:t>Экскурсии или видеоэкскурсии</w:t>
      </w:r>
    </w:p>
    <w:p w14:paraId="7A394DE7" w14:textId="77777777" w:rsidR="00416B7C" w:rsidRPr="00BE0AE5" w:rsidRDefault="00416B7C" w:rsidP="00416B7C">
      <w:pPr>
        <w:pStyle w:val="a8"/>
        <w:rPr>
          <w:rFonts w:cs="Times New Roman"/>
        </w:rPr>
      </w:pPr>
      <w:r w:rsidRPr="00BE0AE5">
        <w:rPr>
          <w:rFonts w:cs="Times New Roman"/>
        </w:rPr>
        <w:t>1. Изучение природных сообществ (на примере леса, озера, пруда, луга и др.).</w:t>
      </w:r>
    </w:p>
    <w:p w14:paraId="036E8571" w14:textId="77777777" w:rsidR="00416B7C" w:rsidRPr="00BE0AE5" w:rsidRDefault="00416B7C" w:rsidP="00416B7C">
      <w:pPr>
        <w:pStyle w:val="a8"/>
        <w:rPr>
          <w:rFonts w:cs="Times New Roman"/>
        </w:rPr>
      </w:pPr>
      <w:r w:rsidRPr="00BE0AE5">
        <w:rPr>
          <w:rFonts w:cs="Times New Roman"/>
        </w:rPr>
        <w:t>2. Изучение сезонных явлений в жизни природных сообществ.</w:t>
      </w:r>
    </w:p>
    <w:p w14:paraId="4201F088" w14:textId="77777777" w:rsidR="00416B7C" w:rsidRPr="00BE0AE5" w:rsidRDefault="00416B7C" w:rsidP="00416B7C">
      <w:pPr>
        <w:pStyle w:val="3"/>
        <w:spacing w:after="57"/>
        <w:rPr>
          <w:rFonts w:cs="Times New Roman"/>
        </w:rPr>
      </w:pPr>
      <w:r w:rsidRPr="00BE0AE5">
        <w:rPr>
          <w:rFonts w:cs="Times New Roman"/>
        </w:rPr>
        <w:t>6. Живая природа и человек</w:t>
      </w:r>
    </w:p>
    <w:p w14:paraId="5F7558E3" w14:textId="77777777" w:rsidR="00416B7C" w:rsidRPr="00BE0AE5" w:rsidRDefault="00416B7C" w:rsidP="00416B7C">
      <w:pPr>
        <w:pStyle w:val="a8"/>
        <w:rPr>
          <w:rFonts w:cs="Times New Roman"/>
        </w:rPr>
      </w:pPr>
      <w:r w:rsidRPr="00BE0AE5">
        <w:rPr>
          <w:rFonts w:cs="Times New Roman"/>
        </w:rPr>
        <w:t>Изменения в природе в связи с развитием сельского хозяйства, производства и ростом численности населения. Влияние человека на живую природу в ходе истории. Глобальные экологические проблемы. Загрязнение воздушной и водной оболочек Земли, потери почв, их предотвращение. Пути сохранения биологического разнообразия. Охраняемые территории (заповедники, заказники, национальные парки, памятники природы). Красная книга РФ. Осознание жизни как великой ценности.</w:t>
      </w:r>
    </w:p>
    <w:p w14:paraId="33DFE13F" w14:textId="77777777" w:rsidR="00416B7C" w:rsidRPr="00BE0AE5" w:rsidRDefault="00416B7C" w:rsidP="00416B7C">
      <w:pPr>
        <w:pStyle w:val="a8"/>
        <w:rPr>
          <w:rStyle w:val="aa"/>
          <w:rFonts w:cs="Times New Roman"/>
        </w:rPr>
      </w:pPr>
      <w:r w:rsidRPr="00BE0AE5">
        <w:rPr>
          <w:rStyle w:val="aa"/>
          <w:rFonts w:cs="Times New Roman"/>
        </w:rPr>
        <w:t>Практические работы</w:t>
      </w:r>
    </w:p>
    <w:p w14:paraId="2ED0ED21" w14:textId="77777777" w:rsidR="00416B7C" w:rsidRPr="00BE0AE5" w:rsidRDefault="00416B7C" w:rsidP="00416B7C">
      <w:pPr>
        <w:pStyle w:val="a8"/>
        <w:rPr>
          <w:rFonts w:cs="Times New Roman"/>
        </w:rPr>
      </w:pPr>
      <w:r w:rsidRPr="00BE0AE5">
        <w:rPr>
          <w:rFonts w:cs="Times New Roman"/>
        </w:rPr>
        <w:t>Проведение акции по уборке мусора в ближайшем лесу, парке, сквере или на пришкольной территории.</w:t>
      </w:r>
    </w:p>
    <w:p w14:paraId="2025CA28" w14:textId="77777777" w:rsidR="00416B7C" w:rsidRPr="00BE0AE5" w:rsidRDefault="00416B7C" w:rsidP="00416B7C">
      <w:pPr>
        <w:pStyle w:val="20"/>
        <w:rPr>
          <w:rFonts w:cs="Times New Roman"/>
        </w:rPr>
      </w:pPr>
      <w:r w:rsidRPr="00BE0AE5">
        <w:rPr>
          <w:rFonts w:cs="Times New Roman"/>
        </w:rPr>
        <w:t>6 класс</w:t>
      </w:r>
    </w:p>
    <w:p w14:paraId="64C918BA" w14:textId="77777777" w:rsidR="00416B7C" w:rsidRPr="00BE0AE5" w:rsidRDefault="00416B7C" w:rsidP="00416B7C">
      <w:pPr>
        <w:pStyle w:val="3"/>
        <w:spacing w:before="0"/>
        <w:rPr>
          <w:rFonts w:cs="Times New Roman"/>
        </w:rPr>
      </w:pPr>
      <w:r w:rsidRPr="00BE0AE5">
        <w:rPr>
          <w:rFonts w:cs="Times New Roman"/>
        </w:rPr>
        <w:t>1. Растительный организм</w:t>
      </w:r>
    </w:p>
    <w:p w14:paraId="11C67A41" w14:textId="77777777" w:rsidR="00416B7C" w:rsidRPr="00BE0AE5" w:rsidRDefault="00416B7C" w:rsidP="00416B7C">
      <w:pPr>
        <w:pStyle w:val="a8"/>
        <w:rPr>
          <w:rFonts w:cs="Times New Roman"/>
        </w:rPr>
      </w:pPr>
      <w:r w:rsidRPr="00BE0AE5">
        <w:rPr>
          <w:rFonts w:cs="Times New Roman"/>
        </w:rPr>
        <w:t>Ботаника — наука о растениях. Разделы ботаники. Связь ботаники с другими науками и техникой. Общие признаки растений.</w:t>
      </w:r>
    </w:p>
    <w:p w14:paraId="064CCB8F" w14:textId="77777777" w:rsidR="00416B7C" w:rsidRPr="00BE0AE5" w:rsidRDefault="00416B7C" w:rsidP="00416B7C">
      <w:pPr>
        <w:pStyle w:val="a8"/>
        <w:rPr>
          <w:rFonts w:cs="Times New Roman"/>
        </w:rPr>
      </w:pPr>
      <w:r w:rsidRPr="00BE0AE5">
        <w:rPr>
          <w:rFonts w:cs="Times New Roman"/>
        </w:rPr>
        <w:lastRenderedPageBreak/>
        <w:t>Разнообразие растений. Уровни организации растительного организма. Высшие и низшие растения. Споровые и семенные растения.</w:t>
      </w:r>
    </w:p>
    <w:p w14:paraId="4B29EC6A" w14:textId="77777777" w:rsidR="00416B7C" w:rsidRPr="00BE0AE5" w:rsidRDefault="00416B7C" w:rsidP="00416B7C">
      <w:pPr>
        <w:pStyle w:val="a8"/>
        <w:rPr>
          <w:rFonts w:cs="Times New Roman"/>
        </w:rPr>
      </w:pPr>
      <w:r w:rsidRPr="00BE0AE5">
        <w:rPr>
          <w:rFonts w:cs="Times New Roman"/>
        </w:rPr>
        <w:t>Растительная клетка. Изучение растительной клетки под световым микроскопом: клеточная оболочка, ядро, цитоплазма (пластиды, митохондрии, вакуоли с клеточным соком). Растительные ткани. Функции растительных тканей.</w:t>
      </w:r>
    </w:p>
    <w:p w14:paraId="225F7294" w14:textId="77777777" w:rsidR="00416B7C" w:rsidRPr="00BE0AE5" w:rsidRDefault="00416B7C" w:rsidP="00416B7C">
      <w:pPr>
        <w:pStyle w:val="a8"/>
        <w:rPr>
          <w:rFonts w:cs="Times New Roman"/>
        </w:rPr>
      </w:pPr>
      <w:r w:rsidRPr="00BE0AE5">
        <w:rPr>
          <w:rFonts w:cs="Times New Roman"/>
        </w:rPr>
        <w:t>Органы и системы органов растений. Строение органов растительного организма, их роль и связь между собой.</w:t>
      </w:r>
    </w:p>
    <w:p w14:paraId="42BB69F6" w14:textId="77777777" w:rsidR="00416B7C" w:rsidRPr="00BE0AE5" w:rsidRDefault="00416B7C" w:rsidP="00416B7C">
      <w:pPr>
        <w:pStyle w:val="a8"/>
        <w:rPr>
          <w:rStyle w:val="aa"/>
          <w:rFonts w:cs="Times New Roman"/>
        </w:rPr>
      </w:pPr>
      <w:r w:rsidRPr="00BE0AE5">
        <w:rPr>
          <w:rStyle w:val="aa"/>
          <w:rFonts w:cs="Times New Roman"/>
        </w:rPr>
        <w:t>Лабораторные и практические работы</w:t>
      </w:r>
    </w:p>
    <w:p w14:paraId="2ADCE62C" w14:textId="77777777" w:rsidR="00416B7C" w:rsidRPr="00BE0AE5" w:rsidRDefault="00416B7C" w:rsidP="00416B7C">
      <w:pPr>
        <w:pStyle w:val="a8"/>
        <w:rPr>
          <w:rFonts w:cs="Times New Roman"/>
        </w:rPr>
      </w:pPr>
      <w:r w:rsidRPr="00BE0AE5">
        <w:rPr>
          <w:rFonts w:cs="Times New Roman"/>
        </w:rPr>
        <w:t>1. Изучение микроскопического строения листа водного растения элодеи.</w:t>
      </w:r>
    </w:p>
    <w:p w14:paraId="7776FDB9" w14:textId="77777777" w:rsidR="00416B7C" w:rsidRPr="00BE0AE5" w:rsidRDefault="00416B7C" w:rsidP="00416B7C">
      <w:pPr>
        <w:pStyle w:val="a8"/>
        <w:rPr>
          <w:rFonts w:cs="Times New Roman"/>
        </w:rPr>
      </w:pPr>
      <w:r w:rsidRPr="00BE0AE5">
        <w:rPr>
          <w:rFonts w:cs="Times New Roman"/>
        </w:rPr>
        <w:t>2. Изучение строения растительных тканей (использование микропрепаратов).</w:t>
      </w:r>
    </w:p>
    <w:p w14:paraId="2AF096F2" w14:textId="77777777" w:rsidR="00416B7C" w:rsidRPr="00BE0AE5" w:rsidRDefault="00416B7C" w:rsidP="00416B7C">
      <w:pPr>
        <w:pStyle w:val="a8"/>
        <w:rPr>
          <w:rFonts w:cs="Times New Roman"/>
        </w:rPr>
      </w:pPr>
      <w:r w:rsidRPr="00BE0AE5">
        <w:rPr>
          <w:rFonts w:cs="Times New Roman"/>
        </w:rPr>
        <w:t>3. Изучение внешнего строения травянистого цветкового растения (на живых или гербарных экземплярах растений): пастушья сумка, редька дикая, лютик едкий и др.).</w:t>
      </w:r>
    </w:p>
    <w:p w14:paraId="6ADB9BC0" w14:textId="77777777" w:rsidR="00416B7C" w:rsidRPr="00BE0AE5" w:rsidRDefault="00416B7C" w:rsidP="00416B7C">
      <w:pPr>
        <w:pStyle w:val="a8"/>
        <w:rPr>
          <w:rStyle w:val="aa"/>
          <w:rFonts w:cs="Times New Roman"/>
        </w:rPr>
      </w:pPr>
      <w:r w:rsidRPr="00BE0AE5">
        <w:rPr>
          <w:rStyle w:val="aa"/>
          <w:rFonts w:cs="Times New Roman"/>
        </w:rPr>
        <w:t>Экскурсии или видеоэкскурсии</w:t>
      </w:r>
    </w:p>
    <w:p w14:paraId="05F30CCA" w14:textId="77777777" w:rsidR="00416B7C" w:rsidRPr="00BE0AE5" w:rsidRDefault="00416B7C" w:rsidP="00416B7C">
      <w:pPr>
        <w:pStyle w:val="a8"/>
        <w:rPr>
          <w:rFonts w:cs="Times New Roman"/>
        </w:rPr>
      </w:pPr>
      <w:r w:rsidRPr="00BE0AE5">
        <w:rPr>
          <w:rFonts w:cs="Times New Roman"/>
        </w:rPr>
        <w:t>Ознакомление в природе с цветковыми растениями.</w:t>
      </w:r>
    </w:p>
    <w:p w14:paraId="583E548F" w14:textId="77777777" w:rsidR="00416B7C" w:rsidRPr="00BE0AE5" w:rsidRDefault="00416B7C" w:rsidP="00416B7C">
      <w:pPr>
        <w:pStyle w:val="3"/>
        <w:spacing w:before="198" w:after="57"/>
        <w:rPr>
          <w:rFonts w:cs="Times New Roman"/>
        </w:rPr>
      </w:pPr>
      <w:r w:rsidRPr="00BE0AE5">
        <w:rPr>
          <w:rFonts w:cs="Times New Roman"/>
        </w:rPr>
        <w:t>2. Строение и жизнедеятельность</w:t>
      </w:r>
      <w:r w:rsidR="00571787" w:rsidRPr="00BE0AE5">
        <w:rPr>
          <w:rFonts w:cs="Times New Roman"/>
        </w:rPr>
        <w:t xml:space="preserve"> </w:t>
      </w:r>
      <w:r w:rsidRPr="00BE0AE5">
        <w:rPr>
          <w:rFonts w:cs="Times New Roman"/>
        </w:rPr>
        <w:t>растительного организма</w:t>
      </w:r>
    </w:p>
    <w:p w14:paraId="6A3ECE1C" w14:textId="77777777" w:rsidR="00416B7C" w:rsidRPr="00BE0AE5" w:rsidRDefault="00416B7C" w:rsidP="00416B7C">
      <w:pPr>
        <w:pStyle w:val="a8"/>
        <w:rPr>
          <w:rStyle w:val="ab"/>
          <w:rFonts w:cs="Times New Roman"/>
        </w:rPr>
      </w:pPr>
      <w:r w:rsidRPr="00BE0AE5">
        <w:rPr>
          <w:rStyle w:val="ab"/>
          <w:rFonts w:cs="Times New Roman"/>
        </w:rPr>
        <w:t>Питание растения</w:t>
      </w:r>
    </w:p>
    <w:p w14:paraId="0675F20D" w14:textId="77777777" w:rsidR="00416B7C" w:rsidRPr="00BE0AE5" w:rsidRDefault="00416B7C" w:rsidP="00416B7C">
      <w:pPr>
        <w:pStyle w:val="a8"/>
        <w:rPr>
          <w:rFonts w:cs="Times New Roman"/>
        </w:rPr>
      </w:pPr>
      <w:r w:rsidRPr="00BE0AE5">
        <w:rPr>
          <w:rFonts w:cs="Times New Roman"/>
        </w:rPr>
        <w:t>Корень — орган почвенного (минерального) питания. Корни и корневые системы. Виды корней и типы корневых систем. Внешнее и внутреннее строение корня в связи с его функциями. Корневой чехлик. Зоны корня. Корневые волоски. Рост корня. Поглощение корнями воды и минеральных веществ, необходимых растению (корневое давление, осмос). Видоизменение корней. Почва, её плодородие. Значение обработки почвы (окучивание), внесения удобрений, прореживания проростков, полива для жизни культурных растений. Гидропоника.</w:t>
      </w:r>
    </w:p>
    <w:p w14:paraId="75D38315" w14:textId="77777777" w:rsidR="00416B7C" w:rsidRPr="00BE0AE5" w:rsidRDefault="00416B7C" w:rsidP="00416B7C">
      <w:pPr>
        <w:pStyle w:val="a8"/>
        <w:rPr>
          <w:rFonts w:cs="Times New Roman"/>
        </w:rPr>
      </w:pPr>
      <w:r w:rsidRPr="00BE0AE5">
        <w:rPr>
          <w:rFonts w:cs="Times New Roman"/>
        </w:rPr>
        <w:t>Побег и почки. Листорасположение и листовая мозаика. Строение и функции листа. Простые и сложные листья. Видоизменения листьев. Особенности внутреннего строения листа в связи с его функциями (кожица и устьица, основная ткань листа, проводящие пучки). Лист — орган воздушного питания. Фотосинтез. Значение фотосинтеза в природе и в жизни человека.</w:t>
      </w:r>
    </w:p>
    <w:p w14:paraId="4E58BCD5" w14:textId="77777777" w:rsidR="00416B7C" w:rsidRPr="00BE0AE5" w:rsidRDefault="00416B7C" w:rsidP="00416B7C">
      <w:pPr>
        <w:pStyle w:val="a8"/>
        <w:rPr>
          <w:rStyle w:val="aa"/>
          <w:rFonts w:cs="Times New Roman"/>
        </w:rPr>
      </w:pPr>
      <w:r w:rsidRPr="00BE0AE5">
        <w:rPr>
          <w:rStyle w:val="aa"/>
          <w:rFonts w:cs="Times New Roman"/>
        </w:rPr>
        <w:t>Лабораторные и практические работы</w:t>
      </w:r>
    </w:p>
    <w:p w14:paraId="3D510920" w14:textId="77777777" w:rsidR="00416B7C" w:rsidRPr="00BE0AE5" w:rsidRDefault="00416B7C" w:rsidP="00416B7C">
      <w:pPr>
        <w:pStyle w:val="a8"/>
        <w:rPr>
          <w:rFonts w:cs="Times New Roman"/>
        </w:rPr>
      </w:pPr>
      <w:r w:rsidRPr="00BE0AE5">
        <w:rPr>
          <w:rFonts w:cs="Times New Roman"/>
        </w:rPr>
        <w:t>1. Изучение строения корневых систем (стержневой и мочковатой) на примере гербарных экземпляров или живых растений.</w:t>
      </w:r>
    </w:p>
    <w:p w14:paraId="68D7F0FB" w14:textId="77777777" w:rsidR="00416B7C" w:rsidRPr="00BE0AE5" w:rsidRDefault="00416B7C" w:rsidP="00416B7C">
      <w:pPr>
        <w:pStyle w:val="a8"/>
        <w:rPr>
          <w:rFonts w:cs="Times New Roman"/>
        </w:rPr>
      </w:pPr>
      <w:r w:rsidRPr="00BE0AE5">
        <w:rPr>
          <w:rFonts w:cs="Times New Roman"/>
        </w:rPr>
        <w:t>2. Изучение микропрепарата клеток корня.</w:t>
      </w:r>
    </w:p>
    <w:p w14:paraId="3F44BDA7" w14:textId="77777777" w:rsidR="00416B7C" w:rsidRPr="00BE0AE5" w:rsidRDefault="00416B7C" w:rsidP="00416B7C">
      <w:pPr>
        <w:pStyle w:val="a8"/>
        <w:rPr>
          <w:rFonts w:cs="Times New Roman"/>
        </w:rPr>
      </w:pPr>
      <w:r w:rsidRPr="00BE0AE5">
        <w:rPr>
          <w:rFonts w:cs="Times New Roman"/>
        </w:rPr>
        <w:lastRenderedPageBreak/>
        <w:t>3. Изучение строения вегетативных и генеративных почек (на примере сирени, тополя и др.).</w:t>
      </w:r>
    </w:p>
    <w:p w14:paraId="4B2C7BCB" w14:textId="77777777" w:rsidR="00416B7C" w:rsidRPr="00BE0AE5" w:rsidRDefault="00416B7C" w:rsidP="00416B7C">
      <w:pPr>
        <w:pStyle w:val="a8"/>
        <w:rPr>
          <w:rFonts w:cs="Times New Roman"/>
        </w:rPr>
      </w:pPr>
      <w:r w:rsidRPr="00BE0AE5">
        <w:rPr>
          <w:rFonts w:cs="Times New Roman"/>
        </w:rPr>
        <w:t>4. Ознакомление с внешним строением листьев и листорасположением (на комнатных растениях).</w:t>
      </w:r>
    </w:p>
    <w:p w14:paraId="04960992" w14:textId="77777777" w:rsidR="00416B7C" w:rsidRPr="00BE0AE5" w:rsidRDefault="00416B7C" w:rsidP="00416B7C">
      <w:pPr>
        <w:pStyle w:val="a8"/>
        <w:rPr>
          <w:rFonts w:cs="Times New Roman"/>
        </w:rPr>
      </w:pPr>
      <w:r w:rsidRPr="00BE0AE5">
        <w:rPr>
          <w:rFonts w:cs="Times New Roman"/>
        </w:rPr>
        <w:t>5. Изучение микроскопического строения листа (на готовых микропрепаратах).</w:t>
      </w:r>
    </w:p>
    <w:p w14:paraId="0AF9CBF5" w14:textId="77777777" w:rsidR="00416B7C" w:rsidRPr="00BE0AE5" w:rsidRDefault="00416B7C" w:rsidP="00416B7C">
      <w:pPr>
        <w:pStyle w:val="a8"/>
        <w:rPr>
          <w:rFonts w:cs="Times New Roman"/>
        </w:rPr>
      </w:pPr>
      <w:r w:rsidRPr="00BE0AE5">
        <w:rPr>
          <w:rFonts w:cs="Times New Roman"/>
        </w:rPr>
        <w:t>6. Наблюдение процесса выделения кислорода на свету аквариумными растениями.</w:t>
      </w:r>
    </w:p>
    <w:p w14:paraId="2C122609" w14:textId="77777777" w:rsidR="00416B7C" w:rsidRPr="00BE0AE5" w:rsidRDefault="00416B7C" w:rsidP="00416B7C">
      <w:pPr>
        <w:pStyle w:val="a8"/>
        <w:spacing w:before="113"/>
        <w:rPr>
          <w:rStyle w:val="ab"/>
          <w:rFonts w:cs="Times New Roman"/>
        </w:rPr>
      </w:pPr>
      <w:r w:rsidRPr="00BE0AE5">
        <w:rPr>
          <w:rStyle w:val="ab"/>
          <w:rFonts w:cs="Times New Roman"/>
        </w:rPr>
        <w:t>Дыхание растения</w:t>
      </w:r>
    </w:p>
    <w:p w14:paraId="4F49EB4E" w14:textId="77777777" w:rsidR="00416B7C" w:rsidRPr="00BE0AE5" w:rsidRDefault="00416B7C" w:rsidP="00416B7C">
      <w:pPr>
        <w:pStyle w:val="a8"/>
        <w:rPr>
          <w:rFonts w:cs="Times New Roman"/>
        </w:rPr>
      </w:pPr>
      <w:r w:rsidRPr="00BE0AE5">
        <w:rPr>
          <w:rFonts w:cs="Times New Roman"/>
        </w:rPr>
        <w:t>Дыхание корня. Рыхление почвы для улучшения дыхания корней. Условия, препятствующие дыханию корней. Лист как орган дыхания (устьичный аппарат). Поступление в лист атмосферного воздуха. Сильная запылённость воздуха как препятствие для дыхания листьев. Стебель как орган дыхания (наличие устьиц в кожице, чечевичек). Особенности дыхания растений. Взаимосвязь дыхания растения с фотосинтезом.</w:t>
      </w:r>
    </w:p>
    <w:p w14:paraId="61D4E67A" w14:textId="77777777" w:rsidR="00416B7C" w:rsidRPr="00BE0AE5" w:rsidRDefault="00416B7C" w:rsidP="00416B7C">
      <w:pPr>
        <w:pStyle w:val="a8"/>
        <w:rPr>
          <w:rStyle w:val="aa"/>
          <w:rFonts w:cs="Times New Roman"/>
        </w:rPr>
      </w:pPr>
      <w:r w:rsidRPr="00BE0AE5">
        <w:rPr>
          <w:rStyle w:val="aa"/>
          <w:rFonts w:cs="Times New Roman"/>
        </w:rPr>
        <w:t>Лабораторные и практические работы</w:t>
      </w:r>
    </w:p>
    <w:p w14:paraId="3F9AB9AD" w14:textId="77777777" w:rsidR="00416B7C" w:rsidRPr="00BE0AE5" w:rsidRDefault="00416B7C" w:rsidP="00416B7C">
      <w:pPr>
        <w:pStyle w:val="a8"/>
        <w:rPr>
          <w:rFonts w:cs="Times New Roman"/>
        </w:rPr>
      </w:pPr>
      <w:r w:rsidRPr="00BE0AE5">
        <w:rPr>
          <w:rFonts w:cs="Times New Roman"/>
        </w:rPr>
        <w:t>Изучение роли рыхления для дыхания корней.</w:t>
      </w:r>
    </w:p>
    <w:p w14:paraId="2DD1F625" w14:textId="77777777" w:rsidR="00416B7C" w:rsidRPr="00BE0AE5" w:rsidRDefault="00416B7C" w:rsidP="00416B7C">
      <w:pPr>
        <w:pStyle w:val="a8"/>
        <w:spacing w:before="113"/>
        <w:rPr>
          <w:rStyle w:val="ab"/>
          <w:rFonts w:cs="Times New Roman"/>
        </w:rPr>
      </w:pPr>
      <w:r w:rsidRPr="00BE0AE5">
        <w:rPr>
          <w:rStyle w:val="ab"/>
          <w:rFonts w:cs="Times New Roman"/>
        </w:rPr>
        <w:t>Транспорт веществ в растении</w:t>
      </w:r>
    </w:p>
    <w:p w14:paraId="6ADCAA2D" w14:textId="77777777" w:rsidR="00416B7C" w:rsidRPr="00BE0AE5" w:rsidRDefault="00416B7C" w:rsidP="00416B7C">
      <w:pPr>
        <w:pStyle w:val="a8"/>
        <w:rPr>
          <w:rFonts w:cs="Times New Roman"/>
        </w:rPr>
      </w:pPr>
      <w:r w:rsidRPr="00BE0AE5">
        <w:rPr>
          <w:rFonts w:cs="Times New Roman"/>
        </w:rPr>
        <w:t>Неорганические (вода, минеральные соли) и органические вещества (белки, жиры, углеводы, нуклеиновые кислоты, витамины и др.) растения. Связь клеточного строения стебля с его функциями. Рост стебля в длину. Клеточное строение стебля травянистого растения: кожица, проводящие пучки, основная ткань (паренхима). Клеточное строение стебля древесного растения: кора (пробка, луб), камбий, древесина и сердцевина. Рост стебля в толщину. Проводящие ткани корня. Транспорт воды и минеральных веществ в растении (сосуды древесины) — восходящий ток. Испарение воды через стебель и листья (транспирация). Регуляция испарения воды в растении. Влияние внешних условий на испарение воды. Транспорт органических веществ в растении (ситовидные трубки луба) — нисходящий ток. Перераспределение и запасание веществ в растении. Видоизменённые побеги: корневище, клубень, луковица. Их строение; биологическое и хозяйственное значение.</w:t>
      </w:r>
    </w:p>
    <w:p w14:paraId="2E797E27" w14:textId="77777777" w:rsidR="00416B7C" w:rsidRPr="00BE0AE5" w:rsidRDefault="00416B7C" w:rsidP="00416B7C">
      <w:pPr>
        <w:pStyle w:val="a8"/>
        <w:spacing w:before="57"/>
        <w:rPr>
          <w:rStyle w:val="aa"/>
          <w:rFonts w:cs="Times New Roman"/>
        </w:rPr>
      </w:pPr>
      <w:r w:rsidRPr="00BE0AE5">
        <w:rPr>
          <w:rStyle w:val="aa"/>
          <w:rFonts w:cs="Times New Roman"/>
        </w:rPr>
        <w:t>Лабораторные и практические работы</w:t>
      </w:r>
    </w:p>
    <w:p w14:paraId="05E9771D" w14:textId="77777777" w:rsidR="00416B7C" w:rsidRPr="00BE0AE5" w:rsidRDefault="00416B7C" w:rsidP="00416B7C">
      <w:pPr>
        <w:pStyle w:val="a8"/>
        <w:rPr>
          <w:rFonts w:cs="Times New Roman"/>
        </w:rPr>
      </w:pPr>
      <w:r w:rsidRPr="00BE0AE5">
        <w:rPr>
          <w:rFonts w:cs="Times New Roman"/>
        </w:rPr>
        <w:t>1. Обнаружение неорганических и органических веществ в растении.</w:t>
      </w:r>
    </w:p>
    <w:p w14:paraId="688B37F3" w14:textId="77777777" w:rsidR="00416B7C" w:rsidRPr="00BE0AE5" w:rsidRDefault="00416B7C" w:rsidP="00416B7C">
      <w:pPr>
        <w:pStyle w:val="a8"/>
        <w:rPr>
          <w:rFonts w:cs="Times New Roman"/>
        </w:rPr>
      </w:pPr>
      <w:r w:rsidRPr="00BE0AE5">
        <w:rPr>
          <w:rFonts w:cs="Times New Roman"/>
        </w:rPr>
        <w:t>2. Рассматривание микроскопического строения ветки дерева (на готовом микропрепарате).</w:t>
      </w:r>
    </w:p>
    <w:p w14:paraId="3FEE49C2" w14:textId="77777777" w:rsidR="00416B7C" w:rsidRPr="00BE0AE5" w:rsidRDefault="00416B7C" w:rsidP="00416B7C">
      <w:pPr>
        <w:pStyle w:val="a8"/>
        <w:rPr>
          <w:rFonts w:cs="Times New Roman"/>
        </w:rPr>
      </w:pPr>
      <w:r w:rsidRPr="00BE0AE5">
        <w:rPr>
          <w:rFonts w:cs="Times New Roman"/>
        </w:rPr>
        <w:t>3. Выявление передвижения воды и минеральных веществ по древесине.</w:t>
      </w:r>
    </w:p>
    <w:p w14:paraId="33906135" w14:textId="77777777" w:rsidR="00416B7C" w:rsidRPr="00BE0AE5" w:rsidRDefault="00416B7C" w:rsidP="00416B7C">
      <w:pPr>
        <w:pStyle w:val="a8"/>
        <w:rPr>
          <w:rFonts w:cs="Times New Roman"/>
        </w:rPr>
      </w:pPr>
      <w:r w:rsidRPr="00BE0AE5">
        <w:rPr>
          <w:rFonts w:cs="Times New Roman"/>
        </w:rPr>
        <w:t>4. Исследование строения корневища, клубня, луковицы.</w:t>
      </w:r>
    </w:p>
    <w:p w14:paraId="44EDFDE7" w14:textId="77777777" w:rsidR="00416B7C" w:rsidRPr="00BE0AE5" w:rsidRDefault="00416B7C" w:rsidP="00416B7C">
      <w:pPr>
        <w:pStyle w:val="a8"/>
        <w:spacing w:before="113"/>
        <w:rPr>
          <w:rStyle w:val="ab"/>
          <w:rFonts w:cs="Times New Roman"/>
        </w:rPr>
      </w:pPr>
      <w:r w:rsidRPr="00BE0AE5">
        <w:rPr>
          <w:rStyle w:val="ab"/>
          <w:rFonts w:cs="Times New Roman"/>
        </w:rPr>
        <w:lastRenderedPageBreak/>
        <w:t>Рост растения</w:t>
      </w:r>
    </w:p>
    <w:p w14:paraId="793263FA" w14:textId="77777777" w:rsidR="00416B7C" w:rsidRPr="00BE0AE5" w:rsidRDefault="00416B7C" w:rsidP="00416B7C">
      <w:pPr>
        <w:pStyle w:val="a8"/>
        <w:rPr>
          <w:rFonts w:cs="Times New Roman"/>
        </w:rPr>
      </w:pPr>
      <w:r w:rsidRPr="00BE0AE5">
        <w:rPr>
          <w:rFonts w:cs="Times New Roman"/>
        </w:rPr>
        <w:t>Образовательные ткани. Конус нарастания побега, рост кончика корня. Верхушечный и вставочный рост. Рост корня и стебля в толщину, камбий. Образование годичных колец у древесных растений. Влияние фитогормонов на рост растения. Ростовые движения растений. Развитие побега из почки. Ветвление побегов. Управление ростом растения. Формирование кроны. Применение знаний о росте растения в сельском хозяйстве. Развитие боковых побегов.</w:t>
      </w:r>
    </w:p>
    <w:p w14:paraId="1D325E97" w14:textId="77777777" w:rsidR="00416B7C" w:rsidRPr="00BE0AE5" w:rsidRDefault="00416B7C" w:rsidP="00416B7C">
      <w:pPr>
        <w:pStyle w:val="a8"/>
        <w:rPr>
          <w:rStyle w:val="aa"/>
          <w:rFonts w:cs="Times New Roman"/>
        </w:rPr>
      </w:pPr>
      <w:r w:rsidRPr="00BE0AE5">
        <w:rPr>
          <w:rStyle w:val="aa"/>
          <w:rFonts w:cs="Times New Roman"/>
        </w:rPr>
        <w:t>Лабораторные и практические работы</w:t>
      </w:r>
    </w:p>
    <w:p w14:paraId="30638892" w14:textId="77777777" w:rsidR="00416B7C" w:rsidRPr="00BE0AE5" w:rsidRDefault="00416B7C" w:rsidP="00416B7C">
      <w:pPr>
        <w:pStyle w:val="a8"/>
        <w:rPr>
          <w:rFonts w:cs="Times New Roman"/>
        </w:rPr>
      </w:pPr>
      <w:r w:rsidRPr="00BE0AE5">
        <w:rPr>
          <w:rFonts w:cs="Times New Roman"/>
        </w:rPr>
        <w:t>1. Наблюдение за ростом корня.</w:t>
      </w:r>
    </w:p>
    <w:p w14:paraId="757B07FA" w14:textId="77777777" w:rsidR="00416B7C" w:rsidRPr="00BE0AE5" w:rsidRDefault="00416B7C" w:rsidP="00416B7C">
      <w:pPr>
        <w:pStyle w:val="a8"/>
        <w:rPr>
          <w:rFonts w:cs="Times New Roman"/>
        </w:rPr>
      </w:pPr>
      <w:r w:rsidRPr="00BE0AE5">
        <w:rPr>
          <w:rFonts w:cs="Times New Roman"/>
        </w:rPr>
        <w:t>2. Наблюдение за ростом побега.</w:t>
      </w:r>
    </w:p>
    <w:p w14:paraId="0BEDF1D7" w14:textId="77777777" w:rsidR="00416B7C" w:rsidRPr="00BE0AE5" w:rsidRDefault="00416B7C" w:rsidP="00416B7C">
      <w:pPr>
        <w:pStyle w:val="a8"/>
        <w:rPr>
          <w:rFonts w:cs="Times New Roman"/>
        </w:rPr>
      </w:pPr>
      <w:r w:rsidRPr="00BE0AE5">
        <w:rPr>
          <w:rFonts w:cs="Times New Roman"/>
        </w:rPr>
        <w:t>3. Определение возраста дерева по спилу.</w:t>
      </w:r>
    </w:p>
    <w:p w14:paraId="42638DDC" w14:textId="77777777" w:rsidR="00416B7C" w:rsidRPr="00BE0AE5" w:rsidRDefault="00416B7C" w:rsidP="00416B7C">
      <w:pPr>
        <w:pStyle w:val="a8"/>
        <w:spacing w:before="85"/>
        <w:rPr>
          <w:rStyle w:val="ab"/>
          <w:rFonts w:cs="Times New Roman"/>
        </w:rPr>
      </w:pPr>
      <w:r w:rsidRPr="00BE0AE5">
        <w:rPr>
          <w:rStyle w:val="ab"/>
          <w:rFonts w:cs="Times New Roman"/>
        </w:rPr>
        <w:t>Размножение растения</w:t>
      </w:r>
    </w:p>
    <w:p w14:paraId="00461914" w14:textId="77777777" w:rsidR="00416B7C" w:rsidRPr="00BE0AE5" w:rsidRDefault="00416B7C" w:rsidP="00416B7C">
      <w:pPr>
        <w:pStyle w:val="a8"/>
        <w:rPr>
          <w:rFonts w:cs="Times New Roman"/>
        </w:rPr>
      </w:pPr>
      <w:r w:rsidRPr="00BE0AE5">
        <w:rPr>
          <w:rFonts w:cs="Times New Roman"/>
        </w:rPr>
        <w:t>Вегетативное размножение цветковых растений в природе. Вегетативное размножение культурных растений. Клоны. Сохранение признаков материнского растения. Хозяйственное значение вегетативного размножения. Семенное (генеративное) размножение растений. Цветки и соцветия. Опыление. Перекрёстное опыление (ветром, животными, водой) и самоопыление. Двойное оплодотворение. Наследование признаков обоих растений. Образование плодов и семян. Типы плодов. Распространение плодов и семян в природе. Состав и строение семян. Условия прорастания семян. Подготовка семян к посеву. Развитие проростков.</w:t>
      </w:r>
    </w:p>
    <w:p w14:paraId="1C3CB3D0" w14:textId="77777777" w:rsidR="00416B7C" w:rsidRPr="00BE0AE5" w:rsidRDefault="00416B7C" w:rsidP="00416B7C">
      <w:pPr>
        <w:pStyle w:val="a8"/>
        <w:rPr>
          <w:rStyle w:val="aa"/>
          <w:rFonts w:cs="Times New Roman"/>
        </w:rPr>
      </w:pPr>
    </w:p>
    <w:p w14:paraId="5FCAF819" w14:textId="77777777" w:rsidR="00416B7C" w:rsidRPr="00BE0AE5" w:rsidRDefault="00416B7C" w:rsidP="00416B7C">
      <w:pPr>
        <w:pStyle w:val="a8"/>
        <w:rPr>
          <w:rStyle w:val="aa"/>
          <w:rFonts w:cs="Times New Roman"/>
        </w:rPr>
      </w:pPr>
      <w:r w:rsidRPr="00BE0AE5">
        <w:rPr>
          <w:rStyle w:val="aa"/>
          <w:rFonts w:cs="Times New Roman"/>
        </w:rPr>
        <w:t>Лабораторные и практические работы</w:t>
      </w:r>
    </w:p>
    <w:p w14:paraId="089CAE87" w14:textId="77777777" w:rsidR="00416B7C" w:rsidRPr="00BE0AE5" w:rsidRDefault="00416B7C" w:rsidP="00416B7C">
      <w:pPr>
        <w:pStyle w:val="a8"/>
        <w:rPr>
          <w:rFonts w:cs="Times New Roman"/>
        </w:rPr>
      </w:pPr>
      <w:r w:rsidRPr="00BE0AE5">
        <w:rPr>
          <w:rFonts w:cs="Times New Roman"/>
        </w:rPr>
        <w:t>1. Овладение приёмами вегетативного размножения растений (черенкование побегов, черенкование листьев и др.) на примере комнатных растений (традесканция, сенполия, бегония, сансевьера и др.).</w:t>
      </w:r>
    </w:p>
    <w:p w14:paraId="7DE0238B" w14:textId="77777777" w:rsidR="00416B7C" w:rsidRPr="00BE0AE5" w:rsidRDefault="00416B7C" w:rsidP="00416B7C">
      <w:pPr>
        <w:pStyle w:val="a8"/>
        <w:rPr>
          <w:rFonts w:cs="Times New Roman"/>
        </w:rPr>
      </w:pPr>
      <w:r w:rsidRPr="00BE0AE5">
        <w:rPr>
          <w:rFonts w:cs="Times New Roman"/>
        </w:rPr>
        <w:t>2. Изучение строения цветков.</w:t>
      </w:r>
    </w:p>
    <w:p w14:paraId="1AC075AC" w14:textId="77777777" w:rsidR="00416B7C" w:rsidRPr="00BE0AE5" w:rsidRDefault="00416B7C" w:rsidP="00416B7C">
      <w:pPr>
        <w:pStyle w:val="a8"/>
        <w:rPr>
          <w:rFonts w:cs="Times New Roman"/>
        </w:rPr>
      </w:pPr>
      <w:r w:rsidRPr="00BE0AE5">
        <w:rPr>
          <w:rFonts w:cs="Times New Roman"/>
        </w:rPr>
        <w:t>3. Ознакомление с различными типами соцветий.</w:t>
      </w:r>
    </w:p>
    <w:p w14:paraId="646F09CB" w14:textId="77777777" w:rsidR="00416B7C" w:rsidRPr="00BE0AE5" w:rsidRDefault="00416B7C" w:rsidP="00416B7C">
      <w:pPr>
        <w:pStyle w:val="a8"/>
        <w:rPr>
          <w:rFonts w:cs="Times New Roman"/>
        </w:rPr>
      </w:pPr>
      <w:r w:rsidRPr="00BE0AE5">
        <w:rPr>
          <w:rFonts w:cs="Times New Roman"/>
        </w:rPr>
        <w:t>4. Изучение строения семян двудольных растений.</w:t>
      </w:r>
    </w:p>
    <w:p w14:paraId="12D7A770" w14:textId="77777777" w:rsidR="00416B7C" w:rsidRPr="00BE0AE5" w:rsidRDefault="00416B7C" w:rsidP="00416B7C">
      <w:pPr>
        <w:pStyle w:val="a8"/>
        <w:rPr>
          <w:rFonts w:cs="Times New Roman"/>
        </w:rPr>
      </w:pPr>
      <w:r w:rsidRPr="00BE0AE5">
        <w:rPr>
          <w:rFonts w:cs="Times New Roman"/>
        </w:rPr>
        <w:t>5. Изучение строения семян однодольных растений.</w:t>
      </w:r>
    </w:p>
    <w:p w14:paraId="763F1C5F" w14:textId="77777777" w:rsidR="00416B7C" w:rsidRPr="00BE0AE5" w:rsidRDefault="00416B7C" w:rsidP="00416B7C">
      <w:pPr>
        <w:pStyle w:val="a8"/>
        <w:rPr>
          <w:rFonts w:cs="Times New Roman"/>
        </w:rPr>
      </w:pPr>
      <w:r w:rsidRPr="00BE0AE5">
        <w:rPr>
          <w:rFonts w:cs="Times New Roman"/>
        </w:rPr>
        <w:t>6. Определение всхожести семян культурных растений и посев их в грунт.</w:t>
      </w:r>
    </w:p>
    <w:p w14:paraId="6E305A8D" w14:textId="77777777" w:rsidR="00416B7C" w:rsidRPr="00BE0AE5" w:rsidRDefault="00416B7C" w:rsidP="00416B7C">
      <w:pPr>
        <w:pStyle w:val="a8"/>
        <w:spacing w:before="170"/>
        <w:rPr>
          <w:rStyle w:val="ab"/>
          <w:rFonts w:cs="Times New Roman"/>
        </w:rPr>
      </w:pPr>
      <w:r w:rsidRPr="00BE0AE5">
        <w:rPr>
          <w:rStyle w:val="ab"/>
          <w:rFonts w:cs="Times New Roman"/>
        </w:rPr>
        <w:t>Развитие растения</w:t>
      </w:r>
    </w:p>
    <w:p w14:paraId="500EBEBE" w14:textId="77777777" w:rsidR="00416B7C" w:rsidRPr="00BE0AE5" w:rsidRDefault="00416B7C" w:rsidP="00416B7C">
      <w:pPr>
        <w:pStyle w:val="a8"/>
        <w:rPr>
          <w:rFonts w:cs="Times New Roman"/>
        </w:rPr>
      </w:pPr>
      <w:r w:rsidRPr="00BE0AE5">
        <w:rPr>
          <w:rFonts w:cs="Times New Roman"/>
        </w:rPr>
        <w:t>Развитие цветкового растения. Основные периоды развития. Цикл развития цветкового растения. Влияние факторов внешней среды на развитие цветковых растений. Жизненные формы цветковых растений.</w:t>
      </w:r>
    </w:p>
    <w:p w14:paraId="60B87209" w14:textId="77777777" w:rsidR="00416B7C" w:rsidRPr="00BE0AE5" w:rsidRDefault="00416B7C" w:rsidP="00416B7C">
      <w:pPr>
        <w:pStyle w:val="a8"/>
        <w:rPr>
          <w:rStyle w:val="aa"/>
          <w:rFonts w:cs="Times New Roman"/>
        </w:rPr>
      </w:pPr>
      <w:r w:rsidRPr="00BE0AE5">
        <w:rPr>
          <w:rStyle w:val="aa"/>
          <w:rFonts w:cs="Times New Roman"/>
        </w:rPr>
        <w:t>Лабораторные и практические работы</w:t>
      </w:r>
    </w:p>
    <w:p w14:paraId="1EFBBC81" w14:textId="77777777" w:rsidR="00416B7C" w:rsidRPr="00BE0AE5" w:rsidRDefault="00416B7C" w:rsidP="00416B7C">
      <w:pPr>
        <w:pStyle w:val="a8"/>
        <w:rPr>
          <w:rFonts w:cs="Times New Roman"/>
        </w:rPr>
      </w:pPr>
      <w:r w:rsidRPr="00BE0AE5">
        <w:rPr>
          <w:rFonts w:cs="Times New Roman"/>
        </w:rPr>
        <w:lastRenderedPageBreak/>
        <w:t>1. Наблюдение за ростом и развитием цветкового растения в комнатных условиях (на примере фасоли или посевного гороха).</w:t>
      </w:r>
    </w:p>
    <w:p w14:paraId="3A7B76A8" w14:textId="77777777" w:rsidR="00416B7C" w:rsidRPr="00BE0AE5" w:rsidRDefault="00416B7C" w:rsidP="00416B7C">
      <w:pPr>
        <w:pStyle w:val="a8"/>
        <w:rPr>
          <w:rFonts w:cs="Times New Roman"/>
        </w:rPr>
      </w:pPr>
      <w:r w:rsidRPr="00BE0AE5">
        <w:rPr>
          <w:rFonts w:cs="Times New Roman"/>
        </w:rPr>
        <w:t>2. Определение условий прорастания семян.</w:t>
      </w:r>
    </w:p>
    <w:p w14:paraId="2D83E40C" w14:textId="77777777" w:rsidR="00416B7C" w:rsidRPr="00BE0AE5" w:rsidRDefault="00416B7C" w:rsidP="00397149">
      <w:pPr>
        <w:pStyle w:val="20"/>
        <w:keepNext/>
        <w:spacing w:before="340"/>
        <w:rPr>
          <w:rFonts w:cs="Times New Roman"/>
        </w:rPr>
      </w:pPr>
      <w:r w:rsidRPr="00BE0AE5">
        <w:rPr>
          <w:rFonts w:cs="Times New Roman"/>
        </w:rPr>
        <w:t>7 класс</w:t>
      </w:r>
    </w:p>
    <w:p w14:paraId="37D0721B" w14:textId="77777777" w:rsidR="00416B7C" w:rsidRPr="00BE0AE5" w:rsidRDefault="00416B7C" w:rsidP="00397149">
      <w:pPr>
        <w:pStyle w:val="3"/>
        <w:keepNext/>
        <w:spacing w:before="0" w:after="85"/>
        <w:rPr>
          <w:rFonts w:cs="Times New Roman"/>
        </w:rPr>
      </w:pPr>
      <w:r w:rsidRPr="00BE0AE5">
        <w:rPr>
          <w:rFonts w:cs="Times New Roman"/>
        </w:rPr>
        <w:t>1. Систематические группы растений</w:t>
      </w:r>
    </w:p>
    <w:p w14:paraId="52B6562A" w14:textId="77777777" w:rsidR="00416B7C" w:rsidRPr="00BE0AE5" w:rsidRDefault="00416B7C" w:rsidP="00416B7C">
      <w:pPr>
        <w:pStyle w:val="a8"/>
        <w:rPr>
          <w:rFonts w:cs="Times New Roman"/>
        </w:rPr>
      </w:pPr>
      <w:r w:rsidRPr="00BE0AE5">
        <w:rPr>
          <w:rStyle w:val="ab"/>
          <w:rFonts w:cs="Times New Roman"/>
        </w:rPr>
        <w:t>Классификация растений.</w:t>
      </w:r>
      <w:r w:rsidRPr="00BE0AE5">
        <w:rPr>
          <w:rFonts w:cs="Times New Roman"/>
        </w:rPr>
        <w:t xml:space="preserve"> Вид как основная систематическая категория. Система растительного мира. Низшие, высшие споровые, высшие семенные растения. Основные таксоны (категории) систематики растений (царство, отдел, класс, порядок, семейство, род, вид). История развития систематики, описание видов, открытие новых видов. Роль систематики в биологии.</w:t>
      </w:r>
    </w:p>
    <w:p w14:paraId="381479BA" w14:textId="77777777" w:rsidR="00416B7C" w:rsidRPr="00BE0AE5" w:rsidRDefault="00416B7C" w:rsidP="00416B7C">
      <w:pPr>
        <w:pStyle w:val="a8"/>
        <w:rPr>
          <w:rFonts w:cs="Times New Roman"/>
        </w:rPr>
      </w:pPr>
      <w:r w:rsidRPr="00BE0AE5">
        <w:rPr>
          <w:rStyle w:val="ab"/>
          <w:rFonts w:cs="Times New Roman"/>
        </w:rPr>
        <w:t>Низшие растения. Водоросли.</w:t>
      </w:r>
      <w:r w:rsidRPr="00BE0AE5">
        <w:rPr>
          <w:rFonts w:cs="Times New Roman"/>
        </w:rPr>
        <w:t xml:space="preserve"> Общая характеристика водорослей. Одноклеточные и многоклеточные зелёные водоросли. Строение и жизнедеятельность зелёных водорослей. Размножение зелёных водорослей (бесполое и половое). Бурые и красные водоросли, их строение и жизнедеятельность. Значение водорослей в природе и жизни человека.</w:t>
      </w:r>
    </w:p>
    <w:p w14:paraId="048EA0B4" w14:textId="77777777" w:rsidR="00416B7C" w:rsidRPr="00BE0AE5" w:rsidRDefault="00416B7C" w:rsidP="00416B7C">
      <w:pPr>
        <w:pStyle w:val="a8"/>
        <w:rPr>
          <w:rFonts w:cs="Times New Roman"/>
        </w:rPr>
      </w:pPr>
      <w:r w:rsidRPr="00BE0AE5">
        <w:rPr>
          <w:rStyle w:val="ab"/>
          <w:rFonts w:cs="Times New Roman"/>
        </w:rPr>
        <w:t>Высшие споровые растения. Моховидные (Мхи).</w:t>
      </w:r>
      <w:r w:rsidRPr="00BE0AE5">
        <w:rPr>
          <w:rFonts w:cs="Times New Roman"/>
        </w:rPr>
        <w:t xml:space="preserve"> Общая характеристика мхов. Строение и жизнедеятельность зелёных и сфагновых мхов. Приспособленность мхов к жизни на сильно</w:t>
      </w:r>
      <w:r w:rsidR="00571787" w:rsidRPr="00BE0AE5">
        <w:rPr>
          <w:rFonts w:cs="Times New Roman"/>
        </w:rPr>
        <w:t xml:space="preserve"> </w:t>
      </w:r>
      <w:r w:rsidRPr="00BE0AE5">
        <w:rPr>
          <w:rFonts w:cs="Times New Roman"/>
        </w:rPr>
        <w:t>увлажнённых почвах. Размножение мхов, цикл развития на примере зелёного мха кукушкин лён. Роль мхов в заболачивании почв и торфообразовании. Использование торфа и продуктов его переработки в хозяйственной деятельности человека.</w:t>
      </w:r>
    </w:p>
    <w:p w14:paraId="6EB7BB7B" w14:textId="77777777" w:rsidR="00416B7C" w:rsidRPr="00BE0AE5" w:rsidRDefault="00416B7C" w:rsidP="00416B7C">
      <w:pPr>
        <w:pStyle w:val="a8"/>
        <w:rPr>
          <w:rFonts w:cs="Times New Roman"/>
        </w:rPr>
      </w:pPr>
      <w:r w:rsidRPr="00BE0AE5">
        <w:rPr>
          <w:rStyle w:val="ab"/>
          <w:rFonts w:cs="Times New Roman"/>
        </w:rPr>
        <w:t>Плауновидные (Плауны). Хвощевидные (Хвощи), Папоротниковидные (Папоротники).</w:t>
      </w:r>
      <w:r w:rsidRPr="00BE0AE5">
        <w:rPr>
          <w:rFonts w:cs="Times New Roman"/>
        </w:rPr>
        <w:t xml:space="preserve"> Общая характеристика.</w:t>
      </w:r>
      <w:r w:rsidR="00571787" w:rsidRPr="00BE0AE5">
        <w:rPr>
          <w:rFonts w:cs="Times New Roman"/>
        </w:rPr>
        <w:t xml:space="preserve"> </w:t>
      </w:r>
      <w:r w:rsidRPr="00BE0AE5">
        <w:rPr>
          <w:rFonts w:cs="Times New Roman"/>
        </w:rPr>
        <w:t>Усложнение строения папоротникообразных растений по сравнению с мхами. Особенности строения и жизнедеятельности плаунов, хвощей и папоротников. Размножение папоротникообразных. Цикл развития папоротника. Роль древних папоротникообразных в образовании каменного угля. Значение папоротникообразных в природе и жизни человека.</w:t>
      </w:r>
    </w:p>
    <w:p w14:paraId="19A05054" w14:textId="77777777" w:rsidR="00416B7C" w:rsidRPr="00BE0AE5" w:rsidRDefault="00416B7C" w:rsidP="00416B7C">
      <w:pPr>
        <w:pStyle w:val="a8"/>
        <w:rPr>
          <w:rFonts w:cs="Times New Roman"/>
        </w:rPr>
      </w:pPr>
      <w:r w:rsidRPr="00BE0AE5">
        <w:rPr>
          <w:rStyle w:val="ab"/>
          <w:rFonts w:cs="Times New Roman"/>
        </w:rPr>
        <w:t>Высшие семенные растения. Голосеменные</w:t>
      </w:r>
      <w:r w:rsidRPr="00BE0AE5">
        <w:rPr>
          <w:rStyle w:val="a9"/>
          <w:rFonts w:cs="Times New Roman"/>
        </w:rPr>
        <w:t>.</w:t>
      </w:r>
      <w:r w:rsidRPr="00BE0AE5">
        <w:rPr>
          <w:rFonts w:cs="Times New Roman"/>
        </w:rPr>
        <w:t xml:space="preserve"> Общая характеристика. Хвойные растения, их разнообразие. Строение и жизнедеятельность хвойных. Размножение хвойных, цикл развития на примере сосны. Значение хвойных растений в природе и жизни человека.</w:t>
      </w:r>
    </w:p>
    <w:p w14:paraId="363656B2" w14:textId="77777777" w:rsidR="00416B7C" w:rsidRPr="00BE0AE5" w:rsidRDefault="00416B7C" w:rsidP="00416B7C">
      <w:pPr>
        <w:pStyle w:val="a8"/>
        <w:rPr>
          <w:rFonts w:cs="Times New Roman"/>
        </w:rPr>
      </w:pPr>
      <w:r w:rsidRPr="00BE0AE5">
        <w:rPr>
          <w:rStyle w:val="ab"/>
          <w:rFonts w:cs="Times New Roman"/>
        </w:rPr>
        <w:t>Покрытосеменные (цветковые) растения.</w:t>
      </w:r>
      <w:r w:rsidRPr="00BE0AE5">
        <w:rPr>
          <w:rFonts w:cs="Times New Roman"/>
        </w:rPr>
        <w:t xml:space="preserve"> Общая характеристика. Особенности строения и жизнедеятельности покрытосеменных как наиболее высокоорганизованной группы растений, их господство на Земле. Классификация покрытосеменных растений: класс Двудольные и </w:t>
      </w:r>
      <w:r w:rsidRPr="00BE0AE5">
        <w:rPr>
          <w:rFonts w:cs="Times New Roman"/>
        </w:rPr>
        <w:lastRenderedPageBreak/>
        <w:t>класс Однодольные. Признаки классов. Цикл развития покрытосеменного растения.</w:t>
      </w:r>
    </w:p>
    <w:p w14:paraId="5DA8BCA2" w14:textId="77777777" w:rsidR="00416B7C" w:rsidRPr="00BE0AE5" w:rsidRDefault="00416B7C" w:rsidP="00416B7C">
      <w:pPr>
        <w:pStyle w:val="a8"/>
        <w:rPr>
          <w:rFonts w:cs="Times New Roman"/>
        </w:rPr>
      </w:pPr>
      <w:r w:rsidRPr="00BE0AE5">
        <w:rPr>
          <w:rStyle w:val="ab"/>
          <w:rFonts w:cs="Times New Roman"/>
        </w:rPr>
        <w:t>Семейства покрытосеменных* (цветковых) растений.</w:t>
      </w:r>
      <w:r w:rsidRPr="00BE0AE5">
        <w:rPr>
          <w:rFonts w:cs="Times New Roman"/>
        </w:rPr>
        <w:t xml:space="preserve"> Характерные признаки семейств класса Двудольные (Крестоцветные, или Капустные, Розоцветные, или Розовые, Мотыльковые, или Бобовые, Паслёновые, Сложноцветные, или Астровые) и класса Однодольные (Лилейные, Злаки, или Мятликовые)**. Многообразие растений. Дикорастущие представители семейств. Культурные представители семейств, их использование человеком.</w:t>
      </w:r>
    </w:p>
    <w:p w14:paraId="2D59881E" w14:textId="77777777" w:rsidR="00416B7C" w:rsidRPr="00BE0AE5" w:rsidRDefault="00416B7C" w:rsidP="00416B7C">
      <w:pPr>
        <w:pStyle w:val="a8"/>
        <w:rPr>
          <w:rFonts w:cs="Times New Roman"/>
        </w:rPr>
      </w:pPr>
      <w:r w:rsidRPr="00BE0AE5">
        <w:rPr>
          <w:rFonts w:cs="Times New Roman"/>
        </w:rPr>
        <w:t>* — Изучаются три семейства растений по выбору учителя с учётом местных условий. Можно использовать семейства, не вошедшие в перечень, если они являются наиболее распространёнными в данном регионе.</w:t>
      </w:r>
    </w:p>
    <w:p w14:paraId="5EC7A4A3" w14:textId="77777777" w:rsidR="00416B7C" w:rsidRPr="00BE0AE5" w:rsidRDefault="00416B7C" w:rsidP="00416B7C">
      <w:pPr>
        <w:pStyle w:val="a8"/>
        <w:rPr>
          <w:rFonts w:cs="Times New Roman"/>
        </w:rPr>
      </w:pPr>
      <w:r w:rsidRPr="00BE0AE5">
        <w:rPr>
          <w:rFonts w:cs="Times New Roman"/>
        </w:rPr>
        <w:t>** — Морфологическая характеристика и определение семейств класса Двудольные и семейств класса Однодольные осуществляется на лабораторных и практических работах.</w:t>
      </w:r>
    </w:p>
    <w:p w14:paraId="2C03F4D5" w14:textId="77777777" w:rsidR="00416B7C" w:rsidRPr="00BE0AE5" w:rsidRDefault="00416B7C" w:rsidP="00416B7C">
      <w:pPr>
        <w:pStyle w:val="a8"/>
        <w:rPr>
          <w:rStyle w:val="aa"/>
          <w:rFonts w:cs="Times New Roman"/>
        </w:rPr>
      </w:pPr>
      <w:r w:rsidRPr="00BE0AE5">
        <w:rPr>
          <w:rStyle w:val="aa"/>
          <w:rFonts w:cs="Times New Roman"/>
        </w:rPr>
        <w:t>Лабораторные и практические работы</w:t>
      </w:r>
    </w:p>
    <w:p w14:paraId="2ED44D45" w14:textId="77777777" w:rsidR="00416B7C" w:rsidRPr="00BE0AE5" w:rsidRDefault="00416B7C" w:rsidP="00416B7C">
      <w:pPr>
        <w:pStyle w:val="a8"/>
        <w:rPr>
          <w:rFonts w:cs="Times New Roman"/>
        </w:rPr>
      </w:pPr>
      <w:r w:rsidRPr="00BE0AE5">
        <w:rPr>
          <w:rFonts w:cs="Times New Roman"/>
        </w:rPr>
        <w:t>1. Изучение строения одноклеточных водорослей (на примере хламидомонады и хлореллы).</w:t>
      </w:r>
    </w:p>
    <w:p w14:paraId="21A52B42" w14:textId="77777777" w:rsidR="00416B7C" w:rsidRPr="00BE0AE5" w:rsidRDefault="00416B7C" w:rsidP="00416B7C">
      <w:pPr>
        <w:pStyle w:val="a8"/>
        <w:rPr>
          <w:rFonts w:cs="Times New Roman"/>
        </w:rPr>
      </w:pPr>
      <w:r w:rsidRPr="00BE0AE5">
        <w:rPr>
          <w:rFonts w:cs="Times New Roman"/>
        </w:rPr>
        <w:t>2. Изучение строения многоклеточных нитчатых водорослей (на примере спирогиры и улотрикса).</w:t>
      </w:r>
    </w:p>
    <w:p w14:paraId="587938A0" w14:textId="77777777" w:rsidR="00416B7C" w:rsidRPr="00BE0AE5" w:rsidRDefault="00416B7C" w:rsidP="00416B7C">
      <w:pPr>
        <w:pStyle w:val="a8"/>
        <w:rPr>
          <w:rFonts w:cs="Times New Roman"/>
        </w:rPr>
      </w:pPr>
      <w:r w:rsidRPr="00BE0AE5">
        <w:rPr>
          <w:rFonts w:cs="Times New Roman"/>
        </w:rPr>
        <w:t>3. Изучение внешнего строения мхов (на местных видах).</w:t>
      </w:r>
    </w:p>
    <w:p w14:paraId="3D7E2E10" w14:textId="77777777" w:rsidR="00416B7C" w:rsidRPr="00BE0AE5" w:rsidRDefault="00416B7C" w:rsidP="00416B7C">
      <w:pPr>
        <w:pStyle w:val="a8"/>
        <w:rPr>
          <w:rFonts w:cs="Times New Roman"/>
        </w:rPr>
      </w:pPr>
      <w:r w:rsidRPr="00BE0AE5">
        <w:rPr>
          <w:rFonts w:cs="Times New Roman"/>
        </w:rPr>
        <w:t>4. Изучение внешнего строения папоротника или хвоща.</w:t>
      </w:r>
    </w:p>
    <w:p w14:paraId="2CB9F0C8" w14:textId="77777777" w:rsidR="00416B7C" w:rsidRPr="00BE0AE5" w:rsidRDefault="00416B7C" w:rsidP="00416B7C">
      <w:pPr>
        <w:pStyle w:val="a8"/>
        <w:rPr>
          <w:rFonts w:cs="Times New Roman"/>
        </w:rPr>
      </w:pPr>
      <w:r w:rsidRPr="00BE0AE5">
        <w:rPr>
          <w:rFonts w:cs="Times New Roman"/>
        </w:rPr>
        <w:t>5. Изучение внешнего строения веток, хвои, шишек и семян голосеменных растений (на примере ели, сосны или лиственницы).</w:t>
      </w:r>
    </w:p>
    <w:p w14:paraId="745701BE" w14:textId="77777777" w:rsidR="00416B7C" w:rsidRPr="00BE0AE5" w:rsidRDefault="00416B7C" w:rsidP="00416B7C">
      <w:pPr>
        <w:pStyle w:val="a8"/>
        <w:rPr>
          <w:rFonts w:cs="Times New Roman"/>
        </w:rPr>
      </w:pPr>
      <w:r w:rsidRPr="00BE0AE5">
        <w:rPr>
          <w:rFonts w:cs="Times New Roman"/>
        </w:rPr>
        <w:t>6. Изучение внешнего строения покрытосеменных растений.</w:t>
      </w:r>
    </w:p>
    <w:p w14:paraId="48EAD51A" w14:textId="77777777" w:rsidR="00416B7C" w:rsidRPr="00BE0AE5" w:rsidRDefault="00416B7C" w:rsidP="00416B7C">
      <w:pPr>
        <w:pStyle w:val="a8"/>
        <w:rPr>
          <w:rFonts w:cs="Times New Roman"/>
        </w:rPr>
      </w:pPr>
      <w:r w:rsidRPr="00BE0AE5">
        <w:rPr>
          <w:rFonts w:cs="Times New Roman"/>
        </w:rPr>
        <w:t>7. Изучение признаков представителей семейств: Крестоцветные (Капустные), Розоцветные (Розовые), Мотыльковые (Бобовые), Паслёновые, Сложноцветные (Астровые), Лилейные, Злаки (Мятликовые) на гербарных и натуральных образцах.</w:t>
      </w:r>
    </w:p>
    <w:p w14:paraId="73FE22AE" w14:textId="77777777" w:rsidR="00416B7C" w:rsidRPr="00BE0AE5" w:rsidRDefault="00416B7C" w:rsidP="00416B7C">
      <w:pPr>
        <w:pStyle w:val="a8"/>
        <w:rPr>
          <w:rFonts w:cs="Times New Roman"/>
        </w:rPr>
      </w:pPr>
      <w:r w:rsidRPr="00BE0AE5">
        <w:rPr>
          <w:rFonts w:cs="Times New Roman"/>
        </w:rPr>
        <w:t>8. Определение видов растений (на примере трёх семейств) с использованием определителей растений или определительных карточек.</w:t>
      </w:r>
    </w:p>
    <w:p w14:paraId="77855E0D" w14:textId="77777777" w:rsidR="00416B7C" w:rsidRPr="00BE0AE5" w:rsidRDefault="00416B7C" w:rsidP="00416B7C">
      <w:pPr>
        <w:pStyle w:val="3"/>
        <w:spacing w:after="85"/>
        <w:rPr>
          <w:rFonts w:cs="Times New Roman"/>
        </w:rPr>
      </w:pPr>
      <w:r w:rsidRPr="00BE0AE5">
        <w:rPr>
          <w:rFonts w:cs="Times New Roman"/>
        </w:rPr>
        <w:t>2. Развитие растительного мира на Земле</w:t>
      </w:r>
    </w:p>
    <w:p w14:paraId="527607D7" w14:textId="77777777" w:rsidR="00416B7C" w:rsidRPr="00BE0AE5" w:rsidRDefault="00416B7C" w:rsidP="00416B7C">
      <w:pPr>
        <w:pStyle w:val="a8"/>
        <w:rPr>
          <w:rFonts w:cs="Times New Roman"/>
        </w:rPr>
      </w:pPr>
      <w:r w:rsidRPr="00BE0AE5">
        <w:rPr>
          <w:rFonts w:cs="Times New Roman"/>
        </w:rPr>
        <w:t>Эволюционное развитие растительного мира на Земле. Сохранение в земной коре растительных остатков, их изучение. «Живые ископаемые» растительного царства. Жизнь растений в воде. Первые наземные растения. Освоение растениями суши. Этапы развития наземных растений основных систематических групп. Вымершие растения.</w:t>
      </w:r>
    </w:p>
    <w:p w14:paraId="1517AB55" w14:textId="77777777" w:rsidR="00416B7C" w:rsidRPr="00BE0AE5" w:rsidRDefault="00416B7C" w:rsidP="00416B7C">
      <w:pPr>
        <w:pStyle w:val="a8"/>
        <w:rPr>
          <w:rStyle w:val="aa"/>
          <w:rFonts w:cs="Times New Roman"/>
        </w:rPr>
      </w:pPr>
      <w:r w:rsidRPr="00BE0AE5">
        <w:rPr>
          <w:rStyle w:val="aa"/>
          <w:rFonts w:cs="Times New Roman"/>
        </w:rPr>
        <w:t>Экскурсии или видеоэкскурсии</w:t>
      </w:r>
    </w:p>
    <w:p w14:paraId="4814A8C1" w14:textId="77777777" w:rsidR="00416B7C" w:rsidRPr="00BE0AE5" w:rsidRDefault="00416B7C" w:rsidP="00416B7C">
      <w:pPr>
        <w:pStyle w:val="a8"/>
        <w:rPr>
          <w:rFonts w:cs="Times New Roman"/>
        </w:rPr>
      </w:pPr>
      <w:r w:rsidRPr="00BE0AE5">
        <w:rPr>
          <w:rFonts w:cs="Times New Roman"/>
        </w:rPr>
        <w:lastRenderedPageBreak/>
        <w:t>Развитие растительного мира на Земле (экскурсия в палеонтологический или краеведческий музей).</w:t>
      </w:r>
    </w:p>
    <w:p w14:paraId="5B9ADBE3" w14:textId="77777777" w:rsidR="00416B7C" w:rsidRPr="00BE0AE5" w:rsidRDefault="00416B7C" w:rsidP="00416B7C">
      <w:pPr>
        <w:pStyle w:val="3"/>
        <w:spacing w:after="57"/>
        <w:rPr>
          <w:rFonts w:cs="Times New Roman"/>
        </w:rPr>
      </w:pPr>
      <w:r w:rsidRPr="00BE0AE5">
        <w:rPr>
          <w:rFonts w:cs="Times New Roman"/>
        </w:rPr>
        <w:t>3. Растения в природных сообществах</w:t>
      </w:r>
    </w:p>
    <w:p w14:paraId="5EF28342" w14:textId="77777777" w:rsidR="00416B7C" w:rsidRPr="00BE0AE5" w:rsidRDefault="00416B7C" w:rsidP="00416B7C">
      <w:pPr>
        <w:pStyle w:val="a8"/>
        <w:rPr>
          <w:rFonts w:cs="Times New Roman"/>
        </w:rPr>
      </w:pPr>
      <w:r w:rsidRPr="00BE0AE5">
        <w:rPr>
          <w:rFonts w:cs="Times New Roman"/>
        </w:rPr>
        <w:t>Растения и среда обитания. Экологические факторы. Растения и условия неживой природы: свет, температура, влага, атмосферный воздух. Растения и условия живой природы: прямое и косвенное воздействие организмов на растения. Приспособленность растений к среде обитания. Взаимосвязи растений между собой и с другими организмами.</w:t>
      </w:r>
    </w:p>
    <w:p w14:paraId="18A2551E" w14:textId="77777777" w:rsidR="00416B7C" w:rsidRPr="00BE0AE5" w:rsidRDefault="00416B7C" w:rsidP="00416B7C">
      <w:pPr>
        <w:pStyle w:val="a8"/>
        <w:rPr>
          <w:rFonts w:cs="Times New Roman"/>
        </w:rPr>
      </w:pPr>
      <w:r w:rsidRPr="00BE0AE5">
        <w:rPr>
          <w:rFonts w:cs="Times New Roman"/>
        </w:rPr>
        <w:t>Растительные сообщества. Видовой состав растительных сообществ, преобладающие в них растения. Распределение видов в растительных сообществах. Сезонные изменения в жизни растительного сообщества. Смена растительных сообществ. Растительность (растительный покров) природных зон Земли. Флора.</w:t>
      </w:r>
    </w:p>
    <w:p w14:paraId="26A82715" w14:textId="77777777" w:rsidR="00416B7C" w:rsidRPr="00BE0AE5" w:rsidRDefault="00416B7C" w:rsidP="00416B7C">
      <w:pPr>
        <w:pStyle w:val="3"/>
        <w:spacing w:after="85"/>
        <w:rPr>
          <w:rFonts w:cs="Times New Roman"/>
        </w:rPr>
      </w:pPr>
      <w:r w:rsidRPr="00BE0AE5">
        <w:rPr>
          <w:rFonts w:cs="Times New Roman"/>
        </w:rPr>
        <w:t>4. Растения и человек</w:t>
      </w:r>
    </w:p>
    <w:p w14:paraId="1BF01989" w14:textId="77777777" w:rsidR="00416B7C" w:rsidRPr="00BE0AE5" w:rsidRDefault="00416B7C" w:rsidP="00416B7C">
      <w:pPr>
        <w:pStyle w:val="a8"/>
        <w:rPr>
          <w:rFonts w:cs="Times New Roman"/>
        </w:rPr>
      </w:pPr>
      <w:r w:rsidRPr="00BE0AE5">
        <w:rPr>
          <w:rFonts w:cs="Times New Roman"/>
        </w:rPr>
        <w:t>Культурные растения и их происхождение. Центры многообразия и происхождения культурных растений. Земледелие. Культурные растения сельскохозяйственных угодий: овощные, плодово-ягодные, полевые. Растения города, особенность городской флоры. Парки, лесопарки, скверы, ботанические сады. Декоративное цветоводство. Комнатные растения, комнатное цветоводство. Последствия деятельности человека в экосистемах. Охрана растительного мира. Восстановление численности редких видов растений: особо охраняемые природные территории (ООПТ). Красная книга России. Меры сохранения растительного мира.</w:t>
      </w:r>
    </w:p>
    <w:p w14:paraId="65106C7E" w14:textId="77777777" w:rsidR="00416B7C" w:rsidRPr="00BE0AE5" w:rsidRDefault="00416B7C" w:rsidP="00416B7C">
      <w:pPr>
        <w:pStyle w:val="a8"/>
        <w:rPr>
          <w:rStyle w:val="aa"/>
          <w:rFonts w:cs="Times New Roman"/>
        </w:rPr>
      </w:pPr>
      <w:r w:rsidRPr="00BE0AE5">
        <w:rPr>
          <w:rStyle w:val="aa"/>
          <w:rFonts w:cs="Times New Roman"/>
        </w:rPr>
        <w:t>Экскурсии или видеоэкскурсии</w:t>
      </w:r>
    </w:p>
    <w:p w14:paraId="421F01CE" w14:textId="77777777" w:rsidR="00416B7C" w:rsidRPr="00BE0AE5" w:rsidRDefault="00416B7C" w:rsidP="00416B7C">
      <w:pPr>
        <w:pStyle w:val="a8"/>
        <w:rPr>
          <w:rFonts w:cs="Times New Roman"/>
        </w:rPr>
      </w:pPr>
      <w:r w:rsidRPr="00BE0AE5">
        <w:rPr>
          <w:rFonts w:cs="Times New Roman"/>
        </w:rPr>
        <w:t>1. Изучение сельскохозяйственных растений региона.</w:t>
      </w:r>
    </w:p>
    <w:p w14:paraId="3A95021F" w14:textId="77777777" w:rsidR="00416B7C" w:rsidRPr="00BE0AE5" w:rsidRDefault="00416B7C" w:rsidP="00416B7C">
      <w:pPr>
        <w:pStyle w:val="a8"/>
        <w:rPr>
          <w:rFonts w:cs="Times New Roman"/>
        </w:rPr>
      </w:pPr>
      <w:r w:rsidRPr="00BE0AE5">
        <w:rPr>
          <w:rFonts w:cs="Times New Roman"/>
        </w:rPr>
        <w:t>2. Изучение сорных растений региона.</w:t>
      </w:r>
    </w:p>
    <w:p w14:paraId="017F2147" w14:textId="77777777" w:rsidR="00416B7C" w:rsidRPr="00BE0AE5" w:rsidRDefault="00416B7C" w:rsidP="00416B7C">
      <w:pPr>
        <w:pStyle w:val="3"/>
        <w:rPr>
          <w:rFonts w:cs="Times New Roman"/>
        </w:rPr>
      </w:pPr>
      <w:r w:rsidRPr="00BE0AE5">
        <w:rPr>
          <w:rFonts w:cs="Times New Roman"/>
        </w:rPr>
        <w:t>5. Грибы. Лишайники. Бактерии</w:t>
      </w:r>
    </w:p>
    <w:p w14:paraId="052C553F" w14:textId="77777777" w:rsidR="00416B7C" w:rsidRPr="00BE0AE5" w:rsidRDefault="00416B7C" w:rsidP="00416B7C">
      <w:pPr>
        <w:pStyle w:val="a8"/>
        <w:rPr>
          <w:rFonts w:cs="Times New Roman"/>
        </w:rPr>
      </w:pPr>
      <w:r w:rsidRPr="00BE0AE5">
        <w:rPr>
          <w:rFonts w:cs="Times New Roman"/>
        </w:rPr>
        <w:t>Грибы. Общая характеристика. Шляпочные грибы, их строение, питание, рост, размножение. Съедобные и ядовитые грибы. Меры профилактики заболеваний, связанных с грибами. Значение шляпочных грибов в природных сообществах и жизни человека. Промышленное выращивание шляпочных грибов (шам-пиньоны).</w:t>
      </w:r>
    </w:p>
    <w:p w14:paraId="10CF0B10" w14:textId="77777777" w:rsidR="00416B7C" w:rsidRPr="00BE0AE5" w:rsidRDefault="00416B7C" w:rsidP="00416B7C">
      <w:pPr>
        <w:pStyle w:val="a8"/>
        <w:rPr>
          <w:rFonts w:cs="Times New Roman"/>
        </w:rPr>
      </w:pPr>
      <w:r w:rsidRPr="00BE0AE5">
        <w:rPr>
          <w:rFonts w:cs="Times New Roman"/>
        </w:rPr>
        <w:t>Плесневые грибы. Дрожжевые грибы. Значение плесневых и дрожжевых грибов в природе и жизни человека (пищевая и фармацевтическая промышленность и др.).</w:t>
      </w:r>
    </w:p>
    <w:p w14:paraId="71E8141F" w14:textId="77777777" w:rsidR="00416B7C" w:rsidRPr="00BE0AE5" w:rsidRDefault="00416B7C" w:rsidP="00416B7C">
      <w:pPr>
        <w:pStyle w:val="a8"/>
        <w:rPr>
          <w:rFonts w:cs="Times New Roman"/>
        </w:rPr>
      </w:pPr>
      <w:r w:rsidRPr="00BE0AE5">
        <w:rPr>
          <w:rFonts w:cs="Times New Roman"/>
          <w:spacing w:val="-2"/>
        </w:rPr>
        <w:lastRenderedPageBreak/>
        <w:t>Паразитические грибы. Разнообразие и значение паразитических грибов (головня, спорынья, фитофтора, трутовик и др.). Борьба с заболеваниями, вызываемыми паразитическими грибами.</w:t>
      </w:r>
    </w:p>
    <w:p w14:paraId="6F58E9BE" w14:textId="77777777" w:rsidR="00416B7C" w:rsidRPr="00BE0AE5" w:rsidRDefault="00416B7C" w:rsidP="00416B7C">
      <w:pPr>
        <w:pStyle w:val="a8"/>
        <w:rPr>
          <w:rFonts w:cs="Times New Roman"/>
        </w:rPr>
      </w:pPr>
      <w:r w:rsidRPr="00BE0AE5">
        <w:rPr>
          <w:rFonts w:cs="Times New Roman"/>
        </w:rPr>
        <w:t>Лишайники — комплексные организмы. Строение лишайников. Питание, рост и размножение лишайников. Значение лишайников в природе и жизни человека.</w:t>
      </w:r>
    </w:p>
    <w:p w14:paraId="410C1370" w14:textId="77777777" w:rsidR="00416B7C" w:rsidRPr="00BE0AE5" w:rsidRDefault="00416B7C" w:rsidP="00416B7C">
      <w:pPr>
        <w:pStyle w:val="a8"/>
        <w:rPr>
          <w:rFonts w:cs="Times New Roman"/>
        </w:rPr>
      </w:pPr>
      <w:r w:rsidRPr="00BE0AE5">
        <w:rPr>
          <w:rFonts w:cs="Times New Roman"/>
        </w:rPr>
        <w:t>Бактерии — доядерные организмы. Общая характеристика бактерий. Бактериальная клетка. Размножение бактерий. Распространение бактерий. Разнообразие бактерий. Значение бактерий в природных сообществах. Болезнетворные бактерии и меры профилактики заболеваний, вызываемых бактериями. Бактерии на службе у человека (в сельском хозяйстве, промышленности).</w:t>
      </w:r>
    </w:p>
    <w:p w14:paraId="07527B72" w14:textId="77777777" w:rsidR="00416B7C" w:rsidRPr="00BE0AE5" w:rsidRDefault="00416B7C" w:rsidP="00416B7C">
      <w:pPr>
        <w:pStyle w:val="a8"/>
        <w:rPr>
          <w:rStyle w:val="aa"/>
          <w:rFonts w:cs="Times New Roman"/>
        </w:rPr>
      </w:pPr>
      <w:r w:rsidRPr="00BE0AE5">
        <w:rPr>
          <w:rStyle w:val="aa"/>
          <w:rFonts w:cs="Times New Roman"/>
        </w:rPr>
        <w:t>Лабораторные и практические работы</w:t>
      </w:r>
    </w:p>
    <w:p w14:paraId="02566A08" w14:textId="77777777" w:rsidR="00416B7C" w:rsidRPr="00BE0AE5" w:rsidRDefault="00416B7C" w:rsidP="00416B7C">
      <w:pPr>
        <w:pStyle w:val="a8"/>
        <w:rPr>
          <w:rFonts w:cs="Times New Roman"/>
        </w:rPr>
      </w:pPr>
      <w:r w:rsidRPr="00BE0AE5">
        <w:rPr>
          <w:rFonts w:cs="Times New Roman"/>
        </w:rPr>
        <w:t>1. Изучение строения одноклеточных (мукор) и многоклеточных (пеницилл) плесневых грибов.</w:t>
      </w:r>
    </w:p>
    <w:p w14:paraId="482E6F6D" w14:textId="77777777" w:rsidR="00416B7C" w:rsidRPr="00BE0AE5" w:rsidRDefault="00416B7C" w:rsidP="00416B7C">
      <w:pPr>
        <w:pStyle w:val="a8"/>
        <w:rPr>
          <w:rFonts w:cs="Times New Roman"/>
        </w:rPr>
      </w:pPr>
      <w:r w:rsidRPr="00BE0AE5">
        <w:rPr>
          <w:rFonts w:cs="Times New Roman"/>
        </w:rPr>
        <w:t>2. Изучение строения плодовых тел шляпочных грибов (или изучение шляпочных грибов на муляжах).</w:t>
      </w:r>
    </w:p>
    <w:p w14:paraId="38757D1F" w14:textId="77777777" w:rsidR="00416B7C" w:rsidRPr="00BE0AE5" w:rsidRDefault="00416B7C" w:rsidP="00416B7C">
      <w:pPr>
        <w:pStyle w:val="a8"/>
        <w:rPr>
          <w:rFonts w:cs="Times New Roman"/>
        </w:rPr>
      </w:pPr>
      <w:r w:rsidRPr="00BE0AE5">
        <w:rPr>
          <w:rFonts w:cs="Times New Roman"/>
        </w:rPr>
        <w:t>3. Изучение строения лишайников.</w:t>
      </w:r>
    </w:p>
    <w:p w14:paraId="0E4DD48C" w14:textId="77777777" w:rsidR="00416B7C" w:rsidRPr="00BE0AE5" w:rsidRDefault="00416B7C" w:rsidP="00416B7C">
      <w:pPr>
        <w:pStyle w:val="a8"/>
        <w:rPr>
          <w:rFonts w:cs="Times New Roman"/>
        </w:rPr>
      </w:pPr>
      <w:r w:rsidRPr="00BE0AE5">
        <w:rPr>
          <w:rFonts w:cs="Times New Roman"/>
        </w:rPr>
        <w:t>4. Изучение строения бактерий (на готовых микропрепаратах).</w:t>
      </w:r>
    </w:p>
    <w:p w14:paraId="5ADFC0DF" w14:textId="77777777" w:rsidR="00416B7C" w:rsidRPr="00BE0AE5" w:rsidRDefault="00416B7C" w:rsidP="00416B7C">
      <w:pPr>
        <w:pStyle w:val="20"/>
        <w:rPr>
          <w:rFonts w:cs="Times New Roman"/>
        </w:rPr>
      </w:pPr>
      <w:r w:rsidRPr="00BE0AE5">
        <w:rPr>
          <w:rFonts w:cs="Times New Roman"/>
        </w:rPr>
        <w:t>8 класс</w:t>
      </w:r>
    </w:p>
    <w:p w14:paraId="54F705D3" w14:textId="77777777" w:rsidR="00416B7C" w:rsidRPr="00BE0AE5" w:rsidRDefault="00416B7C" w:rsidP="00416B7C">
      <w:pPr>
        <w:pStyle w:val="3"/>
        <w:spacing w:before="0"/>
        <w:rPr>
          <w:rFonts w:cs="Times New Roman"/>
        </w:rPr>
      </w:pPr>
      <w:r w:rsidRPr="00BE0AE5">
        <w:rPr>
          <w:rFonts w:cs="Times New Roman"/>
        </w:rPr>
        <w:t>1. Животный организм</w:t>
      </w:r>
    </w:p>
    <w:p w14:paraId="23A74F30" w14:textId="77777777" w:rsidR="00416B7C" w:rsidRPr="00BE0AE5" w:rsidRDefault="00416B7C" w:rsidP="00416B7C">
      <w:pPr>
        <w:pStyle w:val="a8"/>
        <w:rPr>
          <w:rFonts w:cs="Times New Roman"/>
        </w:rPr>
      </w:pPr>
      <w:r w:rsidRPr="00BE0AE5">
        <w:rPr>
          <w:rFonts w:cs="Times New Roman"/>
        </w:rPr>
        <w:t>Зоология — наука о животных. Разделы зоологии. Связь зоологии с другими науками и техникой.</w:t>
      </w:r>
    </w:p>
    <w:p w14:paraId="6495AE9D" w14:textId="77777777" w:rsidR="00416B7C" w:rsidRPr="00BE0AE5" w:rsidRDefault="00416B7C" w:rsidP="00416B7C">
      <w:pPr>
        <w:pStyle w:val="a8"/>
        <w:rPr>
          <w:rFonts w:cs="Times New Roman"/>
        </w:rPr>
      </w:pPr>
      <w:r w:rsidRPr="00BE0AE5">
        <w:rPr>
          <w:rFonts w:cs="Times New Roman"/>
        </w:rPr>
        <w:t>Общие признаки животных. Отличия животных от растений. Многообразие животного мира. Одноклеточные и многоклеточные животные. Форма тела животного, симметрия, размеры тела и др.</w:t>
      </w:r>
    </w:p>
    <w:p w14:paraId="5D58B67E" w14:textId="77777777" w:rsidR="00416B7C" w:rsidRPr="00BE0AE5" w:rsidRDefault="00416B7C" w:rsidP="00416B7C">
      <w:pPr>
        <w:pStyle w:val="a8"/>
        <w:rPr>
          <w:rFonts w:cs="Times New Roman"/>
        </w:rPr>
      </w:pPr>
      <w:r w:rsidRPr="00BE0AE5">
        <w:rPr>
          <w:rFonts w:cs="Times New Roman"/>
        </w:rPr>
        <w:t>Животная клетка. Открытие животной клетки (А. Левенгук). Строение животной клетки: клеточная мембрана, органоиды передвижения, ядро с ядрышком, цитоплазма (митохондрии, пищеварительные и сократительные вакуоли, лизосомы, клеточный центр). Процессы, происходящие в клетке. Деление клетки. Ткани животных, их разнообразие. Органы и системы органов животных. Организм — единое целое.</w:t>
      </w:r>
    </w:p>
    <w:p w14:paraId="2F5DEA79" w14:textId="77777777" w:rsidR="00416B7C" w:rsidRPr="00BE0AE5" w:rsidRDefault="00416B7C" w:rsidP="00416B7C">
      <w:pPr>
        <w:pStyle w:val="a8"/>
        <w:rPr>
          <w:rStyle w:val="aa"/>
          <w:rFonts w:cs="Times New Roman"/>
        </w:rPr>
      </w:pPr>
      <w:r w:rsidRPr="00BE0AE5">
        <w:rPr>
          <w:rStyle w:val="aa"/>
          <w:rFonts w:cs="Times New Roman"/>
        </w:rPr>
        <w:t>Лабораторные и практические работы</w:t>
      </w:r>
    </w:p>
    <w:p w14:paraId="40F8F09C" w14:textId="77777777" w:rsidR="00416B7C" w:rsidRPr="00BE0AE5" w:rsidRDefault="00416B7C" w:rsidP="00416B7C">
      <w:pPr>
        <w:pStyle w:val="a8"/>
        <w:rPr>
          <w:rFonts w:cs="Times New Roman"/>
        </w:rPr>
      </w:pPr>
      <w:r w:rsidRPr="00BE0AE5">
        <w:rPr>
          <w:rFonts w:cs="Times New Roman"/>
        </w:rPr>
        <w:t>Исследование под микроскопом готовых микропрепаратов клеток и тканей животных.</w:t>
      </w:r>
    </w:p>
    <w:p w14:paraId="2933638B" w14:textId="77777777" w:rsidR="00416B7C" w:rsidRPr="00BE0AE5" w:rsidRDefault="00416B7C" w:rsidP="00416B7C">
      <w:pPr>
        <w:pStyle w:val="3"/>
        <w:rPr>
          <w:rFonts w:cs="Times New Roman"/>
        </w:rPr>
      </w:pPr>
      <w:r w:rsidRPr="00BE0AE5">
        <w:rPr>
          <w:rFonts w:cs="Times New Roman"/>
        </w:rPr>
        <w:t>2. Строение и жизнедеятельность организма животного*</w:t>
      </w:r>
    </w:p>
    <w:p w14:paraId="337EA14A" w14:textId="77777777" w:rsidR="00416B7C" w:rsidRPr="00BE0AE5" w:rsidRDefault="00416B7C" w:rsidP="00416B7C">
      <w:pPr>
        <w:pStyle w:val="a8"/>
        <w:rPr>
          <w:rStyle w:val="aa"/>
          <w:rFonts w:cs="Times New Roman"/>
        </w:rPr>
      </w:pPr>
      <w:r w:rsidRPr="00BE0AE5">
        <w:rPr>
          <w:rStyle w:val="a9"/>
          <w:rFonts w:cs="Times New Roman"/>
        </w:rPr>
        <w:lastRenderedPageBreak/>
        <w:t>*</w:t>
      </w:r>
      <w:r w:rsidRPr="00BE0AE5">
        <w:rPr>
          <w:rStyle w:val="aa"/>
          <w:rFonts w:cs="Times New Roman"/>
        </w:rPr>
        <w:t>(Темы 2 и 3 возможно менять местами по усмотрению учителя, рассматривая содержание темы 2 в качестве обобщения учебного материала)</w:t>
      </w:r>
    </w:p>
    <w:p w14:paraId="1BFE6CE6" w14:textId="77777777" w:rsidR="00416B7C" w:rsidRPr="00BE0AE5" w:rsidRDefault="00416B7C" w:rsidP="00416B7C">
      <w:pPr>
        <w:pStyle w:val="a8"/>
        <w:rPr>
          <w:rStyle w:val="aa"/>
          <w:rFonts w:cs="Times New Roman"/>
        </w:rPr>
      </w:pPr>
    </w:p>
    <w:p w14:paraId="0AA4854E" w14:textId="77777777" w:rsidR="00416B7C" w:rsidRPr="00BE0AE5" w:rsidRDefault="00416B7C" w:rsidP="00416B7C">
      <w:pPr>
        <w:pStyle w:val="a8"/>
        <w:rPr>
          <w:rFonts w:cs="Times New Roman"/>
        </w:rPr>
      </w:pPr>
      <w:r w:rsidRPr="00BE0AE5">
        <w:rPr>
          <w:rStyle w:val="ab"/>
          <w:rFonts w:cs="Times New Roman"/>
        </w:rPr>
        <w:t>Опора и движение животных.</w:t>
      </w:r>
      <w:r w:rsidRPr="00BE0AE5">
        <w:rPr>
          <w:rFonts w:cs="Times New Roman"/>
        </w:rPr>
        <w:t xml:space="preserve"> Особенности гидростатического, наружного и внутреннего скелета у животных. Передвижение у одноклеточных (амёбовидное, жгутиковое). Мышечные движения у многоклеточных: полёт насекомых, птиц; плавание рыб; движение по суше позвоночных животных (ползание, бег, ходьба и др.). Рычажные конечности.</w:t>
      </w:r>
    </w:p>
    <w:p w14:paraId="649ABB54" w14:textId="77777777" w:rsidR="00416B7C" w:rsidRPr="00BE0AE5" w:rsidRDefault="00416B7C" w:rsidP="00416B7C">
      <w:pPr>
        <w:pStyle w:val="a8"/>
        <w:rPr>
          <w:rFonts w:cs="Times New Roman"/>
        </w:rPr>
      </w:pPr>
      <w:r w:rsidRPr="00BE0AE5">
        <w:rPr>
          <w:rStyle w:val="ab"/>
          <w:rFonts w:cs="Times New Roman"/>
        </w:rPr>
        <w:t>Питание и пищеварение у животных.</w:t>
      </w:r>
      <w:r w:rsidRPr="00BE0AE5">
        <w:rPr>
          <w:rFonts w:cs="Times New Roman"/>
        </w:rPr>
        <w:t xml:space="preserve"> Значение питания. Питание и пищеварение у простейших. Внутриполостное и внутриклеточное пищеварение, замкнутая и сквозная пищеварительная система у беспозвоночных. Пищеварительный тракт у позвоночных, пищеварительные железы. Ферменты. Особенности</w:t>
      </w:r>
      <w:r w:rsidR="00571787" w:rsidRPr="00BE0AE5">
        <w:rPr>
          <w:rFonts w:cs="Times New Roman"/>
        </w:rPr>
        <w:t xml:space="preserve"> </w:t>
      </w:r>
      <w:r w:rsidRPr="00BE0AE5">
        <w:rPr>
          <w:rFonts w:cs="Times New Roman"/>
        </w:rPr>
        <w:t>пищеварительной системы у представителей отрядов млекопитающих.</w:t>
      </w:r>
    </w:p>
    <w:p w14:paraId="1F1175FC" w14:textId="77777777" w:rsidR="00416B7C" w:rsidRPr="00BE0AE5" w:rsidRDefault="00416B7C" w:rsidP="00416B7C">
      <w:pPr>
        <w:pStyle w:val="a8"/>
        <w:rPr>
          <w:rFonts w:cs="Times New Roman"/>
        </w:rPr>
      </w:pPr>
      <w:r w:rsidRPr="00BE0AE5">
        <w:rPr>
          <w:rStyle w:val="ab"/>
          <w:rFonts w:cs="Times New Roman"/>
        </w:rPr>
        <w:t>Дыхание животных.</w:t>
      </w:r>
      <w:r w:rsidRPr="00BE0AE5">
        <w:rPr>
          <w:rFonts w:cs="Times New Roman"/>
        </w:rPr>
        <w:t xml:space="preserve"> Значение дыхания. Газообмен через всю поверхность клетки. Жаберное дыхание. Наружные и внутренние жабры. Кожное, трахейное, лёгочное дыхание у обитателей суши. Особенности кожного дыхания. Роль воздушных мешков у птиц.</w:t>
      </w:r>
    </w:p>
    <w:p w14:paraId="7BE810AC" w14:textId="77777777" w:rsidR="00416B7C" w:rsidRPr="00BE0AE5" w:rsidRDefault="00416B7C" w:rsidP="00416B7C">
      <w:pPr>
        <w:pStyle w:val="a8"/>
        <w:rPr>
          <w:rFonts w:cs="Times New Roman"/>
        </w:rPr>
      </w:pPr>
      <w:r w:rsidRPr="00BE0AE5">
        <w:rPr>
          <w:rStyle w:val="ab"/>
          <w:rFonts w:cs="Times New Roman"/>
        </w:rPr>
        <w:t>Транспорт веществ у животных.</w:t>
      </w:r>
      <w:r w:rsidRPr="00BE0AE5">
        <w:rPr>
          <w:rFonts w:cs="Times New Roman"/>
        </w:rPr>
        <w:t xml:space="preserve"> Роль транспорта веществ в организме животных. Замкнутая и незамкнутая кровеносные системы у беспозвоночных. Сердце, кровеносные сосуды. Спинной и брюшной сосуды, капилляры, «ложные сердца» у дождевого червя. Особенности строения незамкнутой кровеносной системы у моллюсков и насекомых. Круги кровообращения и особенности строения сердец у позвоночных, усложнение системы кровообращения.</w:t>
      </w:r>
    </w:p>
    <w:p w14:paraId="10D4854E" w14:textId="77777777" w:rsidR="00416B7C" w:rsidRPr="00BE0AE5" w:rsidRDefault="00416B7C" w:rsidP="00416B7C">
      <w:pPr>
        <w:pStyle w:val="a8"/>
        <w:rPr>
          <w:rFonts w:cs="Times New Roman"/>
        </w:rPr>
      </w:pPr>
      <w:r w:rsidRPr="00BE0AE5">
        <w:rPr>
          <w:rStyle w:val="ab"/>
          <w:rFonts w:cs="Times New Roman"/>
        </w:rPr>
        <w:t>Выделение у животных.</w:t>
      </w:r>
      <w:r w:rsidRPr="00BE0AE5">
        <w:rPr>
          <w:rFonts w:cs="Times New Roman"/>
        </w:rPr>
        <w:t xml:space="preserve"> Значение выделения конечных продуктов обмена веществ. Сократительные вакуоли у простейших. Звёздчатые клетки и канальцы у плоских червей, выделительные трубочки и воронки у кольчатых червей. Мальпигиевы сосуды у насекомых. Почки (туловищные и тазовые), мочеточники, мочевой пузырь у позвоночных животных. Особенности выделения у птиц, связанные с полётом.</w:t>
      </w:r>
    </w:p>
    <w:p w14:paraId="440ACDB0" w14:textId="77777777" w:rsidR="00416B7C" w:rsidRPr="00BE0AE5" w:rsidRDefault="00416B7C" w:rsidP="00416B7C">
      <w:pPr>
        <w:pStyle w:val="a8"/>
        <w:rPr>
          <w:rFonts w:cs="Times New Roman"/>
        </w:rPr>
      </w:pPr>
      <w:r w:rsidRPr="00BE0AE5">
        <w:rPr>
          <w:rStyle w:val="ab"/>
          <w:rFonts w:cs="Times New Roman"/>
        </w:rPr>
        <w:t>Покровы тела у животных.</w:t>
      </w:r>
      <w:r w:rsidRPr="00BE0AE5">
        <w:rPr>
          <w:rFonts w:cs="Times New Roman"/>
        </w:rPr>
        <w:t xml:space="preserve"> Покровы у беспозвоночных.</w:t>
      </w:r>
      <w:r w:rsidR="00571787" w:rsidRPr="00BE0AE5">
        <w:rPr>
          <w:rFonts w:cs="Times New Roman"/>
        </w:rPr>
        <w:t xml:space="preserve"> </w:t>
      </w:r>
      <w:r w:rsidRPr="00BE0AE5">
        <w:rPr>
          <w:rFonts w:cs="Times New Roman"/>
        </w:rPr>
        <w:t>Усложнение строения кожи у позвоночных. Кожа как орган выделения. Роль кожи в теплоотдаче. Производные кожи. Средства пассивной и активной защиты у животных.</w:t>
      </w:r>
    </w:p>
    <w:p w14:paraId="6D81B64C" w14:textId="77777777" w:rsidR="00416B7C" w:rsidRPr="00BE0AE5" w:rsidRDefault="00416B7C" w:rsidP="00416B7C">
      <w:pPr>
        <w:pStyle w:val="a8"/>
        <w:rPr>
          <w:rFonts w:cs="Times New Roman"/>
        </w:rPr>
      </w:pPr>
      <w:r w:rsidRPr="00BE0AE5">
        <w:rPr>
          <w:rStyle w:val="ab"/>
          <w:rFonts w:cs="Times New Roman"/>
        </w:rPr>
        <w:t>Координация и регуляция жизнедеятельности у животных.</w:t>
      </w:r>
      <w:r w:rsidRPr="00BE0AE5">
        <w:rPr>
          <w:rStyle w:val="a9"/>
          <w:rFonts w:cs="Times New Roman"/>
        </w:rPr>
        <w:t xml:space="preserve"> </w:t>
      </w:r>
      <w:r w:rsidRPr="00BE0AE5">
        <w:rPr>
          <w:rFonts w:cs="Times New Roman"/>
        </w:rPr>
        <w:t>Раздражимость у одноклеточных животных. Таксисы (фототаксис, трофотаксис, хемотаксис и др.). Нервная регуляция. Нервная система, её зна</w:t>
      </w:r>
      <w:r w:rsidRPr="00BE0AE5">
        <w:rPr>
          <w:rFonts w:cs="Times New Roman"/>
        </w:rPr>
        <w:lastRenderedPageBreak/>
        <w:t>чение. Нервная система у беспозвоночных: сетчатая (диффузная), стволовая, узловая. Нервная система у позвоночных (трубчатая): головной и спинной мозг, нервы.</w:t>
      </w:r>
      <w:r w:rsidR="00571787" w:rsidRPr="00BE0AE5">
        <w:rPr>
          <w:rFonts w:cs="Times New Roman"/>
        </w:rPr>
        <w:t xml:space="preserve"> </w:t>
      </w:r>
      <w:r w:rsidRPr="00BE0AE5">
        <w:rPr>
          <w:rFonts w:cs="Times New Roman"/>
        </w:rPr>
        <w:t>Усложнение головного мозга от рыб до млекопитающих. Появление больших полушарий, коры, борозд и извилин. Гуморальная регуляция. Роль гормонов в жизни животных. Половые гормоны. Половой диморфизм. Органы чувств, их значение. Рецепторы. Простые и сложные (фасеточные) глаза у насекомых. Орган зрения и слуха у позвоночных, их усложнение. Органы обоняния, вкуса и осязания у беспозвоночных и позвоночных животных. Орган боковой линии у рыб.</w:t>
      </w:r>
    </w:p>
    <w:p w14:paraId="243B67E3" w14:textId="77777777" w:rsidR="00416B7C" w:rsidRPr="00BE0AE5" w:rsidRDefault="00416B7C" w:rsidP="00416B7C">
      <w:pPr>
        <w:pStyle w:val="a8"/>
        <w:rPr>
          <w:rFonts w:cs="Times New Roman"/>
        </w:rPr>
      </w:pPr>
      <w:r w:rsidRPr="00BE0AE5">
        <w:rPr>
          <w:rStyle w:val="ab"/>
          <w:rFonts w:cs="Times New Roman"/>
        </w:rPr>
        <w:t>Поведение животных.</w:t>
      </w:r>
      <w:r w:rsidRPr="00BE0AE5">
        <w:rPr>
          <w:rFonts w:cs="Times New Roman"/>
        </w:rPr>
        <w:t xml:space="preserve"> Врождённое и приобретённое поведение (инстинкт и научение). Научение: условные рефлексы, импринтинг (запечатление), инсайт (постижение). Поведение: пищевое, оборонительное, территориальное, брачное, исследовательское. Стимулы поведения.</w:t>
      </w:r>
    </w:p>
    <w:p w14:paraId="160D470F" w14:textId="77777777" w:rsidR="00416B7C" w:rsidRPr="00BE0AE5" w:rsidRDefault="00416B7C" w:rsidP="00416B7C">
      <w:pPr>
        <w:pStyle w:val="a8"/>
        <w:rPr>
          <w:rFonts w:cs="Times New Roman"/>
        </w:rPr>
      </w:pPr>
      <w:r w:rsidRPr="00BE0AE5">
        <w:rPr>
          <w:rStyle w:val="ab"/>
          <w:rFonts w:cs="Times New Roman"/>
        </w:rPr>
        <w:t>Размножение и развитие животных.</w:t>
      </w:r>
      <w:r w:rsidRPr="00BE0AE5">
        <w:rPr>
          <w:rFonts w:cs="Times New Roman"/>
        </w:rPr>
        <w:t xml:space="preserve"> Бесполое размножение: деление клетки одноклеточного организма на две, почкование, фрагментация. Половое размножение. Преимущество полового размножения. Половые железы. Яичники и семенники. Половые клетки (гаметы). Оплодотворение. Зигота. Партеногенез. Зародышевое развитие. Строение яйца птицы. Внутриутробное развитие млекопитающих. Зародышевые оболочки. Плацента (детское место). Пупочный канатик (пуповина). Постэмбриональное развитие: прямое, непрямое. Метаморфоз (развитие с превращением): полный и неполный.</w:t>
      </w:r>
    </w:p>
    <w:p w14:paraId="166BCAE4" w14:textId="77777777" w:rsidR="00416B7C" w:rsidRPr="00BE0AE5" w:rsidRDefault="00416B7C" w:rsidP="00416B7C">
      <w:pPr>
        <w:pStyle w:val="a8"/>
        <w:rPr>
          <w:rStyle w:val="aa"/>
          <w:rFonts w:cs="Times New Roman"/>
        </w:rPr>
      </w:pPr>
      <w:r w:rsidRPr="00BE0AE5">
        <w:rPr>
          <w:rStyle w:val="aa"/>
          <w:rFonts w:cs="Times New Roman"/>
        </w:rPr>
        <w:t>Лабораторные и практические работы</w:t>
      </w:r>
    </w:p>
    <w:p w14:paraId="40534865" w14:textId="77777777" w:rsidR="00416B7C" w:rsidRPr="00BE0AE5" w:rsidRDefault="00416B7C" w:rsidP="00416B7C">
      <w:pPr>
        <w:pStyle w:val="a8"/>
        <w:rPr>
          <w:rFonts w:cs="Times New Roman"/>
        </w:rPr>
      </w:pPr>
      <w:r w:rsidRPr="00BE0AE5">
        <w:rPr>
          <w:rFonts w:cs="Times New Roman"/>
        </w:rPr>
        <w:t>1. Ознакомление с органами опоры и движения у животных.</w:t>
      </w:r>
    </w:p>
    <w:p w14:paraId="560D340A" w14:textId="77777777" w:rsidR="00416B7C" w:rsidRPr="00BE0AE5" w:rsidRDefault="00416B7C" w:rsidP="00416B7C">
      <w:pPr>
        <w:pStyle w:val="a8"/>
        <w:rPr>
          <w:rFonts w:cs="Times New Roman"/>
        </w:rPr>
      </w:pPr>
      <w:r w:rsidRPr="00BE0AE5">
        <w:rPr>
          <w:rFonts w:cs="Times New Roman"/>
        </w:rPr>
        <w:t>2. Изучение способов поглощения пищи у животных.</w:t>
      </w:r>
    </w:p>
    <w:p w14:paraId="53924C4F" w14:textId="77777777" w:rsidR="00416B7C" w:rsidRPr="00BE0AE5" w:rsidRDefault="00416B7C" w:rsidP="00416B7C">
      <w:pPr>
        <w:pStyle w:val="a8"/>
        <w:rPr>
          <w:rFonts w:cs="Times New Roman"/>
        </w:rPr>
      </w:pPr>
      <w:r w:rsidRPr="00BE0AE5">
        <w:rPr>
          <w:rFonts w:cs="Times New Roman"/>
        </w:rPr>
        <w:t>3. Изучение способов дыхания у животных.</w:t>
      </w:r>
    </w:p>
    <w:p w14:paraId="2E864306" w14:textId="77777777" w:rsidR="00416B7C" w:rsidRPr="00BE0AE5" w:rsidRDefault="00416B7C" w:rsidP="00416B7C">
      <w:pPr>
        <w:pStyle w:val="a8"/>
        <w:rPr>
          <w:rFonts w:cs="Times New Roman"/>
        </w:rPr>
      </w:pPr>
      <w:r w:rsidRPr="00BE0AE5">
        <w:rPr>
          <w:rFonts w:cs="Times New Roman"/>
        </w:rPr>
        <w:t>4. Ознакомление с системами органов транспорта веществ у животных.</w:t>
      </w:r>
    </w:p>
    <w:p w14:paraId="6FC60C3A" w14:textId="77777777" w:rsidR="00416B7C" w:rsidRPr="00BE0AE5" w:rsidRDefault="00416B7C" w:rsidP="00416B7C">
      <w:pPr>
        <w:pStyle w:val="a8"/>
        <w:rPr>
          <w:rFonts w:cs="Times New Roman"/>
        </w:rPr>
      </w:pPr>
      <w:r w:rsidRPr="00BE0AE5">
        <w:rPr>
          <w:rFonts w:cs="Times New Roman"/>
        </w:rPr>
        <w:t>5. Изучение покровов тела у животных.</w:t>
      </w:r>
    </w:p>
    <w:p w14:paraId="1BCFFF1D" w14:textId="77777777" w:rsidR="00416B7C" w:rsidRPr="00BE0AE5" w:rsidRDefault="00416B7C" w:rsidP="00416B7C">
      <w:pPr>
        <w:pStyle w:val="a8"/>
        <w:rPr>
          <w:rFonts w:cs="Times New Roman"/>
        </w:rPr>
      </w:pPr>
      <w:r w:rsidRPr="00BE0AE5">
        <w:rPr>
          <w:rFonts w:cs="Times New Roman"/>
        </w:rPr>
        <w:t>6. Изучение органов чувств у животных.</w:t>
      </w:r>
    </w:p>
    <w:p w14:paraId="157AC0B2" w14:textId="77777777" w:rsidR="00416B7C" w:rsidRPr="00BE0AE5" w:rsidRDefault="00416B7C" w:rsidP="00416B7C">
      <w:pPr>
        <w:pStyle w:val="a8"/>
        <w:rPr>
          <w:rFonts w:cs="Times New Roman"/>
        </w:rPr>
      </w:pPr>
      <w:r w:rsidRPr="00BE0AE5">
        <w:rPr>
          <w:rFonts w:cs="Times New Roman"/>
        </w:rPr>
        <w:t>7. Формирование условных рефлексов у аквариумных рыб.</w:t>
      </w:r>
    </w:p>
    <w:p w14:paraId="213F393E" w14:textId="77777777" w:rsidR="00416B7C" w:rsidRPr="00BE0AE5" w:rsidRDefault="00416B7C" w:rsidP="00416B7C">
      <w:pPr>
        <w:pStyle w:val="a8"/>
        <w:rPr>
          <w:rFonts w:cs="Times New Roman"/>
        </w:rPr>
      </w:pPr>
      <w:r w:rsidRPr="00BE0AE5">
        <w:rPr>
          <w:rFonts w:cs="Times New Roman"/>
        </w:rPr>
        <w:t>8. Строение яйца и развитие зародыша птицы (курицы).</w:t>
      </w:r>
    </w:p>
    <w:p w14:paraId="1183CB6E" w14:textId="77777777" w:rsidR="00416B7C" w:rsidRPr="00BE0AE5" w:rsidRDefault="00416B7C" w:rsidP="00416B7C">
      <w:pPr>
        <w:pStyle w:val="3"/>
        <w:rPr>
          <w:rFonts w:cs="Times New Roman"/>
        </w:rPr>
      </w:pPr>
      <w:r w:rsidRPr="00BE0AE5">
        <w:rPr>
          <w:rFonts w:cs="Times New Roman"/>
        </w:rPr>
        <w:t>3. Систематические группы животных</w:t>
      </w:r>
    </w:p>
    <w:p w14:paraId="081FEE84" w14:textId="77777777" w:rsidR="00416B7C" w:rsidRPr="00BE0AE5" w:rsidRDefault="00416B7C" w:rsidP="00416B7C">
      <w:pPr>
        <w:pStyle w:val="a8"/>
        <w:rPr>
          <w:rFonts w:cs="Times New Roman"/>
        </w:rPr>
      </w:pPr>
      <w:r w:rsidRPr="00BE0AE5">
        <w:rPr>
          <w:rStyle w:val="ab"/>
          <w:rFonts w:cs="Times New Roman"/>
        </w:rPr>
        <w:t>Основные категории систематики животных.</w:t>
      </w:r>
      <w:r w:rsidRPr="00BE0AE5">
        <w:rPr>
          <w:rFonts w:cs="Times New Roman"/>
        </w:rPr>
        <w:t xml:space="preserve"> Вид как основная систематическая категория животных. Классификация животных. Система животного мира. Систематические категории животных (царство, тип, класс, отряд, семейство, род, вид), их соподчинение. Бинарная но</w:t>
      </w:r>
      <w:r w:rsidRPr="00BE0AE5">
        <w:rPr>
          <w:rFonts w:cs="Times New Roman"/>
        </w:rPr>
        <w:lastRenderedPageBreak/>
        <w:t>менклатура. Отражение современных знаний о происхождении и родстве животных в классификации животных.</w:t>
      </w:r>
    </w:p>
    <w:p w14:paraId="4C0DF03B" w14:textId="77777777" w:rsidR="00416B7C" w:rsidRPr="00BE0AE5" w:rsidRDefault="00416B7C" w:rsidP="00416B7C">
      <w:pPr>
        <w:pStyle w:val="a8"/>
        <w:rPr>
          <w:rFonts w:cs="Times New Roman"/>
        </w:rPr>
      </w:pPr>
      <w:r w:rsidRPr="00BE0AE5">
        <w:rPr>
          <w:rStyle w:val="ab"/>
          <w:rFonts w:cs="Times New Roman"/>
        </w:rPr>
        <w:t>Одноклеточные животные — простейшие.</w:t>
      </w:r>
      <w:r w:rsidRPr="00BE0AE5">
        <w:rPr>
          <w:rFonts w:cs="Times New Roman"/>
        </w:rPr>
        <w:t xml:space="preserve"> Строение и жизнедеятельность простейших. Местообитание и образ жизни. Образование цисты при неблагоприятных условиях среды. Многообразие простейших. Значение простейших в природе и жизни человека (образование осадочных пород, возбудители заболеваний, симбиотические виды). Пути заражения человека и меры профилактики, вызываемые одноклеточными животными (малярийный плазмодий).</w:t>
      </w:r>
    </w:p>
    <w:p w14:paraId="4DC5DCB4" w14:textId="77777777" w:rsidR="00416B7C" w:rsidRPr="00BE0AE5" w:rsidRDefault="00416B7C" w:rsidP="00416B7C">
      <w:pPr>
        <w:pStyle w:val="a8"/>
        <w:rPr>
          <w:rStyle w:val="aa"/>
          <w:rFonts w:cs="Times New Roman"/>
        </w:rPr>
      </w:pPr>
      <w:r w:rsidRPr="00BE0AE5">
        <w:rPr>
          <w:rStyle w:val="aa"/>
          <w:rFonts w:cs="Times New Roman"/>
        </w:rPr>
        <w:t>Лабораторные и практические работы</w:t>
      </w:r>
    </w:p>
    <w:p w14:paraId="3AB0B3FE" w14:textId="77777777" w:rsidR="00416B7C" w:rsidRPr="00BE0AE5" w:rsidRDefault="00416B7C" w:rsidP="00416B7C">
      <w:pPr>
        <w:pStyle w:val="a8"/>
        <w:rPr>
          <w:rFonts w:cs="Times New Roman"/>
        </w:rPr>
      </w:pPr>
      <w:r w:rsidRPr="00BE0AE5">
        <w:rPr>
          <w:rFonts w:cs="Times New Roman"/>
        </w:rPr>
        <w:t>1. Исследование строения инфузории-туфельки и наблюдение за её передвижением. Изучение хемотаксиса.</w:t>
      </w:r>
    </w:p>
    <w:p w14:paraId="27F5DF82" w14:textId="77777777" w:rsidR="00416B7C" w:rsidRPr="00BE0AE5" w:rsidRDefault="00416B7C" w:rsidP="00416B7C">
      <w:pPr>
        <w:pStyle w:val="a8"/>
        <w:rPr>
          <w:rFonts w:cs="Times New Roman"/>
        </w:rPr>
      </w:pPr>
      <w:r w:rsidRPr="00BE0AE5">
        <w:rPr>
          <w:rFonts w:cs="Times New Roman"/>
        </w:rPr>
        <w:t>2. Многообразие простейших (на готовых препаратах).</w:t>
      </w:r>
    </w:p>
    <w:p w14:paraId="1E8C359A" w14:textId="77777777" w:rsidR="00416B7C" w:rsidRPr="00BE0AE5" w:rsidRDefault="00416B7C" w:rsidP="00416B7C">
      <w:pPr>
        <w:pStyle w:val="a8"/>
        <w:rPr>
          <w:rFonts w:cs="Times New Roman"/>
        </w:rPr>
      </w:pPr>
      <w:r w:rsidRPr="00BE0AE5">
        <w:rPr>
          <w:rFonts w:cs="Times New Roman"/>
        </w:rPr>
        <w:t>3. Изготовление модели клетки простейшего (амёбы, инфузории-туфельки и др.).</w:t>
      </w:r>
    </w:p>
    <w:p w14:paraId="03F11157" w14:textId="77777777" w:rsidR="00416B7C" w:rsidRPr="00BE0AE5" w:rsidRDefault="00416B7C" w:rsidP="00416B7C">
      <w:pPr>
        <w:pStyle w:val="a8"/>
        <w:rPr>
          <w:rFonts w:cs="Times New Roman"/>
        </w:rPr>
      </w:pPr>
      <w:r w:rsidRPr="00BE0AE5">
        <w:rPr>
          <w:rStyle w:val="ab"/>
          <w:rFonts w:cs="Times New Roman"/>
        </w:rPr>
        <w:t>Многоклеточные животные.</w:t>
      </w:r>
      <w:r w:rsidRPr="00BE0AE5">
        <w:rPr>
          <w:rStyle w:val="aa"/>
          <w:rFonts w:cs="Times New Roman"/>
        </w:rPr>
        <w:t xml:space="preserve"> </w:t>
      </w:r>
      <w:r w:rsidRPr="00BE0AE5">
        <w:rPr>
          <w:rStyle w:val="ab"/>
          <w:rFonts w:cs="Times New Roman"/>
        </w:rPr>
        <w:t>Кишечнополостные.</w:t>
      </w:r>
      <w:r w:rsidRPr="00BE0AE5">
        <w:rPr>
          <w:rFonts w:cs="Times New Roman"/>
        </w:rPr>
        <w:t xml:space="preserve"> Общая характеристика. Местообитание. Особенности строения и жизнедеятельности. Эктодерма и энтодерма. Внутриполостное и клеточное переваривание пищи. Регенерация. Рефлекс. Бесполое размножение (почкование). Половое размножение. Гермафродитизм. Раздельнополые кишечнополостные. Многообразие кишечнополостных. Значение кишечнополостных в природе и жизни человека. Коралловые полипы и их роль в рифообразовании.</w:t>
      </w:r>
    </w:p>
    <w:p w14:paraId="5232F984" w14:textId="77777777" w:rsidR="00416B7C" w:rsidRPr="00BE0AE5" w:rsidRDefault="00416B7C" w:rsidP="00416B7C">
      <w:pPr>
        <w:pStyle w:val="a8"/>
        <w:rPr>
          <w:rStyle w:val="aa"/>
          <w:rFonts w:cs="Times New Roman"/>
        </w:rPr>
      </w:pPr>
      <w:r w:rsidRPr="00BE0AE5">
        <w:rPr>
          <w:rStyle w:val="aa"/>
          <w:rFonts w:cs="Times New Roman"/>
        </w:rPr>
        <w:t>Лабораторные и практические работы</w:t>
      </w:r>
    </w:p>
    <w:p w14:paraId="089B1EAA" w14:textId="77777777" w:rsidR="00416B7C" w:rsidRPr="00BE0AE5" w:rsidRDefault="00416B7C" w:rsidP="00416B7C">
      <w:pPr>
        <w:pStyle w:val="a8"/>
        <w:rPr>
          <w:rFonts w:cs="Times New Roman"/>
        </w:rPr>
      </w:pPr>
      <w:r w:rsidRPr="00BE0AE5">
        <w:rPr>
          <w:rFonts w:cs="Times New Roman"/>
        </w:rPr>
        <w:t>1. Исследование строения пресноводной гидры и её передвижения (школьный аквариум).</w:t>
      </w:r>
    </w:p>
    <w:p w14:paraId="41F40DD7" w14:textId="77777777" w:rsidR="00416B7C" w:rsidRPr="00BE0AE5" w:rsidRDefault="00416B7C" w:rsidP="00416B7C">
      <w:pPr>
        <w:pStyle w:val="a8"/>
        <w:rPr>
          <w:rFonts w:cs="Times New Roman"/>
        </w:rPr>
      </w:pPr>
      <w:r w:rsidRPr="00BE0AE5">
        <w:rPr>
          <w:rFonts w:cs="Times New Roman"/>
        </w:rPr>
        <w:t>2. Исследование питания гидры дафниями и циклопами (школьный аквариум).</w:t>
      </w:r>
    </w:p>
    <w:p w14:paraId="4AC3BFC8" w14:textId="77777777" w:rsidR="00416B7C" w:rsidRPr="00BE0AE5" w:rsidRDefault="00416B7C" w:rsidP="00416B7C">
      <w:pPr>
        <w:pStyle w:val="a8"/>
        <w:rPr>
          <w:rFonts w:cs="Times New Roman"/>
        </w:rPr>
      </w:pPr>
      <w:r w:rsidRPr="00BE0AE5">
        <w:rPr>
          <w:rFonts w:cs="Times New Roman"/>
        </w:rPr>
        <w:t>3. Изготовление модели пресноводной гидры.</w:t>
      </w:r>
    </w:p>
    <w:p w14:paraId="52A12ADB" w14:textId="77777777" w:rsidR="00416B7C" w:rsidRPr="00BE0AE5" w:rsidRDefault="00416B7C" w:rsidP="00416B7C">
      <w:pPr>
        <w:pStyle w:val="a8"/>
        <w:rPr>
          <w:rFonts w:cs="Times New Roman"/>
        </w:rPr>
      </w:pPr>
      <w:r w:rsidRPr="00BE0AE5">
        <w:rPr>
          <w:rStyle w:val="ab"/>
          <w:rFonts w:cs="Times New Roman"/>
        </w:rPr>
        <w:t>Плоские, круглые, кольчатые черви.</w:t>
      </w:r>
      <w:r w:rsidRPr="00BE0AE5">
        <w:rPr>
          <w:rFonts w:cs="Times New Roman"/>
        </w:rPr>
        <w:t xml:space="preserve"> Общая характеристика. Особенности строения и жизнедеятельности плоских, круглых и кольчатых червей. Многообразие червей. Паразитические плоские и круглые черви. Циклы развития печёночного сосальщика, бычьего цепня, человеческой аскариды. Черви, их приспособления к паразитизму, вред, наносимый человеку, сельскохозяйственным растениям и животным. Меры по предупреждению заражения паразитическими червями. Роль червей как почвообразователей.</w:t>
      </w:r>
    </w:p>
    <w:p w14:paraId="0BF5ED2D" w14:textId="77777777" w:rsidR="00416B7C" w:rsidRPr="00BE0AE5" w:rsidRDefault="00416B7C" w:rsidP="00416B7C">
      <w:pPr>
        <w:pStyle w:val="a8"/>
        <w:rPr>
          <w:rStyle w:val="aa"/>
          <w:rFonts w:cs="Times New Roman"/>
        </w:rPr>
      </w:pPr>
      <w:r w:rsidRPr="00BE0AE5">
        <w:rPr>
          <w:rStyle w:val="aa"/>
          <w:rFonts w:cs="Times New Roman"/>
        </w:rPr>
        <w:t>Лабораторные и практические работы</w:t>
      </w:r>
    </w:p>
    <w:p w14:paraId="7498941D" w14:textId="77777777" w:rsidR="00416B7C" w:rsidRPr="00BE0AE5" w:rsidRDefault="00416B7C" w:rsidP="00416B7C">
      <w:pPr>
        <w:pStyle w:val="a8"/>
        <w:rPr>
          <w:rFonts w:cs="Times New Roman"/>
        </w:rPr>
      </w:pPr>
      <w:r w:rsidRPr="00BE0AE5">
        <w:rPr>
          <w:rFonts w:cs="Times New Roman"/>
        </w:rPr>
        <w:t>1. Исследование внешнего строения дождевого червя. Наблюдение за реакцией дождевого червя на раздражители.</w:t>
      </w:r>
    </w:p>
    <w:p w14:paraId="1C77024A" w14:textId="77777777" w:rsidR="00416B7C" w:rsidRPr="00BE0AE5" w:rsidRDefault="00416B7C" w:rsidP="00416B7C">
      <w:pPr>
        <w:pStyle w:val="a8"/>
        <w:rPr>
          <w:rFonts w:cs="Times New Roman"/>
        </w:rPr>
      </w:pPr>
      <w:r w:rsidRPr="00BE0AE5">
        <w:rPr>
          <w:rFonts w:cs="Times New Roman"/>
        </w:rPr>
        <w:lastRenderedPageBreak/>
        <w:t>2. Исследование внутреннего строения дождевого червя (на готовом влажном препарате и микропрепарате).</w:t>
      </w:r>
    </w:p>
    <w:p w14:paraId="1C9F9E23" w14:textId="77777777" w:rsidR="00416B7C" w:rsidRPr="00BE0AE5" w:rsidRDefault="00416B7C" w:rsidP="00416B7C">
      <w:pPr>
        <w:pStyle w:val="a8"/>
        <w:rPr>
          <w:rFonts w:cs="Times New Roman"/>
        </w:rPr>
      </w:pPr>
      <w:r w:rsidRPr="00BE0AE5">
        <w:rPr>
          <w:rFonts w:cs="Times New Roman"/>
        </w:rPr>
        <w:t>3. Изучение приспособлений паразитических червей к паразитизму (на готовых влажных и микропрепаратах).</w:t>
      </w:r>
    </w:p>
    <w:p w14:paraId="3282629B" w14:textId="77777777" w:rsidR="00416B7C" w:rsidRPr="00BE0AE5" w:rsidRDefault="00416B7C" w:rsidP="00416B7C">
      <w:pPr>
        <w:pStyle w:val="a8"/>
        <w:rPr>
          <w:rFonts w:cs="Times New Roman"/>
        </w:rPr>
      </w:pPr>
      <w:r w:rsidRPr="00BE0AE5">
        <w:rPr>
          <w:rStyle w:val="ab"/>
          <w:rFonts w:cs="Times New Roman"/>
        </w:rPr>
        <w:t>Членистоногие.</w:t>
      </w:r>
      <w:r w:rsidRPr="00BE0AE5">
        <w:rPr>
          <w:rFonts w:cs="Times New Roman"/>
        </w:rPr>
        <w:t xml:space="preserve"> Общая характеристика. Среды жизни. Внешнее и внутреннее строение членистоногих. Многообразие членистоногих. Представители классов.</w:t>
      </w:r>
    </w:p>
    <w:p w14:paraId="4F0DAF7F" w14:textId="77777777" w:rsidR="00416B7C" w:rsidRPr="00BE0AE5" w:rsidRDefault="00416B7C" w:rsidP="00416B7C">
      <w:pPr>
        <w:pStyle w:val="a8"/>
        <w:rPr>
          <w:rFonts w:cs="Times New Roman"/>
        </w:rPr>
      </w:pPr>
      <w:r w:rsidRPr="00BE0AE5">
        <w:rPr>
          <w:rStyle w:val="aa"/>
          <w:rFonts w:cs="Times New Roman"/>
        </w:rPr>
        <w:t>Ракообразные.</w:t>
      </w:r>
      <w:r w:rsidRPr="00BE0AE5">
        <w:rPr>
          <w:rFonts w:cs="Times New Roman"/>
        </w:rPr>
        <w:t xml:space="preserve"> Особенности строения и жизнедеятельности. Значение ракообразных в природе и жизни человека.</w:t>
      </w:r>
    </w:p>
    <w:p w14:paraId="5B127726" w14:textId="77777777" w:rsidR="00416B7C" w:rsidRPr="00BE0AE5" w:rsidRDefault="00416B7C" w:rsidP="00416B7C">
      <w:pPr>
        <w:pStyle w:val="a8"/>
        <w:rPr>
          <w:rFonts w:cs="Times New Roman"/>
        </w:rPr>
      </w:pPr>
      <w:r w:rsidRPr="00BE0AE5">
        <w:rPr>
          <w:rStyle w:val="aa"/>
          <w:rFonts w:cs="Times New Roman"/>
        </w:rPr>
        <w:t xml:space="preserve">Паукообразные. </w:t>
      </w:r>
      <w:r w:rsidRPr="00BE0AE5">
        <w:rPr>
          <w:rFonts w:cs="Times New Roman"/>
        </w:rPr>
        <w:t>Особенности строения и жизнедеятельности в связи с жизнью на суше. Клещи — вредители культурных растений и меры борьбы с ними. Паразитические клещи — возбудители и переносчики опасных болезней. Меры защиты от клещей. Роль клещей в почвообразовании.</w:t>
      </w:r>
    </w:p>
    <w:p w14:paraId="6E71C8BD" w14:textId="77777777" w:rsidR="00416B7C" w:rsidRPr="00BE0AE5" w:rsidRDefault="00416B7C" w:rsidP="00416B7C">
      <w:pPr>
        <w:pStyle w:val="a8"/>
        <w:rPr>
          <w:rFonts w:cs="Times New Roman"/>
        </w:rPr>
      </w:pPr>
      <w:r w:rsidRPr="00BE0AE5">
        <w:rPr>
          <w:rStyle w:val="aa"/>
          <w:rFonts w:cs="Times New Roman"/>
        </w:rPr>
        <w:t>Насекомые.</w:t>
      </w:r>
      <w:r w:rsidRPr="00BE0AE5">
        <w:rPr>
          <w:rFonts w:cs="Times New Roman"/>
        </w:rPr>
        <w:t xml:space="preserve"> Особенности строения и жизнедеятельности. Размножение насекомых и типы развития. Отряды насекомых*: Прямокрылые, Равнокрылые, Полужесткокрылые, Чешуекрылые, Жесткокрылые, Перепончатокрылые, Двукрылые и др. Насекомые — переносчики возбудителей и паразиты человека и домашних животных. Насекомые-вредители сада, огорода, поля, леса. Насекомые, снижающие численность вредителей растений. Поведение насекомых, инстинкты. Меры по сокращению численности насекомых-вредителей. Значение насекомых в природе и жизни человека.</w:t>
      </w:r>
    </w:p>
    <w:p w14:paraId="1E2EF5FF" w14:textId="77777777" w:rsidR="00416B7C" w:rsidRPr="00BE0AE5" w:rsidRDefault="00416B7C" w:rsidP="00416B7C">
      <w:pPr>
        <w:pStyle w:val="a8"/>
        <w:rPr>
          <w:rFonts w:cs="Times New Roman"/>
        </w:rPr>
      </w:pPr>
      <w:r w:rsidRPr="00BE0AE5">
        <w:rPr>
          <w:rFonts w:cs="Times New Roman"/>
        </w:rPr>
        <w:t>*Отряды насекомых изучаются обзорно по усмотрению учителя в зависимости от местных условий. Более подробно изучаются на примере двух местных отрядов.</w:t>
      </w:r>
    </w:p>
    <w:p w14:paraId="0A9FEA84" w14:textId="77777777" w:rsidR="00416B7C" w:rsidRPr="00BE0AE5" w:rsidRDefault="00416B7C" w:rsidP="00416B7C">
      <w:pPr>
        <w:pStyle w:val="a8"/>
        <w:rPr>
          <w:rStyle w:val="aa"/>
          <w:rFonts w:cs="Times New Roman"/>
        </w:rPr>
      </w:pPr>
      <w:r w:rsidRPr="00BE0AE5">
        <w:rPr>
          <w:rStyle w:val="aa"/>
          <w:rFonts w:cs="Times New Roman"/>
        </w:rPr>
        <w:t>Лабораторные и практические работы</w:t>
      </w:r>
    </w:p>
    <w:p w14:paraId="33F48A3E" w14:textId="77777777" w:rsidR="00416B7C" w:rsidRPr="00BE0AE5" w:rsidRDefault="00416B7C" w:rsidP="00416B7C">
      <w:pPr>
        <w:pStyle w:val="a8"/>
        <w:rPr>
          <w:rFonts w:cs="Times New Roman"/>
        </w:rPr>
      </w:pPr>
      <w:r w:rsidRPr="00BE0AE5">
        <w:rPr>
          <w:rFonts w:cs="Times New Roman"/>
        </w:rPr>
        <w:t>1. Исследование внешнего строения насекомого (на примере майского жука или других крупных насекомых-вредителей).</w:t>
      </w:r>
    </w:p>
    <w:p w14:paraId="47684085" w14:textId="77777777" w:rsidR="00416B7C" w:rsidRPr="00BE0AE5" w:rsidRDefault="00416B7C" w:rsidP="00416B7C">
      <w:pPr>
        <w:pStyle w:val="a8"/>
        <w:rPr>
          <w:rFonts w:cs="Times New Roman"/>
        </w:rPr>
      </w:pPr>
      <w:r w:rsidRPr="00BE0AE5">
        <w:rPr>
          <w:rFonts w:cs="Times New Roman"/>
        </w:rPr>
        <w:t>2. Ознакомление с различными типами развития насекомых (на примере коллекций).</w:t>
      </w:r>
    </w:p>
    <w:p w14:paraId="057FF98C" w14:textId="77777777" w:rsidR="00416B7C" w:rsidRPr="00BE0AE5" w:rsidRDefault="00416B7C" w:rsidP="00416B7C">
      <w:pPr>
        <w:pStyle w:val="a8"/>
        <w:rPr>
          <w:rFonts w:cs="Times New Roman"/>
        </w:rPr>
      </w:pPr>
      <w:r w:rsidRPr="00BE0AE5">
        <w:rPr>
          <w:rStyle w:val="ab"/>
          <w:rFonts w:cs="Times New Roman"/>
        </w:rPr>
        <w:t>Моллюски.</w:t>
      </w:r>
      <w:r w:rsidRPr="00BE0AE5">
        <w:rPr>
          <w:rFonts w:cs="Times New Roman"/>
        </w:rPr>
        <w:t xml:space="preserve"> Общая характеристика. Местообитание моллюсков. Строение и процессы жизнедеятельности, характерные для брюхоногих, двустворчатых, головоногих моллюсков. Черты</w:t>
      </w:r>
      <w:r w:rsidR="00571787" w:rsidRPr="00BE0AE5">
        <w:rPr>
          <w:rFonts w:cs="Times New Roman"/>
        </w:rPr>
        <w:t xml:space="preserve"> </w:t>
      </w:r>
      <w:r w:rsidRPr="00BE0AE5">
        <w:rPr>
          <w:rFonts w:cs="Times New Roman"/>
        </w:rPr>
        <w:t>приспособленности моллюсков к среде обитания. Размножение моллюсков. Многообразие моллюсков. Значение моллюсков в природе и жизни человека.</w:t>
      </w:r>
    </w:p>
    <w:p w14:paraId="1995316D" w14:textId="77777777" w:rsidR="00416B7C" w:rsidRPr="00BE0AE5" w:rsidRDefault="00416B7C" w:rsidP="00416B7C">
      <w:pPr>
        <w:pStyle w:val="a8"/>
        <w:rPr>
          <w:rStyle w:val="aa"/>
          <w:rFonts w:cs="Times New Roman"/>
        </w:rPr>
      </w:pPr>
      <w:r w:rsidRPr="00BE0AE5">
        <w:rPr>
          <w:rStyle w:val="aa"/>
          <w:rFonts w:cs="Times New Roman"/>
        </w:rPr>
        <w:t>Лабораторные и практические работы</w:t>
      </w:r>
    </w:p>
    <w:p w14:paraId="0B95D39B" w14:textId="77777777" w:rsidR="00416B7C" w:rsidRPr="00BE0AE5" w:rsidRDefault="00416B7C" w:rsidP="00416B7C">
      <w:pPr>
        <w:pStyle w:val="a8"/>
        <w:rPr>
          <w:rFonts w:cs="Times New Roman"/>
        </w:rPr>
      </w:pPr>
      <w:r w:rsidRPr="00BE0AE5">
        <w:rPr>
          <w:rFonts w:cs="Times New Roman"/>
        </w:rPr>
        <w:t>Исследование внешнего строения раковин пресноводных и морских моллюсков (раковины беззубки, перловицы, прудовика, катушки и др.).</w:t>
      </w:r>
    </w:p>
    <w:p w14:paraId="0DE38CD8" w14:textId="77777777" w:rsidR="00416B7C" w:rsidRPr="00BE0AE5" w:rsidRDefault="00416B7C" w:rsidP="00416B7C">
      <w:pPr>
        <w:pStyle w:val="a8"/>
        <w:rPr>
          <w:rFonts w:cs="Times New Roman"/>
        </w:rPr>
      </w:pPr>
      <w:r w:rsidRPr="00BE0AE5">
        <w:rPr>
          <w:rStyle w:val="ab"/>
          <w:rFonts w:cs="Times New Roman"/>
        </w:rPr>
        <w:lastRenderedPageBreak/>
        <w:t>Хордовые.</w:t>
      </w:r>
      <w:r w:rsidRPr="00BE0AE5">
        <w:rPr>
          <w:rFonts w:cs="Times New Roman"/>
        </w:rPr>
        <w:t xml:space="preserve"> Общая характеристика. Зародышевое развитие хордовых. Систематические группы хордовых. Подтип Бесчерепные (ланцетник). Подтип Черепные, или Позвоночные.</w:t>
      </w:r>
    </w:p>
    <w:p w14:paraId="6D9F0266" w14:textId="77777777" w:rsidR="00416B7C" w:rsidRPr="00BE0AE5" w:rsidRDefault="00416B7C" w:rsidP="00416B7C">
      <w:pPr>
        <w:pStyle w:val="a8"/>
        <w:rPr>
          <w:rFonts w:cs="Times New Roman"/>
        </w:rPr>
      </w:pPr>
      <w:r w:rsidRPr="00BE0AE5">
        <w:rPr>
          <w:rStyle w:val="ab"/>
          <w:rFonts w:cs="Times New Roman"/>
        </w:rPr>
        <w:t>Рыбы.</w:t>
      </w:r>
      <w:r w:rsidRPr="00BE0AE5">
        <w:rPr>
          <w:rFonts w:cs="Times New Roman"/>
        </w:rPr>
        <w:t xml:space="preserve"> Общая характеристика. Местообитание и внешнее строе-ние рыб. Особенности внутреннего строения и процессов жизнедеятельности. Приспособленность рыб к условиям обитания. Отличия хрящевых рыб от костных рыб. Размножение, развитие и миграция рыб в природе. Многообразие рыб, основные систематические группы рыб. Значение рыб в природе и жизни человека. Хозяйственное значение рыб.</w:t>
      </w:r>
    </w:p>
    <w:p w14:paraId="082BEB49" w14:textId="77777777" w:rsidR="00416B7C" w:rsidRPr="00BE0AE5" w:rsidRDefault="00416B7C" w:rsidP="00416B7C">
      <w:pPr>
        <w:pStyle w:val="a8"/>
        <w:rPr>
          <w:rStyle w:val="aa"/>
          <w:rFonts w:cs="Times New Roman"/>
        </w:rPr>
      </w:pPr>
      <w:r w:rsidRPr="00BE0AE5">
        <w:rPr>
          <w:rStyle w:val="aa"/>
          <w:rFonts w:cs="Times New Roman"/>
        </w:rPr>
        <w:t>Лабораторные и практические работы</w:t>
      </w:r>
    </w:p>
    <w:p w14:paraId="17EDF61C" w14:textId="77777777" w:rsidR="00416B7C" w:rsidRPr="00BE0AE5" w:rsidRDefault="00416B7C" w:rsidP="00416B7C">
      <w:pPr>
        <w:pStyle w:val="a8"/>
        <w:rPr>
          <w:rFonts w:cs="Times New Roman"/>
        </w:rPr>
      </w:pPr>
      <w:r w:rsidRPr="00BE0AE5">
        <w:rPr>
          <w:rFonts w:cs="Times New Roman"/>
        </w:rPr>
        <w:t>1. Исследование внешнего строения и особенностей передвижения рыбы (на примере живой рыбы в банке с водой).</w:t>
      </w:r>
    </w:p>
    <w:p w14:paraId="1F07588E" w14:textId="77777777" w:rsidR="00416B7C" w:rsidRPr="00BE0AE5" w:rsidRDefault="00416B7C" w:rsidP="00416B7C">
      <w:pPr>
        <w:pStyle w:val="a8"/>
        <w:rPr>
          <w:rFonts w:cs="Times New Roman"/>
        </w:rPr>
      </w:pPr>
      <w:r w:rsidRPr="00BE0AE5">
        <w:rPr>
          <w:rFonts w:cs="Times New Roman"/>
        </w:rPr>
        <w:t>2. Исследование внутреннего строения рыбы (на примере готового влажного препарата).</w:t>
      </w:r>
    </w:p>
    <w:p w14:paraId="77DD04E4" w14:textId="77777777" w:rsidR="00416B7C" w:rsidRPr="00BE0AE5" w:rsidRDefault="00416B7C" w:rsidP="00416B7C">
      <w:pPr>
        <w:pStyle w:val="a8"/>
        <w:rPr>
          <w:rFonts w:cs="Times New Roman"/>
        </w:rPr>
      </w:pPr>
      <w:r w:rsidRPr="00BE0AE5">
        <w:rPr>
          <w:rStyle w:val="ab"/>
          <w:rFonts w:cs="Times New Roman"/>
        </w:rPr>
        <w:t>Земноводные.</w:t>
      </w:r>
      <w:r w:rsidRPr="00BE0AE5">
        <w:rPr>
          <w:rStyle w:val="aa"/>
          <w:rFonts w:cs="Times New Roman"/>
        </w:rPr>
        <w:t xml:space="preserve"> </w:t>
      </w:r>
      <w:r w:rsidRPr="00BE0AE5">
        <w:rPr>
          <w:rFonts w:cs="Times New Roman"/>
        </w:rPr>
        <w:t>Общая характеристика. Местообитание земноводных. Особенности внешнего и внутреннего строения, процессов жизнедеятельности, связанных с выходом земноводных на сушу. Приспособленность земноводных к жизни в воде и на суше. Размножение и развитие земноводных.</w:t>
      </w:r>
    </w:p>
    <w:p w14:paraId="75119FB4" w14:textId="77777777" w:rsidR="00416B7C" w:rsidRPr="00BE0AE5" w:rsidRDefault="00416B7C" w:rsidP="00416B7C">
      <w:pPr>
        <w:pStyle w:val="a8"/>
        <w:rPr>
          <w:rFonts w:cs="Times New Roman"/>
        </w:rPr>
      </w:pPr>
      <w:r w:rsidRPr="00BE0AE5">
        <w:rPr>
          <w:rFonts w:cs="Times New Roman"/>
        </w:rPr>
        <w:t>Многообразие земноводных и их охрана. Значение земноводных в природе и жизни человека.</w:t>
      </w:r>
    </w:p>
    <w:p w14:paraId="4028A66A" w14:textId="77777777" w:rsidR="00416B7C" w:rsidRPr="00BE0AE5" w:rsidRDefault="00416B7C" w:rsidP="00416B7C">
      <w:pPr>
        <w:pStyle w:val="a8"/>
        <w:rPr>
          <w:rFonts w:cs="Times New Roman"/>
        </w:rPr>
      </w:pPr>
      <w:r w:rsidRPr="00BE0AE5">
        <w:rPr>
          <w:rStyle w:val="ab"/>
          <w:rFonts w:cs="Times New Roman"/>
        </w:rPr>
        <w:t>Пресмыкающиеся.</w:t>
      </w:r>
      <w:r w:rsidRPr="00BE0AE5">
        <w:rPr>
          <w:rFonts w:cs="Times New Roman"/>
        </w:rPr>
        <w:t xml:space="preserve"> Общая характеристика. Местообитание пресмыкающихся. Особенности внешнего и внутреннего строения пресмыкающихся. Процессы жизнедеятельности. Приспособленность пресмыкающихся к жизни на суше. Размножение и развитие пресмыкающихся. Регенерация. Многообразие пресмыкающихся и их охрана. Значение пресмыкающихся в природе и жизни человека.</w:t>
      </w:r>
    </w:p>
    <w:p w14:paraId="72850B3E" w14:textId="77777777" w:rsidR="00416B7C" w:rsidRPr="00BE0AE5" w:rsidRDefault="00416B7C" w:rsidP="00416B7C">
      <w:pPr>
        <w:pStyle w:val="a8"/>
        <w:rPr>
          <w:rFonts w:cs="Times New Roman"/>
        </w:rPr>
      </w:pPr>
      <w:r w:rsidRPr="00BE0AE5">
        <w:rPr>
          <w:rStyle w:val="ab"/>
          <w:rFonts w:cs="Times New Roman"/>
        </w:rPr>
        <w:t>Птицы.</w:t>
      </w:r>
      <w:r w:rsidRPr="00BE0AE5">
        <w:rPr>
          <w:rFonts w:cs="Times New Roman"/>
        </w:rPr>
        <w:t xml:space="preserve"> Общая характеристика. Особенности внешнего строения птиц. Особенности внутреннего строения и процессов жизнедеятельности птиц. Приспособления птиц к полёту. Поведение. Размножение и развитие птиц. Забота о потомстве. Сезонные явления в жизни птиц. Миграции птиц, их изучение. Многообразие птиц. Экологические группы птиц*. Приспособленность птиц к различным условиям среды. Значение птиц в природе и жизни человека.</w:t>
      </w:r>
    </w:p>
    <w:p w14:paraId="750D4873" w14:textId="77777777" w:rsidR="00416B7C" w:rsidRPr="00BE0AE5" w:rsidRDefault="00416B7C" w:rsidP="00416B7C">
      <w:pPr>
        <w:pStyle w:val="a8"/>
        <w:rPr>
          <w:rFonts w:cs="Times New Roman"/>
        </w:rPr>
      </w:pPr>
      <w:r w:rsidRPr="00BE0AE5">
        <w:rPr>
          <w:rStyle w:val="aa"/>
          <w:rFonts w:cs="Times New Roman"/>
        </w:rPr>
        <w:t>*</w:t>
      </w:r>
      <w:r w:rsidRPr="00BE0AE5">
        <w:rPr>
          <w:rFonts w:cs="Times New Roman"/>
        </w:rPr>
        <w:t>Многообразие птиц изучается по выбору учителя на примере трёх экологических групп с учётом распространения птиц в своём регионе.</w:t>
      </w:r>
    </w:p>
    <w:p w14:paraId="19A15898" w14:textId="77777777" w:rsidR="00416B7C" w:rsidRPr="00BE0AE5" w:rsidRDefault="00416B7C" w:rsidP="00416B7C">
      <w:pPr>
        <w:pStyle w:val="a8"/>
        <w:rPr>
          <w:rStyle w:val="aa"/>
          <w:rFonts w:cs="Times New Roman"/>
        </w:rPr>
      </w:pPr>
      <w:r w:rsidRPr="00BE0AE5">
        <w:rPr>
          <w:rStyle w:val="aa"/>
          <w:rFonts w:cs="Times New Roman"/>
        </w:rPr>
        <w:t>Лабораторные и практические работы</w:t>
      </w:r>
    </w:p>
    <w:p w14:paraId="5DD07996" w14:textId="77777777" w:rsidR="00416B7C" w:rsidRPr="00BE0AE5" w:rsidRDefault="00416B7C" w:rsidP="00416B7C">
      <w:pPr>
        <w:pStyle w:val="a8"/>
        <w:rPr>
          <w:rFonts w:cs="Times New Roman"/>
        </w:rPr>
      </w:pPr>
      <w:r w:rsidRPr="00BE0AE5">
        <w:rPr>
          <w:rFonts w:cs="Times New Roman"/>
          <w:spacing w:val="-4"/>
        </w:rPr>
        <w:t>1. Исследование внешнего строения и перьевого покрова птиц (на примере чучела птиц и набора перьев: контурных, пуховых и пуха).</w:t>
      </w:r>
    </w:p>
    <w:p w14:paraId="21D55C71" w14:textId="77777777" w:rsidR="00416B7C" w:rsidRPr="00BE0AE5" w:rsidRDefault="00416B7C" w:rsidP="00416B7C">
      <w:pPr>
        <w:pStyle w:val="a8"/>
        <w:rPr>
          <w:rFonts w:cs="Times New Roman"/>
        </w:rPr>
      </w:pPr>
      <w:r w:rsidRPr="00BE0AE5">
        <w:rPr>
          <w:rFonts w:cs="Times New Roman"/>
        </w:rPr>
        <w:t>2. Исследование особенностей скелета птицы.</w:t>
      </w:r>
    </w:p>
    <w:p w14:paraId="11481293" w14:textId="77777777" w:rsidR="00416B7C" w:rsidRPr="00BE0AE5" w:rsidRDefault="00416B7C" w:rsidP="00416B7C">
      <w:pPr>
        <w:pStyle w:val="a8"/>
        <w:rPr>
          <w:rFonts w:cs="Times New Roman"/>
        </w:rPr>
      </w:pPr>
      <w:r w:rsidRPr="00BE0AE5">
        <w:rPr>
          <w:rStyle w:val="ab"/>
          <w:rFonts w:cs="Times New Roman"/>
        </w:rPr>
        <w:lastRenderedPageBreak/>
        <w:t>Млекопитающие.</w:t>
      </w:r>
      <w:r w:rsidRPr="00BE0AE5">
        <w:rPr>
          <w:rFonts w:cs="Times New Roman"/>
        </w:rPr>
        <w:t xml:space="preserve"> Общая характеристика. Среды жизни млекопитающих. Особенности внешнего строения, скелета и мускулатуры, внутреннего строения. Процессы жизнедеятельности. Усложнение нервной системы. Поведение млекопитающих. Размножение и развитие. Забота о потомстве.</w:t>
      </w:r>
    </w:p>
    <w:p w14:paraId="14FD5BBC" w14:textId="77777777" w:rsidR="00416B7C" w:rsidRPr="00BE0AE5" w:rsidRDefault="00416B7C" w:rsidP="00416B7C">
      <w:pPr>
        <w:pStyle w:val="a8"/>
        <w:rPr>
          <w:rFonts w:cs="Times New Roman"/>
        </w:rPr>
      </w:pPr>
      <w:r w:rsidRPr="00BE0AE5">
        <w:rPr>
          <w:rFonts w:cs="Times New Roman"/>
        </w:rPr>
        <w:t>Первозвери. Однопроходные (яйцекладущие) и Сумчатые (низшие звери). Плацентарные млекопитающие. Многообразие млекопитающих. Насекомоядные и Рукокрылые. Грызуны, Зайцеобразные. Хищные. Ластоногие и Китообразные. Парнокопытные и Непарнокопытные. Приматы*. Семейства отряда Хищные: собачьи, кошачьи, куньи, медвежьи.</w:t>
      </w:r>
    </w:p>
    <w:p w14:paraId="56B4F5F7" w14:textId="77777777" w:rsidR="00416B7C" w:rsidRPr="00BE0AE5" w:rsidRDefault="00416B7C" w:rsidP="00416B7C">
      <w:pPr>
        <w:pStyle w:val="a8"/>
        <w:rPr>
          <w:rFonts w:cs="Times New Roman"/>
        </w:rPr>
      </w:pPr>
      <w:r w:rsidRPr="00BE0AE5">
        <w:rPr>
          <w:rFonts w:cs="Times New Roman"/>
        </w:rPr>
        <w:t>Значение млекопитающих в природе и жизни человека. Млекопитающие — переносчики возбудителей опасных заболеваний. Меры борьбы с грызунами. Многообразие млекопитающих родного края.</w:t>
      </w:r>
    </w:p>
    <w:p w14:paraId="774CE72F" w14:textId="77777777" w:rsidR="00416B7C" w:rsidRPr="00BE0AE5" w:rsidRDefault="00416B7C" w:rsidP="00416B7C">
      <w:pPr>
        <w:pStyle w:val="a8"/>
        <w:rPr>
          <w:rFonts w:cs="Times New Roman"/>
        </w:rPr>
      </w:pPr>
      <w:r w:rsidRPr="00BE0AE5">
        <w:rPr>
          <w:rFonts w:cs="Times New Roman"/>
        </w:rPr>
        <w:t>*Изучаются 6 отрядов млекопитающих на примере двух видов из каждого отряда по выбору учителя.</w:t>
      </w:r>
    </w:p>
    <w:p w14:paraId="5C4DE9D6" w14:textId="77777777" w:rsidR="00416B7C" w:rsidRPr="00BE0AE5" w:rsidRDefault="00416B7C" w:rsidP="00416B7C">
      <w:pPr>
        <w:pStyle w:val="a8"/>
        <w:rPr>
          <w:rStyle w:val="aa"/>
          <w:rFonts w:cs="Times New Roman"/>
        </w:rPr>
      </w:pPr>
    </w:p>
    <w:p w14:paraId="3410A902" w14:textId="77777777" w:rsidR="00416B7C" w:rsidRPr="00BE0AE5" w:rsidRDefault="00416B7C" w:rsidP="00416B7C">
      <w:pPr>
        <w:pStyle w:val="a8"/>
        <w:rPr>
          <w:rStyle w:val="aa"/>
          <w:rFonts w:cs="Times New Roman"/>
        </w:rPr>
      </w:pPr>
      <w:r w:rsidRPr="00BE0AE5">
        <w:rPr>
          <w:rStyle w:val="aa"/>
          <w:rFonts w:cs="Times New Roman"/>
        </w:rPr>
        <w:t>Лабораторные и практические работы</w:t>
      </w:r>
    </w:p>
    <w:p w14:paraId="7E308BA3" w14:textId="77777777" w:rsidR="00416B7C" w:rsidRPr="00BE0AE5" w:rsidRDefault="00416B7C" w:rsidP="00416B7C">
      <w:pPr>
        <w:pStyle w:val="a8"/>
        <w:rPr>
          <w:rFonts w:cs="Times New Roman"/>
        </w:rPr>
      </w:pPr>
      <w:r w:rsidRPr="00BE0AE5">
        <w:rPr>
          <w:rFonts w:cs="Times New Roman"/>
        </w:rPr>
        <w:t>1. Исследование особенностей скелета млекопитающих.</w:t>
      </w:r>
    </w:p>
    <w:p w14:paraId="2769EB38" w14:textId="77777777" w:rsidR="00416B7C" w:rsidRPr="00BE0AE5" w:rsidRDefault="00416B7C" w:rsidP="00416B7C">
      <w:pPr>
        <w:pStyle w:val="a8"/>
        <w:rPr>
          <w:rFonts w:cs="Times New Roman"/>
        </w:rPr>
      </w:pPr>
      <w:r w:rsidRPr="00BE0AE5">
        <w:rPr>
          <w:rFonts w:cs="Times New Roman"/>
        </w:rPr>
        <w:t>2. Исследование особенностей зубной системы млекопитающих.</w:t>
      </w:r>
    </w:p>
    <w:p w14:paraId="257198B0" w14:textId="77777777" w:rsidR="00416B7C" w:rsidRPr="00BE0AE5" w:rsidRDefault="00416B7C" w:rsidP="00416B7C">
      <w:pPr>
        <w:pStyle w:val="3"/>
        <w:rPr>
          <w:rFonts w:cs="Times New Roman"/>
        </w:rPr>
      </w:pPr>
      <w:r w:rsidRPr="00BE0AE5">
        <w:rPr>
          <w:rFonts w:cs="Times New Roman"/>
        </w:rPr>
        <w:t>4. Развитие животного мира на Земле</w:t>
      </w:r>
    </w:p>
    <w:p w14:paraId="11FB6D82" w14:textId="77777777" w:rsidR="00416B7C" w:rsidRPr="00BE0AE5" w:rsidRDefault="00416B7C" w:rsidP="00416B7C">
      <w:pPr>
        <w:pStyle w:val="a8"/>
        <w:rPr>
          <w:rFonts w:cs="Times New Roman"/>
        </w:rPr>
      </w:pPr>
      <w:r w:rsidRPr="00BE0AE5">
        <w:rPr>
          <w:rFonts w:cs="Times New Roman"/>
        </w:rPr>
        <w:t>Эволюционное развитие животного мира на Земле. Усложнение животных в процессе эволюции. Доказательства эволюционного развития животного мира. Палеонтология. Ископаемые остатки животных, их изучение. Методы изучения ископаемых остатков. Реставрация древних животных. «Живые ископаемые» животного мира.</w:t>
      </w:r>
    </w:p>
    <w:p w14:paraId="75A4D855" w14:textId="77777777" w:rsidR="00416B7C" w:rsidRPr="00BE0AE5" w:rsidRDefault="00416B7C" w:rsidP="00416B7C">
      <w:pPr>
        <w:pStyle w:val="a8"/>
        <w:rPr>
          <w:rFonts w:cs="Times New Roman"/>
        </w:rPr>
      </w:pPr>
      <w:r w:rsidRPr="00BE0AE5">
        <w:rPr>
          <w:rFonts w:cs="Times New Roman"/>
        </w:rPr>
        <w:t>Жизнь животных в воде. Одноклеточные животные. Происхождение многоклеточных животных. Основные этапы эволюции беспозвоночных. Основные этапы эволюции позвоночных животных. Вымершие животные.</w:t>
      </w:r>
    </w:p>
    <w:p w14:paraId="500C395A" w14:textId="77777777" w:rsidR="00416B7C" w:rsidRPr="00BE0AE5" w:rsidRDefault="00416B7C" w:rsidP="00416B7C">
      <w:pPr>
        <w:pStyle w:val="a8"/>
        <w:rPr>
          <w:rStyle w:val="aa"/>
          <w:rFonts w:cs="Times New Roman"/>
        </w:rPr>
      </w:pPr>
      <w:r w:rsidRPr="00BE0AE5">
        <w:rPr>
          <w:rStyle w:val="aa"/>
          <w:rFonts w:cs="Times New Roman"/>
        </w:rPr>
        <w:t>Лабораторные и практические работы</w:t>
      </w:r>
    </w:p>
    <w:p w14:paraId="000110EF" w14:textId="77777777" w:rsidR="00416B7C" w:rsidRPr="00BE0AE5" w:rsidRDefault="00416B7C" w:rsidP="00416B7C">
      <w:pPr>
        <w:pStyle w:val="a8"/>
        <w:rPr>
          <w:rFonts w:cs="Times New Roman"/>
        </w:rPr>
      </w:pPr>
      <w:r w:rsidRPr="00BE0AE5">
        <w:rPr>
          <w:rFonts w:cs="Times New Roman"/>
        </w:rPr>
        <w:t>Исследование ископаемых остатков вымерших животных.</w:t>
      </w:r>
    </w:p>
    <w:p w14:paraId="43F34F21" w14:textId="77777777" w:rsidR="00416B7C" w:rsidRPr="00BE0AE5" w:rsidRDefault="00416B7C" w:rsidP="00416B7C">
      <w:pPr>
        <w:pStyle w:val="3"/>
        <w:spacing w:after="57"/>
        <w:rPr>
          <w:rFonts w:cs="Times New Roman"/>
        </w:rPr>
      </w:pPr>
      <w:r w:rsidRPr="00BE0AE5">
        <w:rPr>
          <w:rFonts w:cs="Times New Roman"/>
        </w:rPr>
        <w:t>5. Животные в природных сообществах</w:t>
      </w:r>
    </w:p>
    <w:p w14:paraId="682F8891" w14:textId="77777777" w:rsidR="00416B7C" w:rsidRPr="00BE0AE5" w:rsidRDefault="00416B7C" w:rsidP="00416B7C">
      <w:pPr>
        <w:pStyle w:val="a8"/>
        <w:rPr>
          <w:rFonts w:cs="Times New Roman"/>
        </w:rPr>
      </w:pPr>
      <w:r w:rsidRPr="00BE0AE5">
        <w:rPr>
          <w:rFonts w:cs="Times New Roman"/>
        </w:rPr>
        <w:t>Животные и среда обитания. Влияние света, температуры и влажности на животных. Приспособленность животных к условиям среды обитания.</w:t>
      </w:r>
    </w:p>
    <w:p w14:paraId="029719BE" w14:textId="77777777" w:rsidR="00416B7C" w:rsidRPr="00BE0AE5" w:rsidRDefault="00416B7C" w:rsidP="00416B7C">
      <w:pPr>
        <w:pStyle w:val="a8"/>
        <w:rPr>
          <w:rFonts w:cs="Times New Roman"/>
        </w:rPr>
      </w:pPr>
      <w:r w:rsidRPr="00BE0AE5">
        <w:rPr>
          <w:rFonts w:cs="Times New Roman"/>
        </w:rPr>
        <w:t>Популяции животных, их характеристики. Одиночный и групповой образ жизни. Взаимосвязи животных между собой и с другими орга</w:t>
      </w:r>
      <w:r w:rsidRPr="00BE0AE5">
        <w:rPr>
          <w:rFonts w:cs="Times New Roman"/>
        </w:rPr>
        <w:lastRenderedPageBreak/>
        <w:t>низмами. Пищевые связи в природном сообществе. Пищевые уровни, экологическая пирамида. Экосистема.</w:t>
      </w:r>
    </w:p>
    <w:p w14:paraId="79C3332F" w14:textId="77777777" w:rsidR="00416B7C" w:rsidRPr="00BE0AE5" w:rsidRDefault="00416B7C" w:rsidP="00416B7C">
      <w:pPr>
        <w:pStyle w:val="a8"/>
        <w:rPr>
          <w:rFonts w:cs="Times New Roman"/>
        </w:rPr>
      </w:pPr>
      <w:r w:rsidRPr="00BE0AE5">
        <w:rPr>
          <w:rFonts w:cs="Times New Roman"/>
        </w:rPr>
        <w:t>Животный мир природных зон Земли. Основные закономерности распределения животных на планете. Фауна.</w:t>
      </w:r>
    </w:p>
    <w:p w14:paraId="508F95E0" w14:textId="77777777" w:rsidR="00416B7C" w:rsidRPr="00BE0AE5" w:rsidRDefault="00416B7C" w:rsidP="00416B7C">
      <w:pPr>
        <w:pStyle w:val="3"/>
        <w:spacing w:before="142" w:after="57"/>
        <w:rPr>
          <w:rFonts w:cs="Times New Roman"/>
        </w:rPr>
      </w:pPr>
      <w:r w:rsidRPr="00BE0AE5">
        <w:rPr>
          <w:rFonts w:cs="Times New Roman"/>
        </w:rPr>
        <w:t>6. Животные и человек</w:t>
      </w:r>
    </w:p>
    <w:p w14:paraId="2F759043" w14:textId="77777777" w:rsidR="00416B7C" w:rsidRPr="00BE0AE5" w:rsidRDefault="00416B7C" w:rsidP="00416B7C">
      <w:pPr>
        <w:pStyle w:val="a8"/>
        <w:rPr>
          <w:rFonts w:cs="Times New Roman"/>
        </w:rPr>
      </w:pPr>
      <w:r w:rsidRPr="00BE0AE5">
        <w:rPr>
          <w:rFonts w:cs="Times New Roman"/>
        </w:rPr>
        <w:t>Воздействие человека на животных в природе: прямое и косвенное. Промысловые животные (рыболовство, охота). Ведение промысла животных на основе научного подхода. Загрязнение окружающей среды.</w:t>
      </w:r>
    </w:p>
    <w:p w14:paraId="4C2C24AB" w14:textId="77777777" w:rsidR="00416B7C" w:rsidRPr="00BE0AE5" w:rsidRDefault="00416B7C" w:rsidP="00416B7C">
      <w:pPr>
        <w:pStyle w:val="a8"/>
        <w:rPr>
          <w:rFonts w:cs="Times New Roman"/>
        </w:rPr>
      </w:pPr>
      <w:r w:rsidRPr="00BE0AE5">
        <w:rPr>
          <w:rFonts w:cs="Times New Roman"/>
        </w:rPr>
        <w:t>Одомашнивание животных. Селекция, породы, искусственный отбор, дикие предки домашних животных. Значение домашних животных в жизни человека. Животные сельскохозяйственных угодий. Методы борьбы с животными-вредителями.</w:t>
      </w:r>
    </w:p>
    <w:p w14:paraId="54879527" w14:textId="77777777" w:rsidR="00416B7C" w:rsidRPr="00BE0AE5" w:rsidRDefault="00416B7C" w:rsidP="00416B7C">
      <w:pPr>
        <w:pStyle w:val="a8"/>
        <w:rPr>
          <w:rFonts w:cs="Times New Roman"/>
        </w:rPr>
      </w:pPr>
      <w:r w:rsidRPr="00BE0AE5">
        <w:rPr>
          <w:rFonts w:cs="Times New Roman"/>
        </w:rPr>
        <w:t>Город как особая искусственная среда, созданная человеком. Синантропные виды животных. Условия их обитания. Беспозвоночные и позвоночные животные города. Адаптация животных к новым условиям. Рекреационный пресс на животных диких видов в условиях города. Безнадзорные домашние животные. Питомники. Восстановление численности редких видов животных: особо охраняемые природные территории (ООПТ). Красная книга России. Меры сохранения животного мира.</w:t>
      </w:r>
    </w:p>
    <w:p w14:paraId="7071DB9F" w14:textId="77777777" w:rsidR="00416B7C" w:rsidRPr="00BE0AE5" w:rsidRDefault="00416B7C" w:rsidP="00416B7C">
      <w:pPr>
        <w:pStyle w:val="20"/>
        <w:rPr>
          <w:rFonts w:cs="Times New Roman"/>
        </w:rPr>
      </w:pPr>
      <w:r w:rsidRPr="00BE0AE5">
        <w:rPr>
          <w:rFonts w:cs="Times New Roman"/>
        </w:rPr>
        <w:t>9 класс</w:t>
      </w:r>
    </w:p>
    <w:p w14:paraId="5B035686" w14:textId="77777777" w:rsidR="00416B7C" w:rsidRPr="00BE0AE5" w:rsidRDefault="00416B7C" w:rsidP="00416B7C">
      <w:pPr>
        <w:pStyle w:val="3"/>
        <w:spacing w:before="0"/>
        <w:rPr>
          <w:rFonts w:cs="Times New Roman"/>
        </w:rPr>
      </w:pPr>
      <w:r w:rsidRPr="00BE0AE5">
        <w:rPr>
          <w:rFonts w:cs="Times New Roman"/>
        </w:rPr>
        <w:t>1. Человек — биосоциальный вид</w:t>
      </w:r>
    </w:p>
    <w:p w14:paraId="2A1B44F2" w14:textId="77777777" w:rsidR="00416B7C" w:rsidRPr="00BE0AE5" w:rsidRDefault="00416B7C" w:rsidP="00416B7C">
      <w:pPr>
        <w:pStyle w:val="a8"/>
        <w:rPr>
          <w:rFonts w:cs="Times New Roman"/>
        </w:rPr>
      </w:pPr>
      <w:r w:rsidRPr="00BE0AE5">
        <w:rPr>
          <w:rFonts w:cs="Times New Roman"/>
        </w:rPr>
        <w:t>Науки о человеке (анатомия, физиология, психология, антропология, гигиена, санитария, экология человека). Методы изучения организма человека. Значение знаний о человеке для самопознания и сохранения здоровья. Особенности человека как биосоциального существа.</w:t>
      </w:r>
    </w:p>
    <w:p w14:paraId="7330D1D3" w14:textId="77777777" w:rsidR="00416B7C" w:rsidRPr="00BE0AE5" w:rsidRDefault="00416B7C" w:rsidP="00416B7C">
      <w:pPr>
        <w:pStyle w:val="a8"/>
        <w:rPr>
          <w:rFonts w:cs="Times New Roman"/>
        </w:rPr>
      </w:pPr>
      <w:r w:rsidRPr="00BE0AE5">
        <w:rPr>
          <w:rFonts w:cs="Times New Roman"/>
        </w:rPr>
        <w:t>Место человека в системе органического мира. Человек как часть природы. Систематическое положение современного человека. Сходство человека с млекопитающими. Отличие человека от приматов. Доказательства животного происхождения человека. Человек разумный. Антропогенез, его этапы. Биологические и социальные факторы становления человека. Человеческие расы.</w:t>
      </w:r>
    </w:p>
    <w:p w14:paraId="32EE8AA8" w14:textId="77777777" w:rsidR="00416B7C" w:rsidRPr="00BE0AE5" w:rsidRDefault="00416B7C" w:rsidP="00416B7C">
      <w:pPr>
        <w:pStyle w:val="3"/>
        <w:spacing w:after="85"/>
        <w:rPr>
          <w:rFonts w:cs="Times New Roman"/>
        </w:rPr>
      </w:pPr>
      <w:r w:rsidRPr="00BE0AE5">
        <w:rPr>
          <w:rFonts w:cs="Times New Roman"/>
        </w:rPr>
        <w:t>2. Структура организма человека</w:t>
      </w:r>
    </w:p>
    <w:p w14:paraId="044A2461" w14:textId="77777777" w:rsidR="00416B7C" w:rsidRPr="00BE0AE5" w:rsidRDefault="00416B7C" w:rsidP="00416B7C">
      <w:pPr>
        <w:pStyle w:val="a8"/>
        <w:rPr>
          <w:rFonts w:cs="Times New Roman"/>
        </w:rPr>
      </w:pPr>
      <w:r w:rsidRPr="00BE0AE5">
        <w:rPr>
          <w:rFonts w:cs="Times New Roman"/>
          <w:spacing w:val="-1"/>
        </w:rPr>
        <w:t>Строение и химический состав клетки. Обмен веществ и превращение энергии в клетке. Многообразие клеток, их деление. Нуклеиновые кис</w:t>
      </w:r>
      <w:r w:rsidRPr="00BE0AE5">
        <w:rPr>
          <w:rFonts w:cs="Times New Roman"/>
          <w:spacing w:val="-1"/>
        </w:rPr>
        <w:lastRenderedPageBreak/>
        <w:t>лоты. Гены. Хромосомы. Хромосомный набор. Митоз, мейоз. Соматические и половые клетки. Стволовые клетки.</w:t>
      </w:r>
    </w:p>
    <w:p w14:paraId="2B624C72" w14:textId="77777777" w:rsidR="00416B7C" w:rsidRPr="00BE0AE5" w:rsidRDefault="00416B7C" w:rsidP="00416B7C">
      <w:pPr>
        <w:pStyle w:val="a8"/>
        <w:rPr>
          <w:rFonts w:cs="Times New Roman"/>
        </w:rPr>
      </w:pPr>
      <w:r w:rsidRPr="00BE0AE5">
        <w:rPr>
          <w:rFonts w:cs="Times New Roman"/>
        </w:rPr>
        <w:t>Типы тканей организма человека: эпителиальные, соединительные, мышечные, нервная. Свойства тканей, их функции. Органы и системы органов. Организм как единое целое. Взаимо-связь органов и систем как основа гомеостаза.</w:t>
      </w:r>
    </w:p>
    <w:p w14:paraId="751B7585" w14:textId="77777777" w:rsidR="00416B7C" w:rsidRPr="00BE0AE5" w:rsidRDefault="00416B7C" w:rsidP="00416B7C">
      <w:pPr>
        <w:pStyle w:val="a8"/>
        <w:rPr>
          <w:rStyle w:val="aa"/>
          <w:rFonts w:cs="Times New Roman"/>
        </w:rPr>
      </w:pPr>
      <w:r w:rsidRPr="00BE0AE5">
        <w:rPr>
          <w:rStyle w:val="aa"/>
          <w:rFonts w:cs="Times New Roman"/>
        </w:rPr>
        <w:t>Лабораторные и практические работы</w:t>
      </w:r>
    </w:p>
    <w:p w14:paraId="397873CA" w14:textId="77777777" w:rsidR="00416B7C" w:rsidRPr="00BE0AE5" w:rsidRDefault="00416B7C" w:rsidP="00416B7C">
      <w:pPr>
        <w:pStyle w:val="a8"/>
        <w:rPr>
          <w:rFonts w:cs="Times New Roman"/>
        </w:rPr>
      </w:pPr>
      <w:r w:rsidRPr="00BE0AE5">
        <w:rPr>
          <w:rFonts w:cs="Times New Roman"/>
        </w:rPr>
        <w:t>1. Изучение клеток слизистой оболочки полости рта человека.</w:t>
      </w:r>
    </w:p>
    <w:p w14:paraId="5CFEEB9D" w14:textId="77777777" w:rsidR="00416B7C" w:rsidRPr="00BE0AE5" w:rsidRDefault="00416B7C" w:rsidP="00416B7C">
      <w:pPr>
        <w:pStyle w:val="a8"/>
        <w:rPr>
          <w:rFonts w:cs="Times New Roman"/>
        </w:rPr>
      </w:pPr>
      <w:r w:rsidRPr="00BE0AE5">
        <w:rPr>
          <w:rFonts w:cs="Times New Roman"/>
        </w:rPr>
        <w:t>2. Изучение микроскопического строения тканей (на готовых микропрепаратах).</w:t>
      </w:r>
    </w:p>
    <w:p w14:paraId="3AA1E111" w14:textId="77777777" w:rsidR="00416B7C" w:rsidRPr="00BE0AE5" w:rsidRDefault="00416B7C" w:rsidP="00416B7C">
      <w:pPr>
        <w:pStyle w:val="a8"/>
        <w:rPr>
          <w:rFonts w:cs="Times New Roman"/>
        </w:rPr>
      </w:pPr>
      <w:r w:rsidRPr="00BE0AE5">
        <w:rPr>
          <w:rFonts w:cs="Times New Roman"/>
        </w:rPr>
        <w:t>3. Распознавание органов и систем органов человека (по таблицам).</w:t>
      </w:r>
    </w:p>
    <w:p w14:paraId="6F442CC1" w14:textId="77777777" w:rsidR="00416B7C" w:rsidRPr="00BE0AE5" w:rsidRDefault="00416B7C" w:rsidP="00416B7C">
      <w:pPr>
        <w:pStyle w:val="3"/>
        <w:spacing w:after="85"/>
        <w:rPr>
          <w:rFonts w:cs="Times New Roman"/>
        </w:rPr>
      </w:pPr>
      <w:r w:rsidRPr="00BE0AE5">
        <w:rPr>
          <w:rFonts w:cs="Times New Roman"/>
        </w:rPr>
        <w:t>3. Нейрогуморальная регуляция</w:t>
      </w:r>
    </w:p>
    <w:p w14:paraId="2575D151" w14:textId="77777777" w:rsidR="00416B7C" w:rsidRPr="00BE0AE5" w:rsidRDefault="00416B7C" w:rsidP="00416B7C">
      <w:pPr>
        <w:pStyle w:val="a8"/>
        <w:rPr>
          <w:rFonts w:cs="Times New Roman"/>
        </w:rPr>
      </w:pPr>
      <w:r w:rsidRPr="00BE0AE5">
        <w:rPr>
          <w:rFonts w:cs="Times New Roman"/>
        </w:rPr>
        <w:t>Нервная система человека, её организация и значение.</w:t>
      </w:r>
    </w:p>
    <w:p w14:paraId="33EBC4CD" w14:textId="77777777" w:rsidR="00416B7C" w:rsidRPr="00BE0AE5" w:rsidRDefault="00416B7C" w:rsidP="00416B7C">
      <w:pPr>
        <w:pStyle w:val="a8"/>
        <w:rPr>
          <w:rFonts w:cs="Times New Roman"/>
        </w:rPr>
      </w:pPr>
      <w:r w:rsidRPr="00BE0AE5">
        <w:rPr>
          <w:rFonts w:cs="Times New Roman"/>
          <w:spacing w:val="-1"/>
        </w:rPr>
        <w:t>Нейроны, нервы, нервные узлы. Рефлекс. Рефлекторная дуга. Рецепторы. Двухнейронные и трёхнейронные рефлекторные дуги.</w:t>
      </w:r>
    </w:p>
    <w:p w14:paraId="76E9C509" w14:textId="77777777" w:rsidR="00416B7C" w:rsidRPr="00BE0AE5" w:rsidRDefault="00416B7C" w:rsidP="00416B7C">
      <w:pPr>
        <w:pStyle w:val="a8"/>
        <w:rPr>
          <w:rFonts w:cs="Times New Roman"/>
        </w:rPr>
      </w:pPr>
      <w:r w:rsidRPr="00BE0AE5">
        <w:rPr>
          <w:rFonts w:cs="Times New Roman"/>
        </w:rPr>
        <w:t>Спинной мозг, его строение и функции. Рефлексы спинного мозга. Головной мозг, его строение и функции. Большие полушария. Рефлексы головного мозга. Безусловные (врождённые) и условные (приобретённые) рефлексы.</w:t>
      </w:r>
    </w:p>
    <w:p w14:paraId="0138DEF0" w14:textId="77777777" w:rsidR="00416B7C" w:rsidRPr="00BE0AE5" w:rsidRDefault="00416B7C" w:rsidP="00416B7C">
      <w:pPr>
        <w:pStyle w:val="a8"/>
        <w:rPr>
          <w:rFonts w:cs="Times New Roman"/>
        </w:rPr>
      </w:pPr>
      <w:r w:rsidRPr="00BE0AE5">
        <w:rPr>
          <w:rFonts w:cs="Times New Roman"/>
        </w:rPr>
        <w:t>Соматическая нервная система. Вегетативная (автономная) нервная система. Нервная система как единое целое. Нарушения в работе нервной системы.</w:t>
      </w:r>
    </w:p>
    <w:p w14:paraId="7DCD499E" w14:textId="77777777" w:rsidR="00416B7C" w:rsidRPr="00BE0AE5" w:rsidRDefault="00416B7C" w:rsidP="00416B7C">
      <w:pPr>
        <w:pStyle w:val="a8"/>
        <w:rPr>
          <w:rFonts w:cs="Times New Roman"/>
        </w:rPr>
      </w:pPr>
      <w:r w:rsidRPr="00BE0AE5">
        <w:rPr>
          <w:rFonts w:cs="Times New Roman"/>
          <w:spacing w:val="-1"/>
        </w:rPr>
        <w:t>Гуморальная регуляция функций. Эндокринная система. Железы внутренней секреции. Железы смешанной секреции. Гормоны, их роль в регуляции физиологических функций организма, роста и развития. Нарушение в работе эндокринных желёз. Особенности рефлекторной и гуморальной регуляции функций организма.</w:t>
      </w:r>
    </w:p>
    <w:p w14:paraId="478E2796" w14:textId="77777777" w:rsidR="00416B7C" w:rsidRPr="00BE0AE5" w:rsidRDefault="00416B7C" w:rsidP="00416B7C">
      <w:pPr>
        <w:pStyle w:val="a8"/>
        <w:rPr>
          <w:rStyle w:val="aa"/>
          <w:rFonts w:cs="Times New Roman"/>
        </w:rPr>
      </w:pPr>
      <w:r w:rsidRPr="00BE0AE5">
        <w:rPr>
          <w:rStyle w:val="aa"/>
          <w:rFonts w:cs="Times New Roman"/>
        </w:rPr>
        <w:t>Лабораторные и практические работы</w:t>
      </w:r>
    </w:p>
    <w:p w14:paraId="33918E2B" w14:textId="77777777" w:rsidR="00416B7C" w:rsidRPr="00BE0AE5" w:rsidRDefault="00416B7C" w:rsidP="00416B7C">
      <w:pPr>
        <w:pStyle w:val="a8"/>
        <w:rPr>
          <w:rFonts w:cs="Times New Roman"/>
        </w:rPr>
      </w:pPr>
      <w:r w:rsidRPr="00BE0AE5">
        <w:rPr>
          <w:rFonts w:cs="Times New Roman"/>
        </w:rPr>
        <w:t>1. Изучение головного мозга человека (по муляжам).</w:t>
      </w:r>
    </w:p>
    <w:p w14:paraId="7207D7F1" w14:textId="77777777" w:rsidR="00416B7C" w:rsidRPr="00BE0AE5" w:rsidRDefault="00416B7C" w:rsidP="00416B7C">
      <w:pPr>
        <w:pStyle w:val="a8"/>
        <w:rPr>
          <w:rFonts w:cs="Times New Roman"/>
        </w:rPr>
      </w:pPr>
      <w:r w:rsidRPr="00BE0AE5">
        <w:rPr>
          <w:rFonts w:cs="Times New Roman"/>
        </w:rPr>
        <w:t>2. Изучение изменения размера зрачка в зависимости от освещённости.</w:t>
      </w:r>
    </w:p>
    <w:p w14:paraId="31F42DF7" w14:textId="77777777" w:rsidR="00416B7C" w:rsidRPr="00BE0AE5" w:rsidRDefault="00416B7C" w:rsidP="00416B7C">
      <w:pPr>
        <w:pStyle w:val="3"/>
        <w:rPr>
          <w:rFonts w:cs="Times New Roman"/>
        </w:rPr>
      </w:pPr>
      <w:r w:rsidRPr="00BE0AE5">
        <w:rPr>
          <w:rFonts w:cs="Times New Roman"/>
        </w:rPr>
        <w:t>4. Опора и движение</w:t>
      </w:r>
    </w:p>
    <w:p w14:paraId="7F94287B" w14:textId="77777777" w:rsidR="00416B7C" w:rsidRPr="00BE0AE5" w:rsidRDefault="00416B7C" w:rsidP="00416B7C">
      <w:pPr>
        <w:pStyle w:val="a8"/>
        <w:rPr>
          <w:rFonts w:cs="Times New Roman"/>
        </w:rPr>
      </w:pPr>
      <w:r w:rsidRPr="00BE0AE5">
        <w:rPr>
          <w:rFonts w:cs="Times New Roman"/>
        </w:rPr>
        <w:t xml:space="preserve">Значение опорно-двигательного аппарата. Скелет человека, строение его отделов и функции. Кости, их химический состав, строение. Типы костей. Рост костей в длину и толщину. Соединение костей. Скелет головы. Скелет туловища. Скелет конечностей и их поясов. Особенности </w:t>
      </w:r>
      <w:r w:rsidRPr="00BE0AE5">
        <w:rPr>
          <w:rFonts w:cs="Times New Roman"/>
        </w:rPr>
        <w:lastRenderedPageBreak/>
        <w:t>скелета человека, связанные с прямохождением и трудовой деятельностью.</w:t>
      </w:r>
    </w:p>
    <w:p w14:paraId="71E1E905" w14:textId="77777777" w:rsidR="00416B7C" w:rsidRPr="00BE0AE5" w:rsidRDefault="00416B7C" w:rsidP="00416B7C">
      <w:pPr>
        <w:pStyle w:val="a8"/>
        <w:rPr>
          <w:rFonts w:cs="Times New Roman"/>
        </w:rPr>
      </w:pPr>
      <w:r w:rsidRPr="00BE0AE5">
        <w:rPr>
          <w:rFonts w:cs="Times New Roman"/>
        </w:rPr>
        <w:t>Мышечная система. Строение и функции скелетных мышц. Работа мышц: статическая и динамическая; мышцы сгибатели и разгибатели. Утомление мышц. Гиподинамия. Роль двигательной активности в сохранении здоровья.</w:t>
      </w:r>
    </w:p>
    <w:p w14:paraId="02B56C37" w14:textId="77777777" w:rsidR="00416B7C" w:rsidRPr="00BE0AE5" w:rsidRDefault="00416B7C" w:rsidP="00416B7C">
      <w:pPr>
        <w:pStyle w:val="a8"/>
        <w:rPr>
          <w:rFonts w:cs="Times New Roman"/>
        </w:rPr>
      </w:pPr>
      <w:r w:rsidRPr="00BE0AE5">
        <w:rPr>
          <w:rFonts w:cs="Times New Roman"/>
        </w:rPr>
        <w:t>Нарушения опорно-двигательной системы. Возрастные изменения в строении костей. Нарушение осанки. Предупреждение искривления позвоночника и развития плоскостопия. Профилактика травматизма. Первая помощь при травмах опорно-двигательного аппарата.</w:t>
      </w:r>
    </w:p>
    <w:p w14:paraId="05053627" w14:textId="77777777" w:rsidR="00416B7C" w:rsidRPr="00BE0AE5" w:rsidRDefault="00416B7C" w:rsidP="00416B7C">
      <w:pPr>
        <w:pStyle w:val="a8"/>
        <w:rPr>
          <w:rStyle w:val="aa"/>
          <w:rFonts w:cs="Times New Roman"/>
        </w:rPr>
      </w:pPr>
      <w:r w:rsidRPr="00BE0AE5">
        <w:rPr>
          <w:rStyle w:val="aa"/>
          <w:rFonts w:cs="Times New Roman"/>
        </w:rPr>
        <w:t>Лабораторные и практические работы</w:t>
      </w:r>
    </w:p>
    <w:p w14:paraId="33FB242D" w14:textId="77777777" w:rsidR="00416B7C" w:rsidRPr="00BE0AE5" w:rsidRDefault="00416B7C" w:rsidP="00416B7C">
      <w:pPr>
        <w:pStyle w:val="a8"/>
        <w:rPr>
          <w:rFonts w:cs="Times New Roman"/>
        </w:rPr>
      </w:pPr>
      <w:r w:rsidRPr="00BE0AE5">
        <w:rPr>
          <w:rFonts w:cs="Times New Roman"/>
        </w:rPr>
        <w:t>1. Исследование свойств кости.</w:t>
      </w:r>
    </w:p>
    <w:p w14:paraId="44A7B10C" w14:textId="77777777" w:rsidR="00416B7C" w:rsidRPr="00BE0AE5" w:rsidRDefault="00416B7C" w:rsidP="00416B7C">
      <w:pPr>
        <w:pStyle w:val="a8"/>
        <w:rPr>
          <w:rFonts w:cs="Times New Roman"/>
        </w:rPr>
      </w:pPr>
      <w:r w:rsidRPr="00BE0AE5">
        <w:rPr>
          <w:rFonts w:cs="Times New Roman"/>
        </w:rPr>
        <w:t>2. Изучение строения костей (на муляжах).</w:t>
      </w:r>
    </w:p>
    <w:p w14:paraId="703FFABA" w14:textId="77777777" w:rsidR="00416B7C" w:rsidRPr="00BE0AE5" w:rsidRDefault="00416B7C" w:rsidP="00416B7C">
      <w:pPr>
        <w:pStyle w:val="a8"/>
        <w:rPr>
          <w:rFonts w:cs="Times New Roman"/>
        </w:rPr>
      </w:pPr>
      <w:r w:rsidRPr="00BE0AE5">
        <w:rPr>
          <w:rFonts w:cs="Times New Roman"/>
        </w:rPr>
        <w:t>3. Изучение строения позвонков (на муляжах).</w:t>
      </w:r>
    </w:p>
    <w:p w14:paraId="6182A02A" w14:textId="77777777" w:rsidR="00416B7C" w:rsidRPr="00BE0AE5" w:rsidRDefault="00416B7C" w:rsidP="00416B7C">
      <w:pPr>
        <w:pStyle w:val="a8"/>
        <w:rPr>
          <w:rFonts w:cs="Times New Roman"/>
        </w:rPr>
      </w:pPr>
      <w:r w:rsidRPr="00BE0AE5">
        <w:rPr>
          <w:rFonts w:cs="Times New Roman"/>
        </w:rPr>
        <w:t>4. Определение гибкости позвоночника.</w:t>
      </w:r>
    </w:p>
    <w:p w14:paraId="6B4748FE" w14:textId="77777777" w:rsidR="00416B7C" w:rsidRPr="00BE0AE5" w:rsidRDefault="00416B7C" w:rsidP="00416B7C">
      <w:pPr>
        <w:pStyle w:val="a8"/>
        <w:rPr>
          <w:rFonts w:cs="Times New Roman"/>
        </w:rPr>
      </w:pPr>
      <w:r w:rsidRPr="00BE0AE5">
        <w:rPr>
          <w:rFonts w:cs="Times New Roman"/>
        </w:rPr>
        <w:t>5. Измерение массы и роста своего организма.</w:t>
      </w:r>
    </w:p>
    <w:p w14:paraId="28C81B08" w14:textId="77777777" w:rsidR="00416B7C" w:rsidRPr="00BE0AE5" w:rsidRDefault="00416B7C" w:rsidP="00416B7C">
      <w:pPr>
        <w:pStyle w:val="a8"/>
        <w:rPr>
          <w:rFonts w:cs="Times New Roman"/>
        </w:rPr>
      </w:pPr>
      <w:r w:rsidRPr="00BE0AE5">
        <w:rPr>
          <w:rFonts w:cs="Times New Roman"/>
        </w:rPr>
        <w:t>6. Изучение влияния статической и динамической нагрузки на утомление мышц.</w:t>
      </w:r>
    </w:p>
    <w:p w14:paraId="1FC1C4F8" w14:textId="77777777" w:rsidR="00416B7C" w:rsidRPr="00BE0AE5" w:rsidRDefault="00416B7C" w:rsidP="00416B7C">
      <w:pPr>
        <w:pStyle w:val="a8"/>
        <w:rPr>
          <w:rFonts w:cs="Times New Roman"/>
        </w:rPr>
      </w:pPr>
      <w:r w:rsidRPr="00BE0AE5">
        <w:rPr>
          <w:rFonts w:cs="Times New Roman"/>
        </w:rPr>
        <w:t>7. Выявление нарушения осанки.</w:t>
      </w:r>
    </w:p>
    <w:p w14:paraId="67AE275F" w14:textId="77777777" w:rsidR="00416B7C" w:rsidRPr="00BE0AE5" w:rsidRDefault="00416B7C" w:rsidP="00416B7C">
      <w:pPr>
        <w:pStyle w:val="a8"/>
        <w:rPr>
          <w:rFonts w:cs="Times New Roman"/>
        </w:rPr>
      </w:pPr>
      <w:r w:rsidRPr="00BE0AE5">
        <w:rPr>
          <w:rFonts w:cs="Times New Roman"/>
        </w:rPr>
        <w:t>8. Определение признаков плоскостопия.</w:t>
      </w:r>
    </w:p>
    <w:p w14:paraId="1F295A14" w14:textId="77777777" w:rsidR="00416B7C" w:rsidRPr="00BE0AE5" w:rsidRDefault="00416B7C" w:rsidP="00416B7C">
      <w:pPr>
        <w:pStyle w:val="a8"/>
        <w:rPr>
          <w:rFonts w:cs="Times New Roman"/>
        </w:rPr>
      </w:pPr>
      <w:r w:rsidRPr="00BE0AE5">
        <w:rPr>
          <w:rFonts w:cs="Times New Roman"/>
        </w:rPr>
        <w:t>9. Оказание первой помощи при повреждении скелета и мышц.</w:t>
      </w:r>
    </w:p>
    <w:p w14:paraId="107180B1" w14:textId="77777777" w:rsidR="00416B7C" w:rsidRPr="00BE0AE5" w:rsidRDefault="00416B7C" w:rsidP="00416B7C">
      <w:pPr>
        <w:pStyle w:val="3"/>
        <w:spacing w:after="85"/>
        <w:rPr>
          <w:rFonts w:cs="Times New Roman"/>
        </w:rPr>
      </w:pPr>
      <w:r w:rsidRPr="00BE0AE5">
        <w:rPr>
          <w:rFonts w:cs="Times New Roman"/>
        </w:rPr>
        <w:t>5. Внутренняя среда организма</w:t>
      </w:r>
    </w:p>
    <w:p w14:paraId="6D62CE74" w14:textId="77777777" w:rsidR="00416B7C" w:rsidRPr="00BE0AE5" w:rsidRDefault="00416B7C" w:rsidP="00416B7C">
      <w:pPr>
        <w:pStyle w:val="a8"/>
        <w:rPr>
          <w:rFonts w:cs="Times New Roman"/>
          <w:spacing w:val="2"/>
        </w:rPr>
      </w:pPr>
      <w:r w:rsidRPr="00BE0AE5">
        <w:rPr>
          <w:rFonts w:cs="Times New Roman"/>
          <w:spacing w:val="2"/>
        </w:rPr>
        <w:t>Внутренняя среда и её функции. Форменные элементы крови: эритроциты, лейкоциты и тромбоциты. Малокровие, его причины. Красный костный мозг, его роль в организме. Плазма крови. Постоянство внутренней среды (гомеостаз). Свёртывание крови. Группы крови. Резус-фактор. Переливание крови. Донорство.</w:t>
      </w:r>
    </w:p>
    <w:p w14:paraId="02973546" w14:textId="77777777" w:rsidR="00416B7C" w:rsidRPr="00BE0AE5" w:rsidRDefault="00416B7C" w:rsidP="00416B7C">
      <w:pPr>
        <w:pStyle w:val="a8"/>
        <w:rPr>
          <w:rFonts w:cs="Times New Roman"/>
        </w:rPr>
      </w:pPr>
      <w:r w:rsidRPr="00BE0AE5">
        <w:rPr>
          <w:rFonts w:cs="Times New Roman"/>
        </w:rPr>
        <w:t>Иммунитет и его виды. Факторы, влияющие на иммунитет (приобретённые иммунодефициты): радиационное облучение, химическое отравление, голодание, воспаление, вирусные заболевания, ВИЧ-инфекция. Вилочковая железа, лимфатические узлы. Вакцины и лечебные сыворотки. Значение работ Л. Пастера и И. И. Мечникова по изучению иммунитета.</w:t>
      </w:r>
    </w:p>
    <w:p w14:paraId="7DE37F17" w14:textId="77777777" w:rsidR="00416B7C" w:rsidRPr="00BE0AE5" w:rsidRDefault="00416B7C" w:rsidP="00416B7C">
      <w:pPr>
        <w:pStyle w:val="a8"/>
        <w:rPr>
          <w:rStyle w:val="aa"/>
          <w:rFonts w:cs="Times New Roman"/>
        </w:rPr>
      </w:pPr>
      <w:r w:rsidRPr="00BE0AE5">
        <w:rPr>
          <w:rStyle w:val="aa"/>
          <w:rFonts w:cs="Times New Roman"/>
        </w:rPr>
        <w:t>Лабораторные и практические работы</w:t>
      </w:r>
    </w:p>
    <w:p w14:paraId="1B8F8C32" w14:textId="77777777" w:rsidR="00416B7C" w:rsidRPr="00BE0AE5" w:rsidRDefault="00416B7C" w:rsidP="00416B7C">
      <w:pPr>
        <w:pStyle w:val="a8"/>
        <w:rPr>
          <w:rFonts w:cs="Times New Roman"/>
        </w:rPr>
      </w:pPr>
      <w:r w:rsidRPr="00BE0AE5">
        <w:rPr>
          <w:rFonts w:cs="Times New Roman"/>
        </w:rPr>
        <w:t>Изучение микроскопического строения крови человека и лягушки (сравнение).</w:t>
      </w:r>
    </w:p>
    <w:p w14:paraId="6D0227DD" w14:textId="77777777" w:rsidR="00416B7C" w:rsidRPr="00BE0AE5" w:rsidRDefault="00416B7C" w:rsidP="00416B7C">
      <w:pPr>
        <w:pStyle w:val="3"/>
        <w:spacing w:after="85"/>
        <w:rPr>
          <w:rFonts w:cs="Times New Roman"/>
        </w:rPr>
      </w:pPr>
      <w:r w:rsidRPr="00BE0AE5">
        <w:rPr>
          <w:rFonts w:cs="Times New Roman"/>
        </w:rPr>
        <w:t>6. Кровообращение</w:t>
      </w:r>
    </w:p>
    <w:p w14:paraId="06C030FD" w14:textId="77777777" w:rsidR="00416B7C" w:rsidRPr="00BE0AE5" w:rsidRDefault="00416B7C" w:rsidP="00416B7C">
      <w:pPr>
        <w:pStyle w:val="a8"/>
        <w:rPr>
          <w:rFonts w:cs="Times New Roman"/>
        </w:rPr>
      </w:pPr>
      <w:r w:rsidRPr="00BE0AE5">
        <w:rPr>
          <w:rFonts w:cs="Times New Roman"/>
        </w:rPr>
        <w:lastRenderedPageBreak/>
        <w:t>Органы кровообращения. Строение и работа сердца. Автоматизм сердца. Сердечный цикл, его длительность. Большой и малый круги кровообращения. Движение крови по сосудам. Пульс. Лимфатическая система, лимфоотток. Регуляция деятельности сердца и сосудов. Профилактика сердечно-сосудистых заболеваний. Первая помощь при кровотечениях.</w:t>
      </w:r>
    </w:p>
    <w:p w14:paraId="16241C60" w14:textId="77777777" w:rsidR="00416B7C" w:rsidRPr="00BE0AE5" w:rsidRDefault="00416B7C" w:rsidP="00416B7C">
      <w:pPr>
        <w:pStyle w:val="a8"/>
        <w:rPr>
          <w:rStyle w:val="aa"/>
          <w:rFonts w:cs="Times New Roman"/>
        </w:rPr>
      </w:pPr>
      <w:r w:rsidRPr="00BE0AE5">
        <w:rPr>
          <w:rStyle w:val="aa"/>
          <w:rFonts w:cs="Times New Roman"/>
        </w:rPr>
        <w:t>Лабораторные и практические работы</w:t>
      </w:r>
    </w:p>
    <w:p w14:paraId="026146C7" w14:textId="77777777" w:rsidR="00416B7C" w:rsidRPr="00BE0AE5" w:rsidRDefault="00416B7C" w:rsidP="00416B7C">
      <w:pPr>
        <w:pStyle w:val="a8"/>
        <w:rPr>
          <w:rFonts w:cs="Times New Roman"/>
        </w:rPr>
      </w:pPr>
      <w:r w:rsidRPr="00BE0AE5">
        <w:rPr>
          <w:rFonts w:cs="Times New Roman"/>
        </w:rPr>
        <w:t>1. Измерение кровяного давления.</w:t>
      </w:r>
    </w:p>
    <w:p w14:paraId="68E4E0BC" w14:textId="77777777" w:rsidR="00416B7C" w:rsidRPr="00BE0AE5" w:rsidRDefault="00416B7C" w:rsidP="00416B7C">
      <w:pPr>
        <w:pStyle w:val="a8"/>
        <w:rPr>
          <w:rFonts w:cs="Times New Roman"/>
        </w:rPr>
      </w:pPr>
      <w:r w:rsidRPr="00BE0AE5">
        <w:rPr>
          <w:rFonts w:cs="Times New Roman"/>
        </w:rPr>
        <w:t>2. Определение пульса и числа сердечных сокращений в покое и после дозированных физических нагрузок у человека.</w:t>
      </w:r>
    </w:p>
    <w:p w14:paraId="2F8E7F17" w14:textId="77777777" w:rsidR="00416B7C" w:rsidRPr="00BE0AE5" w:rsidRDefault="00416B7C" w:rsidP="00416B7C">
      <w:pPr>
        <w:pStyle w:val="a8"/>
        <w:rPr>
          <w:rFonts w:cs="Times New Roman"/>
        </w:rPr>
      </w:pPr>
      <w:r w:rsidRPr="00BE0AE5">
        <w:rPr>
          <w:rFonts w:cs="Times New Roman"/>
        </w:rPr>
        <w:t>3. Первая помощь при кровотечениях.</w:t>
      </w:r>
    </w:p>
    <w:p w14:paraId="08AE6A54" w14:textId="77777777" w:rsidR="00416B7C" w:rsidRPr="00BE0AE5" w:rsidRDefault="00416B7C" w:rsidP="00416B7C">
      <w:pPr>
        <w:pStyle w:val="3"/>
        <w:spacing w:after="57"/>
        <w:rPr>
          <w:rFonts w:cs="Times New Roman"/>
        </w:rPr>
      </w:pPr>
      <w:r w:rsidRPr="00BE0AE5">
        <w:rPr>
          <w:rFonts w:cs="Times New Roman"/>
        </w:rPr>
        <w:t>7. Дыхание</w:t>
      </w:r>
    </w:p>
    <w:p w14:paraId="2631CB3E" w14:textId="77777777" w:rsidR="00416B7C" w:rsidRPr="00BE0AE5" w:rsidRDefault="00416B7C" w:rsidP="00416B7C">
      <w:pPr>
        <w:pStyle w:val="a8"/>
        <w:rPr>
          <w:rFonts w:cs="Times New Roman"/>
        </w:rPr>
      </w:pPr>
      <w:r w:rsidRPr="00BE0AE5">
        <w:rPr>
          <w:rFonts w:cs="Times New Roman"/>
        </w:rPr>
        <w:t>Дыхание и его значение. Органы дыхания. Лёгкие. Взаимо-связь строения и функций органов дыхания. Газообмен в лёгких и тканях. Жизненная ёмкость лёгких. Механизмы дыхания. Дыхательные движения. Регуляция дыхания.</w:t>
      </w:r>
    </w:p>
    <w:p w14:paraId="5F4EE23D" w14:textId="77777777" w:rsidR="00416B7C" w:rsidRPr="00BE0AE5" w:rsidRDefault="00416B7C" w:rsidP="00416B7C">
      <w:pPr>
        <w:pStyle w:val="a8"/>
        <w:rPr>
          <w:rFonts w:cs="Times New Roman"/>
        </w:rPr>
      </w:pPr>
      <w:r w:rsidRPr="00BE0AE5">
        <w:rPr>
          <w:rFonts w:cs="Times New Roman"/>
        </w:rPr>
        <w:t>Инфекционные болезни, передающиеся через воздух, предупреждение воздушно-капельных инфекций. Вред табакокурения, употребления наркотических и психотропных веществ. Реанимация. Охрана воздушной среды. Оказание первой помощи при поражении органов дыхания.</w:t>
      </w:r>
    </w:p>
    <w:p w14:paraId="704A1A65" w14:textId="77777777" w:rsidR="00416B7C" w:rsidRPr="00BE0AE5" w:rsidRDefault="00416B7C" w:rsidP="00416B7C">
      <w:pPr>
        <w:pStyle w:val="a8"/>
        <w:rPr>
          <w:rStyle w:val="aa"/>
          <w:rFonts w:cs="Times New Roman"/>
        </w:rPr>
      </w:pPr>
    </w:p>
    <w:p w14:paraId="65E38588" w14:textId="77777777" w:rsidR="00416B7C" w:rsidRPr="00BE0AE5" w:rsidRDefault="00416B7C" w:rsidP="00416B7C">
      <w:pPr>
        <w:pStyle w:val="a8"/>
        <w:rPr>
          <w:rStyle w:val="aa"/>
          <w:rFonts w:cs="Times New Roman"/>
        </w:rPr>
      </w:pPr>
      <w:r w:rsidRPr="00BE0AE5">
        <w:rPr>
          <w:rStyle w:val="aa"/>
          <w:rFonts w:cs="Times New Roman"/>
        </w:rPr>
        <w:t>Лабораторные и практические работы</w:t>
      </w:r>
    </w:p>
    <w:p w14:paraId="6486A186" w14:textId="77777777" w:rsidR="00416B7C" w:rsidRPr="00BE0AE5" w:rsidRDefault="00416B7C" w:rsidP="00416B7C">
      <w:pPr>
        <w:pStyle w:val="a8"/>
        <w:rPr>
          <w:rFonts w:cs="Times New Roman"/>
        </w:rPr>
      </w:pPr>
      <w:r w:rsidRPr="00BE0AE5">
        <w:rPr>
          <w:rFonts w:cs="Times New Roman"/>
          <w:spacing w:val="-4"/>
        </w:rPr>
        <w:t>1. Измерение обхвата грудной клетки в состоянии вдоха и выдоха.</w:t>
      </w:r>
    </w:p>
    <w:p w14:paraId="1BEF79D5" w14:textId="77777777" w:rsidR="00416B7C" w:rsidRPr="00BE0AE5" w:rsidRDefault="00416B7C" w:rsidP="00416B7C">
      <w:pPr>
        <w:pStyle w:val="a8"/>
        <w:rPr>
          <w:rFonts w:cs="Times New Roman"/>
        </w:rPr>
      </w:pPr>
      <w:r w:rsidRPr="00BE0AE5">
        <w:rPr>
          <w:rFonts w:cs="Times New Roman"/>
        </w:rPr>
        <w:t>2. Определение частоты дыхания. Влияние различных факторов на частоту дыхания.</w:t>
      </w:r>
    </w:p>
    <w:p w14:paraId="4D21A649" w14:textId="77777777" w:rsidR="00416B7C" w:rsidRPr="00BE0AE5" w:rsidRDefault="00416B7C" w:rsidP="00416B7C">
      <w:pPr>
        <w:pStyle w:val="3"/>
        <w:spacing w:after="57"/>
        <w:rPr>
          <w:rFonts w:cs="Times New Roman"/>
        </w:rPr>
      </w:pPr>
      <w:r w:rsidRPr="00BE0AE5">
        <w:rPr>
          <w:rFonts w:cs="Times New Roman"/>
        </w:rPr>
        <w:t>8. Питание и пищеварение</w:t>
      </w:r>
    </w:p>
    <w:p w14:paraId="1EF52A6B" w14:textId="77777777" w:rsidR="00416B7C" w:rsidRPr="00BE0AE5" w:rsidRDefault="00416B7C" w:rsidP="00416B7C">
      <w:pPr>
        <w:pStyle w:val="a8"/>
        <w:rPr>
          <w:rFonts w:cs="Times New Roman"/>
        </w:rPr>
      </w:pPr>
      <w:r w:rsidRPr="00BE0AE5">
        <w:rPr>
          <w:rFonts w:cs="Times New Roman"/>
        </w:rPr>
        <w:t>Питательные вещества и пищевые продукты. Питание и его значение. Пищеварение. Органы пищеварения, их строение и функции. Ферменты, их роль в пищеварении. Пищеварение в ротовой полости. Зубы и уход за ними. Пищеварение в желудке, в тонком и в толстом кишечнике. Всасывание питательных веществ. Всасывание воды. Пищеварительные железы: печень и поджелудочная железа, их роль в пищеварении.</w:t>
      </w:r>
    </w:p>
    <w:p w14:paraId="3E6913ED" w14:textId="77777777" w:rsidR="00416B7C" w:rsidRPr="00BE0AE5" w:rsidRDefault="00416B7C" w:rsidP="00416B7C">
      <w:pPr>
        <w:pStyle w:val="a8"/>
        <w:rPr>
          <w:rFonts w:cs="Times New Roman"/>
        </w:rPr>
      </w:pPr>
      <w:r w:rsidRPr="00BE0AE5">
        <w:rPr>
          <w:rFonts w:cs="Times New Roman"/>
        </w:rPr>
        <w:t>Микробиом человека — совокупность микроорганизмов, населяющих организм человека. Регуляция пищеварения. Методы изучения органов пищеварения. Работы И. П. Павлова.</w:t>
      </w:r>
    </w:p>
    <w:p w14:paraId="602E48C2" w14:textId="77777777" w:rsidR="00416B7C" w:rsidRPr="00BE0AE5" w:rsidRDefault="00416B7C" w:rsidP="00416B7C">
      <w:pPr>
        <w:pStyle w:val="a8"/>
        <w:rPr>
          <w:rFonts w:cs="Times New Roman"/>
        </w:rPr>
      </w:pPr>
      <w:r w:rsidRPr="00BE0AE5">
        <w:rPr>
          <w:rFonts w:cs="Times New Roman"/>
        </w:rPr>
        <w:t>Гигиена питания. Предупреждение желудочно-кишечных инфекций и паразитарных заболеваний, пищевых отравлений. Влияние курения и алкоголя на пищеварение.</w:t>
      </w:r>
    </w:p>
    <w:p w14:paraId="6AAA1643" w14:textId="77777777" w:rsidR="00416B7C" w:rsidRPr="00BE0AE5" w:rsidRDefault="00416B7C" w:rsidP="00416B7C">
      <w:pPr>
        <w:pStyle w:val="a8"/>
        <w:rPr>
          <w:rStyle w:val="aa"/>
          <w:rFonts w:cs="Times New Roman"/>
        </w:rPr>
      </w:pPr>
      <w:r w:rsidRPr="00BE0AE5">
        <w:rPr>
          <w:rStyle w:val="aa"/>
          <w:rFonts w:cs="Times New Roman"/>
        </w:rPr>
        <w:lastRenderedPageBreak/>
        <w:t>Лабораторные и практические работы</w:t>
      </w:r>
    </w:p>
    <w:p w14:paraId="1A24F5BD" w14:textId="77777777" w:rsidR="00416B7C" w:rsidRPr="00BE0AE5" w:rsidRDefault="00416B7C" w:rsidP="00416B7C">
      <w:pPr>
        <w:pStyle w:val="a8"/>
        <w:rPr>
          <w:rFonts w:cs="Times New Roman"/>
        </w:rPr>
      </w:pPr>
      <w:r w:rsidRPr="00BE0AE5">
        <w:rPr>
          <w:rFonts w:cs="Times New Roman"/>
        </w:rPr>
        <w:t>1. Исследование действия ферментов слюны на крахмал.</w:t>
      </w:r>
    </w:p>
    <w:p w14:paraId="16F40EA2" w14:textId="77777777" w:rsidR="00416B7C" w:rsidRPr="00BE0AE5" w:rsidRDefault="00416B7C" w:rsidP="00416B7C">
      <w:pPr>
        <w:pStyle w:val="a8"/>
        <w:rPr>
          <w:rFonts w:cs="Times New Roman"/>
        </w:rPr>
      </w:pPr>
      <w:r w:rsidRPr="00BE0AE5">
        <w:rPr>
          <w:rFonts w:cs="Times New Roman"/>
        </w:rPr>
        <w:t>2. Наблюдение действия желудочного сока на белки.</w:t>
      </w:r>
    </w:p>
    <w:p w14:paraId="2BE20E75" w14:textId="77777777" w:rsidR="00416B7C" w:rsidRPr="00BE0AE5" w:rsidRDefault="00416B7C" w:rsidP="00416B7C">
      <w:pPr>
        <w:pStyle w:val="3"/>
        <w:rPr>
          <w:rFonts w:cs="Times New Roman"/>
        </w:rPr>
      </w:pPr>
      <w:r w:rsidRPr="00BE0AE5">
        <w:rPr>
          <w:rFonts w:cs="Times New Roman"/>
        </w:rPr>
        <w:t>9. Обмен веществ и превращение энергии</w:t>
      </w:r>
    </w:p>
    <w:p w14:paraId="1A515B6C" w14:textId="77777777" w:rsidR="00416B7C" w:rsidRPr="00BE0AE5" w:rsidRDefault="00416B7C" w:rsidP="00416B7C">
      <w:pPr>
        <w:pStyle w:val="a8"/>
        <w:rPr>
          <w:rFonts w:cs="Times New Roman"/>
        </w:rPr>
      </w:pPr>
      <w:r w:rsidRPr="00BE0AE5">
        <w:rPr>
          <w:rFonts w:cs="Times New Roman"/>
        </w:rPr>
        <w:t>Обмен веществ и превращение энергии в организме человека. Пластический и энергетический обмен. Обмен воды и минеральных солей. Обмен белков, углеводов и жиров в организме. Регуляция обмена веществ и превращения энергии.</w:t>
      </w:r>
    </w:p>
    <w:p w14:paraId="3E2D0B90" w14:textId="77777777" w:rsidR="00416B7C" w:rsidRPr="00BE0AE5" w:rsidRDefault="00416B7C" w:rsidP="00416B7C">
      <w:pPr>
        <w:pStyle w:val="a8"/>
        <w:rPr>
          <w:rFonts w:cs="Times New Roman"/>
        </w:rPr>
      </w:pPr>
      <w:r w:rsidRPr="00BE0AE5">
        <w:rPr>
          <w:rFonts w:cs="Times New Roman"/>
        </w:rPr>
        <w:t>Витамины и их роль для организма. Поступление витаминов с пищей. Синтез витаминов в организме. Авитаминозы и гиповитаминозы. Сохранение витаминов в пище.</w:t>
      </w:r>
    </w:p>
    <w:p w14:paraId="6121582B" w14:textId="77777777" w:rsidR="00416B7C" w:rsidRPr="00BE0AE5" w:rsidRDefault="00416B7C" w:rsidP="00416B7C">
      <w:pPr>
        <w:pStyle w:val="a8"/>
        <w:rPr>
          <w:rFonts w:cs="Times New Roman"/>
        </w:rPr>
      </w:pPr>
      <w:r w:rsidRPr="00BE0AE5">
        <w:rPr>
          <w:rFonts w:cs="Times New Roman"/>
        </w:rPr>
        <w:t>Нормы и режим питания. Рациональное питание — фактор укрепления здоровья. Нарушение обмена веществ.</w:t>
      </w:r>
    </w:p>
    <w:p w14:paraId="5740670D" w14:textId="77777777" w:rsidR="00416B7C" w:rsidRPr="00BE0AE5" w:rsidRDefault="00416B7C" w:rsidP="00416B7C">
      <w:pPr>
        <w:pStyle w:val="a8"/>
        <w:rPr>
          <w:rStyle w:val="aa"/>
          <w:rFonts w:cs="Times New Roman"/>
        </w:rPr>
      </w:pPr>
      <w:r w:rsidRPr="00BE0AE5">
        <w:rPr>
          <w:rStyle w:val="aa"/>
          <w:rFonts w:cs="Times New Roman"/>
        </w:rPr>
        <w:t>Лабораторные и практические работы</w:t>
      </w:r>
    </w:p>
    <w:p w14:paraId="5CBE3A1C" w14:textId="77777777" w:rsidR="00416B7C" w:rsidRPr="00BE0AE5" w:rsidRDefault="00416B7C" w:rsidP="00416B7C">
      <w:pPr>
        <w:pStyle w:val="a8"/>
        <w:rPr>
          <w:rFonts w:cs="Times New Roman"/>
        </w:rPr>
      </w:pPr>
      <w:r w:rsidRPr="00BE0AE5">
        <w:rPr>
          <w:rFonts w:cs="Times New Roman"/>
        </w:rPr>
        <w:t>1. Исследование состава продуктов питания.</w:t>
      </w:r>
    </w:p>
    <w:p w14:paraId="08C81C97" w14:textId="77777777" w:rsidR="00416B7C" w:rsidRPr="00BE0AE5" w:rsidRDefault="00416B7C" w:rsidP="00416B7C">
      <w:pPr>
        <w:pStyle w:val="a8"/>
        <w:rPr>
          <w:rFonts w:cs="Times New Roman"/>
        </w:rPr>
      </w:pPr>
      <w:r w:rsidRPr="00BE0AE5">
        <w:rPr>
          <w:rFonts w:cs="Times New Roman"/>
        </w:rPr>
        <w:t>2. Составление меню в зависимости от калорийности пищи.</w:t>
      </w:r>
    </w:p>
    <w:p w14:paraId="7FFD8D37" w14:textId="77777777" w:rsidR="00416B7C" w:rsidRPr="00BE0AE5" w:rsidRDefault="00416B7C" w:rsidP="00416B7C">
      <w:pPr>
        <w:pStyle w:val="a8"/>
        <w:rPr>
          <w:rFonts w:cs="Times New Roman"/>
        </w:rPr>
      </w:pPr>
      <w:r w:rsidRPr="00BE0AE5">
        <w:rPr>
          <w:rFonts w:cs="Times New Roman"/>
        </w:rPr>
        <w:t>3. Способы сохранения витаминов в пищевых продуктах.</w:t>
      </w:r>
    </w:p>
    <w:p w14:paraId="3D1F784F" w14:textId="77777777" w:rsidR="00416B7C" w:rsidRPr="00BE0AE5" w:rsidRDefault="00416B7C" w:rsidP="00416B7C">
      <w:pPr>
        <w:pStyle w:val="3"/>
        <w:rPr>
          <w:rFonts w:cs="Times New Roman"/>
        </w:rPr>
      </w:pPr>
      <w:r w:rsidRPr="00BE0AE5">
        <w:rPr>
          <w:rFonts w:cs="Times New Roman"/>
        </w:rPr>
        <w:t>10. Кожа</w:t>
      </w:r>
    </w:p>
    <w:p w14:paraId="7B5735F4" w14:textId="77777777" w:rsidR="00416B7C" w:rsidRPr="00BE0AE5" w:rsidRDefault="00416B7C" w:rsidP="00416B7C">
      <w:pPr>
        <w:pStyle w:val="a8"/>
        <w:rPr>
          <w:rFonts w:cs="Times New Roman"/>
          <w:spacing w:val="2"/>
        </w:rPr>
      </w:pPr>
      <w:r w:rsidRPr="00BE0AE5">
        <w:rPr>
          <w:rFonts w:cs="Times New Roman"/>
          <w:spacing w:val="2"/>
        </w:rPr>
        <w:t>Строение и функции кожи. Кожа и её производные. Кожа и терморегуляция. Влияние на кожу факторов окружающей среды.</w:t>
      </w:r>
    </w:p>
    <w:p w14:paraId="5BBDC7E0" w14:textId="77777777" w:rsidR="00416B7C" w:rsidRPr="00BE0AE5" w:rsidRDefault="00416B7C" w:rsidP="00416B7C">
      <w:pPr>
        <w:pStyle w:val="a8"/>
        <w:rPr>
          <w:rFonts w:cs="Times New Roman"/>
          <w:spacing w:val="1"/>
        </w:rPr>
      </w:pPr>
      <w:r w:rsidRPr="00BE0AE5">
        <w:rPr>
          <w:rFonts w:cs="Times New Roman"/>
          <w:spacing w:val="1"/>
        </w:rPr>
        <w:t>Закаливание и его роль. Способы закаливания организма. Гигиена кожи, гигиенические требования к одежде и обуви. Заболевания кожи и их предупреждения. Профилактика и первая помощь при тепловом и солнечном ударах, ожогах и обморожениях.</w:t>
      </w:r>
    </w:p>
    <w:p w14:paraId="1AA9CE7E" w14:textId="77777777" w:rsidR="00416B7C" w:rsidRPr="00BE0AE5" w:rsidRDefault="00416B7C" w:rsidP="00416B7C">
      <w:pPr>
        <w:pStyle w:val="a8"/>
        <w:rPr>
          <w:rStyle w:val="aa"/>
          <w:rFonts w:cs="Times New Roman"/>
        </w:rPr>
      </w:pPr>
      <w:r w:rsidRPr="00BE0AE5">
        <w:rPr>
          <w:rStyle w:val="aa"/>
          <w:rFonts w:cs="Times New Roman"/>
        </w:rPr>
        <w:t>Лабораторные и практические работы</w:t>
      </w:r>
    </w:p>
    <w:p w14:paraId="7F6383BF" w14:textId="77777777" w:rsidR="00416B7C" w:rsidRPr="00BE0AE5" w:rsidRDefault="00416B7C" w:rsidP="00416B7C">
      <w:pPr>
        <w:pStyle w:val="a8"/>
        <w:rPr>
          <w:rFonts w:cs="Times New Roman"/>
        </w:rPr>
      </w:pPr>
      <w:r w:rsidRPr="00BE0AE5">
        <w:rPr>
          <w:rFonts w:cs="Times New Roman"/>
        </w:rPr>
        <w:t>1. Исследование с помощью лупы тыльной и ладонной стороны кисти.</w:t>
      </w:r>
    </w:p>
    <w:p w14:paraId="27C23DA2" w14:textId="77777777" w:rsidR="00416B7C" w:rsidRPr="00BE0AE5" w:rsidRDefault="00416B7C" w:rsidP="00416B7C">
      <w:pPr>
        <w:pStyle w:val="a8"/>
        <w:rPr>
          <w:rFonts w:cs="Times New Roman"/>
        </w:rPr>
      </w:pPr>
      <w:r w:rsidRPr="00BE0AE5">
        <w:rPr>
          <w:rFonts w:cs="Times New Roman"/>
        </w:rPr>
        <w:t>2. Определение жирности различных участков кожи лица.</w:t>
      </w:r>
    </w:p>
    <w:p w14:paraId="61C34472" w14:textId="77777777" w:rsidR="00416B7C" w:rsidRPr="00BE0AE5" w:rsidRDefault="00416B7C" w:rsidP="00416B7C">
      <w:pPr>
        <w:pStyle w:val="a8"/>
        <w:rPr>
          <w:rFonts w:cs="Times New Roman"/>
        </w:rPr>
      </w:pPr>
      <w:r w:rsidRPr="00BE0AE5">
        <w:rPr>
          <w:rFonts w:cs="Times New Roman"/>
        </w:rPr>
        <w:t>3. Описание мер по уходу за кожей лица и волосами в зависимости от типа кожи.</w:t>
      </w:r>
    </w:p>
    <w:p w14:paraId="1B25A607" w14:textId="77777777" w:rsidR="00416B7C" w:rsidRPr="00BE0AE5" w:rsidRDefault="00416B7C" w:rsidP="00416B7C">
      <w:pPr>
        <w:pStyle w:val="a8"/>
        <w:rPr>
          <w:rFonts w:cs="Times New Roman"/>
        </w:rPr>
      </w:pPr>
      <w:r w:rsidRPr="00BE0AE5">
        <w:rPr>
          <w:rFonts w:cs="Times New Roman"/>
        </w:rPr>
        <w:t>4. Описание основных гигиенических требований к одежде и обуви.</w:t>
      </w:r>
    </w:p>
    <w:p w14:paraId="0E5F2181" w14:textId="77777777" w:rsidR="00416B7C" w:rsidRPr="00BE0AE5" w:rsidRDefault="00416B7C" w:rsidP="00416B7C">
      <w:pPr>
        <w:pStyle w:val="3"/>
        <w:rPr>
          <w:rFonts w:cs="Times New Roman"/>
        </w:rPr>
      </w:pPr>
      <w:r w:rsidRPr="00BE0AE5">
        <w:rPr>
          <w:rFonts w:cs="Times New Roman"/>
        </w:rPr>
        <w:t>11. Выделение</w:t>
      </w:r>
    </w:p>
    <w:p w14:paraId="729505DC" w14:textId="77777777" w:rsidR="00416B7C" w:rsidRPr="00BE0AE5" w:rsidRDefault="00416B7C" w:rsidP="00416B7C">
      <w:pPr>
        <w:pStyle w:val="a8"/>
        <w:rPr>
          <w:rFonts w:cs="Times New Roman"/>
        </w:rPr>
      </w:pPr>
      <w:r w:rsidRPr="00BE0AE5">
        <w:rPr>
          <w:rFonts w:cs="Times New Roman"/>
        </w:rPr>
        <w:t>Значение выделения. Органы выделения. Органы мочевыделительной системы, их строение и функции. Микроскопическое строение почки. Нефрон. Образование мочи. Регуляция мочеобразования и мочеиспускания. Заболевания органов мочевыделительной системы, их предупреждение.</w:t>
      </w:r>
    </w:p>
    <w:p w14:paraId="5A0ECB5F" w14:textId="77777777" w:rsidR="00416B7C" w:rsidRPr="00BE0AE5" w:rsidRDefault="00416B7C" w:rsidP="00416B7C">
      <w:pPr>
        <w:pStyle w:val="a8"/>
        <w:rPr>
          <w:rStyle w:val="aa"/>
          <w:rFonts w:cs="Times New Roman"/>
        </w:rPr>
      </w:pPr>
      <w:r w:rsidRPr="00BE0AE5">
        <w:rPr>
          <w:rStyle w:val="aa"/>
          <w:rFonts w:cs="Times New Roman"/>
        </w:rPr>
        <w:lastRenderedPageBreak/>
        <w:t>Лабораторные и практические работы</w:t>
      </w:r>
    </w:p>
    <w:p w14:paraId="049CDE7F" w14:textId="77777777" w:rsidR="00416B7C" w:rsidRPr="00BE0AE5" w:rsidRDefault="00416B7C" w:rsidP="00416B7C">
      <w:pPr>
        <w:pStyle w:val="a8"/>
        <w:rPr>
          <w:rFonts w:cs="Times New Roman"/>
        </w:rPr>
      </w:pPr>
      <w:r w:rsidRPr="00BE0AE5">
        <w:rPr>
          <w:rFonts w:cs="Times New Roman"/>
        </w:rPr>
        <w:t>1. Определение местоположения почек (на муляже).</w:t>
      </w:r>
    </w:p>
    <w:p w14:paraId="11105F98" w14:textId="77777777" w:rsidR="00416B7C" w:rsidRPr="00BE0AE5" w:rsidRDefault="00416B7C" w:rsidP="00416B7C">
      <w:pPr>
        <w:pStyle w:val="a8"/>
        <w:rPr>
          <w:rFonts w:cs="Times New Roman"/>
        </w:rPr>
      </w:pPr>
      <w:r w:rsidRPr="00BE0AE5">
        <w:rPr>
          <w:rFonts w:cs="Times New Roman"/>
        </w:rPr>
        <w:t>2. Описание мер профилактики болезней почек.</w:t>
      </w:r>
    </w:p>
    <w:p w14:paraId="3C2FF933" w14:textId="77777777" w:rsidR="00416B7C" w:rsidRPr="00BE0AE5" w:rsidRDefault="00416B7C" w:rsidP="00416B7C">
      <w:pPr>
        <w:pStyle w:val="3"/>
        <w:spacing w:after="85"/>
        <w:rPr>
          <w:rFonts w:cs="Times New Roman"/>
        </w:rPr>
      </w:pPr>
      <w:r w:rsidRPr="00BE0AE5">
        <w:rPr>
          <w:rFonts w:cs="Times New Roman"/>
        </w:rPr>
        <w:t>12. Размножение и развитие</w:t>
      </w:r>
    </w:p>
    <w:p w14:paraId="1777EF19" w14:textId="77777777" w:rsidR="00416B7C" w:rsidRPr="00BE0AE5" w:rsidRDefault="00416B7C" w:rsidP="00416B7C">
      <w:pPr>
        <w:pStyle w:val="a8"/>
        <w:rPr>
          <w:rFonts w:cs="Times New Roman"/>
        </w:rPr>
      </w:pPr>
      <w:r w:rsidRPr="00BE0AE5">
        <w:rPr>
          <w:rFonts w:cs="Times New Roman"/>
          <w:spacing w:val="-2"/>
        </w:rPr>
        <w:t>Органы репродукции, строение и функции. Половые железы. Половые клетки. Оплодотворение. Внутриутробное развитие. Влияние на эмбриональное развитие факторов окружающей среды. Роды. Лактация. Рост и развитие ребёнка. Половое созревание. Наследование признаков у человека. Наследственные болезни, их причины и предупреждение. Набор хромосом, половые хромосомы, гены. Роль генетических знаний для планирования семьи. Инфекции, передающиеся половым путём, их профилактика.</w:t>
      </w:r>
    </w:p>
    <w:p w14:paraId="6F1C5630" w14:textId="77777777" w:rsidR="00416B7C" w:rsidRPr="00BE0AE5" w:rsidRDefault="00416B7C" w:rsidP="00416B7C">
      <w:pPr>
        <w:pStyle w:val="a8"/>
        <w:rPr>
          <w:rStyle w:val="aa"/>
          <w:rFonts w:cs="Times New Roman"/>
        </w:rPr>
      </w:pPr>
      <w:r w:rsidRPr="00BE0AE5">
        <w:rPr>
          <w:rStyle w:val="aa"/>
          <w:rFonts w:cs="Times New Roman"/>
        </w:rPr>
        <w:t>Лабораторные и практические работы</w:t>
      </w:r>
    </w:p>
    <w:p w14:paraId="2D2373EA" w14:textId="77777777" w:rsidR="00416B7C" w:rsidRPr="00BE0AE5" w:rsidRDefault="00416B7C" w:rsidP="00416B7C">
      <w:pPr>
        <w:pStyle w:val="a8"/>
        <w:rPr>
          <w:rFonts w:cs="Times New Roman"/>
        </w:rPr>
      </w:pPr>
      <w:r w:rsidRPr="00BE0AE5">
        <w:rPr>
          <w:rFonts w:cs="Times New Roman"/>
        </w:rPr>
        <w:t>Описание основных мер по профилактике инфекционных заболеваний, передающихся половым путём.</w:t>
      </w:r>
    </w:p>
    <w:p w14:paraId="442290E1" w14:textId="77777777" w:rsidR="00416B7C" w:rsidRPr="00BE0AE5" w:rsidRDefault="00416B7C" w:rsidP="00416B7C">
      <w:pPr>
        <w:pStyle w:val="3"/>
        <w:spacing w:after="85"/>
        <w:rPr>
          <w:rFonts w:cs="Times New Roman"/>
        </w:rPr>
      </w:pPr>
      <w:r w:rsidRPr="00BE0AE5">
        <w:rPr>
          <w:rFonts w:cs="Times New Roman"/>
        </w:rPr>
        <w:t>13. Органы чувств и сенсорные системы</w:t>
      </w:r>
    </w:p>
    <w:p w14:paraId="7D1CDC67" w14:textId="77777777" w:rsidR="00416B7C" w:rsidRPr="00BE0AE5" w:rsidRDefault="00416B7C" w:rsidP="00416B7C">
      <w:pPr>
        <w:pStyle w:val="a8"/>
        <w:rPr>
          <w:rFonts w:cs="Times New Roman"/>
        </w:rPr>
      </w:pPr>
      <w:r w:rsidRPr="00BE0AE5">
        <w:rPr>
          <w:rFonts w:cs="Times New Roman"/>
        </w:rPr>
        <w:t>Органы чувств и их значение. Анализаторы. Сенсорные системы. Глаз и зрение. Оптическая система глаза. Сетчатка. Зрительные рецепторы. Зрительное восприятие. Нарушения зрения и их причины. Гигиена зрения.</w:t>
      </w:r>
    </w:p>
    <w:p w14:paraId="5740655C" w14:textId="77777777" w:rsidR="00416B7C" w:rsidRPr="00BE0AE5" w:rsidRDefault="00416B7C" w:rsidP="00416B7C">
      <w:pPr>
        <w:pStyle w:val="a8"/>
        <w:rPr>
          <w:rFonts w:cs="Times New Roman"/>
        </w:rPr>
      </w:pPr>
      <w:r w:rsidRPr="00BE0AE5">
        <w:rPr>
          <w:rFonts w:cs="Times New Roman"/>
        </w:rPr>
        <w:t>Ухо и слух. Строение и функции органа слуха. Механизм работы слухового анализатора. Слуховое восприятие. Нарушения слуха и их причины. Гигиена слуха.</w:t>
      </w:r>
    </w:p>
    <w:p w14:paraId="5C7D63B2" w14:textId="77777777" w:rsidR="00416B7C" w:rsidRPr="00BE0AE5" w:rsidRDefault="00416B7C" w:rsidP="00416B7C">
      <w:pPr>
        <w:pStyle w:val="a8"/>
        <w:rPr>
          <w:rFonts w:cs="Times New Roman"/>
        </w:rPr>
      </w:pPr>
      <w:r w:rsidRPr="00BE0AE5">
        <w:rPr>
          <w:rFonts w:cs="Times New Roman"/>
        </w:rPr>
        <w:t>Органы равновесия, мышечного чувства, осязания, обоняния и вкуса. Взаимодействие сенсорных систем организма.</w:t>
      </w:r>
    </w:p>
    <w:p w14:paraId="5166855F" w14:textId="77777777" w:rsidR="00416B7C" w:rsidRPr="00BE0AE5" w:rsidRDefault="00416B7C" w:rsidP="00416B7C">
      <w:pPr>
        <w:pStyle w:val="a8"/>
        <w:rPr>
          <w:rStyle w:val="aa"/>
          <w:rFonts w:cs="Times New Roman"/>
        </w:rPr>
      </w:pPr>
      <w:r w:rsidRPr="00BE0AE5">
        <w:rPr>
          <w:rStyle w:val="aa"/>
          <w:rFonts w:cs="Times New Roman"/>
        </w:rPr>
        <w:t>Лабораторные и практические работы</w:t>
      </w:r>
    </w:p>
    <w:p w14:paraId="651761F4" w14:textId="77777777" w:rsidR="00416B7C" w:rsidRPr="00BE0AE5" w:rsidRDefault="00416B7C" w:rsidP="00416B7C">
      <w:pPr>
        <w:pStyle w:val="a8"/>
        <w:rPr>
          <w:rFonts w:cs="Times New Roman"/>
        </w:rPr>
      </w:pPr>
      <w:r w:rsidRPr="00BE0AE5">
        <w:rPr>
          <w:rFonts w:cs="Times New Roman"/>
        </w:rPr>
        <w:t>1. Определение остроты зрения у человека.</w:t>
      </w:r>
    </w:p>
    <w:p w14:paraId="4D15C2AE" w14:textId="77777777" w:rsidR="00416B7C" w:rsidRPr="00BE0AE5" w:rsidRDefault="00416B7C" w:rsidP="00416B7C">
      <w:pPr>
        <w:pStyle w:val="a8"/>
        <w:rPr>
          <w:rFonts w:cs="Times New Roman"/>
        </w:rPr>
      </w:pPr>
      <w:r w:rsidRPr="00BE0AE5">
        <w:rPr>
          <w:rFonts w:cs="Times New Roman"/>
        </w:rPr>
        <w:t>2. Изучение строения органа зрения (на муляже и влажном препарате).</w:t>
      </w:r>
    </w:p>
    <w:p w14:paraId="56DA5C69" w14:textId="77777777" w:rsidR="00416B7C" w:rsidRPr="00BE0AE5" w:rsidRDefault="00416B7C" w:rsidP="00416B7C">
      <w:pPr>
        <w:pStyle w:val="a8"/>
        <w:rPr>
          <w:rFonts w:cs="Times New Roman"/>
        </w:rPr>
      </w:pPr>
      <w:r w:rsidRPr="00BE0AE5">
        <w:rPr>
          <w:rFonts w:cs="Times New Roman"/>
        </w:rPr>
        <w:t>3. Изучение строения органа слуха (на муляже).</w:t>
      </w:r>
    </w:p>
    <w:p w14:paraId="121801C3" w14:textId="77777777" w:rsidR="00416B7C" w:rsidRPr="00BE0AE5" w:rsidRDefault="00416B7C" w:rsidP="00416B7C">
      <w:pPr>
        <w:pStyle w:val="3"/>
        <w:spacing w:after="85"/>
        <w:rPr>
          <w:rFonts w:cs="Times New Roman"/>
        </w:rPr>
      </w:pPr>
      <w:r w:rsidRPr="00BE0AE5">
        <w:rPr>
          <w:rFonts w:cs="Times New Roman"/>
        </w:rPr>
        <w:t>14. Поведение и психика</w:t>
      </w:r>
    </w:p>
    <w:p w14:paraId="3E08529B" w14:textId="77777777" w:rsidR="00416B7C" w:rsidRPr="00BE0AE5" w:rsidRDefault="00416B7C" w:rsidP="00416B7C">
      <w:pPr>
        <w:pStyle w:val="a8"/>
        <w:rPr>
          <w:rFonts w:cs="Times New Roman"/>
        </w:rPr>
      </w:pPr>
      <w:r w:rsidRPr="00BE0AE5">
        <w:rPr>
          <w:rFonts w:cs="Times New Roman"/>
        </w:rPr>
        <w:t xml:space="preserve">Психика и поведение человека. Потребности и мотивы поведения. Социальная обусловленность поведения человека. Рефлекторная теория поведения. Высшая нервная деятельность человека, работы И. М. Сеченова, И. П. Павлова. Механизм образования условных рефлексов. Торможение. Динамический стереотип. Роль гормонов в поведении. </w:t>
      </w:r>
      <w:r w:rsidRPr="00BE0AE5">
        <w:rPr>
          <w:rFonts w:cs="Times New Roman"/>
        </w:rPr>
        <w:lastRenderedPageBreak/>
        <w:t>Наследственные и ненаследственные программы поведения у человека. Приспособительный характер поведения.</w:t>
      </w:r>
    </w:p>
    <w:p w14:paraId="6055EA0F" w14:textId="77777777" w:rsidR="00416B7C" w:rsidRPr="00BE0AE5" w:rsidRDefault="00416B7C" w:rsidP="00416B7C">
      <w:pPr>
        <w:pStyle w:val="a8"/>
        <w:rPr>
          <w:rFonts w:cs="Times New Roman"/>
        </w:rPr>
      </w:pPr>
      <w:r w:rsidRPr="00BE0AE5">
        <w:rPr>
          <w:rFonts w:cs="Times New Roman"/>
        </w:rPr>
        <w:t>Первая и вторая сигнальные системы. Познавательная деятельность мозга. Речь и мышление. Память и внимание. Эмоции. Индивидуальные особенности личности: способности, темперамент, характер, одарённость. Типы высшей нервной деятельности и темперамента. Особенности психики человека. Гигиена физического и умственного труда. Режим труда и отдыха. Сон и его значение. Гигиена сна.</w:t>
      </w:r>
    </w:p>
    <w:p w14:paraId="5B0134EA" w14:textId="77777777" w:rsidR="00416B7C" w:rsidRPr="00BE0AE5" w:rsidRDefault="00416B7C" w:rsidP="00416B7C">
      <w:pPr>
        <w:pStyle w:val="a8"/>
        <w:rPr>
          <w:rStyle w:val="aa"/>
          <w:rFonts w:cs="Times New Roman"/>
        </w:rPr>
      </w:pPr>
      <w:r w:rsidRPr="00BE0AE5">
        <w:rPr>
          <w:rStyle w:val="aa"/>
          <w:rFonts w:cs="Times New Roman"/>
        </w:rPr>
        <w:t>Лабораторные и практические работы</w:t>
      </w:r>
    </w:p>
    <w:p w14:paraId="5857CB53" w14:textId="77777777" w:rsidR="00416B7C" w:rsidRPr="00BE0AE5" w:rsidRDefault="00416B7C" w:rsidP="00416B7C">
      <w:pPr>
        <w:pStyle w:val="a8"/>
        <w:rPr>
          <w:rFonts w:cs="Times New Roman"/>
        </w:rPr>
      </w:pPr>
      <w:r w:rsidRPr="00BE0AE5">
        <w:rPr>
          <w:rFonts w:cs="Times New Roman"/>
        </w:rPr>
        <w:t>1. Изучение кратковременной памяти.</w:t>
      </w:r>
    </w:p>
    <w:p w14:paraId="3B201295" w14:textId="77777777" w:rsidR="00416B7C" w:rsidRPr="00BE0AE5" w:rsidRDefault="00416B7C" w:rsidP="00416B7C">
      <w:pPr>
        <w:pStyle w:val="a8"/>
        <w:rPr>
          <w:rFonts w:cs="Times New Roman"/>
        </w:rPr>
      </w:pPr>
      <w:r w:rsidRPr="00BE0AE5">
        <w:rPr>
          <w:rFonts w:cs="Times New Roman"/>
        </w:rPr>
        <w:t>2. Определение объёма механической и логической памяти.</w:t>
      </w:r>
    </w:p>
    <w:p w14:paraId="5875B964" w14:textId="77777777" w:rsidR="00416B7C" w:rsidRPr="00BE0AE5" w:rsidRDefault="00416B7C" w:rsidP="00416B7C">
      <w:pPr>
        <w:pStyle w:val="a8"/>
        <w:rPr>
          <w:rFonts w:cs="Times New Roman"/>
        </w:rPr>
      </w:pPr>
      <w:r w:rsidRPr="00BE0AE5">
        <w:rPr>
          <w:rFonts w:cs="Times New Roman"/>
        </w:rPr>
        <w:t>3. Оценка сформированности навыков логического мышления.</w:t>
      </w:r>
    </w:p>
    <w:p w14:paraId="3756144F" w14:textId="77777777" w:rsidR="00416B7C" w:rsidRPr="00BE0AE5" w:rsidRDefault="00416B7C" w:rsidP="00416B7C">
      <w:pPr>
        <w:pStyle w:val="3"/>
        <w:rPr>
          <w:rFonts w:cs="Times New Roman"/>
        </w:rPr>
      </w:pPr>
      <w:r w:rsidRPr="00BE0AE5">
        <w:rPr>
          <w:rFonts w:cs="Times New Roman"/>
        </w:rPr>
        <w:t>15. Человек и окружающая среда</w:t>
      </w:r>
    </w:p>
    <w:p w14:paraId="7C55F283" w14:textId="77777777" w:rsidR="00416B7C" w:rsidRPr="00BE0AE5" w:rsidRDefault="00416B7C" w:rsidP="00416B7C">
      <w:pPr>
        <w:pStyle w:val="a8"/>
        <w:rPr>
          <w:rFonts w:cs="Times New Roman"/>
        </w:rPr>
      </w:pPr>
      <w:r w:rsidRPr="00BE0AE5">
        <w:rPr>
          <w:rFonts w:cs="Times New Roman"/>
        </w:rPr>
        <w:t>Человек и окружающая среда. Экологические факторы и их действие на организм человека. Зависимость здоровья человека от состояния окружающей среды. Микроклимат жилых помещений. Соблюдение правил поведения в окружающей среде, в опасных и чрезвычайных ситуациях.</w:t>
      </w:r>
    </w:p>
    <w:p w14:paraId="0845874D" w14:textId="77777777" w:rsidR="00416B7C" w:rsidRPr="00BE0AE5" w:rsidRDefault="00416B7C" w:rsidP="00416B7C">
      <w:pPr>
        <w:pStyle w:val="a8"/>
        <w:rPr>
          <w:rFonts w:cs="Times New Roman"/>
        </w:rPr>
      </w:pPr>
      <w:r w:rsidRPr="00BE0AE5">
        <w:rPr>
          <w:rFonts w:cs="Times New Roman"/>
        </w:rPr>
        <w:t>Здоровье человека как социальная ценность. Факторы, нарушающие здоровье: гиподинамия, курение, употребление алкоголя, наркотиков, несбалансированное питание, стресс. Укрепление здоровья: аутотренинг, закаливание, двигательная активность, сбалансированное питание. Культура отношения к собственному здоровью и здоровью окружающих. Всемирная организация здравоохранения.</w:t>
      </w:r>
    </w:p>
    <w:p w14:paraId="6E644440" w14:textId="77777777" w:rsidR="00416B7C" w:rsidRPr="00BE0AE5" w:rsidRDefault="00416B7C" w:rsidP="00416B7C">
      <w:pPr>
        <w:pStyle w:val="a8"/>
        <w:rPr>
          <w:rFonts w:cs="Times New Roman"/>
        </w:rPr>
      </w:pPr>
      <w:r w:rsidRPr="00BE0AE5">
        <w:rPr>
          <w:rFonts w:cs="Times New Roman"/>
        </w:rPr>
        <w:t>Человек как часть биосферы Земли. Антропогенные воздействия на природу. Урбанизация. Цивилизация. Техногенные изменения в окружающей среде. Современные глобальные экологические проблемы. Значение охраны окружающей среды для сохранения человечества.</w:t>
      </w:r>
    </w:p>
    <w:p w14:paraId="179B3CB2" w14:textId="77777777" w:rsidR="00416B7C" w:rsidRPr="00BE0AE5" w:rsidRDefault="00416B7C" w:rsidP="00397149">
      <w:pPr>
        <w:pStyle w:val="h1"/>
        <w:rPr>
          <w:rFonts w:cs="Times New Roman"/>
        </w:rPr>
      </w:pPr>
      <w:r w:rsidRPr="00BE0AE5">
        <w:rPr>
          <w:rFonts w:cs="Times New Roman"/>
        </w:rPr>
        <w:lastRenderedPageBreak/>
        <w:t>ПЛАНИРУЕМЫЕ РЕЗУЛЬТАТЫ ОСВОЕНИЯ УЧЕБНОГО ПРЕДМЕТА «БИОЛОГИЯ» НА УРОВНЕ ОСНОВНОГО ОБЩЕГО ОБРАЗОВАНИЯ</w:t>
      </w:r>
    </w:p>
    <w:p w14:paraId="39742C71" w14:textId="77777777" w:rsidR="00416B7C" w:rsidRPr="00BE0AE5" w:rsidRDefault="00416B7C" w:rsidP="00416B7C">
      <w:pPr>
        <w:pStyle w:val="a8"/>
        <w:rPr>
          <w:rFonts w:cs="Times New Roman"/>
        </w:rPr>
      </w:pPr>
      <w:r w:rsidRPr="00BE0AE5">
        <w:rPr>
          <w:rFonts w:cs="Times New Roman"/>
        </w:rPr>
        <w:t>Освоение учебного предмета «Биология» на уровне основного общего образования должно обеспечивать достижение следующих личностных, метапредметных и предметных образовательных результатов:</w:t>
      </w:r>
    </w:p>
    <w:p w14:paraId="38D9B23C" w14:textId="77777777" w:rsidR="00416B7C" w:rsidRPr="00BE0AE5" w:rsidRDefault="00416B7C" w:rsidP="00416B7C">
      <w:pPr>
        <w:pStyle w:val="3"/>
        <w:rPr>
          <w:rFonts w:cs="Times New Roman"/>
        </w:rPr>
      </w:pPr>
      <w:r w:rsidRPr="00BE0AE5">
        <w:rPr>
          <w:rFonts w:cs="Times New Roman"/>
        </w:rPr>
        <w:t>ЛИЧНОСТНЫЕ РЕЗУЛЬТАТЫ</w:t>
      </w:r>
    </w:p>
    <w:p w14:paraId="129770B5" w14:textId="77777777" w:rsidR="00416B7C" w:rsidRPr="00BE0AE5" w:rsidRDefault="00416B7C" w:rsidP="00416B7C">
      <w:pPr>
        <w:pStyle w:val="a8"/>
        <w:rPr>
          <w:rStyle w:val="a9"/>
          <w:rFonts w:cs="Times New Roman"/>
        </w:rPr>
      </w:pPr>
      <w:r w:rsidRPr="00BE0AE5">
        <w:rPr>
          <w:rStyle w:val="a9"/>
          <w:rFonts w:cs="Times New Roman"/>
        </w:rPr>
        <w:t>Патриотическое воспитание:</w:t>
      </w:r>
    </w:p>
    <w:p w14:paraId="56CB791D" w14:textId="77777777" w:rsidR="00416B7C" w:rsidRPr="00BE0AE5" w:rsidRDefault="00416B7C" w:rsidP="00416B7C">
      <w:pPr>
        <w:pStyle w:val="Bull"/>
        <w:rPr>
          <w:rFonts w:cs="Times New Roman"/>
        </w:rPr>
      </w:pPr>
      <w:r w:rsidRPr="00BE0AE5">
        <w:rPr>
          <w:rFonts w:cs="Times New Roman"/>
        </w:rPr>
        <w:t>отношение к биологии как к важной составляющей культуры, гордость за вклад российских и советских учёных в развитие мировой биологической науки.</w:t>
      </w:r>
    </w:p>
    <w:p w14:paraId="56F23190" w14:textId="77777777" w:rsidR="00416B7C" w:rsidRPr="00BE0AE5" w:rsidRDefault="00416B7C" w:rsidP="00416B7C">
      <w:pPr>
        <w:pStyle w:val="a8"/>
        <w:rPr>
          <w:rStyle w:val="a9"/>
          <w:rFonts w:cs="Times New Roman"/>
        </w:rPr>
      </w:pPr>
      <w:r w:rsidRPr="00BE0AE5">
        <w:rPr>
          <w:rStyle w:val="a9"/>
          <w:rFonts w:cs="Times New Roman"/>
        </w:rPr>
        <w:t>Гражданское воспитание:</w:t>
      </w:r>
    </w:p>
    <w:p w14:paraId="24644DF6" w14:textId="77777777" w:rsidR="00416B7C" w:rsidRPr="00BE0AE5" w:rsidRDefault="00416B7C" w:rsidP="00416B7C">
      <w:pPr>
        <w:pStyle w:val="Bull"/>
        <w:rPr>
          <w:rFonts w:cs="Times New Roman"/>
        </w:rPr>
      </w:pPr>
      <w:r w:rsidRPr="00BE0AE5">
        <w:rPr>
          <w:rFonts w:cs="Times New Roman"/>
        </w:rPr>
        <w:t>готовность к конструктивной совместной деятельности при выполнении исследований и проектов, стремление к взаимопониманию и взаимопомощи.</w:t>
      </w:r>
    </w:p>
    <w:p w14:paraId="370F9861" w14:textId="77777777" w:rsidR="00416B7C" w:rsidRPr="00BE0AE5" w:rsidRDefault="00416B7C" w:rsidP="00416B7C">
      <w:pPr>
        <w:pStyle w:val="a8"/>
        <w:rPr>
          <w:rStyle w:val="a9"/>
          <w:rFonts w:cs="Times New Roman"/>
        </w:rPr>
      </w:pPr>
      <w:r w:rsidRPr="00BE0AE5">
        <w:rPr>
          <w:rStyle w:val="a9"/>
          <w:rFonts w:cs="Times New Roman"/>
        </w:rPr>
        <w:t>Духовно-нравственное воспитание:</w:t>
      </w:r>
    </w:p>
    <w:p w14:paraId="6C559C0D" w14:textId="77777777" w:rsidR="00416B7C" w:rsidRPr="00BE0AE5" w:rsidRDefault="00416B7C" w:rsidP="00416B7C">
      <w:pPr>
        <w:pStyle w:val="Bull"/>
        <w:rPr>
          <w:rFonts w:cs="Times New Roman"/>
        </w:rPr>
      </w:pPr>
      <w:r w:rsidRPr="00BE0AE5">
        <w:rPr>
          <w:rFonts w:cs="Times New Roman"/>
        </w:rPr>
        <w:t>готовность оценивать поведение и поступки с позиции нравственных норм и норм экологической культуры;</w:t>
      </w:r>
    </w:p>
    <w:p w14:paraId="2B507E42" w14:textId="77777777" w:rsidR="00416B7C" w:rsidRPr="00BE0AE5" w:rsidRDefault="00416B7C" w:rsidP="00416B7C">
      <w:pPr>
        <w:pStyle w:val="Bull"/>
        <w:rPr>
          <w:rFonts w:cs="Times New Roman"/>
        </w:rPr>
      </w:pPr>
      <w:r w:rsidRPr="00BE0AE5">
        <w:rPr>
          <w:rFonts w:cs="Times New Roman"/>
        </w:rPr>
        <w:t>понимание значимости нравственного аспекта деятельности человека в медицине и биологии.</w:t>
      </w:r>
    </w:p>
    <w:p w14:paraId="4A08743B" w14:textId="77777777" w:rsidR="00416B7C" w:rsidRPr="00BE0AE5" w:rsidRDefault="00416B7C" w:rsidP="00416B7C">
      <w:pPr>
        <w:pStyle w:val="a8"/>
        <w:rPr>
          <w:rStyle w:val="a9"/>
          <w:rFonts w:cs="Times New Roman"/>
        </w:rPr>
      </w:pPr>
      <w:r w:rsidRPr="00BE0AE5">
        <w:rPr>
          <w:rStyle w:val="a9"/>
          <w:rFonts w:cs="Times New Roman"/>
        </w:rPr>
        <w:t>Эстетическое воспитание:</w:t>
      </w:r>
    </w:p>
    <w:p w14:paraId="415FD57F" w14:textId="77777777" w:rsidR="00416B7C" w:rsidRPr="00BE0AE5" w:rsidRDefault="00416B7C" w:rsidP="00416B7C">
      <w:pPr>
        <w:pStyle w:val="Bull"/>
        <w:rPr>
          <w:rFonts w:cs="Times New Roman"/>
        </w:rPr>
      </w:pPr>
      <w:r w:rsidRPr="00BE0AE5">
        <w:rPr>
          <w:rFonts w:cs="Times New Roman"/>
        </w:rPr>
        <w:t>понимание роли биологии в формировании эстетической культуры личности.</w:t>
      </w:r>
    </w:p>
    <w:p w14:paraId="148E4FB7" w14:textId="77777777" w:rsidR="00416B7C" w:rsidRPr="00BE0AE5" w:rsidRDefault="00416B7C" w:rsidP="00416B7C">
      <w:pPr>
        <w:pStyle w:val="a8"/>
        <w:rPr>
          <w:rStyle w:val="a9"/>
          <w:rFonts w:cs="Times New Roman"/>
        </w:rPr>
      </w:pPr>
      <w:r w:rsidRPr="00BE0AE5">
        <w:rPr>
          <w:rStyle w:val="a9"/>
          <w:rFonts w:cs="Times New Roman"/>
        </w:rPr>
        <w:t>Ценности научного познания:</w:t>
      </w:r>
    </w:p>
    <w:p w14:paraId="3294EC82" w14:textId="77777777" w:rsidR="00416B7C" w:rsidRPr="00BE0AE5" w:rsidRDefault="00416B7C" w:rsidP="00416B7C">
      <w:pPr>
        <w:pStyle w:val="Bull"/>
        <w:rPr>
          <w:rFonts w:cs="Times New Roman"/>
        </w:rPr>
      </w:pPr>
      <w:r w:rsidRPr="00BE0AE5">
        <w:rPr>
          <w:rFonts w:cs="Times New Roman"/>
        </w:rPr>
        <w:t>ориентация на современную систему научных представлений об основных биологических закономерностях, взаимосвязях человека с природной и социальной средой;</w:t>
      </w:r>
    </w:p>
    <w:p w14:paraId="16420694" w14:textId="77777777" w:rsidR="00416B7C" w:rsidRPr="00BE0AE5" w:rsidRDefault="00416B7C" w:rsidP="00416B7C">
      <w:pPr>
        <w:pStyle w:val="Bull"/>
        <w:rPr>
          <w:rFonts w:cs="Times New Roman"/>
        </w:rPr>
      </w:pPr>
      <w:r w:rsidRPr="00BE0AE5">
        <w:rPr>
          <w:rFonts w:cs="Times New Roman"/>
        </w:rPr>
        <w:t>понимание роли биологической науки в формировании научного мировоззрения;</w:t>
      </w:r>
    </w:p>
    <w:p w14:paraId="7E031CF3" w14:textId="77777777" w:rsidR="00416B7C" w:rsidRPr="00BE0AE5" w:rsidRDefault="00416B7C" w:rsidP="00416B7C">
      <w:pPr>
        <w:pStyle w:val="Bull"/>
        <w:rPr>
          <w:rFonts w:cs="Times New Roman"/>
        </w:rPr>
      </w:pPr>
      <w:r w:rsidRPr="00BE0AE5">
        <w:rPr>
          <w:rFonts w:cs="Times New Roman"/>
        </w:rPr>
        <w:t>развитие научной любознательности, интереса к биологической науке, навыков исследовательской деятельности.</w:t>
      </w:r>
    </w:p>
    <w:p w14:paraId="587A9787" w14:textId="77777777" w:rsidR="00416B7C" w:rsidRPr="00BE0AE5" w:rsidRDefault="00416B7C" w:rsidP="00416B7C">
      <w:pPr>
        <w:pStyle w:val="a8"/>
        <w:rPr>
          <w:rStyle w:val="a9"/>
          <w:rFonts w:cs="Times New Roman"/>
        </w:rPr>
      </w:pPr>
      <w:r w:rsidRPr="00BE0AE5">
        <w:rPr>
          <w:rStyle w:val="a9"/>
          <w:rFonts w:cs="Times New Roman"/>
        </w:rPr>
        <w:t>Формирование культуры здоровья:</w:t>
      </w:r>
    </w:p>
    <w:p w14:paraId="7213FC9E" w14:textId="77777777" w:rsidR="00416B7C" w:rsidRPr="00BE0AE5" w:rsidRDefault="00416B7C" w:rsidP="00416B7C">
      <w:pPr>
        <w:pStyle w:val="Bull"/>
        <w:rPr>
          <w:rFonts w:cs="Times New Roman"/>
        </w:rPr>
      </w:pPr>
      <w:r w:rsidRPr="00BE0AE5">
        <w:rPr>
          <w:rFonts w:cs="Times New Roman"/>
        </w:rPr>
        <w:t xml:space="preserve">ответственное отношение к своему здоровью и установка на здоровый образ жизни (здоровое питание, соблюдение гигиенических </w:t>
      </w:r>
      <w:r w:rsidRPr="00BE0AE5">
        <w:rPr>
          <w:rFonts w:cs="Times New Roman"/>
        </w:rPr>
        <w:lastRenderedPageBreak/>
        <w:t>правил и норм, сбалансированный режим занятий и отдыха, регулярная физическая активность);</w:t>
      </w:r>
    </w:p>
    <w:p w14:paraId="03CF2CCB" w14:textId="77777777" w:rsidR="00416B7C" w:rsidRPr="00BE0AE5" w:rsidRDefault="00416B7C" w:rsidP="00416B7C">
      <w:pPr>
        <w:pStyle w:val="Bull"/>
        <w:rPr>
          <w:rFonts w:cs="Times New Roman"/>
        </w:rPr>
      </w:pPr>
      <w:r w:rsidRPr="00BE0AE5">
        <w:rPr>
          <w:rFonts w:cs="Times New Roman"/>
        </w:rPr>
        <w:t>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w:t>
      </w:r>
    </w:p>
    <w:p w14:paraId="3DF610BB" w14:textId="77777777" w:rsidR="00416B7C" w:rsidRPr="00BE0AE5" w:rsidRDefault="00416B7C" w:rsidP="00416B7C">
      <w:pPr>
        <w:pStyle w:val="Bull"/>
        <w:rPr>
          <w:rFonts w:cs="Times New Roman"/>
        </w:rPr>
      </w:pPr>
      <w:r w:rsidRPr="00BE0AE5">
        <w:rPr>
          <w:rFonts w:cs="Times New Roman"/>
        </w:rPr>
        <w:t>соблюдение правил безопасности, в том числе навыки безопасного поведения в природной среде;</w:t>
      </w:r>
    </w:p>
    <w:p w14:paraId="23ECBD7D" w14:textId="77777777" w:rsidR="00416B7C" w:rsidRPr="00BE0AE5" w:rsidRDefault="00416B7C" w:rsidP="00416B7C">
      <w:pPr>
        <w:pStyle w:val="Bull"/>
        <w:rPr>
          <w:rFonts w:cs="Times New Roman"/>
        </w:rPr>
      </w:pPr>
      <w:r w:rsidRPr="00BE0AE5">
        <w:rPr>
          <w:rFonts w:cs="Times New Roman"/>
        </w:rPr>
        <w:t>сформированность навыка рефлексии, управление собственным эмоциональным состоянием.</w:t>
      </w:r>
    </w:p>
    <w:p w14:paraId="4C2E18EF" w14:textId="77777777" w:rsidR="00416B7C" w:rsidRPr="00BE0AE5" w:rsidRDefault="00416B7C" w:rsidP="00416B7C">
      <w:pPr>
        <w:pStyle w:val="a8"/>
        <w:rPr>
          <w:rStyle w:val="a9"/>
          <w:rFonts w:cs="Times New Roman"/>
        </w:rPr>
      </w:pPr>
      <w:r w:rsidRPr="00BE0AE5">
        <w:rPr>
          <w:rStyle w:val="a9"/>
          <w:rFonts w:cs="Times New Roman"/>
        </w:rPr>
        <w:t>Трудовое воспитание:</w:t>
      </w:r>
    </w:p>
    <w:p w14:paraId="1F7F6F54" w14:textId="77777777" w:rsidR="00416B7C" w:rsidRPr="00BE0AE5" w:rsidRDefault="00416B7C" w:rsidP="00416B7C">
      <w:pPr>
        <w:pStyle w:val="Bull"/>
        <w:rPr>
          <w:rFonts w:cs="Times New Roman"/>
        </w:rPr>
      </w:pPr>
      <w:r w:rsidRPr="00BE0AE5">
        <w:rPr>
          <w:rFonts w:cs="Times New Roman"/>
        </w:rPr>
        <w:t>активное участие в решении практических задач (в рамках семьи, школы, города, края) биологической и экологической направленности, интерес к практическому изучению профессий, связанных с биологией.</w:t>
      </w:r>
    </w:p>
    <w:p w14:paraId="76DEAF92" w14:textId="77777777" w:rsidR="00416B7C" w:rsidRPr="00BE0AE5" w:rsidRDefault="00416B7C" w:rsidP="00416B7C">
      <w:pPr>
        <w:pStyle w:val="a8"/>
        <w:rPr>
          <w:rStyle w:val="a9"/>
          <w:rFonts w:cs="Times New Roman"/>
        </w:rPr>
      </w:pPr>
      <w:r w:rsidRPr="00BE0AE5">
        <w:rPr>
          <w:rStyle w:val="a9"/>
          <w:rFonts w:cs="Times New Roman"/>
        </w:rPr>
        <w:t>Экологическое воспитание:</w:t>
      </w:r>
    </w:p>
    <w:p w14:paraId="58026DDF" w14:textId="77777777" w:rsidR="00416B7C" w:rsidRPr="00BE0AE5" w:rsidRDefault="00416B7C" w:rsidP="00416B7C">
      <w:pPr>
        <w:pStyle w:val="Bull"/>
        <w:rPr>
          <w:rFonts w:cs="Times New Roman"/>
        </w:rPr>
      </w:pPr>
      <w:r w:rsidRPr="00BE0AE5">
        <w:rPr>
          <w:rFonts w:cs="Times New Roman"/>
        </w:rPr>
        <w:t>ориентация на применение биологических знаний при решении задач в области окружающей среды;</w:t>
      </w:r>
    </w:p>
    <w:p w14:paraId="703DEB56" w14:textId="77777777" w:rsidR="00416B7C" w:rsidRPr="00BE0AE5" w:rsidRDefault="00416B7C" w:rsidP="00416B7C">
      <w:pPr>
        <w:pStyle w:val="Bull"/>
        <w:rPr>
          <w:rFonts w:cs="Times New Roman"/>
        </w:rPr>
      </w:pPr>
      <w:r w:rsidRPr="00BE0AE5">
        <w:rPr>
          <w:rFonts w:cs="Times New Roman"/>
        </w:rPr>
        <w:t>осознание экологических проблем и путей их решения;</w:t>
      </w:r>
    </w:p>
    <w:p w14:paraId="127A2E97" w14:textId="77777777" w:rsidR="00416B7C" w:rsidRPr="00BE0AE5" w:rsidRDefault="00416B7C" w:rsidP="00416B7C">
      <w:pPr>
        <w:pStyle w:val="Bull"/>
        <w:rPr>
          <w:rFonts w:cs="Times New Roman"/>
        </w:rPr>
      </w:pPr>
      <w:r w:rsidRPr="00BE0AE5">
        <w:rPr>
          <w:rFonts w:cs="Times New Roman"/>
        </w:rPr>
        <w:t>готовность к участию в практической деятельности экологической направленности.</w:t>
      </w:r>
    </w:p>
    <w:p w14:paraId="745A2381" w14:textId="77777777" w:rsidR="00416B7C" w:rsidRPr="00BE0AE5" w:rsidRDefault="00416B7C" w:rsidP="00416B7C">
      <w:pPr>
        <w:pStyle w:val="a8"/>
        <w:rPr>
          <w:rStyle w:val="a9"/>
          <w:rFonts w:cs="Times New Roman"/>
        </w:rPr>
      </w:pPr>
      <w:r w:rsidRPr="00BE0AE5">
        <w:rPr>
          <w:rStyle w:val="a9"/>
          <w:rFonts w:cs="Times New Roman"/>
        </w:rPr>
        <w:t>Адаптация обучающегося к изменяющимся условиям со-циальной и природной среды:</w:t>
      </w:r>
    </w:p>
    <w:p w14:paraId="41110519" w14:textId="77777777" w:rsidR="00416B7C" w:rsidRPr="00BE0AE5" w:rsidRDefault="00416B7C" w:rsidP="00416B7C">
      <w:pPr>
        <w:pStyle w:val="Bull"/>
        <w:rPr>
          <w:rFonts w:cs="Times New Roman"/>
        </w:rPr>
      </w:pPr>
      <w:r w:rsidRPr="00BE0AE5">
        <w:rPr>
          <w:rFonts w:cs="Times New Roman"/>
        </w:rPr>
        <w:t>адекватная оценка изменяющихся условий;</w:t>
      </w:r>
    </w:p>
    <w:p w14:paraId="44FD6606" w14:textId="77777777" w:rsidR="00416B7C" w:rsidRPr="00BE0AE5" w:rsidRDefault="00416B7C" w:rsidP="00416B7C">
      <w:pPr>
        <w:pStyle w:val="Bull"/>
        <w:rPr>
          <w:rFonts w:cs="Times New Roman"/>
        </w:rPr>
      </w:pPr>
      <w:r w:rsidRPr="00BE0AE5">
        <w:rPr>
          <w:rFonts w:cs="Times New Roman"/>
        </w:rPr>
        <w:t>принятие решения (индивидуальное, в группе) в изменяющихся условиях на основании анализа биологической информации;</w:t>
      </w:r>
    </w:p>
    <w:p w14:paraId="483FDB22" w14:textId="77777777" w:rsidR="00416B7C" w:rsidRPr="00BE0AE5" w:rsidRDefault="00416B7C" w:rsidP="00416B7C">
      <w:pPr>
        <w:pStyle w:val="Bull"/>
        <w:rPr>
          <w:rFonts w:cs="Times New Roman"/>
        </w:rPr>
      </w:pPr>
      <w:r w:rsidRPr="00BE0AE5">
        <w:rPr>
          <w:rFonts w:cs="Times New Roman"/>
        </w:rPr>
        <w:t>планирование действий в новой ситуации на основании знаний биологических закономерностей.</w:t>
      </w:r>
    </w:p>
    <w:p w14:paraId="54C670DB" w14:textId="77777777" w:rsidR="00416B7C" w:rsidRPr="00BE0AE5" w:rsidRDefault="00416B7C" w:rsidP="00416B7C">
      <w:pPr>
        <w:pStyle w:val="3"/>
        <w:rPr>
          <w:rFonts w:cs="Times New Roman"/>
        </w:rPr>
      </w:pPr>
      <w:r w:rsidRPr="00BE0AE5">
        <w:rPr>
          <w:rFonts w:cs="Times New Roman"/>
        </w:rPr>
        <w:t>МЕТАПРЕДМЕТНЫЕ РЕЗУЛЬТАТЫ</w:t>
      </w:r>
    </w:p>
    <w:p w14:paraId="5BE462AA" w14:textId="77777777" w:rsidR="00416B7C" w:rsidRPr="00BE0AE5" w:rsidRDefault="00416B7C" w:rsidP="00416B7C">
      <w:pPr>
        <w:pStyle w:val="a8"/>
        <w:rPr>
          <w:rStyle w:val="a9"/>
          <w:rFonts w:cs="Times New Roman"/>
        </w:rPr>
      </w:pPr>
      <w:r w:rsidRPr="00BE0AE5">
        <w:rPr>
          <w:rStyle w:val="a9"/>
          <w:rFonts w:cs="Times New Roman"/>
        </w:rPr>
        <w:t>Универсальные познавательные действия</w:t>
      </w:r>
    </w:p>
    <w:p w14:paraId="63A9FD2E" w14:textId="77777777" w:rsidR="00416B7C" w:rsidRPr="00BE0AE5" w:rsidRDefault="00416B7C" w:rsidP="00416B7C">
      <w:pPr>
        <w:pStyle w:val="a8"/>
        <w:rPr>
          <w:rStyle w:val="ab"/>
          <w:rFonts w:cs="Times New Roman"/>
        </w:rPr>
      </w:pPr>
      <w:r w:rsidRPr="00BE0AE5">
        <w:rPr>
          <w:rStyle w:val="ab"/>
          <w:rFonts w:cs="Times New Roman"/>
        </w:rPr>
        <w:t>Базовые логические действия:</w:t>
      </w:r>
    </w:p>
    <w:p w14:paraId="0B62BD5C" w14:textId="77777777" w:rsidR="00416B7C" w:rsidRPr="00BE0AE5" w:rsidRDefault="00416B7C" w:rsidP="00416B7C">
      <w:pPr>
        <w:pStyle w:val="Bull"/>
        <w:rPr>
          <w:rFonts w:cs="Times New Roman"/>
        </w:rPr>
      </w:pPr>
      <w:r w:rsidRPr="00BE0AE5">
        <w:rPr>
          <w:rFonts w:cs="Times New Roman"/>
        </w:rPr>
        <w:t>выявлять и характеризовать существенные признаки биологических объектов (явлений);</w:t>
      </w:r>
    </w:p>
    <w:p w14:paraId="66071842" w14:textId="77777777" w:rsidR="00416B7C" w:rsidRPr="00BE0AE5" w:rsidRDefault="00416B7C" w:rsidP="00416B7C">
      <w:pPr>
        <w:pStyle w:val="Bull"/>
        <w:rPr>
          <w:rFonts w:cs="Times New Roman"/>
        </w:rPr>
      </w:pPr>
      <w:r w:rsidRPr="00BE0AE5">
        <w:rPr>
          <w:rFonts w:cs="Times New Roman"/>
        </w:rPr>
        <w:t>устанавливать существенный признак классификации биологических объектов (явлений, процессов), основания для обобщения и сравнения, критерии проводимого анализа;</w:t>
      </w:r>
    </w:p>
    <w:p w14:paraId="393A91C4" w14:textId="77777777" w:rsidR="00416B7C" w:rsidRPr="00BE0AE5" w:rsidRDefault="00416B7C" w:rsidP="00416B7C">
      <w:pPr>
        <w:pStyle w:val="Bull"/>
        <w:rPr>
          <w:rFonts w:cs="Times New Roman"/>
        </w:rPr>
      </w:pPr>
      <w:r w:rsidRPr="00BE0AE5">
        <w:rPr>
          <w:rFonts w:cs="Times New Roman"/>
        </w:rPr>
        <w:t>с учётом предложенной биологической задачи выявлять закономерности и противоречия в рассматриваемых фактах и наблюдениях; предлагать критерии для выявления закономерностей и противоречий;</w:t>
      </w:r>
    </w:p>
    <w:p w14:paraId="16F6D45D" w14:textId="77777777" w:rsidR="00416B7C" w:rsidRPr="00BE0AE5" w:rsidRDefault="00416B7C" w:rsidP="00416B7C">
      <w:pPr>
        <w:pStyle w:val="Bull"/>
        <w:rPr>
          <w:rFonts w:cs="Times New Roman"/>
        </w:rPr>
      </w:pPr>
      <w:r w:rsidRPr="00BE0AE5">
        <w:rPr>
          <w:rFonts w:cs="Times New Roman"/>
        </w:rPr>
        <w:lastRenderedPageBreak/>
        <w:t>выявлять дефициты информации, данных, необходимых для решения поставленной задачи;</w:t>
      </w:r>
    </w:p>
    <w:p w14:paraId="163DA431" w14:textId="77777777" w:rsidR="00416B7C" w:rsidRPr="00BE0AE5" w:rsidRDefault="00416B7C" w:rsidP="00416B7C">
      <w:pPr>
        <w:pStyle w:val="Bull"/>
        <w:rPr>
          <w:rFonts w:cs="Times New Roman"/>
        </w:rPr>
      </w:pPr>
      <w:r w:rsidRPr="00BE0AE5">
        <w:rPr>
          <w:rFonts w:cs="Times New Roman"/>
        </w:rPr>
        <w:t>выявлять причинно-следственные связи при изучении биологических явлений и процессов; делать выводы с использованием дедуктивных и индуктивных умозаключений, умозаключений по аналогии, формулировать гипотезы о взаимосвязях;</w:t>
      </w:r>
    </w:p>
    <w:p w14:paraId="55D0AC50" w14:textId="77777777" w:rsidR="00416B7C" w:rsidRPr="00BE0AE5" w:rsidRDefault="00416B7C" w:rsidP="00416B7C">
      <w:pPr>
        <w:pStyle w:val="Bull"/>
        <w:rPr>
          <w:rFonts w:cs="Times New Roman"/>
        </w:rPr>
      </w:pPr>
      <w:r w:rsidRPr="00BE0AE5">
        <w:rPr>
          <w:rFonts w:cs="Times New Roman"/>
        </w:rPr>
        <w:t>самостоятельно выбирать способ решения учебной биологической задачи (сравнивать несколько вариантов решения, выбирать наиболее подходящий с учётом самостоятельно выделенных критериев).</w:t>
      </w:r>
    </w:p>
    <w:p w14:paraId="416F61F6" w14:textId="77777777" w:rsidR="00416B7C" w:rsidRPr="00BE0AE5" w:rsidRDefault="00416B7C" w:rsidP="00416B7C">
      <w:pPr>
        <w:pStyle w:val="a8"/>
        <w:rPr>
          <w:rStyle w:val="ab"/>
          <w:rFonts w:cs="Times New Roman"/>
        </w:rPr>
      </w:pPr>
      <w:r w:rsidRPr="00BE0AE5">
        <w:rPr>
          <w:rStyle w:val="ab"/>
          <w:rFonts w:cs="Times New Roman"/>
        </w:rPr>
        <w:t>Базовые исследовательские действия:</w:t>
      </w:r>
    </w:p>
    <w:p w14:paraId="690DFF98" w14:textId="77777777" w:rsidR="00416B7C" w:rsidRPr="00BE0AE5" w:rsidRDefault="00416B7C" w:rsidP="00416B7C">
      <w:pPr>
        <w:pStyle w:val="Bull"/>
        <w:rPr>
          <w:rFonts w:cs="Times New Roman"/>
        </w:rPr>
      </w:pPr>
      <w:r w:rsidRPr="00BE0AE5">
        <w:rPr>
          <w:rFonts w:cs="Times New Roman"/>
        </w:rPr>
        <w:t>использовать вопросы как исследовательский инструмент познания;</w:t>
      </w:r>
    </w:p>
    <w:p w14:paraId="59135344" w14:textId="77777777" w:rsidR="00416B7C" w:rsidRPr="00BE0AE5" w:rsidRDefault="00416B7C" w:rsidP="00416B7C">
      <w:pPr>
        <w:pStyle w:val="Bull"/>
        <w:rPr>
          <w:rFonts w:cs="Times New Roman"/>
        </w:rPr>
      </w:pPr>
      <w:r w:rsidRPr="00BE0AE5">
        <w:rPr>
          <w:rFonts w:cs="Times New Roman"/>
        </w:rPr>
        <w:t>формулировать вопросы, фиксирующие разрыв между реальным и желательным состоянием ситуации, объекта, и самостоятельно устанавливать искомое и данное;</w:t>
      </w:r>
    </w:p>
    <w:p w14:paraId="556E4ADE" w14:textId="77777777" w:rsidR="00416B7C" w:rsidRPr="00BE0AE5" w:rsidRDefault="00416B7C" w:rsidP="00416B7C">
      <w:pPr>
        <w:pStyle w:val="Bull"/>
        <w:rPr>
          <w:rFonts w:cs="Times New Roman"/>
        </w:rPr>
      </w:pPr>
      <w:r w:rsidRPr="00BE0AE5">
        <w:rPr>
          <w:rFonts w:cs="Times New Roman"/>
        </w:rPr>
        <w:t>формировать гипотезу об истинности собственных суждений, аргументировать свою позицию, мнение;</w:t>
      </w:r>
    </w:p>
    <w:p w14:paraId="033B0776" w14:textId="77777777" w:rsidR="00416B7C" w:rsidRPr="00BE0AE5" w:rsidRDefault="00416B7C" w:rsidP="00416B7C">
      <w:pPr>
        <w:pStyle w:val="Bull"/>
        <w:rPr>
          <w:rFonts w:cs="Times New Roman"/>
        </w:rPr>
      </w:pPr>
      <w:r w:rsidRPr="00BE0AE5">
        <w:rPr>
          <w:rFonts w:cs="Times New Roman"/>
        </w:rPr>
        <w:t>проводить по самостоятельно составленному плану наблюдение, несложный биологический эксперимент, небольшое исследование по установлению особенностей биологического объекта (процесса) изучения, причинно-следственных связей и зависимостей биологических объектов между собой;</w:t>
      </w:r>
    </w:p>
    <w:p w14:paraId="0A99E10F" w14:textId="77777777" w:rsidR="00416B7C" w:rsidRPr="00BE0AE5" w:rsidRDefault="00416B7C" w:rsidP="00416B7C">
      <w:pPr>
        <w:pStyle w:val="Bull"/>
        <w:rPr>
          <w:rFonts w:cs="Times New Roman"/>
        </w:rPr>
      </w:pPr>
      <w:r w:rsidRPr="00BE0AE5">
        <w:rPr>
          <w:rFonts w:cs="Times New Roman"/>
        </w:rPr>
        <w:t>оценивать на применимость и достоверность информацию, полученную в ходе наблюдения и эксперимента;</w:t>
      </w:r>
    </w:p>
    <w:p w14:paraId="4C5BAFDA" w14:textId="77777777" w:rsidR="00416B7C" w:rsidRPr="00BE0AE5" w:rsidRDefault="00416B7C" w:rsidP="00416B7C">
      <w:pPr>
        <w:pStyle w:val="Bull"/>
        <w:rPr>
          <w:rFonts w:cs="Times New Roman"/>
        </w:rPr>
      </w:pPr>
      <w:r w:rsidRPr="00BE0AE5">
        <w:rPr>
          <w:rFonts w:cs="Times New Roman"/>
        </w:rPr>
        <w:t>самостоятельно формулировать обобщения и выводы по результатам проведённого наблюдения, эксперимента, владеть инструментами оценки достоверности полученных выводов и обобщений;</w:t>
      </w:r>
    </w:p>
    <w:p w14:paraId="74761FE4" w14:textId="77777777" w:rsidR="00416B7C" w:rsidRPr="00BE0AE5" w:rsidRDefault="00416B7C" w:rsidP="00416B7C">
      <w:pPr>
        <w:pStyle w:val="Bull"/>
        <w:rPr>
          <w:rFonts w:cs="Times New Roman"/>
        </w:rPr>
      </w:pPr>
      <w:r w:rsidRPr="00BE0AE5">
        <w:rPr>
          <w:rFonts w:cs="Times New Roman"/>
        </w:rPr>
        <w:t>прогнозировать возможное дальнейшее развитие биологических процессов и их последствия в аналогичных или сходных ситуациях, а также выдвигать предположения об их развитии в новых условиях и контекстах.</w:t>
      </w:r>
    </w:p>
    <w:p w14:paraId="72B25959" w14:textId="77777777" w:rsidR="00416B7C" w:rsidRPr="00BE0AE5" w:rsidRDefault="00416B7C" w:rsidP="00416B7C">
      <w:pPr>
        <w:pStyle w:val="a8"/>
        <w:rPr>
          <w:rStyle w:val="ab"/>
          <w:rFonts w:cs="Times New Roman"/>
        </w:rPr>
      </w:pPr>
      <w:r w:rsidRPr="00BE0AE5">
        <w:rPr>
          <w:rStyle w:val="ab"/>
          <w:rFonts w:cs="Times New Roman"/>
        </w:rPr>
        <w:t>Работа с информацией:</w:t>
      </w:r>
    </w:p>
    <w:p w14:paraId="3F1A9E59" w14:textId="77777777" w:rsidR="00416B7C" w:rsidRPr="00BE0AE5" w:rsidRDefault="00416B7C" w:rsidP="00416B7C">
      <w:pPr>
        <w:pStyle w:val="Bull"/>
        <w:rPr>
          <w:rFonts w:cs="Times New Roman"/>
        </w:rPr>
      </w:pPr>
      <w:r w:rsidRPr="00BE0AE5">
        <w:rPr>
          <w:rFonts w:cs="Times New Roman"/>
        </w:rPr>
        <w:t>применять различные методы, инструменты и запросы при поиске и отборе биологической информации или данных из источников с учётом предложенной учебной биологической задачи;</w:t>
      </w:r>
    </w:p>
    <w:p w14:paraId="7B398F46" w14:textId="77777777" w:rsidR="00416B7C" w:rsidRPr="00BE0AE5" w:rsidRDefault="00416B7C" w:rsidP="00416B7C">
      <w:pPr>
        <w:pStyle w:val="Bull"/>
        <w:rPr>
          <w:rFonts w:cs="Times New Roman"/>
        </w:rPr>
      </w:pPr>
      <w:r w:rsidRPr="00BE0AE5">
        <w:rPr>
          <w:rFonts w:cs="Times New Roman"/>
        </w:rPr>
        <w:t>выбирать, анализировать, систематизировать и интерпретировать биологическую информацию различных видов и форм представления;</w:t>
      </w:r>
    </w:p>
    <w:p w14:paraId="6A3A738D" w14:textId="77777777" w:rsidR="00416B7C" w:rsidRPr="00BE0AE5" w:rsidRDefault="00416B7C" w:rsidP="00416B7C">
      <w:pPr>
        <w:pStyle w:val="Bull"/>
        <w:rPr>
          <w:rFonts w:cs="Times New Roman"/>
        </w:rPr>
      </w:pPr>
      <w:r w:rsidRPr="00BE0AE5">
        <w:rPr>
          <w:rFonts w:cs="Times New Roman"/>
        </w:rPr>
        <w:lastRenderedPageBreak/>
        <w:t>находить сходные аргументы (подтверждающие или опровергающие одну и ту же идею, версию) в различных информационных источниках;</w:t>
      </w:r>
    </w:p>
    <w:p w14:paraId="5F6FE3A1" w14:textId="77777777" w:rsidR="00416B7C" w:rsidRPr="00BE0AE5" w:rsidRDefault="00416B7C" w:rsidP="00416B7C">
      <w:pPr>
        <w:pStyle w:val="Bull"/>
        <w:rPr>
          <w:rFonts w:cs="Times New Roman"/>
        </w:rPr>
      </w:pPr>
      <w:r w:rsidRPr="00BE0AE5">
        <w:rPr>
          <w:rFonts w:cs="Times New Roman"/>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14:paraId="627C778B" w14:textId="77777777" w:rsidR="00416B7C" w:rsidRPr="00BE0AE5" w:rsidRDefault="00416B7C" w:rsidP="00416B7C">
      <w:pPr>
        <w:pStyle w:val="Bull"/>
        <w:rPr>
          <w:rFonts w:cs="Times New Roman"/>
        </w:rPr>
      </w:pPr>
      <w:r w:rsidRPr="00BE0AE5">
        <w:rPr>
          <w:rFonts w:cs="Times New Roman"/>
        </w:rPr>
        <w:t>оценивать надёжность биологической информации по критериям, предложенным учителем или сформулированным самостоятельно;</w:t>
      </w:r>
    </w:p>
    <w:p w14:paraId="5C030A74" w14:textId="77777777" w:rsidR="00416B7C" w:rsidRPr="00BE0AE5" w:rsidRDefault="00416B7C" w:rsidP="00416B7C">
      <w:pPr>
        <w:pStyle w:val="Bull"/>
        <w:rPr>
          <w:rFonts w:cs="Times New Roman"/>
          <w:spacing w:val="-2"/>
        </w:rPr>
      </w:pPr>
      <w:r w:rsidRPr="00BE0AE5">
        <w:rPr>
          <w:rFonts w:cs="Times New Roman"/>
          <w:spacing w:val="-2"/>
        </w:rPr>
        <w:t>запоминать и систематизировать биологическую информацию.</w:t>
      </w:r>
    </w:p>
    <w:p w14:paraId="7BB4E0C0" w14:textId="77777777" w:rsidR="00416B7C" w:rsidRPr="00BE0AE5" w:rsidRDefault="00416B7C" w:rsidP="00416B7C">
      <w:pPr>
        <w:pStyle w:val="a8"/>
        <w:rPr>
          <w:rStyle w:val="a9"/>
          <w:rFonts w:cs="Times New Roman"/>
        </w:rPr>
      </w:pPr>
      <w:r w:rsidRPr="00BE0AE5">
        <w:rPr>
          <w:rStyle w:val="a9"/>
          <w:rFonts w:cs="Times New Roman"/>
        </w:rPr>
        <w:t>Универсальные коммуникативные действия</w:t>
      </w:r>
    </w:p>
    <w:p w14:paraId="651F1312" w14:textId="77777777" w:rsidR="00416B7C" w:rsidRPr="00BE0AE5" w:rsidRDefault="00416B7C" w:rsidP="00416B7C">
      <w:pPr>
        <w:pStyle w:val="a8"/>
        <w:rPr>
          <w:rStyle w:val="ab"/>
          <w:rFonts w:cs="Times New Roman"/>
        </w:rPr>
      </w:pPr>
      <w:r w:rsidRPr="00BE0AE5">
        <w:rPr>
          <w:rStyle w:val="ab"/>
          <w:rFonts w:cs="Times New Roman"/>
        </w:rPr>
        <w:t>Общение:</w:t>
      </w:r>
    </w:p>
    <w:p w14:paraId="742B73FA" w14:textId="77777777" w:rsidR="00416B7C" w:rsidRPr="00BE0AE5" w:rsidRDefault="00416B7C" w:rsidP="00416B7C">
      <w:pPr>
        <w:pStyle w:val="Bull"/>
        <w:rPr>
          <w:rFonts w:cs="Times New Roman"/>
        </w:rPr>
      </w:pPr>
      <w:r w:rsidRPr="00BE0AE5">
        <w:rPr>
          <w:rFonts w:cs="Times New Roman"/>
        </w:rPr>
        <w:t>воспринимать и формулировать суждения, выражать эмоции в процессе выполнения практических и лабораторных работ;</w:t>
      </w:r>
    </w:p>
    <w:p w14:paraId="420D20E0" w14:textId="77777777" w:rsidR="00416B7C" w:rsidRPr="00BE0AE5" w:rsidRDefault="00416B7C" w:rsidP="00416B7C">
      <w:pPr>
        <w:pStyle w:val="Bull"/>
        <w:rPr>
          <w:rFonts w:cs="Times New Roman"/>
        </w:rPr>
      </w:pPr>
      <w:r w:rsidRPr="00BE0AE5">
        <w:rPr>
          <w:rFonts w:cs="Times New Roman"/>
        </w:rPr>
        <w:t>выражать себя (свою точку зрения) в устных и письменных текстах;</w:t>
      </w:r>
    </w:p>
    <w:p w14:paraId="0CB31050" w14:textId="77777777" w:rsidR="00416B7C" w:rsidRPr="00BE0AE5" w:rsidRDefault="00416B7C" w:rsidP="00416B7C">
      <w:pPr>
        <w:pStyle w:val="Bull"/>
        <w:rPr>
          <w:rFonts w:cs="Times New Roman"/>
        </w:rPr>
      </w:pPr>
      <w:r w:rsidRPr="00BE0AE5">
        <w:rPr>
          <w:rFonts w:cs="Times New Roman"/>
        </w:rPr>
        <w:t>распознавать невербальные средства общения, понимать значение социальных знаков, знать и распознавать предпосылки конфликтных ситуаций и смягчать конфликты, вести переговоры;</w:t>
      </w:r>
    </w:p>
    <w:p w14:paraId="4C8585DC" w14:textId="77777777" w:rsidR="00416B7C" w:rsidRPr="00BE0AE5" w:rsidRDefault="00416B7C" w:rsidP="00416B7C">
      <w:pPr>
        <w:pStyle w:val="Bull"/>
        <w:rPr>
          <w:rFonts w:cs="Times New Roman"/>
        </w:rPr>
      </w:pPr>
      <w:r w:rsidRPr="00BE0AE5">
        <w:rPr>
          <w:rFonts w:cs="Times New Roman"/>
        </w:rPr>
        <w:t>понимать намерения других, проявлять уважительное отношение к собеседнику и в корректной форме формулировать свои возражения;</w:t>
      </w:r>
    </w:p>
    <w:p w14:paraId="396D16A0" w14:textId="77777777" w:rsidR="00416B7C" w:rsidRPr="00BE0AE5" w:rsidRDefault="00416B7C" w:rsidP="00416B7C">
      <w:pPr>
        <w:pStyle w:val="Bull"/>
        <w:rPr>
          <w:rFonts w:cs="Times New Roman"/>
        </w:rPr>
      </w:pPr>
      <w:r w:rsidRPr="00BE0AE5">
        <w:rPr>
          <w:rFonts w:cs="Times New Roman"/>
        </w:rPr>
        <w:t>в ходе диалога и/или дискуссии задавать вопросы по существу обсуждаемой биологической темы и высказывать идеи, нацеленные на решение биологической задачи и поддержание благожелательности общения;</w:t>
      </w:r>
    </w:p>
    <w:p w14:paraId="2909B977" w14:textId="77777777" w:rsidR="00416B7C" w:rsidRPr="00BE0AE5" w:rsidRDefault="00416B7C" w:rsidP="00416B7C">
      <w:pPr>
        <w:pStyle w:val="Bull"/>
        <w:rPr>
          <w:rFonts w:cs="Times New Roman"/>
        </w:rPr>
      </w:pPr>
      <w:r w:rsidRPr="00BE0AE5">
        <w:rPr>
          <w:rFonts w:cs="Times New Roman"/>
        </w:rPr>
        <w:t>сопоставлять свои суждения с суждениями других участников диалога, обнаруживать различие и сходство позиций;</w:t>
      </w:r>
    </w:p>
    <w:p w14:paraId="751CCCB0" w14:textId="77777777" w:rsidR="00416B7C" w:rsidRPr="00BE0AE5" w:rsidRDefault="00416B7C" w:rsidP="00416B7C">
      <w:pPr>
        <w:pStyle w:val="Bull"/>
        <w:rPr>
          <w:rFonts w:cs="Times New Roman"/>
        </w:rPr>
      </w:pPr>
      <w:r w:rsidRPr="00BE0AE5">
        <w:rPr>
          <w:rFonts w:cs="Times New Roman"/>
        </w:rPr>
        <w:t>публично представлять результаты выполненного биологического опыта (эксперимента, исследования, проекта);</w:t>
      </w:r>
    </w:p>
    <w:p w14:paraId="6CE5808F" w14:textId="77777777" w:rsidR="00416B7C" w:rsidRPr="00BE0AE5" w:rsidRDefault="00416B7C" w:rsidP="00416B7C">
      <w:pPr>
        <w:pStyle w:val="Bull"/>
        <w:rPr>
          <w:rFonts w:cs="Times New Roman"/>
        </w:rPr>
      </w:pPr>
      <w:r w:rsidRPr="00BE0AE5">
        <w:rPr>
          <w:rFonts w:cs="Times New Roman"/>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14:paraId="3B81DB45" w14:textId="77777777" w:rsidR="00416B7C" w:rsidRPr="00BE0AE5" w:rsidRDefault="00416B7C" w:rsidP="00416B7C">
      <w:pPr>
        <w:pStyle w:val="a8"/>
        <w:rPr>
          <w:rStyle w:val="ab"/>
          <w:rFonts w:cs="Times New Roman"/>
        </w:rPr>
      </w:pPr>
      <w:r w:rsidRPr="00BE0AE5">
        <w:rPr>
          <w:rStyle w:val="ab"/>
          <w:rFonts w:cs="Times New Roman"/>
        </w:rPr>
        <w:t>Совместная деятельность (сотрудничество):</w:t>
      </w:r>
    </w:p>
    <w:p w14:paraId="7FC5C080" w14:textId="77777777" w:rsidR="00416B7C" w:rsidRPr="00BE0AE5" w:rsidRDefault="00416B7C" w:rsidP="00416B7C">
      <w:pPr>
        <w:pStyle w:val="Bull"/>
        <w:rPr>
          <w:rFonts w:cs="Times New Roman"/>
        </w:rPr>
      </w:pPr>
      <w:r w:rsidRPr="00BE0AE5">
        <w:rPr>
          <w:rFonts w:cs="Times New Roman"/>
        </w:rPr>
        <w:t>понимать и использовать преимущества командной и индивидуальной работы при решении конкретной биологической проблемы, обосновывать необходимость применения групповых форм взаимодействия при решении поставленной учебной задачи;</w:t>
      </w:r>
    </w:p>
    <w:p w14:paraId="6076F7EB" w14:textId="77777777" w:rsidR="00416B7C" w:rsidRPr="00BE0AE5" w:rsidRDefault="00416B7C" w:rsidP="00416B7C">
      <w:pPr>
        <w:pStyle w:val="Bull"/>
        <w:rPr>
          <w:rFonts w:cs="Times New Roman"/>
        </w:rPr>
      </w:pPr>
      <w:r w:rsidRPr="00BE0AE5">
        <w:rPr>
          <w:rFonts w:cs="Times New Roman"/>
        </w:rPr>
        <w:lastRenderedPageBreak/>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 уметь обобщать мнения нескольких людей, проявлять готовность руководить, выполнять поручения, подчиняться;</w:t>
      </w:r>
    </w:p>
    <w:p w14:paraId="4F11D14E" w14:textId="77777777" w:rsidR="00416B7C" w:rsidRPr="00BE0AE5" w:rsidRDefault="00416B7C" w:rsidP="00416B7C">
      <w:pPr>
        <w:pStyle w:val="Bull"/>
        <w:rPr>
          <w:rFonts w:cs="Times New Roman"/>
        </w:rPr>
      </w:pPr>
      <w:r w:rsidRPr="00BE0AE5">
        <w:rPr>
          <w:rFonts w:cs="Times New Roman"/>
        </w:rPr>
        <w:t>планировать организацию совместной работы,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мнениями, мозговые штурмы и иные);</w:t>
      </w:r>
    </w:p>
    <w:p w14:paraId="79977C7E" w14:textId="77777777" w:rsidR="00416B7C" w:rsidRPr="00BE0AE5" w:rsidRDefault="00416B7C" w:rsidP="00416B7C">
      <w:pPr>
        <w:pStyle w:val="Bull"/>
        <w:rPr>
          <w:rFonts w:cs="Times New Roman"/>
        </w:rPr>
      </w:pPr>
      <w:r w:rsidRPr="00BE0AE5">
        <w:rPr>
          <w:rFonts w:cs="Times New Roman"/>
        </w:rPr>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14:paraId="438FE1D6" w14:textId="77777777" w:rsidR="00416B7C" w:rsidRPr="00BE0AE5" w:rsidRDefault="00416B7C" w:rsidP="00416B7C">
      <w:pPr>
        <w:pStyle w:val="Bull"/>
        <w:rPr>
          <w:rFonts w:cs="Times New Roman"/>
        </w:rPr>
      </w:pPr>
      <w:r w:rsidRPr="00BE0AE5">
        <w:rPr>
          <w:rFonts w:cs="Times New Roman"/>
        </w:rPr>
        <w:t>оценивать качество своего вклада в общий продукт по критериям, самостоятельно сформулированным участниками взаимодействия; 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14:paraId="01D7B686" w14:textId="77777777" w:rsidR="00416B7C" w:rsidRPr="00BE0AE5" w:rsidRDefault="00416B7C" w:rsidP="00416B7C">
      <w:pPr>
        <w:pStyle w:val="Bull"/>
        <w:rPr>
          <w:rFonts w:cs="Times New Roman"/>
        </w:rPr>
      </w:pPr>
      <w:r w:rsidRPr="00BE0AE5">
        <w:rPr>
          <w:rFonts w:cs="Times New Roman"/>
        </w:rPr>
        <w:t>овладеть системой универсальных коммуникативных действий, которая обеспечивает сформированность социальных навыков и эмоционального интеллекта обучающихся.</w:t>
      </w:r>
    </w:p>
    <w:p w14:paraId="4B81D5BF" w14:textId="77777777" w:rsidR="00416B7C" w:rsidRPr="00BE0AE5" w:rsidRDefault="00416B7C" w:rsidP="00416B7C">
      <w:pPr>
        <w:pStyle w:val="a8"/>
        <w:rPr>
          <w:rStyle w:val="a9"/>
          <w:rFonts w:cs="Times New Roman"/>
        </w:rPr>
      </w:pPr>
      <w:r w:rsidRPr="00BE0AE5">
        <w:rPr>
          <w:rStyle w:val="a9"/>
          <w:rFonts w:cs="Times New Roman"/>
        </w:rPr>
        <w:t>Универсальные регулятивные действия</w:t>
      </w:r>
    </w:p>
    <w:p w14:paraId="4EF1DA87" w14:textId="77777777" w:rsidR="00416B7C" w:rsidRPr="00BE0AE5" w:rsidRDefault="00416B7C" w:rsidP="00416B7C">
      <w:pPr>
        <w:pStyle w:val="a8"/>
        <w:rPr>
          <w:rStyle w:val="ab"/>
          <w:rFonts w:cs="Times New Roman"/>
        </w:rPr>
      </w:pPr>
      <w:r w:rsidRPr="00BE0AE5">
        <w:rPr>
          <w:rStyle w:val="ab"/>
          <w:rFonts w:cs="Times New Roman"/>
        </w:rPr>
        <w:t>Самоорганизация:</w:t>
      </w:r>
    </w:p>
    <w:p w14:paraId="2F594B3B" w14:textId="77777777" w:rsidR="00416B7C" w:rsidRPr="00BE0AE5" w:rsidRDefault="00416B7C" w:rsidP="00416B7C">
      <w:pPr>
        <w:pStyle w:val="Bull"/>
        <w:rPr>
          <w:rFonts w:cs="Times New Roman"/>
        </w:rPr>
      </w:pPr>
      <w:r w:rsidRPr="00BE0AE5">
        <w:rPr>
          <w:rFonts w:cs="Times New Roman"/>
        </w:rPr>
        <w:t>выявлять проблемы для решения в жизненных и учебных ситуациях, используя биологические знания;</w:t>
      </w:r>
    </w:p>
    <w:p w14:paraId="0FA7D647" w14:textId="77777777" w:rsidR="00416B7C" w:rsidRPr="00BE0AE5" w:rsidRDefault="00416B7C" w:rsidP="00416B7C">
      <w:pPr>
        <w:pStyle w:val="Bull"/>
        <w:rPr>
          <w:rFonts w:cs="Times New Roman"/>
        </w:rPr>
      </w:pPr>
      <w:r w:rsidRPr="00BE0AE5">
        <w:rPr>
          <w:rFonts w:cs="Times New Roman"/>
        </w:rPr>
        <w:t>ориентироваться в различных подходах принятия решений (индивидуальное, принятие решения в группе, принятие решений группой);</w:t>
      </w:r>
    </w:p>
    <w:p w14:paraId="34D40BFB" w14:textId="77777777" w:rsidR="00416B7C" w:rsidRPr="00BE0AE5" w:rsidRDefault="00416B7C" w:rsidP="00416B7C">
      <w:pPr>
        <w:pStyle w:val="Bull"/>
        <w:rPr>
          <w:rFonts w:cs="Times New Roman"/>
        </w:rPr>
      </w:pPr>
      <w:r w:rsidRPr="00BE0AE5">
        <w:rPr>
          <w:rFonts w:cs="Times New Roman"/>
        </w:rPr>
        <w:t>самостоятельно составлять алгоритм решения задачи (или его часть), выбирать способ решения учебной биологической задачи с учётом имеющихся ресурсов и собственных возможностей, аргументировать предлагаемые варианты решений;</w:t>
      </w:r>
    </w:p>
    <w:p w14:paraId="45DC59C6" w14:textId="77777777" w:rsidR="00416B7C" w:rsidRPr="00BE0AE5" w:rsidRDefault="00416B7C" w:rsidP="00416B7C">
      <w:pPr>
        <w:pStyle w:val="Bull"/>
        <w:rPr>
          <w:rFonts w:cs="Times New Roman"/>
        </w:rPr>
      </w:pPr>
      <w:r w:rsidRPr="00BE0AE5">
        <w:rPr>
          <w:rFonts w:cs="Times New Roman"/>
        </w:rPr>
        <w:t>составлять план действий (план реализации намеченного алгоритма решения), корректировать предложенный алгоритм с учётом получения новых биологических знаний об изучаемом биологическом объекте;</w:t>
      </w:r>
    </w:p>
    <w:p w14:paraId="316CE69C" w14:textId="77777777" w:rsidR="00416B7C" w:rsidRPr="00BE0AE5" w:rsidRDefault="00416B7C" w:rsidP="00416B7C">
      <w:pPr>
        <w:pStyle w:val="Bull"/>
        <w:rPr>
          <w:rFonts w:cs="Times New Roman"/>
        </w:rPr>
      </w:pPr>
      <w:r w:rsidRPr="00BE0AE5">
        <w:rPr>
          <w:rFonts w:cs="Times New Roman"/>
        </w:rPr>
        <w:t>делать выбор и брать ответственность за решение.</w:t>
      </w:r>
    </w:p>
    <w:p w14:paraId="39D7B4CE" w14:textId="77777777" w:rsidR="00416B7C" w:rsidRPr="00BE0AE5" w:rsidRDefault="00416B7C" w:rsidP="00416B7C">
      <w:pPr>
        <w:pStyle w:val="a8"/>
        <w:rPr>
          <w:rStyle w:val="ab"/>
          <w:rFonts w:cs="Times New Roman"/>
        </w:rPr>
      </w:pPr>
    </w:p>
    <w:p w14:paraId="23401D47" w14:textId="77777777" w:rsidR="00416B7C" w:rsidRPr="00BE0AE5" w:rsidRDefault="00416B7C" w:rsidP="00416B7C">
      <w:pPr>
        <w:pStyle w:val="a8"/>
        <w:rPr>
          <w:rStyle w:val="ab"/>
          <w:rFonts w:cs="Times New Roman"/>
        </w:rPr>
      </w:pPr>
      <w:r w:rsidRPr="00BE0AE5">
        <w:rPr>
          <w:rStyle w:val="ab"/>
          <w:rFonts w:cs="Times New Roman"/>
        </w:rPr>
        <w:t>Самоконтроль (рефлексия):</w:t>
      </w:r>
    </w:p>
    <w:p w14:paraId="6DAFE97C" w14:textId="77777777" w:rsidR="00416B7C" w:rsidRPr="00BE0AE5" w:rsidRDefault="00416B7C" w:rsidP="00416B7C">
      <w:pPr>
        <w:pStyle w:val="Bull"/>
        <w:rPr>
          <w:rFonts w:cs="Times New Roman"/>
        </w:rPr>
      </w:pPr>
      <w:r w:rsidRPr="00BE0AE5">
        <w:rPr>
          <w:rFonts w:cs="Times New Roman"/>
        </w:rPr>
        <w:lastRenderedPageBreak/>
        <w:t>владеть способами самоконтроля, самомотивации и рефлексии;</w:t>
      </w:r>
    </w:p>
    <w:p w14:paraId="109D18D6" w14:textId="77777777" w:rsidR="00416B7C" w:rsidRPr="00BE0AE5" w:rsidRDefault="00416B7C" w:rsidP="00416B7C">
      <w:pPr>
        <w:pStyle w:val="Bull"/>
        <w:rPr>
          <w:rFonts w:cs="Times New Roman"/>
        </w:rPr>
      </w:pPr>
      <w:r w:rsidRPr="00BE0AE5">
        <w:rPr>
          <w:rFonts w:cs="Times New Roman"/>
        </w:rPr>
        <w:t>давать адекватную оценку ситуации и предлагать план её изменения;</w:t>
      </w:r>
    </w:p>
    <w:p w14:paraId="75CE74AC" w14:textId="77777777" w:rsidR="00416B7C" w:rsidRPr="00BE0AE5" w:rsidRDefault="00416B7C" w:rsidP="00416B7C">
      <w:pPr>
        <w:pStyle w:val="Bull"/>
        <w:rPr>
          <w:rFonts w:cs="Times New Roman"/>
        </w:rPr>
      </w:pPr>
      <w:r w:rsidRPr="00BE0AE5">
        <w:rPr>
          <w:rFonts w:cs="Times New Roman"/>
        </w:rPr>
        <w:t>учитывать контекст и предвидеть трудности, которые могут возникнуть при решении учебной биологической задачи, адаптировать решение к меняющимся обстоятельствам;</w:t>
      </w:r>
    </w:p>
    <w:p w14:paraId="0C5EEDC3" w14:textId="77777777" w:rsidR="00416B7C" w:rsidRPr="00BE0AE5" w:rsidRDefault="00416B7C" w:rsidP="00416B7C">
      <w:pPr>
        <w:pStyle w:val="Bull"/>
        <w:rPr>
          <w:rFonts w:cs="Times New Roman"/>
        </w:rPr>
      </w:pPr>
      <w:r w:rsidRPr="00BE0AE5">
        <w:rPr>
          <w:rFonts w:cs="Times New Roman"/>
        </w:rPr>
        <w:t>объяснять причины достижения (недостижения) результатов деятельности, давать оценку приобретённому опыту, уметь находить позитивное в произошедшей ситуации;</w:t>
      </w:r>
    </w:p>
    <w:p w14:paraId="30D40E4F" w14:textId="77777777" w:rsidR="00416B7C" w:rsidRPr="00BE0AE5" w:rsidRDefault="00416B7C" w:rsidP="00416B7C">
      <w:pPr>
        <w:pStyle w:val="Bull"/>
        <w:rPr>
          <w:rFonts w:cs="Times New Roman"/>
        </w:rPr>
      </w:pPr>
      <w:r w:rsidRPr="00BE0AE5">
        <w:rPr>
          <w:rFonts w:cs="Times New Roman"/>
        </w:rPr>
        <w:t>вносить коррективы в деятельность на основе новых обстоятельств, изменившихся ситуаций, установленных ошибок, возникших трудностей;</w:t>
      </w:r>
    </w:p>
    <w:p w14:paraId="5235B694" w14:textId="77777777" w:rsidR="00416B7C" w:rsidRPr="00BE0AE5" w:rsidRDefault="00416B7C" w:rsidP="00416B7C">
      <w:pPr>
        <w:pStyle w:val="Bull"/>
        <w:rPr>
          <w:rFonts w:cs="Times New Roman"/>
        </w:rPr>
      </w:pPr>
      <w:r w:rsidRPr="00BE0AE5">
        <w:rPr>
          <w:rFonts w:cs="Times New Roman"/>
        </w:rPr>
        <w:t>оценивать соответствие результата цели и условиям.</w:t>
      </w:r>
    </w:p>
    <w:p w14:paraId="71AA2959" w14:textId="77777777" w:rsidR="00416B7C" w:rsidRPr="00BE0AE5" w:rsidRDefault="00416B7C" w:rsidP="00416B7C">
      <w:pPr>
        <w:pStyle w:val="Bull"/>
        <w:rPr>
          <w:rStyle w:val="ab"/>
          <w:rFonts w:cs="Times New Roman"/>
        </w:rPr>
      </w:pPr>
      <w:r w:rsidRPr="00BE0AE5">
        <w:rPr>
          <w:rStyle w:val="ab"/>
          <w:rFonts w:cs="Times New Roman"/>
        </w:rPr>
        <w:t>Эмоциональный интеллект:</w:t>
      </w:r>
    </w:p>
    <w:p w14:paraId="28013684" w14:textId="77777777" w:rsidR="00416B7C" w:rsidRPr="00BE0AE5" w:rsidRDefault="00416B7C" w:rsidP="00416B7C">
      <w:pPr>
        <w:pStyle w:val="Bull"/>
        <w:rPr>
          <w:rFonts w:cs="Times New Roman"/>
        </w:rPr>
      </w:pPr>
      <w:r w:rsidRPr="00BE0AE5">
        <w:rPr>
          <w:rFonts w:cs="Times New Roman"/>
        </w:rPr>
        <w:t>различать, называть и управлять собственными эмоциями и эмоциями других;</w:t>
      </w:r>
    </w:p>
    <w:p w14:paraId="5195311B" w14:textId="77777777" w:rsidR="00416B7C" w:rsidRPr="00BE0AE5" w:rsidRDefault="00416B7C" w:rsidP="00416B7C">
      <w:pPr>
        <w:pStyle w:val="Bull"/>
        <w:rPr>
          <w:rFonts w:cs="Times New Roman"/>
        </w:rPr>
      </w:pPr>
      <w:r w:rsidRPr="00BE0AE5">
        <w:rPr>
          <w:rFonts w:cs="Times New Roman"/>
        </w:rPr>
        <w:t>выявлять и анализировать причины эмоций;</w:t>
      </w:r>
    </w:p>
    <w:p w14:paraId="6389B9C4" w14:textId="77777777" w:rsidR="00416B7C" w:rsidRPr="00BE0AE5" w:rsidRDefault="00416B7C" w:rsidP="00416B7C">
      <w:pPr>
        <w:pStyle w:val="Bull"/>
        <w:rPr>
          <w:rFonts w:cs="Times New Roman"/>
        </w:rPr>
      </w:pPr>
      <w:r w:rsidRPr="00BE0AE5">
        <w:rPr>
          <w:rFonts w:cs="Times New Roman"/>
        </w:rPr>
        <w:t>ставить себя на место другого человека, понимать мотивы и намерения другого;</w:t>
      </w:r>
    </w:p>
    <w:p w14:paraId="35A86FB1" w14:textId="77777777" w:rsidR="00416B7C" w:rsidRPr="00BE0AE5" w:rsidRDefault="00416B7C" w:rsidP="00416B7C">
      <w:pPr>
        <w:pStyle w:val="Bull"/>
        <w:rPr>
          <w:rFonts w:cs="Times New Roman"/>
        </w:rPr>
      </w:pPr>
      <w:r w:rsidRPr="00BE0AE5">
        <w:rPr>
          <w:rFonts w:cs="Times New Roman"/>
        </w:rPr>
        <w:t>регулировать способ выражения эмоций.</w:t>
      </w:r>
    </w:p>
    <w:p w14:paraId="19D1AAD3" w14:textId="77777777" w:rsidR="00416B7C" w:rsidRPr="00BE0AE5" w:rsidRDefault="00416B7C" w:rsidP="00416B7C">
      <w:pPr>
        <w:pStyle w:val="a8"/>
        <w:rPr>
          <w:rStyle w:val="ab"/>
          <w:rFonts w:cs="Times New Roman"/>
        </w:rPr>
      </w:pPr>
      <w:r w:rsidRPr="00BE0AE5">
        <w:rPr>
          <w:rStyle w:val="ab"/>
          <w:rFonts w:cs="Times New Roman"/>
        </w:rPr>
        <w:t>Принятие себя и других:</w:t>
      </w:r>
    </w:p>
    <w:p w14:paraId="1B932C1C" w14:textId="77777777" w:rsidR="00416B7C" w:rsidRPr="00BE0AE5" w:rsidRDefault="00416B7C" w:rsidP="00416B7C">
      <w:pPr>
        <w:pStyle w:val="Bull"/>
        <w:rPr>
          <w:rFonts w:cs="Times New Roman"/>
        </w:rPr>
      </w:pPr>
      <w:r w:rsidRPr="00BE0AE5">
        <w:rPr>
          <w:rFonts w:cs="Times New Roman"/>
        </w:rPr>
        <w:t>осознанно относиться к другому человеку, его мнению;</w:t>
      </w:r>
    </w:p>
    <w:p w14:paraId="780FDE46" w14:textId="77777777" w:rsidR="00416B7C" w:rsidRPr="00BE0AE5" w:rsidRDefault="00416B7C" w:rsidP="00416B7C">
      <w:pPr>
        <w:pStyle w:val="Bull"/>
        <w:rPr>
          <w:rFonts w:cs="Times New Roman"/>
        </w:rPr>
      </w:pPr>
      <w:r w:rsidRPr="00BE0AE5">
        <w:rPr>
          <w:rFonts w:cs="Times New Roman"/>
        </w:rPr>
        <w:t>признавать своё право на ошибку и такое же право другого;</w:t>
      </w:r>
    </w:p>
    <w:p w14:paraId="13CF14CD" w14:textId="77777777" w:rsidR="00416B7C" w:rsidRPr="00BE0AE5" w:rsidRDefault="00416B7C" w:rsidP="00416B7C">
      <w:pPr>
        <w:pStyle w:val="Bull"/>
        <w:rPr>
          <w:rFonts w:cs="Times New Roman"/>
        </w:rPr>
      </w:pPr>
      <w:r w:rsidRPr="00BE0AE5">
        <w:rPr>
          <w:rFonts w:cs="Times New Roman"/>
        </w:rPr>
        <w:t>открытость себе и другим;</w:t>
      </w:r>
    </w:p>
    <w:p w14:paraId="0A5DA935" w14:textId="77777777" w:rsidR="00416B7C" w:rsidRPr="00BE0AE5" w:rsidRDefault="00416B7C" w:rsidP="00416B7C">
      <w:pPr>
        <w:pStyle w:val="Bull"/>
        <w:rPr>
          <w:rFonts w:cs="Times New Roman"/>
        </w:rPr>
      </w:pPr>
      <w:r w:rsidRPr="00BE0AE5">
        <w:rPr>
          <w:rFonts w:cs="Times New Roman"/>
        </w:rPr>
        <w:t>осознавать невозможность контролировать всё вокруг;</w:t>
      </w:r>
    </w:p>
    <w:p w14:paraId="46311A97" w14:textId="77777777" w:rsidR="00416B7C" w:rsidRPr="00BE0AE5" w:rsidRDefault="00416B7C" w:rsidP="00416B7C">
      <w:pPr>
        <w:pStyle w:val="Bull"/>
        <w:rPr>
          <w:rFonts w:cs="Times New Roman"/>
        </w:rPr>
      </w:pPr>
      <w:r w:rsidRPr="00BE0AE5">
        <w:rPr>
          <w:rFonts w:cs="Times New Roman"/>
        </w:rPr>
        <w:t>овладеть системой универсальных учебных регулятивных действий, которая обеспечивает формирование смысловых установок личности (внутренняя позиция личности), и жизненных навыков личности (управления собой, самодисциплины, устойчивого поведения).</w:t>
      </w:r>
    </w:p>
    <w:p w14:paraId="64D5DF81" w14:textId="77777777" w:rsidR="00416B7C" w:rsidRPr="00BE0AE5" w:rsidRDefault="00416B7C" w:rsidP="00416B7C">
      <w:pPr>
        <w:pStyle w:val="3"/>
        <w:spacing w:before="255"/>
        <w:rPr>
          <w:rFonts w:cs="Times New Roman"/>
        </w:rPr>
      </w:pPr>
      <w:r w:rsidRPr="00BE0AE5">
        <w:rPr>
          <w:rFonts w:cs="Times New Roman"/>
        </w:rPr>
        <w:t>ПРЕДМЕТНЫЕ РЕЗУЛЬТАТЫ</w:t>
      </w:r>
    </w:p>
    <w:p w14:paraId="7BEC5118" w14:textId="77777777" w:rsidR="00416B7C" w:rsidRPr="00BE0AE5" w:rsidRDefault="00416B7C" w:rsidP="00416B7C">
      <w:pPr>
        <w:pStyle w:val="40"/>
        <w:spacing w:before="0"/>
        <w:rPr>
          <w:rStyle w:val="a9"/>
          <w:rFonts w:cs="Times New Roman"/>
          <w:b/>
          <w:bCs/>
          <w:lang w:val="ru-RU"/>
        </w:rPr>
      </w:pPr>
      <w:r w:rsidRPr="00BE0AE5">
        <w:rPr>
          <w:rStyle w:val="a9"/>
          <w:rFonts w:cs="Times New Roman"/>
          <w:b/>
          <w:bCs/>
          <w:lang w:val="ru-RU"/>
        </w:rPr>
        <w:t>5 класс:</w:t>
      </w:r>
    </w:p>
    <w:p w14:paraId="33F001E0" w14:textId="77777777" w:rsidR="00416B7C" w:rsidRPr="00BE0AE5" w:rsidRDefault="00416B7C" w:rsidP="00416B7C">
      <w:pPr>
        <w:pStyle w:val="Bull"/>
        <w:rPr>
          <w:rFonts w:cs="Times New Roman"/>
        </w:rPr>
      </w:pPr>
      <w:r w:rsidRPr="00BE0AE5">
        <w:rPr>
          <w:rFonts w:cs="Times New Roman"/>
        </w:rPr>
        <w:t>характеризовать биологию как науку о живой природе; называть признаки живого, сравнивать объекты живой и неживой природы;</w:t>
      </w:r>
    </w:p>
    <w:p w14:paraId="1984C778" w14:textId="77777777" w:rsidR="00416B7C" w:rsidRPr="00BE0AE5" w:rsidRDefault="00416B7C" w:rsidP="00416B7C">
      <w:pPr>
        <w:pStyle w:val="Bull"/>
        <w:rPr>
          <w:rFonts w:cs="Times New Roman"/>
        </w:rPr>
      </w:pPr>
      <w:r w:rsidRPr="00BE0AE5">
        <w:rPr>
          <w:rFonts w:cs="Times New Roman"/>
        </w:rPr>
        <w:t>перечислять источники биологических знаний; характеризовать значение биологических знаний для современного человека; профессии, связанные с биологией (4—5);</w:t>
      </w:r>
    </w:p>
    <w:p w14:paraId="15E4F8F3" w14:textId="77777777" w:rsidR="00416B7C" w:rsidRPr="00BE0AE5" w:rsidRDefault="00416B7C" w:rsidP="00416B7C">
      <w:pPr>
        <w:pStyle w:val="Bull"/>
        <w:rPr>
          <w:rFonts w:cs="Times New Roman"/>
          <w:spacing w:val="4"/>
        </w:rPr>
      </w:pPr>
      <w:r w:rsidRPr="00BE0AE5">
        <w:rPr>
          <w:rFonts w:cs="Times New Roman"/>
          <w:spacing w:val="4"/>
        </w:rPr>
        <w:lastRenderedPageBreak/>
        <w:t>приводить примеры вклада российских (в том числе В. И. Вернадский, А. Л. Чижевский) и зарубежных (в том числе Аристотель, Теофраст, Гиппократ) учёных в развитие биологии;</w:t>
      </w:r>
    </w:p>
    <w:p w14:paraId="0C2F3827" w14:textId="77777777" w:rsidR="00416B7C" w:rsidRPr="00BE0AE5" w:rsidRDefault="00416B7C" w:rsidP="00416B7C">
      <w:pPr>
        <w:pStyle w:val="Bull"/>
        <w:rPr>
          <w:rFonts w:cs="Times New Roman"/>
        </w:rPr>
      </w:pPr>
      <w:r w:rsidRPr="00BE0AE5">
        <w:rPr>
          <w:rFonts w:cs="Times New Roman"/>
        </w:rPr>
        <w:t>иметь представление о важнейших биологических процессах и явлениях: питание, дыхание, транспорт веществ, раздражимость, рост, развитие, движение, размножение;</w:t>
      </w:r>
    </w:p>
    <w:p w14:paraId="0A89FAA6" w14:textId="77777777" w:rsidR="00416B7C" w:rsidRPr="00BE0AE5" w:rsidRDefault="00416B7C" w:rsidP="00416B7C">
      <w:pPr>
        <w:pStyle w:val="Bull"/>
        <w:rPr>
          <w:rFonts w:cs="Times New Roman"/>
        </w:rPr>
      </w:pPr>
      <w:r w:rsidRPr="00BE0AE5">
        <w:rPr>
          <w:rFonts w:cs="Times New Roman"/>
        </w:rPr>
        <w:t>применять биологические термины и понятия (в том числе: живые тела, биология, экология, цитология, анатомия, физиология, биологическая систематика, клетка, ткань, орган, система органов, организм, вирус, движение, питание, фотосинтез, дыхание, выделение, раздражимость, рост, размножение, развитие, среда обитания, природное сообщество, искусственное сообщество) в соответствии с поставленной задачей и в контексте;</w:t>
      </w:r>
    </w:p>
    <w:p w14:paraId="6A617AE8" w14:textId="77777777" w:rsidR="00416B7C" w:rsidRPr="00BE0AE5" w:rsidRDefault="00416B7C" w:rsidP="00416B7C">
      <w:pPr>
        <w:pStyle w:val="Bull"/>
        <w:rPr>
          <w:rFonts w:cs="Times New Roman"/>
        </w:rPr>
      </w:pPr>
      <w:r w:rsidRPr="00BE0AE5">
        <w:rPr>
          <w:rFonts w:cs="Times New Roman"/>
        </w:rPr>
        <w:t>различать по внешнему виду (изображениям), схемам и описаниям доядерные и ядерные организмы; различные биологические объекты: растения, животных, грибы, лишайники, бактерии; природные и искусственные сообщества, взаимо-связи организмов в природном и искусственном сообществах; представителей флоры и фауны природных зон Земли; ландшафты природные и культурные;</w:t>
      </w:r>
    </w:p>
    <w:p w14:paraId="38B516DC" w14:textId="77777777" w:rsidR="00416B7C" w:rsidRPr="00BE0AE5" w:rsidRDefault="00416B7C" w:rsidP="00416B7C">
      <w:pPr>
        <w:pStyle w:val="Bull"/>
        <w:rPr>
          <w:rFonts w:cs="Times New Roman"/>
        </w:rPr>
      </w:pPr>
      <w:r w:rsidRPr="00BE0AE5">
        <w:rPr>
          <w:rFonts w:cs="Times New Roman"/>
        </w:rPr>
        <w:t>проводить описание организма (растения, животного) по заданному плану; выделять существенные признаки строения и процессов жизнедеятельности организмов, характеризовать организмы как тела живой природы, перечислять особенности растений, животных, грибов, лишайников, бактерий и вирусов;</w:t>
      </w:r>
    </w:p>
    <w:p w14:paraId="163AC413" w14:textId="77777777" w:rsidR="00416B7C" w:rsidRPr="00BE0AE5" w:rsidRDefault="00416B7C" w:rsidP="00416B7C">
      <w:pPr>
        <w:pStyle w:val="Bull"/>
        <w:rPr>
          <w:rFonts w:cs="Times New Roman"/>
        </w:rPr>
      </w:pPr>
      <w:r w:rsidRPr="00BE0AE5">
        <w:rPr>
          <w:rFonts w:cs="Times New Roman"/>
        </w:rPr>
        <w:t>раскрывать понятие о среде обитания (водной, наземно-воздушной, почвенной, внутриорганизменной), условиях среды обитания;</w:t>
      </w:r>
    </w:p>
    <w:p w14:paraId="6780D1AF" w14:textId="77777777" w:rsidR="00416B7C" w:rsidRPr="00BE0AE5" w:rsidRDefault="00416B7C" w:rsidP="00416B7C">
      <w:pPr>
        <w:pStyle w:val="Bull"/>
        <w:rPr>
          <w:rFonts w:cs="Times New Roman"/>
        </w:rPr>
      </w:pPr>
      <w:r w:rsidRPr="00BE0AE5">
        <w:rPr>
          <w:rFonts w:cs="Times New Roman"/>
        </w:rPr>
        <w:t>приводить примеры, характеризующие приспособленность организмов к среде обитания, взаимосвязи организмов в сообществах;</w:t>
      </w:r>
    </w:p>
    <w:p w14:paraId="53F91D09" w14:textId="77777777" w:rsidR="00416B7C" w:rsidRPr="00BE0AE5" w:rsidRDefault="00416B7C" w:rsidP="00416B7C">
      <w:pPr>
        <w:pStyle w:val="Bull"/>
        <w:rPr>
          <w:rFonts w:cs="Times New Roman"/>
        </w:rPr>
      </w:pPr>
      <w:r w:rsidRPr="00BE0AE5">
        <w:rPr>
          <w:rFonts w:cs="Times New Roman"/>
        </w:rPr>
        <w:t>выделять отличительные признаки природных и искусственных сообществ;</w:t>
      </w:r>
    </w:p>
    <w:p w14:paraId="16DBC2C8" w14:textId="77777777" w:rsidR="00416B7C" w:rsidRPr="00BE0AE5" w:rsidRDefault="00416B7C" w:rsidP="00416B7C">
      <w:pPr>
        <w:pStyle w:val="Bull"/>
        <w:rPr>
          <w:rFonts w:cs="Times New Roman"/>
        </w:rPr>
      </w:pPr>
      <w:r w:rsidRPr="00BE0AE5">
        <w:rPr>
          <w:rFonts w:cs="Times New Roman"/>
        </w:rPr>
        <w:t>аргументировать основные правила поведения человека в природе и объяснять значение природоохранной деятельности человека; анализировать глобальные экологические проблемы;</w:t>
      </w:r>
    </w:p>
    <w:p w14:paraId="07CC2456" w14:textId="77777777" w:rsidR="00416B7C" w:rsidRPr="00BE0AE5" w:rsidRDefault="00416B7C" w:rsidP="00416B7C">
      <w:pPr>
        <w:pStyle w:val="Bull"/>
        <w:rPr>
          <w:rFonts w:cs="Times New Roman"/>
        </w:rPr>
      </w:pPr>
      <w:r w:rsidRPr="00BE0AE5">
        <w:rPr>
          <w:rFonts w:cs="Times New Roman"/>
        </w:rPr>
        <w:t>раскрывать роль биологии в практической деятельности человека;</w:t>
      </w:r>
    </w:p>
    <w:p w14:paraId="3D9ABB21" w14:textId="77777777" w:rsidR="00416B7C" w:rsidRPr="00BE0AE5" w:rsidRDefault="00416B7C" w:rsidP="00416B7C">
      <w:pPr>
        <w:pStyle w:val="Bull"/>
        <w:rPr>
          <w:rFonts w:cs="Times New Roman"/>
        </w:rPr>
      </w:pPr>
      <w:r w:rsidRPr="00BE0AE5">
        <w:rPr>
          <w:rFonts w:cs="Times New Roman"/>
        </w:rPr>
        <w:t>демонстрировать на конкретных примерах связь знаний биологии со знаниями по математике, предметов гуманитарного цикла, различными видами искусства;</w:t>
      </w:r>
    </w:p>
    <w:p w14:paraId="7409AA31" w14:textId="77777777" w:rsidR="00416B7C" w:rsidRPr="00BE0AE5" w:rsidRDefault="00416B7C" w:rsidP="00416B7C">
      <w:pPr>
        <w:pStyle w:val="Bull"/>
        <w:rPr>
          <w:rFonts w:cs="Times New Roman"/>
        </w:rPr>
      </w:pPr>
      <w:r w:rsidRPr="00BE0AE5">
        <w:rPr>
          <w:rFonts w:cs="Times New Roman"/>
        </w:rPr>
        <w:lastRenderedPageBreak/>
        <w:t>выполнять практические работы (поиск информации с использованием различных источников; описание организма по заданному плану) и лабораторные работы (работа с микроскопом; знакомство с различными способами измерения и сравнения живых объектов);</w:t>
      </w:r>
    </w:p>
    <w:p w14:paraId="31D30566" w14:textId="77777777" w:rsidR="00416B7C" w:rsidRPr="00BE0AE5" w:rsidRDefault="00416B7C" w:rsidP="00416B7C">
      <w:pPr>
        <w:pStyle w:val="Bull"/>
        <w:rPr>
          <w:rFonts w:cs="Times New Roman"/>
        </w:rPr>
      </w:pPr>
      <w:r w:rsidRPr="00BE0AE5">
        <w:rPr>
          <w:rFonts w:cs="Times New Roman"/>
        </w:rPr>
        <w:t>применять методы биологии (наблюдение, описание, классификация, измерение, эксперимент): проводить наблюдения за организмами, описывать биологические объекты, процессы и явления; выполнять биологический рисунок и измерение биологических объектов;</w:t>
      </w:r>
    </w:p>
    <w:p w14:paraId="0782ED9A" w14:textId="77777777" w:rsidR="00416B7C" w:rsidRPr="00BE0AE5" w:rsidRDefault="00416B7C" w:rsidP="00416B7C">
      <w:pPr>
        <w:pStyle w:val="Bull"/>
        <w:rPr>
          <w:rFonts w:cs="Times New Roman"/>
        </w:rPr>
      </w:pPr>
      <w:r w:rsidRPr="00BE0AE5">
        <w:rPr>
          <w:rFonts w:cs="Times New Roman"/>
        </w:rPr>
        <w:t>владеть приёмами работы с лупой, световым и цифровым микроскопами при рассматривании биологических объектов;</w:t>
      </w:r>
    </w:p>
    <w:p w14:paraId="44E1F4BA" w14:textId="77777777" w:rsidR="00416B7C" w:rsidRPr="00BE0AE5" w:rsidRDefault="00416B7C" w:rsidP="00416B7C">
      <w:pPr>
        <w:pStyle w:val="Bull"/>
        <w:rPr>
          <w:rFonts w:cs="Times New Roman"/>
        </w:rPr>
      </w:pPr>
      <w:r w:rsidRPr="00BE0AE5">
        <w:rPr>
          <w:rFonts w:cs="Times New Roman"/>
        </w:rPr>
        <w:t>соблюдать правила безопасного труда при работе с учебным и лабораторным оборудованием, химической посудой в соответствии с инструкциями на уроке, во внеурочной деятельности;</w:t>
      </w:r>
    </w:p>
    <w:p w14:paraId="2B765DDC" w14:textId="77777777" w:rsidR="00416B7C" w:rsidRPr="00BE0AE5" w:rsidRDefault="00416B7C" w:rsidP="00416B7C">
      <w:pPr>
        <w:pStyle w:val="Bull"/>
        <w:rPr>
          <w:rFonts w:cs="Times New Roman"/>
        </w:rPr>
      </w:pPr>
      <w:r w:rsidRPr="00BE0AE5">
        <w:rPr>
          <w:rFonts w:cs="Times New Roman"/>
        </w:rPr>
        <w:t>использовать при выполнении учебных заданий научно-популярную литературу по биологии, справочные материалы, ресурсы Интернета;</w:t>
      </w:r>
    </w:p>
    <w:p w14:paraId="76FB960A" w14:textId="77777777" w:rsidR="00416B7C" w:rsidRPr="00BE0AE5" w:rsidRDefault="00416B7C" w:rsidP="00416B7C">
      <w:pPr>
        <w:pStyle w:val="Bull"/>
        <w:rPr>
          <w:rFonts w:cs="Times New Roman"/>
        </w:rPr>
      </w:pPr>
      <w:r w:rsidRPr="00BE0AE5">
        <w:rPr>
          <w:rFonts w:cs="Times New Roman"/>
        </w:rPr>
        <w:t>создавать письменные и устные сообщения, грамотно используя понятийный аппарат изучаемого раздела биологии.</w:t>
      </w:r>
    </w:p>
    <w:p w14:paraId="2CB7E4A9" w14:textId="77777777" w:rsidR="00416B7C" w:rsidRPr="00BE0AE5" w:rsidRDefault="00416B7C" w:rsidP="00416B7C">
      <w:pPr>
        <w:pStyle w:val="40"/>
        <w:rPr>
          <w:rStyle w:val="a9"/>
          <w:rFonts w:cs="Times New Roman"/>
          <w:b/>
          <w:bCs/>
          <w:lang w:val="ru-RU"/>
        </w:rPr>
      </w:pPr>
      <w:r w:rsidRPr="00BE0AE5">
        <w:rPr>
          <w:rStyle w:val="a9"/>
          <w:rFonts w:cs="Times New Roman"/>
          <w:b/>
          <w:bCs/>
          <w:lang w:val="ru-RU"/>
        </w:rPr>
        <w:t>6 класс:</w:t>
      </w:r>
    </w:p>
    <w:p w14:paraId="25CBF7F2" w14:textId="77777777" w:rsidR="00416B7C" w:rsidRPr="00BE0AE5" w:rsidRDefault="00416B7C" w:rsidP="00416B7C">
      <w:pPr>
        <w:pStyle w:val="Bull"/>
        <w:rPr>
          <w:rFonts w:cs="Times New Roman"/>
        </w:rPr>
      </w:pPr>
      <w:r w:rsidRPr="00BE0AE5">
        <w:rPr>
          <w:rFonts w:cs="Times New Roman"/>
        </w:rPr>
        <w:t>характеризовать ботанику как биологическую науку, её разделы и связи с другими науками и техникой;</w:t>
      </w:r>
    </w:p>
    <w:p w14:paraId="1CF3BC82" w14:textId="77777777" w:rsidR="00416B7C" w:rsidRPr="00BE0AE5" w:rsidRDefault="00416B7C" w:rsidP="00416B7C">
      <w:pPr>
        <w:pStyle w:val="Bull"/>
        <w:rPr>
          <w:rFonts w:cs="Times New Roman"/>
        </w:rPr>
      </w:pPr>
      <w:r w:rsidRPr="00BE0AE5">
        <w:rPr>
          <w:rFonts w:cs="Times New Roman"/>
        </w:rPr>
        <w:t>приводить примеры вклада российских (в том числе В. В. Докучаев, К. А. Тимирязев, С. Г. Навашин) и зарубежных учёных (в том числе Р. Гук, М. Мальпиги) в развитие наук о растениях;</w:t>
      </w:r>
    </w:p>
    <w:p w14:paraId="4D93868A" w14:textId="77777777" w:rsidR="00416B7C" w:rsidRPr="00BE0AE5" w:rsidRDefault="00416B7C" w:rsidP="00416B7C">
      <w:pPr>
        <w:pStyle w:val="Bull"/>
        <w:rPr>
          <w:rFonts w:cs="Times New Roman"/>
        </w:rPr>
      </w:pPr>
      <w:r w:rsidRPr="00BE0AE5">
        <w:rPr>
          <w:rFonts w:cs="Times New Roman"/>
        </w:rPr>
        <w:t>применять биологические термины и понятия (в том числе: ботаника, растительная клетка, растительная ткань, органы растений, система органов растения: корень, побег почка, лист, видоизменённые органы, цветок, плод, семя, растительный организм, минеральное питание, фотосинтез, дыхание, рост, развитие, размножение, клон, раздражимость) в соответствии с поставленной задачей и в контексте;</w:t>
      </w:r>
    </w:p>
    <w:p w14:paraId="2F9D48A1" w14:textId="77777777" w:rsidR="00416B7C" w:rsidRPr="00BE0AE5" w:rsidRDefault="00416B7C" w:rsidP="00416B7C">
      <w:pPr>
        <w:pStyle w:val="Bull"/>
        <w:rPr>
          <w:rFonts w:cs="Times New Roman"/>
        </w:rPr>
      </w:pPr>
      <w:r w:rsidRPr="00BE0AE5">
        <w:rPr>
          <w:rFonts w:cs="Times New Roman"/>
        </w:rPr>
        <w:t>описывать строение и жизнедеятельность растительного организма (на примере покрытосеменных или цветковых): поглощение воды и минеральное питание, фотосинтез, дыхание, транспорт веществ, рост, размножение, развитие; связь строения вегетативных и генеративных органов растений с их функциями;</w:t>
      </w:r>
    </w:p>
    <w:p w14:paraId="3FF822ED" w14:textId="77777777" w:rsidR="00416B7C" w:rsidRPr="00BE0AE5" w:rsidRDefault="00416B7C" w:rsidP="00416B7C">
      <w:pPr>
        <w:pStyle w:val="Bull"/>
        <w:rPr>
          <w:rFonts w:cs="Times New Roman"/>
        </w:rPr>
      </w:pPr>
      <w:r w:rsidRPr="00BE0AE5">
        <w:rPr>
          <w:rFonts w:cs="Times New Roman"/>
        </w:rPr>
        <w:lastRenderedPageBreak/>
        <w:t>различать и описывать живые и гербарные экземпляры растений по заданному плану, части растений по изображениям, схемам, моделям, муляжам, рельефным таблицам;</w:t>
      </w:r>
    </w:p>
    <w:p w14:paraId="2D60C128" w14:textId="77777777" w:rsidR="00416B7C" w:rsidRPr="00BE0AE5" w:rsidRDefault="00416B7C" w:rsidP="00416B7C">
      <w:pPr>
        <w:pStyle w:val="Bull"/>
        <w:rPr>
          <w:rFonts w:cs="Times New Roman"/>
        </w:rPr>
      </w:pPr>
      <w:r w:rsidRPr="00BE0AE5">
        <w:rPr>
          <w:rFonts w:cs="Times New Roman"/>
        </w:rPr>
        <w:t>характеризовать признаки растений, уровни организации растительного организма, части растений: клетки, ткани, органы, системы органов, организм;</w:t>
      </w:r>
    </w:p>
    <w:p w14:paraId="73DED3F3" w14:textId="77777777" w:rsidR="00416B7C" w:rsidRPr="00BE0AE5" w:rsidRDefault="00416B7C" w:rsidP="00416B7C">
      <w:pPr>
        <w:pStyle w:val="Bull"/>
        <w:rPr>
          <w:rFonts w:cs="Times New Roman"/>
        </w:rPr>
      </w:pPr>
      <w:r w:rsidRPr="00BE0AE5">
        <w:rPr>
          <w:rFonts w:cs="Times New Roman"/>
        </w:rPr>
        <w:t>сравнивать растительные ткани и органы растений между собой;</w:t>
      </w:r>
    </w:p>
    <w:p w14:paraId="467608DD" w14:textId="77777777" w:rsidR="00416B7C" w:rsidRPr="00BE0AE5" w:rsidRDefault="00416B7C" w:rsidP="00416B7C">
      <w:pPr>
        <w:pStyle w:val="Bull"/>
        <w:rPr>
          <w:rFonts w:cs="Times New Roman"/>
        </w:rPr>
      </w:pPr>
      <w:r w:rsidRPr="00BE0AE5">
        <w:rPr>
          <w:rFonts w:cs="Times New Roman"/>
        </w:rPr>
        <w:t>выполнять практические и лабораторные работы по морфологии и физиологии растений,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p w14:paraId="393EDC3B" w14:textId="77777777" w:rsidR="00416B7C" w:rsidRPr="00BE0AE5" w:rsidRDefault="00416B7C" w:rsidP="00416B7C">
      <w:pPr>
        <w:pStyle w:val="Bull"/>
        <w:rPr>
          <w:rFonts w:cs="Times New Roman"/>
        </w:rPr>
      </w:pPr>
      <w:r w:rsidRPr="00BE0AE5">
        <w:rPr>
          <w:rFonts w:cs="Times New Roman"/>
        </w:rPr>
        <w:t>характеризовать процессы жизнедеятельности растений: поглощение воды и минеральное питание, фотосинтез, дыхание, рост, развитие, способы естественного и искусственного вегетативного размножения; семенное размножение (на примере покрытосеменных, или цветковых);</w:t>
      </w:r>
    </w:p>
    <w:p w14:paraId="3B938406" w14:textId="77777777" w:rsidR="00416B7C" w:rsidRPr="00BE0AE5" w:rsidRDefault="00416B7C" w:rsidP="00416B7C">
      <w:pPr>
        <w:pStyle w:val="Bull"/>
        <w:rPr>
          <w:rFonts w:cs="Times New Roman"/>
        </w:rPr>
      </w:pPr>
      <w:r w:rsidRPr="00BE0AE5">
        <w:rPr>
          <w:rFonts w:cs="Times New Roman"/>
        </w:rPr>
        <w:t>выявлять причинно-следственные связи между строением и функциями тканей и органов растений, строением и жизнедеятельностью растений;</w:t>
      </w:r>
    </w:p>
    <w:p w14:paraId="253CA3B0" w14:textId="77777777" w:rsidR="00416B7C" w:rsidRPr="00BE0AE5" w:rsidRDefault="00416B7C" w:rsidP="00416B7C">
      <w:pPr>
        <w:pStyle w:val="Bull"/>
        <w:rPr>
          <w:rFonts w:cs="Times New Roman"/>
        </w:rPr>
      </w:pPr>
      <w:r w:rsidRPr="00BE0AE5">
        <w:rPr>
          <w:rFonts w:cs="Times New Roman"/>
          <w:spacing w:val="-3"/>
        </w:rPr>
        <w:t>классифицировать растения и их части по разным основаниям;</w:t>
      </w:r>
    </w:p>
    <w:p w14:paraId="226051AF" w14:textId="77777777" w:rsidR="00416B7C" w:rsidRPr="00BE0AE5" w:rsidRDefault="00416B7C" w:rsidP="00416B7C">
      <w:pPr>
        <w:pStyle w:val="Bull"/>
        <w:rPr>
          <w:rFonts w:cs="Times New Roman"/>
        </w:rPr>
      </w:pPr>
      <w:r w:rsidRPr="00BE0AE5">
        <w:rPr>
          <w:rFonts w:cs="Times New Roman"/>
        </w:rPr>
        <w:t>объяснять роль растений в природе и жизни человека: значение фотосинтеза в природе и в жизни человека; биологическое и хозяйственное значение видоизменённых побегов; хозяйственное значение вегетативного размножения;</w:t>
      </w:r>
    </w:p>
    <w:p w14:paraId="642A69A2" w14:textId="77777777" w:rsidR="00416B7C" w:rsidRPr="00BE0AE5" w:rsidRDefault="00416B7C" w:rsidP="00416B7C">
      <w:pPr>
        <w:pStyle w:val="Bull"/>
        <w:rPr>
          <w:rFonts w:cs="Times New Roman"/>
        </w:rPr>
      </w:pPr>
      <w:r w:rsidRPr="00BE0AE5">
        <w:rPr>
          <w:rFonts w:cs="Times New Roman"/>
        </w:rPr>
        <w:t>применять полученные знания для выращивания и размножения культурных растений;</w:t>
      </w:r>
    </w:p>
    <w:p w14:paraId="4A235B7F" w14:textId="77777777" w:rsidR="00416B7C" w:rsidRPr="00BE0AE5" w:rsidRDefault="00416B7C" w:rsidP="00416B7C">
      <w:pPr>
        <w:pStyle w:val="Bull"/>
        <w:rPr>
          <w:rFonts w:cs="Times New Roman"/>
        </w:rPr>
      </w:pPr>
      <w:r w:rsidRPr="00BE0AE5">
        <w:rPr>
          <w:rFonts w:cs="Times New Roman"/>
        </w:rPr>
        <w:t>использовать методы биологии: проводить наблюдения за растениями, описывать растения и их части, ставить простейшие биологические опыты и эксперименты;</w:t>
      </w:r>
    </w:p>
    <w:p w14:paraId="4979E357" w14:textId="77777777" w:rsidR="00416B7C" w:rsidRPr="00BE0AE5" w:rsidRDefault="00416B7C" w:rsidP="00416B7C">
      <w:pPr>
        <w:pStyle w:val="Bull"/>
        <w:rPr>
          <w:rFonts w:cs="Times New Roman"/>
        </w:rPr>
      </w:pPr>
      <w:r w:rsidRPr="00BE0AE5">
        <w:rPr>
          <w:rFonts w:cs="Times New Roman"/>
        </w:rPr>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p w14:paraId="64135007" w14:textId="77777777" w:rsidR="00416B7C" w:rsidRPr="00BE0AE5" w:rsidRDefault="00416B7C" w:rsidP="00416B7C">
      <w:pPr>
        <w:pStyle w:val="Bull"/>
        <w:rPr>
          <w:rFonts w:cs="Times New Roman"/>
        </w:rPr>
      </w:pPr>
      <w:r w:rsidRPr="00BE0AE5">
        <w:rPr>
          <w:rFonts w:cs="Times New Roman"/>
        </w:rPr>
        <w:t>демонстрировать на конкретных примерах связь знаний биологии со знаниями по математике, географии, технологии, предметов гуманитарного цикла, различными видами искусства;</w:t>
      </w:r>
    </w:p>
    <w:p w14:paraId="53F20B10" w14:textId="77777777" w:rsidR="00416B7C" w:rsidRPr="00BE0AE5" w:rsidRDefault="00416B7C" w:rsidP="00416B7C">
      <w:pPr>
        <w:pStyle w:val="Bull"/>
        <w:rPr>
          <w:rFonts w:cs="Times New Roman"/>
        </w:rPr>
      </w:pPr>
      <w:r w:rsidRPr="00BE0AE5">
        <w:rPr>
          <w:rFonts w:cs="Times New Roman"/>
        </w:rPr>
        <w:t>владеть приёмами работы с биологической информацией: формулировать основания для извлечения и обобщения информации из двух источников; преобразовывать информацию из одной знаковой системы в другую;</w:t>
      </w:r>
    </w:p>
    <w:p w14:paraId="079F3B95" w14:textId="77777777" w:rsidR="00416B7C" w:rsidRPr="00BE0AE5" w:rsidRDefault="00416B7C" w:rsidP="00416B7C">
      <w:pPr>
        <w:pStyle w:val="Bull"/>
        <w:rPr>
          <w:rFonts w:cs="Times New Roman"/>
        </w:rPr>
      </w:pPr>
      <w:r w:rsidRPr="00BE0AE5">
        <w:rPr>
          <w:rFonts w:cs="Times New Roman"/>
        </w:rPr>
        <w:lastRenderedPageBreak/>
        <w:t>создавать письменные и устные сообщения, грамотно используя понятийный аппарат изучаемого раздела биологии.</w:t>
      </w:r>
    </w:p>
    <w:p w14:paraId="02BD83A5" w14:textId="77777777" w:rsidR="00416B7C" w:rsidRPr="00BE0AE5" w:rsidRDefault="00416B7C" w:rsidP="00416B7C">
      <w:pPr>
        <w:pStyle w:val="40"/>
        <w:rPr>
          <w:rStyle w:val="a9"/>
          <w:rFonts w:cs="Times New Roman"/>
          <w:b/>
          <w:bCs/>
          <w:lang w:val="ru-RU"/>
        </w:rPr>
      </w:pPr>
      <w:r w:rsidRPr="00BE0AE5">
        <w:rPr>
          <w:rStyle w:val="a9"/>
          <w:rFonts w:cs="Times New Roman"/>
          <w:b/>
          <w:bCs/>
          <w:lang w:val="ru-RU"/>
        </w:rPr>
        <w:t>7 класс:</w:t>
      </w:r>
    </w:p>
    <w:p w14:paraId="3B70137A" w14:textId="77777777" w:rsidR="00416B7C" w:rsidRPr="00BE0AE5" w:rsidRDefault="00416B7C" w:rsidP="00416B7C">
      <w:pPr>
        <w:pStyle w:val="Bull"/>
        <w:rPr>
          <w:rFonts w:cs="Times New Roman"/>
        </w:rPr>
      </w:pPr>
      <w:r w:rsidRPr="00BE0AE5">
        <w:rPr>
          <w:rFonts w:cs="Times New Roman"/>
        </w:rPr>
        <w:t>характеризовать принципы классификации растений, основные систематические группы растений (водоросли, мхи, плауны, хвощи, папоротники, голосеменные, покрытосеменные или цветковые);</w:t>
      </w:r>
    </w:p>
    <w:p w14:paraId="55A8148D" w14:textId="77777777" w:rsidR="00416B7C" w:rsidRPr="00BE0AE5" w:rsidRDefault="00416B7C" w:rsidP="00416B7C">
      <w:pPr>
        <w:pStyle w:val="Bull"/>
        <w:rPr>
          <w:rFonts w:cs="Times New Roman"/>
        </w:rPr>
      </w:pPr>
      <w:r w:rsidRPr="00BE0AE5">
        <w:rPr>
          <w:rFonts w:cs="Times New Roman"/>
        </w:rPr>
        <w:t>приводить примеры вклада российских (в том числе Н. И. Вавилов, И. В. Мичурин) и зарубежных (в том числе К. Линней, Л. Пастер) учёных в развитие наук о растениях, грибах, лишайниках, бактериях;</w:t>
      </w:r>
    </w:p>
    <w:p w14:paraId="2C293EEA" w14:textId="77777777" w:rsidR="00416B7C" w:rsidRPr="00BE0AE5" w:rsidRDefault="00416B7C" w:rsidP="00416B7C">
      <w:pPr>
        <w:pStyle w:val="Bull"/>
        <w:rPr>
          <w:rFonts w:cs="Times New Roman"/>
        </w:rPr>
      </w:pPr>
      <w:r w:rsidRPr="00BE0AE5">
        <w:rPr>
          <w:rFonts w:cs="Times New Roman"/>
        </w:rPr>
        <w:t>применять биологические термины и понятия (в том числе: ботаника, экология растений, микология, бактериология, систематика, царство, отдел, класс, семейство, род, вид, жизненная форма растений, среда обитания, растительное сообщество, высшие растения, низшие растения, споровые растения, семенные растения, водоросли, мхи, плауны, хвощи, папоротники, голосеменные, покрытосеменные, бактерии, грибы, лишайники) в соответствии с поставленной задачей и в контексте;</w:t>
      </w:r>
    </w:p>
    <w:p w14:paraId="455F5ABE" w14:textId="77777777" w:rsidR="00416B7C" w:rsidRPr="00BE0AE5" w:rsidRDefault="00416B7C" w:rsidP="00416B7C">
      <w:pPr>
        <w:pStyle w:val="Bull"/>
        <w:rPr>
          <w:rFonts w:cs="Times New Roman"/>
        </w:rPr>
      </w:pPr>
      <w:r w:rsidRPr="00BE0AE5">
        <w:rPr>
          <w:rFonts w:cs="Times New Roman"/>
        </w:rPr>
        <w:t>различать и описывать живые и гербарные экземпляры растений, части растений по изображениям, схемам, моделям, муляжам, рельефным таблицам; грибы по изображениям, схемам, муляжам; бактерии по изображениям;</w:t>
      </w:r>
    </w:p>
    <w:p w14:paraId="76290CA7" w14:textId="77777777" w:rsidR="00416B7C" w:rsidRPr="00BE0AE5" w:rsidRDefault="00416B7C" w:rsidP="00416B7C">
      <w:pPr>
        <w:pStyle w:val="Bull"/>
        <w:rPr>
          <w:rFonts w:cs="Times New Roman"/>
        </w:rPr>
      </w:pPr>
      <w:r w:rsidRPr="00BE0AE5">
        <w:rPr>
          <w:rFonts w:cs="Times New Roman"/>
        </w:rPr>
        <w:t>выявлять признаки классов покрытосеменных или цветковых, семейств двудольных и однодольных растений;</w:t>
      </w:r>
    </w:p>
    <w:p w14:paraId="1FD75682" w14:textId="77777777" w:rsidR="00416B7C" w:rsidRPr="00BE0AE5" w:rsidRDefault="00416B7C" w:rsidP="00416B7C">
      <w:pPr>
        <w:pStyle w:val="Bull"/>
        <w:rPr>
          <w:rFonts w:cs="Times New Roman"/>
        </w:rPr>
      </w:pPr>
      <w:r w:rsidRPr="00BE0AE5">
        <w:rPr>
          <w:rFonts w:cs="Times New Roman"/>
        </w:rPr>
        <w:t>определять систематическое положение растительного организма (на примере покрытосеменных, или цветковых) с помощью определительной карточки;</w:t>
      </w:r>
    </w:p>
    <w:p w14:paraId="231E8C2D" w14:textId="77777777" w:rsidR="00416B7C" w:rsidRPr="00BE0AE5" w:rsidRDefault="00416B7C" w:rsidP="00416B7C">
      <w:pPr>
        <w:pStyle w:val="Bull"/>
        <w:rPr>
          <w:rFonts w:cs="Times New Roman"/>
        </w:rPr>
      </w:pPr>
      <w:r w:rsidRPr="00BE0AE5">
        <w:rPr>
          <w:rFonts w:cs="Times New Roman"/>
        </w:rPr>
        <w:t>выполнять практические и лабораторные работы по систематике растений, микологии и микробиологии,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p w14:paraId="65F450BE" w14:textId="77777777" w:rsidR="00416B7C" w:rsidRPr="00BE0AE5" w:rsidRDefault="00416B7C" w:rsidP="00416B7C">
      <w:pPr>
        <w:pStyle w:val="Bull"/>
        <w:rPr>
          <w:rFonts w:cs="Times New Roman"/>
        </w:rPr>
      </w:pPr>
      <w:r w:rsidRPr="00BE0AE5">
        <w:rPr>
          <w:rFonts w:cs="Times New Roman"/>
        </w:rPr>
        <w:t>выделять существенные признаки строения и жизнедеятельности растений, бактерий, грибов, лишайников;</w:t>
      </w:r>
    </w:p>
    <w:p w14:paraId="68CA8447" w14:textId="77777777" w:rsidR="00416B7C" w:rsidRPr="00BE0AE5" w:rsidRDefault="00416B7C" w:rsidP="00416B7C">
      <w:pPr>
        <w:pStyle w:val="Bull"/>
        <w:rPr>
          <w:rFonts w:cs="Times New Roman"/>
        </w:rPr>
      </w:pPr>
      <w:r w:rsidRPr="00BE0AE5">
        <w:rPr>
          <w:rFonts w:cs="Times New Roman"/>
        </w:rPr>
        <w:t>проводить описание и сравнивать между собой растения, грибы, лишайники, бактерии по заданному плану; делать выводы на основе сравнения;</w:t>
      </w:r>
    </w:p>
    <w:p w14:paraId="3C419047" w14:textId="77777777" w:rsidR="00416B7C" w:rsidRPr="00BE0AE5" w:rsidRDefault="00416B7C" w:rsidP="00416B7C">
      <w:pPr>
        <w:pStyle w:val="Bull"/>
        <w:rPr>
          <w:rFonts w:cs="Times New Roman"/>
        </w:rPr>
      </w:pPr>
      <w:r w:rsidRPr="00BE0AE5">
        <w:rPr>
          <w:rFonts w:cs="Times New Roman"/>
        </w:rPr>
        <w:lastRenderedPageBreak/>
        <w:t>описывать усложнение организации растений в ходе эволюции растительного мира на Земле;</w:t>
      </w:r>
    </w:p>
    <w:p w14:paraId="3A48D0A1" w14:textId="77777777" w:rsidR="00416B7C" w:rsidRPr="00BE0AE5" w:rsidRDefault="00416B7C" w:rsidP="00416B7C">
      <w:pPr>
        <w:pStyle w:val="Bull"/>
        <w:rPr>
          <w:rFonts w:cs="Times New Roman"/>
        </w:rPr>
      </w:pPr>
      <w:r w:rsidRPr="00BE0AE5">
        <w:rPr>
          <w:rFonts w:cs="Times New Roman"/>
        </w:rPr>
        <w:t>выявлять черты приспособленности растений к среде обитания, значение экологических факторов для растений;</w:t>
      </w:r>
    </w:p>
    <w:p w14:paraId="16788C5A" w14:textId="77777777" w:rsidR="00416B7C" w:rsidRPr="00BE0AE5" w:rsidRDefault="00416B7C" w:rsidP="00416B7C">
      <w:pPr>
        <w:pStyle w:val="Bull"/>
        <w:rPr>
          <w:rFonts w:cs="Times New Roman"/>
        </w:rPr>
      </w:pPr>
      <w:r w:rsidRPr="00BE0AE5">
        <w:rPr>
          <w:rFonts w:cs="Times New Roman"/>
        </w:rPr>
        <w:t>характеризовать растительные сообщества, сезонные и поступательные изменения растительных сообществ, растительность (растительный покров) природных зон Земли;</w:t>
      </w:r>
    </w:p>
    <w:p w14:paraId="29AD26B3" w14:textId="77777777" w:rsidR="00416B7C" w:rsidRPr="00BE0AE5" w:rsidRDefault="00416B7C" w:rsidP="00416B7C">
      <w:pPr>
        <w:pStyle w:val="Bull"/>
        <w:rPr>
          <w:rFonts w:cs="Times New Roman"/>
        </w:rPr>
      </w:pPr>
      <w:r w:rsidRPr="00BE0AE5">
        <w:rPr>
          <w:rFonts w:cs="Times New Roman"/>
        </w:rPr>
        <w:t>приводить примеры культурных растений и их значение в жизни человека; понимать причины и знать меры охраны растительного мира Земли;</w:t>
      </w:r>
    </w:p>
    <w:p w14:paraId="72B257DF" w14:textId="77777777" w:rsidR="00416B7C" w:rsidRPr="00BE0AE5" w:rsidRDefault="00416B7C" w:rsidP="00416B7C">
      <w:pPr>
        <w:pStyle w:val="Bull"/>
        <w:rPr>
          <w:rFonts w:cs="Times New Roman"/>
        </w:rPr>
      </w:pPr>
      <w:r w:rsidRPr="00BE0AE5">
        <w:rPr>
          <w:rFonts w:cs="Times New Roman"/>
        </w:rPr>
        <w:t>раскрывать роль растений, грибов, лишайников, бактерий в природных сообществах, в хозяйственной деятельности человека и его повседневной жизни;</w:t>
      </w:r>
    </w:p>
    <w:p w14:paraId="3EE204B7" w14:textId="77777777" w:rsidR="00416B7C" w:rsidRPr="00BE0AE5" w:rsidRDefault="00416B7C" w:rsidP="00416B7C">
      <w:pPr>
        <w:pStyle w:val="Bull"/>
        <w:rPr>
          <w:rFonts w:cs="Times New Roman"/>
        </w:rPr>
      </w:pPr>
      <w:r w:rsidRPr="00BE0AE5">
        <w:rPr>
          <w:rFonts w:cs="Times New Roman"/>
        </w:rPr>
        <w:t>демонстрировать на конкретных примерах связь знаний биологии со знаниями по математике, физике, географии, технологии, литературе, и технологии, предметов гуманитарного цикла, различными видами искусства;</w:t>
      </w:r>
    </w:p>
    <w:p w14:paraId="7FDBC04F" w14:textId="77777777" w:rsidR="00416B7C" w:rsidRPr="00BE0AE5" w:rsidRDefault="00416B7C" w:rsidP="00416B7C">
      <w:pPr>
        <w:pStyle w:val="Bull"/>
        <w:rPr>
          <w:rFonts w:cs="Times New Roman"/>
        </w:rPr>
      </w:pPr>
      <w:r w:rsidRPr="00BE0AE5">
        <w:rPr>
          <w:rFonts w:cs="Times New Roman"/>
        </w:rPr>
        <w:t>использовать методы биологии: проводить наблюдения за растениями, бактериями, грибами, лишайниками, описывать их; ставить простейшие биологические опыты и эксперименты;</w:t>
      </w:r>
    </w:p>
    <w:p w14:paraId="2C6DA31E" w14:textId="77777777" w:rsidR="00416B7C" w:rsidRPr="00BE0AE5" w:rsidRDefault="00416B7C" w:rsidP="00416B7C">
      <w:pPr>
        <w:pStyle w:val="Bull"/>
        <w:rPr>
          <w:rFonts w:cs="Times New Roman"/>
        </w:rPr>
      </w:pPr>
      <w:r w:rsidRPr="00BE0AE5">
        <w:rPr>
          <w:rFonts w:cs="Times New Roman"/>
        </w:rPr>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p w14:paraId="051778AA" w14:textId="77777777" w:rsidR="00416B7C" w:rsidRPr="00BE0AE5" w:rsidRDefault="00416B7C" w:rsidP="00416B7C">
      <w:pPr>
        <w:pStyle w:val="Bull"/>
        <w:rPr>
          <w:rFonts w:cs="Times New Roman"/>
        </w:rPr>
      </w:pPr>
      <w:r w:rsidRPr="00BE0AE5">
        <w:rPr>
          <w:rFonts w:cs="Times New Roman"/>
        </w:rPr>
        <w:t>владеть приёмами работы с биологической информацией: формулировать основания для извлечения и обобщения информации из нескольких (2—3) источников; преобразовывать информацию из одной знаковой системы в другую;</w:t>
      </w:r>
    </w:p>
    <w:p w14:paraId="707CBF29" w14:textId="77777777" w:rsidR="00416B7C" w:rsidRPr="00BE0AE5" w:rsidRDefault="00416B7C" w:rsidP="00416B7C">
      <w:pPr>
        <w:pStyle w:val="Bull"/>
        <w:rPr>
          <w:rFonts w:cs="Times New Roman"/>
        </w:rPr>
      </w:pPr>
      <w:r w:rsidRPr="00BE0AE5">
        <w:rPr>
          <w:rFonts w:cs="Times New Roman"/>
        </w:rPr>
        <w:t>создавать письменные и устные сообщения, грамотно используя понятийный аппарат изучаемого раздела биологии, сопровождать выступление презентацией с учётом особенностей аудитории сверстников.</w:t>
      </w:r>
    </w:p>
    <w:p w14:paraId="7CBE8AF1" w14:textId="77777777" w:rsidR="00416B7C" w:rsidRPr="00BE0AE5" w:rsidRDefault="00416B7C" w:rsidP="00416B7C">
      <w:pPr>
        <w:pStyle w:val="40"/>
        <w:rPr>
          <w:rStyle w:val="a9"/>
          <w:rFonts w:cs="Times New Roman"/>
          <w:b/>
          <w:bCs/>
          <w:lang w:val="ru-RU"/>
        </w:rPr>
      </w:pPr>
      <w:r w:rsidRPr="00BE0AE5">
        <w:rPr>
          <w:rStyle w:val="a9"/>
          <w:rFonts w:cs="Times New Roman"/>
          <w:b/>
          <w:bCs/>
          <w:lang w:val="ru-RU"/>
        </w:rPr>
        <w:t>8 класс:</w:t>
      </w:r>
    </w:p>
    <w:p w14:paraId="34E533EA" w14:textId="77777777" w:rsidR="00416B7C" w:rsidRPr="00BE0AE5" w:rsidRDefault="00416B7C" w:rsidP="00416B7C">
      <w:pPr>
        <w:pStyle w:val="Bull"/>
        <w:rPr>
          <w:rFonts w:cs="Times New Roman"/>
        </w:rPr>
      </w:pPr>
      <w:r w:rsidRPr="00BE0AE5">
        <w:rPr>
          <w:rFonts w:cs="Times New Roman"/>
        </w:rPr>
        <w:t>характеризовать зоологию как биологическую науку, её разделы и связь с другими науками и техникой;</w:t>
      </w:r>
    </w:p>
    <w:p w14:paraId="5805754B" w14:textId="77777777" w:rsidR="00416B7C" w:rsidRPr="00BE0AE5" w:rsidRDefault="00416B7C" w:rsidP="00416B7C">
      <w:pPr>
        <w:pStyle w:val="Bull"/>
        <w:rPr>
          <w:rFonts w:cs="Times New Roman"/>
        </w:rPr>
      </w:pPr>
      <w:r w:rsidRPr="00BE0AE5">
        <w:rPr>
          <w:rFonts w:cs="Times New Roman"/>
        </w:rPr>
        <w:t>характеризовать принципы классификации животных, вид как основную систематическую категорию, основные систематические группы животных (простейшие, кишечнополостные, плоские, круглые и кольчатые черви; членистоногие, моллюски, хордовые);</w:t>
      </w:r>
    </w:p>
    <w:p w14:paraId="64719D8E" w14:textId="77777777" w:rsidR="00416B7C" w:rsidRPr="00BE0AE5" w:rsidRDefault="00416B7C" w:rsidP="00416B7C">
      <w:pPr>
        <w:pStyle w:val="Bull"/>
        <w:rPr>
          <w:rFonts w:cs="Times New Roman"/>
        </w:rPr>
      </w:pPr>
      <w:r w:rsidRPr="00BE0AE5">
        <w:rPr>
          <w:rFonts w:cs="Times New Roman"/>
        </w:rPr>
        <w:lastRenderedPageBreak/>
        <w:t>приводить примеры вклада российских (в том числе А. О. Ковалевский, К. И. Скрябин) и зарубежных (в том числе А. Левенгук, Ж. Кювье, Э. Геккель) учёных в развитие наук о животных;</w:t>
      </w:r>
    </w:p>
    <w:p w14:paraId="75B62C38" w14:textId="77777777" w:rsidR="00416B7C" w:rsidRPr="00BE0AE5" w:rsidRDefault="00416B7C" w:rsidP="00416B7C">
      <w:pPr>
        <w:pStyle w:val="Bull"/>
        <w:rPr>
          <w:rFonts w:cs="Times New Roman"/>
        </w:rPr>
      </w:pPr>
      <w:r w:rsidRPr="00BE0AE5">
        <w:rPr>
          <w:rFonts w:cs="Times New Roman"/>
        </w:rPr>
        <w:t>применять биологические термины и понятия (в том числе: зоология, экология животных, этология, палеозоология, систематика, царство, тип, отряд, семейство, род, вид, животная клетка, животная ткань, орган животного, системы органов животного, животный организм, питание, дыхание, рост, развитие, кровообращение, выделение, опора, движение, размножение, партеногенез, раздражимость, рефлекс, органы чувств, поведение, среда обитания, природное сообщество) в соответствии с поставленной задачей и в контексте;</w:t>
      </w:r>
    </w:p>
    <w:p w14:paraId="68CB662A" w14:textId="77777777" w:rsidR="00416B7C" w:rsidRPr="00BE0AE5" w:rsidRDefault="00416B7C" w:rsidP="00416B7C">
      <w:pPr>
        <w:pStyle w:val="Bull"/>
        <w:rPr>
          <w:rFonts w:cs="Times New Roman"/>
        </w:rPr>
      </w:pPr>
      <w:r w:rsidRPr="00BE0AE5">
        <w:rPr>
          <w:rFonts w:cs="Times New Roman"/>
        </w:rPr>
        <w:t>раскрывать общие признаки животных, уровни организации животного организма: клетки, ткани, органы, системы органов, организм;</w:t>
      </w:r>
    </w:p>
    <w:p w14:paraId="5E1B42FB" w14:textId="77777777" w:rsidR="00416B7C" w:rsidRPr="00BE0AE5" w:rsidRDefault="00416B7C" w:rsidP="00416B7C">
      <w:pPr>
        <w:pStyle w:val="Bull"/>
        <w:rPr>
          <w:rFonts w:cs="Times New Roman"/>
        </w:rPr>
      </w:pPr>
      <w:r w:rsidRPr="00BE0AE5">
        <w:rPr>
          <w:rFonts w:cs="Times New Roman"/>
        </w:rPr>
        <w:t>сравнивать животные ткани и органы животных между собой;</w:t>
      </w:r>
    </w:p>
    <w:p w14:paraId="56E57C56" w14:textId="77777777" w:rsidR="00416B7C" w:rsidRPr="00BE0AE5" w:rsidRDefault="00416B7C" w:rsidP="00416B7C">
      <w:pPr>
        <w:pStyle w:val="Bull"/>
        <w:rPr>
          <w:rFonts w:cs="Times New Roman"/>
        </w:rPr>
      </w:pPr>
      <w:r w:rsidRPr="00BE0AE5">
        <w:rPr>
          <w:rFonts w:cs="Times New Roman"/>
        </w:rPr>
        <w:t>описывать строение и жизнедеятельность животного организма: опору и движение, питание и пищеварение, дыхание и транспорт веществ, выделение, регуляцию и поведение, рост, размножение и развитие;</w:t>
      </w:r>
    </w:p>
    <w:p w14:paraId="3CDFD153" w14:textId="77777777" w:rsidR="00416B7C" w:rsidRPr="00BE0AE5" w:rsidRDefault="00416B7C" w:rsidP="00416B7C">
      <w:pPr>
        <w:pStyle w:val="Bull"/>
        <w:rPr>
          <w:rFonts w:cs="Times New Roman"/>
        </w:rPr>
      </w:pPr>
      <w:r w:rsidRPr="00BE0AE5">
        <w:rPr>
          <w:rFonts w:cs="Times New Roman"/>
        </w:rPr>
        <w:t>характеризовать процессы жизнедеятельности животных изучаемых систематических групп: движение, питание, дыхание, транспорт веществ, выделение, регуляцию, поведение, рост, развитие, размножение;</w:t>
      </w:r>
    </w:p>
    <w:p w14:paraId="716E2E12" w14:textId="77777777" w:rsidR="00416B7C" w:rsidRPr="00BE0AE5" w:rsidRDefault="00416B7C" w:rsidP="00416B7C">
      <w:pPr>
        <w:pStyle w:val="Bull"/>
        <w:rPr>
          <w:rFonts w:cs="Times New Roman"/>
        </w:rPr>
      </w:pPr>
      <w:r w:rsidRPr="00BE0AE5">
        <w:rPr>
          <w:rFonts w:cs="Times New Roman"/>
        </w:rPr>
        <w:t>выявлять причинно-следственные связи между строением, жизнедеятельностью и средой обитания животных изучаемых систематических групп;</w:t>
      </w:r>
    </w:p>
    <w:p w14:paraId="2AEA6F56" w14:textId="77777777" w:rsidR="00416B7C" w:rsidRPr="00BE0AE5" w:rsidRDefault="00416B7C" w:rsidP="00416B7C">
      <w:pPr>
        <w:pStyle w:val="Bull"/>
        <w:rPr>
          <w:rFonts w:cs="Times New Roman"/>
        </w:rPr>
      </w:pPr>
      <w:r w:rsidRPr="00BE0AE5">
        <w:rPr>
          <w:rFonts w:cs="Times New Roman"/>
        </w:rPr>
        <w:t>различать и описывать животных изучаемых систематических групп, отдельные органы и системы органов по схемам, моделям, муляжам, рельефным таблицам; простейших — по изображениям;</w:t>
      </w:r>
    </w:p>
    <w:p w14:paraId="7EBE0763" w14:textId="77777777" w:rsidR="00416B7C" w:rsidRPr="00BE0AE5" w:rsidRDefault="00416B7C" w:rsidP="00416B7C">
      <w:pPr>
        <w:pStyle w:val="Bull"/>
        <w:rPr>
          <w:rFonts w:cs="Times New Roman"/>
        </w:rPr>
      </w:pPr>
      <w:r w:rsidRPr="00BE0AE5">
        <w:rPr>
          <w:rFonts w:cs="Times New Roman"/>
        </w:rPr>
        <w:t>выявлять признаки классов членистоногих и хордовых; отрядов насекомых и млекопитающих;</w:t>
      </w:r>
    </w:p>
    <w:p w14:paraId="5B2E564D" w14:textId="77777777" w:rsidR="00416B7C" w:rsidRPr="00BE0AE5" w:rsidRDefault="00416B7C" w:rsidP="00416B7C">
      <w:pPr>
        <w:pStyle w:val="Bull"/>
        <w:rPr>
          <w:rFonts w:cs="Times New Roman"/>
        </w:rPr>
      </w:pPr>
      <w:r w:rsidRPr="00BE0AE5">
        <w:rPr>
          <w:rFonts w:cs="Times New Roman"/>
        </w:rPr>
        <w:t>выполнять практические и лабораторные работы по морфологии, анатомии, физиологии и поведению животных,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p w14:paraId="1BB1B333" w14:textId="77777777" w:rsidR="00416B7C" w:rsidRPr="00BE0AE5" w:rsidRDefault="00416B7C" w:rsidP="00416B7C">
      <w:pPr>
        <w:pStyle w:val="Bull"/>
        <w:rPr>
          <w:rFonts w:cs="Times New Roman"/>
        </w:rPr>
      </w:pPr>
      <w:r w:rsidRPr="00BE0AE5">
        <w:rPr>
          <w:rFonts w:cs="Times New Roman"/>
        </w:rPr>
        <w:t>сравнивать представителей отдельных систематических групп животных и делать выводы на основе сравнения;</w:t>
      </w:r>
    </w:p>
    <w:p w14:paraId="0B345C3C" w14:textId="77777777" w:rsidR="00416B7C" w:rsidRPr="00BE0AE5" w:rsidRDefault="00416B7C" w:rsidP="00416B7C">
      <w:pPr>
        <w:pStyle w:val="Bull"/>
        <w:rPr>
          <w:rFonts w:cs="Times New Roman"/>
        </w:rPr>
      </w:pPr>
      <w:r w:rsidRPr="00BE0AE5">
        <w:rPr>
          <w:rFonts w:cs="Times New Roman"/>
        </w:rPr>
        <w:lastRenderedPageBreak/>
        <w:t>классифицировать животных на основании особенностей строения;</w:t>
      </w:r>
    </w:p>
    <w:p w14:paraId="72C31FD1" w14:textId="77777777" w:rsidR="00416B7C" w:rsidRPr="00BE0AE5" w:rsidRDefault="00416B7C" w:rsidP="00416B7C">
      <w:pPr>
        <w:pStyle w:val="Bull"/>
        <w:rPr>
          <w:rFonts w:cs="Times New Roman"/>
        </w:rPr>
      </w:pPr>
      <w:r w:rsidRPr="00BE0AE5">
        <w:rPr>
          <w:rFonts w:cs="Times New Roman"/>
        </w:rPr>
        <w:t>описывать усложнение организации животных в ходе эволюции животного мира на Земле;</w:t>
      </w:r>
    </w:p>
    <w:p w14:paraId="42A893B4" w14:textId="77777777" w:rsidR="00416B7C" w:rsidRPr="00BE0AE5" w:rsidRDefault="00416B7C" w:rsidP="00416B7C">
      <w:pPr>
        <w:pStyle w:val="Bull"/>
        <w:rPr>
          <w:rFonts w:cs="Times New Roman"/>
        </w:rPr>
      </w:pPr>
      <w:r w:rsidRPr="00BE0AE5">
        <w:rPr>
          <w:rFonts w:cs="Times New Roman"/>
        </w:rPr>
        <w:t>выявлять черты приспособленности животных к среде обитания, значение экологических факторов для животных;</w:t>
      </w:r>
    </w:p>
    <w:p w14:paraId="5837471E" w14:textId="77777777" w:rsidR="00416B7C" w:rsidRPr="00BE0AE5" w:rsidRDefault="00416B7C" w:rsidP="00416B7C">
      <w:pPr>
        <w:pStyle w:val="Bull"/>
        <w:rPr>
          <w:rFonts w:cs="Times New Roman"/>
        </w:rPr>
      </w:pPr>
      <w:r w:rsidRPr="00BE0AE5">
        <w:rPr>
          <w:rFonts w:cs="Times New Roman"/>
        </w:rPr>
        <w:t>выявлять взаимосвязи животных в природных сообществах, цепи питания;</w:t>
      </w:r>
    </w:p>
    <w:p w14:paraId="5BB024DC" w14:textId="77777777" w:rsidR="00416B7C" w:rsidRPr="00BE0AE5" w:rsidRDefault="00416B7C" w:rsidP="00416B7C">
      <w:pPr>
        <w:pStyle w:val="Bull"/>
        <w:rPr>
          <w:rFonts w:cs="Times New Roman"/>
        </w:rPr>
      </w:pPr>
      <w:r w:rsidRPr="00BE0AE5">
        <w:rPr>
          <w:rFonts w:cs="Times New Roman"/>
        </w:rPr>
        <w:t>устанавливать взаимосвязи животных с растениями, грибами, лишайниками и бактериями в природных сообществах;</w:t>
      </w:r>
    </w:p>
    <w:p w14:paraId="0F82F965" w14:textId="77777777" w:rsidR="00416B7C" w:rsidRPr="00BE0AE5" w:rsidRDefault="00416B7C" w:rsidP="00416B7C">
      <w:pPr>
        <w:pStyle w:val="Bull"/>
        <w:rPr>
          <w:rFonts w:cs="Times New Roman"/>
        </w:rPr>
      </w:pPr>
      <w:r w:rsidRPr="00BE0AE5">
        <w:rPr>
          <w:rFonts w:cs="Times New Roman"/>
        </w:rPr>
        <w:t>характеризовать животных природных зон Земли, основные закономерности распространения животных по планете;</w:t>
      </w:r>
    </w:p>
    <w:p w14:paraId="2EA659A1" w14:textId="77777777" w:rsidR="00416B7C" w:rsidRPr="00BE0AE5" w:rsidRDefault="00416B7C" w:rsidP="00416B7C">
      <w:pPr>
        <w:pStyle w:val="Bull"/>
        <w:rPr>
          <w:rFonts w:cs="Times New Roman"/>
        </w:rPr>
      </w:pPr>
      <w:r w:rsidRPr="00BE0AE5">
        <w:rPr>
          <w:rFonts w:cs="Times New Roman"/>
        </w:rPr>
        <w:t>раскрывать роль животных в природных сообществах;</w:t>
      </w:r>
    </w:p>
    <w:p w14:paraId="3EC94955" w14:textId="77777777" w:rsidR="00416B7C" w:rsidRPr="00BE0AE5" w:rsidRDefault="00416B7C" w:rsidP="00416B7C">
      <w:pPr>
        <w:pStyle w:val="Bull"/>
        <w:rPr>
          <w:rFonts w:cs="Times New Roman"/>
        </w:rPr>
      </w:pPr>
      <w:r w:rsidRPr="00BE0AE5">
        <w:rPr>
          <w:rFonts w:cs="Times New Roman"/>
        </w:rPr>
        <w:t>раскрывать роль домашних и непродуктивных животных в жизни человека; роль промысловых животных в хозяйственной деятельности человека и его повседневной жизни; объяснять значение животных в природе и жизни человека;</w:t>
      </w:r>
    </w:p>
    <w:p w14:paraId="4B0F2588" w14:textId="77777777" w:rsidR="00416B7C" w:rsidRPr="00BE0AE5" w:rsidRDefault="00416B7C" w:rsidP="00416B7C">
      <w:pPr>
        <w:pStyle w:val="Bull"/>
        <w:rPr>
          <w:rFonts w:cs="Times New Roman"/>
        </w:rPr>
      </w:pPr>
      <w:r w:rsidRPr="00BE0AE5">
        <w:rPr>
          <w:rFonts w:cs="Times New Roman"/>
        </w:rPr>
        <w:t>понимать причины и знать меры охраны животного мира Земли;</w:t>
      </w:r>
    </w:p>
    <w:p w14:paraId="1F1FC294" w14:textId="77777777" w:rsidR="00416B7C" w:rsidRPr="00BE0AE5" w:rsidRDefault="00416B7C" w:rsidP="00416B7C">
      <w:pPr>
        <w:pStyle w:val="Bull"/>
        <w:rPr>
          <w:rFonts w:cs="Times New Roman"/>
        </w:rPr>
      </w:pPr>
      <w:r w:rsidRPr="00BE0AE5">
        <w:rPr>
          <w:rFonts w:cs="Times New Roman"/>
        </w:rPr>
        <w:t>демонстрировать на конкретных примерах связь знаний биологии со знаниями по математике, физике, химии, географии, технологии, предметов гуманитарного циклов, различными видами искусства;</w:t>
      </w:r>
    </w:p>
    <w:p w14:paraId="20785806" w14:textId="77777777" w:rsidR="00416B7C" w:rsidRPr="00BE0AE5" w:rsidRDefault="00416B7C" w:rsidP="00416B7C">
      <w:pPr>
        <w:pStyle w:val="Bull"/>
        <w:rPr>
          <w:rFonts w:cs="Times New Roman"/>
        </w:rPr>
      </w:pPr>
      <w:r w:rsidRPr="00BE0AE5">
        <w:rPr>
          <w:rFonts w:cs="Times New Roman"/>
        </w:rPr>
        <w:t>использовать методы биологии: проводить наблюдения за животными, описывать животных, их органы и системы органов; ставить простейшие биологические опыты и эксперименты;</w:t>
      </w:r>
    </w:p>
    <w:p w14:paraId="43D590C2" w14:textId="77777777" w:rsidR="00416B7C" w:rsidRPr="00BE0AE5" w:rsidRDefault="00416B7C" w:rsidP="00416B7C">
      <w:pPr>
        <w:pStyle w:val="Bull"/>
        <w:rPr>
          <w:rFonts w:cs="Times New Roman"/>
        </w:rPr>
      </w:pPr>
      <w:r w:rsidRPr="00BE0AE5">
        <w:rPr>
          <w:rFonts w:cs="Times New Roman"/>
        </w:rPr>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p w14:paraId="731F2D41" w14:textId="77777777" w:rsidR="00416B7C" w:rsidRPr="00BE0AE5" w:rsidRDefault="00416B7C" w:rsidP="00416B7C">
      <w:pPr>
        <w:pStyle w:val="Bull"/>
        <w:rPr>
          <w:rFonts w:cs="Times New Roman"/>
        </w:rPr>
      </w:pPr>
      <w:r w:rsidRPr="00BE0AE5">
        <w:rPr>
          <w:rFonts w:cs="Times New Roman"/>
        </w:rPr>
        <w:t>владеть приёмами работы с биологической информацией: формулировать основания для извлечения и обобщения информации из нескольких (3—4) источников; преобразовывать информацию из одной знаковой системы в другую;</w:t>
      </w:r>
    </w:p>
    <w:p w14:paraId="0E17FB18" w14:textId="77777777" w:rsidR="00416B7C" w:rsidRPr="00BE0AE5" w:rsidRDefault="00416B7C" w:rsidP="00416B7C">
      <w:pPr>
        <w:pStyle w:val="Bull"/>
        <w:rPr>
          <w:rStyle w:val="a9"/>
          <w:rFonts w:cs="Times New Roman"/>
        </w:rPr>
      </w:pPr>
      <w:r w:rsidRPr="00BE0AE5">
        <w:rPr>
          <w:rFonts w:cs="Times New Roman"/>
        </w:rPr>
        <w:t>создавать письменные и устные сообщения, грамотно используя понятийный аппарат изучаемого раздела биологии, сопровождать выступление презентацией с учётом особенностей аудитории сверстников.</w:t>
      </w:r>
    </w:p>
    <w:p w14:paraId="49089186" w14:textId="77777777" w:rsidR="00416B7C" w:rsidRPr="00BE0AE5" w:rsidRDefault="00416B7C" w:rsidP="00416B7C">
      <w:pPr>
        <w:pStyle w:val="40"/>
        <w:rPr>
          <w:rStyle w:val="a9"/>
          <w:rFonts w:cs="Times New Roman"/>
          <w:b/>
          <w:bCs/>
          <w:lang w:val="ru-RU"/>
        </w:rPr>
      </w:pPr>
      <w:r w:rsidRPr="00BE0AE5">
        <w:rPr>
          <w:rStyle w:val="a9"/>
          <w:rFonts w:cs="Times New Roman"/>
          <w:b/>
          <w:bCs/>
          <w:lang w:val="ru-RU"/>
        </w:rPr>
        <w:t>9 класс:</w:t>
      </w:r>
    </w:p>
    <w:p w14:paraId="68C3984B" w14:textId="77777777" w:rsidR="00416B7C" w:rsidRPr="00BE0AE5" w:rsidRDefault="00416B7C" w:rsidP="00416B7C">
      <w:pPr>
        <w:pStyle w:val="Bull"/>
        <w:rPr>
          <w:rFonts w:cs="Times New Roman"/>
        </w:rPr>
      </w:pPr>
      <w:r w:rsidRPr="00BE0AE5">
        <w:rPr>
          <w:rFonts w:cs="Times New Roman"/>
        </w:rPr>
        <w:lastRenderedPageBreak/>
        <w:t>характеризовать науки о человеке (антропологию, анатомию, физиологию, медицину, гигиену, экологию человека, психологию) и их связи с другими науками и техникой;</w:t>
      </w:r>
    </w:p>
    <w:p w14:paraId="32B6748D" w14:textId="77777777" w:rsidR="00416B7C" w:rsidRPr="00BE0AE5" w:rsidRDefault="00416B7C" w:rsidP="00416B7C">
      <w:pPr>
        <w:pStyle w:val="Bull"/>
        <w:rPr>
          <w:rFonts w:cs="Times New Roman"/>
        </w:rPr>
      </w:pPr>
      <w:r w:rsidRPr="00BE0AE5">
        <w:rPr>
          <w:rFonts w:cs="Times New Roman"/>
        </w:rPr>
        <w:t>объяснять положение человека в системе органического мира, его происхождение; отличия человека от животных; приспособленность к различным экологическим факторам (человеческие расы и адаптивные типы людей); родство человеческих рас;</w:t>
      </w:r>
    </w:p>
    <w:p w14:paraId="1CA21001" w14:textId="77777777" w:rsidR="00416B7C" w:rsidRPr="00BE0AE5" w:rsidRDefault="00416B7C" w:rsidP="00416B7C">
      <w:pPr>
        <w:pStyle w:val="Bull"/>
        <w:rPr>
          <w:rFonts w:cs="Times New Roman"/>
        </w:rPr>
      </w:pPr>
      <w:r w:rsidRPr="00BE0AE5">
        <w:rPr>
          <w:rFonts w:cs="Times New Roman"/>
        </w:rPr>
        <w:t>приводить примеры вклада российских (в том числе И. М. Сеченов, И. П. Павлов, И. И. Мечников, А. А. Ухтомский,</w:t>
      </w:r>
      <w:r w:rsidR="00571787" w:rsidRPr="00BE0AE5">
        <w:rPr>
          <w:rFonts w:cs="Times New Roman"/>
        </w:rPr>
        <w:t xml:space="preserve"> </w:t>
      </w:r>
      <w:r w:rsidRPr="00BE0AE5">
        <w:rPr>
          <w:rFonts w:cs="Times New Roman"/>
          <w:spacing w:val="-3"/>
        </w:rPr>
        <w:t>П. К. Анохин) и зарубежных (в том числе У. Гарвей, К. Бернар</w:t>
      </w:r>
      <w:r w:rsidRPr="00BE0AE5">
        <w:rPr>
          <w:rFonts w:cs="Times New Roman"/>
        </w:rPr>
        <w:t>, Л. Пастер, Ч. Дарвин) учёных в развитие представлений о происхождении, строении, жизнедеятельности, поведении, экологии человека;</w:t>
      </w:r>
    </w:p>
    <w:p w14:paraId="104CB47B" w14:textId="77777777" w:rsidR="00416B7C" w:rsidRPr="00BE0AE5" w:rsidRDefault="00416B7C" w:rsidP="00416B7C">
      <w:pPr>
        <w:pStyle w:val="Bull"/>
        <w:rPr>
          <w:rFonts w:cs="Times New Roman"/>
        </w:rPr>
      </w:pPr>
      <w:r w:rsidRPr="00BE0AE5">
        <w:rPr>
          <w:rFonts w:cs="Times New Roman"/>
        </w:rPr>
        <w:t>применять биологические термины и понятия (в том числе: цитология, гистология, анатомия человека, физиология человека, гигиена, антропология, экология человека, клетка, ткань, орган, система органов, питание, дыхание, кровообращение, обмен веществ и превращение энергии, движение, выделение, рост, развитие, поведение, размножение, раздражимость, регуляция, гомеостаз, внутренняя среда, иммунитет) в соответствии с поставленной задачей и в контексте;</w:t>
      </w:r>
    </w:p>
    <w:p w14:paraId="69B49C69" w14:textId="77777777" w:rsidR="00416B7C" w:rsidRPr="00BE0AE5" w:rsidRDefault="00416B7C" w:rsidP="00416B7C">
      <w:pPr>
        <w:pStyle w:val="Bull"/>
        <w:rPr>
          <w:rFonts w:cs="Times New Roman"/>
        </w:rPr>
      </w:pPr>
      <w:r w:rsidRPr="00BE0AE5">
        <w:rPr>
          <w:rFonts w:cs="Times New Roman"/>
        </w:rPr>
        <w:t>проводить описание по внешнему виду (изображению), схемам общих признаков организма человека, уровней его организации: клетки, ткани, органы, системы органов, организм;</w:t>
      </w:r>
    </w:p>
    <w:p w14:paraId="50E15E28" w14:textId="77777777" w:rsidR="00416B7C" w:rsidRPr="00BE0AE5" w:rsidRDefault="00416B7C" w:rsidP="00416B7C">
      <w:pPr>
        <w:pStyle w:val="Bull"/>
        <w:rPr>
          <w:rFonts w:cs="Times New Roman"/>
        </w:rPr>
      </w:pPr>
      <w:r w:rsidRPr="00BE0AE5">
        <w:rPr>
          <w:rFonts w:cs="Times New Roman"/>
        </w:rPr>
        <w:t>сравнивать клетки разных тканей, групп тканей, органы, системы органов человека; процессы жизнедеятельности организма человека, делать выводы на основе сравнения;</w:t>
      </w:r>
    </w:p>
    <w:p w14:paraId="70E60197" w14:textId="77777777" w:rsidR="00416B7C" w:rsidRPr="00BE0AE5" w:rsidRDefault="00416B7C" w:rsidP="00416B7C">
      <w:pPr>
        <w:pStyle w:val="Bull"/>
        <w:rPr>
          <w:rFonts w:cs="Times New Roman"/>
        </w:rPr>
      </w:pPr>
      <w:r w:rsidRPr="00BE0AE5">
        <w:rPr>
          <w:rFonts w:cs="Times New Roman"/>
        </w:rPr>
        <w:t>различать биологически активные вещества (витамины, ферменты, гормоны), выявлять их роль в процессе обмена веществ и превращения энергии;</w:t>
      </w:r>
    </w:p>
    <w:p w14:paraId="42D7EE9F" w14:textId="77777777" w:rsidR="00416B7C" w:rsidRPr="00BE0AE5" w:rsidRDefault="00416B7C" w:rsidP="00416B7C">
      <w:pPr>
        <w:pStyle w:val="Bull"/>
        <w:rPr>
          <w:rFonts w:cs="Times New Roman"/>
        </w:rPr>
      </w:pPr>
      <w:r w:rsidRPr="00BE0AE5">
        <w:rPr>
          <w:rFonts w:cs="Times New Roman"/>
        </w:rPr>
        <w:t>характеризовать биологические процессы: обмен веществ и превращение энергии, питание, дыхание, выделение, транспорт веществ, движение, рост, регуляция функций, иммунитет, поведение, развитие, размножение человека;</w:t>
      </w:r>
    </w:p>
    <w:p w14:paraId="70EA31D6" w14:textId="77777777" w:rsidR="00416B7C" w:rsidRPr="00BE0AE5" w:rsidRDefault="00416B7C" w:rsidP="00416B7C">
      <w:pPr>
        <w:pStyle w:val="Bull"/>
        <w:rPr>
          <w:rFonts w:cs="Times New Roman"/>
        </w:rPr>
      </w:pPr>
      <w:r w:rsidRPr="00BE0AE5">
        <w:rPr>
          <w:rFonts w:cs="Times New Roman"/>
        </w:rPr>
        <w:t>выявлять причинно-следственные связи между строением клеток, органов, систем органов организма человека и их функциями; между строением, жизнедеятельностью и средой обитания человека;</w:t>
      </w:r>
    </w:p>
    <w:p w14:paraId="6386C40B" w14:textId="77777777" w:rsidR="00416B7C" w:rsidRPr="00BE0AE5" w:rsidRDefault="00416B7C" w:rsidP="00416B7C">
      <w:pPr>
        <w:pStyle w:val="Bull"/>
        <w:rPr>
          <w:rFonts w:cs="Times New Roman"/>
        </w:rPr>
      </w:pPr>
      <w:r w:rsidRPr="00BE0AE5">
        <w:rPr>
          <w:rFonts w:cs="Times New Roman"/>
        </w:rPr>
        <w:t>применять биологические модели для выявления особенностей строения и функционирования органов и систем органов человека;</w:t>
      </w:r>
    </w:p>
    <w:p w14:paraId="441BCA04" w14:textId="77777777" w:rsidR="00416B7C" w:rsidRPr="00BE0AE5" w:rsidRDefault="00416B7C" w:rsidP="00416B7C">
      <w:pPr>
        <w:pStyle w:val="Bull"/>
        <w:rPr>
          <w:rFonts w:cs="Times New Roman"/>
        </w:rPr>
      </w:pPr>
      <w:r w:rsidRPr="00BE0AE5">
        <w:rPr>
          <w:rFonts w:cs="Times New Roman"/>
        </w:rPr>
        <w:lastRenderedPageBreak/>
        <w:t>объяснять нейрогуморальную регуляцию процессов жизнедеятельности организма человека;</w:t>
      </w:r>
    </w:p>
    <w:p w14:paraId="7921C421" w14:textId="77777777" w:rsidR="00416B7C" w:rsidRPr="00BE0AE5" w:rsidRDefault="00416B7C" w:rsidP="00416B7C">
      <w:pPr>
        <w:pStyle w:val="Bull"/>
        <w:rPr>
          <w:rFonts w:cs="Times New Roman"/>
        </w:rPr>
      </w:pPr>
      <w:r w:rsidRPr="00BE0AE5">
        <w:rPr>
          <w:rFonts w:cs="Times New Roman"/>
        </w:rPr>
        <w:t>характеризовать и сравнивать безусловные и условные рефлексы; наследственные и ненаследственные программы поведения; особенности высшей нервной деятельности человека; виды потребностей, памяти, мышления, речи, темпераментов, эмоций, сна; структуру функциональных систем организма, направленных на достижение полезных приспособительных результатов;</w:t>
      </w:r>
    </w:p>
    <w:p w14:paraId="1F6E2D89" w14:textId="77777777" w:rsidR="00416B7C" w:rsidRPr="00BE0AE5" w:rsidRDefault="00416B7C" w:rsidP="00416B7C">
      <w:pPr>
        <w:pStyle w:val="Bull"/>
        <w:rPr>
          <w:rFonts w:cs="Times New Roman"/>
        </w:rPr>
      </w:pPr>
      <w:r w:rsidRPr="00BE0AE5">
        <w:rPr>
          <w:rFonts w:cs="Times New Roman"/>
        </w:rPr>
        <w:t>различать наследственные и ненаследственные (инфекционные, неинфекционные) заболевания человека; объяснять значение мер профилактики в предупреждении заболеваний человека;</w:t>
      </w:r>
    </w:p>
    <w:p w14:paraId="60D5AADF" w14:textId="77777777" w:rsidR="00416B7C" w:rsidRPr="00BE0AE5" w:rsidRDefault="00416B7C" w:rsidP="00416B7C">
      <w:pPr>
        <w:pStyle w:val="Bull"/>
        <w:rPr>
          <w:rFonts w:cs="Times New Roman"/>
        </w:rPr>
      </w:pPr>
      <w:r w:rsidRPr="00BE0AE5">
        <w:rPr>
          <w:rFonts w:cs="Times New Roman"/>
        </w:rPr>
        <w:t>выполнять практические и лабораторные работы по морфологии, анатомии, физиологии и поведению человека,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p w14:paraId="00091F82" w14:textId="77777777" w:rsidR="00416B7C" w:rsidRPr="00BE0AE5" w:rsidRDefault="00416B7C" w:rsidP="00416B7C">
      <w:pPr>
        <w:pStyle w:val="Bull"/>
        <w:rPr>
          <w:rFonts w:cs="Times New Roman"/>
        </w:rPr>
      </w:pPr>
      <w:r w:rsidRPr="00BE0AE5">
        <w:rPr>
          <w:rFonts w:cs="Times New Roman"/>
        </w:rPr>
        <w:t>решать качественные и количественные задачи, используя основные показатели здоровья человека, проводить расчёты и оценивать полученные значения;</w:t>
      </w:r>
    </w:p>
    <w:p w14:paraId="790A6051" w14:textId="77777777" w:rsidR="00416B7C" w:rsidRPr="00BE0AE5" w:rsidRDefault="00416B7C" w:rsidP="00416B7C">
      <w:pPr>
        <w:pStyle w:val="Bull"/>
        <w:rPr>
          <w:rFonts w:cs="Times New Roman"/>
        </w:rPr>
      </w:pPr>
      <w:r w:rsidRPr="00BE0AE5">
        <w:rPr>
          <w:rFonts w:cs="Times New Roman"/>
        </w:rPr>
        <w:t>называть и аргументировать основные принципы здорового образа жизни, методы защиты и укрепления здоровья человека: сбалансированное питание, соблюдение правил личной гигиены, занятия физкультурой и спортом, рациональная организация труда и полноценного отдыха, позитивное эмоцио-нально-психическое состояние;</w:t>
      </w:r>
    </w:p>
    <w:p w14:paraId="1E1DF612" w14:textId="77777777" w:rsidR="00416B7C" w:rsidRPr="00BE0AE5" w:rsidRDefault="00416B7C" w:rsidP="00416B7C">
      <w:pPr>
        <w:pStyle w:val="Bull"/>
        <w:rPr>
          <w:rFonts w:cs="Times New Roman"/>
        </w:rPr>
      </w:pPr>
      <w:r w:rsidRPr="00BE0AE5">
        <w:rPr>
          <w:rFonts w:cs="Times New Roman"/>
        </w:rPr>
        <w:t>использовать приобретённые знания и умения для соблюдения здорового образа жизни, сбалансированного питания, физической активности, стрессоустойчивости, для исключения вредных привычек, зависимостей;</w:t>
      </w:r>
    </w:p>
    <w:p w14:paraId="7E75CE5A" w14:textId="77777777" w:rsidR="00416B7C" w:rsidRPr="00BE0AE5" w:rsidRDefault="00416B7C" w:rsidP="00416B7C">
      <w:pPr>
        <w:pStyle w:val="Bull"/>
        <w:rPr>
          <w:rFonts w:cs="Times New Roman"/>
        </w:rPr>
      </w:pPr>
      <w:r w:rsidRPr="00BE0AE5">
        <w:rPr>
          <w:rFonts w:cs="Times New Roman"/>
        </w:rPr>
        <w:t>владеть приёмами оказания первой помощи человеку при потере сознания, солнечном и тепловом ударе, отравлении, утоплении, кровотечении, травмах мягких тканей, костей скелета, органов чувств, ожогах и отморожениях;</w:t>
      </w:r>
    </w:p>
    <w:p w14:paraId="087A4D48" w14:textId="77777777" w:rsidR="00416B7C" w:rsidRPr="00BE0AE5" w:rsidRDefault="00416B7C" w:rsidP="00416B7C">
      <w:pPr>
        <w:pStyle w:val="Bull"/>
        <w:rPr>
          <w:rFonts w:cs="Times New Roman"/>
        </w:rPr>
      </w:pPr>
      <w:r w:rsidRPr="00BE0AE5">
        <w:rPr>
          <w:rFonts w:cs="Times New Roman"/>
        </w:rPr>
        <w:t>демонстрировать на конкретных примерах связь знаний наук о человеке со знаниями предметов естественно-научного и гуманитарного циклов, различных видов искусства; технологии, ОБЖ, физической культуры;</w:t>
      </w:r>
    </w:p>
    <w:p w14:paraId="56F37CED" w14:textId="77777777" w:rsidR="00416B7C" w:rsidRPr="00BE0AE5" w:rsidRDefault="00416B7C" w:rsidP="00416B7C">
      <w:pPr>
        <w:pStyle w:val="Bull"/>
        <w:rPr>
          <w:rFonts w:cs="Times New Roman"/>
        </w:rPr>
      </w:pPr>
      <w:r w:rsidRPr="00BE0AE5">
        <w:rPr>
          <w:rFonts w:cs="Times New Roman"/>
        </w:rPr>
        <w:t xml:space="preserve">использовать методы биологии: наблюдать, измерять, описывать организм человека и процессы его жизнедеятельности; проводить </w:t>
      </w:r>
      <w:r w:rsidRPr="00BE0AE5">
        <w:rPr>
          <w:rFonts w:cs="Times New Roman"/>
        </w:rPr>
        <w:lastRenderedPageBreak/>
        <w:t>простейшие исследования организма человека и объяснять их результаты;</w:t>
      </w:r>
    </w:p>
    <w:p w14:paraId="560C6BA9" w14:textId="77777777" w:rsidR="00416B7C" w:rsidRPr="00BE0AE5" w:rsidRDefault="00416B7C" w:rsidP="00416B7C">
      <w:pPr>
        <w:pStyle w:val="Bull"/>
        <w:rPr>
          <w:rFonts w:cs="Times New Roman"/>
        </w:rPr>
      </w:pPr>
      <w:r w:rsidRPr="00BE0AE5">
        <w:rPr>
          <w:rFonts w:cs="Times New Roman"/>
        </w:rPr>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p w14:paraId="358B0AE3" w14:textId="77777777" w:rsidR="00416B7C" w:rsidRPr="00BE0AE5" w:rsidRDefault="00416B7C" w:rsidP="00416B7C">
      <w:pPr>
        <w:pStyle w:val="Bull"/>
        <w:rPr>
          <w:rFonts w:cs="Times New Roman"/>
        </w:rPr>
      </w:pPr>
      <w:r w:rsidRPr="00BE0AE5">
        <w:rPr>
          <w:rFonts w:cs="Times New Roman"/>
        </w:rPr>
        <w:t>владеть приёмами работы с биологической информацией: формулировать основания для извлечения и обобщения информации из нескольких (4—5) источников; преобразовывать информацию из одной знаковой системы в другую;</w:t>
      </w:r>
    </w:p>
    <w:p w14:paraId="322D6DCC" w14:textId="77777777" w:rsidR="00416B7C" w:rsidRPr="00BE0AE5" w:rsidRDefault="00416B7C" w:rsidP="007210A0">
      <w:pPr>
        <w:pStyle w:val="Bull"/>
        <w:rPr>
          <w:rFonts w:cs="Times New Roman"/>
        </w:rPr>
      </w:pPr>
      <w:r w:rsidRPr="00BE0AE5">
        <w:rPr>
          <w:rFonts w:cs="Times New Roman"/>
        </w:rPr>
        <w:t>создавать письменные и устные сообщения, грамотно используя понятийный аппарат изученного раздела биологии, сопровождать выступление презентацией с учётом особенностей аудитории сверстников.</w:t>
      </w:r>
    </w:p>
    <w:p w14:paraId="13DA01F4" w14:textId="6D25220C" w:rsidR="00416B7C" w:rsidRPr="00BE0AE5" w:rsidRDefault="00830949" w:rsidP="00416B7C">
      <w:pPr>
        <w:pStyle w:val="Header1"/>
        <w:spacing w:before="397"/>
        <w:rPr>
          <w:rFonts w:cs="Times New Roman"/>
        </w:rPr>
      </w:pPr>
      <w:r>
        <w:rPr>
          <w:rFonts w:cs="Times New Roman"/>
        </w:rPr>
        <w:lastRenderedPageBreak/>
        <w:t>2.1.16</w:t>
      </w:r>
      <w:r w:rsidR="00416B7C" w:rsidRPr="00BE0AE5">
        <w:rPr>
          <w:rFonts w:cs="Times New Roman"/>
        </w:rPr>
        <w:t> </w:t>
      </w:r>
      <w:r w:rsidR="00416B7C" w:rsidRPr="00BE0AE5">
        <w:rPr>
          <w:rFonts w:cs="Times New Roman"/>
        </w:rPr>
        <w:t>ХИМИЯ</w:t>
      </w:r>
    </w:p>
    <w:p w14:paraId="2D89B520" w14:textId="1E8706D4" w:rsidR="00416B7C" w:rsidRPr="00BE0AE5" w:rsidRDefault="00E42E8B" w:rsidP="00416B7C">
      <w:pPr>
        <w:pStyle w:val="Body0"/>
        <w:rPr>
          <w:rFonts w:cs="Times New Roman"/>
        </w:rPr>
      </w:pPr>
      <w:r>
        <w:rPr>
          <w:rFonts w:cs="Times New Roman"/>
        </w:rPr>
        <w:t>Р</w:t>
      </w:r>
      <w:r w:rsidR="00416B7C" w:rsidRPr="00BE0AE5">
        <w:rPr>
          <w:rFonts w:cs="Times New Roman"/>
        </w:rPr>
        <w:t>абочая программа по химии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 представленных в Федеральном государственном образовательном стандарте основного общего образования, с учётом распределённых по классам проверяемых требований к результатам освоения основной образовательной программы основного общего образования и элементов содержания, представленных в Универсальном кодификаторе по хим</w:t>
      </w:r>
      <w:r>
        <w:rPr>
          <w:rFonts w:cs="Times New Roman"/>
        </w:rPr>
        <w:t xml:space="preserve">ии, а также на основе </w:t>
      </w:r>
      <w:r w:rsidR="00416B7C" w:rsidRPr="00BE0AE5">
        <w:rPr>
          <w:rFonts w:cs="Times New Roman"/>
        </w:rPr>
        <w:t>программы воспитания обучающихся при получении основного общего образования и с учётом Концепции преподавания учебного предмета «Химия» в образовательных организациях Российской Федерации, реализующих основные общеобразовательные программы (утв. Решением Коллегии Минпросвещения России, протокол от 03.12.2019 N ПК-4вн).</w:t>
      </w:r>
    </w:p>
    <w:p w14:paraId="16F64B0B" w14:textId="77777777" w:rsidR="00416B7C" w:rsidRPr="00BE0AE5" w:rsidRDefault="00416B7C" w:rsidP="008A1663">
      <w:pPr>
        <w:pStyle w:val="Header1"/>
        <w:pageBreakBefore w:val="0"/>
        <w:spacing w:before="595"/>
        <w:rPr>
          <w:rFonts w:cs="Times New Roman"/>
        </w:rPr>
      </w:pPr>
      <w:r w:rsidRPr="00BE0AE5">
        <w:rPr>
          <w:rFonts w:cs="Times New Roman"/>
        </w:rPr>
        <w:t>ПОЯСНИТЕЛЬНАЯ ЗАПИСКА</w:t>
      </w:r>
    </w:p>
    <w:p w14:paraId="01A9A43D" w14:textId="2BDA3EB7" w:rsidR="00416B7C" w:rsidRPr="00BE0AE5" w:rsidRDefault="00416B7C" w:rsidP="00416B7C">
      <w:pPr>
        <w:pStyle w:val="Body0"/>
        <w:rPr>
          <w:rFonts w:cs="Times New Roman"/>
        </w:rPr>
      </w:pPr>
      <w:r w:rsidRPr="00BE0AE5">
        <w:rPr>
          <w:rFonts w:cs="Times New Roman"/>
        </w:rPr>
        <w:t>Согл</w:t>
      </w:r>
      <w:r w:rsidR="00E42E8B">
        <w:rPr>
          <w:rFonts w:cs="Times New Roman"/>
        </w:rPr>
        <w:t>асно своему назначению</w:t>
      </w:r>
      <w:r w:rsidRPr="00BE0AE5">
        <w:rPr>
          <w:rFonts w:cs="Times New Roman"/>
        </w:rPr>
        <w:t xml:space="preserve"> рабочая программа является ориентиром для составления рабочих авторских программ: она даёт представление о целях, общей стратегии обучения, воспитания и развития обучающихся средствами учебного предмета «Химия»; устанавливает обязательное предметное содержание, предусматривает распределение его по классам и структурирование его по разделам и темам курса, определяет количественные и качественные характеристики содержания; даёт примерное распределение учебных часов по тематическим разделам курса и рекомендуемую (примерную) последовательность их изучения с учётом межпредметных и внутрипредметных связей, логики учебного процесса, возрастных особенностей обучающихся; определяет возможности предмета для реализации требований к результатам освоения основной образовательной программы на уровне основного общего образования, а также требований к результатам обучения химии на уровне целей изучения предмета и основных видов учебно-познавательной деятельности/учебных действий ученика по освоению учебного содержания.</w:t>
      </w:r>
    </w:p>
    <w:p w14:paraId="640E7753" w14:textId="77777777" w:rsidR="00416B7C" w:rsidRPr="00BE0AE5" w:rsidRDefault="00416B7C" w:rsidP="00416B7C">
      <w:pPr>
        <w:pStyle w:val="Header2"/>
        <w:rPr>
          <w:rFonts w:cs="Times New Roman"/>
        </w:rPr>
      </w:pPr>
      <w:r w:rsidRPr="00BE0AE5">
        <w:rPr>
          <w:rFonts w:cs="Times New Roman"/>
        </w:rPr>
        <w:lastRenderedPageBreak/>
        <w:t>Общая характеристика учебного предмета «Химия»</w:t>
      </w:r>
    </w:p>
    <w:p w14:paraId="1A0489B7" w14:textId="77777777" w:rsidR="00416B7C" w:rsidRPr="00BE0AE5" w:rsidRDefault="00416B7C" w:rsidP="00416B7C">
      <w:pPr>
        <w:pStyle w:val="Body0"/>
        <w:rPr>
          <w:rFonts w:cs="Times New Roman"/>
        </w:rPr>
      </w:pPr>
      <w:r w:rsidRPr="00BE0AE5">
        <w:rPr>
          <w:rFonts w:cs="Times New Roman"/>
        </w:rPr>
        <w:t>Вклад учебного предмета «Химия» в достижение целей основного общего образования обусловлен во многом значением химической науки в познании законов природы, в развитии производительных сил общества и создании новой базы материальной культуры.</w:t>
      </w:r>
    </w:p>
    <w:p w14:paraId="3B23F943" w14:textId="77777777" w:rsidR="00416B7C" w:rsidRPr="00BE0AE5" w:rsidRDefault="00416B7C" w:rsidP="00416B7C">
      <w:pPr>
        <w:pStyle w:val="Body0"/>
        <w:rPr>
          <w:rFonts w:cs="Times New Roman"/>
        </w:rPr>
      </w:pPr>
      <w:r w:rsidRPr="00BE0AE5">
        <w:rPr>
          <w:rFonts w:cs="Times New Roman"/>
        </w:rPr>
        <w:t>Химия как элемент системы естественных наук распространила своё вли</w:t>
      </w:r>
      <w:r w:rsidRPr="00BE0AE5">
        <w:rPr>
          <w:rFonts w:cs="Times New Roman"/>
          <w:spacing w:val="-2"/>
        </w:rPr>
        <w:t>яние на все области человеческого существования, задала новое видение мира, стала неотъемлемым компонентом мировой культуры, необходимым условием жизни общества: знание химии служит основой для формирования мировоззрения человека, его представлений о материальном единстве мира; важн</w:t>
      </w:r>
      <w:r w:rsidRPr="00BE0AE5">
        <w:rPr>
          <w:rFonts w:cs="Times New Roman"/>
        </w:rPr>
        <w:t>ую роль играют формируемые химией представления о взаимопревращениях энергии и об эволюции веществ в природе; современная химия направлена на решение глобальных проблем устойчивого развития человечества — сырьевой, энергетической, пищевой и экологической безопасности, проблем здравоохранения.</w:t>
      </w:r>
    </w:p>
    <w:p w14:paraId="6E1E59A0" w14:textId="77777777" w:rsidR="00416B7C" w:rsidRPr="00BE0AE5" w:rsidRDefault="00416B7C" w:rsidP="00416B7C">
      <w:pPr>
        <w:pStyle w:val="Body0"/>
        <w:rPr>
          <w:rFonts w:cs="Times New Roman"/>
        </w:rPr>
      </w:pPr>
      <w:r w:rsidRPr="00BE0AE5">
        <w:rPr>
          <w:rFonts w:cs="Times New Roman"/>
        </w:rPr>
        <w:t>В условиях возрастающего значения химии в жизни общества существенно повысилась роль химического образования. В плане социализации оно является одним из условий формирования интеллекта личности и гармоничного её развития.</w:t>
      </w:r>
    </w:p>
    <w:p w14:paraId="1D614A9C" w14:textId="77777777" w:rsidR="00416B7C" w:rsidRPr="00BE0AE5" w:rsidRDefault="00416B7C" w:rsidP="00416B7C">
      <w:pPr>
        <w:pStyle w:val="Body0"/>
        <w:rPr>
          <w:rFonts w:cs="Times New Roman"/>
        </w:rPr>
      </w:pPr>
      <w:r w:rsidRPr="00BE0AE5">
        <w:rPr>
          <w:rFonts w:cs="Times New Roman"/>
        </w:rPr>
        <w:t>Современному человеку химические знания необходимы для приобретения общекультурного уровня, позволяющего уверенно трудиться в социуме и ответственно участвовать в многообразной жизни общества, для осознания важности разумного отношения к своему здоровью и здоровью других, к окружающей природной среде, для грамотного поведения при использовании различных материалов и химических веществ в повседневной жизни.</w:t>
      </w:r>
    </w:p>
    <w:p w14:paraId="38780356" w14:textId="77777777" w:rsidR="00416B7C" w:rsidRPr="00BE0AE5" w:rsidRDefault="00416B7C" w:rsidP="00416B7C">
      <w:pPr>
        <w:pStyle w:val="Body0"/>
        <w:rPr>
          <w:rFonts w:cs="Times New Roman"/>
        </w:rPr>
      </w:pPr>
      <w:r w:rsidRPr="00BE0AE5">
        <w:rPr>
          <w:rFonts w:cs="Times New Roman"/>
        </w:rPr>
        <w:t>Химическое образование в основной школе является базовым по отношению к системе общего химического образования. Поэтому на соответствующем ему уровне оно реализует присущие общему химическому образованию ключевые ценности, которые отражают государственные, общественные и индивидуальные потребности. Этим определяется сущность общей стратегии обучения, воспитания и развития обучающихся средствами учебного предмета «Химия».</w:t>
      </w:r>
    </w:p>
    <w:p w14:paraId="6F24CAB6" w14:textId="77777777" w:rsidR="00416B7C" w:rsidRPr="00BE0AE5" w:rsidRDefault="00416B7C" w:rsidP="00416B7C">
      <w:pPr>
        <w:pStyle w:val="Body0"/>
        <w:rPr>
          <w:rFonts w:cs="Times New Roman"/>
        </w:rPr>
      </w:pPr>
      <w:r w:rsidRPr="00BE0AE5">
        <w:rPr>
          <w:rFonts w:cs="Times New Roman"/>
        </w:rPr>
        <w:t>Изучение предмета: 1) способствует реализации возможностей для саморазвития и формирования культуры личности, её общей и функциональной грамотности; 2) вносит вклад в формирование мышления и творческих способностей подростков, навыков их самостоятельной учебной деятельности, экспериментальных и исследовательских умений, необходимых как в повседневной жизни, так и в профессиональной де</w:t>
      </w:r>
      <w:r w:rsidRPr="00BE0AE5">
        <w:rPr>
          <w:rFonts w:cs="Times New Roman"/>
        </w:rPr>
        <w:lastRenderedPageBreak/>
        <w:t>ятельности; 3) знакомит со спецификой научного мышления, закладывает основы целостного взгляда на единство природы и человека, является ответственным этапом в формировании естественно-научной грамотности подростков; 4) способствует формированию ценностного отношения к естественно-научным знаниям, к природе, к человеку, вносит свой вклад в экологическое образование школьников.</w:t>
      </w:r>
    </w:p>
    <w:p w14:paraId="7181AB77" w14:textId="77777777" w:rsidR="00416B7C" w:rsidRPr="00BE0AE5" w:rsidRDefault="00416B7C" w:rsidP="00416B7C">
      <w:pPr>
        <w:pStyle w:val="Body0"/>
        <w:rPr>
          <w:rFonts w:cs="Times New Roman"/>
        </w:rPr>
      </w:pPr>
      <w:r w:rsidRPr="00BE0AE5">
        <w:rPr>
          <w:rFonts w:cs="Times New Roman"/>
        </w:rPr>
        <w:t>Названные направления в обучении химии обеспечиваются спецификой содержания предмета, который является педагогически адаптированным отражением базовой науки химии на определённом этапе её развития.</w:t>
      </w:r>
    </w:p>
    <w:p w14:paraId="169BDE1B" w14:textId="77777777" w:rsidR="00416B7C" w:rsidRPr="00BE0AE5" w:rsidRDefault="00416B7C" w:rsidP="00416B7C">
      <w:pPr>
        <w:pStyle w:val="Body0"/>
        <w:rPr>
          <w:rFonts w:cs="Times New Roman"/>
        </w:rPr>
      </w:pPr>
      <w:r w:rsidRPr="00BE0AE5">
        <w:rPr>
          <w:rFonts w:cs="Times New Roman"/>
        </w:rPr>
        <w:t>Курс химии основной школы ориентирован на освоение обучающимися основ неорганической химии и некоторых понятий и сведений об отдельных объектах органической химии.</w:t>
      </w:r>
    </w:p>
    <w:p w14:paraId="74A47E9B" w14:textId="77777777" w:rsidR="00416B7C" w:rsidRPr="00BE0AE5" w:rsidRDefault="00416B7C" w:rsidP="00416B7C">
      <w:pPr>
        <w:pStyle w:val="Body0"/>
        <w:rPr>
          <w:rFonts w:cs="Times New Roman"/>
        </w:rPr>
      </w:pPr>
      <w:r w:rsidRPr="00BE0AE5">
        <w:rPr>
          <w:rFonts w:cs="Times New Roman"/>
        </w:rPr>
        <w:t>Структура содержания предмета сформирована на основе системного подхода к его изучению. Содержание складывается из системы понятий о химическом элементе и веществе и системы понятий о химической реакции. Обе эти системы структурно организованы по принципу последовательного развития знаний на основе теоретических представлений разного уровня: атомно-молекулярного учения как основы всего естествознания, уровня Периодического закона Д. И. Менделеева как основного закона химии, учения о строении атома и химической связи, представлений об электролитической диссоциации веществ в растворах. Теоретические знания рассматриваются на основе эмпирически полученных и осмысленных фактов, развиваются последовательно от одного уровня к другому, выполняя функции объяснения и прогнозирования свойств, строения и возможностей практического применения и получения изучаемых веществ.</w:t>
      </w:r>
    </w:p>
    <w:p w14:paraId="659A077A" w14:textId="77777777" w:rsidR="00416B7C" w:rsidRPr="00BE0AE5" w:rsidRDefault="00416B7C" w:rsidP="00416B7C">
      <w:pPr>
        <w:pStyle w:val="Body0"/>
        <w:rPr>
          <w:rFonts w:cs="Times New Roman"/>
        </w:rPr>
      </w:pPr>
      <w:r w:rsidRPr="00BE0AE5">
        <w:rPr>
          <w:rFonts w:cs="Times New Roman"/>
        </w:rPr>
        <w:t>Такая организация содержания курса способствует представлению химической составляющей научной картины мира в логике её системной природы. Тем самым обеспечивается возможность формирования у обучающихся ценностного отношения к научному знанию и методам познания в науке. Важно также заметить, что освоение содержания курса происходит с привлечением знаний из ранее изученных курсов: «Окружающий мир», «Биология. 5—7 классы» и «Физика. 7 класс».</w:t>
      </w:r>
    </w:p>
    <w:p w14:paraId="611DC73C" w14:textId="77777777" w:rsidR="00416B7C" w:rsidRPr="00BE0AE5" w:rsidRDefault="00416B7C" w:rsidP="00416B7C">
      <w:pPr>
        <w:pStyle w:val="Header2"/>
        <w:spacing w:before="340"/>
        <w:rPr>
          <w:rFonts w:cs="Times New Roman"/>
        </w:rPr>
      </w:pPr>
      <w:r w:rsidRPr="00BE0AE5">
        <w:rPr>
          <w:rFonts w:cs="Times New Roman"/>
        </w:rPr>
        <w:t>Цели изучения учебного предмета «Химия»</w:t>
      </w:r>
    </w:p>
    <w:p w14:paraId="4E71228F" w14:textId="77777777" w:rsidR="00416B7C" w:rsidRPr="00BE0AE5" w:rsidRDefault="00416B7C" w:rsidP="00416B7C">
      <w:pPr>
        <w:pStyle w:val="Body0"/>
        <w:rPr>
          <w:rFonts w:cs="Times New Roman"/>
        </w:rPr>
      </w:pPr>
      <w:r w:rsidRPr="00BE0AE5">
        <w:rPr>
          <w:rFonts w:cs="Times New Roman"/>
        </w:rPr>
        <w:t>К направлению первостепенной значимости при реализации образовательных функций предмета «Химия» традиционно относят формирование знаний основ химической науки как области современного естествознания, практической деятельности человека и как одного из ком</w:t>
      </w:r>
      <w:r w:rsidRPr="00BE0AE5">
        <w:rPr>
          <w:rFonts w:cs="Times New Roman"/>
        </w:rPr>
        <w:lastRenderedPageBreak/>
        <w:t>понентов мировой культуры. Задача предмета состоит в формировании системы химических знаний — важнейших фактов, понятий, законов и теоретических положений, доступных обобщений мировоззренческого характера, языка науки, знаний о научных методах изучения веществ и химических реакций, а также в формировании и развитии умений и способов деятельности, связанных с планированием, наблюдением и проведением химического эксперимента, соблюдением правил безопасного обращения с веществами в повседневной жизни.</w:t>
      </w:r>
    </w:p>
    <w:p w14:paraId="6547B904" w14:textId="77777777" w:rsidR="00416B7C" w:rsidRPr="00BE0AE5" w:rsidRDefault="00416B7C" w:rsidP="00416B7C">
      <w:pPr>
        <w:pStyle w:val="Body0"/>
        <w:rPr>
          <w:rFonts w:cs="Times New Roman"/>
        </w:rPr>
      </w:pPr>
      <w:r w:rsidRPr="00BE0AE5">
        <w:rPr>
          <w:rFonts w:cs="Times New Roman"/>
        </w:rPr>
        <w:t>Наряду с этим цели изучения предмета в программе уточнены и скорректированы с учётом новых приоритетов в системе основного общего образования. Сегодня в образовании особо значимой признаётся направленность обучения на развитие и саморазвитие личности, формирование её интеллекта и общей культуры. Обучение умению учиться и продолжать своё образование самостоятельно становится одной из важнейших функций учебных предметов.</w:t>
      </w:r>
    </w:p>
    <w:p w14:paraId="0B91ABF8" w14:textId="77777777" w:rsidR="00416B7C" w:rsidRPr="00BE0AE5" w:rsidRDefault="00416B7C" w:rsidP="00416B7C">
      <w:pPr>
        <w:pStyle w:val="Body0"/>
        <w:rPr>
          <w:rFonts w:cs="Times New Roman"/>
        </w:rPr>
      </w:pPr>
      <w:r w:rsidRPr="00BE0AE5">
        <w:rPr>
          <w:rFonts w:cs="Times New Roman"/>
        </w:rPr>
        <w:t>В связи с этим при изучении предмета в основной школе доминирующее значение приобрели такие цели, как:</w:t>
      </w:r>
    </w:p>
    <w:p w14:paraId="6E7EF094" w14:textId="77777777" w:rsidR="00416B7C" w:rsidRPr="00BE0AE5" w:rsidRDefault="00416B7C" w:rsidP="00416B7C">
      <w:pPr>
        <w:pStyle w:val="Bodybullet0"/>
        <w:rPr>
          <w:rFonts w:cs="Times New Roman"/>
        </w:rPr>
      </w:pPr>
      <w:r w:rsidRPr="00BE0AE5">
        <w:rPr>
          <w:rFonts w:cs="Times New Roman"/>
        </w:rPr>
        <w:t>формирование интеллектуально развитой личности, готовой к самообразованию, сотрудничеству, самостоятельному принятию решений, способной адаптироваться к быстро меняющимся условиям жизни;</w:t>
      </w:r>
    </w:p>
    <w:p w14:paraId="16E05368" w14:textId="77777777" w:rsidR="00416B7C" w:rsidRPr="00BE0AE5" w:rsidRDefault="00416B7C" w:rsidP="00416B7C">
      <w:pPr>
        <w:pStyle w:val="Bodybullet0"/>
        <w:rPr>
          <w:rFonts w:cs="Times New Roman"/>
        </w:rPr>
      </w:pPr>
      <w:r w:rsidRPr="00BE0AE5">
        <w:rPr>
          <w:rFonts w:cs="Times New Roman"/>
        </w:rPr>
        <w:t>направленность обучения на систематическое приобщение учащихся к самостоятельной познавательной деятельности, научным методам познания, формирующим мотивацию и развитие способностей к химии;</w:t>
      </w:r>
    </w:p>
    <w:p w14:paraId="36EC7727" w14:textId="77777777" w:rsidR="00416B7C" w:rsidRPr="00BE0AE5" w:rsidRDefault="00416B7C" w:rsidP="00416B7C">
      <w:pPr>
        <w:pStyle w:val="Bodybullet0"/>
        <w:rPr>
          <w:rFonts w:cs="Times New Roman"/>
        </w:rPr>
      </w:pPr>
      <w:r w:rsidRPr="00BE0AE5">
        <w:rPr>
          <w:rFonts w:cs="Times New Roman"/>
        </w:rPr>
        <w:t>обеспечение условий, способствующих приобретению обучающимися опыта разнообразной деятельности, познания и самопознания, ключевых навыков (ключевых компетенций), имеющих универсальное значение для различных видов деятельности;</w:t>
      </w:r>
    </w:p>
    <w:p w14:paraId="28A3D9C1" w14:textId="77777777" w:rsidR="00416B7C" w:rsidRPr="00BE0AE5" w:rsidRDefault="00416B7C" w:rsidP="00416B7C">
      <w:pPr>
        <w:pStyle w:val="Bodybullet0"/>
        <w:rPr>
          <w:rFonts w:cs="Times New Roman"/>
        </w:rPr>
      </w:pPr>
      <w:r w:rsidRPr="00BE0AE5">
        <w:rPr>
          <w:rFonts w:cs="Times New Roman"/>
        </w:rPr>
        <w:t>формирование умений объяснять и оценивать явления окружающего мира на основании знаний и опыта, полученных при изучении химии;</w:t>
      </w:r>
    </w:p>
    <w:p w14:paraId="30E578A3" w14:textId="77777777" w:rsidR="00416B7C" w:rsidRPr="00BE0AE5" w:rsidRDefault="00416B7C" w:rsidP="00416B7C">
      <w:pPr>
        <w:pStyle w:val="Bodybullet0"/>
        <w:rPr>
          <w:rFonts w:cs="Times New Roman"/>
        </w:rPr>
      </w:pPr>
      <w:r w:rsidRPr="00BE0AE5">
        <w:rPr>
          <w:rFonts w:cs="Times New Roman"/>
        </w:rPr>
        <w:t>формирование у обучающихся гуманистических отношений, понимания ценности химических знаний для выработки экологически целесообразного поведения в быту и трудовой деятельности в целях сохранения своего здоровья и окружающей природной среды;</w:t>
      </w:r>
    </w:p>
    <w:p w14:paraId="6E51CF8B" w14:textId="77777777" w:rsidR="00416B7C" w:rsidRPr="00BE0AE5" w:rsidRDefault="00416B7C" w:rsidP="00416B7C">
      <w:pPr>
        <w:pStyle w:val="Bodybullet0"/>
        <w:rPr>
          <w:rFonts w:cs="Times New Roman"/>
        </w:rPr>
      </w:pPr>
      <w:r w:rsidRPr="00BE0AE5">
        <w:rPr>
          <w:rFonts w:cs="Times New Roman"/>
        </w:rPr>
        <w:t>развитие мотивации к обучению, способностей к самоконтролю и самовоспитанию на основе усвоения общечеловеческих ценностей, готовности к осознанному выбору профиля и направленно</w:t>
      </w:r>
      <w:r w:rsidRPr="00BE0AE5">
        <w:rPr>
          <w:rFonts w:cs="Times New Roman"/>
        </w:rPr>
        <w:lastRenderedPageBreak/>
        <w:t>сти дальнейшего обучения.</w:t>
      </w:r>
    </w:p>
    <w:p w14:paraId="5393E887" w14:textId="77777777" w:rsidR="00416B7C" w:rsidRPr="00BE0AE5" w:rsidRDefault="00416B7C" w:rsidP="00416B7C">
      <w:pPr>
        <w:pStyle w:val="Header2"/>
        <w:spacing w:before="340" w:after="113"/>
        <w:rPr>
          <w:rFonts w:cs="Times New Roman"/>
          <w:position w:val="0"/>
        </w:rPr>
      </w:pPr>
      <w:r w:rsidRPr="00BE0AE5">
        <w:rPr>
          <w:rFonts w:cs="Times New Roman"/>
          <w:position w:val="0"/>
        </w:rPr>
        <w:t>Место учебного предмета «Химия» в учебном плане</w:t>
      </w:r>
    </w:p>
    <w:p w14:paraId="6C4C6592" w14:textId="77777777" w:rsidR="00416B7C" w:rsidRPr="00BE0AE5" w:rsidRDefault="00416B7C" w:rsidP="00416B7C">
      <w:pPr>
        <w:pStyle w:val="Body0"/>
        <w:rPr>
          <w:rFonts w:cs="Times New Roman"/>
        </w:rPr>
      </w:pPr>
      <w:r w:rsidRPr="00BE0AE5">
        <w:rPr>
          <w:rFonts w:cs="Times New Roman"/>
        </w:rPr>
        <w:t>В системе общего образования «Химия» признана обязательным учебным предметом, который входит в состав предметной области «Естественно-научные предметы».</w:t>
      </w:r>
    </w:p>
    <w:p w14:paraId="49E18CC5" w14:textId="77777777" w:rsidR="00416B7C" w:rsidRPr="00BE0AE5" w:rsidRDefault="00416B7C" w:rsidP="00416B7C">
      <w:pPr>
        <w:pStyle w:val="Body0"/>
        <w:rPr>
          <w:rFonts w:cs="Times New Roman"/>
        </w:rPr>
      </w:pPr>
      <w:r w:rsidRPr="00BE0AE5">
        <w:rPr>
          <w:rFonts w:cs="Times New Roman"/>
        </w:rPr>
        <w:t>Учебным планом на её изучение отведено 136 учебных часов — по 2 ч в неделю в 8 и 9 классах соответственно.</w:t>
      </w:r>
    </w:p>
    <w:p w14:paraId="6CE24FC9" w14:textId="77777777" w:rsidR="00416B7C" w:rsidRPr="00BE0AE5" w:rsidRDefault="00416B7C" w:rsidP="00416B7C">
      <w:pPr>
        <w:pStyle w:val="Body0"/>
        <w:rPr>
          <w:rFonts w:cs="Times New Roman"/>
        </w:rPr>
      </w:pPr>
      <w:r w:rsidRPr="00BE0AE5">
        <w:rPr>
          <w:rFonts w:cs="Times New Roman"/>
        </w:rPr>
        <w:t>Для каждого класса предусмотрено резервное учебное время, которое может быть использовано участниками образовательного процесса в целях формирования вариативной составляющей содержания конкретной рабочей программы. При этом обязательная (инвариантная) часть содержания предмета, установленная примерной рабочей программой, и время, отводимое на её изучение, должны быть сохранены полностью.</w:t>
      </w:r>
    </w:p>
    <w:p w14:paraId="411BB347" w14:textId="77777777" w:rsidR="00416B7C" w:rsidRPr="00BE0AE5" w:rsidRDefault="00416B7C" w:rsidP="00416B7C">
      <w:pPr>
        <w:pStyle w:val="Body0"/>
        <w:rPr>
          <w:rFonts w:cs="Times New Roman"/>
        </w:rPr>
      </w:pPr>
      <w:r w:rsidRPr="00BE0AE5">
        <w:rPr>
          <w:rFonts w:cs="Times New Roman"/>
        </w:rPr>
        <w:t>В структуре примерной рабочей программы наряду с пояснительной запиской выделены следующие разделы:</w:t>
      </w:r>
    </w:p>
    <w:p w14:paraId="5EB97BF0" w14:textId="77777777" w:rsidR="00416B7C" w:rsidRPr="00BE0AE5" w:rsidRDefault="00416B7C" w:rsidP="00416B7C">
      <w:pPr>
        <w:pStyle w:val="Bodybullet0"/>
        <w:rPr>
          <w:rFonts w:cs="Times New Roman"/>
        </w:rPr>
      </w:pPr>
      <w:r w:rsidRPr="00BE0AE5">
        <w:rPr>
          <w:rFonts w:cs="Times New Roman"/>
        </w:rPr>
        <w:t>планируемые результаты освоения учебного предмета «Химия» — личностные, метапредметные, предметные;</w:t>
      </w:r>
    </w:p>
    <w:p w14:paraId="0CD49B87" w14:textId="77777777" w:rsidR="00416B7C" w:rsidRPr="00BE0AE5" w:rsidRDefault="00416B7C" w:rsidP="00416B7C">
      <w:pPr>
        <w:pStyle w:val="Bodybullet0"/>
        <w:rPr>
          <w:rFonts w:cs="Times New Roman"/>
        </w:rPr>
      </w:pPr>
      <w:r w:rsidRPr="00BE0AE5">
        <w:rPr>
          <w:rFonts w:cs="Times New Roman"/>
        </w:rPr>
        <w:t>содержание учебного предмета «Химия» по годам обучения;</w:t>
      </w:r>
    </w:p>
    <w:p w14:paraId="535F4EC0" w14:textId="77777777" w:rsidR="00416B7C" w:rsidRPr="00BE0AE5" w:rsidRDefault="00416B7C" w:rsidP="00416B7C">
      <w:pPr>
        <w:pStyle w:val="Bodybullet0"/>
        <w:rPr>
          <w:rFonts w:cs="Times New Roman"/>
        </w:rPr>
      </w:pPr>
      <w:r w:rsidRPr="00BE0AE5">
        <w:rPr>
          <w:rFonts w:cs="Times New Roman"/>
        </w:rPr>
        <w:t>примерное тематическое планирование, в котором детализировано содержание каждой конкретной темы, указаны количество часов, отводимых на её изучение, и основные виды учебной деятельности ученика, формируемые при изучении темы, приведён перечень демонстраций, выполняемых учителем, и перечень рекомендуемых лабораторных опытов и практических работ, выполняемых учащимися.</w:t>
      </w:r>
    </w:p>
    <w:p w14:paraId="0A5D0B3F" w14:textId="77777777" w:rsidR="00416B7C" w:rsidRPr="00BE0AE5" w:rsidRDefault="00416B7C" w:rsidP="00416B7C">
      <w:pPr>
        <w:pStyle w:val="Body0"/>
        <w:rPr>
          <w:rFonts w:cs="Times New Roman"/>
        </w:rPr>
      </w:pPr>
    </w:p>
    <w:p w14:paraId="2E852E27" w14:textId="77777777" w:rsidR="00416B7C" w:rsidRPr="00BE0AE5" w:rsidRDefault="00416B7C" w:rsidP="00416B7C">
      <w:pPr>
        <w:pStyle w:val="Header1"/>
        <w:spacing w:after="454"/>
        <w:rPr>
          <w:rFonts w:cs="Times New Roman"/>
        </w:rPr>
      </w:pPr>
      <w:r w:rsidRPr="00BE0AE5">
        <w:rPr>
          <w:rFonts w:cs="Times New Roman"/>
        </w:rPr>
        <w:lastRenderedPageBreak/>
        <w:t>СОДЕРЖАНИЕ УЧЕБНОГО ПРЕДМЕТА «ХИМИЯ»</w:t>
      </w:r>
    </w:p>
    <w:p w14:paraId="464865D6" w14:textId="77777777" w:rsidR="00416B7C" w:rsidRPr="00BE0AE5" w:rsidRDefault="00416B7C" w:rsidP="00416B7C">
      <w:pPr>
        <w:pStyle w:val="Header2first"/>
        <w:rPr>
          <w:rFonts w:cs="Times New Roman"/>
        </w:rPr>
      </w:pPr>
      <w:r w:rsidRPr="00BE0AE5">
        <w:rPr>
          <w:rFonts w:cs="Times New Roman"/>
        </w:rPr>
        <w:t xml:space="preserve">8 КЛАСС </w:t>
      </w:r>
    </w:p>
    <w:p w14:paraId="62778A26" w14:textId="77777777" w:rsidR="00416B7C" w:rsidRPr="00BE0AE5" w:rsidRDefault="00416B7C" w:rsidP="00416B7C">
      <w:pPr>
        <w:pStyle w:val="Header4first"/>
        <w:rPr>
          <w:rFonts w:cs="Times New Roman"/>
        </w:rPr>
      </w:pPr>
      <w:r w:rsidRPr="00BE0AE5">
        <w:rPr>
          <w:rFonts w:cs="Times New Roman"/>
        </w:rPr>
        <w:t xml:space="preserve">Первоначальные химические понятия </w:t>
      </w:r>
    </w:p>
    <w:p w14:paraId="1EFBB19E" w14:textId="77777777" w:rsidR="00416B7C" w:rsidRPr="00BE0AE5" w:rsidRDefault="00416B7C" w:rsidP="00416B7C">
      <w:pPr>
        <w:pStyle w:val="Body0"/>
        <w:rPr>
          <w:rFonts w:cs="Times New Roman"/>
        </w:rPr>
      </w:pPr>
      <w:r w:rsidRPr="00BE0AE5">
        <w:rPr>
          <w:rFonts w:cs="Times New Roman"/>
        </w:rPr>
        <w:t>Предмет химии. Роль химии в жизни человека. Тела и вещества. Физические свойства веществ. Агрегатное состояние веществ. Понятие о методах познания в химии. Химия в системе наук. Чистые вещества и смеси. Способы разделения смесей.</w:t>
      </w:r>
    </w:p>
    <w:p w14:paraId="38D9BDC2" w14:textId="77777777" w:rsidR="00416B7C" w:rsidRPr="00BE0AE5" w:rsidRDefault="00416B7C" w:rsidP="00416B7C">
      <w:pPr>
        <w:pStyle w:val="Body0"/>
        <w:rPr>
          <w:rFonts w:cs="Times New Roman"/>
        </w:rPr>
      </w:pPr>
      <w:r w:rsidRPr="00BE0AE5">
        <w:rPr>
          <w:rFonts w:cs="Times New Roman"/>
        </w:rPr>
        <w:t>Атомы и молекулы. Химические элементы. Символы химических элементов. Простые и сложные вещества. Атомно-молекулярное учение.</w:t>
      </w:r>
    </w:p>
    <w:p w14:paraId="1451A0A2" w14:textId="77777777" w:rsidR="00416B7C" w:rsidRPr="00BE0AE5" w:rsidRDefault="00416B7C" w:rsidP="00416B7C">
      <w:pPr>
        <w:pStyle w:val="Body0"/>
        <w:rPr>
          <w:rFonts w:cs="Times New Roman"/>
        </w:rPr>
      </w:pPr>
      <w:r w:rsidRPr="00BE0AE5">
        <w:rPr>
          <w:rFonts w:cs="Times New Roman"/>
        </w:rPr>
        <w:t xml:space="preserve">Химическая формула. Валентность атомов химических элементов. Закон постоянства состава веществ. Относительная атомная масса. Относительная молекулярная масса. Массовая доля химического элемента в соединении. </w:t>
      </w:r>
    </w:p>
    <w:p w14:paraId="1A8C2292" w14:textId="77777777" w:rsidR="00416B7C" w:rsidRPr="00BE0AE5" w:rsidRDefault="00416B7C" w:rsidP="00416B7C">
      <w:pPr>
        <w:pStyle w:val="Body0"/>
        <w:rPr>
          <w:rFonts w:cs="Times New Roman"/>
        </w:rPr>
      </w:pPr>
      <w:r w:rsidRPr="00BE0AE5">
        <w:rPr>
          <w:rFonts w:cs="Times New Roman"/>
        </w:rPr>
        <w:t xml:space="preserve">Физические и химические явления. Химическая реакция и её признаки. Закон сохранения массы веществ. Химические уравнения. Классификация химических реакций (соединения, разложения, замещения, обмена). </w:t>
      </w:r>
    </w:p>
    <w:p w14:paraId="0D170BF7" w14:textId="77777777" w:rsidR="00416B7C" w:rsidRPr="00BE0AE5" w:rsidRDefault="00416B7C" w:rsidP="00416B7C">
      <w:pPr>
        <w:pStyle w:val="Body0"/>
        <w:rPr>
          <w:rFonts w:cs="Times New Roman"/>
          <w:spacing w:val="-2"/>
        </w:rPr>
      </w:pPr>
      <w:r w:rsidRPr="00BE0AE5">
        <w:rPr>
          <w:rFonts w:cs="Times New Roman"/>
          <w:spacing w:val="-2"/>
        </w:rPr>
        <w:t>Химический эксперимент: знакомство с химической посудой, с правилами работы в лаборатории и приёмами обращения с лабораторным оборудованием; изучение и описание физических свойств образцов неорганических веществ; наблюдение физических (плавление воска, таяние льда, растирание сахара в ступке, кипение и конденсация воды) и химических (горение свечи, прокаливание медной проволоки, взаимодействие мела с кислотой) явлений, наблюдение и описание признаков протекания химических реакций (разложение сахара, взаимодействие серной кислоты с хлоридом бария, разложение гидроксида меди(II) при нагревании, взаимодействие железа с раствором соли меди(II)); изучение способов разделения смесей (с помощью магнита, фильтрование, выпаривание, дистилляция, хроматография), проведение очистки поваренной соли; наблюдение и описание результатов проведения опыта, иллюстрирующего закон сохранения массы; создание моделей молекул (шаростержневых).</w:t>
      </w:r>
    </w:p>
    <w:p w14:paraId="4832BCCD" w14:textId="77777777" w:rsidR="00416B7C" w:rsidRPr="00BE0AE5" w:rsidRDefault="00416B7C" w:rsidP="00416B7C">
      <w:pPr>
        <w:pStyle w:val="Header4"/>
        <w:rPr>
          <w:rFonts w:cs="Times New Roman"/>
        </w:rPr>
      </w:pPr>
      <w:r w:rsidRPr="00BE0AE5">
        <w:rPr>
          <w:rFonts w:cs="Times New Roman"/>
        </w:rPr>
        <w:t>Важнейшие представители неорганических веществ</w:t>
      </w:r>
    </w:p>
    <w:p w14:paraId="5D81D58B" w14:textId="77777777" w:rsidR="00416B7C" w:rsidRPr="00BE0AE5" w:rsidRDefault="00416B7C" w:rsidP="00416B7C">
      <w:pPr>
        <w:pStyle w:val="Body0"/>
        <w:rPr>
          <w:rFonts w:cs="Times New Roman"/>
        </w:rPr>
      </w:pPr>
      <w:r w:rsidRPr="00BE0AE5">
        <w:rPr>
          <w:rFonts w:cs="Times New Roman"/>
        </w:rPr>
        <w:t xml:space="preserve">Воздух — смесь газов. Состав воздуха. Кислород — элемент и простое вещество. Нахождение кислорода в природе, физические и химические </w:t>
      </w:r>
      <w:r w:rsidRPr="00BE0AE5">
        <w:rPr>
          <w:rFonts w:cs="Times New Roman"/>
        </w:rPr>
        <w:lastRenderedPageBreak/>
        <w:t>свойства (реакции горения). Оксиды. Применение кислорода. Способы получения кислорода в лаборатории и промышленности. Круговорот кислорода в природе. Озон — аллотропная модификация кислорода.</w:t>
      </w:r>
    </w:p>
    <w:p w14:paraId="58EA23DD" w14:textId="77777777" w:rsidR="00416B7C" w:rsidRPr="00BE0AE5" w:rsidRDefault="00416B7C" w:rsidP="00416B7C">
      <w:pPr>
        <w:pStyle w:val="Body0"/>
        <w:rPr>
          <w:rFonts w:cs="Times New Roman"/>
        </w:rPr>
      </w:pPr>
      <w:r w:rsidRPr="00BE0AE5">
        <w:rPr>
          <w:rFonts w:cs="Times New Roman"/>
        </w:rPr>
        <w:t>Тепловой эффект химической реакции, термохимические уравнения, экзо- и эндотермические реакции. Топливо: уголь и метан. Загрязнение воздуха, усиление парникового эффекта, разрушение озонового слоя.</w:t>
      </w:r>
    </w:p>
    <w:p w14:paraId="296EC47B" w14:textId="77777777" w:rsidR="00416B7C" w:rsidRPr="00BE0AE5" w:rsidRDefault="00416B7C" w:rsidP="00416B7C">
      <w:pPr>
        <w:pStyle w:val="Body0"/>
        <w:rPr>
          <w:rFonts w:cs="Times New Roman"/>
        </w:rPr>
      </w:pPr>
      <w:r w:rsidRPr="00BE0AE5">
        <w:rPr>
          <w:rFonts w:cs="Times New Roman"/>
        </w:rPr>
        <w:t>Водород — элемент и простое вещество. Нахождение водорода в природе, физические и химические свойства, применение, способы получения. Кислоты и соли.</w:t>
      </w:r>
    </w:p>
    <w:p w14:paraId="19746B71" w14:textId="77777777" w:rsidR="00416B7C" w:rsidRPr="00BE0AE5" w:rsidRDefault="00416B7C" w:rsidP="00416B7C">
      <w:pPr>
        <w:pStyle w:val="Body0"/>
        <w:rPr>
          <w:rFonts w:cs="Times New Roman"/>
          <w:spacing w:val="-3"/>
        </w:rPr>
      </w:pPr>
      <w:r w:rsidRPr="00BE0AE5">
        <w:rPr>
          <w:rFonts w:cs="Times New Roman"/>
          <w:spacing w:val="-3"/>
        </w:rPr>
        <w:t>Количество вещества. Моль. Молярная масса. Закон Авогадро. Молярный объём газов. Расчёты по химическим уравнениям.</w:t>
      </w:r>
    </w:p>
    <w:p w14:paraId="224A8FD7" w14:textId="77777777" w:rsidR="00416B7C" w:rsidRPr="00BE0AE5" w:rsidRDefault="00416B7C" w:rsidP="00DD5238">
      <w:pPr>
        <w:pStyle w:val="Body0"/>
        <w:rPr>
          <w:rFonts w:cs="Times New Roman"/>
        </w:rPr>
      </w:pPr>
      <w:r w:rsidRPr="00BE0AE5">
        <w:rPr>
          <w:rFonts w:cs="Times New Roman"/>
        </w:rPr>
        <w:t>Физические свойства воды. Вода как растворитель. Растворы. Насыщенные и ненасыщенные растворы.</w:t>
      </w:r>
      <w:r w:rsidRPr="00BE0AE5">
        <w:rPr>
          <w:rStyle w:val="Italic"/>
          <w:rFonts w:cs="Times New Roman"/>
          <w:i w:val="0"/>
          <w:iCs w:val="0"/>
        </w:rPr>
        <w:t xml:space="preserve"> </w:t>
      </w:r>
      <w:r w:rsidRPr="00BE0AE5">
        <w:rPr>
          <w:rStyle w:val="Italic"/>
          <w:rFonts w:cs="Times New Roman"/>
          <w:iCs w:val="0"/>
        </w:rPr>
        <w:t>Растворимость веществ в воде.</w:t>
      </w:r>
      <w:r w:rsidRPr="00BE0AE5">
        <w:rPr>
          <w:rFonts w:cs="Times New Roman"/>
          <w:vertAlign w:val="superscript"/>
        </w:rPr>
        <w:footnoteReference w:id="21"/>
      </w:r>
      <w:r w:rsidRPr="00BE0AE5">
        <w:rPr>
          <w:rFonts w:cs="Times New Roman"/>
        </w:rPr>
        <w:t xml:space="preserve"> Массовая доля вещества в растворе. Химические свойства воды. Основания. Роль растворов в природе и в жизни человека. Круговорот воды в природе. Загрязнение природных вод. Охрана и очистка природных вод. </w:t>
      </w:r>
    </w:p>
    <w:p w14:paraId="217CF104" w14:textId="77777777" w:rsidR="00416B7C" w:rsidRPr="00BE0AE5" w:rsidRDefault="00416B7C" w:rsidP="00416B7C">
      <w:pPr>
        <w:pStyle w:val="Body0"/>
        <w:rPr>
          <w:rFonts w:cs="Times New Roman"/>
        </w:rPr>
      </w:pPr>
      <w:r w:rsidRPr="00BE0AE5">
        <w:rPr>
          <w:rFonts w:cs="Times New Roman"/>
        </w:rPr>
        <w:t>Классификация неорганических соединений. Оксиды. Классификация оксидов: солеобразующие (основные, кислотные, амфотерные) и несолеобразующие. Номенклатура оксидов (международная и тривиальная). Физические и химические свойства оксидов. Получение оксидов.</w:t>
      </w:r>
    </w:p>
    <w:p w14:paraId="5136EBFC" w14:textId="77777777" w:rsidR="00416B7C" w:rsidRPr="00BE0AE5" w:rsidRDefault="00416B7C" w:rsidP="00416B7C">
      <w:pPr>
        <w:pStyle w:val="Body0"/>
        <w:rPr>
          <w:rFonts w:cs="Times New Roman"/>
        </w:rPr>
      </w:pPr>
      <w:r w:rsidRPr="00BE0AE5">
        <w:rPr>
          <w:rFonts w:cs="Times New Roman"/>
        </w:rPr>
        <w:t>Основания. Классификация оснований: щёлочи и нерастворимые основания. Номенклатура оснований (международная и тривиальная). Физические и химические свойства оснований. Получение оснований.</w:t>
      </w:r>
    </w:p>
    <w:p w14:paraId="430811F7" w14:textId="77777777" w:rsidR="00416B7C" w:rsidRPr="00BE0AE5" w:rsidRDefault="00416B7C" w:rsidP="00416B7C">
      <w:pPr>
        <w:pStyle w:val="Body0"/>
        <w:rPr>
          <w:rFonts w:cs="Times New Roman"/>
        </w:rPr>
      </w:pPr>
      <w:r w:rsidRPr="00BE0AE5">
        <w:rPr>
          <w:rFonts w:cs="Times New Roman"/>
        </w:rPr>
        <w:t>Кислоты. Классификация кислот. Номенклатура кислот (международная и тривиальная). Физические и химические свойства кислот. Ряд активности металлов Н. Н. Бекетова. Получение кислот.</w:t>
      </w:r>
    </w:p>
    <w:p w14:paraId="27A60E65" w14:textId="77777777" w:rsidR="00416B7C" w:rsidRPr="00BE0AE5" w:rsidRDefault="00416B7C" w:rsidP="00416B7C">
      <w:pPr>
        <w:pStyle w:val="Body0"/>
        <w:rPr>
          <w:rFonts w:cs="Times New Roman"/>
        </w:rPr>
      </w:pPr>
      <w:r w:rsidRPr="00BE0AE5">
        <w:rPr>
          <w:rFonts w:cs="Times New Roman"/>
        </w:rPr>
        <w:t>Соли. Номенклатура солей (международная и тривиальная). Физические и химические свойства солей. Получение солей.</w:t>
      </w:r>
    </w:p>
    <w:p w14:paraId="2882EE1E" w14:textId="77777777" w:rsidR="00416B7C" w:rsidRPr="00BE0AE5" w:rsidRDefault="00416B7C" w:rsidP="00416B7C">
      <w:pPr>
        <w:pStyle w:val="Body0"/>
        <w:rPr>
          <w:rFonts w:cs="Times New Roman"/>
        </w:rPr>
      </w:pPr>
      <w:r w:rsidRPr="00BE0AE5">
        <w:rPr>
          <w:rFonts w:cs="Times New Roman"/>
        </w:rPr>
        <w:t>Генетическая связь между классами неорганических соединений.</w:t>
      </w:r>
    </w:p>
    <w:p w14:paraId="41F5BBEE" w14:textId="77777777" w:rsidR="00416B7C" w:rsidRPr="00BE0AE5" w:rsidRDefault="00416B7C" w:rsidP="00416B7C">
      <w:pPr>
        <w:pStyle w:val="Body0"/>
        <w:rPr>
          <w:rFonts w:cs="Times New Roman"/>
        </w:rPr>
      </w:pPr>
      <w:r w:rsidRPr="00BE0AE5">
        <w:rPr>
          <w:rFonts w:cs="Times New Roman"/>
        </w:rPr>
        <w:t xml:space="preserve">Химический эксперимент: качественное определение содержания кислорода в воздухе; получение, собирание, распознавание и изучение свойств кислорода; наблюдение взаимодействия веществ с кислородом и условия возникновения и прекращения горения (пожара); ознакомление с образцами оксидов и описание их свойств; получение, собирание, распознавание и изучение свойств водорода (горение); взаимодействие водорода с оксидом меди(II) (возможно использование видеоматериалов); наблюдение образцов веществ количеством 1 моль; исследование </w:t>
      </w:r>
      <w:r w:rsidRPr="00BE0AE5">
        <w:rPr>
          <w:rFonts w:cs="Times New Roman"/>
        </w:rPr>
        <w:lastRenderedPageBreak/>
        <w:t>особенностей растворения веществ с различной растворимостью; приготовление растворов с определённой массовой долей растворённого вещества; взаимодействие воды с металлами (натрием и кальцием) (возможно использование видеоматериалов); определение растворов кислот и щелочей с помощью индикаторов; исследование образцов неорганических веществ различных классов; наблюдение изменения окраски индикаторов в растворах кислот и щелочей; изучение взаимодействия оксида меди(II) с раствором серной кислоты, кислот с металлами, реакций нейтрализации; получение нерастворимых оснований, вытеснение одного металла другим из раствора соли; решение экспериментальных задач по теме «Важнейшие классы неорганических соединений».</w:t>
      </w:r>
    </w:p>
    <w:p w14:paraId="0B377ACC" w14:textId="77777777" w:rsidR="00416B7C" w:rsidRPr="00BE0AE5" w:rsidRDefault="00416B7C" w:rsidP="00416B7C">
      <w:pPr>
        <w:pStyle w:val="Header4"/>
        <w:rPr>
          <w:rFonts w:cs="Times New Roman"/>
        </w:rPr>
      </w:pPr>
      <w:r w:rsidRPr="00BE0AE5">
        <w:rPr>
          <w:rFonts w:cs="Times New Roman"/>
        </w:rPr>
        <w:t xml:space="preserve">Периодический закон и Периодическая система </w:t>
      </w:r>
      <w:r w:rsidRPr="00BE0AE5">
        <w:rPr>
          <w:rFonts w:cs="Times New Roman"/>
        </w:rPr>
        <w:br/>
        <w:t xml:space="preserve">химических элементов Д. И. Менделеева. Строение атомов. </w:t>
      </w:r>
      <w:r w:rsidRPr="00BE0AE5">
        <w:rPr>
          <w:rFonts w:cs="Times New Roman"/>
        </w:rPr>
        <w:br/>
        <w:t xml:space="preserve">Химическая связь. Окислительно-восстановительные реакции </w:t>
      </w:r>
    </w:p>
    <w:p w14:paraId="6A6E95B6" w14:textId="77777777" w:rsidR="00416B7C" w:rsidRPr="00BE0AE5" w:rsidRDefault="00416B7C" w:rsidP="00416B7C">
      <w:pPr>
        <w:pStyle w:val="Body0"/>
        <w:rPr>
          <w:rFonts w:cs="Times New Roman"/>
        </w:rPr>
      </w:pPr>
      <w:r w:rsidRPr="00BE0AE5">
        <w:rPr>
          <w:rFonts w:cs="Times New Roman"/>
        </w:rPr>
        <w:t xml:space="preserve">Первые попытки классификации химических элементов. Понятие о группах сходных элементов (щелочные и щелочноземельные металлы, галогены, инертные газы). Элементы, которые образуют амфотерные оксиды и гидроксиды. </w:t>
      </w:r>
    </w:p>
    <w:p w14:paraId="2F724A66" w14:textId="77777777" w:rsidR="00416B7C" w:rsidRPr="00BE0AE5" w:rsidRDefault="00416B7C" w:rsidP="00416B7C">
      <w:pPr>
        <w:pStyle w:val="Body0"/>
        <w:rPr>
          <w:rFonts w:cs="Times New Roman"/>
        </w:rPr>
      </w:pPr>
      <w:r w:rsidRPr="00BE0AE5">
        <w:rPr>
          <w:rFonts w:cs="Times New Roman"/>
        </w:rPr>
        <w:t>Периодический закон. Периодическая система химических элементов Д. И. Менделеева. Короткопериодная и длиннопериодная формы Периодической системы химических элементов Д. И. Менделеева. Периоды и группы. Физический смысл порядкового номера, номеров периода и группы элемента.</w:t>
      </w:r>
    </w:p>
    <w:p w14:paraId="4E9CF861" w14:textId="77777777" w:rsidR="00416B7C" w:rsidRPr="00BE0AE5" w:rsidRDefault="00416B7C" w:rsidP="00416B7C">
      <w:pPr>
        <w:pStyle w:val="Body0"/>
        <w:rPr>
          <w:rFonts w:cs="Times New Roman"/>
        </w:rPr>
      </w:pPr>
      <w:r w:rsidRPr="00BE0AE5">
        <w:rPr>
          <w:rFonts w:cs="Times New Roman"/>
        </w:rPr>
        <w:t>Строение атомов. Состав атомных ядер. Изотопы. Электроны. Строение электронных оболочек атомов первых 20 химических элементов Периодической системы Д. И. Менделеева. Характеристика химического элемента по его положению в Периодической системе Д. И. Менделеева.</w:t>
      </w:r>
    </w:p>
    <w:p w14:paraId="76F18C75" w14:textId="77777777" w:rsidR="00416B7C" w:rsidRPr="00BE0AE5" w:rsidRDefault="00416B7C" w:rsidP="00416B7C">
      <w:pPr>
        <w:pStyle w:val="Body0"/>
        <w:rPr>
          <w:rFonts w:cs="Times New Roman"/>
        </w:rPr>
      </w:pPr>
      <w:r w:rsidRPr="00BE0AE5">
        <w:rPr>
          <w:rFonts w:cs="Times New Roman"/>
        </w:rPr>
        <w:t>Закономерности изменения радиуса атомов химических элементов, металлических и неметаллических свойств по группам и периодам. Значение Периодического закона и Периодической системы химических элементов для развития науки и практики. Д. И. Менделеев — учёный и гражданин.</w:t>
      </w:r>
    </w:p>
    <w:p w14:paraId="2BA661EF" w14:textId="77777777" w:rsidR="00416B7C" w:rsidRPr="00BE0AE5" w:rsidRDefault="00416B7C" w:rsidP="00416B7C">
      <w:pPr>
        <w:pStyle w:val="Body0"/>
        <w:rPr>
          <w:rFonts w:cs="Times New Roman"/>
        </w:rPr>
      </w:pPr>
      <w:r w:rsidRPr="00BE0AE5">
        <w:rPr>
          <w:rFonts w:cs="Times New Roman"/>
        </w:rPr>
        <w:t>Химическая связь. Ковалентная (полярная и неполярная) связь. Электроотрицательность химических элементов. Ионная связь.</w:t>
      </w:r>
    </w:p>
    <w:p w14:paraId="2907EA5D" w14:textId="77777777" w:rsidR="00416B7C" w:rsidRPr="00BE0AE5" w:rsidRDefault="00416B7C" w:rsidP="00416B7C">
      <w:pPr>
        <w:pStyle w:val="Body0"/>
        <w:rPr>
          <w:rFonts w:cs="Times New Roman"/>
        </w:rPr>
      </w:pPr>
      <w:r w:rsidRPr="00BE0AE5">
        <w:rPr>
          <w:rFonts w:cs="Times New Roman"/>
        </w:rPr>
        <w:t>Степень окисления. Окислительно-восстановительные реакции. Процессы окисления и восстановления. Окислители и восстановители.</w:t>
      </w:r>
    </w:p>
    <w:p w14:paraId="2FB6B1C6" w14:textId="77777777" w:rsidR="00416B7C" w:rsidRPr="00BE0AE5" w:rsidRDefault="00416B7C" w:rsidP="00416B7C">
      <w:pPr>
        <w:pStyle w:val="Body0"/>
        <w:rPr>
          <w:rFonts w:cs="Times New Roman"/>
        </w:rPr>
      </w:pPr>
      <w:r w:rsidRPr="00BE0AE5">
        <w:rPr>
          <w:rFonts w:cs="Times New Roman"/>
        </w:rPr>
        <w:t xml:space="preserve">Химический эксперимент: изучение образцов веществ металлов и неметаллов; взаимодействие гидроксида цинка с растворами кислот и </w:t>
      </w:r>
      <w:r w:rsidRPr="00BE0AE5">
        <w:rPr>
          <w:rFonts w:cs="Times New Roman"/>
        </w:rPr>
        <w:lastRenderedPageBreak/>
        <w:t>щелочей; проведение опытов, иллюстрирующих примеры окислительно-восстановительных реакций (горение, реакции разложения, соединения).</w:t>
      </w:r>
    </w:p>
    <w:p w14:paraId="0ECED76B" w14:textId="77777777" w:rsidR="00416B7C" w:rsidRPr="00BE0AE5" w:rsidRDefault="00416B7C" w:rsidP="00416B7C">
      <w:pPr>
        <w:pStyle w:val="Header3"/>
        <w:spacing w:before="283"/>
        <w:rPr>
          <w:rFonts w:cs="Times New Roman"/>
        </w:rPr>
      </w:pPr>
      <w:r w:rsidRPr="00BE0AE5">
        <w:rPr>
          <w:rFonts w:cs="Times New Roman"/>
        </w:rPr>
        <w:t xml:space="preserve">Межпредметные связи </w:t>
      </w:r>
    </w:p>
    <w:p w14:paraId="302AD939" w14:textId="77777777" w:rsidR="00416B7C" w:rsidRPr="00BE0AE5" w:rsidRDefault="00416B7C" w:rsidP="00416B7C">
      <w:pPr>
        <w:pStyle w:val="Body0"/>
        <w:rPr>
          <w:rFonts w:cs="Times New Roman"/>
        </w:rPr>
      </w:pPr>
      <w:r w:rsidRPr="00BE0AE5">
        <w:rPr>
          <w:rFonts w:cs="Times New Roman"/>
        </w:rPr>
        <w:t>Реализация межпредметных связей при изучении химии в 8 классе осуществляется через использование как общих естественно-научных понятий, так и понятий, являющихся системными для отдельных предметов естественно-научного цикла.</w:t>
      </w:r>
    </w:p>
    <w:p w14:paraId="76DC1FC5" w14:textId="77777777" w:rsidR="00416B7C" w:rsidRPr="00BE0AE5" w:rsidRDefault="00416B7C" w:rsidP="00416B7C">
      <w:pPr>
        <w:pStyle w:val="Body0"/>
        <w:rPr>
          <w:rFonts w:cs="Times New Roman"/>
        </w:rPr>
      </w:pPr>
      <w:r w:rsidRPr="00BE0AE5">
        <w:rPr>
          <w:rFonts w:cs="Times New Roman"/>
        </w:rPr>
        <w:t>Общие естественно-научные понятия: научный факт, гипотеза, теория, закон, анализ, синтез, классификация, периодичность, наблюдение, эксперимент, моделирование, измерение, модель, явление.</w:t>
      </w:r>
    </w:p>
    <w:p w14:paraId="75BBAE04" w14:textId="77777777" w:rsidR="00416B7C" w:rsidRPr="00BE0AE5" w:rsidRDefault="00416B7C" w:rsidP="00416B7C">
      <w:pPr>
        <w:pStyle w:val="Body0"/>
        <w:rPr>
          <w:rFonts w:cs="Times New Roman"/>
        </w:rPr>
      </w:pPr>
      <w:r w:rsidRPr="00BE0AE5">
        <w:rPr>
          <w:rFonts w:cs="Times New Roman"/>
        </w:rPr>
        <w:t>Физика: материя, атом, электрон, протон, нейтрон, ион, нуклид, изотопы, радиоактивность, молекула, электрический заряд, вещество, тело, объём, агрегатное состояние вещества, газ, физические величины, единицы измерения, космос, планеты, звёзды, Солнце.</w:t>
      </w:r>
    </w:p>
    <w:p w14:paraId="3C0FCD8F" w14:textId="77777777" w:rsidR="00416B7C" w:rsidRPr="00BE0AE5" w:rsidRDefault="00416B7C" w:rsidP="00416B7C">
      <w:pPr>
        <w:pStyle w:val="Body0"/>
        <w:rPr>
          <w:rFonts w:cs="Times New Roman"/>
        </w:rPr>
      </w:pPr>
      <w:r w:rsidRPr="00BE0AE5">
        <w:rPr>
          <w:rFonts w:cs="Times New Roman"/>
        </w:rPr>
        <w:t>Биология: фотосинтез, дыхание, биосфера.</w:t>
      </w:r>
    </w:p>
    <w:p w14:paraId="454DB566" w14:textId="77777777" w:rsidR="00416B7C" w:rsidRPr="00BE0AE5" w:rsidRDefault="00416B7C" w:rsidP="00416B7C">
      <w:pPr>
        <w:pStyle w:val="Body0"/>
        <w:rPr>
          <w:rFonts w:cs="Times New Roman"/>
        </w:rPr>
      </w:pPr>
      <w:r w:rsidRPr="00BE0AE5">
        <w:rPr>
          <w:rFonts w:cs="Times New Roman"/>
        </w:rPr>
        <w:t>География: атмосфера, гидросфера, минералы, горные породы, полезные ископаемые, топливо, водные ресурсы.</w:t>
      </w:r>
    </w:p>
    <w:p w14:paraId="5134EAB6" w14:textId="77777777" w:rsidR="00416B7C" w:rsidRPr="00BE0AE5" w:rsidRDefault="00416B7C" w:rsidP="00416B7C">
      <w:pPr>
        <w:pStyle w:val="Header2"/>
        <w:spacing w:before="397"/>
        <w:rPr>
          <w:rFonts w:cs="Times New Roman"/>
        </w:rPr>
      </w:pPr>
      <w:r w:rsidRPr="00BE0AE5">
        <w:rPr>
          <w:rFonts w:cs="Times New Roman"/>
        </w:rPr>
        <w:t xml:space="preserve">9 КЛАСС </w:t>
      </w:r>
    </w:p>
    <w:p w14:paraId="761D2E17" w14:textId="77777777" w:rsidR="00416B7C" w:rsidRPr="00BE0AE5" w:rsidRDefault="00416B7C" w:rsidP="00416B7C">
      <w:pPr>
        <w:pStyle w:val="Header4first"/>
        <w:rPr>
          <w:rFonts w:cs="Times New Roman"/>
        </w:rPr>
      </w:pPr>
      <w:r w:rsidRPr="00BE0AE5">
        <w:rPr>
          <w:rFonts w:cs="Times New Roman"/>
        </w:rPr>
        <w:t xml:space="preserve">Вещество и химическая реакция </w:t>
      </w:r>
    </w:p>
    <w:p w14:paraId="587E30B9" w14:textId="77777777" w:rsidR="00416B7C" w:rsidRPr="00BE0AE5" w:rsidRDefault="00416B7C" w:rsidP="00416B7C">
      <w:pPr>
        <w:pStyle w:val="Body0"/>
        <w:rPr>
          <w:rFonts w:cs="Times New Roman"/>
          <w:spacing w:val="-2"/>
        </w:rPr>
      </w:pPr>
      <w:r w:rsidRPr="00BE0AE5">
        <w:rPr>
          <w:rFonts w:cs="Times New Roman"/>
          <w:spacing w:val="-2"/>
        </w:rPr>
        <w:t xml:space="preserve">Периодический закон. Периодическая система химических элементов Д. И. Менделеева. Строение атомов. Закономерности в изменении свойств химических элементов первых трёх периодов, калия, кальция и их соединений в соответствии с положением элементов в Периодической системе и строением их атомов. </w:t>
      </w:r>
    </w:p>
    <w:p w14:paraId="7C201985" w14:textId="77777777" w:rsidR="00416B7C" w:rsidRPr="00BE0AE5" w:rsidRDefault="00416B7C" w:rsidP="00416B7C">
      <w:pPr>
        <w:pStyle w:val="Body0"/>
        <w:rPr>
          <w:rFonts w:cs="Times New Roman"/>
        </w:rPr>
      </w:pPr>
      <w:r w:rsidRPr="00BE0AE5">
        <w:rPr>
          <w:rFonts w:cs="Times New Roman"/>
        </w:rPr>
        <w:t>Строение вещества: виды химической связи. Типы кристаллических решёток, зависимость свойств вещества от типа кристаллической решётки и вида химической связи.</w:t>
      </w:r>
    </w:p>
    <w:p w14:paraId="76800E3B" w14:textId="77777777" w:rsidR="00416B7C" w:rsidRPr="00BE0AE5" w:rsidRDefault="00416B7C" w:rsidP="00416B7C">
      <w:pPr>
        <w:pStyle w:val="Body0"/>
        <w:rPr>
          <w:rFonts w:cs="Times New Roman"/>
        </w:rPr>
      </w:pPr>
      <w:r w:rsidRPr="00BE0AE5">
        <w:rPr>
          <w:rFonts w:cs="Times New Roman"/>
        </w:rPr>
        <w:t>Классификация и номенклатура неорганических веществ (международная и тривиальная). Химические свойства веществ, относящихся к различным классам неорганических соединений, генетическая связь неорганических веществ.</w:t>
      </w:r>
    </w:p>
    <w:p w14:paraId="29AEE4A5" w14:textId="77777777" w:rsidR="00416B7C" w:rsidRPr="00BE0AE5" w:rsidRDefault="00416B7C" w:rsidP="00416B7C">
      <w:pPr>
        <w:pStyle w:val="Body0"/>
        <w:rPr>
          <w:rFonts w:cs="Times New Roman"/>
        </w:rPr>
      </w:pPr>
      <w:r w:rsidRPr="00BE0AE5">
        <w:rPr>
          <w:rFonts w:cs="Times New Roman"/>
        </w:rPr>
        <w:t xml:space="preserve">Классификация химических реакций по различным признакам (по числу и составу участвующих в реакции веществ, по тепловому эффекту, по изменению степеней окисления химических элементов, по обратимости, по участию катализатора). Экзо- и эндотермические реакции, термохимические уравнения. </w:t>
      </w:r>
    </w:p>
    <w:p w14:paraId="3586677B" w14:textId="77777777" w:rsidR="00416B7C" w:rsidRPr="00BE0AE5" w:rsidRDefault="00416B7C" w:rsidP="00416B7C">
      <w:pPr>
        <w:pStyle w:val="Body0"/>
        <w:rPr>
          <w:rStyle w:val="Italic"/>
          <w:rFonts w:cs="Times New Roman"/>
        </w:rPr>
      </w:pPr>
      <w:r w:rsidRPr="00BE0AE5">
        <w:rPr>
          <w:rFonts w:cs="Times New Roman"/>
        </w:rPr>
        <w:lastRenderedPageBreak/>
        <w:t>Понятие о скорости химической реакции</w:t>
      </w:r>
      <w:r w:rsidRPr="00BE0AE5">
        <w:rPr>
          <w:rStyle w:val="Italic"/>
          <w:rFonts w:cs="Times New Roman"/>
        </w:rPr>
        <w:t xml:space="preserve">. </w:t>
      </w:r>
      <w:r w:rsidRPr="00BE0AE5">
        <w:rPr>
          <w:rFonts w:cs="Times New Roman"/>
        </w:rPr>
        <w:t>Понятие об обратимых и необратимых химических реакциях. Понятие о гомогенных и гетерогенных реакциях.</w:t>
      </w:r>
      <w:r w:rsidRPr="00BE0AE5">
        <w:rPr>
          <w:rStyle w:val="Italic"/>
          <w:rFonts w:cs="Times New Roman"/>
        </w:rPr>
        <w:t xml:space="preserve"> Понятие о химическом равновесии. Факторы, влияющие на скорость химической реакции и положение химического равновесия.</w:t>
      </w:r>
    </w:p>
    <w:p w14:paraId="003CB5DA" w14:textId="77777777" w:rsidR="00416B7C" w:rsidRPr="00BE0AE5" w:rsidRDefault="00416B7C" w:rsidP="00416B7C">
      <w:pPr>
        <w:pStyle w:val="Body0"/>
        <w:rPr>
          <w:rFonts w:cs="Times New Roman"/>
        </w:rPr>
      </w:pPr>
      <w:r w:rsidRPr="00BE0AE5">
        <w:rPr>
          <w:rFonts w:cs="Times New Roman"/>
        </w:rPr>
        <w:t xml:space="preserve">Окислительно-восстановительные реакции, электронный баланс окислительно-восстановительной реакции. Составление уравнений окислительно-восстановительных реакций с использованием метода электронного баланса. </w:t>
      </w:r>
    </w:p>
    <w:p w14:paraId="34190958" w14:textId="77777777" w:rsidR="00416B7C" w:rsidRPr="00BE0AE5" w:rsidRDefault="00416B7C" w:rsidP="00416B7C">
      <w:pPr>
        <w:pStyle w:val="Body0"/>
        <w:rPr>
          <w:rFonts w:cs="Times New Roman"/>
        </w:rPr>
      </w:pPr>
      <w:r w:rsidRPr="00BE0AE5">
        <w:rPr>
          <w:rFonts w:cs="Times New Roman"/>
        </w:rPr>
        <w:t xml:space="preserve">Теория электролитической диссоциации. Электролиты и неэлектролиты. Катионы, анионы. Механизм диссоциации веществ с различными видами химической связи. Степень диссоциации. Сильные и слабые электролиты. </w:t>
      </w:r>
    </w:p>
    <w:p w14:paraId="3F8841B2" w14:textId="77777777" w:rsidR="00416B7C" w:rsidRPr="00BE0AE5" w:rsidRDefault="00416B7C" w:rsidP="00416B7C">
      <w:pPr>
        <w:pStyle w:val="Body0"/>
        <w:rPr>
          <w:rFonts w:cs="Times New Roman"/>
        </w:rPr>
      </w:pPr>
      <w:r w:rsidRPr="00BE0AE5">
        <w:rPr>
          <w:rFonts w:cs="Times New Roman"/>
        </w:rPr>
        <w:t xml:space="preserve">Реакции ионного обмена. Условия протекания реакций ионного обмена, полные и сокращённые ионные уравнения реакций. Свойства кислот, оснований и солей в свете представлений об электролитической диссоциации. Качественные реакции на ионы. </w:t>
      </w:r>
      <w:r w:rsidRPr="00BE0AE5">
        <w:rPr>
          <w:rStyle w:val="Italic"/>
          <w:rFonts w:cs="Times New Roman"/>
        </w:rPr>
        <w:t>Понятие о гидролизе солей</w:t>
      </w:r>
      <w:r w:rsidRPr="00BE0AE5">
        <w:rPr>
          <w:rFonts w:cs="Times New Roman"/>
        </w:rPr>
        <w:t xml:space="preserve">. </w:t>
      </w:r>
    </w:p>
    <w:p w14:paraId="694D31E3" w14:textId="77777777" w:rsidR="00416B7C" w:rsidRPr="00BE0AE5" w:rsidRDefault="00416B7C" w:rsidP="00416B7C">
      <w:pPr>
        <w:pStyle w:val="Body0"/>
        <w:rPr>
          <w:rFonts w:cs="Times New Roman"/>
          <w:spacing w:val="-1"/>
        </w:rPr>
      </w:pPr>
      <w:r w:rsidRPr="00BE0AE5">
        <w:rPr>
          <w:rFonts w:cs="Times New Roman"/>
          <w:spacing w:val="-1"/>
        </w:rPr>
        <w:t>Химический эксперимент: ознакомление с моделями кристаллических решёток неорганических веществ — металлов и неметаллов (графита и алмаза), сложных веществ (хлорида натрия); исследование зависимости скорости химической реакции от воздействия различных факторов; исследование электропроводности растворов веществ, процесса диссоциации кислот, щелочей и солей (возможно использование видеоматериалов); проведение опытов, иллюстрирующих признаки протекания реакций ионного обмена (образование осадка, выделение газа, образование воды); опытов, иллюстрирующих примеры окислительно-восстановительных реакций (горение, реакции разложения, соединения); распознавание неорганических веществ с помощью качественных реакций на ионы; решение экспериментальных задач.</w:t>
      </w:r>
    </w:p>
    <w:p w14:paraId="517FC4B4" w14:textId="77777777" w:rsidR="00416B7C" w:rsidRPr="00BE0AE5" w:rsidRDefault="00416B7C" w:rsidP="00416B7C">
      <w:pPr>
        <w:pStyle w:val="Header4"/>
        <w:rPr>
          <w:rFonts w:cs="Times New Roman"/>
        </w:rPr>
      </w:pPr>
      <w:r w:rsidRPr="00BE0AE5">
        <w:rPr>
          <w:rFonts w:cs="Times New Roman"/>
        </w:rPr>
        <w:t xml:space="preserve">Неметаллы и их соединения </w:t>
      </w:r>
    </w:p>
    <w:p w14:paraId="2DAA152B" w14:textId="77777777" w:rsidR="00416B7C" w:rsidRPr="00BE0AE5" w:rsidRDefault="00416B7C" w:rsidP="00416B7C">
      <w:pPr>
        <w:pStyle w:val="Body0"/>
        <w:rPr>
          <w:rFonts w:cs="Times New Roman"/>
        </w:rPr>
      </w:pPr>
      <w:r w:rsidRPr="00BE0AE5">
        <w:rPr>
          <w:rFonts w:cs="Times New Roman"/>
        </w:rPr>
        <w:t>Общая характеристика галогенов. Особенности строения атомов, характерные степени окисления. Строение и физические свойства простых веществ — галогенов. Химические свойства на примере хлора (взаимодействие с металлами, неметаллами, щелочами). Хлороводород. Соляная кислота, химические свойства, получение, применение. Действие хлора и хлороводорода на организм человека. Важнейшие хлориды и их нахождение в природе.</w:t>
      </w:r>
    </w:p>
    <w:p w14:paraId="70FADC0C" w14:textId="77777777" w:rsidR="00416B7C" w:rsidRPr="00BE0AE5" w:rsidRDefault="00416B7C" w:rsidP="00416B7C">
      <w:pPr>
        <w:pStyle w:val="Body0"/>
        <w:rPr>
          <w:rFonts w:cs="Times New Roman"/>
        </w:rPr>
      </w:pPr>
      <w:r w:rsidRPr="00BE0AE5">
        <w:rPr>
          <w:rFonts w:cs="Times New Roman"/>
        </w:rPr>
        <w:lastRenderedPageBreak/>
        <w:t xml:space="preserve">Общая характеристика элементов VIА-группы. Особенности строения атомов, характерные степени окисления. </w:t>
      </w:r>
    </w:p>
    <w:p w14:paraId="62D8B8DC" w14:textId="77777777" w:rsidR="00416B7C" w:rsidRPr="00BE0AE5" w:rsidRDefault="00416B7C" w:rsidP="00416B7C">
      <w:pPr>
        <w:pStyle w:val="Body0"/>
        <w:rPr>
          <w:rFonts w:cs="Times New Roman"/>
        </w:rPr>
      </w:pPr>
      <w:r w:rsidRPr="00BE0AE5">
        <w:rPr>
          <w:rFonts w:cs="Times New Roman"/>
        </w:rPr>
        <w:t>Строение и физические свойства простых веществ — кислорода и серы. Аллотропные модификации кислорода и серы. Химические свойства серы. Сероводород, строение, физические и химические свойства. Оксиды серы как представители кислотных оксидов. Серная кислота, физические и химические свойства (общие как представителя класса кислот и специфические). Химические реакции, лежащие в основе промышленного способа получения серной кислоты. Применение. Соли серной кислоты, качественная реакция на сульфат-ион. Нахождение серы и её соединений в природе. Химическое загрязнение окружающей среды соединениями серы (кислотные дожди, загрязнение воздуха и водоёмов), способы его предотвращения.</w:t>
      </w:r>
    </w:p>
    <w:p w14:paraId="2F38BD8B" w14:textId="77777777" w:rsidR="00416B7C" w:rsidRPr="00BE0AE5" w:rsidRDefault="00416B7C" w:rsidP="00416B7C">
      <w:pPr>
        <w:pStyle w:val="Body0"/>
        <w:rPr>
          <w:rFonts w:cs="Times New Roman"/>
        </w:rPr>
      </w:pPr>
      <w:r w:rsidRPr="00BE0AE5">
        <w:rPr>
          <w:rFonts w:cs="Times New Roman"/>
        </w:rPr>
        <w:t xml:space="preserve">Общая характеристика элементов VА-группы. Особенности строения атомов, характерные степени окисления. </w:t>
      </w:r>
    </w:p>
    <w:p w14:paraId="2ECC4D5F" w14:textId="77777777" w:rsidR="00416B7C" w:rsidRPr="00BE0AE5" w:rsidRDefault="00416B7C" w:rsidP="00416B7C">
      <w:pPr>
        <w:pStyle w:val="Body0"/>
        <w:rPr>
          <w:rFonts w:cs="Times New Roman"/>
          <w:spacing w:val="-2"/>
        </w:rPr>
      </w:pPr>
      <w:r w:rsidRPr="00BE0AE5">
        <w:rPr>
          <w:rFonts w:cs="Times New Roman"/>
          <w:spacing w:val="-2"/>
        </w:rPr>
        <w:t>Азот, распространение в природе, физические и химические свойства. Круговорот азота в природе. Аммиак, его физические и химические свойства, получение и применение. Соли аммония, их физические и химические свойства, применение. Качественная реакция на ионы аммония. Азотная кислота, её получение, физические и химические свойства (общие как представителя класса кислот и специфические). Использование нитратов и солей аммония в качестве минеральных удобрений. Химическое загрязнение окружающей среды соединениями азота (кислотные дожди, загрязнение воздуха, почвы и водоёмов).</w:t>
      </w:r>
    </w:p>
    <w:p w14:paraId="6EC1011D" w14:textId="77777777" w:rsidR="00416B7C" w:rsidRPr="00BE0AE5" w:rsidRDefault="00416B7C" w:rsidP="00416B7C">
      <w:pPr>
        <w:pStyle w:val="Body0"/>
        <w:rPr>
          <w:rFonts w:cs="Times New Roman"/>
        </w:rPr>
      </w:pPr>
      <w:r w:rsidRPr="00BE0AE5">
        <w:rPr>
          <w:rFonts w:cs="Times New Roman"/>
        </w:rPr>
        <w:t>Фосфор, аллотропные модификации фосфора, физические и химические свойства. Оксид фосфора(V) и фосфорная кислота, физические и химические свойства, получение. Использование фосфатов в качестве минеральных удобрений.</w:t>
      </w:r>
    </w:p>
    <w:p w14:paraId="7D5499F0" w14:textId="77777777" w:rsidR="00416B7C" w:rsidRPr="00BE0AE5" w:rsidRDefault="00416B7C" w:rsidP="00416B7C">
      <w:pPr>
        <w:pStyle w:val="Body0"/>
        <w:rPr>
          <w:rFonts w:cs="Times New Roman"/>
        </w:rPr>
      </w:pPr>
      <w:r w:rsidRPr="00BE0AE5">
        <w:rPr>
          <w:rFonts w:cs="Times New Roman"/>
        </w:rPr>
        <w:t xml:space="preserve">Общая характеристика элементов IVА-группы. Особенности строения атомов, характерные степени окисления. </w:t>
      </w:r>
    </w:p>
    <w:p w14:paraId="31A27550" w14:textId="4E215B39" w:rsidR="00416B7C" w:rsidRPr="00BE0AE5" w:rsidRDefault="00416B7C" w:rsidP="00416B7C">
      <w:pPr>
        <w:pStyle w:val="Body0"/>
        <w:rPr>
          <w:rFonts w:cs="Times New Roman"/>
        </w:rPr>
      </w:pPr>
      <w:r w:rsidRPr="00BE0AE5">
        <w:rPr>
          <w:rFonts w:cs="Times New Roman"/>
        </w:rPr>
        <w:t>Углерод, аллотропные модификации, распространение в природе, физические и химические свойства. Адсорбция. Круговорот углерода в природе. Оксиды углерода, их физические и химические свойства, действие на живые организмы, получение и применение. Экологические проблемы, связанные с оксидом углерода</w:t>
      </w:r>
      <w:r w:rsidR="00892845" w:rsidRPr="00892845">
        <w:rPr>
          <w:rFonts w:cs="Times New Roman"/>
        </w:rPr>
        <w:t xml:space="preserve"> </w:t>
      </w:r>
      <w:r w:rsidRPr="00BE0AE5">
        <w:rPr>
          <w:rFonts w:cs="Times New Roman"/>
        </w:rPr>
        <w:t>(IV); гипотеза глобального потепления климата; парниковый эффект. Угольная кислота и её соли, их физические и химические свойства, получение и применение. Качественная реакция на карбонат-ионы. Использование карбонатов в быту, медицине, промышленности и сельском хозяйстве.</w:t>
      </w:r>
    </w:p>
    <w:p w14:paraId="407B51E8" w14:textId="77777777" w:rsidR="00416B7C" w:rsidRPr="00BE0AE5" w:rsidRDefault="00416B7C" w:rsidP="00416B7C">
      <w:pPr>
        <w:pStyle w:val="Body0"/>
        <w:rPr>
          <w:rStyle w:val="Italic"/>
          <w:rFonts w:cs="Times New Roman"/>
        </w:rPr>
      </w:pPr>
      <w:r w:rsidRPr="00BE0AE5">
        <w:rPr>
          <w:rFonts w:cs="Times New Roman"/>
        </w:rPr>
        <w:lastRenderedPageBreak/>
        <w:t>Первоначальные понятия об органических веществах как о соединениях углерода (метан, этан, этилен, ацетилен, этанол, глицерин, уксусная кислота).</w:t>
      </w:r>
      <w:r w:rsidRPr="00BE0AE5">
        <w:rPr>
          <w:rStyle w:val="Italic"/>
          <w:rFonts w:cs="Times New Roman"/>
        </w:rPr>
        <w:t xml:space="preserve"> Их состав и химическое строение. </w:t>
      </w:r>
      <w:r w:rsidRPr="00BE0AE5">
        <w:rPr>
          <w:rFonts w:cs="Times New Roman"/>
        </w:rPr>
        <w:t xml:space="preserve">Понятие о биологически важных веществах: жирах, белках, углеводах — и их роли в жизни человека. </w:t>
      </w:r>
      <w:r w:rsidRPr="00BE0AE5">
        <w:rPr>
          <w:rStyle w:val="Italic"/>
          <w:rFonts w:cs="Times New Roman"/>
        </w:rPr>
        <w:t>Материальное единство органических и неорганических соединений.</w:t>
      </w:r>
      <w:r w:rsidRPr="00BE0AE5">
        <w:rPr>
          <w:rFonts w:cs="Times New Roman"/>
        </w:rPr>
        <w:t xml:space="preserve"> </w:t>
      </w:r>
    </w:p>
    <w:p w14:paraId="560214EF" w14:textId="70B57784" w:rsidR="00416B7C" w:rsidRPr="00BE0AE5" w:rsidRDefault="00416B7C" w:rsidP="00416B7C">
      <w:pPr>
        <w:pStyle w:val="Body0"/>
        <w:rPr>
          <w:rFonts w:cs="Times New Roman"/>
        </w:rPr>
      </w:pPr>
      <w:r w:rsidRPr="00BE0AE5">
        <w:rPr>
          <w:rFonts w:cs="Times New Roman"/>
        </w:rPr>
        <w:t>Кремний, его физические и химические свойства, получение и применение. Соединения кремния в природе. Общие представления об оксиде кремния</w:t>
      </w:r>
      <w:r w:rsidR="00892845" w:rsidRPr="00375BB0">
        <w:rPr>
          <w:rFonts w:cs="Times New Roman"/>
        </w:rPr>
        <w:t xml:space="preserve"> </w:t>
      </w:r>
      <w:r w:rsidRPr="00BE0AE5">
        <w:rPr>
          <w:rFonts w:cs="Times New Roman"/>
        </w:rPr>
        <w:t xml:space="preserve">(IV) и кремниевой кислоте. Силикаты, их использование в быту, медицине, промышленности. </w:t>
      </w:r>
      <w:r w:rsidRPr="00BE0AE5">
        <w:rPr>
          <w:rStyle w:val="Italic"/>
          <w:rFonts w:cs="Times New Roman"/>
        </w:rPr>
        <w:t>Важнейшие строительные материалы: керамика, стекло, цемент, бетон, железобетон. Проблемы безопасного использования строительных материалов в повседневной жизни.</w:t>
      </w:r>
    </w:p>
    <w:p w14:paraId="28EA04FE" w14:textId="77777777" w:rsidR="00416B7C" w:rsidRPr="00BE0AE5" w:rsidRDefault="00416B7C" w:rsidP="00416B7C">
      <w:pPr>
        <w:pStyle w:val="Body0"/>
        <w:rPr>
          <w:rFonts w:cs="Times New Roman"/>
        </w:rPr>
      </w:pPr>
      <w:r w:rsidRPr="00BE0AE5">
        <w:rPr>
          <w:rFonts w:cs="Times New Roman"/>
        </w:rPr>
        <w:t>Химический эксперимент: изучение образцов неорганических веществ, свойств соляной кислоты; проведение качественных реакций на хлорид-ионы и наблюдение признаков их протекания; опыты, отражающие физические и химические свойства галогенов и их соединений (возможно использование видеоматериалов); ознакомление с образцами хлоридов (галогенидов); ознакомление с образцами серы и её соединениями (возможно использование видеоматериалов); наблюдение процесса обугливания сахара под действием концентрированной серной кислоты; изучение химических свойств разбавленной серной кислоты, проведение качественной реакции на сульфат-ион и наблюдение признака её протекания; ознакомление с физическими свойствами азота, фосфора и их соединений (возможно использование видеоматериалов), образцами азотных и фосфорных удобрений; получение, собирание, распознавание и изучение свойств аммиака; проведение качественных реакций на ион аммония и фосфат-ион и изучение признаков их протекания, взаимодействие концентрированной азотной кислоты с медью (возможно использование видеоматериалов); изучение моделей кристаллических решёток алмаза, графита, фуллерена; ознакомление с процессом адсорбции растворённых веществ активированным углём и устройством противогаза; получение, собирание, распознавание и изучение свойств углекислого газа; проведение качественных реакций на карбонат- и силикат-ионы и изучение признаков их протекания; ознакомление с продукцией силикатной промышленности; решение экспериментальных задач по теме «Важнейшие неметаллы и их соединения».</w:t>
      </w:r>
    </w:p>
    <w:p w14:paraId="34CE5AE4" w14:textId="77777777" w:rsidR="00416B7C" w:rsidRPr="00BE0AE5" w:rsidRDefault="00416B7C" w:rsidP="00416B7C">
      <w:pPr>
        <w:pStyle w:val="Header4"/>
        <w:rPr>
          <w:rFonts w:cs="Times New Roman"/>
        </w:rPr>
      </w:pPr>
      <w:r w:rsidRPr="00BE0AE5">
        <w:rPr>
          <w:rFonts w:cs="Times New Roman"/>
        </w:rPr>
        <w:lastRenderedPageBreak/>
        <w:t xml:space="preserve">Металлы и их соединения </w:t>
      </w:r>
    </w:p>
    <w:p w14:paraId="6B81B5C4" w14:textId="77777777" w:rsidR="00416B7C" w:rsidRPr="00BE0AE5" w:rsidRDefault="00416B7C" w:rsidP="00416B7C">
      <w:pPr>
        <w:pStyle w:val="Body0"/>
        <w:rPr>
          <w:rFonts w:cs="Times New Roman"/>
        </w:rPr>
      </w:pPr>
      <w:r w:rsidRPr="00BE0AE5">
        <w:rPr>
          <w:rFonts w:cs="Times New Roman"/>
        </w:rPr>
        <w:t xml:space="preserve">Общая характеристика химических элементов — металлов на основании их положения в Периодической системе химических элементов Д. И. Менделеева и строения атомов. Строение металлов. Металлическая связь и металлическая кристаллическая решётка. Электрохимический ряд напряжений металлов. Физические и химические свойства металлов. Общие способы получения металлов. Понятие о коррозии металлов, основные способы защиты их от коррозии. Сплавы (сталь, чугун, дюралюминий, бронза) и их применение в быту и промышленности. </w:t>
      </w:r>
    </w:p>
    <w:p w14:paraId="6A271158" w14:textId="77777777" w:rsidR="00416B7C" w:rsidRPr="00BE0AE5" w:rsidRDefault="00416B7C" w:rsidP="00416B7C">
      <w:pPr>
        <w:pStyle w:val="Body0"/>
        <w:rPr>
          <w:rFonts w:cs="Times New Roman"/>
        </w:rPr>
      </w:pPr>
      <w:r w:rsidRPr="00BE0AE5">
        <w:rPr>
          <w:rFonts w:cs="Times New Roman"/>
        </w:rPr>
        <w:t>Щелочные металлы: положение в Периодической системе химических элементов Д. И. Менделеева; строение их атомов; нахождение в природе. Физические и химические свойства (на примере натрия и калия). Оксиды и гидроксиды натрия и калия. Применение щелочных металлов и их соединений.</w:t>
      </w:r>
    </w:p>
    <w:p w14:paraId="77D14198" w14:textId="77777777" w:rsidR="00416B7C" w:rsidRPr="00BE0AE5" w:rsidRDefault="00416B7C" w:rsidP="00416B7C">
      <w:pPr>
        <w:pStyle w:val="Body0"/>
        <w:rPr>
          <w:rFonts w:cs="Times New Roman"/>
        </w:rPr>
      </w:pPr>
      <w:r w:rsidRPr="00BE0AE5">
        <w:rPr>
          <w:rFonts w:cs="Times New Roman"/>
        </w:rPr>
        <w:t>Щелочноземельные металлы магний и кальций: положение в Периодической системе химических элементов Д. И. Менделеева; строение их атомов; нахождение в природе. Физические и химические свойства магния и кальция. Важнейшие соединения кальция (оксид, гидроксид, соли). Жёсткость воды и способы её устранения.</w:t>
      </w:r>
    </w:p>
    <w:p w14:paraId="31CE6240" w14:textId="77777777" w:rsidR="00416B7C" w:rsidRPr="00BE0AE5" w:rsidRDefault="00416B7C" w:rsidP="00416B7C">
      <w:pPr>
        <w:pStyle w:val="Body0"/>
        <w:rPr>
          <w:rFonts w:cs="Times New Roman"/>
        </w:rPr>
      </w:pPr>
      <w:r w:rsidRPr="00BE0AE5">
        <w:rPr>
          <w:rFonts w:cs="Times New Roman"/>
        </w:rPr>
        <w:t>Алюминий: положение в Периодической системе химических элементов Д. И. Менделеева; строение атома; нахождение в природе. Физические и химические свойства алюминия. Амфотерные свойства оксида и гидроксида алюминия.</w:t>
      </w:r>
    </w:p>
    <w:p w14:paraId="559BF8CE" w14:textId="10A28E14" w:rsidR="00416B7C" w:rsidRPr="00BE0AE5" w:rsidRDefault="00416B7C" w:rsidP="00416B7C">
      <w:pPr>
        <w:pStyle w:val="Body0"/>
        <w:rPr>
          <w:rFonts w:cs="Times New Roman"/>
        </w:rPr>
      </w:pPr>
      <w:r w:rsidRPr="00BE0AE5">
        <w:rPr>
          <w:rFonts w:cs="Times New Roman"/>
        </w:rPr>
        <w:t>Железо: положение в Периодической системе химических элементов Д. И. Менделеева; строение атома; нахождение в природе. Физические и химические свойства железа. Оксиды, гидроксиды и соли железа</w:t>
      </w:r>
      <w:r w:rsidR="00892845" w:rsidRPr="00892845">
        <w:rPr>
          <w:rFonts w:cs="Times New Roman"/>
        </w:rPr>
        <w:t xml:space="preserve"> </w:t>
      </w:r>
      <w:r w:rsidRPr="00BE0AE5">
        <w:rPr>
          <w:rFonts w:cs="Times New Roman"/>
        </w:rPr>
        <w:t>(II) и железа</w:t>
      </w:r>
      <w:r w:rsidR="00892845" w:rsidRPr="00892845">
        <w:rPr>
          <w:rFonts w:cs="Times New Roman"/>
        </w:rPr>
        <w:t xml:space="preserve"> </w:t>
      </w:r>
      <w:r w:rsidRPr="00BE0AE5">
        <w:rPr>
          <w:rFonts w:cs="Times New Roman"/>
        </w:rPr>
        <w:t>(III), их состав, свойства и получение.</w:t>
      </w:r>
    </w:p>
    <w:p w14:paraId="5BA4E295" w14:textId="77777777" w:rsidR="00416B7C" w:rsidRPr="00BE0AE5" w:rsidRDefault="00416B7C" w:rsidP="00416B7C">
      <w:pPr>
        <w:pStyle w:val="Body0"/>
        <w:rPr>
          <w:rFonts w:cs="Times New Roman"/>
        </w:rPr>
      </w:pPr>
      <w:r w:rsidRPr="00BE0AE5">
        <w:rPr>
          <w:rFonts w:cs="Times New Roman"/>
        </w:rPr>
        <w:t>Химический эксперимент: ознакомление с образцами металлов и сплавов, их физическими свойствами; изучение результатов коррозии металлов (возможно использование видеоматериалов), особенностей взаимодействия оксида кальция и натрия с водой (возможно использование видеоматериалов); исследование свойств жёсткой воды; процесса горения железа в кислороде (возможно использование видеоматериалов); признаков протекания качественных реакций на ионы (магния, кальция, алюминия, цинка, железа(II) и железа(III), меди(II)); наблюдение и описание процессов окрашивания пламени ионами натрия, калия и кальция (возможно использование видеоматериалов); исследование амфотерных свойств гидроксида алюминия и гидроксида цинка; решение экспериментальных задач по теме «Важнейшие металлы и их соединения».</w:t>
      </w:r>
    </w:p>
    <w:p w14:paraId="5F954F9C" w14:textId="77777777" w:rsidR="00416B7C" w:rsidRPr="00BE0AE5" w:rsidRDefault="00416B7C" w:rsidP="00416B7C">
      <w:pPr>
        <w:pStyle w:val="Header4"/>
        <w:rPr>
          <w:rFonts w:cs="Times New Roman"/>
        </w:rPr>
      </w:pPr>
      <w:r w:rsidRPr="00BE0AE5">
        <w:rPr>
          <w:rFonts w:cs="Times New Roman"/>
        </w:rPr>
        <w:lastRenderedPageBreak/>
        <w:t xml:space="preserve">Химия и окружающая среда </w:t>
      </w:r>
    </w:p>
    <w:p w14:paraId="7E1BF992" w14:textId="77777777" w:rsidR="00416B7C" w:rsidRPr="00BE0AE5" w:rsidRDefault="00416B7C" w:rsidP="00416B7C">
      <w:pPr>
        <w:pStyle w:val="Body0"/>
        <w:rPr>
          <w:rFonts w:cs="Times New Roman"/>
        </w:rPr>
      </w:pPr>
      <w:r w:rsidRPr="00BE0AE5">
        <w:rPr>
          <w:rFonts w:cs="Times New Roman"/>
        </w:rPr>
        <w:t xml:space="preserve">Новые материалы и технологии. Вещества и материалы в повседневной жизни человека. Химия и здоровье. Безопасное использование веществ и химических реакций в быту. Первая помощь при химических ожогах и отравлениях. Основы экологической грамотности. Химическое загрязнение окружающей среды (предельная допустимая концентрация веществ — ПДК). Роль химии в решении экологических проблем. </w:t>
      </w:r>
    </w:p>
    <w:p w14:paraId="12425771" w14:textId="77777777" w:rsidR="00416B7C" w:rsidRPr="00BE0AE5" w:rsidRDefault="00416B7C" w:rsidP="00416B7C">
      <w:pPr>
        <w:pStyle w:val="Body0"/>
        <w:rPr>
          <w:rFonts w:cs="Times New Roman"/>
        </w:rPr>
      </w:pPr>
      <w:r w:rsidRPr="00BE0AE5">
        <w:rPr>
          <w:rFonts w:cs="Times New Roman"/>
        </w:rPr>
        <w:t>Природные источники углеводородов (уголь, природный газ, нефть), продукты их переработки, их роль в быту и промышленности.</w:t>
      </w:r>
    </w:p>
    <w:p w14:paraId="16215834" w14:textId="77777777" w:rsidR="00416B7C" w:rsidRPr="00BE0AE5" w:rsidRDefault="00416B7C" w:rsidP="00416B7C">
      <w:pPr>
        <w:pStyle w:val="Body0"/>
        <w:rPr>
          <w:rFonts w:cs="Times New Roman"/>
        </w:rPr>
      </w:pPr>
      <w:r w:rsidRPr="00BE0AE5">
        <w:rPr>
          <w:rFonts w:cs="Times New Roman"/>
        </w:rPr>
        <w:t>Химический эксперимент: изучение образцов материалов (стекло, сплавы металлов, полимерные материалы).</w:t>
      </w:r>
    </w:p>
    <w:p w14:paraId="184187AD" w14:textId="77777777" w:rsidR="00416B7C" w:rsidRPr="00BE0AE5" w:rsidRDefault="00416B7C" w:rsidP="00416B7C">
      <w:pPr>
        <w:pStyle w:val="Header4"/>
        <w:rPr>
          <w:rFonts w:cs="Times New Roman"/>
        </w:rPr>
      </w:pPr>
      <w:r w:rsidRPr="00BE0AE5">
        <w:rPr>
          <w:rFonts w:cs="Times New Roman"/>
        </w:rPr>
        <w:t xml:space="preserve">Межпредметные связи </w:t>
      </w:r>
    </w:p>
    <w:p w14:paraId="24FEC7F3" w14:textId="77777777" w:rsidR="00416B7C" w:rsidRPr="00BE0AE5" w:rsidRDefault="00416B7C" w:rsidP="00416B7C">
      <w:pPr>
        <w:pStyle w:val="Body0"/>
        <w:rPr>
          <w:rFonts w:cs="Times New Roman"/>
        </w:rPr>
      </w:pPr>
      <w:r w:rsidRPr="00BE0AE5">
        <w:rPr>
          <w:rFonts w:cs="Times New Roman"/>
        </w:rPr>
        <w:t>Реализация межпредметных связей при изучении химии в 9 классе осуществляется через использование как общих естественно-научных понятий, так и понятий, являющихся системными для отдельных предметов естественно-научного цикла.</w:t>
      </w:r>
    </w:p>
    <w:p w14:paraId="5D496F6C" w14:textId="77777777" w:rsidR="00416B7C" w:rsidRPr="00BE0AE5" w:rsidRDefault="00416B7C" w:rsidP="00416B7C">
      <w:pPr>
        <w:pStyle w:val="Body0"/>
        <w:rPr>
          <w:rFonts w:cs="Times New Roman"/>
        </w:rPr>
      </w:pPr>
      <w:r w:rsidRPr="00BE0AE5">
        <w:rPr>
          <w:rFonts w:cs="Times New Roman"/>
        </w:rPr>
        <w:t>Общие естественно-научные понятия: научный факт, гипотеза, закон, теория, анализ, синтез, классификация, периодичность, наблюдение, эксперимент, моделирование, измерение, модель, явление, парниковый эффект, технология, материалы.</w:t>
      </w:r>
    </w:p>
    <w:p w14:paraId="65445A46" w14:textId="77777777" w:rsidR="00416B7C" w:rsidRPr="00BE0AE5" w:rsidRDefault="00416B7C" w:rsidP="00416B7C">
      <w:pPr>
        <w:pStyle w:val="Body0"/>
        <w:rPr>
          <w:rFonts w:cs="Times New Roman"/>
        </w:rPr>
      </w:pPr>
      <w:r w:rsidRPr="00BE0AE5">
        <w:rPr>
          <w:rFonts w:cs="Times New Roman"/>
        </w:rPr>
        <w:t>Физика: материя, атом, электрон, протон, нейтрон, ион, нуклид, изотопы, радиоактивность, молекула, электрический заряд, проводники, полупроводники, диэлектрики, фотоэлемент,</w:t>
      </w:r>
      <w:r w:rsidR="00571787" w:rsidRPr="00BE0AE5">
        <w:rPr>
          <w:rFonts w:cs="Times New Roman"/>
        </w:rPr>
        <w:t xml:space="preserve"> </w:t>
      </w:r>
      <w:r w:rsidRPr="00BE0AE5">
        <w:rPr>
          <w:rFonts w:cs="Times New Roman"/>
        </w:rPr>
        <w:t xml:space="preserve">вещество, тело, объём, агрегатное состояние вещества, газ, раствор, растворимость, кристаллическая решётка, сплавы, физические величины, единицы измерения, космическое пространство, планеты, звёзды, Солнце. </w:t>
      </w:r>
    </w:p>
    <w:p w14:paraId="0A4819AE" w14:textId="77777777" w:rsidR="00416B7C" w:rsidRPr="00BE0AE5" w:rsidRDefault="00416B7C" w:rsidP="00416B7C">
      <w:pPr>
        <w:pStyle w:val="Body0"/>
        <w:rPr>
          <w:rFonts w:cs="Times New Roman"/>
        </w:rPr>
      </w:pPr>
      <w:r w:rsidRPr="00BE0AE5">
        <w:rPr>
          <w:rFonts w:cs="Times New Roman"/>
        </w:rPr>
        <w:t>Биология: фотосинтез, дыхание, биосфера, экосистема, минеральные удобрения, микроэлементы, макроэлементы, питательные вещества.</w:t>
      </w:r>
    </w:p>
    <w:p w14:paraId="0B0DF16B" w14:textId="77777777" w:rsidR="00416B7C" w:rsidRPr="00BE0AE5" w:rsidRDefault="00416B7C" w:rsidP="00416B7C">
      <w:pPr>
        <w:pStyle w:val="Body0"/>
        <w:rPr>
          <w:rFonts w:cs="Times New Roman"/>
        </w:rPr>
      </w:pPr>
      <w:r w:rsidRPr="00BE0AE5">
        <w:rPr>
          <w:rFonts w:cs="Times New Roman"/>
        </w:rPr>
        <w:t>География: атмосфера, гидросфера, минералы, горные породы, полезные ископаемые, топливо, водные ресурсы.</w:t>
      </w:r>
    </w:p>
    <w:p w14:paraId="30F35B1B" w14:textId="77777777" w:rsidR="00416B7C" w:rsidRPr="00BE0AE5" w:rsidRDefault="00416B7C" w:rsidP="00416B7C">
      <w:pPr>
        <w:pStyle w:val="Header1"/>
        <w:rPr>
          <w:rFonts w:cs="Times New Roman"/>
        </w:rPr>
      </w:pPr>
      <w:r w:rsidRPr="00BE0AE5">
        <w:rPr>
          <w:rFonts w:cs="Times New Roman"/>
        </w:rPr>
        <w:lastRenderedPageBreak/>
        <w:t xml:space="preserve">ПЛАНИРУЕМЫЕ РЕЗУЛЬТАТЫ ОСВОЕНИЯ </w:t>
      </w:r>
      <w:r w:rsidRPr="00BE0AE5">
        <w:rPr>
          <w:rFonts w:cs="Times New Roman"/>
        </w:rPr>
        <w:br/>
        <w:t xml:space="preserve">УЧЕБНОГО ПРЕДМЕТА «ХИМИЯ» на уровне </w:t>
      </w:r>
      <w:r w:rsidRPr="00BE0AE5">
        <w:rPr>
          <w:rFonts w:cs="Times New Roman"/>
        </w:rPr>
        <w:br/>
        <w:t>основного общего образования</w:t>
      </w:r>
    </w:p>
    <w:p w14:paraId="02FAEE5C" w14:textId="77777777" w:rsidR="00416B7C" w:rsidRPr="00BE0AE5" w:rsidRDefault="00416B7C" w:rsidP="00416B7C">
      <w:pPr>
        <w:pStyle w:val="Body0"/>
        <w:rPr>
          <w:rFonts w:cs="Times New Roman"/>
        </w:rPr>
      </w:pPr>
      <w:r w:rsidRPr="00BE0AE5">
        <w:rPr>
          <w:rFonts w:cs="Times New Roman"/>
        </w:rPr>
        <w:t xml:space="preserve">Изучение химии в основной школе направлено на достижение обучающимися личностных, метапредметных и предметных результатов освоения учебного предмета. </w:t>
      </w:r>
    </w:p>
    <w:p w14:paraId="6F96E0D6" w14:textId="77777777" w:rsidR="00416B7C" w:rsidRPr="00BE0AE5" w:rsidRDefault="00416B7C" w:rsidP="00416B7C">
      <w:pPr>
        <w:pStyle w:val="Header3"/>
        <w:spacing w:before="227"/>
        <w:rPr>
          <w:rFonts w:cs="Times New Roman"/>
        </w:rPr>
      </w:pPr>
      <w:r w:rsidRPr="00BE0AE5">
        <w:rPr>
          <w:rFonts w:cs="Times New Roman"/>
        </w:rPr>
        <w:t>Личностные результаты</w:t>
      </w:r>
    </w:p>
    <w:p w14:paraId="0A3C7266" w14:textId="77777777" w:rsidR="00416B7C" w:rsidRPr="00BE0AE5" w:rsidRDefault="00416B7C" w:rsidP="00416B7C">
      <w:pPr>
        <w:pStyle w:val="Body0"/>
        <w:rPr>
          <w:rFonts w:cs="Times New Roman"/>
        </w:rPr>
      </w:pPr>
      <w:r w:rsidRPr="00BE0AE5">
        <w:rPr>
          <w:rFonts w:cs="Times New Roman"/>
        </w:rPr>
        <w:t>Личностные результаты освоения программы основного общего образования достигаются в ходе обучения химии в единстве учебной и воспитательной деятельности Организации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саморазвития и социализации обучающихся.</w:t>
      </w:r>
    </w:p>
    <w:p w14:paraId="4BFD78D0" w14:textId="77777777" w:rsidR="00416B7C" w:rsidRPr="00BE0AE5" w:rsidRDefault="00416B7C" w:rsidP="00416B7C">
      <w:pPr>
        <w:pStyle w:val="Body0"/>
        <w:rPr>
          <w:rFonts w:cs="Times New Roman"/>
        </w:rPr>
      </w:pPr>
      <w:r w:rsidRPr="00BE0AE5">
        <w:rPr>
          <w:rFonts w:cs="Times New Roman"/>
        </w:rPr>
        <w:t xml:space="preserve">Личностные результаты отражают сформированность, в том числе в части: </w:t>
      </w:r>
    </w:p>
    <w:p w14:paraId="5610A186" w14:textId="77777777" w:rsidR="00416B7C" w:rsidRPr="00BE0AE5" w:rsidRDefault="00416B7C" w:rsidP="00416B7C">
      <w:pPr>
        <w:pStyle w:val="Header4"/>
        <w:spacing w:before="227"/>
        <w:rPr>
          <w:rFonts w:cs="Times New Roman"/>
        </w:rPr>
      </w:pPr>
      <w:r w:rsidRPr="00BE0AE5">
        <w:rPr>
          <w:rFonts w:cs="Times New Roman"/>
        </w:rPr>
        <w:t xml:space="preserve">Патриотического воспитания </w:t>
      </w:r>
    </w:p>
    <w:p w14:paraId="571162FA" w14:textId="77777777" w:rsidR="00416B7C" w:rsidRPr="00BE0AE5" w:rsidRDefault="00416B7C" w:rsidP="00416B7C">
      <w:pPr>
        <w:pStyle w:val="Body0"/>
        <w:rPr>
          <w:rFonts w:cs="Times New Roman"/>
        </w:rPr>
      </w:pPr>
      <w:r w:rsidRPr="00BE0AE5">
        <w:rPr>
          <w:rFonts w:cs="Times New Roman"/>
        </w:rPr>
        <w:t>1) ценностного отношения к отечественному культурному, историческому и научному наследию, понимания значения химической науки в жизни современного общества, способности владеть достоверной информацией о передовых достижениях и открытиях мировой и отечественной химии, заинтересованности в научных знаниях об устройстве мира и общества;</w:t>
      </w:r>
    </w:p>
    <w:p w14:paraId="510EEDBB" w14:textId="77777777" w:rsidR="00416B7C" w:rsidRPr="00BE0AE5" w:rsidRDefault="00416B7C" w:rsidP="00416B7C">
      <w:pPr>
        <w:pStyle w:val="Header4"/>
        <w:spacing w:before="227"/>
        <w:rPr>
          <w:rFonts w:cs="Times New Roman"/>
        </w:rPr>
      </w:pPr>
      <w:r w:rsidRPr="00BE0AE5">
        <w:rPr>
          <w:rFonts w:cs="Times New Roman"/>
        </w:rPr>
        <w:t xml:space="preserve">Гражданского воспитания </w:t>
      </w:r>
    </w:p>
    <w:p w14:paraId="44C301C4" w14:textId="77777777" w:rsidR="00416B7C" w:rsidRPr="00BE0AE5" w:rsidRDefault="00416B7C" w:rsidP="00416B7C">
      <w:pPr>
        <w:pStyle w:val="Body0"/>
        <w:rPr>
          <w:rFonts w:cs="Times New Roman"/>
        </w:rPr>
      </w:pPr>
      <w:r w:rsidRPr="00BE0AE5">
        <w:rPr>
          <w:rFonts w:cs="Times New Roman"/>
        </w:rPr>
        <w:t xml:space="preserve">2) представления о социальных нормах и правилах межличностных отношений в коллективе, коммуникативной компетентности в общественно полезной, учебно-исследовательской, творческой и других видах деятельности; готовности к разнообразной совместной деятельности при выполнении учебных, познавательных задач, выполнении химических экспериментов, создании учебных проектов, стремления к взаимопониманию и взаимопомощи в процессе этой учебной деятельности; готовности оценивать своё поведение и поступки своих товарищей с </w:t>
      </w:r>
      <w:r w:rsidRPr="00BE0AE5">
        <w:rPr>
          <w:rFonts w:cs="Times New Roman"/>
        </w:rPr>
        <w:lastRenderedPageBreak/>
        <w:t>позиции нравственных и правовых норм с учётом осознания последствий поступков;</w:t>
      </w:r>
    </w:p>
    <w:p w14:paraId="08278616" w14:textId="77777777" w:rsidR="00416B7C" w:rsidRPr="00BE0AE5" w:rsidRDefault="00416B7C" w:rsidP="00416B7C">
      <w:pPr>
        <w:pStyle w:val="Header4"/>
        <w:spacing w:before="227"/>
        <w:rPr>
          <w:rFonts w:cs="Times New Roman"/>
        </w:rPr>
      </w:pPr>
      <w:r w:rsidRPr="00BE0AE5">
        <w:rPr>
          <w:rFonts w:cs="Times New Roman"/>
        </w:rPr>
        <w:t xml:space="preserve">Ценности научного познания </w:t>
      </w:r>
    </w:p>
    <w:p w14:paraId="6F4FB136" w14:textId="77777777" w:rsidR="00416B7C" w:rsidRPr="00BE0AE5" w:rsidRDefault="00416B7C" w:rsidP="00416B7C">
      <w:pPr>
        <w:pStyle w:val="Body0"/>
        <w:rPr>
          <w:rFonts w:cs="Times New Roman"/>
        </w:rPr>
      </w:pPr>
      <w:r w:rsidRPr="00BE0AE5">
        <w:rPr>
          <w:rFonts w:cs="Times New Roman"/>
        </w:rPr>
        <w:t>3) мировоззренческих представлений о веществе и химической реакции, соответствующих современному уровню развития науки и составляющих основу для понимания сущности научной картины мира; представлений об основных закономерностях развития природы, взаимосвязях человека с природной средой, о роли химии в познании этих закономерностей;</w:t>
      </w:r>
    </w:p>
    <w:p w14:paraId="5F4E5FCC" w14:textId="77777777" w:rsidR="00416B7C" w:rsidRPr="00BE0AE5" w:rsidRDefault="00416B7C" w:rsidP="00416B7C">
      <w:pPr>
        <w:pStyle w:val="Body0"/>
        <w:rPr>
          <w:rFonts w:cs="Times New Roman"/>
        </w:rPr>
      </w:pPr>
      <w:r w:rsidRPr="00BE0AE5">
        <w:rPr>
          <w:rFonts w:cs="Times New Roman"/>
        </w:rPr>
        <w:t>4) познавательных мотивов, направленных на получение новых знаний по химии, необходимых для объяснения наблюдаемых процессов и явлений;</w:t>
      </w:r>
    </w:p>
    <w:p w14:paraId="5CBE06A0" w14:textId="77777777" w:rsidR="00416B7C" w:rsidRPr="00BE0AE5" w:rsidRDefault="00416B7C" w:rsidP="00416B7C">
      <w:pPr>
        <w:pStyle w:val="Body0"/>
        <w:rPr>
          <w:rFonts w:cs="Times New Roman"/>
        </w:rPr>
      </w:pPr>
      <w:r w:rsidRPr="00BE0AE5">
        <w:rPr>
          <w:rFonts w:cs="Times New Roman"/>
        </w:rPr>
        <w:t>5) познавательной, информационной и читательской культуры, в том числе навыков самостоятельной работы с учебными текстами, справочной литературой, доступными техническими средствами информационных технологий;</w:t>
      </w:r>
    </w:p>
    <w:p w14:paraId="01110916" w14:textId="77777777" w:rsidR="00416B7C" w:rsidRPr="00BE0AE5" w:rsidRDefault="00416B7C" w:rsidP="00416B7C">
      <w:pPr>
        <w:pStyle w:val="Body0"/>
        <w:rPr>
          <w:rFonts w:cs="Times New Roman"/>
        </w:rPr>
      </w:pPr>
      <w:r w:rsidRPr="00BE0AE5">
        <w:rPr>
          <w:rFonts w:cs="Times New Roman"/>
        </w:rPr>
        <w:t>6) интереса к обучению и познанию, любознательности, готовности и способности к самообразованию, проектной и исследовательской деятельности, к осознанному выбору направленности и уровня обучения в дальнейшем;</w:t>
      </w:r>
    </w:p>
    <w:p w14:paraId="0596461F" w14:textId="77777777" w:rsidR="00416B7C" w:rsidRPr="00BE0AE5" w:rsidRDefault="00416B7C" w:rsidP="00416B7C">
      <w:pPr>
        <w:pStyle w:val="Header4"/>
        <w:spacing w:before="283"/>
        <w:rPr>
          <w:rFonts w:cs="Times New Roman"/>
        </w:rPr>
      </w:pPr>
      <w:r w:rsidRPr="00BE0AE5">
        <w:rPr>
          <w:rFonts w:cs="Times New Roman"/>
        </w:rPr>
        <w:t xml:space="preserve">Формирования культуры здоровья </w:t>
      </w:r>
    </w:p>
    <w:p w14:paraId="710CBE6B" w14:textId="77777777" w:rsidR="00416B7C" w:rsidRPr="00BE0AE5" w:rsidRDefault="00416B7C" w:rsidP="00416B7C">
      <w:pPr>
        <w:pStyle w:val="Body0"/>
        <w:rPr>
          <w:rFonts w:cs="Times New Roman"/>
        </w:rPr>
      </w:pPr>
      <w:r w:rsidRPr="00BE0AE5">
        <w:rPr>
          <w:rFonts w:cs="Times New Roman"/>
        </w:rPr>
        <w:t>7) осознания ценности жизни, ответственного отношения к своему здоровью, установки на здоровый образ жизни, осознания последствий и неприятия вредных привычек (употребления алкоголя, наркотиков, курения), необходимости соблюдения правил безопасности при обращении с химическими веществами в быту и реальной жизни;</w:t>
      </w:r>
    </w:p>
    <w:p w14:paraId="10F20C30" w14:textId="77777777" w:rsidR="00416B7C" w:rsidRPr="00BE0AE5" w:rsidRDefault="00416B7C" w:rsidP="00416B7C">
      <w:pPr>
        <w:pStyle w:val="Header4"/>
        <w:spacing w:before="283"/>
        <w:rPr>
          <w:rFonts w:cs="Times New Roman"/>
        </w:rPr>
      </w:pPr>
      <w:r w:rsidRPr="00BE0AE5">
        <w:rPr>
          <w:rFonts w:cs="Times New Roman"/>
        </w:rPr>
        <w:t xml:space="preserve">Трудового воспитания </w:t>
      </w:r>
    </w:p>
    <w:p w14:paraId="30CA44A9" w14:textId="77777777" w:rsidR="00416B7C" w:rsidRPr="00BE0AE5" w:rsidRDefault="00416B7C" w:rsidP="00416B7C">
      <w:pPr>
        <w:pStyle w:val="Body0"/>
        <w:rPr>
          <w:rFonts w:cs="Times New Roman"/>
          <w:spacing w:val="-2"/>
        </w:rPr>
      </w:pPr>
      <w:r w:rsidRPr="00BE0AE5">
        <w:rPr>
          <w:rFonts w:cs="Times New Roman"/>
          <w:spacing w:val="-2"/>
        </w:rPr>
        <w:t>8) интереса к практическому изучению профессий и труда различного рода, уважение к труду и результатам трудовой деятельности, в том числе на основе применения предметных знаний по химии, осознанного выбора индивидуальной траектории продолжения образования с учётом личностных интересов и способности к химии, общественных интересов и потребностей; успешной профессиональной деятельности и развития необходимых умений; готовность адаптироваться в профессиональной среде;</w:t>
      </w:r>
    </w:p>
    <w:p w14:paraId="5AB8DC36" w14:textId="77777777" w:rsidR="00416B7C" w:rsidRPr="00BE0AE5" w:rsidRDefault="00416B7C" w:rsidP="00416B7C">
      <w:pPr>
        <w:pStyle w:val="Header4"/>
        <w:spacing w:before="283"/>
        <w:rPr>
          <w:rFonts w:cs="Times New Roman"/>
        </w:rPr>
      </w:pPr>
      <w:r w:rsidRPr="00BE0AE5">
        <w:rPr>
          <w:rFonts w:cs="Times New Roman"/>
        </w:rPr>
        <w:lastRenderedPageBreak/>
        <w:t>Экологического воспитания</w:t>
      </w:r>
    </w:p>
    <w:p w14:paraId="00E4F523" w14:textId="77777777" w:rsidR="00416B7C" w:rsidRPr="00BE0AE5" w:rsidRDefault="00416B7C" w:rsidP="00416B7C">
      <w:pPr>
        <w:pStyle w:val="Body0"/>
        <w:rPr>
          <w:rFonts w:cs="Times New Roman"/>
          <w:spacing w:val="-1"/>
        </w:rPr>
      </w:pPr>
      <w:r w:rsidRPr="00BE0AE5">
        <w:rPr>
          <w:rFonts w:cs="Times New Roman"/>
          <w:spacing w:val="-1"/>
        </w:rPr>
        <w:t>9) экологически целесообразного отношения к природе как источнику жизни на Земле, основе её существования, понимания ценности здорового и безопасного образа жизни, ответственного отношения к собственному физическому и психическому здоровью, осознания ценности соблюдения правил безопасного поведения при работе с веществами, а также в ситуациях, угрожающих здоровью и жизни людей;</w:t>
      </w:r>
    </w:p>
    <w:p w14:paraId="6A9CFA4E" w14:textId="77777777" w:rsidR="00416B7C" w:rsidRPr="00BE0AE5" w:rsidRDefault="00416B7C" w:rsidP="00416B7C">
      <w:pPr>
        <w:pStyle w:val="Body0"/>
        <w:rPr>
          <w:rFonts w:cs="Times New Roman"/>
        </w:rPr>
      </w:pPr>
      <w:r w:rsidRPr="00BE0AE5">
        <w:rPr>
          <w:rFonts w:cs="Times New Roman"/>
        </w:rPr>
        <w:t>10) способности применять знания, получаемые при изучении химии, для решения задач, связанных с окружающей природной средой, повышения уровня экологической культуры, осознания глобального характера экологических проблем и путей их решения посредством методов химии;</w:t>
      </w:r>
    </w:p>
    <w:p w14:paraId="233B8431" w14:textId="77777777" w:rsidR="00416B7C" w:rsidRPr="00BE0AE5" w:rsidRDefault="00416B7C" w:rsidP="00416B7C">
      <w:pPr>
        <w:pStyle w:val="Body0"/>
        <w:rPr>
          <w:rFonts w:cs="Times New Roman"/>
        </w:rPr>
      </w:pPr>
      <w:r w:rsidRPr="00BE0AE5">
        <w:rPr>
          <w:rFonts w:cs="Times New Roman"/>
        </w:rPr>
        <w:t>11) экологического мышления, умения руководствоваться им в познавательной, коммуникативной и социальной практике.</w:t>
      </w:r>
    </w:p>
    <w:p w14:paraId="3D4B026D" w14:textId="77777777" w:rsidR="00416B7C" w:rsidRPr="00BE0AE5" w:rsidRDefault="00416B7C" w:rsidP="00416B7C">
      <w:pPr>
        <w:pStyle w:val="Header3"/>
        <w:rPr>
          <w:rFonts w:cs="Times New Roman"/>
        </w:rPr>
      </w:pPr>
      <w:r w:rsidRPr="00BE0AE5">
        <w:rPr>
          <w:rFonts w:cs="Times New Roman"/>
        </w:rPr>
        <w:t>Метапредметные результаты</w:t>
      </w:r>
    </w:p>
    <w:p w14:paraId="01A8D30A" w14:textId="77777777" w:rsidR="00416B7C" w:rsidRPr="00BE0AE5" w:rsidRDefault="00416B7C" w:rsidP="00416B7C">
      <w:pPr>
        <w:pStyle w:val="Body0"/>
        <w:rPr>
          <w:rFonts w:cs="Times New Roman"/>
        </w:rPr>
      </w:pPr>
      <w:r w:rsidRPr="00BE0AE5">
        <w:rPr>
          <w:rFonts w:cs="Times New Roman"/>
        </w:rPr>
        <w:t>В составе метапредметных результатов выделяют значимые для формирования мировоззрения общенаучные понятия (закон, теория, принцип, гипотеза, факт, система, процесс, эксперимент и др.), которые используются в естественно-научных учебных предметах и позволяют на основе знаний из этих предметов формировать представление о целостной научной картине мира, и универсальные учебные действия (познавательные, коммуникативные, регулятивные), которые обеспечивают формирование готовности к самостоятельному планированию и осуществлению учебной деятельности.</w:t>
      </w:r>
    </w:p>
    <w:p w14:paraId="44B4C607" w14:textId="77777777" w:rsidR="00416B7C" w:rsidRPr="00BE0AE5" w:rsidRDefault="00416B7C" w:rsidP="00416B7C">
      <w:pPr>
        <w:pStyle w:val="Body0"/>
        <w:rPr>
          <w:rFonts w:cs="Times New Roman"/>
        </w:rPr>
      </w:pPr>
      <w:r w:rsidRPr="00BE0AE5">
        <w:rPr>
          <w:rFonts w:cs="Times New Roman"/>
        </w:rPr>
        <w:t>Метапредметные результаты освоения образовательной программы по химии отражают овладение универсальными познавательными действиями, в том числе:</w:t>
      </w:r>
    </w:p>
    <w:p w14:paraId="661DD881" w14:textId="77777777" w:rsidR="00416B7C" w:rsidRPr="00BE0AE5" w:rsidRDefault="00416B7C" w:rsidP="00416B7C">
      <w:pPr>
        <w:pStyle w:val="Header4"/>
        <w:rPr>
          <w:rFonts w:cs="Times New Roman"/>
        </w:rPr>
      </w:pPr>
      <w:r w:rsidRPr="00BE0AE5">
        <w:rPr>
          <w:rFonts w:cs="Times New Roman"/>
        </w:rPr>
        <w:t>Базовыми логическими действиями</w:t>
      </w:r>
    </w:p>
    <w:p w14:paraId="2207A9A0" w14:textId="77777777" w:rsidR="00416B7C" w:rsidRPr="00BE0AE5" w:rsidRDefault="00416B7C" w:rsidP="00416B7C">
      <w:pPr>
        <w:pStyle w:val="Body0"/>
        <w:rPr>
          <w:rFonts w:cs="Times New Roman"/>
          <w:spacing w:val="1"/>
        </w:rPr>
      </w:pPr>
      <w:r w:rsidRPr="00BE0AE5">
        <w:rPr>
          <w:rFonts w:cs="Times New Roman"/>
          <w:spacing w:val="1"/>
        </w:rPr>
        <w:t>1) умением использовать приёмы логического мышления при освоении знаний: раскрывать смысл химических понятий (выделять их характерные признаки, устанавливать взаимосвязь с другими понятиями), использовать понятия для объяснения отдельных фактов и явлений; выбирать основания и критерии для классификации химических веществ и химических реакций; устанавливать причинно-следственные связи между объектами изучения; строить логические рассуждения (индуктивные, дедуктивные, по аналогии); делать выводы и заключения;</w:t>
      </w:r>
    </w:p>
    <w:p w14:paraId="1B033405" w14:textId="77777777" w:rsidR="00416B7C" w:rsidRPr="00BE0AE5" w:rsidRDefault="00416B7C" w:rsidP="00416B7C">
      <w:pPr>
        <w:pStyle w:val="Body0"/>
        <w:rPr>
          <w:rFonts w:cs="Times New Roman"/>
        </w:rPr>
      </w:pPr>
      <w:r w:rsidRPr="00BE0AE5">
        <w:rPr>
          <w:rFonts w:cs="Times New Roman"/>
        </w:rPr>
        <w:lastRenderedPageBreak/>
        <w:t>2) умением применять в процессе познания понятия (предметные и метапредметные), символические (знаковые) модели, используемые в химии, преобразовывать широко применяемые в химии модельные представления — химический знак (символ элемента), химическая формула и уравнение химической реакции — при решении учебно-познавательных задач; с учётом этих модельных представлений выявлять и характеризовать существенные признаки изучаемых объектов — химических веществ и химических реакций; выявлять общие закономерности, причинно-следственные связи и противоречия в изучаемых процессах и явлениях; предлагать критерии для выявления этих закономерностей и противоречий; самостоятельно 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14:paraId="64EF75F0" w14:textId="77777777" w:rsidR="00416B7C" w:rsidRPr="00BE0AE5" w:rsidRDefault="00416B7C" w:rsidP="00416B7C">
      <w:pPr>
        <w:pStyle w:val="Header4"/>
        <w:spacing w:before="283"/>
        <w:rPr>
          <w:rFonts w:cs="Times New Roman"/>
        </w:rPr>
      </w:pPr>
      <w:r w:rsidRPr="00BE0AE5">
        <w:rPr>
          <w:rFonts w:cs="Times New Roman"/>
        </w:rPr>
        <w:t>Базовыми исследовательскими действиями</w:t>
      </w:r>
    </w:p>
    <w:p w14:paraId="518C5506" w14:textId="77777777" w:rsidR="00416B7C" w:rsidRPr="00BE0AE5" w:rsidRDefault="00416B7C" w:rsidP="00416B7C">
      <w:pPr>
        <w:pStyle w:val="Body0"/>
        <w:rPr>
          <w:rFonts w:cs="Times New Roman"/>
        </w:rPr>
      </w:pPr>
      <w:r w:rsidRPr="00BE0AE5">
        <w:rPr>
          <w:rFonts w:cs="Times New Roman"/>
        </w:rPr>
        <w:t>3) умением использовать поставленные вопросы в качестве инструмента познания, а также в качестве основы для формирования гипотезы по проверке правильности высказываемых суждений;</w:t>
      </w:r>
    </w:p>
    <w:p w14:paraId="0FA6A30C" w14:textId="77777777" w:rsidR="00416B7C" w:rsidRPr="00BE0AE5" w:rsidRDefault="00416B7C" w:rsidP="00416B7C">
      <w:pPr>
        <w:pStyle w:val="Body0"/>
        <w:rPr>
          <w:rFonts w:cs="Times New Roman"/>
        </w:rPr>
      </w:pPr>
      <w:r w:rsidRPr="00BE0AE5">
        <w:rPr>
          <w:rFonts w:cs="Times New Roman"/>
        </w:rPr>
        <w:t>4) приобретение опыта по планированию, организации и проведению ученических экспериментов: умение наблюдать за ходом процесса, самостоятельно прогнозировать его результат, формулировать обобщения и выводы по результатам проведённого опыта, исследования, составлять отчёт о проделанной работе;</w:t>
      </w:r>
    </w:p>
    <w:p w14:paraId="06C9AB00" w14:textId="77777777" w:rsidR="00416B7C" w:rsidRPr="00BE0AE5" w:rsidRDefault="00416B7C" w:rsidP="00416B7C">
      <w:pPr>
        <w:pStyle w:val="Header4"/>
        <w:spacing w:before="283"/>
        <w:rPr>
          <w:rFonts w:cs="Times New Roman"/>
        </w:rPr>
      </w:pPr>
      <w:r w:rsidRPr="00BE0AE5">
        <w:rPr>
          <w:rFonts w:cs="Times New Roman"/>
        </w:rPr>
        <w:t>Работой с информацией</w:t>
      </w:r>
    </w:p>
    <w:p w14:paraId="01B1D5DA" w14:textId="77777777" w:rsidR="00416B7C" w:rsidRPr="00BE0AE5" w:rsidRDefault="00416B7C" w:rsidP="00416B7C">
      <w:pPr>
        <w:pStyle w:val="Body0"/>
        <w:rPr>
          <w:rFonts w:cs="Times New Roman"/>
        </w:rPr>
      </w:pPr>
      <w:r w:rsidRPr="00BE0AE5">
        <w:rPr>
          <w:rFonts w:cs="Times New Roman"/>
        </w:rPr>
        <w:t>5) умением выбирать, анализировать и интерпретировать информацию различных видов и форм представления, получаемую из разных источников (научно-популярная литература химического содержания, справочные пособия, ресурсы Интернета); критически оценивать противоречивую и недостоверную информацию;</w:t>
      </w:r>
    </w:p>
    <w:p w14:paraId="1E65BE2D" w14:textId="77777777" w:rsidR="00416B7C" w:rsidRPr="00BE0AE5" w:rsidRDefault="00416B7C" w:rsidP="00416B7C">
      <w:pPr>
        <w:pStyle w:val="Body0"/>
        <w:rPr>
          <w:rFonts w:cs="Times New Roman"/>
        </w:rPr>
      </w:pPr>
      <w:r w:rsidRPr="00BE0AE5">
        <w:rPr>
          <w:rFonts w:cs="Times New Roman"/>
        </w:rPr>
        <w:t>6) умением применять различные методы и запросы при поиске и отборе информации и соответствующих данных, необходимых для выполнения учебных и познавательных задач определённого типа; приобретение опыта в области использования информационно-коммуникативных технологий, овладение культурой активного использования различных поисковых систем; самостоятельно выбирать оптимальную форму представления информации и иллюстрировать решаемые задачи несложными схемами, диаграммами, другими формами графики и их комбинациями;</w:t>
      </w:r>
    </w:p>
    <w:p w14:paraId="403D7DBF" w14:textId="77777777" w:rsidR="00416B7C" w:rsidRPr="00BE0AE5" w:rsidRDefault="00416B7C" w:rsidP="00416B7C">
      <w:pPr>
        <w:pStyle w:val="Body0"/>
        <w:rPr>
          <w:rFonts w:cs="Times New Roman"/>
        </w:rPr>
      </w:pPr>
      <w:r w:rsidRPr="00BE0AE5">
        <w:rPr>
          <w:rFonts w:cs="Times New Roman"/>
        </w:rPr>
        <w:lastRenderedPageBreak/>
        <w:t xml:space="preserve">7) умением использовать и анализировать в процессе учебной и исследовательской деятельности информацию о влиянии промышленности, сельского хозяйства и транспорта на состояние окружающей природной среды; </w:t>
      </w:r>
    </w:p>
    <w:p w14:paraId="120DD81D" w14:textId="77777777" w:rsidR="00416B7C" w:rsidRPr="00BE0AE5" w:rsidRDefault="00416B7C" w:rsidP="00416B7C">
      <w:pPr>
        <w:pStyle w:val="Header4"/>
        <w:spacing w:before="283"/>
        <w:rPr>
          <w:rFonts w:cs="Times New Roman"/>
        </w:rPr>
      </w:pPr>
      <w:r w:rsidRPr="00BE0AE5">
        <w:rPr>
          <w:rFonts w:cs="Times New Roman"/>
        </w:rPr>
        <w:t>Универсальными коммуникативными действиями</w:t>
      </w:r>
    </w:p>
    <w:p w14:paraId="38288E34" w14:textId="77777777" w:rsidR="00416B7C" w:rsidRPr="00BE0AE5" w:rsidRDefault="00416B7C" w:rsidP="00416B7C">
      <w:pPr>
        <w:pStyle w:val="Body0"/>
        <w:rPr>
          <w:rFonts w:cs="Times New Roman"/>
        </w:rPr>
      </w:pPr>
      <w:r w:rsidRPr="00BE0AE5">
        <w:rPr>
          <w:rFonts w:cs="Times New Roman"/>
        </w:rPr>
        <w:t xml:space="preserve">8) умением задавать вопросы (в ходе диалога и/или дискуссии) по существу обсуждаемой темы, формулировать свои предложения относительно выполнения предложенной задачи; </w:t>
      </w:r>
    </w:p>
    <w:p w14:paraId="06E4272D" w14:textId="77777777" w:rsidR="00416B7C" w:rsidRPr="00BE0AE5" w:rsidRDefault="00416B7C" w:rsidP="00416B7C">
      <w:pPr>
        <w:pStyle w:val="Body0"/>
        <w:rPr>
          <w:rFonts w:cs="Times New Roman"/>
        </w:rPr>
      </w:pPr>
      <w:r w:rsidRPr="00BE0AE5">
        <w:rPr>
          <w:rFonts w:cs="Times New Roman"/>
        </w:rPr>
        <w:t xml:space="preserve">9) приобретение опыта презентации результатов выполнения химического эксперимента (лабораторного опыта, лабораторной работы по исследованию свойств веществ, учебного проекта); </w:t>
      </w:r>
    </w:p>
    <w:p w14:paraId="79BFAB5B" w14:textId="77777777" w:rsidR="00416B7C" w:rsidRPr="00BE0AE5" w:rsidRDefault="00416B7C" w:rsidP="00416B7C">
      <w:pPr>
        <w:pStyle w:val="Body0"/>
        <w:rPr>
          <w:rFonts w:cs="Times New Roman"/>
        </w:rPr>
      </w:pPr>
      <w:r w:rsidRPr="00BE0AE5">
        <w:rPr>
          <w:rFonts w:cs="Times New Roman"/>
        </w:rPr>
        <w:t>10) заинтересованность в совместной со сверстниками познавательной и исследовательской деятельности при решении возникающих проблем на основе учёта общих интересов и согласования позиций (обсуждения, обмен мнениями, «мозговые штурмы», координация совместных действий, определение критериев по оценке качества выполненной работы и др.);</w:t>
      </w:r>
      <w:r w:rsidR="00571787" w:rsidRPr="00BE0AE5">
        <w:rPr>
          <w:rFonts w:cs="Times New Roman"/>
        </w:rPr>
        <w:t xml:space="preserve"> </w:t>
      </w:r>
    </w:p>
    <w:p w14:paraId="491DC33C" w14:textId="77777777" w:rsidR="00416B7C" w:rsidRPr="00BE0AE5" w:rsidRDefault="00416B7C" w:rsidP="00416B7C">
      <w:pPr>
        <w:pStyle w:val="Header4"/>
        <w:spacing w:before="397"/>
        <w:rPr>
          <w:rFonts w:cs="Times New Roman"/>
        </w:rPr>
      </w:pPr>
      <w:r w:rsidRPr="00BE0AE5">
        <w:rPr>
          <w:rFonts w:cs="Times New Roman"/>
        </w:rPr>
        <w:t>Универсальными регулятивными действиями</w:t>
      </w:r>
    </w:p>
    <w:p w14:paraId="15D7B455" w14:textId="77777777" w:rsidR="00416B7C" w:rsidRPr="00BE0AE5" w:rsidRDefault="00416B7C" w:rsidP="00416B7C">
      <w:pPr>
        <w:pStyle w:val="Body0"/>
        <w:rPr>
          <w:rFonts w:cs="Times New Roman"/>
        </w:rPr>
      </w:pPr>
      <w:r w:rsidRPr="00BE0AE5">
        <w:rPr>
          <w:rFonts w:cs="Times New Roman"/>
        </w:rPr>
        <w:t>11) умением самостоятельно определять цели деятельности, планировать, осуществлять, контролировать и при необходимости корректировать свою деятельность, выбирать наиболее эффективные способы решения учебных и познавательных задач, самостоятельно составлять или корректировать предложенный алгоритм действий при выполнении заданий с учётом получения новых знаний об изучаемых объектах — веществах и реакциях; оценивать соответствие полученного результата заявленной цели;</w:t>
      </w:r>
    </w:p>
    <w:p w14:paraId="0F2DEB10" w14:textId="77777777" w:rsidR="00416B7C" w:rsidRPr="00BE0AE5" w:rsidRDefault="00416B7C" w:rsidP="00416B7C">
      <w:pPr>
        <w:pStyle w:val="Body0"/>
        <w:rPr>
          <w:rFonts w:cs="Times New Roman"/>
        </w:rPr>
      </w:pPr>
      <w:r w:rsidRPr="00BE0AE5">
        <w:rPr>
          <w:rFonts w:cs="Times New Roman"/>
        </w:rPr>
        <w:t xml:space="preserve">12) умением использовать и анализировать контексты, предлагаемые в условии заданий. </w:t>
      </w:r>
    </w:p>
    <w:p w14:paraId="6F9F718B" w14:textId="77777777" w:rsidR="00416B7C" w:rsidRPr="00BE0AE5" w:rsidRDefault="00416B7C" w:rsidP="00416B7C">
      <w:pPr>
        <w:pStyle w:val="Header3"/>
        <w:spacing w:before="510"/>
        <w:rPr>
          <w:rFonts w:cs="Times New Roman"/>
        </w:rPr>
      </w:pPr>
      <w:r w:rsidRPr="00BE0AE5">
        <w:rPr>
          <w:rFonts w:cs="Times New Roman"/>
        </w:rPr>
        <w:t>Предметные результаты</w:t>
      </w:r>
    </w:p>
    <w:p w14:paraId="52D3CC31" w14:textId="77777777" w:rsidR="00416B7C" w:rsidRPr="00BE0AE5" w:rsidRDefault="00416B7C" w:rsidP="00416B7C">
      <w:pPr>
        <w:pStyle w:val="Body0"/>
        <w:rPr>
          <w:rFonts w:cs="Times New Roman"/>
        </w:rPr>
      </w:pPr>
      <w:r w:rsidRPr="00BE0AE5">
        <w:rPr>
          <w:rFonts w:cs="Times New Roman"/>
        </w:rPr>
        <w:t>В составе предметных результатов по освоению обязательного содержания, установленного данной примерной рабочей программой, выделяют: освоенные обучающимися научные знания, умения и способы действий, специфические для предметной области «Химия», виды деятельности по получению нового знания, его интерпретации, преобразованию и применению в различных учебных и новых ситуациях.</w:t>
      </w:r>
    </w:p>
    <w:p w14:paraId="224D66D1" w14:textId="77777777" w:rsidR="00416B7C" w:rsidRPr="00BE0AE5" w:rsidRDefault="00416B7C" w:rsidP="00416B7C">
      <w:pPr>
        <w:pStyle w:val="Body0"/>
        <w:rPr>
          <w:rFonts w:cs="Times New Roman"/>
        </w:rPr>
      </w:pPr>
      <w:r w:rsidRPr="00BE0AE5">
        <w:rPr>
          <w:rFonts w:cs="Times New Roman"/>
        </w:rPr>
        <w:lastRenderedPageBreak/>
        <w:t>Предметные результаты представлены по годам обучения и отражают сформированность у обучающихся следующих умений:</w:t>
      </w:r>
    </w:p>
    <w:p w14:paraId="0E6E32CD" w14:textId="77777777" w:rsidR="00416B7C" w:rsidRPr="00BE0AE5" w:rsidRDefault="00416B7C" w:rsidP="00416B7C">
      <w:pPr>
        <w:pStyle w:val="Header2"/>
        <w:rPr>
          <w:rFonts w:cs="Times New Roman"/>
        </w:rPr>
      </w:pPr>
      <w:r w:rsidRPr="00BE0AE5">
        <w:rPr>
          <w:rFonts w:cs="Times New Roman"/>
        </w:rPr>
        <w:t>8 КЛАСС</w:t>
      </w:r>
    </w:p>
    <w:p w14:paraId="349F91E7" w14:textId="77777777" w:rsidR="00416B7C" w:rsidRPr="00BE0AE5" w:rsidRDefault="00416B7C" w:rsidP="00416B7C">
      <w:pPr>
        <w:pStyle w:val="Body0"/>
        <w:rPr>
          <w:rFonts w:cs="Times New Roman"/>
        </w:rPr>
      </w:pPr>
      <w:r w:rsidRPr="00BE0AE5">
        <w:rPr>
          <w:rFonts w:cs="Times New Roman"/>
        </w:rPr>
        <w:t>1</w:t>
      </w:r>
      <w:r w:rsidR="00341FD2" w:rsidRPr="00BE0AE5">
        <w:rPr>
          <w:rFonts w:cs="Times New Roman"/>
        </w:rPr>
        <w:t xml:space="preserve">) </w:t>
      </w:r>
      <w:r w:rsidRPr="00BE0AE5">
        <w:rPr>
          <w:rStyle w:val="Italic"/>
          <w:rFonts w:cs="Times New Roman"/>
        </w:rPr>
        <w:t>раскрывать</w:t>
      </w:r>
      <w:r w:rsidRPr="00BE0AE5">
        <w:rPr>
          <w:rFonts w:cs="Times New Roman"/>
        </w:rPr>
        <w:t xml:space="preserve"> </w:t>
      </w:r>
      <w:r w:rsidRPr="00BE0AE5">
        <w:rPr>
          <w:rStyle w:val="Italic"/>
          <w:rFonts w:cs="Times New Roman"/>
        </w:rPr>
        <w:t>смысл</w:t>
      </w:r>
      <w:r w:rsidRPr="00BE0AE5">
        <w:rPr>
          <w:rFonts w:cs="Times New Roman"/>
        </w:rPr>
        <w:t xml:space="preserve"> основных химических понятий: атом, молекула, химический элемент, простое вещество, сложное вещество, смесь (однородная и неоднородная), валентность, относительная атомная и молекулярная масса, количество вещества, моль, молярная масса, массовая доля химического элемента в соединении, молярный объём, оксид, кислота, основание, соль, электроотрицательность, степень окисления, химическая реакция, классификация реакций: реакции соединения, реакции разложения, реакции замещения, реакции обмена, экзо- и эндотермические реакции; тепловой эффект реакции; ядро атома, электронный слой атома, атомная орбиталь, радиус атома, химическая связь, полярная и неполярная ковалентная связь, ионная связь, ион, катион, анион, раствор, массовая доля вещества (процентная концентрация) в растворе;</w:t>
      </w:r>
    </w:p>
    <w:p w14:paraId="68AD23EE" w14:textId="77777777" w:rsidR="00416B7C" w:rsidRPr="00BE0AE5" w:rsidRDefault="00416B7C" w:rsidP="00416B7C">
      <w:pPr>
        <w:pStyle w:val="Body0"/>
        <w:rPr>
          <w:rFonts w:cs="Times New Roman"/>
        </w:rPr>
      </w:pPr>
      <w:r w:rsidRPr="00BE0AE5">
        <w:rPr>
          <w:rFonts w:cs="Times New Roman"/>
        </w:rPr>
        <w:t>2</w:t>
      </w:r>
      <w:r w:rsidR="00341FD2" w:rsidRPr="00BE0AE5">
        <w:rPr>
          <w:rFonts w:cs="Times New Roman"/>
        </w:rPr>
        <w:t xml:space="preserve">) </w:t>
      </w:r>
      <w:r w:rsidRPr="00BE0AE5">
        <w:rPr>
          <w:rStyle w:val="Italic"/>
          <w:rFonts w:cs="Times New Roman"/>
        </w:rPr>
        <w:t>иллюстрировать</w:t>
      </w:r>
      <w:r w:rsidRPr="00BE0AE5">
        <w:rPr>
          <w:rFonts w:cs="Times New Roman"/>
        </w:rPr>
        <w:t xml:space="preserve"> взаимосвязь основных химических понятий (см. п. 1) и применять эти понятия при описании веществ и их превращений;</w:t>
      </w:r>
    </w:p>
    <w:p w14:paraId="55485992" w14:textId="77777777" w:rsidR="00416B7C" w:rsidRPr="00BE0AE5" w:rsidRDefault="00416B7C" w:rsidP="00416B7C">
      <w:pPr>
        <w:pStyle w:val="Body0"/>
        <w:rPr>
          <w:rFonts w:cs="Times New Roman"/>
        </w:rPr>
      </w:pPr>
      <w:r w:rsidRPr="00BE0AE5">
        <w:rPr>
          <w:rFonts w:cs="Times New Roman"/>
        </w:rPr>
        <w:t>3</w:t>
      </w:r>
      <w:r w:rsidR="00341FD2" w:rsidRPr="00BE0AE5">
        <w:rPr>
          <w:rFonts w:cs="Times New Roman"/>
        </w:rPr>
        <w:t xml:space="preserve">) </w:t>
      </w:r>
      <w:r w:rsidRPr="00BE0AE5">
        <w:rPr>
          <w:rStyle w:val="Italic"/>
          <w:rFonts w:cs="Times New Roman"/>
        </w:rPr>
        <w:t>использовать</w:t>
      </w:r>
      <w:r w:rsidRPr="00BE0AE5">
        <w:rPr>
          <w:rFonts w:cs="Times New Roman"/>
        </w:rPr>
        <w:t xml:space="preserve"> химическую символику для составления формул веществ и уравнений химических реакций;</w:t>
      </w:r>
    </w:p>
    <w:p w14:paraId="53A11665" w14:textId="77777777" w:rsidR="00416B7C" w:rsidRPr="00BE0AE5" w:rsidRDefault="00416B7C" w:rsidP="00416B7C">
      <w:pPr>
        <w:pStyle w:val="Body0"/>
        <w:rPr>
          <w:rFonts w:cs="Times New Roman"/>
        </w:rPr>
      </w:pPr>
      <w:r w:rsidRPr="00BE0AE5">
        <w:rPr>
          <w:rFonts w:cs="Times New Roman"/>
        </w:rPr>
        <w:t>4</w:t>
      </w:r>
      <w:r w:rsidR="00341FD2" w:rsidRPr="00BE0AE5">
        <w:rPr>
          <w:rFonts w:cs="Times New Roman"/>
        </w:rPr>
        <w:t xml:space="preserve">) </w:t>
      </w:r>
      <w:r w:rsidRPr="00BE0AE5">
        <w:rPr>
          <w:rStyle w:val="Italic"/>
          <w:rFonts w:cs="Times New Roman"/>
        </w:rPr>
        <w:t xml:space="preserve">определять </w:t>
      </w:r>
      <w:r w:rsidRPr="00BE0AE5">
        <w:rPr>
          <w:rFonts w:cs="Times New Roman"/>
        </w:rPr>
        <w:t xml:space="preserve">валентность атомов элементов в бинарных соединениях; степень окисления элементов в бинарных соединениях; принадлежность веществ к определённому классу соединений по формулам; вид химической связи (ковалентная и ионная) в неорганических соединениях; </w:t>
      </w:r>
    </w:p>
    <w:p w14:paraId="65E51128" w14:textId="77777777" w:rsidR="00416B7C" w:rsidRPr="00BE0AE5" w:rsidRDefault="00416B7C" w:rsidP="00416B7C">
      <w:pPr>
        <w:pStyle w:val="Body0"/>
        <w:rPr>
          <w:rFonts w:cs="Times New Roman"/>
        </w:rPr>
      </w:pPr>
      <w:r w:rsidRPr="00BE0AE5">
        <w:rPr>
          <w:rFonts w:cs="Times New Roman"/>
        </w:rPr>
        <w:t>5</w:t>
      </w:r>
      <w:r w:rsidR="00341FD2" w:rsidRPr="00BE0AE5">
        <w:rPr>
          <w:rFonts w:cs="Times New Roman"/>
        </w:rPr>
        <w:t xml:space="preserve">) </w:t>
      </w:r>
      <w:r w:rsidRPr="00BE0AE5">
        <w:rPr>
          <w:rStyle w:val="Italic"/>
          <w:rFonts w:cs="Times New Roman"/>
        </w:rPr>
        <w:t>раскрывать смысл</w:t>
      </w:r>
      <w:r w:rsidRPr="00BE0AE5">
        <w:rPr>
          <w:rFonts w:cs="Times New Roman"/>
        </w:rPr>
        <w:t xml:space="preserve"> Периодического закона Д. И. Менделеева: демонстрировать понимание периодической зависимости свойств химических элементов от их положения в Периодической системе; законов сохранения массы веществ, постоянства состава, атомно-молекулярного учения, закона Авогадро; </w:t>
      </w:r>
      <w:r w:rsidRPr="00BE0AE5">
        <w:rPr>
          <w:rStyle w:val="Italic"/>
          <w:rFonts w:cs="Times New Roman"/>
        </w:rPr>
        <w:t>описывать и характеризовать</w:t>
      </w:r>
      <w:r w:rsidRPr="00BE0AE5">
        <w:rPr>
          <w:rFonts w:cs="Times New Roman"/>
        </w:rPr>
        <w:t xml:space="preserve"> табличную форму Периодической системы химических элементов: различать понятия «главная подгруппа (А-группа)» и «побочная подгруппа (Б-группа)», малые и большие периоды; </w:t>
      </w:r>
      <w:r w:rsidRPr="00BE0AE5">
        <w:rPr>
          <w:rStyle w:val="Italic"/>
          <w:rFonts w:cs="Times New Roman"/>
        </w:rPr>
        <w:t>соотносить</w:t>
      </w:r>
      <w:r w:rsidRPr="00BE0AE5">
        <w:rPr>
          <w:rFonts w:cs="Times New Roman"/>
        </w:rPr>
        <w:t xml:space="preserve"> обозначения, которые имеются в таблице «Периодическая система химических элементов Д. И. Менделеева» с числовыми характеристиками строения атомов химических элементов (состав и заряд ядра, общее число электронов и распределение их по электронным слоям);</w:t>
      </w:r>
    </w:p>
    <w:p w14:paraId="1FD01E06" w14:textId="77777777" w:rsidR="00416B7C" w:rsidRPr="00BE0AE5" w:rsidRDefault="00416B7C" w:rsidP="00416B7C">
      <w:pPr>
        <w:pStyle w:val="Body0"/>
        <w:rPr>
          <w:rFonts w:cs="Times New Roman"/>
        </w:rPr>
      </w:pPr>
      <w:r w:rsidRPr="00BE0AE5">
        <w:rPr>
          <w:rFonts w:cs="Times New Roman"/>
        </w:rPr>
        <w:t>6</w:t>
      </w:r>
      <w:r w:rsidR="00341FD2" w:rsidRPr="00BE0AE5">
        <w:rPr>
          <w:rFonts w:cs="Times New Roman"/>
        </w:rPr>
        <w:t xml:space="preserve">) </w:t>
      </w:r>
      <w:r w:rsidRPr="00BE0AE5">
        <w:rPr>
          <w:rStyle w:val="Italic"/>
          <w:rFonts w:cs="Times New Roman"/>
        </w:rPr>
        <w:t xml:space="preserve">классифицировать </w:t>
      </w:r>
      <w:r w:rsidRPr="00BE0AE5">
        <w:rPr>
          <w:rFonts w:cs="Times New Roman"/>
        </w:rPr>
        <w:t>химические элементы; неорганические вещества; химические реакции (по числу и составу участвующих в реакции веществ, по тепловому эффекту);</w:t>
      </w:r>
    </w:p>
    <w:p w14:paraId="0E1C94A4" w14:textId="77777777" w:rsidR="00416B7C" w:rsidRPr="00BE0AE5" w:rsidRDefault="00416B7C" w:rsidP="00416B7C">
      <w:pPr>
        <w:pStyle w:val="Body0"/>
        <w:rPr>
          <w:rFonts w:cs="Times New Roman"/>
        </w:rPr>
      </w:pPr>
      <w:r w:rsidRPr="00BE0AE5">
        <w:rPr>
          <w:rFonts w:cs="Times New Roman"/>
        </w:rPr>
        <w:lastRenderedPageBreak/>
        <w:t>7</w:t>
      </w:r>
      <w:r w:rsidR="00341FD2" w:rsidRPr="00BE0AE5">
        <w:rPr>
          <w:rFonts w:cs="Times New Roman"/>
        </w:rPr>
        <w:t xml:space="preserve">) </w:t>
      </w:r>
      <w:r w:rsidRPr="00BE0AE5">
        <w:rPr>
          <w:rStyle w:val="Italic"/>
          <w:rFonts w:cs="Times New Roman"/>
        </w:rPr>
        <w:t>характеризовать (описывать)</w:t>
      </w:r>
      <w:r w:rsidRPr="00BE0AE5">
        <w:rPr>
          <w:rFonts w:cs="Times New Roman"/>
        </w:rPr>
        <w:t xml:space="preserve"> общие химические свойства веществ различных классов, подтверждая описание примерами молекулярных уравнений соответствующих химических реакций;</w:t>
      </w:r>
    </w:p>
    <w:p w14:paraId="797EFD7D" w14:textId="77777777" w:rsidR="00416B7C" w:rsidRPr="00BE0AE5" w:rsidRDefault="00416B7C" w:rsidP="00416B7C">
      <w:pPr>
        <w:pStyle w:val="Body0"/>
        <w:rPr>
          <w:rFonts w:cs="Times New Roman"/>
        </w:rPr>
      </w:pPr>
      <w:r w:rsidRPr="00BE0AE5">
        <w:rPr>
          <w:rFonts w:cs="Times New Roman"/>
        </w:rPr>
        <w:t>8</w:t>
      </w:r>
      <w:r w:rsidR="00341FD2" w:rsidRPr="00BE0AE5">
        <w:rPr>
          <w:rFonts w:cs="Times New Roman"/>
        </w:rPr>
        <w:t xml:space="preserve">) </w:t>
      </w:r>
      <w:r w:rsidRPr="00BE0AE5">
        <w:rPr>
          <w:rStyle w:val="Italic"/>
          <w:rFonts w:cs="Times New Roman"/>
        </w:rPr>
        <w:t xml:space="preserve">прогнозировать </w:t>
      </w:r>
      <w:r w:rsidRPr="00BE0AE5">
        <w:rPr>
          <w:rFonts w:cs="Times New Roman"/>
        </w:rPr>
        <w:t>свойства веществ в зависимости от их качественного состава; возможности протекания химических превращений в различных условиях;</w:t>
      </w:r>
    </w:p>
    <w:p w14:paraId="17CFA12B" w14:textId="77777777" w:rsidR="00416B7C" w:rsidRPr="00BE0AE5" w:rsidRDefault="00416B7C" w:rsidP="00416B7C">
      <w:pPr>
        <w:pStyle w:val="Body0"/>
        <w:rPr>
          <w:rFonts w:cs="Times New Roman"/>
        </w:rPr>
      </w:pPr>
      <w:r w:rsidRPr="00BE0AE5">
        <w:rPr>
          <w:rFonts w:cs="Times New Roman"/>
        </w:rPr>
        <w:t>9</w:t>
      </w:r>
      <w:r w:rsidR="00341FD2" w:rsidRPr="00BE0AE5">
        <w:rPr>
          <w:rFonts w:cs="Times New Roman"/>
        </w:rPr>
        <w:t xml:space="preserve">) </w:t>
      </w:r>
      <w:r w:rsidRPr="00BE0AE5">
        <w:rPr>
          <w:rStyle w:val="Italic"/>
          <w:rFonts w:cs="Times New Roman"/>
        </w:rPr>
        <w:t>вычислять</w:t>
      </w:r>
      <w:r w:rsidRPr="00BE0AE5">
        <w:rPr>
          <w:rFonts w:cs="Times New Roman"/>
        </w:rPr>
        <w:t xml:space="preserve"> относительную молекулярную и молярную массы веществ; массовую долю химического элемента по формуле соединения; массовую долю вещества в растворе; проводить расчёты по уравнению химической реакции;</w:t>
      </w:r>
    </w:p>
    <w:p w14:paraId="1366B2BC" w14:textId="77777777" w:rsidR="00416B7C" w:rsidRPr="00BE0AE5" w:rsidRDefault="00416B7C" w:rsidP="00416B7C">
      <w:pPr>
        <w:pStyle w:val="Body0"/>
        <w:rPr>
          <w:rFonts w:cs="Times New Roman"/>
        </w:rPr>
      </w:pPr>
      <w:r w:rsidRPr="00BE0AE5">
        <w:rPr>
          <w:rFonts w:cs="Times New Roman"/>
        </w:rPr>
        <w:t>10) </w:t>
      </w:r>
      <w:r w:rsidRPr="00BE0AE5">
        <w:rPr>
          <w:rStyle w:val="Italic"/>
          <w:rFonts w:cs="Times New Roman"/>
        </w:rPr>
        <w:t xml:space="preserve">применять </w:t>
      </w:r>
      <w:r w:rsidRPr="00BE0AE5">
        <w:rPr>
          <w:rFonts w:cs="Times New Roman"/>
        </w:rPr>
        <w:t>основные операции мыслительной деятельности — анализ и синтез, сравнение, обобщение, систематизацию, классификацию, выявление причинно-следственных связей — для изучения свойств веществ и химических реакций; естественно-научные методы познания — наблюдение, измерение, моделирование, эксперимент (реальный и мысленный);</w:t>
      </w:r>
    </w:p>
    <w:p w14:paraId="65E38E0B" w14:textId="77777777" w:rsidR="00416B7C" w:rsidRPr="00BE0AE5" w:rsidRDefault="00416B7C" w:rsidP="00416B7C">
      <w:pPr>
        <w:pStyle w:val="Body0"/>
        <w:rPr>
          <w:rFonts w:cs="Times New Roman"/>
        </w:rPr>
      </w:pPr>
      <w:r w:rsidRPr="00BE0AE5">
        <w:rPr>
          <w:rFonts w:cs="Times New Roman"/>
        </w:rPr>
        <w:t>11)</w:t>
      </w:r>
      <w:r w:rsidRPr="00BE0AE5">
        <w:rPr>
          <w:rStyle w:val="Italic"/>
          <w:rFonts w:cs="Times New Roman"/>
        </w:rPr>
        <w:t> следовать</w:t>
      </w:r>
      <w:r w:rsidRPr="00BE0AE5">
        <w:rPr>
          <w:rFonts w:cs="Times New Roman"/>
        </w:rPr>
        <w:t xml:space="preserve"> правилам пользования химической посудой и лабораторным оборудованием, а также правилам обращения с веществами в соответствии с инструкциями по выполнению лабораторных химических опытов по получению и собиранию газообразных веществ (водорода и кислорода), приготовлению растворов с определённой массовой долей растворённого вещества; планировать и проводить химические эксперименты по распознаванию растворов щелочей и кислот с помощью индикаторов (лакмус, фенолфталеин, метилоранж и др.).</w:t>
      </w:r>
    </w:p>
    <w:p w14:paraId="65CD1B3A" w14:textId="77777777" w:rsidR="00416B7C" w:rsidRPr="00BE0AE5" w:rsidRDefault="00416B7C" w:rsidP="00416B7C">
      <w:pPr>
        <w:pStyle w:val="Header2"/>
        <w:spacing w:before="397"/>
        <w:rPr>
          <w:rFonts w:cs="Times New Roman"/>
        </w:rPr>
      </w:pPr>
      <w:r w:rsidRPr="00BE0AE5">
        <w:rPr>
          <w:rFonts w:cs="Times New Roman"/>
        </w:rPr>
        <w:t>9 КЛАСС</w:t>
      </w:r>
    </w:p>
    <w:p w14:paraId="089A7B1B" w14:textId="77777777" w:rsidR="00416B7C" w:rsidRPr="00BE0AE5" w:rsidRDefault="00416B7C" w:rsidP="00416B7C">
      <w:pPr>
        <w:pStyle w:val="Body0"/>
        <w:rPr>
          <w:rFonts w:cs="Times New Roman"/>
        </w:rPr>
      </w:pPr>
      <w:r w:rsidRPr="00BE0AE5">
        <w:rPr>
          <w:rFonts w:cs="Times New Roman"/>
        </w:rPr>
        <w:t>1</w:t>
      </w:r>
      <w:r w:rsidR="00341FD2" w:rsidRPr="00BE0AE5">
        <w:rPr>
          <w:rFonts w:cs="Times New Roman"/>
        </w:rPr>
        <w:t xml:space="preserve">) </w:t>
      </w:r>
      <w:r w:rsidRPr="00BE0AE5">
        <w:rPr>
          <w:rStyle w:val="Italic"/>
          <w:rFonts w:cs="Times New Roman"/>
        </w:rPr>
        <w:t>раскрывать</w:t>
      </w:r>
      <w:r w:rsidRPr="00BE0AE5">
        <w:rPr>
          <w:rFonts w:cs="Times New Roman"/>
        </w:rPr>
        <w:t xml:space="preserve"> </w:t>
      </w:r>
      <w:r w:rsidRPr="00BE0AE5">
        <w:rPr>
          <w:rStyle w:val="Italic"/>
          <w:rFonts w:cs="Times New Roman"/>
        </w:rPr>
        <w:t>смысл</w:t>
      </w:r>
      <w:r w:rsidRPr="00BE0AE5">
        <w:rPr>
          <w:rFonts w:cs="Times New Roman"/>
        </w:rPr>
        <w:t xml:space="preserve"> основных химических понятий: химический элемент, атом, молекула, ион, катион, анион, простое вещество, сложное вещество, валентность, электроотрицательность, степень окисления, химическая реакция, химическая связь, тепловой эффект реакции, моль, молярный объём, раствор; электролиты, неэлектролиты, электролитическая диссоциация, реакции ионного обмена, катализатор, химическое равновесие, обратимые и необратимые реакции, окислительно-восстановительные реакции, окислитель, восстановитель, окисление и восстановление, аллотропия, амфотерность, химическая связь (ковалентная, ионная, металлическая), кристаллическая решётка, коррозия металлов, сплавы; скорость химической реакции, предельно допустимая концентрация (ПДК) вещества;</w:t>
      </w:r>
    </w:p>
    <w:p w14:paraId="29717807" w14:textId="77777777" w:rsidR="00416B7C" w:rsidRPr="00BE0AE5" w:rsidRDefault="00416B7C" w:rsidP="00416B7C">
      <w:pPr>
        <w:pStyle w:val="Body0"/>
        <w:rPr>
          <w:rFonts w:cs="Times New Roman"/>
        </w:rPr>
      </w:pPr>
      <w:r w:rsidRPr="00BE0AE5">
        <w:rPr>
          <w:rFonts w:cs="Times New Roman"/>
        </w:rPr>
        <w:lastRenderedPageBreak/>
        <w:t>2</w:t>
      </w:r>
      <w:r w:rsidR="00341FD2" w:rsidRPr="00BE0AE5">
        <w:rPr>
          <w:rFonts w:cs="Times New Roman"/>
        </w:rPr>
        <w:t xml:space="preserve">) </w:t>
      </w:r>
      <w:r w:rsidRPr="00BE0AE5">
        <w:rPr>
          <w:rStyle w:val="Italic"/>
          <w:rFonts w:cs="Times New Roman"/>
        </w:rPr>
        <w:t>иллюстрировать</w:t>
      </w:r>
      <w:r w:rsidRPr="00BE0AE5">
        <w:rPr>
          <w:rFonts w:cs="Times New Roman"/>
        </w:rPr>
        <w:t xml:space="preserve"> взаимосвязь основных химических понятий (см. п. 1) и применять эти понятия при описании веществ и их превращений;</w:t>
      </w:r>
    </w:p>
    <w:p w14:paraId="01166762" w14:textId="77777777" w:rsidR="00416B7C" w:rsidRPr="00BE0AE5" w:rsidRDefault="00416B7C" w:rsidP="00416B7C">
      <w:pPr>
        <w:pStyle w:val="Body0"/>
        <w:rPr>
          <w:rFonts w:cs="Times New Roman"/>
        </w:rPr>
      </w:pPr>
      <w:r w:rsidRPr="00BE0AE5">
        <w:rPr>
          <w:rFonts w:cs="Times New Roman"/>
        </w:rPr>
        <w:t>3</w:t>
      </w:r>
      <w:r w:rsidR="00341FD2" w:rsidRPr="00BE0AE5">
        <w:rPr>
          <w:rFonts w:cs="Times New Roman"/>
        </w:rPr>
        <w:t xml:space="preserve">) </w:t>
      </w:r>
      <w:r w:rsidRPr="00BE0AE5">
        <w:rPr>
          <w:rStyle w:val="Italic"/>
          <w:rFonts w:cs="Times New Roman"/>
        </w:rPr>
        <w:t>использовать</w:t>
      </w:r>
      <w:r w:rsidRPr="00BE0AE5">
        <w:rPr>
          <w:rFonts w:cs="Times New Roman"/>
        </w:rPr>
        <w:t xml:space="preserve"> химическую символику для составления формул веществ и уравнений химических реакций;</w:t>
      </w:r>
    </w:p>
    <w:p w14:paraId="5388CEFA" w14:textId="77777777" w:rsidR="00416B7C" w:rsidRPr="00BE0AE5" w:rsidRDefault="00416B7C" w:rsidP="00416B7C">
      <w:pPr>
        <w:pStyle w:val="Body0"/>
        <w:rPr>
          <w:rFonts w:cs="Times New Roman"/>
        </w:rPr>
      </w:pPr>
      <w:r w:rsidRPr="00BE0AE5">
        <w:rPr>
          <w:rFonts w:cs="Times New Roman"/>
        </w:rPr>
        <w:t>4</w:t>
      </w:r>
      <w:r w:rsidR="00341FD2" w:rsidRPr="00BE0AE5">
        <w:rPr>
          <w:rFonts w:cs="Times New Roman"/>
        </w:rPr>
        <w:t xml:space="preserve">) </w:t>
      </w:r>
      <w:r w:rsidRPr="00BE0AE5">
        <w:rPr>
          <w:rStyle w:val="Italic"/>
          <w:rFonts w:cs="Times New Roman"/>
        </w:rPr>
        <w:t xml:space="preserve">определять </w:t>
      </w:r>
      <w:r w:rsidRPr="00BE0AE5">
        <w:rPr>
          <w:rFonts w:cs="Times New Roman"/>
        </w:rPr>
        <w:t>валентность и степень окисления химических элементов в соединениях различного состава; принадлежность веществ к определённому классу соединений по формулам; вид химической связи (ковалентная, ионная, металлическая) в неорганических соединениях; заряд иона по химической формуле; характер среды в водных растворах неорганических соединений, тип кристаллической решётки конкретного вещества;</w:t>
      </w:r>
    </w:p>
    <w:p w14:paraId="42792563" w14:textId="77777777" w:rsidR="00416B7C" w:rsidRPr="00BE0AE5" w:rsidRDefault="00416B7C" w:rsidP="00416B7C">
      <w:pPr>
        <w:pStyle w:val="Body0"/>
        <w:rPr>
          <w:rFonts w:cs="Times New Roman"/>
        </w:rPr>
      </w:pPr>
      <w:r w:rsidRPr="00BE0AE5">
        <w:rPr>
          <w:rFonts w:cs="Times New Roman"/>
        </w:rPr>
        <w:t>5</w:t>
      </w:r>
      <w:r w:rsidR="00341FD2" w:rsidRPr="00BE0AE5">
        <w:rPr>
          <w:rFonts w:cs="Times New Roman"/>
        </w:rPr>
        <w:t xml:space="preserve">) </w:t>
      </w:r>
      <w:r w:rsidRPr="00BE0AE5">
        <w:rPr>
          <w:rStyle w:val="Italic"/>
          <w:rFonts w:cs="Times New Roman"/>
        </w:rPr>
        <w:t>раскрывать смысл</w:t>
      </w:r>
      <w:r w:rsidRPr="00BE0AE5">
        <w:rPr>
          <w:rFonts w:cs="Times New Roman"/>
        </w:rPr>
        <w:t xml:space="preserve"> Периодического закона Д. И. Менделеева и демонстрировать его понимание: </w:t>
      </w:r>
      <w:r w:rsidRPr="00BE0AE5">
        <w:rPr>
          <w:rStyle w:val="Italic"/>
          <w:rFonts w:cs="Times New Roman"/>
        </w:rPr>
        <w:t>описывать и характеризовать</w:t>
      </w:r>
      <w:r w:rsidRPr="00BE0AE5">
        <w:rPr>
          <w:rFonts w:cs="Times New Roman"/>
        </w:rPr>
        <w:t xml:space="preserve"> табличную форму Периодической системы химических элементов: различать понятия «главная подгруппа (А-группа)» и «побочная подгруппа (Б-группа)», малые и большие периоды; </w:t>
      </w:r>
      <w:r w:rsidRPr="00BE0AE5">
        <w:rPr>
          <w:rStyle w:val="Italic"/>
          <w:rFonts w:cs="Times New Roman"/>
        </w:rPr>
        <w:t>соотносить</w:t>
      </w:r>
      <w:r w:rsidRPr="00BE0AE5">
        <w:rPr>
          <w:rFonts w:cs="Times New Roman"/>
        </w:rPr>
        <w:t xml:space="preserve"> обозначения, которые имеются в периодической таблице, с числовыми характеристиками строения атомов химических элементов (состав и заряд ядра, общее число электронов и распределение их по электронным слоям); </w:t>
      </w:r>
      <w:r w:rsidRPr="00BE0AE5">
        <w:rPr>
          <w:rStyle w:val="Italic"/>
          <w:rFonts w:cs="Times New Roman"/>
        </w:rPr>
        <w:t>объяснять</w:t>
      </w:r>
      <w:r w:rsidRPr="00BE0AE5">
        <w:rPr>
          <w:rFonts w:cs="Times New Roman"/>
        </w:rPr>
        <w:t xml:space="preserve"> общие закономерности в изменении свойств элементов и их соединений в пределах малых периодов и главных подгрупп с учётом строения их атомов;</w:t>
      </w:r>
    </w:p>
    <w:p w14:paraId="3C9C20BB" w14:textId="77777777" w:rsidR="00416B7C" w:rsidRPr="00BE0AE5" w:rsidRDefault="00416B7C" w:rsidP="00416B7C">
      <w:pPr>
        <w:pStyle w:val="Body0"/>
        <w:rPr>
          <w:rFonts w:cs="Times New Roman"/>
        </w:rPr>
      </w:pPr>
      <w:r w:rsidRPr="00BE0AE5">
        <w:rPr>
          <w:rFonts w:cs="Times New Roman"/>
        </w:rPr>
        <w:t>6</w:t>
      </w:r>
      <w:r w:rsidR="00341FD2" w:rsidRPr="00BE0AE5">
        <w:rPr>
          <w:rFonts w:cs="Times New Roman"/>
        </w:rPr>
        <w:t xml:space="preserve">) </w:t>
      </w:r>
      <w:r w:rsidRPr="00BE0AE5">
        <w:rPr>
          <w:rStyle w:val="Italic"/>
          <w:rFonts w:cs="Times New Roman"/>
        </w:rPr>
        <w:t xml:space="preserve">классифицировать </w:t>
      </w:r>
      <w:r w:rsidRPr="00BE0AE5">
        <w:rPr>
          <w:rFonts w:cs="Times New Roman"/>
        </w:rPr>
        <w:t>химические элементы; неорганические вещества; химические реакции (по числу и составу участвующих в реакции веществ, по тепловому эффекту, по изменению степеней окисления химических элементов);</w:t>
      </w:r>
    </w:p>
    <w:p w14:paraId="4CA070A3" w14:textId="77777777" w:rsidR="00416B7C" w:rsidRPr="00BE0AE5" w:rsidRDefault="00416B7C" w:rsidP="00416B7C">
      <w:pPr>
        <w:pStyle w:val="Body0"/>
        <w:rPr>
          <w:rFonts w:cs="Times New Roman"/>
        </w:rPr>
      </w:pPr>
      <w:r w:rsidRPr="00BE0AE5">
        <w:rPr>
          <w:rFonts w:cs="Times New Roman"/>
        </w:rPr>
        <w:t>7</w:t>
      </w:r>
      <w:r w:rsidR="00341FD2" w:rsidRPr="00BE0AE5">
        <w:rPr>
          <w:rFonts w:cs="Times New Roman"/>
        </w:rPr>
        <w:t xml:space="preserve">) </w:t>
      </w:r>
      <w:r w:rsidRPr="00BE0AE5">
        <w:rPr>
          <w:rStyle w:val="Italic"/>
          <w:rFonts w:cs="Times New Roman"/>
        </w:rPr>
        <w:t>характеризовать (описывать)</w:t>
      </w:r>
      <w:r w:rsidRPr="00BE0AE5">
        <w:rPr>
          <w:rFonts w:cs="Times New Roman"/>
        </w:rPr>
        <w:t xml:space="preserve"> общие и специфические химические свойства простых и сложных веществ, подтверждая описание примерами молекулярных и ионных уравнений соответствующих химических реакций;</w:t>
      </w:r>
    </w:p>
    <w:p w14:paraId="420DFABA" w14:textId="77777777" w:rsidR="00416B7C" w:rsidRPr="00BE0AE5" w:rsidRDefault="00416B7C" w:rsidP="00416B7C">
      <w:pPr>
        <w:pStyle w:val="Body0"/>
        <w:rPr>
          <w:rFonts w:cs="Times New Roman"/>
        </w:rPr>
      </w:pPr>
      <w:r w:rsidRPr="00BE0AE5">
        <w:rPr>
          <w:rFonts w:cs="Times New Roman"/>
        </w:rPr>
        <w:t>8</w:t>
      </w:r>
      <w:r w:rsidR="00341FD2" w:rsidRPr="00BE0AE5">
        <w:rPr>
          <w:rFonts w:cs="Times New Roman"/>
        </w:rPr>
        <w:t xml:space="preserve">) </w:t>
      </w:r>
      <w:r w:rsidRPr="00BE0AE5">
        <w:rPr>
          <w:rStyle w:val="Italic"/>
          <w:rFonts w:cs="Times New Roman"/>
        </w:rPr>
        <w:t>составлять</w:t>
      </w:r>
      <w:r w:rsidRPr="00BE0AE5">
        <w:rPr>
          <w:rFonts w:cs="Times New Roman"/>
        </w:rPr>
        <w:t xml:space="preserve"> уравнения электролитической диссоциации кислот, щелочей и солей; полные и сокращённые уравнения реакций ионного обмена; уравнения реакций, подтверждающих существование генетической связи между веществами различных классов;</w:t>
      </w:r>
    </w:p>
    <w:p w14:paraId="2D587F6C" w14:textId="77777777" w:rsidR="00416B7C" w:rsidRPr="00BE0AE5" w:rsidRDefault="00416B7C" w:rsidP="00416B7C">
      <w:pPr>
        <w:pStyle w:val="Body0"/>
        <w:rPr>
          <w:rFonts w:cs="Times New Roman"/>
        </w:rPr>
      </w:pPr>
      <w:r w:rsidRPr="00BE0AE5">
        <w:rPr>
          <w:rFonts w:cs="Times New Roman"/>
        </w:rPr>
        <w:t>9</w:t>
      </w:r>
      <w:r w:rsidR="00341FD2" w:rsidRPr="00BE0AE5">
        <w:rPr>
          <w:rFonts w:cs="Times New Roman"/>
        </w:rPr>
        <w:t xml:space="preserve">) </w:t>
      </w:r>
      <w:r w:rsidRPr="00BE0AE5">
        <w:rPr>
          <w:rStyle w:val="Italic"/>
          <w:rFonts w:cs="Times New Roman"/>
        </w:rPr>
        <w:t>раскрывать</w:t>
      </w:r>
      <w:r w:rsidRPr="00BE0AE5">
        <w:rPr>
          <w:rFonts w:cs="Times New Roman"/>
        </w:rPr>
        <w:t xml:space="preserve"> сущность окислительно-восстановительных реакций посредством составления электронного баланса этих реакций;</w:t>
      </w:r>
    </w:p>
    <w:p w14:paraId="371D2182" w14:textId="77777777" w:rsidR="00416B7C" w:rsidRPr="00BE0AE5" w:rsidRDefault="00416B7C" w:rsidP="00416B7C">
      <w:pPr>
        <w:pStyle w:val="Body0"/>
        <w:rPr>
          <w:rFonts w:cs="Times New Roman"/>
        </w:rPr>
      </w:pPr>
      <w:r w:rsidRPr="00BE0AE5">
        <w:rPr>
          <w:rFonts w:cs="Times New Roman"/>
        </w:rPr>
        <w:t>10)</w:t>
      </w:r>
      <w:r w:rsidRPr="00BE0AE5">
        <w:rPr>
          <w:rStyle w:val="Italic"/>
          <w:rFonts w:cs="Times New Roman"/>
        </w:rPr>
        <w:t xml:space="preserve"> прогнозировать </w:t>
      </w:r>
      <w:r w:rsidRPr="00BE0AE5">
        <w:rPr>
          <w:rFonts w:cs="Times New Roman"/>
        </w:rPr>
        <w:t>свойства веществ в зависимости от их строения; возможности протекания химических превращений в различных условиях;</w:t>
      </w:r>
    </w:p>
    <w:p w14:paraId="739B58CE" w14:textId="77777777" w:rsidR="00416B7C" w:rsidRPr="00BE0AE5" w:rsidRDefault="00416B7C" w:rsidP="00416B7C">
      <w:pPr>
        <w:pStyle w:val="Body0"/>
        <w:rPr>
          <w:rFonts w:cs="Times New Roman"/>
        </w:rPr>
      </w:pPr>
      <w:r w:rsidRPr="00BE0AE5">
        <w:rPr>
          <w:rFonts w:cs="Times New Roman"/>
        </w:rPr>
        <w:lastRenderedPageBreak/>
        <w:t>11)</w:t>
      </w:r>
      <w:r w:rsidRPr="00BE0AE5">
        <w:rPr>
          <w:rStyle w:val="Italic"/>
          <w:rFonts w:cs="Times New Roman"/>
        </w:rPr>
        <w:t> вычислять</w:t>
      </w:r>
      <w:r w:rsidRPr="00BE0AE5">
        <w:rPr>
          <w:rFonts w:cs="Times New Roman"/>
        </w:rPr>
        <w:t xml:space="preserve"> относительную молекулярную и молярную массы веществ; массовую долю химического элемента по формуле соединения; массовую долю вещества в растворе; проводить расчёты по уравнению химической реакции;</w:t>
      </w:r>
    </w:p>
    <w:p w14:paraId="29AADC36" w14:textId="77777777" w:rsidR="00416B7C" w:rsidRPr="00BE0AE5" w:rsidRDefault="00416B7C" w:rsidP="00416B7C">
      <w:pPr>
        <w:pStyle w:val="Body0"/>
        <w:rPr>
          <w:rFonts w:cs="Times New Roman"/>
        </w:rPr>
      </w:pPr>
      <w:r w:rsidRPr="00BE0AE5">
        <w:rPr>
          <w:rFonts w:cs="Times New Roman"/>
        </w:rPr>
        <w:t>12) </w:t>
      </w:r>
      <w:r w:rsidRPr="00BE0AE5">
        <w:rPr>
          <w:rStyle w:val="Italic"/>
          <w:rFonts w:cs="Times New Roman"/>
        </w:rPr>
        <w:t xml:space="preserve">следовать </w:t>
      </w:r>
      <w:r w:rsidRPr="00BE0AE5">
        <w:rPr>
          <w:rFonts w:cs="Times New Roman"/>
        </w:rPr>
        <w:t>правилам пользования химической посудой и лабораторным оборудованием, а также правилам обращения с веществами в соответствии с инструкциями по выполнению лабораторных химических опытов по получению и собиранию газообразных веществ (аммиака и углекислого газа);</w:t>
      </w:r>
    </w:p>
    <w:p w14:paraId="1ACEC362" w14:textId="77777777" w:rsidR="00416B7C" w:rsidRPr="00BE0AE5" w:rsidRDefault="00416B7C" w:rsidP="00416B7C">
      <w:pPr>
        <w:pStyle w:val="Body0"/>
        <w:rPr>
          <w:rFonts w:cs="Times New Roman"/>
        </w:rPr>
      </w:pPr>
      <w:r w:rsidRPr="00BE0AE5">
        <w:rPr>
          <w:rFonts w:cs="Times New Roman"/>
        </w:rPr>
        <w:t>13)</w:t>
      </w:r>
      <w:r w:rsidRPr="00BE0AE5">
        <w:rPr>
          <w:rStyle w:val="Italic"/>
          <w:rFonts w:cs="Times New Roman"/>
        </w:rPr>
        <w:t> проводить</w:t>
      </w:r>
      <w:r w:rsidRPr="00BE0AE5">
        <w:rPr>
          <w:rFonts w:cs="Times New Roman"/>
        </w:rPr>
        <w:t xml:space="preserve"> реакции, подтверждающие качественный состав различных веществ: распознавать опытным путём хлорид- бромид-, иодид-, карбонат-, фосфат-, силикат-, сульфат-, гидроксид-ионы, катионы аммония и ионы изученных металлов, присутствующие в водных растворах неорганических веществ;</w:t>
      </w:r>
    </w:p>
    <w:p w14:paraId="092A502F" w14:textId="77777777" w:rsidR="00416B7C" w:rsidRPr="00BE0AE5" w:rsidRDefault="00416B7C" w:rsidP="00416B7C">
      <w:pPr>
        <w:pStyle w:val="Body0"/>
        <w:rPr>
          <w:rFonts w:cs="Times New Roman"/>
        </w:rPr>
      </w:pPr>
      <w:r w:rsidRPr="00BE0AE5">
        <w:rPr>
          <w:rFonts w:cs="Times New Roman"/>
        </w:rPr>
        <w:t xml:space="preserve">14) </w:t>
      </w:r>
      <w:r w:rsidRPr="00BE0AE5">
        <w:rPr>
          <w:rStyle w:val="Italic"/>
          <w:rFonts w:cs="Times New Roman"/>
        </w:rPr>
        <w:t xml:space="preserve">применять </w:t>
      </w:r>
      <w:r w:rsidRPr="00BE0AE5">
        <w:rPr>
          <w:rFonts w:cs="Times New Roman"/>
        </w:rPr>
        <w:t>основные операции мыслительной деятельности — анализ и синт</w:t>
      </w:r>
      <w:r w:rsidRPr="00BE0AE5">
        <w:rPr>
          <w:rFonts w:cs="Times New Roman"/>
          <w:spacing w:val="-2"/>
        </w:rPr>
        <w:t>ез, сравнение, обобщение, систематизацию, выявление причинно-следственных связей — для изучения свойств веществ и химических реакций; естественно-научные методы познания — наблюдение, измерение, моделирование, эксперим</w:t>
      </w:r>
      <w:r w:rsidRPr="00BE0AE5">
        <w:rPr>
          <w:rFonts w:cs="Times New Roman"/>
        </w:rPr>
        <w:t>ент (реальный и мысленный).</w:t>
      </w:r>
    </w:p>
    <w:p w14:paraId="3752DCCA" w14:textId="0792A9C4" w:rsidR="00416B7C" w:rsidRPr="00BE0AE5" w:rsidRDefault="00830949" w:rsidP="00416B7C">
      <w:pPr>
        <w:pStyle w:val="12"/>
        <w:spacing w:before="340"/>
        <w:rPr>
          <w:rFonts w:cs="Times New Roman"/>
        </w:rPr>
      </w:pPr>
      <w:r>
        <w:rPr>
          <w:rFonts w:cs="Times New Roman"/>
        </w:rPr>
        <w:lastRenderedPageBreak/>
        <w:t>2.1.17</w:t>
      </w:r>
      <w:r w:rsidR="00416B7C" w:rsidRPr="00BE0AE5">
        <w:rPr>
          <w:rFonts w:cs="Times New Roman"/>
        </w:rPr>
        <w:t> </w:t>
      </w:r>
      <w:r w:rsidR="00416B7C" w:rsidRPr="00BE0AE5">
        <w:rPr>
          <w:rFonts w:cs="Times New Roman"/>
        </w:rPr>
        <w:t>ИЗОБРАЗИТЕЛЬНОЕ ИСКУССТВО</w:t>
      </w:r>
    </w:p>
    <w:p w14:paraId="00ECF054" w14:textId="22617F6D" w:rsidR="00416B7C" w:rsidRPr="00BE0AE5" w:rsidRDefault="00E42E8B" w:rsidP="00416B7C">
      <w:pPr>
        <w:pStyle w:val="a8"/>
        <w:rPr>
          <w:rFonts w:cs="Times New Roman"/>
        </w:rPr>
      </w:pPr>
      <w:r>
        <w:rPr>
          <w:rFonts w:cs="Times New Roman"/>
        </w:rPr>
        <w:t>Р</w:t>
      </w:r>
      <w:r w:rsidR="00416B7C" w:rsidRPr="00BE0AE5">
        <w:rPr>
          <w:rFonts w:cs="Times New Roman"/>
        </w:rPr>
        <w:t>абочая программа основного общего образования по предмету «Изобразительное искусство» составлена на основе требований к результатам освоения программы основного общего образования, представленных в Федеральном государственном образовательном стандарте основного общего образования, а также на основе планируемых результатов духовно-нравственного развития, воспитания и социализации</w:t>
      </w:r>
      <w:r w:rsidR="00571787" w:rsidRPr="00BE0AE5">
        <w:rPr>
          <w:rFonts w:cs="Times New Roman"/>
        </w:rPr>
        <w:t xml:space="preserve"> </w:t>
      </w:r>
      <w:r w:rsidR="00416B7C" w:rsidRPr="00BE0AE5">
        <w:rPr>
          <w:rFonts w:cs="Times New Roman"/>
        </w:rPr>
        <w:t>обучающи</w:t>
      </w:r>
      <w:r>
        <w:rPr>
          <w:rFonts w:cs="Times New Roman"/>
        </w:rPr>
        <w:t xml:space="preserve">хся, представленных в </w:t>
      </w:r>
      <w:r w:rsidR="00416B7C" w:rsidRPr="00BE0AE5">
        <w:rPr>
          <w:rFonts w:cs="Times New Roman"/>
        </w:rPr>
        <w:t>программе воспитания.</w:t>
      </w:r>
    </w:p>
    <w:p w14:paraId="1CCC69CF" w14:textId="77777777" w:rsidR="00416B7C" w:rsidRPr="00BE0AE5" w:rsidRDefault="00416B7C" w:rsidP="00DD5238">
      <w:pPr>
        <w:pStyle w:val="12"/>
        <w:pageBreakBefore w:val="0"/>
        <w:spacing w:before="340"/>
        <w:rPr>
          <w:rFonts w:cs="Times New Roman"/>
        </w:rPr>
      </w:pPr>
      <w:r w:rsidRPr="00BE0AE5">
        <w:rPr>
          <w:rFonts w:cs="Times New Roman"/>
        </w:rPr>
        <w:t>Пояснительная записка</w:t>
      </w:r>
    </w:p>
    <w:p w14:paraId="6903F2E1" w14:textId="77777777" w:rsidR="00416B7C" w:rsidRPr="00BE0AE5" w:rsidRDefault="00416B7C" w:rsidP="00416B7C">
      <w:pPr>
        <w:pStyle w:val="20"/>
        <w:spacing w:before="0"/>
        <w:rPr>
          <w:rFonts w:cs="Times New Roman"/>
        </w:rPr>
      </w:pPr>
      <w:r w:rsidRPr="00BE0AE5">
        <w:rPr>
          <w:rFonts w:cs="Times New Roman"/>
        </w:rPr>
        <w:t>Общая характеристика учебного предмета</w:t>
      </w:r>
      <w:r w:rsidRPr="00BE0AE5">
        <w:rPr>
          <w:rFonts w:cs="Times New Roman"/>
        </w:rPr>
        <w:br/>
        <w:t>«Изобразительное искусство»</w:t>
      </w:r>
    </w:p>
    <w:p w14:paraId="57898E6C" w14:textId="77777777" w:rsidR="00416B7C" w:rsidRPr="00BE0AE5" w:rsidRDefault="00416B7C" w:rsidP="00416B7C">
      <w:pPr>
        <w:pStyle w:val="a8"/>
        <w:rPr>
          <w:rFonts w:cs="Times New Roman"/>
        </w:rPr>
      </w:pPr>
      <w:r w:rsidRPr="00BE0AE5">
        <w:rPr>
          <w:rFonts w:cs="Times New Roman"/>
        </w:rPr>
        <w:t>Основная цель школьного предмета «Изобразительное искусство» — развитие визуально-пространственного мышления учащихся как формы эмоционально-ценностного, эстетического освоения мира, формы самовыражения и ориентации в художественном и нравственном пространстве культуры. Искусство рассматривается как особая духовная сфера, концентрирующая в себе колоссальный эстетический, художественный и нравственный мировой опыт.</w:t>
      </w:r>
    </w:p>
    <w:p w14:paraId="53299DF3" w14:textId="77777777" w:rsidR="00416B7C" w:rsidRPr="00BE0AE5" w:rsidRDefault="00416B7C" w:rsidP="00416B7C">
      <w:pPr>
        <w:pStyle w:val="a8"/>
        <w:rPr>
          <w:rFonts w:cs="Times New Roman"/>
          <w:spacing w:val="-1"/>
        </w:rPr>
      </w:pPr>
      <w:r w:rsidRPr="00BE0AE5">
        <w:rPr>
          <w:rFonts w:cs="Times New Roman"/>
          <w:spacing w:val="-1"/>
        </w:rPr>
        <w:t>Изобразительное искусство как школьная дисциплина имеет интегративный характер, так как включает в себя основы разных видов визуально-пространственных искусств: живописи, графики, скульптуры, дизайна, архитектуры, народного и декоративно-прикладного искусства, фотографии, функции художественного изображения в зрелищных и экранных искусствах.</w:t>
      </w:r>
    </w:p>
    <w:p w14:paraId="7E9D4F83" w14:textId="77777777" w:rsidR="00416B7C" w:rsidRPr="00BE0AE5" w:rsidRDefault="00416B7C" w:rsidP="00416B7C">
      <w:pPr>
        <w:pStyle w:val="a8"/>
        <w:rPr>
          <w:rFonts w:cs="Times New Roman"/>
        </w:rPr>
      </w:pPr>
      <w:r w:rsidRPr="00BE0AE5">
        <w:rPr>
          <w:rFonts w:cs="Times New Roman"/>
        </w:rPr>
        <w:t>Основные формы учебной деятельности — практическая художественно-творческая деятельность, зрительское восприятие произведений искусства и эстетическое наблюдение окружающего мира. Важнейшими задачами являются формирование активного отношения к традициям культуры как смысловой, эстетической и личностно значимой ценности, воспитание гражданственности и патриотизма, уважения и бережного отношения к истории культуры своего Отечества, выраженной в её архитектуре, изобразительном искусстве, в национальных образах пред</w:t>
      </w:r>
      <w:r w:rsidRPr="00BE0AE5">
        <w:rPr>
          <w:rFonts w:cs="Times New Roman"/>
        </w:rPr>
        <w:lastRenderedPageBreak/>
        <w:t>метно-материальной и пространственной среды, в понимании красоты человека.</w:t>
      </w:r>
    </w:p>
    <w:p w14:paraId="7400456E" w14:textId="77777777" w:rsidR="00416B7C" w:rsidRPr="00BE0AE5" w:rsidRDefault="00416B7C" w:rsidP="00416B7C">
      <w:pPr>
        <w:pStyle w:val="a8"/>
        <w:rPr>
          <w:rFonts w:cs="Times New Roman"/>
        </w:rPr>
      </w:pPr>
      <w:r w:rsidRPr="00BE0AE5">
        <w:rPr>
          <w:rFonts w:cs="Times New Roman"/>
        </w:rPr>
        <w:t>Программа направлена на достижение основного результата образования — развитие личности обучающегося, его активной учебно-познавательной деятельности, творческого развития и формирования готовности к саморазвитию и непрерывному образованию.</w:t>
      </w:r>
    </w:p>
    <w:p w14:paraId="49747C14" w14:textId="77777777" w:rsidR="00416B7C" w:rsidRPr="00BE0AE5" w:rsidRDefault="00416B7C" w:rsidP="00416B7C">
      <w:pPr>
        <w:pStyle w:val="a8"/>
        <w:rPr>
          <w:rFonts w:cs="Times New Roman"/>
        </w:rPr>
      </w:pPr>
      <w:r w:rsidRPr="00BE0AE5">
        <w:rPr>
          <w:rFonts w:cs="Times New Roman"/>
        </w:rPr>
        <w:t>Примерная рабочая программа ориентирована на психолого-возрастные особенности развития детей 11—15 лет, при этом содержание занятий может быть адаптировано с учётом индивидуальных качеств обучающихся как для детей, проявляющих выдающиеся способности, так и для детей-инвалидов и детей с ОВЗ.</w:t>
      </w:r>
    </w:p>
    <w:p w14:paraId="14C8F37E" w14:textId="77777777" w:rsidR="00416B7C" w:rsidRPr="00BE0AE5" w:rsidRDefault="00416B7C" w:rsidP="00416B7C">
      <w:pPr>
        <w:pStyle w:val="a8"/>
        <w:rPr>
          <w:rFonts w:cs="Times New Roman"/>
        </w:rPr>
      </w:pPr>
      <w:r w:rsidRPr="00BE0AE5">
        <w:rPr>
          <w:rFonts w:cs="Times New Roman"/>
        </w:rPr>
        <w:t xml:space="preserve">Для оценки качества образования по предмету «Изобразительное искусство» кроме личностных и метапредметных образовательных результатов выделены и описаны предметные результаты обучения. Их достижение определяется чётко поставленными учебными задачами по каждой теме, и они являются общеобразовательными требованиями. </w:t>
      </w:r>
    </w:p>
    <w:p w14:paraId="7C31F5A6" w14:textId="77777777" w:rsidR="00416B7C" w:rsidRPr="00BE0AE5" w:rsidRDefault="00416B7C" w:rsidP="00416B7C">
      <w:pPr>
        <w:pStyle w:val="a8"/>
        <w:rPr>
          <w:rFonts w:cs="Times New Roman"/>
          <w:spacing w:val="3"/>
        </w:rPr>
      </w:pPr>
      <w:r w:rsidRPr="00BE0AE5">
        <w:rPr>
          <w:rFonts w:cs="Times New Roman"/>
          <w:spacing w:val="3"/>
        </w:rPr>
        <w:t xml:space="preserve">В урочное время деятельность обучающихся организуется как в индивидуальной, так и в групповой форме. Каждому учащемуся необходим личный творческий опыт, но также необходимо сотворчество в команде — совместная коллективная художественная деятельность, которая предусмотрена тематическим планом и может иметь разные формы организации. </w:t>
      </w:r>
    </w:p>
    <w:p w14:paraId="23A9C915" w14:textId="77777777" w:rsidR="00416B7C" w:rsidRPr="00BE0AE5" w:rsidRDefault="00416B7C" w:rsidP="00416B7C">
      <w:pPr>
        <w:pStyle w:val="a8"/>
        <w:rPr>
          <w:rFonts w:cs="Times New Roman"/>
        </w:rPr>
      </w:pPr>
      <w:r w:rsidRPr="00BE0AE5">
        <w:rPr>
          <w:rFonts w:cs="Times New Roman"/>
        </w:rPr>
        <w:t xml:space="preserve">Учебный материал каждого модуля разделён на тематические блоки, которые могут быть основанием для организации проектной деятельности, которая включает в себя как исследовательскую, так и художественно-творческую деятельность, а также презентацию результата. </w:t>
      </w:r>
    </w:p>
    <w:p w14:paraId="4393F422" w14:textId="77777777" w:rsidR="00416B7C" w:rsidRPr="00BE0AE5" w:rsidRDefault="00416B7C" w:rsidP="00416B7C">
      <w:pPr>
        <w:pStyle w:val="a8"/>
        <w:rPr>
          <w:rFonts w:cs="Times New Roman"/>
        </w:rPr>
      </w:pPr>
      <w:r w:rsidRPr="00BE0AE5">
        <w:rPr>
          <w:rFonts w:cs="Times New Roman"/>
        </w:rPr>
        <w:t>Однако необходимо различать и сочетать в учебном процессе историко-культурологическую, искусствоведческую исследовательскую работу учащихся и собственно художественную проектную деятельность, продуктом которой является созданное на основе композиционного поиска учебное художественное произведение (индивидуальное или коллективное, на плоскости или в объёме, макете).</w:t>
      </w:r>
    </w:p>
    <w:p w14:paraId="1E099D76" w14:textId="77777777" w:rsidR="00416B7C" w:rsidRPr="00BE0AE5" w:rsidRDefault="00416B7C" w:rsidP="00416B7C">
      <w:pPr>
        <w:pStyle w:val="a8"/>
        <w:rPr>
          <w:rFonts w:cs="Times New Roman"/>
        </w:rPr>
      </w:pPr>
      <w:r w:rsidRPr="00BE0AE5">
        <w:rPr>
          <w:rFonts w:cs="Times New Roman"/>
        </w:rPr>
        <w:t>Большое значение имеет связь с внеурочной деятельностью, активная социокультурная деятельность, в процессе которой обучающиеся участвуют в оформлении общешкольных событий и праздников, в организации выставок детского художественного творчества, в конкурсах, а также смотрят памятники архитектуры, посещают художественные музеи.</w:t>
      </w:r>
    </w:p>
    <w:p w14:paraId="71EA7AED" w14:textId="77777777" w:rsidR="00416B7C" w:rsidRPr="00BE0AE5" w:rsidRDefault="00416B7C" w:rsidP="00416B7C">
      <w:pPr>
        <w:pStyle w:val="20"/>
        <w:keepNext/>
        <w:spacing w:before="187"/>
        <w:rPr>
          <w:rFonts w:cs="Times New Roman"/>
        </w:rPr>
      </w:pPr>
      <w:r w:rsidRPr="00BE0AE5">
        <w:rPr>
          <w:rFonts w:cs="Times New Roman"/>
        </w:rPr>
        <w:lastRenderedPageBreak/>
        <w:t>Цель изучения учебного предмета</w:t>
      </w:r>
      <w:r w:rsidRPr="00BE0AE5">
        <w:rPr>
          <w:rFonts w:cs="Times New Roman"/>
        </w:rPr>
        <w:br/>
        <w:t>«Изобразительное искусство»</w:t>
      </w:r>
    </w:p>
    <w:p w14:paraId="4B7AC5BE" w14:textId="77777777" w:rsidR="00416B7C" w:rsidRPr="00BE0AE5" w:rsidRDefault="00416B7C" w:rsidP="00416B7C">
      <w:pPr>
        <w:pStyle w:val="a8"/>
        <w:rPr>
          <w:rFonts w:cs="Times New Roman"/>
          <w:spacing w:val="-2"/>
        </w:rPr>
      </w:pPr>
      <w:r w:rsidRPr="00BE0AE5">
        <w:rPr>
          <w:rFonts w:cs="Times New Roman"/>
          <w:spacing w:val="-2"/>
        </w:rPr>
        <w:t>Целью изучения учебного предмета «Изобразительное искусство» является освоение разных видов визуально-пространственных искусств: живописи, графики, скульптуры, дизайна, архитектуры, народного и декоративно-прикладного искусства, изображения в зрелищных и экранных искусствах (</w:t>
      </w:r>
      <w:r w:rsidRPr="00BE0AE5">
        <w:rPr>
          <w:rStyle w:val="aa"/>
          <w:rFonts w:cs="Times New Roman"/>
          <w:spacing w:val="-2"/>
        </w:rPr>
        <w:t>вариативно</w:t>
      </w:r>
      <w:r w:rsidRPr="00BE0AE5">
        <w:rPr>
          <w:rFonts w:cs="Times New Roman"/>
          <w:spacing w:val="-2"/>
        </w:rPr>
        <w:t>).</w:t>
      </w:r>
    </w:p>
    <w:p w14:paraId="4000D660" w14:textId="77777777" w:rsidR="00416B7C" w:rsidRPr="00BE0AE5" w:rsidRDefault="00416B7C" w:rsidP="00416B7C">
      <w:pPr>
        <w:pStyle w:val="a8"/>
        <w:rPr>
          <w:rFonts w:cs="Times New Roman"/>
        </w:rPr>
      </w:pPr>
      <w:r w:rsidRPr="00BE0AE5">
        <w:rPr>
          <w:rFonts w:cs="Times New Roman"/>
        </w:rPr>
        <w:t>Учебный предмет «Изобразительное искусство» объединяет в единую образовательную структуру художественно-творческую деятельность, восприятие произведений искусства и художественно-эстетическое освоение окружающей действительности. Художественное развитие обучающихся осуществляется в процессе личного художественного творчества, в практической работе с разнообразными художественными материалами.</w:t>
      </w:r>
    </w:p>
    <w:p w14:paraId="7B2CFE3B" w14:textId="77777777" w:rsidR="00416B7C" w:rsidRPr="00BE0AE5" w:rsidRDefault="00416B7C" w:rsidP="00416B7C">
      <w:pPr>
        <w:pStyle w:val="3"/>
        <w:rPr>
          <w:rFonts w:cs="Times New Roman"/>
        </w:rPr>
      </w:pPr>
      <w:r w:rsidRPr="00BE0AE5">
        <w:rPr>
          <w:rFonts w:cs="Times New Roman"/>
        </w:rPr>
        <w:t>Задачами учебного предмета</w:t>
      </w:r>
      <w:r w:rsidRPr="00BE0AE5">
        <w:rPr>
          <w:rFonts w:cs="Times New Roman"/>
        </w:rPr>
        <w:br/>
        <w:t>«Изобразительное искусство» являются:</w:t>
      </w:r>
    </w:p>
    <w:p w14:paraId="08222A14" w14:textId="77777777" w:rsidR="00416B7C" w:rsidRPr="00BE0AE5" w:rsidRDefault="00416B7C" w:rsidP="00416B7C">
      <w:pPr>
        <w:pStyle w:val="a"/>
        <w:rPr>
          <w:rFonts w:cs="Times New Roman"/>
        </w:rPr>
      </w:pPr>
      <w:r w:rsidRPr="00BE0AE5">
        <w:rPr>
          <w:rFonts w:cs="Times New Roman"/>
        </w:rPr>
        <w:t>освоение художественной культуры как формы выражения в пространственных формах духовных ценностей, формирование представлений о месте и значении художественной деятельности в жизни общества;</w:t>
      </w:r>
    </w:p>
    <w:p w14:paraId="21B4F27F" w14:textId="77777777" w:rsidR="00416B7C" w:rsidRPr="00BE0AE5" w:rsidRDefault="00416B7C" w:rsidP="00416B7C">
      <w:pPr>
        <w:pStyle w:val="a"/>
        <w:rPr>
          <w:rFonts w:cs="Times New Roman"/>
        </w:rPr>
      </w:pPr>
      <w:r w:rsidRPr="00BE0AE5">
        <w:rPr>
          <w:rFonts w:cs="Times New Roman"/>
        </w:rPr>
        <w:t>формирование у обучающихся представлений об отечественной и мировой художественной культуре во всём многообразии её видов;</w:t>
      </w:r>
    </w:p>
    <w:p w14:paraId="35C7B293" w14:textId="77777777" w:rsidR="00416B7C" w:rsidRPr="00BE0AE5" w:rsidRDefault="00416B7C" w:rsidP="00416B7C">
      <w:pPr>
        <w:pStyle w:val="a"/>
        <w:rPr>
          <w:rFonts w:cs="Times New Roman"/>
        </w:rPr>
      </w:pPr>
      <w:r w:rsidRPr="00BE0AE5">
        <w:rPr>
          <w:rFonts w:cs="Times New Roman"/>
        </w:rPr>
        <w:t>формирование у обучающихся навыков эстетического видения и преобразования мира;</w:t>
      </w:r>
    </w:p>
    <w:p w14:paraId="491A9355" w14:textId="77777777" w:rsidR="00416B7C" w:rsidRPr="00BE0AE5" w:rsidRDefault="00416B7C" w:rsidP="00416B7C">
      <w:pPr>
        <w:pStyle w:val="a"/>
        <w:rPr>
          <w:rFonts w:cs="Times New Roman"/>
        </w:rPr>
      </w:pPr>
      <w:r w:rsidRPr="00BE0AE5">
        <w:rPr>
          <w:rFonts w:cs="Times New Roman"/>
        </w:rPr>
        <w:t>приобретение опыта создания творческой работы посредством различных художественных материалов в разных видах визуально-пространственных искусств: изобразительных (живопись, графика, скульптура), декоративно-прикладных, в архитектуре и дизайне, опыта художественного творчества в компьютерной графике и анимации, фотографии, работы в синтетических искусствах (театре и кино) (</w:t>
      </w:r>
      <w:r w:rsidRPr="00BE0AE5">
        <w:rPr>
          <w:rStyle w:val="aa"/>
          <w:rFonts w:cs="Times New Roman"/>
        </w:rPr>
        <w:t>вариативно</w:t>
      </w:r>
      <w:r w:rsidRPr="00BE0AE5">
        <w:rPr>
          <w:rFonts w:cs="Times New Roman"/>
        </w:rPr>
        <w:t>);</w:t>
      </w:r>
    </w:p>
    <w:p w14:paraId="1B930D3B" w14:textId="77777777" w:rsidR="00416B7C" w:rsidRPr="00BE0AE5" w:rsidRDefault="00416B7C" w:rsidP="00416B7C">
      <w:pPr>
        <w:pStyle w:val="a"/>
        <w:rPr>
          <w:rFonts w:cs="Times New Roman"/>
        </w:rPr>
      </w:pPr>
      <w:r w:rsidRPr="00BE0AE5">
        <w:rPr>
          <w:rFonts w:cs="Times New Roman"/>
        </w:rPr>
        <w:t>формирование пространственного мышления и аналитических визуальных способностей;</w:t>
      </w:r>
    </w:p>
    <w:p w14:paraId="736F52BE" w14:textId="77777777" w:rsidR="00416B7C" w:rsidRPr="00BE0AE5" w:rsidRDefault="00416B7C" w:rsidP="00416B7C">
      <w:pPr>
        <w:pStyle w:val="a"/>
        <w:rPr>
          <w:rFonts w:cs="Times New Roman"/>
        </w:rPr>
      </w:pPr>
      <w:r w:rsidRPr="00BE0AE5">
        <w:rPr>
          <w:rFonts w:cs="Times New Roman"/>
        </w:rPr>
        <w:t>овладение представлениями о средствах выразительности изобразительного искусства как способах воплощения в видимых пространственных формах переживаний, чувств и мировоззренческих позиций человека;</w:t>
      </w:r>
    </w:p>
    <w:p w14:paraId="10C639B7" w14:textId="77777777" w:rsidR="00416B7C" w:rsidRPr="00BE0AE5" w:rsidRDefault="00416B7C" w:rsidP="00416B7C">
      <w:pPr>
        <w:pStyle w:val="a"/>
        <w:rPr>
          <w:rFonts w:cs="Times New Roman"/>
        </w:rPr>
      </w:pPr>
      <w:r w:rsidRPr="00BE0AE5">
        <w:rPr>
          <w:rFonts w:cs="Times New Roman"/>
        </w:rPr>
        <w:lastRenderedPageBreak/>
        <w:t>развитие наблюдательности, ассоциативного мышления и творческого воображения;</w:t>
      </w:r>
    </w:p>
    <w:p w14:paraId="1FA0CA2B" w14:textId="77777777" w:rsidR="00416B7C" w:rsidRPr="00BE0AE5" w:rsidRDefault="00416B7C" w:rsidP="00416B7C">
      <w:pPr>
        <w:pStyle w:val="a"/>
        <w:rPr>
          <w:rFonts w:cs="Times New Roman"/>
        </w:rPr>
      </w:pPr>
      <w:r w:rsidRPr="00BE0AE5">
        <w:rPr>
          <w:rFonts w:cs="Times New Roman"/>
        </w:rPr>
        <w:t>воспитание уважения и любви к цивилизационному наследию России через освоение отечественной художественной культуры;</w:t>
      </w:r>
    </w:p>
    <w:p w14:paraId="76789F4C" w14:textId="77777777" w:rsidR="00416B7C" w:rsidRPr="00BE0AE5" w:rsidRDefault="00416B7C" w:rsidP="00416B7C">
      <w:pPr>
        <w:pStyle w:val="a"/>
        <w:rPr>
          <w:rFonts w:cs="Times New Roman"/>
        </w:rPr>
      </w:pPr>
      <w:r w:rsidRPr="00BE0AE5">
        <w:rPr>
          <w:rFonts w:cs="Times New Roman"/>
        </w:rPr>
        <w:t>развитие потребности в общении с произведениями изобразительного искусства, формирование активного отношения к традициям художественной культуры как смысловой, эстетической и личностно значимой ценности.</w:t>
      </w:r>
    </w:p>
    <w:p w14:paraId="0C8411FC" w14:textId="77777777" w:rsidR="00416B7C" w:rsidRPr="00BE0AE5" w:rsidRDefault="00416B7C" w:rsidP="00416B7C">
      <w:pPr>
        <w:pStyle w:val="20"/>
        <w:rPr>
          <w:rFonts w:cs="Times New Roman"/>
        </w:rPr>
      </w:pPr>
      <w:r w:rsidRPr="00BE0AE5">
        <w:rPr>
          <w:rFonts w:cs="Times New Roman"/>
        </w:rPr>
        <w:t xml:space="preserve">Место предмета «Изобразительное искусство» </w:t>
      </w:r>
      <w:r w:rsidRPr="00BE0AE5">
        <w:rPr>
          <w:rFonts w:cs="Times New Roman"/>
        </w:rPr>
        <w:br/>
        <w:t>в учебном плане</w:t>
      </w:r>
    </w:p>
    <w:p w14:paraId="41B2AF43" w14:textId="77777777" w:rsidR="00416B7C" w:rsidRPr="00BE0AE5" w:rsidRDefault="00416B7C" w:rsidP="00416B7C">
      <w:pPr>
        <w:pStyle w:val="a8"/>
        <w:rPr>
          <w:rFonts w:cs="Times New Roman"/>
        </w:rPr>
      </w:pPr>
      <w:r w:rsidRPr="00BE0AE5">
        <w:rPr>
          <w:rFonts w:cs="Times New Roman"/>
        </w:rPr>
        <w:t xml:space="preserve">В соответствии с Федеральным государственным образовательным стандартом основного общего образования учебный предмет «Изобразительное искусство» входит в предметную область «Искусство» и является обязательным для изучения. </w:t>
      </w:r>
    </w:p>
    <w:p w14:paraId="7EFA7873" w14:textId="193022F3" w:rsidR="00416B7C" w:rsidRPr="00BE0AE5" w:rsidRDefault="00416B7C" w:rsidP="00416B7C">
      <w:pPr>
        <w:pStyle w:val="a8"/>
        <w:rPr>
          <w:rFonts w:cs="Times New Roman"/>
        </w:rPr>
      </w:pPr>
      <w:r w:rsidRPr="00BE0AE5">
        <w:rPr>
          <w:rFonts w:cs="Times New Roman"/>
        </w:rPr>
        <w:t>Содержание предмета «Изобразительное искусство» структурировано как система тематических модулей. Три модуля входят в учебный план 5</w:t>
      </w:r>
      <w:r w:rsidR="00BE0AE5">
        <w:rPr>
          <w:rFonts w:cs="Times New Roman"/>
        </w:rPr>
        <w:t>—</w:t>
      </w:r>
      <w:r w:rsidRPr="00BE0AE5">
        <w:rPr>
          <w:rFonts w:cs="Times New Roman"/>
        </w:rPr>
        <w:t xml:space="preserve">7 классов программы основного общего образования в объёме 102 учебных часов, не менее 1 учебного часа в неделю в качестве инвариантных. Четвёртый модуль предлагается в качестве вариативного (для соответствующих вариантов учебного плана). </w:t>
      </w:r>
    </w:p>
    <w:p w14:paraId="69EBCF2F" w14:textId="77777777" w:rsidR="00416B7C" w:rsidRPr="00BE0AE5" w:rsidRDefault="00416B7C" w:rsidP="00416B7C">
      <w:pPr>
        <w:pStyle w:val="a8"/>
        <w:rPr>
          <w:rFonts w:cs="Times New Roman"/>
        </w:rPr>
      </w:pPr>
      <w:r w:rsidRPr="00BE0AE5">
        <w:rPr>
          <w:rFonts w:cs="Times New Roman"/>
        </w:rPr>
        <w:t>Каждый модуль обладает содержательной целостностью и организован по восходящему принципу в отношении углубления знаний по ведущей теме и усложнения умений обучающихся. Предлагаемая последовательность изучения модулей определяется психологическими возрастными особенностями учащихся, принципом системности обучения и опытом педагогической работы. Однако при определённых педагогических условиях и установках порядок изучения модулей может быть изменён, а также возможно некоторое перераспределение учебного времени между модулями (при сохранении общего количества учебных часов).</w:t>
      </w:r>
    </w:p>
    <w:p w14:paraId="16781E36" w14:textId="77777777" w:rsidR="00416B7C" w:rsidRPr="00BE0AE5" w:rsidRDefault="00416B7C" w:rsidP="00416B7C">
      <w:pPr>
        <w:pStyle w:val="a8"/>
        <w:rPr>
          <w:rFonts w:cs="Times New Roman"/>
        </w:rPr>
      </w:pPr>
      <w:r w:rsidRPr="00BE0AE5">
        <w:rPr>
          <w:rFonts w:cs="Times New Roman"/>
        </w:rPr>
        <w:t>Предусматривается возможность реализации этого курса при выделении на его изучение 2 учебных часов в неделю за счёт вариативной части учебного плана, определяемой участниками образовательного процесса. При этом предполагается не увеличение количества тем для изучения, а увеличение времени на практическую художественную деятельность.</w:t>
      </w:r>
    </w:p>
    <w:p w14:paraId="192BB2D2" w14:textId="77777777" w:rsidR="00416B7C" w:rsidRPr="00BE0AE5" w:rsidRDefault="00416B7C" w:rsidP="00416B7C">
      <w:pPr>
        <w:pStyle w:val="a8"/>
        <w:rPr>
          <w:rFonts w:cs="Times New Roman"/>
        </w:rPr>
      </w:pPr>
      <w:r w:rsidRPr="00BE0AE5">
        <w:rPr>
          <w:rFonts w:cs="Times New Roman"/>
        </w:rPr>
        <w:lastRenderedPageBreak/>
        <w:t>Это способствует качеству обучения и достижению более высокого уровня как предметных, так и личностных и метапредметных результатов обучения.</w:t>
      </w:r>
    </w:p>
    <w:p w14:paraId="3C77D46B" w14:textId="77777777" w:rsidR="00416B7C" w:rsidRPr="00BE0AE5" w:rsidRDefault="00416B7C" w:rsidP="005C6733">
      <w:pPr>
        <w:pStyle w:val="h1"/>
        <w:rPr>
          <w:rFonts w:cs="Times New Roman"/>
        </w:rPr>
      </w:pPr>
      <w:r w:rsidRPr="00BE0AE5">
        <w:rPr>
          <w:rFonts w:cs="Times New Roman"/>
        </w:rPr>
        <w:lastRenderedPageBreak/>
        <w:t>Содержание учебного предмета</w:t>
      </w:r>
      <w:r w:rsidRPr="00BE0AE5">
        <w:rPr>
          <w:rFonts w:cs="Times New Roman"/>
        </w:rPr>
        <w:br/>
        <w:t>«Изобразительное искусство»</w:t>
      </w:r>
    </w:p>
    <w:p w14:paraId="5C1CD434" w14:textId="77777777" w:rsidR="00416B7C" w:rsidRPr="00BE0AE5" w:rsidRDefault="00416B7C" w:rsidP="00416B7C">
      <w:pPr>
        <w:pStyle w:val="3"/>
        <w:spacing w:before="57"/>
        <w:rPr>
          <w:rFonts w:cs="Times New Roman"/>
        </w:rPr>
      </w:pPr>
      <w:r w:rsidRPr="00BE0AE5">
        <w:rPr>
          <w:rFonts w:cs="Times New Roman"/>
        </w:rPr>
        <w:t>Модуль № 1 «Декоративно-прикладное и народное искусство»</w:t>
      </w:r>
    </w:p>
    <w:p w14:paraId="5905A5BB" w14:textId="77777777" w:rsidR="00416B7C" w:rsidRPr="00BE0AE5" w:rsidRDefault="00416B7C" w:rsidP="00416B7C">
      <w:pPr>
        <w:pStyle w:val="4"/>
        <w:rPr>
          <w:rFonts w:cs="Times New Roman"/>
        </w:rPr>
      </w:pPr>
      <w:r w:rsidRPr="00BE0AE5">
        <w:rPr>
          <w:rFonts w:cs="Times New Roman"/>
        </w:rPr>
        <w:t>Общие сведения о декоративно-прикладном искусстве</w:t>
      </w:r>
    </w:p>
    <w:p w14:paraId="48B3E4C7" w14:textId="77777777" w:rsidR="00416B7C" w:rsidRPr="00BE0AE5" w:rsidRDefault="00416B7C" w:rsidP="00416B7C">
      <w:pPr>
        <w:pStyle w:val="a8"/>
        <w:rPr>
          <w:rFonts w:cs="Times New Roman"/>
        </w:rPr>
      </w:pPr>
      <w:r w:rsidRPr="00BE0AE5">
        <w:rPr>
          <w:rFonts w:cs="Times New Roman"/>
        </w:rPr>
        <w:t>Декоративно-прикладное искусство и его виды.</w:t>
      </w:r>
    </w:p>
    <w:p w14:paraId="385C8B13" w14:textId="77777777" w:rsidR="00416B7C" w:rsidRPr="00BE0AE5" w:rsidRDefault="00416B7C" w:rsidP="00416B7C">
      <w:pPr>
        <w:pStyle w:val="a8"/>
        <w:rPr>
          <w:rFonts w:cs="Times New Roman"/>
        </w:rPr>
      </w:pPr>
      <w:r w:rsidRPr="00BE0AE5">
        <w:rPr>
          <w:rFonts w:cs="Times New Roman"/>
        </w:rPr>
        <w:t>Декоративно-прикладное искусство и предметная среда жизни людей.</w:t>
      </w:r>
    </w:p>
    <w:p w14:paraId="51501724" w14:textId="77777777" w:rsidR="00416B7C" w:rsidRPr="00BE0AE5" w:rsidRDefault="00416B7C" w:rsidP="00416B7C">
      <w:pPr>
        <w:pStyle w:val="4"/>
        <w:rPr>
          <w:rFonts w:cs="Times New Roman"/>
        </w:rPr>
      </w:pPr>
      <w:r w:rsidRPr="00BE0AE5">
        <w:rPr>
          <w:rFonts w:cs="Times New Roman"/>
        </w:rPr>
        <w:t>Древние корни народного искусства</w:t>
      </w:r>
    </w:p>
    <w:p w14:paraId="0894A59C" w14:textId="77777777" w:rsidR="00416B7C" w:rsidRPr="00BE0AE5" w:rsidRDefault="00416B7C" w:rsidP="00416B7C">
      <w:pPr>
        <w:pStyle w:val="a8"/>
        <w:rPr>
          <w:rFonts w:cs="Times New Roman"/>
        </w:rPr>
      </w:pPr>
      <w:r w:rsidRPr="00BE0AE5">
        <w:rPr>
          <w:rFonts w:cs="Times New Roman"/>
        </w:rPr>
        <w:t>Истоки образного языка декоративно-прикладного искусства.</w:t>
      </w:r>
    </w:p>
    <w:p w14:paraId="49A209DE" w14:textId="77777777" w:rsidR="00416B7C" w:rsidRPr="00BE0AE5" w:rsidRDefault="00416B7C" w:rsidP="00416B7C">
      <w:pPr>
        <w:pStyle w:val="a8"/>
        <w:rPr>
          <w:rFonts w:cs="Times New Roman"/>
        </w:rPr>
      </w:pPr>
      <w:r w:rsidRPr="00BE0AE5">
        <w:rPr>
          <w:rFonts w:cs="Times New Roman"/>
        </w:rPr>
        <w:t>Традиционные образы народного (крестьянского) прикладного искусства.</w:t>
      </w:r>
    </w:p>
    <w:p w14:paraId="68616C54" w14:textId="77777777" w:rsidR="00416B7C" w:rsidRPr="00BE0AE5" w:rsidRDefault="00416B7C" w:rsidP="00416B7C">
      <w:pPr>
        <w:pStyle w:val="a8"/>
        <w:rPr>
          <w:rFonts w:cs="Times New Roman"/>
        </w:rPr>
      </w:pPr>
      <w:r w:rsidRPr="00BE0AE5">
        <w:rPr>
          <w:rFonts w:cs="Times New Roman"/>
        </w:rPr>
        <w:t>Связь народного искусства с природой, бытом, трудом, верованиями и эпосом.</w:t>
      </w:r>
    </w:p>
    <w:p w14:paraId="7C85B4D1" w14:textId="77777777" w:rsidR="00416B7C" w:rsidRPr="00BE0AE5" w:rsidRDefault="00416B7C" w:rsidP="00416B7C">
      <w:pPr>
        <w:pStyle w:val="a8"/>
        <w:rPr>
          <w:rFonts w:cs="Times New Roman"/>
        </w:rPr>
      </w:pPr>
      <w:r w:rsidRPr="00BE0AE5">
        <w:rPr>
          <w:rFonts w:cs="Times New Roman"/>
        </w:rPr>
        <w:t>Роль природных материалов в строительстве и изготовлении предметов быта, их значение в характере труда и жизненного уклада.</w:t>
      </w:r>
    </w:p>
    <w:p w14:paraId="3076C21E" w14:textId="77777777" w:rsidR="00416B7C" w:rsidRPr="00BE0AE5" w:rsidRDefault="00416B7C" w:rsidP="00416B7C">
      <w:pPr>
        <w:pStyle w:val="a8"/>
        <w:rPr>
          <w:rFonts w:cs="Times New Roman"/>
        </w:rPr>
      </w:pPr>
      <w:r w:rsidRPr="00BE0AE5">
        <w:rPr>
          <w:rFonts w:cs="Times New Roman"/>
        </w:rPr>
        <w:t>Образно-символический язык народного прикладного искусства.</w:t>
      </w:r>
    </w:p>
    <w:p w14:paraId="5701CD0B" w14:textId="77777777" w:rsidR="00416B7C" w:rsidRPr="00BE0AE5" w:rsidRDefault="00416B7C" w:rsidP="00416B7C">
      <w:pPr>
        <w:pStyle w:val="a8"/>
        <w:rPr>
          <w:rFonts w:cs="Times New Roman"/>
        </w:rPr>
      </w:pPr>
      <w:r w:rsidRPr="00BE0AE5">
        <w:rPr>
          <w:rFonts w:cs="Times New Roman"/>
        </w:rPr>
        <w:t>Знаки-символы традиционного крестьянского прикладного искусства.</w:t>
      </w:r>
    </w:p>
    <w:p w14:paraId="7B23F828" w14:textId="77777777" w:rsidR="00416B7C" w:rsidRPr="00BE0AE5" w:rsidRDefault="00416B7C" w:rsidP="00416B7C">
      <w:pPr>
        <w:pStyle w:val="a8"/>
        <w:rPr>
          <w:rFonts w:cs="Times New Roman"/>
        </w:rPr>
      </w:pPr>
      <w:r w:rsidRPr="00BE0AE5">
        <w:rPr>
          <w:rFonts w:cs="Times New Roman"/>
        </w:rPr>
        <w:t>Выполнение рисунков на темы древних узоров деревянной резьбы, росписи по дереву, вышивки. Освоение навыков декоративного обобщения в процессе практической творческой работы.</w:t>
      </w:r>
    </w:p>
    <w:p w14:paraId="2DF41C94" w14:textId="77777777" w:rsidR="00416B7C" w:rsidRPr="00BE0AE5" w:rsidRDefault="00416B7C" w:rsidP="00416B7C">
      <w:pPr>
        <w:pStyle w:val="4"/>
        <w:rPr>
          <w:rFonts w:cs="Times New Roman"/>
        </w:rPr>
      </w:pPr>
      <w:r w:rsidRPr="00BE0AE5">
        <w:rPr>
          <w:rFonts w:cs="Times New Roman"/>
        </w:rPr>
        <w:t>Убранство русской избы</w:t>
      </w:r>
    </w:p>
    <w:p w14:paraId="08F931F6" w14:textId="77777777" w:rsidR="00416B7C" w:rsidRPr="00BE0AE5" w:rsidRDefault="00416B7C" w:rsidP="00416B7C">
      <w:pPr>
        <w:pStyle w:val="a8"/>
        <w:rPr>
          <w:rFonts w:cs="Times New Roman"/>
        </w:rPr>
      </w:pPr>
      <w:r w:rsidRPr="00BE0AE5">
        <w:rPr>
          <w:rFonts w:cs="Times New Roman"/>
        </w:rPr>
        <w:t>Конструкция избы, единство красоты и пользы — функционального и символического — в её постройке и украшении.</w:t>
      </w:r>
    </w:p>
    <w:p w14:paraId="5AFE55D3" w14:textId="77777777" w:rsidR="00416B7C" w:rsidRPr="00BE0AE5" w:rsidRDefault="00416B7C" w:rsidP="00416B7C">
      <w:pPr>
        <w:pStyle w:val="a8"/>
        <w:rPr>
          <w:rFonts w:cs="Times New Roman"/>
        </w:rPr>
      </w:pPr>
      <w:r w:rsidRPr="00BE0AE5">
        <w:rPr>
          <w:rFonts w:cs="Times New Roman"/>
        </w:rPr>
        <w:t>Символическое значение образов и мотивов в узорном убранстве русских изб. Картина мира в образном строе бытового крестьянского искусства.</w:t>
      </w:r>
    </w:p>
    <w:p w14:paraId="6A2F66FA" w14:textId="77777777" w:rsidR="00416B7C" w:rsidRPr="00BE0AE5" w:rsidRDefault="00416B7C" w:rsidP="00416B7C">
      <w:pPr>
        <w:pStyle w:val="a8"/>
        <w:rPr>
          <w:rFonts w:cs="Times New Roman"/>
        </w:rPr>
      </w:pPr>
      <w:r w:rsidRPr="00BE0AE5">
        <w:rPr>
          <w:rFonts w:cs="Times New Roman"/>
        </w:rPr>
        <w:t>Выполнение рисунков — эскизов орнаментального декора крестьянского дома.</w:t>
      </w:r>
    </w:p>
    <w:p w14:paraId="378E712B" w14:textId="77777777" w:rsidR="00416B7C" w:rsidRPr="00BE0AE5" w:rsidRDefault="00416B7C" w:rsidP="00416B7C">
      <w:pPr>
        <w:pStyle w:val="a8"/>
        <w:rPr>
          <w:rFonts w:cs="Times New Roman"/>
        </w:rPr>
      </w:pPr>
      <w:r w:rsidRPr="00BE0AE5">
        <w:rPr>
          <w:rFonts w:cs="Times New Roman"/>
        </w:rPr>
        <w:t>Устройство внутреннего пространства крестьянского дома. Декоративные элементы жилой среды.</w:t>
      </w:r>
    </w:p>
    <w:p w14:paraId="6E984B1F" w14:textId="77777777" w:rsidR="00416B7C" w:rsidRPr="00BE0AE5" w:rsidRDefault="00416B7C" w:rsidP="00416B7C">
      <w:pPr>
        <w:pStyle w:val="a8"/>
        <w:rPr>
          <w:rFonts w:cs="Times New Roman"/>
        </w:rPr>
      </w:pPr>
      <w:r w:rsidRPr="00BE0AE5">
        <w:rPr>
          <w:rFonts w:cs="Times New Roman"/>
        </w:rPr>
        <w:t>Определяющая роль природных материалов для конструкции и декора традиционной постройки жилого дома в любой природной среде. Муд</w:t>
      </w:r>
      <w:r w:rsidRPr="00BE0AE5">
        <w:rPr>
          <w:rFonts w:cs="Times New Roman"/>
        </w:rPr>
        <w:lastRenderedPageBreak/>
        <w:t>рость соотношения характера постройки, символики её декора и уклада жизни для каждого народа.</w:t>
      </w:r>
    </w:p>
    <w:p w14:paraId="6386CF8F" w14:textId="77777777" w:rsidR="00416B7C" w:rsidRPr="00BE0AE5" w:rsidRDefault="00416B7C" w:rsidP="00416B7C">
      <w:pPr>
        <w:pStyle w:val="a8"/>
        <w:rPr>
          <w:rFonts w:cs="Times New Roman"/>
        </w:rPr>
      </w:pPr>
      <w:r w:rsidRPr="00BE0AE5">
        <w:rPr>
          <w:rFonts w:cs="Times New Roman"/>
        </w:rPr>
        <w:t>Выполнение рисунков предметов народного быта, выявление мудрости их выразительной формы и орнаментально-символического оформления.</w:t>
      </w:r>
    </w:p>
    <w:p w14:paraId="45D57EFC" w14:textId="77777777" w:rsidR="00416B7C" w:rsidRPr="00BE0AE5" w:rsidRDefault="00416B7C" w:rsidP="00416B7C">
      <w:pPr>
        <w:pStyle w:val="4"/>
        <w:spacing w:before="198"/>
        <w:rPr>
          <w:rFonts w:cs="Times New Roman"/>
        </w:rPr>
      </w:pPr>
      <w:r w:rsidRPr="00BE0AE5">
        <w:rPr>
          <w:rFonts w:cs="Times New Roman"/>
        </w:rPr>
        <w:t>Народный праздничный костюм</w:t>
      </w:r>
    </w:p>
    <w:p w14:paraId="2A7561D0" w14:textId="77777777" w:rsidR="00416B7C" w:rsidRPr="00BE0AE5" w:rsidRDefault="00416B7C" w:rsidP="00416B7C">
      <w:pPr>
        <w:pStyle w:val="a8"/>
        <w:rPr>
          <w:rFonts w:cs="Times New Roman"/>
        </w:rPr>
      </w:pPr>
      <w:r w:rsidRPr="00BE0AE5">
        <w:rPr>
          <w:rFonts w:cs="Times New Roman"/>
        </w:rPr>
        <w:t>Образный строй народного праздничного костюма — женского и мужского.</w:t>
      </w:r>
    </w:p>
    <w:p w14:paraId="7436415A" w14:textId="77777777" w:rsidR="00416B7C" w:rsidRPr="00BE0AE5" w:rsidRDefault="00416B7C" w:rsidP="00416B7C">
      <w:pPr>
        <w:pStyle w:val="a8"/>
        <w:rPr>
          <w:rFonts w:cs="Times New Roman"/>
        </w:rPr>
      </w:pPr>
      <w:r w:rsidRPr="00BE0AE5">
        <w:rPr>
          <w:rFonts w:cs="Times New Roman"/>
        </w:rPr>
        <w:t>Традиционная конструкция русского женского костюма — северорусский (сарафан) и южнорусский (понёва) варианты.</w:t>
      </w:r>
    </w:p>
    <w:p w14:paraId="6075FCE6" w14:textId="77777777" w:rsidR="00416B7C" w:rsidRPr="00BE0AE5" w:rsidRDefault="00416B7C" w:rsidP="00416B7C">
      <w:pPr>
        <w:pStyle w:val="a8"/>
        <w:rPr>
          <w:rFonts w:cs="Times New Roman"/>
        </w:rPr>
      </w:pPr>
      <w:r w:rsidRPr="00BE0AE5">
        <w:rPr>
          <w:rFonts w:cs="Times New Roman"/>
        </w:rPr>
        <w:t>Разнообразие форм и украшений народного праздничного костюма для различных регионов страны.</w:t>
      </w:r>
    </w:p>
    <w:p w14:paraId="2973F047" w14:textId="77777777" w:rsidR="00416B7C" w:rsidRPr="00BE0AE5" w:rsidRDefault="00416B7C" w:rsidP="00416B7C">
      <w:pPr>
        <w:pStyle w:val="a8"/>
        <w:rPr>
          <w:rFonts w:cs="Times New Roman"/>
        </w:rPr>
      </w:pPr>
      <w:r w:rsidRPr="00BE0AE5">
        <w:rPr>
          <w:rFonts w:cs="Times New Roman"/>
        </w:rPr>
        <w:t>Искусство народной вышивки. Вышивка в народных костюмах и обрядах. Древнее происхождение и присутствие всех типов орнаментов в народной вышивке. Символическое изображение женских фигур и образов всадников в орнаментах вышивки. Особенности традиционных орнаментов текстильных промыслов в разных регионах страны.</w:t>
      </w:r>
    </w:p>
    <w:p w14:paraId="5FD59CC6" w14:textId="77777777" w:rsidR="00416B7C" w:rsidRPr="00BE0AE5" w:rsidRDefault="00416B7C" w:rsidP="00416B7C">
      <w:pPr>
        <w:pStyle w:val="a8"/>
        <w:rPr>
          <w:rFonts w:cs="Times New Roman"/>
        </w:rPr>
      </w:pPr>
      <w:r w:rsidRPr="00BE0AE5">
        <w:rPr>
          <w:rFonts w:cs="Times New Roman"/>
        </w:rPr>
        <w:t>Выполнение рисунков традиционных праздничных костюмов, выражение в форме, цветовом решении, орнаментике костюма черт национального своеобразия.</w:t>
      </w:r>
    </w:p>
    <w:p w14:paraId="20EC2EA0" w14:textId="77777777" w:rsidR="00416B7C" w:rsidRPr="00BE0AE5" w:rsidRDefault="00416B7C" w:rsidP="00416B7C">
      <w:pPr>
        <w:pStyle w:val="a8"/>
        <w:rPr>
          <w:rFonts w:cs="Times New Roman"/>
        </w:rPr>
      </w:pPr>
      <w:r w:rsidRPr="00BE0AE5">
        <w:rPr>
          <w:rFonts w:cs="Times New Roman"/>
        </w:rPr>
        <w:t>Народные праздники и праздничные обряды как синтез всех видов народного творчества.</w:t>
      </w:r>
    </w:p>
    <w:p w14:paraId="1FC569AC" w14:textId="77777777" w:rsidR="00416B7C" w:rsidRPr="00BE0AE5" w:rsidRDefault="00416B7C" w:rsidP="00416B7C">
      <w:pPr>
        <w:pStyle w:val="a8"/>
        <w:rPr>
          <w:rFonts w:cs="Times New Roman"/>
        </w:rPr>
      </w:pPr>
      <w:r w:rsidRPr="00BE0AE5">
        <w:rPr>
          <w:rFonts w:cs="Times New Roman"/>
        </w:rPr>
        <w:t>Выполнение сюжетной композиции или участие в работе по созданию коллективного панно на тему традиций народных праздников.</w:t>
      </w:r>
    </w:p>
    <w:p w14:paraId="7373B224" w14:textId="77777777" w:rsidR="00416B7C" w:rsidRPr="00BE0AE5" w:rsidRDefault="00416B7C" w:rsidP="00416B7C">
      <w:pPr>
        <w:pStyle w:val="4"/>
        <w:spacing w:before="198" w:after="28"/>
        <w:rPr>
          <w:rFonts w:cs="Times New Roman"/>
        </w:rPr>
      </w:pPr>
      <w:r w:rsidRPr="00BE0AE5">
        <w:rPr>
          <w:rFonts w:cs="Times New Roman"/>
        </w:rPr>
        <w:t>Народные художественные промыслы</w:t>
      </w:r>
    </w:p>
    <w:p w14:paraId="3885F3EF" w14:textId="77777777" w:rsidR="00416B7C" w:rsidRPr="00BE0AE5" w:rsidRDefault="00416B7C" w:rsidP="00416B7C">
      <w:pPr>
        <w:pStyle w:val="a8"/>
        <w:rPr>
          <w:rFonts w:cs="Times New Roman"/>
        </w:rPr>
      </w:pPr>
      <w:r w:rsidRPr="00BE0AE5">
        <w:rPr>
          <w:rFonts w:cs="Times New Roman"/>
        </w:rPr>
        <w:t>Роль и значение народных промыслов в современной жизни. Искусство и ремесло. Традиции культуры, особенные для каждого региона.</w:t>
      </w:r>
    </w:p>
    <w:p w14:paraId="05EBDE30" w14:textId="77777777" w:rsidR="00416B7C" w:rsidRPr="00BE0AE5" w:rsidRDefault="00416B7C" w:rsidP="00416B7C">
      <w:pPr>
        <w:pStyle w:val="a8"/>
        <w:rPr>
          <w:rFonts w:cs="Times New Roman"/>
        </w:rPr>
      </w:pPr>
      <w:r w:rsidRPr="00BE0AE5">
        <w:rPr>
          <w:rFonts w:cs="Times New Roman"/>
        </w:rPr>
        <w:t>Многообразие видов традиционных ремёсел и происхождение художественных промыслов народов России.</w:t>
      </w:r>
    </w:p>
    <w:p w14:paraId="44B77A0E" w14:textId="77777777" w:rsidR="00416B7C" w:rsidRPr="00BE0AE5" w:rsidRDefault="00416B7C" w:rsidP="00416B7C">
      <w:pPr>
        <w:pStyle w:val="a8"/>
        <w:rPr>
          <w:rFonts w:cs="Times New Roman"/>
        </w:rPr>
      </w:pPr>
      <w:r w:rsidRPr="00BE0AE5">
        <w:rPr>
          <w:rFonts w:cs="Times New Roman"/>
        </w:rPr>
        <w:t>Разнообразие материалов народных ремёсел и их связь с регионально-национальным бытом (дерево, береста, керамика, металл, кость, мех и кожа, шерсть и лён и др.).</w:t>
      </w:r>
    </w:p>
    <w:p w14:paraId="4DD241C7" w14:textId="77777777" w:rsidR="00416B7C" w:rsidRPr="00BE0AE5" w:rsidRDefault="00416B7C" w:rsidP="00416B7C">
      <w:pPr>
        <w:pStyle w:val="a8"/>
        <w:rPr>
          <w:rFonts w:cs="Times New Roman"/>
        </w:rPr>
      </w:pPr>
      <w:r w:rsidRPr="00BE0AE5">
        <w:rPr>
          <w:rFonts w:cs="Times New Roman"/>
        </w:rPr>
        <w:t>Традиционные древние образы в современных игрушках народных промыслов. Особенности цветового строя, основные орнаментальные элементы росписи филимоновской, дымковской, каргопольской игрушки. Местные промыслы игрушек разных регионов страны.</w:t>
      </w:r>
    </w:p>
    <w:p w14:paraId="16324F34" w14:textId="77777777" w:rsidR="00416B7C" w:rsidRPr="00BE0AE5" w:rsidRDefault="00416B7C" w:rsidP="00416B7C">
      <w:pPr>
        <w:pStyle w:val="a8"/>
        <w:rPr>
          <w:rFonts w:cs="Times New Roman"/>
        </w:rPr>
      </w:pPr>
      <w:r w:rsidRPr="00BE0AE5">
        <w:rPr>
          <w:rFonts w:cs="Times New Roman"/>
        </w:rPr>
        <w:t>Создание эскиза игрушки по мотивам избранного промысла.</w:t>
      </w:r>
    </w:p>
    <w:p w14:paraId="2315448D" w14:textId="77777777" w:rsidR="00416B7C" w:rsidRPr="00BE0AE5" w:rsidRDefault="00416B7C" w:rsidP="00416B7C">
      <w:pPr>
        <w:pStyle w:val="a8"/>
        <w:rPr>
          <w:rFonts w:cs="Times New Roman"/>
        </w:rPr>
      </w:pPr>
      <w:r w:rsidRPr="00BE0AE5">
        <w:rPr>
          <w:rFonts w:cs="Times New Roman"/>
        </w:rPr>
        <w:lastRenderedPageBreak/>
        <w:t>Роспись по дереву. Хохлома. Краткие сведения по истории хохломского промысла. Травный узор, «травка» — основной мотив хохломского орнамента. Связь с природой. Единство формы и декора в произведениях промысла. Последовательность выполнения травного орнамента. Праздничность изделий «золотой хохломы».</w:t>
      </w:r>
    </w:p>
    <w:p w14:paraId="01F393B8" w14:textId="77777777" w:rsidR="00416B7C" w:rsidRPr="00BE0AE5" w:rsidRDefault="00416B7C" w:rsidP="00416B7C">
      <w:pPr>
        <w:pStyle w:val="a8"/>
        <w:rPr>
          <w:rFonts w:cs="Times New Roman"/>
        </w:rPr>
      </w:pPr>
      <w:r w:rsidRPr="00BE0AE5">
        <w:rPr>
          <w:rFonts w:cs="Times New Roman"/>
        </w:rPr>
        <w:t>Городецкая роспись по дереву. Краткие сведения по истории. Традиционные образы городецкой росписи предметов быта. Птица и конь — традиционные мотивы орнаментальных композиций. Сюжетные мотивы, основные приёмы и композиционные особенности городецкой росписи.</w:t>
      </w:r>
    </w:p>
    <w:p w14:paraId="787699AF" w14:textId="77777777" w:rsidR="00416B7C" w:rsidRPr="00BE0AE5" w:rsidRDefault="00416B7C" w:rsidP="00416B7C">
      <w:pPr>
        <w:pStyle w:val="a8"/>
        <w:rPr>
          <w:rFonts w:cs="Times New Roman"/>
        </w:rPr>
      </w:pPr>
      <w:r w:rsidRPr="00BE0AE5">
        <w:rPr>
          <w:rFonts w:cs="Times New Roman"/>
        </w:rPr>
        <w:t>Посуда из глины. Искусство Гжели. Краткие сведения по истории промысла. Гжельская керамика и фарфор: единство скульптурной формы и кобальтового декора. Природные мотивы росписи посуды. Приёмы мазка, тональный контраст, сочетание пятна и линии.</w:t>
      </w:r>
    </w:p>
    <w:p w14:paraId="78F2D658" w14:textId="77777777" w:rsidR="00416B7C" w:rsidRPr="00BE0AE5" w:rsidRDefault="00416B7C" w:rsidP="00416B7C">
      <w:pPr>
        <w:pStyle w:val="a8"/>
        <w:rPr>
          <w:rFonts w:cs="Times New Roman"/>
        </w:rPr>
      </w:pPr>
      <w:r w:rsidRPr="00BE0AE5">
        <w:rPr>
          <w:rFonts w:cs="Times New Roman"/>
        </w:rPr>
        <w:t>Роспись по металлу. Жостово. Краткие сведения по истории промысла. Разнообразие форм подносов, цветового и композиционного решения росписей. Приёмы свободной кистевой импровизации в живописи цветочных букетов. Эффект освещённости и объёмности изображения.</w:t>
      </w:r>
    </w:p>
    <w:p w14:paraId="1715E3FC" w14:textId="77777777" w:rsidR="00416B7C" w:rsidRPr="00BE0AE5" w:rsidRDefault="00416B7C" w:rsidP="00416B7C">
      <w:pPr>
        <w:pStyle w:val="a8"/>
        <w:rPr>
          <w:rFonts w:cs="Times New Roman"/>
        </w:rPr>
      </w:pPr>
      <w:r w:rsidRPr="00BE0AE5">
        <w:rPr>
          <w:rFonts w:cs="Times New Roman"/>
        </w:rPr>
        <w:t>Древние традиции художественной обработки металла в разных регионах страны. Разнообразие назначения предметов и художественно-технических приёмов работы с металлом.</w:t>
      </w:r>
    </w:p>
    <w:p w14:paraId="3DD7F152" w14:textId="77777777" w:rsidR="00416B7C" w:rsidRPr="00BE0AE5" w:rsidRDefault="00416B7C" w:rsidP="00416B7C">
      <w:pPr>
        <w:pStyle w:val="a8"/>
        <w:rPr>
          <w:rFonts w:cs="Times New Roman"/>
          <w:spacing w:val="-4"/>
        </w:rPr>
      </w:pPr>
      <w:r w:rsidRPr="00BE0AE5">
        <w:rPr>
          <w:rFonts w:cs="Times New Roman"/>
          <w:spacing w:val="-4"/>
        </w:rPr>
        <w:t>Искусство лаковой живописи: Палех, Федоскино, Холуй, Мстёра — роспись шкатулок, ларчиков, табакерок из папье-маше. Происхождение искусства лаковой миниатюры в России. Особенности стиля каждой школы. Роль искусства лаковой миниатюры в сохранении и развитии традиций отечественной культуры.</w:t>
      </w:r>
    </w:p>
    <w:p w14:paraId="2051A82A" w14:textId="77777777" w:rsidR="00416B7C" w:rsidRPr="00BE0AE5" w:rsidRDefault="00416B7C" w:rsidP="00416B7C">
      <w:pPr>
        <w:pStyle w:val="a8"/>
        <w:rPr>
          <w:rFonts w:cs="Times New Roman"/>
        </w:rPr>
      </w:pPr>
      <w:r w:rsidRPr="00BE0AE5">
        <w:rPr>
          <w:rFonts w:cs="Times New Roman"/>
        </w:rPr>
        <w:t>Мир сказок и легенд, примет и оберегов в творчестве мастеров художественных промыслов.</w:t>
      </w:r>
    </w:p>
    <w:p w14:paraId="77AD10C5" w14:textId="77777777" w:rsidR="00416B7C" w:rsidRPr="00BE0AE5" w:rsidRDefault="00416B7C" w:rsidP="00416B7C">
      <w:pPr>
        <w:pStyle w:val="a8"/>
        <w:rPr>
          <w:rFonts w:cs="Times New Roman"/>
        </w:rPr>
      </w:pPr>
      <w:r w:rsidRPr="00BE0AE5">
        <w:rPr>
          <w:rFonts w:cs="Times New Roman"/>
        </w:rPr>
        <w:t>Отражение в изделиях народных промыслов многообразия исторических, духовных и культурных традиций.</w:t>
      </w:r>
    </w:p>
    <w:p w14:paraId="45695AA4" w14:textId="77777777" w:rsidR="00416B7C" w:rsidRPr="00BE0AE5" w:rsidRDefault="00416B7C" w:rsidP="00416B7C">
      <w:pPr>
        <w:pStyle w:val="a8"/>
        <w:rPr>
          <w:rFonts w:cs="Times New Roman"/>
        </w:rPr>
      </w:pPr>
      <w:r w:rsidRPr="00BE0AE5">
        <w:rPr>
          <w:rFonts w:cs="Times New Roman"/>
        </w:rPr>
        <w:t>Народные художественные ремёсла и промыслы — материальные и духовные ценности, неотъемлемая часть культурного наследия России.</w:t>
      </w:r>
    </w:p>
    <w:p w14:paraId="75C70FD4" w14:textId="77777777" w:rsidR="00416B7C" w:rsidRPr="00BE0AE5" w:rsidRDefault="00416B7C" w:rsidP="00416B7C">
      <w:pPr>
        <w:pStyle w:val="4"/>
        <w:spacing w:before="170"/>
        <w:rPr>
          <w:rFonts w:cs="Times New Roman"/>
        </w:rPr>
      </w:pPr>
      <w:r w:rsidRPr="00BE0AE5">
        <w:rPr>
          <w:rFonts w:cs="Times New Roman"/>
        </w:rPr>
        <w:t>Декоративно-прикладное искусство в культуре разных эпох и народов</w:t>
      </w:r>
    </w:p>
    <w:p w14:paraId="70B73871" w14:textId="77777777" w:rsidR="00416B7C" w:rsidRPr="00BE0AE5" w:rsidRDefault="00416B7C" w:rsidP="00416B7C">
      <w:pPr>
        <w:pStyle w:val="a8"/>
        <w:rPr>
          <w:rFonts w:cs="Times New Roman"/>
        </w:rPr>
      </w:pPr>
      <w:r w:rsidRPr="00BE0AE5">
        <w:rPr>
          <w:rFonts w:cs="Times New Roman"/>
        </w:rPr>
        <w:t>Роль декоративно-прикладного искусства в культуре древних цивилизаций.</w:t>
      </w:r>
    </w:p>
    <w:p w14:paraId="3FFD2DC7" w14:textId="77777777" w:rsidR="00416B7C" w:rsidRPr="00BE0AE5" w:rsidRDefault="00416B7C" w:rsidP="00416B7C">
      <w:pPr>
        <w:pStyle w:val="a8"/>
        <w:rPr>
          <w:rFonts w:cs="Times New Roman"/>
        </w:rPr>
      </w:pPr>
      <w:r w:rsidRPr="00BE0AE5">
        <w:rPr>
          <w:rFonts w:cs="Times New Roman"/>
        </w:rPr>
        <w:t>Отражение в декоре мировоззрения эпохи, организации общества, традиций быта и ремесла, уклада жизни людей.</w:t>
      </w:r>
    </w:p>
    <w:p w14:paraId="6ED20654" w14:textId="77777777" w:rsidR="00416B7C" w:rsidRPr="00BE0AE5" w:rsidRDefault="00416B7C" w:rsidP="00416B7C">
      <w:pPr>
        <w:pStyle w:val="a8"/>
        <w:rPr>
          <w:rFonts w:cs="Times New Roman"/>
        </w:rPr>
      </w:pPr>
      <w:r w:rsidRPr="00BE0AE5">
        <w:rPr>
          <w:rFonts w:cs="Times New Roman"/>
        </w:rPr>
        <w:lastRenderedPageBreak/>
        <w:t>Характерные признаки произведений декоративно-прикладного искусства, основные мотивы и символика орнаментов в культуре разных эпох.</w:t>
      </w:r>
    </w:p>
    <w:p w14:paraId="0A49B8F5" w14:textId="77777777" w:rsidR="00416B7C" w:rsidRPr="00BE0AE5" w:rsidRDefault="00416B7C" w:rsidP="00416B7C">
      <w:pPr>
        <w:pStyle w:val="a8"/>
        <w:rPr>
          <w:rFonts w:cs="Times New Roman"/>
        </w:rPr>
      </w:pPr>
      <w:r w:rsidRPr="00BE0AE5">
        <w:rPr>
          <w:rFonts w:cs="Times New Roman"/>
        </w:rPr>
        <w:t>Характерные особенности одежды для культуры разных эпох и народов. Выражение образа человека, его положения в обществе и характера деятельности в его костюме и его украшениях.</w:t>
      </w:r>
    </w:p>
    <w:p w14:paraId="49494CF8" w14:textId="77777777" w:rsidR="00416B7C" w:rsidRPr="00BE0AE5" w:rsidRDefault="00416B7C" w:rsidP="00416B7C">
      <w:pPr>
        <w:pStyle w:val="a8"/>
        <w:rPr>
          <w:rFonts w:cs="Times New Roman"/>
        </w:rPr>
      </w:pPr>
      <w:r w:rsidRPr="00BE0AE5">
        <w:rPr>
          <w:rFonts w:cs="Times New Roman"/>
        </w:rPr>
        <w:t>Украшение жизненного пространства: построений, интерьеров, предметов быта — в культуре разных эпох.</w:t>
      </w:r>
    </w:p>
    <w:p w14:paraId="1C1AA841" w14:textId="77777777" w:rsidR="00416B7C" w:rsidRPr="00BE0AE5" w:rsidRDefault="00416B7C" w:rsidP="00416B7C">
      <w:pPr>
        <w:pStyle w:val="4"/>
        <w:spacing w:before="170"/>
        <w:rPr>
          <w:rFonts w:cs="Times New Roman"/>
        </w:rPr>
      </w:pPr>
      <w:r w:rsidRPr="00BE0AE5">
        <w:rPr>
          <w:rFonts w:cs="Times New Roman"/>
        </w:rPr>
        <w:t>Декоративно-прикладное искусство в жизни современного человека</w:t>
      </w:r>
    </w:p>
    <w:p w14:paraId="45B57724" w14:textId="77777777" w:rsidR="00416B7C" w:rsidRPr="00BE0AE5" w:rsidRDefault="00416B7C" w:rsidP="00416B7C">
      <w:pPr>
        <w:pStyle w:val="a8"/>
        <w:rPr>
          <w:rFonts w:cs="Times New Roman"/>
        </w:rPr>
      </w:pPr>
      <w:r w:rsidRPr="00BE0AE5">
        <w:rPr>
          <w:rFonts w:cs="Times New Roman"/>
        </w:rPr>
        <w:t>Многообразие материалов и техник современного декоративно-прикладного искусства (художественная керамика, стекло, металл, гобелен, роспись по ткани, моделирование одежды).</w:t>
      </w:r>
    </w:p>
    <w:p w14:paraId="5DA87C63" w14:textId="77777777" w:rsidR="00416B7C" w:rsidRPr="00BE0AE5" w:rsidRDefault="00416B7C" w:rsidP="00416B7C">
      <w:pPr>
        <w:pStyle w:val="a8"/>
        <w:rPr>
          <w:rFonts w:cs="Times New Roman"/>
        </w:rPr>
      </w:pPr>
      <w:r w:rsidRPr="00BE0AE5">
        <w:rPr>
          <w:rFonts w:cs="Times New Roman"/>
        </w:rPr>
        <w:t>Символический знак в современной жизни: эмблема, логотип, указующий или декоративный знак.</w:t>
      </w:r>
    </w:p>
    <w:p w14:paraId="23B8D9C7" w14:textId="77777777" w:rsidR="00416B7C" w:rsidRPr="00BE0AE5" w:rsidRDefault="00416B7C" w:rsidP="00416B7C">
      <w:pPr>
        <w:pStyle w:val="a8"/>
        <w:rPr>
          <w:rFonts w:cs="Times New Roman"/>
        </w:rPr>
      </w:pPr>
      <w:r w:rsidRPr="00BE0AE5">
        <w:rPr>
          <w:rFonts w:cs="Times New Roman"/>
        </w:rPr>
        <w:t>Государственная символика и традиции геральдики.</w:t>
      </w:r>
    </w:p>
    <w:p w14:paraId="05876BC8" w14:textId="77777777" w:rsidR="00416B7C" w:rsidRPr="00BE0AE5" w:rsidRDefault="00416B7C" w:rsidP="00416B7C">
      <w:pPr>
        <w:pStyle w:val="a8"/>
        <w:rPr>
          <w:rFonts w:cs="Times New Roman"/>
        </w:rPr>
      </w:pPr>
      <w:r w:rsidRPr="00BE0AE5">
        <w:rPr>
          <w:rFonts w:cs="Times New Roman"/>
        </w:rPr>
        <w:t>Декоративные украшения предметов нашего быта и одежды.</w:t>
      </w:r>
    </w:p>
    <w:p w14:paraId="373E8BE2" w14:textId="77777777" w:rsidR="00416B7C" w:rsidRPr="00BE0AE5" w:rsidRDefault="00416B7C" w:rsidP="00416B7C">
      <w:pPr>
        <w:pStyle w:val="a8"/>
        <w:rPr>
          <w:rFonts w:cs="Times New Roman"/>
        </w:rPr>
      </w:pPr>
      <w:r w:rsidRPr="00BE0AE5">
        <w:rPr>
          <w:rFonts w:cs="Times New Roman"/>
        </w:rPr>
        <w:t>Значение украшений в проявлении образа человека, его характера, самопонимания, установок и намерений.</w:t>
      </w:r>
    </w:p>
    <w:p w14:paraId="758927BA" w14:textId="77777777" w:rsidR="00416B7C" w:rsidRPr="00BE0AE5" w:rsidRDefault="00416B7C" w:rsidP="00416B7C">
      <w:pPr>
        <w:pStyle w:val="a8"/>
        <w:rPr>
          <w:rFonts w:cs="Times New Roman"/>
        </w:rPr>
      </w:pPr>
      <w:r w:rsidRPr="00BE0AE5">
        <w:rPr>
          <w:rFonts w:cs="Times New Roman"/>
        </w:rPr>
        <w:t>Декор на улицах и декор помещений.</w:t>
      </w:r>
    </w:p>
    <w:p w14:paraId="29C6077A" w14:textId="77777777" w:rsidR="00416B7C" w:rsidRPr="00BE0AE5" w:rsidRDefault="00416B7C" w:rsidP="00416B7C">
      <w:pPr>
        <w:pStyle w:val="a8"/>
        <w:rPr>
          <w:rFonts w:cs="Times New Roman"/>
        </w:rPr>
      </w:pPr>
      <w:r w:rsidRPr="00BE0AE5">
        <w:rPr>
          <w:rFonts w:cs="Times New Roman"/>
        </w:rPr>
        <w:t>Декор праздничный и повседневный.</w:t>
      </w:r>
    </w:p>
    <w:p w14:paraId="2D19A55E" w14:textId="77777777" w:rsidR="00416B7C" w:rsidRPr="00BE0AE5" w:rsidRDefault="00416B7C" w:rsidP="00416B7C">
      <w:pPr>
        <w:pStyle w:val="a8"/>
        <w:rPr>
          <w:rFonts w:cs="Times New Roman"/>
        </w:rPr>
      </w:pPr>
      <w:r w:rsidRPr="00BE0AE5">
        <w:rPr>
          <w:rFonts w:cs="Times New Roman"/>
        </w:rPr>
        <w:t>Праздничное оформление школы.</w:t>
      </w:r>
    </w:p>
    <w:p w14:paraId="4BE9DD04" w14:textId="77777777" w:rsidR="00416B7C" w:rsidRPr="00BE0AE5" w:rsidRDefault="00416B7C" w:rsidP="00416B7C">
      <w:pPr>
        <w:pStyle w:val="3"/>
        <w:spacing w:before="454"/>
        <w:rPr>
          <w:rFonts w:cs="Times New Roman"/>
        </w:rPr>
      </w:pPr>
      <w:r w:rsidRPr="00BE0AE5">
        <w:rPr>
          <w:rFonts w:cs="Times New Roman"/>
        </w:rPr>
        <w:t>Модуль № 2 «Живопись, графика, скульптура»</w:t>
      </w:r>
    </w:p>
    <w:p w14:paraId="65D0C26F" w14:textId="77777777" w:rsidR="00416B7C" w:rsidRPr="00BE0AE5" w:rsidRDefault="00416B7C" w:rsidP="00416B7C">
      <w:pPr>
        <w:pStyle w:val="a8"/>
        <w:rPr>
          <w:rStyle w:val="aa"/>
          <w:rFonts w:cs="Times New Roman"/>
        </w:rPr>
      </w:pPr>
      <w:r w:rsidRPr="00BE0AE5">
        <w:rPr>
          <w:rStyle w:val="aa"/>
          <w:rFonts w:cs="Times New Roman"/>
        </w:rPr>
        <w:t>Общие сведения о видах искусства</w:t>
      </w:r>
    </w:p>
    <w:p w14:paraId="14C01051" w14:textId="77777777" w:rsidR="00416B7C" w:rsidRPr="00BE0AE5" w:rsidRDefault="00416B7C" w:rsidP="00416B7C">
      <w:pPr>
        <w:pStyle w:val="a8"/>
        <w:rPr>
          <w:rFonts w:cs="Times New Roman"/>
        </w:rPr>
      </w:pPr>
      <w:r w:rsidRPr="00BE0AE5">
        <w:rPr>
          <w:rFonts w:cs="Times New Roman"/>
        </w:rPr>
        <w:t>Пространственные и временные виды искусства.</w:t>
      </w:r>
    </w:p>
    <w:p w14:paraId="273EADCC" w14:textId="77777777" w:rsidR="00416B7C" w:rsidRPr="00BE0AE5" w:rsidRDefault="00416B7C" w:rsidP="00416B7C">
      <w:pPr>
        <w:pStyle w:val="a8"/>
        <w:rPr>
          <w:rFonts w:cs="Times New Roman"/>
        </w:rPr>
      </w:pPr>
      <w:r w:rsidRPr="00BE0AE5">
        <w:rPr>
          <w:rFonts w:cs="Times New Roman"/>
        </w:rPr>
        <w:t>Изобразительные, конструктивные и декоративные виды пространственных искусств, их место и назначение в жизни людей.</w:t>
      </w:r>
    </w:p>
    <w:p w14:paraId="2A9E31B2" w14:textId="77777777" w:rsidR="00416B7C" w:rsidRPr="00BE0AE5" w:rsidRDefault="00416B7C" w:rsidP="00416B7C">
      <w:pPr>
        <w:pStyle w:val="a8"/>
        <w:rPr>
          <w:rFonts w:cs="Times New Roman"/>
        </w:rPr>
      </w:pPr>
      <w:r w:rsidRPr="00BE0AE5">
        <w:rPr>
          <w:rFonts w:cs="Times New Roman"/>
        </w:rPr>
        <w:t>Основные виды живописи, графики и скульптуры.</w:t>
      </w:r>
    </w:p>
    <w:p w14:paraId="11E53130" w14:textId="77777777" w:rsidR="00416B7C" w:rsidRPr="00BE0AE5" w:rsidRDefault="00416B7C" w:rsidP="00416B7C">
      <w:pPr>
        <w:pStyle w:val="a8"/>
        <w:rPr>
          <w:rFonts w:cs="Times New Roman"/>
        </w:rPr>
      </w:pPr>
      <w:r w:rsidRPr="00BE0AE5">
        <w:rPr>
          <w:rFonts w:cs="Times New Roman"/>
        </w:rPr>
        <w:t>Художник и зритель: зрительские умения, знания и творчество зрителя.</w:t>
      </w:r>
    </w:p>
    <w:p w14:paraId="209CC8C5" w14:textId="77777777" w:rsidR="00416B7C" w:rsidRPr="00BE0AE5" w:rsidRDefault="00416B7C" w:rsidP="00416B7C">
      <w:pPr>
        <w:pStyle w:val="4"/>
        <w:spacing w:before="170"/>
        <w:rPr>
          <w:rFonts w:cs="Times New Roman"/>
        </w:rPr>
      </w:pPr>
      <w:r w:rsidRPr="00BE0AE5">
        <w:rPr>
          <w:rFonts w:cs="Times New Roman"/>
        </w:rPr>
        <w:t>Язык изобразительного искусства и его выразительные средства</w:t>
      </w:r>
    </w:p>
    <w:p w14:paraId="39CEE83C" w14:textId="77777777" w:rsidR="00416B7C" w:rsidRPr="00BE0AE5" w:rsidRDefault="00416B7C" w:rsidP="00416B7C">
      <w:pPr>
        <w:pStyle w:val="a8"/>
        <w:rPr>
          <w:rFonts w:cs="Times New Roman"/>
        </w:rPr>
      </w:pPr>
      <w:r w:rsidRPr="00BE0AE5">
        <w:rPr>
          <w:rFonts w:cs="Times New Roman"/>
        </w:rPr>
        <w:t>Живописные, графические и скульптурные художественные материалы, их особые свойства.</w:t>
      </w:r>
    </w:p>
    <w:p w14:paraId="51B02840" w14:textId="77777777" w:rsidR="00416B7C" w:rsidRPr="00BE0AE5" w:rsidRDefault="00416B7C" w:rsidP="00416B7C">
      <w:pPr>
        <w:pStyle w:val="a8"/>
        <w:rPr>
          <w:rFonts w:cs="Times New Roman"/>
        </w:rPr>
      </w:pPr>
      <w:r w:rsidRPr="00BE0AE5">
        <w:rPr>
          <w:rFonts w:cs="Times New Roman"/>
        </w:rPr>
        <w:t>Рисунок — основа изобразительного искусства и мастерства художника.</w:t>
      </w:r>
    </w:p>
    <w:p w14:paraId="6E051303" w14:textId="77777777" w:rsidR="00416B7C" w:rsidRPr="00BE0AE5" w:rsidRDefault="00416B7C" w:rsidP="00416B7C">
      <w:pPr>
        <w:pStyle w:val="a8"/>
        <w:rPr>
          <w:rFonts w:cs="Times New Roman"/>
        </w:rPr>
      </w:pPr>
      <w:r w:rsidRPr="00BE0AE5">
        <w:rPr>
          <w:rFonts w:cs="Times New Roman"/>
        </w:rPr>
        <w:lastRenderedPageBreak/>
        <w:t>Виды рисунка: зарисовка, набросок, учебный рисунок и творческий рисунок.</w:t>
      </w:r>
    </w:p>
    <w:p w14:paraId="53B74C48" w14:textId="77777777" w:rsidR="00416B7C" w:rsidRPr="00BE0AE5" w:rsidRDefault="00416B7C" w:rsidP="00416B7C">
      <w:pPr>
        <w:pStyle w:val="a8"/>
        <w:rPr>
          <w:rFonts w:cs="Times New Roman"/>
        </w:rPr>
      </w:pPr>
      <w:r w:rsidRPr="00BE0AE5">
        <w:rPr>
          <w:rFonts w:cs="Times New Roman"/>
        </w:rPr>
        <w:t>Навыки размещения рисунка в листе, выбор формата.</w:t>
      </w:r>
    </w:p>
    <w:p w14:paraId="39F6391A" w14:textId="77777777" w:rsidR="00416B7C" w:rsidRPr="00BE0AE5" w:rsidRDefault="00416B7C" w:rsidP="00416B7C">
      <w:pPr>
        <w:pStyle w:val="a8"/>
        <w:rPr>
          <w:rFonts w:cs="Times New Roman"/>
        </w:rPr>
      </w:pPr>
      <w:r w:rsidRPr="00BE0AE5">
        <w:rPr>
          <w:rFonts w:cs="Times New Roman"/>
        </w:rPr>
        <w:t>Начальные умения рисунка с натуры. Зарисовки простых предметов.</w:t>
      </w:r>
    </w:p>
    <w:p w14:paraId="35F97735" w14:textId="77777777" w:rsidR="00416B7C" w:rsidRPr="00BE0AE5" w:rsidRDefault="00416B7C" w:rsidP="00416B7C">
      <w:pPr>
        <w:pStyle w:val="a8"/>
        <w:rPr>
          <w:rFonts w:cs="Times New Roman"/>
        </w:rPr>
      </w:pPr>
      <w:r w:rsidRPr="00BE0AE5">
        <w:rPr>
          <w:rFonts w:cs="Times New Roman"/>
        </w:rPr>
        <w:t>Линейные графические рисунки и наброски.</w:t>
      </w:r>
    </w:p>
    <w:p w14:paraId="3E5F0126" w14:textId="77777777" w:rsidR="00416B7C" w:rsidRPr="00BE0AE5" w:rsidRDefault="00416B7C" w:rsidP="00416B7C">
      <w:pPr>
        <w:pStyle w:val="a8"/>
        <w:rPr>
          <w:rFonts w:cs="Times New Roman"/>
        </w:rPr>
      </w:pPr>
      <w:r w:rsidRPr="00BE0AE5">
        <w:rPr>
          <w:rFonts w:cs="Times New Roman"/>
        </w:rPr>
        <w:t>Тон и тональные отношения: тёмное — светлое.</w:t>
      </w:r>
    </w:p>
    <w:p w14:paraId="5DBBE0ED" w14:textId="77777777" w:rsidR="00416B7C" w:rsidRPr="00BE0AE5" w:rsidRDefault="00416B7C" w:rsidP="00416B7C">
      <w:pPr>
        <w:pStyle w:val="a8"/>
        <w:rPr>
          <w:rFonts w:cs="Times New Roman"/>
        </w:rPr>
      </w:pPr>
      <w:r w:rsidRPr="00BE0AE5">
        <w:rPr>
          <w:rFonts w:cs="Times New Roman"/>
        </w:rPr>
        <w:t>Ритм и ритмическая организация плоскости листа.</w:t>
      </w:r>
    </w:p>
    <w:p w14:paraId="0BB0C0F0" w14:textId="77777777" w:rsidR="00416B7C" w:rsidRPr="00BE0AE5" w:rsidRDefault="00416B7C" w:rsidP="00416B7C">
      <w:pPr>
        <w:pStyle w:val="a8"/>
        <w:rPr>
          <w:rFonts w:cs="Times New Roman"/>
        </w:rPr>
      </w:pPr>
      <w:r w:rsidRPr="00BE0AE5">
        <w:rPr>
          <w:rFonts w:cs="Times New Roman"/>
        </w:rPr>
        <w:t>Основы цветоведения: понятие цвета в художественной деятельности, физическая основа цвета, цветовой круг, основные и составные цвета, дополнительные цвета.</w:t>
      </w:r>
    </w:p>
    <w:p w14:paraId="16E66CB0" w14:textId="77777777" w:rsidR="00416B7C" w:rsidRPr="00BE0AE5" w:rsidRDefault="00416B7C" w:rsidP="00416B7C">
      <w:pPr>
        <w:pStyle w:val="a8"/>
        <w:rPr>
          <w:rFonts w:cs="Times New Roman"/>
        </w:rPr>
      </w:pPr>
      <w:r w:rsidRPr="00BE0AE5">
        <w:rPr>
          <w:rFonts w:cs="Times New Roman"/>
        </w:rPr>
        <w:t>Цвет как выразительное средство в изобразительном искусстве: холодный и тёплый цвет, понятие цветовых отношений; колорит в живописи.</w:t>
      </w:r>
    </w:p>
    <w:p w14:paraId="20E469F1" w14:textId="77777777" w:rsidR="00416B7C" w:rsidRPr="00BE0AE5" w:rsidRDefault="00416B7C" w:rsidP="00416B7C">
      <w:pPr>
        <w:pStyle w:val="a8"/>
        <w:rPr>
          <w:rFonts w:cs="Times New Roman"/>
          <w:spacing w:val="-4"/>
        </w:rPr>
      </w:pPr>
      <w:r w:rsidRPr="00BE0AE5">
        <w:rPr>
          <w:rFonts w:cs="Times New Roman"/>
        </w:rPr>
        <w:t>Виды скульптуры и характер материала в скульптуре. Скуль</w:t>
      </w:r>
      <w:r w:rsidRPr="00BE0AE5">
        <w:rPr>
          <w:rFonts w:cs="Times New Roman"/>
          <w:spacing w:val="-4"/>
        </w:rPr>
        <w:t>птурные памятники, парковая скульптура, камерная скульптура.</w:t>
      </w:r>
    </w:p>
    <w:p w14:paraId="75C0F965" w14:textId="77777777" w:rsidR="00416B7C" w:rsidRPr="00BE0AE5" w:rsidRDefault="00416B7C" w:rsidP="00416B7C">
      <w:pPr>
        <w:pStyle w:val="a8"/>
        <w:rPr>
          <w:rFonts w:cs="Times New Roman"/>
        </w:rPr>
      </w:pPr>
      <w:r w:rsidRPr="00BE0AE5">
        <w:rPr>
          <w:rFonts w:cs="Times New Roman"/>
        </w:rPr>
        <w:t>Статика и движение в скульптуре. Круглая скульптура. Произведения мелкой пластики. Виды рельефа.</w:t>
      </w:r>
    </w:p>
    <w:p w14:paraId="072C9666" w14:textId="77777777" w:rsidR="00416B7C" w:rsidRPr="00BE0AE5" w:rsidRDefault="00416B7C" w:rsidP="00416B7C">
      <w:pPr>
        <w:pStyle w:val="4"/>
        <w:spacing w:after="28"/>
        <w:rPr>
          <w:rFonts w:cs="Times New Roman"/>
        </w:rPr>
      </w:pPr>
      <w:r w:rsidRPr="00BE0AE5">
        <w:rPr>
          <w:rFonts w:cs="Times New Roman"/>
        </w:rPr>
        <w:t>Жанры изобразительного искусства</w:t>
      </w:r>
    </w:p>
    <w:p w14:paraId="54928086" w14:textId="77777777" w:rsidR="00416B7C" w:rsidRPr="00BE0AE5" w:rsidRDefault="00416B7C" w:rsidP="00416B7C">
      <w:pPr>
        <w:pStyle w:val="a8"/>
        <w:rPr>
          <w:rFonts w:cs="Times New Roman"/>
        </w:rPr>
      </w:pPr>
      <w:r w:rsidRPr="00BE0AE5">
        <w:rPr>
          <w:rFonts w:cs="Times New Roman"/>
        </w:rPr>
        <w:t>Жанровая система в изобразительном искусстве как инструмент для сравнения и анализа произведений изобразительного искусства.</w:t>
      </w:r>
    </w:p>
    <w:p w14:paraId="13597ABC" w14:textId="77777777" w:rsidR="00416B7C" w:rsidRPr="00BE0AE5" w:rsidRDefault="00416B7C" w:rsidP="00416B7C">
      <w:pPr>
        <w:pStyle w:val="a8"/>
        <w:rPr>
          <w:rFonts w:cs="Times New Roman"/>
        </w:rPr>
      </w:pPr>
      <w:r w:rsidRPr="00BE0AE5">
        <w:rPr>
          <w:rFonts w:cs="Times New Roman"/>
        </w:rPr>
        <w:t>Предмет изображения, сюжет и содержание произведения изобразительного искусства.</w:t>
      </w:r>
    </w:p>
    <w:p w14:paraId="6AC640E8" w14:textId="77777777" w:rsidR="00416B7C" w:rsidRPr="00BE0AE5" w:rsidRDefault="00416B7C" w:rsidP="00416B7C">
      <w:pPr>
        <w:pStyle w:val="4"/>
        <w:spacing w:after="28"/>
        <w:rPr>
          <w:rFonts w:cs="Times New Roman"/>
        </w:rPr>
      </w:pPr>
      <w:r w:rsidRPr="00BE0AE5">
        <w:rPr>
          <w:rFonts w:cs="Times New Roman"/>
        </w:rPr>
        <w:t>Натюрморт</w:t>
      </w:r>
    </w:p>
    <w:p w14:paraId="52B4F07A" w14:textId="77777777" w:rsidR="00416B7C" w:rsidRPr="00BE0AE5" w:rsidRDefault="00416B7C" w:rsidP="00416B7C">
      <w:pPr>
        <w:pStyle w:val="a8"/>
        <w:rPr>
          <w:rFonts w:cs="Times New Roman"/>
        </w:rPr>
      </w:pPr>
      <w:r w:rsidRPr="00BE0AE5">
        <w:rPr>
          <w:rFonts w:cs="Times New Roman"/>
        </w:rPr>
        <w:t>Изображение предметного мира в изобразительном искусстве и появление жанра натюрморта в европейском и отечественном искусстве.</w:t>
      </w:r>
    </w:p>
    <w:p w14:paraId="027A5D41" w14:textId="77777777" w:rsidR="00416B7C" w:rsidRPr="00BE0AE5" w:rsidRDefault="00416B7C" w:rsidP="00416B7C">
      <w:pPr>
        <w:pStyle w:val="a8"/>
        <w:rPr>
          <w:rFonts w:cs="Times New Roman"/>
        </w:rPr>
      </w:pPr>
      <w:r w:rsidRPr="00BE0AE5">
        <w:rPr>
          <w:rFonts w:cs="Times New Roman"/>
        </w:rPr>
        <w:t>Основы графической грамоты: правила объёмного изображения предметов на плоскости.</w:t>
      </w:r>
    </w:p>
    <w:p w14:paraId="2B582D6D" w14:textId="77777777" w:rsidR="00416B7C" w:rsidRPr="00BE0AE5" w:rsidRDefault="00416B7C" w:rsidP="00416B7C">
      <w:pPr>
        <w:pStyle w:val="a8"/>
        <w:rPr>
          <w:rFonts w:cs="Times New Roman"/>
        </w:rPr>
      </w:pPr>
      <w:r w:rsidRPr="00BE0AE5">
        <w:rPr>
          <w:rFonts w:cs="Times New Roman"/>
        </w:rPr>
        <w:t>Линейное построение предмета в пространстве: линия горизонта, точка зрения и точка схода, правила перспективных сокращений.</w:t>
      </w:r>
    </w:p>
    <w:p w14:paraId="70D38BE2" w14:textId="77777777" w:rsidR="00416B7C" w:rsidRPr="00BE0AE5" w:rsidRDefault="00416B7C" w:rsidP="00416B7C">
      <w:pPr>
        <w:pStyle w:val="a8"/>
        <w:rPr>
          <w:rFonts w:cs="Times New Roman"/>
        </w:rPr>
      </w:pPr>
      <w:r w:rsidRPr="00BE0AE5">
        <w:rPr>
          <w:rFonts w:cs="Times New Roman"/>
        </w:rPr>
        <w:t>Изображение окружности в перспективе.</w:t>
      </w:r>
    </w:p>
    <w:p w14:paraId="7EAA5369" w14:textId="77777777" w:rsidR="00416B7C" w:rsidRPr="00BE0AE5" w:rsidRDefault="00416B7C" w:rsidP="00416B7C">
      <w:pPr>
        <w:pStyle w:val="a8"/>
        <w:rPr>
          <w:rFonts w:cs="Times New Roman"/>
        </w:rPr>
      </w:pPr>
      <w:r w:rsidRPr="00BE0AE5">
        <w:rPr>
          <w:rFonts w:cs="Times New Roman"/>
        </w:rPr>
        <w:t>Рисование геометрических тел на основе правил линейной перспективы.</w:t>
      </w:r>
    </w:p>
    <w:p w14:paraId="674EDC27" w14:textId="77777777" w:rsidR="00416B7C" w:rsidRPr="00BE0AE5" w:rsidRDefault="00416B7C" w:rsidP="00416B7C">
      <w:pPr>
        <w:pStyle w:val="a8"/>
        <w:rPr>
          <w:rFonts w:cs="Times New Roman"/>
        </w:rPr>
      </w:pPr>
      <w:r w:rsidRPr="00BE0AE5">
        <w:rPr>
          <w:rFonts w:cs="Times New Roman"/>
        </w:rPr>
        <w:t>Сложная пространственная форма и выявление её конструкции.</w:t>
      </w:r>
    </w:p>
    <w:p w14:paraId="5760AB7E" w14:textId="77777777" w:rsidR="00416B7C" w:rsidRPr="00BE0AE5" w:rsidRDefault="00416B7C" w:rsidP="00416B7C">
      <w:pPr>
        <w:pStyle w:val="a8"/>
        <w:rPr>
          <w:rFonts w:cs="Times New Roman"/>
        </w:rPr>
      </w:pPr>
      <w:r w:rsidRPr="00BE0AE5">
        <w:rPr>
          <w:rFonts w:cs="Times New Roman"/>
        </w:rPr>
        <w:t>Рисунок сложной формы предмета как соотношение простых геометрических фигур.</w:t>
      </w:r>
    </w:p>
    <w:p w14:paraId="329FED1F" w14:textId="77777777" w:rsidR="00416B7C" w:rsidRPr="00BE0AE5" w:rsidRDefault="00416B7C" w:rsidP="00416B7C">
      <w:pPr>
        <w:pStyle w:val="a8"/>
        <w:rPr>
          <w:rFonts w:cs="Times New Roman"/>
        </w:rPr>
      </w:pPr>
      <w:r w:rsidRPr="00BE0AE5">
        <w:rPr>
          <w:rFonts w:cs="Times New Roman"/>
        </w:rPr>
        <w:t>Линейный рисунок конструкции из нескольких геометрических тел.</w:t>
      </w:r>
    </w:p>
    <w:p w14:paraId="3C588AC4" w14:textId="77777777" w:rsidR="00416B7C" w:rsidRPr="00BE0AE5" w:rsidRDefault="00416B7C" w:rsidP="00416B7C">
      <w:pPr>
        <w:pStyle w:val="a8"/>
        <w:rPr>
          <w:rFonts w:cs="Times New Roman"/>
        </w:rPr>
      </w:pPr>
      <w:r w:rsidRPr="00BE0AE5">
        <w:rPr>
          <w:rFonts w:cs="Times New Roman"/>
        </w:rPr>
        <w:lastRenderedPageBreak/>
        <w:t>Освещение как средство выявления объёма предмета. Понятия «свет», «блик», «полутень», «собственная тень», «рефлекс», «падающая тень». Особенности освещения «по свету» и «против света».</w:t>
      </w:r>
    </w:p>
    <w:p w14:paraId="2BD04624" w14:textId="77777777" w:rsidR="00416B7C" w:rsidRPr="00BE0AE5" w:rsidRDefault="00416B7C" w:rsidP="00416B7C">
      <w:pPr>
        <w:pStyle w:val="a8"/>
        <w:rPr>
          <w:rFonts w:cs="Times New Roman"/>
        </w:rPr>
      </w:pPr>
      <w:r w:rsidRPr="00BE0AE5">
        <w:rPr>
          <w:rFonts w:cs="Times New Roman"/>
        </w:rPr>
        <w:t>Рисунок натюрморта графическими материалами с натуры или по представлению.</w:t>
      </w:r>
    </w:p>
    <w:p w14:paraId="701F8ABF" w14:textId="77777777" w:rsidR="00416B7C" w:rsidRPr="00BE0AE5" w:rsidRDefault="00416B7C" w:rsidP="00416B7C">
      <w:pPr>
        <w:pStyle w:val="a8"/>
        <w:rPr>
          <w:rFonts w:cs="Times New Roman"/>
        </w:rPr>
      </w:pPr>
      <w:r w:rsidRPr="00BE0AE5">
        <w:rPr>
          <w:rFonts w:cs="Times New Roman"/>
        </w:rPr>
        <w:t>Творческий натюрморт в графике. Произведения художников-графиков. Особенности графических техник. Печатная графика.</w:t>
      </w:r>
    </w:p>
    <w:p w14:paraId="051AC005" w14:textId="77777777" w:rsidR="00416B7C" w:rsidRPr="00BE0AE5" w:rsidRDefault="00416B7C" w:rsidP="00416B7C">
      <w:pPr>
        <w:pStyle w:val="a8"/>
        <w:rPr>
          <w:rFonts w:cs="Times New Roman"/>
        </w:rPr>
      </w:pPr>
      <w:r w:rsidRPr="00BE0AE5">
        <w:rPr>
          <w:rFonts w:cs="Times New Roman"/>
        </w:rPr>
        <w:t>Живописное изображение натюрморта. Цвет в натюрмортах европейских и отечественных живописцев. Опыт создания живописного натюрморта.</w:t>
      </w:r>
    </w:p>
    <w:p w14:paraId="6E453264" w14:textId="77777777" w:rsidR="00416B7C" w:rsidRPr="00BE0AE5" w:rsidRDefault="00416B7C" w:rsidP="00416B7C">
      <w:pPr>
        <w:pStyle w:val="4"/>
        <w:spacing w:before="198"/>
        <w:rPr>
          <w:rFonts w:cs="Times New Roman"/>
        </w:rPr>
      </w:pPr>
      <w:r w:rsidRPr="00BE0AE5">
        <w:rPr>
          <w:rFonts w:cs="Times New Roman"/>
        </w:rPr>
        <w:t>Портрет</w:t>
      </w:r>
    </w:p>
    <w:p w14:paraId="6FAB1778" w14:textId="77777777" w:rsidR="00416B7C" w:rsidRPr="00BE0AE5" w:rsidRDefault="00416B7C" w:rsidP="00416B7C">
      <w:pPr>
        <w:pStyle w:val="a8"/>
        <w:rPr>
          <w:rFonts w:cs="Times New Roman"/>
        </w:rPr>
      </w:pPr>
      <w:r w:rsidRPr="00BE0AE5">
        <w:rPr>
          <w:rFonts w:cs="Times New Roman"/>
        </w:rPr>
        <w:t>Портрет как образ определённого реального человека. Изображение портрета человека в искусстве разных эпох. Выражение в портретном изображении характера человека и мировоззренческих идеалов эпохи.</w:t>
      </w:r>
    </w:p>
    <w:p w14:paraId="11B03B3A" w14:textId="77777777" w:rsidR="00416B7C" w:rsidRPr="00BE0AE5" w:rsidRDefault="00416B7C" w:rsidP="00416B7C">
      <w:pPr>
        <w:pStyle w:val="a8"/>
        <w:rPr>
          <w:rFonts w:cs="Times New Roman"/>
        </w:rPr>
      </w:pPr>
      <w:r w:rsidRPr="00BE0AE5">
        <w:rPr>
          <w:rFonts w:cs="Times New Roman"/>
        </w:rPr>
        <w:t>Великие портретисты в европейском искусстве.</w:t>
      </w:r>
    </w:p>
    <w:p w14:paraId="30DCD173" w14:textId="77777777" w:rsidR="00416B7C" w:rsidRPr="00BE0AE5" w:rsidRDefault="00416B7C" w:rsidP="00416B7C">
      <w:pPr>
        <w:pStyle w:val="a8"/>
        <w:rPr>
          <w:rFonts w:cs="Times New Roman"/>
        </w:rPr>
      </w:pPr>
      <w:r w:rsidRPr="00BE0AE5">
        <w:rPr>
          <w:rFonts w:cs="Times New Roman"/>
        </w:rPr>
        <w:t>Особенности развития портретного жанра в отечественном искусстве. Великие портретисты в русской живописи.</w:t>
      </w:r>
    </w:p>
    <w:p w14:paraId="225BF728" w14:textId="77777777" w:rsidR="00416B7C" w:rsidRPr="00BE0AE5" w:rsidRDefault="00416B7C" w:rsidP="00416B7C">
      <w:pPr>
        <w:pStyle w:val="a8"/>
        <w:rPr>
          <w:rFonts w:cs="Times New Roman"/>
        </w:rPr>
      </w:pPr>
      <w:r w:rsidRPr="00BE0AE5">
        <w:rPr>
          <w:rFonts w:cs="Times New Roman"/>
        </w:rPr>
        <w:t>Парадный и камерный портрет в живописи.</w:t>
      </w:r>
    </w:p>
    <w:p w14:paraId="3D256CDC" w14:textId="77777777" w:rsidR="00416B7C" w:rsidRPr="00BE0AE5" w:rsidRDefault="00416B7C" w:rsidP="00416B7C">
      <w:pPr>
        <w:pStyle w:val="a8"/>
        <w:rPr>
          <w:rFonts w:cs="Times New Roman"/>
        </w:rPr>
      </w:pPr>
      <w:r w:rsidRPr="00BE0AE5">
        <w:rPr>
          <w:rFonts w:cs="Times New Roman"/>
        </w:rPr>
        <w:t>Особенности развития жанра портрета в искусстве ХХ в.</w:t>
      </w:r>
      <w:r w:rsidR="00EF4DAB" w:rsidRPr="00BE0AE5">
        <w:rPr>
          <w:rFonts w:cs="Times New Roman"/>
        </w:rPr>
        <w:t> </w:t>
      </w:r>
      <w:r w:rsidRPr="00BE0AE5">
        <w:rPr>
          <w:rFonts w:cs="Times New Roman"/>
        </w:rPr>
        <w:t>—</w:t>
      </w:r>
      <w:r w:rsidR="00EF4DAB" w:rsidRPr="00BE0AE5">
        <w:rPr>
          <w:rFonts w:cs="Times New Roman"/>
        </w:rPr>
        <w:t xml:space="preserve"> </w:t>
      </w:r>
      <w:r w:rsidRPr="00BE0AE5">
        <w:rPr>
          <w:rFonts w:cs="Times New Roman"/>
        </w:rPr>
        <w:t>отечественном и европейском.</w:t>
      </w:r>
    </w:p>
    <w:p w14:paraId="5FCDF7A8" w14:textId="77777777" w:rsidR="00416B7C" w:rsidRPr="00BE0AE5" w:rsidRDefault="00416B7C" w:rsidP="00416B7C">
      <w:pPr>
        <w:pStyle w:val="a8"/>
        <w:rPr>
          <w:rFonts w:cs="Times New Roman"/>
        </w:rPr>
      </w:pPr>
      <w:r w:rsidRPr="00BE0AE5">
        <w:rPr>
          <w:rFonts w:cs="Times New Roman"/>
        </w:rPr>
        <w:t>Построение головы человека, основные пропорции лица, соотношение лицевой и черепной частей головы.</w:t>
      </w:r>
    </w:p>
    <w:p w14:paraId="7BA2C9A9" w14:textId="77777777" w:rsidR="00416B7C" w:rsidRPr="00BE0AE5" w:rsidRDefault="00416B7C" w:rsidP="00416B7C">
      <w:pPr>
        <w:pStyle w:val="a8"/>
        <w:rPr>
          <w:rFonts w:cs="Times New Roman"/>
        </w:rPr>
      </w:pPr>
      <w:r w:rsidRPr="00BE0AE5">
        <w:rPr>
          <w:rFonts w:cs="Times New Roman"/>
        </w:rPr>
        <w:t>Графический портрет в работах известных художников. Разнообразие графических средств в изображении образа человека.</w:t>
      </w:r>
    </w:p>
    <w:p w14:paraId="2F1F4C3C" w14:textId="77777777" w:rsidR="00416B7C" w:rsidRPr="00BE0AE5" w:rsidRDefault="00416B7C" w:rsidP="00416B7C">
      <w:pPr>
        <w:pStyle w:val="a8"/>
        <w:rPr>
          <w:rFonts w:cs="Times New Roman"/>
        </w:rPr>
      </w:pPr>
      <w:r w:rsidRPr="00BE0AE5">
        <w:rPr>
          <w:rFonts w:cs="Times New Roman"/>
        </w:rPr>
        <w:t>Графический портретный рисунок с натуры или по памяти.</w:t>
      </w:r>
    </w:p>
    <w:p w14:paraId="5EBC6CBE" w14:textId="77777777" w:rsidR="00416B7C" w:rsidRPr="00BE0AE5" w:rsidRDefault="00416B7C" w:rsidP="00416B7C">
      <w:pPr>
        <w:pStyle w:val="a8"/>
        <w:rPr>
          <w:rFonts w:cs="Times New Roman"/>
        </w:rPr>
      </w:pPr>
      <w:r w:rsidRPr="00BE0AE5">
        <w:rPr>
          <w:rFonts w:cs="Times New Roman"/>
        </w:rPr>
        <w:t>Роль освещения головы при создании портретного образа. Свет и тень в изображении головы человека.</w:t>
      </w:r>
    </w:p>
    <w:p w14:paraId="7DA491C8" w14:textId="77777777" w:rsidR="00416B7C" w:rsidRPr="00BE0AE5" w:rsidRDefault="00416B7C" w:rsidP="00416B7C">
      <w:pPr>
        <w:pStyle w:val="a8"/>
        <w:rPr>
          <w:rFonts w:cs="Times New Roman"/>
        </w:rPr>
      </w:pPr>
      <w:r w:rsidRPr="00BE0AE5">
        <w:rPr>
          <w:rFonts w:cs="Times New Roman"/>
        </w:rPr>
        <w:t>Портрет в скульптуре.</w:t>
      </w:r>
    </w:p>
    <w:p w14:paraId="2D79A0EA" w14:textId="77777777" w:rsidR="00416B7C" w:rsidRPr="00BE0AE5" w:rsidRDefault="00416B7C" w:rsidP="00416B7C">
      <w:pPr>
        <w:pStyle w:val="a8"/>
        <w:rPr>
          <w:rFonts w:cs="Times New Roman"/>
        </w:rPr>
      </w:pPr>
      <w:r w:rsidRPr="00BE0AE5">
        <w:rPr>
          <w:rFonts w:cs="Times New Roman"/>
        </w:rPr>
        <w:t>Выражение характера человека, его социального положения и образа эпохи в скульптурном портрете.</w:t>
      </w:r>
    </w:p>
    <w:p w14:paraId="2E1F0335" w14:textId="77777777" w:rsidR="00416B7C" w:rsidRPr="00BE0AE5" w:rsidRDefault="00416B7C" w:rsidP="00416B7C">
      <w:pPr>
        <w:pStyle w:val="a8"/>
        <w:rPr>
          <w:rFonts w:cs="Times New Roman"/>
        </w:rPr>
      </w:pPr>
      <w:r w:rsidRPr="00BE0AE5">
        <w:rPr>
          <w:rFonts w:cs="Times New Roman"/>
        </w:rPr>
        <w:t>Значение свойств художественных материалов в создании скульптурного портрета.</w:t>
      </w:r>
    </w:p>
    <w:p w14:paraId="76CAC5B1" w14:textId="77777777" w:rsidR="00416B7C" w:rsidRPr="00BE0AE5" w:rsidRDefault="00416B7C" w:rsidP="00416B7C">
      <w:pPr>
        <w:pStyle w:val="a8"/>
        <w:rPr>
          <w:rFonts w:cs="Times New Roman"/>
        </w:rPr>
      </w:pPr>
      <w:r w:rsidRPr="00BE0AE5">
        <w:rPr>
          <w:rFonts w:cs="Times New Roman"/>
        </w:rPr>
        <w:t>Живописное изображение портрета. Роль цвета в живописном портретном образе в произведениях выдающихся живописцев.</w:t>
      </w:r>
    </w:p>
    <w:p w14:paraId="5C0F1567" w14:textId="77777777" w:rsidR="00416B7C" w:rsidRPr="00BE0AE5" w:rsidRDefault="00416B7C" w:rsidP="00416B7C">
      <w:pPr>
        <w:pStyle w:val="a8"/>
        <w:rPr>
          <w:rFonts w:cs="Times New Roman"/>
        </w:rPr>
      </w:pPr>
      <w:r w:rsidRPr="00BE0AE5">
        <w:rPr>
          <w:rFonts w:cs="Times New Roman"/>
        </w:rPr>
        <w:t>Опыт работы над созданием живописного портрета.</w:t>
      </w:r>
    </w:p>
    <w:p w14:paraId="49B5053B" w14:textId="77777777" w:rsidR="00416B7C" w:rsidRPr="00BE0AE5" w:rsidRDefault="00416B7C" w:rsidP="00416B7C">
      <w:pPr>
        <w:pStyle w:val="4"/>
        <w:spacing w:before="198"/>
        <w:rPr>
          <w:rFonts w:cs="Times New Roman"/>
        </w:rPr>
      </w:pPr>
      <w:r w:rsidRPr="00BE0AE5">
        <w:rPr>
          <w:rFonts w:cs="Times New Roman"/>
        </w:rPr>
        <w:t>Пейзаж</w:t>
      </w:r>
    </w:p>
    <w:p w14:paraId="40968917" w14:textId="77777777" w:rsidR="00416B7C" w:rsidRPr="00BE0AE5" w:rsidRDefault="00416B7C" w:rsidP="00416B7C">
      <w:pPr>
        <w:pStyle w:val="a8"/>
        <w:rPr>
          <w:rFonts w:cs="Times New Roman"/>
        </w:rPr>
      </w:pPr>
      <w:r w:rsidRPr="00BE0AE5">
        <w:rPr>
          <w:rFonts w:cs="Times New Roman"/>
        </w:rPr>
        <w:t>Особенности изображения пространства в эпоху Древнего мира, в средневековом искусстве и в эпоху Возрождения.</w:t>
      </w:r>
    </w:p>
    <w:p w14:paraId="6A161D55" w14:textId="77777777" w:rsidR="00416B7C" w:rsidRPr="00BE0AE5" w:rsidRDefault="00416B7C" w:rsidP="00416B7C">
      <w:pPr>
        <w:pStyle w:val="a8"/>
        <w:rPr>
          <w:rFonts w:cs="Times New Roman"/>
        </w:rPr>
      </w:pPr>
      <w:r w:rsidRPr="00BE0AE5">
        <w:rPr>
          <w:rFonts w:cs="Times New Roman"/>
        </w:rPr>
        <w:lastRenderedPageBreak/>
        <w:t>Правила построения линейной перспективы в изображении пространства.</w:t>
      </w:r>
    </w:p>
    <w:p w14:paraId="6D7027E2" w14:textId="77777777" w:rsidR="00416B7C" w:rsidRPr="00BE0AE5" w:rsidRDefault="00416B7C" w:rsidP="00416B7C">
      <w:pPr>
        <w:pStyle w:val="a8"/>
        <w:rPr>
          <w:rFonts w:cs="Times New Roman"/>
        </w:rPr>
      </w:pPr>
      <w:r w:rsidRPr="00BE0AE5">
        <w:rPr>
          <w:rFonts w:cs="Times New Roman"/>
        </w:rPr>
        <w:t>Правила воздушной перспективы, построения переднего, среднего и дальнего планов при изображении пейзажа.</w:t>
      </w:r>
    </w:p>
    <w:p w14:paraId="02B6F96C" w14:textId="77777777" w:rsidR="00416B7C" w:rsidRPr="00BE0AE5" w:rsidRDefault="00416B7C" w:rsidP="00416B7C">
      <w:pPr>
        <w:pStyle w:val="a8"/>
        <w:rPr>
          <w:rFonts w:cs="Times New Roman"/>
        </w:rPr>
      </w:pPr>
      <w:r w:rsidRPr="00BE0AE5">
        <w:rPr>
          <w:rFonts w:cs="Times New Roman"/>
        </w:rPr>
        <w:t>Особенности изображения разных состояний природы и её освещения. Романтический пейзаж. Морские пейзажи И. Айвазовского.</w:t>
      </w:r>
    </w:p>
    <w:p w14:paraId="408B6280" w14:textId="77777777" w:rsidR="00416B7C" w:rsidRPr="00BE0AE5" w:rsidRDefault="00416B7C" w:rsidP="00416B7C">
      <w:pPr>
        <w:pStyle w:val="a8"/>
        <w:rPr>
          <w:rFonts w:cs="Times New Roman"/>
          <w:spacing w:val="-2"/>
        </w:rPr>
      </w:pPr>
      <w:r w:rsidRPr="00BE0AE5">
        <w:rPr>
          <w:rFonts w:cs="Times New Roman"/>
        </w:rPr>
        <w:t xml:space="preserve">Особенности изображения природы в творчестве импрессионистов и постимпрессионистов. Представления о пленэрной </w:t>
      </w:r>
      <w:r w:rsidRPr="00BE0AE5">
        <w:rPr>
          <w:rFonts w:cs="Times New Roman"/>
          <w:spacing w:val="-2"/>
        </w:rPr>
        <w:t>живописи и колористической изменчивости состояний природы.</w:t>
      </w:r>
    </w:p>
    <w:p w14:paraId="3E4EA02B" w14:textId="77777777" w:rsidR="00416B7C" w:rsidRPr="00BE0AE5" w:rsidRDefault="00416B7C" w:rsidP="00416B7C">
      <w:pPr>
        <w:pStyle w:val="a8"/>
        <w:rPr>
          <w:rFonts w:cs="Times New Roman"/>
        </w:rPr>
      </w:pPr>
      <w:r w:rsidRPr="00BE0AE5">
        <w:rPr>
          <w:rFonts w:cs="Times New Roman"/>
        </w:rPr>
        <w:t>Живописное изображение различных состояний природы.</w:t>
      </w:r>
    </w:p>
    <w:p w14:paraId="69637007" w14:textId="77777777" w:rsidR="00416B7C" w:rsidRPr="00BE0AE5" w:rsidRDefault="00416B7C" w:rsidP="00416B7C">
      <w:pPr>
        <w:pStyle w:val="a8"/>
        <w:rPr>
          <w:rFonts w:cs="Times New Roman"/>
        </w:rPr>
      </w:pPr>
      <w:r w:rsidRPr="00BE0AE5">
        <w:rPr>
          <w:rFonts w:cs="Times New Roman"/>
        </w:rPr>
        <w:t>Пейзаж в истории русской живописи и его значение в отечественной культуре. История становления картины Родины в развитии отечественной пейзажной живописи XIX в.</w:t>
      </w:r>
    </w:p>
    <w:p w14:paraId="26CDB7A7" w14:textId="77777777" w:rsidR="00416B7C" w:rsidRPr="00BE0AE5" w:rsidRDefault="00416B7C" w:rsidP="00416B7C">
      <w:pPr>
        <w:pStyle w:val="a8"/>
        <w:rPr>
          <w:rFonts w:cs="Times New Roman"/>
        </w:rPr>
      </w:pPr>
      <w:r w:rsidRPr="00BE0AE5">
        <w:rPr>
          <w:rFonts w:cs="Times New Roman"/>
        </w:rPr>
        <w:t>Становление образа родной природы в произведениях А. Венецианова и его учеников: А. Саврасова, И. Шишкина. Пейзажная живопись И. Левитана и её значение для русской культуры. Значение художественного образа отечественного пейзажа в развитии чувства Родины.</w:t>
      </w:r>
    </w:p>
    <w:p w14:paraId="3D0B45DA" w14:textId="77777777" w:rsidR="00416B7C" w:rsidRPr="00BE0AE5" w:rsidRDefault="00416B7C" w:rsidP="00416B7C">
      <w:pPr>
        <w:pStyle w:val="a8"/>
        <w:rPr>
          <w:rFonts w:cs="Times New Roman"/>
        </w:rPr>
      </w:pPr>
      <w:r w:rsidRPr="00BE0AE5">
        <w:rPr>
          <w:rFonts w:cs="Times New Roman"/>
        </w:rPr>
        <w:t>Творческий опыт в создании композиционного живописного пейзажа своей Родины.</w:t>
      </w:r>
    </w:p>
    <w:p w14:paraId="7483A145" w14:textId="77777777" w:rsidR="00416B7C" w:rsidRPr="00BE0AE5" w:rsidRDefault="00416B7C" w:rsidP="00416B7C">
      <w:pPr>
        <w:pStyle w:val="a8"/>
        <w:rPr>
          <w:rFonts w:cs="Times New Roman"/>
        </w:rPr>
      </w:pPr>
      <w:r w:rsidRPr="00BE0AE5">
        <w:rPr>
          <w:rFonts w:cs="Times New Roman"/>
        </w:rPr>
        <w:t>Графический образ пейзажа в работах выдающихся мастеров.</w:t>
      </w:r>
    </w:p>
    <w:p w14:paraId="78CED58A" w14:textId="77777777" w:rsidR="00416B7C" w:rsidRPr="00BE0AE5" w:rsidRDefault="00416B7C" w:rsidP="00416B7C">
      <w:pPr>
        <w:pStyle w:val="a8"/>
        <w:rPr>
          <w:rFonts w:cs="Times New Roman"/>
        </w:rPr>
      </w:pPr>
      <w:r w:rsidRPr="00BE0AE5">
        <w:rPr>
          <w:rFonts w:cs="Times New Roman"/>
        </w:rPr>
        <w:t>Средства выразительности в графическом рисунке и многообразие графических техник.</w:t>
      </w:r>
    </w:p>
    <w:p w14:paraId="31E30A8A" w14:textId="77777777" w:rsidR="00416B7C" w:rsidRPr="00BE0AE5" w:rsidRDefault="00416B7C" w:rsidP="00416B7C">
      <w:pPr>
        <w:pStyle w:val="a8"/>
        <w:rPr>
          <w:rFonts w:cs="Times New Roman"/>
        </w:rPr>
      </w:pPr>
      <w:r w:rsidRPr="00BE0AE5">
        <w:rPr>
          <w:rFonts w:cs="Times New Roman"/>
        </w:rPr>
        <w:t>Графические зарисовки и графическая композиция на темы окружающей природы.</w:t>
      </w:r>
    </w:p>
    <w:p w14:paraId="6E183043" w14:textId="77777777" w:rsidR="00416B7C" w:rsidRPr="00BE0AE5" w:rsidRDefault="00416B7C" w:rsidP="00416B7C">
      <w:pPr>
        <w:pStyle w:val="a8"/>
        <w:rPr>
          <w:rFonts w:cs="Times New Roman"/>
        </w:rPr>
      </w:pPr>
      <w:r w:rsidRPr="00BE0AE5">
        <w:rPr>
          <w:rFonts w:cs="Times New Roman"/>
        </w:rPr>
        <w:t>Городской пейзаж в творчестве мастеров искусства. Многообразие в понимании образа города.</w:t>
      </w:r>
    </w:p>
    <w:p w14:paraId="31007C44" w14:textId="77777777" w:rsidR="00416B7C" w:rsidRPr="00BE0AE5" w:rsidRDefault="00416B7C" w:rsidP="00416B7C">
      <w:pPr>
        <w:pStyle w:val="a8"/>
        <w:rPr>
          <w:rFonts w:cs="Times New Roman"/>
        </w:rPr>
      </w:pPr>
      <w:r w:rsidRPr="00BE0AE5">
        <w:rPr>
          <w:rFonts w:cs="Times New Roman"/>
        </w:rPr>
        <w:t>Город как материальное воплощение отечественной истории и культурного наследия. Задачи охраны культурного наследия и исторического образа в жизни современного города.</w:t>
      </w:r>
    </w:p>
    <w:p w14:paraId="7AAC1557" w14:textId="77777777" w:rsidR="00416B7C" w:rsidRPr="00BE0AE5" w:rsidRDefault="00416B7C" w:rsidP="00416B7C">
      <w:pPr>
        <w:pStyle w:val="a8"/>
        <w:rPr>
          <w:rFonts w:cs="Times New Roman"/>
        </w:rPr>
      </w:pPr>
      <w:r w:rsidRPr="00BE0AE5">
        <w:rPr>
          <w:rFonts w:cs="Times New Roman"/>
        </w:rPr>
        <w:t>Опыт изображения городского пейзажа. Наблюдательная перспектива и ритмическая организация плоскости изображения.</w:t>
      </w:r>
    </w:p>
    <w:p w14:paraId="36BBA63D" w14:textId="77777777" w:rsidR="00416B7C" w:rsidRPr="00BE0AE5" w:rsidRDefault="00416B7C" w:rsidP="00416B7C">
      <w:pPr>
        <w:pStyle w:val="4"/>
        <w:spacing w:before="198"/>
        <w:rPr>
          <w:rFonts w:cs="Times New Roman"/>
        </w:rPr>
      </w:pPr>
      <w:r w:rsidRPr="00BE0AE5">
        <w:rPr>
          <w:rFonts w:cs="Times New Roman"/>
        </w:rPr>
        <w:t>Бытовой жанр в изобразительном искусстве</w:t>
      </w:r>
    </w:p>
    <w:p w14:paraId="57E540E9" w14:textId="77777777" w:rsidR="00416B7C" w:rsidRPr="00BE0AE5" w:rsidRDefault="00416B7C" w:rsidP="00416B7C">
      <w:pPr>
        <w:pStyle w:val="a8"/>
        <w:rPr>
          <w:rFonts w:cs="Times New Roman"/>
        </w:rPr>
      </w:pPr>
      <w:r w:rsidRPr="00BE0AE5">
        <w:rPr>
          <w:rFonts w:cs="Times New Roman"/>
        </w:rPr>
        <w:t>Изображение труда и бытовой жизни людей в традициях искусства разных эпох. Значение художественного изображения бытовой жизни людей в понимании истории человечества и современной жизни.</w:t>
      </w:r>
    </w:p>
    <w:p w14:paraId="10F800D1" w14:textId="77777777" w:rsidR="00416B7C" w:rsidRPr="00BE0AE5" w:rsidRDefault="00416B7C" w:rsidP="00416B7C">
      <w:pPr>
        <w:pStyle w:val="a8"/>
        <w:rPr>
          <w:rFonts w:cs="Times New Roman"/>
        </w:rPr>
      </w:pPr>
      <w:r w:rsidRPr="00BE0AE5">
        <w:rPr>
          <w:rFonts w:cs="Times New Roman"/>
        </w:rPr>
        <w:t>Жанровая картина как обобщение жизненных впечатлений художника. Тема, сюжет, содержание в жанровой картине. Образ нравственных и ценностных смыслов в жанровой картине и роль картины в их утверждении.</w:t>
      </w:r>
    </w:p>
    <w:p w14:paraId="1544010F" w14:textId="77777777" w:rsidR="00416B7C" w:rsidRPr="00BE0AE5" w:rsidRDefault="00416B7C" w:rsidP="00416B7C">
      <w:pPr>
        <w:pStyle w:val="a8"/>
        <w:rPr>
          <w:rFonts w:cs="Times New Roman"/>
        </w:rPr>
      </w:pPr>
      <w:r w:rsidRPr="00BE0AE5">
        <w:rPr>
          <w:rFonts w:cs="Times New Roman"/>
        </w:rPr>
        <w:lastRenderedPageBreak/>
        <w:t>Работа над сюжетной композицией. Композиция как целостность в организации художественных выразительных средств и взаимосвязи всех компонентов произведения.</w:t>
      </w:r>
    </w:p>
    <w:p w14:paraId="6CE95997" w14:textId="77777777" w:rsidR="00416B7C" w:rsidRPr="00BE0AE5" w:rsidRDefault="00416B7C" w:rsidP="00416B7C">
      <w:pPr>
        <w:pStyle w:val="4"/>
        <w:spacing w:after="28"/>
        <w:rPr>
          <w:rFonts w:cs="Times New Roman"/>
        </w:rPr>
      </w:pPr>
      <w:r w:rsidRPr="00BE0AE5">
        <w:rPr>
          <w:rFonts w:cs="Times New Roman"/>
        </w:rPr>
        <w:t>Исторический жанр в изобразительном искусстве</w:t>
      </w:r>
    </w:p>
    <w:p w14:paraId="4F1ED816" w14:textId="77777777" w:rsidR="00416B7C" w:rsidRPr="00BE0AE5" w:rsidRDefault="00416B7C" w:rsidP="00416B7C">
      <w:pPr>
        <w:pStyle w:val="a8"/>
        <w:rPr>
          <w:rFonts w:cs="Times New Roman"/>
        </w:rPr>
      </w:pPr>
      <w:r w:rsidRPr="00BE0AE5">
        <w:rPr>
          <w:rFonts w:cs="Times New Roman"/>
        </w:rPr>
        <w:t>Историческая тема в искусстве как изображение наиболее значительных событий в жизни общества.</w:t>
      </w:r>
    </w:p>
    <w:p w14:paraId="6D54A2ED" w14:textId="77777777" w:rsidR="00416B7C" w:rsidRPr="00BE0AE5" w:rsidRDefault="00416B7C" w:rsidP="00416B7C">
      <w:pPr>
        <w:pStyle w:val="a8"/>
        <w:rPr>
          <w:rFonts w:cs="Times New Roman"/>
        </w:rPr>
      </w:pPr>
      <w:r w:rsidRPr="00BE0AE5">
        <w:rPr>
          <w:rFonts w:cs="Times New Roman"/>
        </w:rPr>
        <w:t>Жанровые разновидности исторической картины в зависимости от сюжета: мифологическая картина, картина на библейские темы, батальная картина и др.</w:t>
      </w:r>
    </w:p>
    <w:p w14:paraId="62FB3D41" w14:textId="77777777" w:rsidR="00416B7C" w:rsidRPr="00BE0AE5" w:rsidRDefault="00416B7C" w:rsidP="00416B7C">
      <w:pPr>
        <w:pStyle w:val="a8"/>
        <w:rPr>
          <w:rFonts w:cs="Times New Roman"/>
        </w:rPr>
      </w:pPr>
      <w:r w:rsidRPr="00BE0AE5">
        <w:rPr>
          <w:rFonts w:cs="Times New Roman"/>
        </w:rPr>
        <w:t>Историческая картина в русском искусстве XIX в. и её особое место в развитии отечественной культуры.</w:t>
      </w:r>
    </w:p>
    <w:p w14:paraId="5B69DAD3" w14:textId="77777777" w:rsidR="00416B7C" w:rsidRPr="00BE0AE5" w:rsidRDefault="00416B7C" w:rsidP="00416B7C">
      <w:pPr>
        <w:pStyle w:val="a8"/>
        <w:rPr>
          <w:rFonts w:cs="Times New Roman"/>
        </w:rPr>
      </w:pPr>
      <w:r w:rsidRPr="00BE0AE5">
        <w:rPr>
          <w:rFonts w:cs="Times New Roman"/>
        </w:rPr>
        <w:t>Картина К. Брюллова «Последний день Помпеи», исторические картины в творчестве В. Сурикова и др. Исторический образ России в картинах ХХ в.</w:t>
      </w:r>
    </w:p>
    <w:p w14:paraId="06FCC64B" w14:textId="77777777" w:rsidR="00416B7C" w:rsidRPr="00BE0AE5" w:rsidRDefault="00416B7C" w:rsidP="00416B7C">
      <w:pPr>
        <w:pStyle w:val="a8"/>
        <w:rPr>
          <w:rFonts w:cs="Times New Roman"/>
        </w:rPr>
      </w:pPr>
      <w:r w:rsidRPr="00BE0AE5">
        <w:rPr>
          <w:rFonts w:cs="Times New Roman"/>
        </w:rPr>
        <w:t>Работа над сюжетной композицией. Этапы длительного периода работы художника над исторической картиной: идея и эскизы, сбор материала и работа над этюдами, уточнения композиции в эскизах, картон композиции, работа над холстом.</w:t>
      </w:r>
    </w:p>
    <w:p w14:paraId="2A4FE578" w14:textId="77777777" w:rsidR="00416B7C" w:rsidRPr="00BE0AE5" w:rsidRDefault="00416B7C" w:rsidP="00416B7C">
      <w:pPr>
        <w:pStyle w:val="a8"/>
        <w:rPr>
          <w:rFonts w:cs="Times New Roman"/>
        </w:rPr>
      </w:pPr>
      <w:r w:rsidRPr="00BE0AE5">
        <w:rPr>
          <w:rFonts w:cs="Times New Roman"/>
        </w:rPr>
        <w:t>Разработка эскизов композиции на историческую тему с опорой на собранный материал по задуманному сюжету.</w:t>
      </w:r>
    </w:p>
    <w:p w14:paraId="5622E53D" w14:textId="77777777" w:rsidR="00416B7C" w:rsidRPr="00BE0AE5" w:rsidRDefault="00416B7C" w:rsidP="00416B7C">
      <w:pPr>
        <w:pStyle w:val="4"/>
        <w:spacing w:after="28"/>
        <w:rPr>
          <w:rFonts w:cs="Times New Roman"/>
        </w:rPr>
      </w:pPr>
      <w:r w:rsidRPr="00BE0AE5">
        <w:rPr>
          <w:rFonts w:cs="Times New Roman"/>
        </w:rPr>
        <w:t>Библейские темы в изобразительном искусстве</w:t>
      </w:r>
    </w:p>
    <w:p w14:paraId="13C13B4A" w14:textId="77777777" w:rsidR="00416B7C" w:rsidRPr="00BE0AE5" w:rsidRDefault="00416B7C" w:rsidP="00416B7C">
      <w:pPr>
        <w:pStyle w:val="a8"/>
        <w:rPr>
          <w:rFonts w:cs="Times New Roman"/>
        </w:rPr>
      </w:pPr>
      <w:r w:rsidRPr="00BE0AE5">
        <w:rPr>
          <w:rFonts w:cs="Times New Roman"/>
        </w:rPr>
        <w:t>Исторические картины на библейские темы: место и значение сюжетов Священной истории в европейской культуре.</w:t>
      </w:r>
    </w:p>
    <w:p w14:paraId="770C4F76" w14:textId="77777777" w:rsidR="00416B7C" w:rsidRPr="00BE0AE5" w:rsidRDefault="00416B7C" w:rsidP="00416B7C">
      <w:pPr>
        <w:pStyle w:val="a8"/>
        <w:rPr>
          <w:rFonts w:cs="Times New Roman"/>
        </w:rPr>
      </w:pPr>
      <w:r w:rsidRPr="00BE0AE5">
        <w:rPr>
          <w:rFonts w:cs="Times New Roman"/>
        </w:rPr>
        <w:t>Вечные темы и их нравственное и духовно-ценностное выражение как «духовная ось», соединяющая жизненные позиции разных поколений.</w:t>
      </w:r>
    </w:p>
    <w:p w14:paraId="2E5149F2" w14:textId="77777777" w:rsidR="00416B7C" w:rsidRPr="00BE0AE5" w:rsidRDefault="00416B7C" w:rsidP="00416B7C">
      <w:pPr>
        <w:pStyle w:val="a8"/>
        <w:rPr>
          <w:rFonts w:cs="Times New Roman"/>
        </w:rPr>
      </w:pPr>
      <w:r w:rsidRPr="00BE0AE5">
        <w:rPr>
          <w:rFonts w:cs="Times New Roman"/>
        </w:rPr>
        <w:t>Произведения на библейские темы Леонардо да Винчи, Рафаэля, Рембрандта, в скульптуре «Пьета» Микеланджело и др.</w:t>
      </w:r>
    </w:p>
    <w:p w14:paraId="7F8E87ED" w14:textId="77777777" w:rsidR="00416B7C" w:rsidRPr="00BE0AE5" w:rsidRDefault="00416B7C" w:rsidP="00416B7C">
      <w:pPr>
        <w:pStyle w:val="a8"/>
        <w:rPr>
          <w:rFonts w:cs="Times New Roman"/>
          <w:spacing w:val="-2"/>
        </w:rPr>
      </w:pPr>
      <w:r w:rsidRPr="00BE0AE5">
        <w:rPr>
          <w:rFonts w:cs="Times New Roman"/>
        </w:rPr>
        <w:t>Библейские темы в отечественных картинах XIX в. (А. Ива</w:t>
      </w:r>
      <w:r w:rsidRPr="00BE0AE5">
        <w:rPr>
          <w:rFonts w:cs="Times New Roman"/>
          <w:spacing w:val="-4"/>
        </w:rPr>
        <w:t>нов. «Явление Христа народу», И. Крамской. «Христос в пустыне», Н. Ге. «Тайная вечеря», В. Поленов. «Христос и грешница»).</w:t>
      </w:r>
    </w:p>
    <w:p w14:paraId="1A018616" w14:textId="77777777" w:rsidR="00416B7C" w:rsidRPr="00BE0AE5" w:rsidRDefault="00416B7C" w:rsidP="00416B7C">
      <w:pPr>
        <w:pStyle w:val="a8"/>
        <w:rPr>
          <w:rFonts w:cs="Times New Roman"/>
        </w:rPr>
      </w:pPr>
      <w:r w:rsidRPr="00BE0AE5">
        <w:rPr>
          <w:rFonts w:cs="Times New Roman"/>
        </w:rPr>
        <w:t>Иконопись как великое проявление русской культуры. Язык изображения в иконе — его религиозный и символический смысл.</w:t>
      </w:r>
    </w:p>
    <w:p w14:paraId="4781BE8D" w14:textId="77777777" w:rsidR="00416B7C" w:rsidRPr="00BE0AE5" w:rsidRDefault="00416B7C" w:rsidP="00416B7C">
      <w:pPr>
        <w:pStyle w:val="a8"/>
        <w:rPr>
          <w:rFonts w:cs="Times New Roman"/>
        </w:rPr>
      </w:pPr>
      <w:r w:rsidRPr="00BE0AE5">
        <w:rPr>
          <w:rFonts w:cs="Times New Roman"/>
        </w:rPr>
        <w:t>Великие русские иконописцы: духовный свет икон Андрея Рублёва, Феофана Грека, Дионисия.</w:t>
      </w:r>
    </w:p>
    <w:p w14:paraId="577808C7" w14:textId="77777777" w:rsidR="00416B7C" w:rsidRPr="00BE0AE5" w:rsidRDefault="00416B7C" w:rsidP="00416B7C">
      <w:pPr>
        <w:pStyle w:val="a8"/>
        <w:rPr>
          <w:rFonts w:cs="Times New Roman"/>
        </w:rPr>
      </w:pPr>
      <w:r w:rsidRPr="00BE0AE5">
        <w:rPr>
          <w:rFonts w:cs="Times New Roman"/>
        </w:rPr>
        <w:t>Работа над эскизом сюжетной композиции.</w:t>
      </w:r>
    </w:p>
    <w:p w14:paraId="32F5A72A" w14:textId="77777777" w:rsidR="00416B7C" w:rsidRPr="00BE0AE5" w:rsidRDefault="00416B7C" w:rsidP="00416B7C">
      <w:pPr>
        <w:pStyle w:val="a8"/>
        <w:rPr>
          <w:rFonts w:cs="Times New Roman"/>
        </w:rPr>
      </w:pPr>
      <w:r w:rsidRPr="00BE0AE5">
        <w:rPr>
          <w:rFonts w:cs="Times New Roman"/>
        </w:rPr>
        <w:t>Роль и значение изобразительного искусства в жизни людей: образ мира в изобразительном искусстве.</w:t>
      </w:r>
    </w:p>
    <w:p w14:paraId="151ACD2D" w14:textId="77777777" w:rsidR="00416B7C" w:rsidRPr="00BE0AE5" w:rsidRDefault="00416B7C" w:rsidP="00416B7C">
      <w:pPr>
        <w:pStyle w:val="3"/>
        <w:rPr>
          <w:rFonts w:cs="Times New Roman"/>
        </w:rPr>
      </w:pPr>
      <w:r w:rsidRPr="00BE0AE5">
        <w:rPr>
          <w:rFonts w:cs="Times New Roman"/>
        </w:rPr>
        <w:lastRenderedPageBreak/>
        <w:t>Модуль № 3 «Архитектура и дизайн»</w:t>
      </w:r>
    </w:p>
    <w:p w14:paraId="403E05CC" w14:textId="77777777" w:rsidR="00416B7C" w:rsidRPr="00BE0AE5" w:rsidRDefault="00416B7C" w:rsidP="00416B7C">
      <w:pPr>
        <w:pStyle w:val="a8"/>
        <w:rPr>
          <w:rFonts w:cs="Times New Roman"/>
        </w:rPr>
      </w:pPr>
      <w:r w:rsidRPr="00BE0AE5">
        <w:rPr>
          <w:rFonts w:cs="Times New Roman"/>
        </w:rPr>
        <w:t>Архитектура и дизайн — искусства художественной постройки — конструктивные искусства.</w:t>
      </w:r>
    </w:p>
    <w:p w14:paraId="267143C5" w14:textId="77777777" w:rsidR="00416B7C" w:rsidRPr="00BE0AE5" w:rsidRDefault="00416B7C" w:rsidP="00416B7C">
      <w:pPr>
        <w:pStyle w:val="a8"/>
        <w:rPr>
          <w:rFonts w:cs="Times New Roman"/>
        </w:rPr>
      </w:pPr>
      <w:r w:rsidRPr="00BE0AE5">
        <w:rPr>
          <w:rFonts w:cs="Times New Roman"/>
        </w:rPr>
        <w:t>Дизайн и архитектура как создатели «второй природы» — предметно-пространственной среды жизни людей.</w:t>
      </w:r>
    </w:p>
    <w:p w14:paraId="62419C2E" w14:textId="77777777" w:rsidR="00416B7C" w:rsidRPr="00BE0AE5" w:rsidRDefault="00416B7C" w:rsidP="00416B7C">
      <w:pPr>
        <w:pStyle w:val="a8"/>
        <w:rPr>
          <w:rFonts w:cs="Times New Roman"/>
        </w:rPr>
      </w:pPr>
      <w:r w:rsidRPr="00BE0AE5">
        <w:rPr>
          <w:rFonts w:cs="Times New Roman"/>
        </w:rPr>
        <w:t>Функциональность предметно-пространственной среды и выражение в ней мировосприятия, духовно-ценностных позиций общества.</w:t>
      </w:r>
    </w:p>
    <w:p w14:paraId="0A1172B9" w14:textId="77777777" w:rsidR="00416B7C" w:rsidRPr="00BE0AE5" w:rsidRDefault="00416B7C" w:rsidP="00416B7C">
      <w:pPr>
        <w:pStyle w:val="a8"/>
        <w:rPr>
          <w:rFonts w:cs="Times New Roman"/>
        </w:rPr>
      </w:pPr>
      <w:r w:rsidRPr="00BE0AE5">
        <w:rPr>
          <w:rFonts w:cs="Times New Roman"/>
        </w:rPr>
        <w:t>Материальная культура человечества как уникальная информация о жизни людей в разные исторические эпохи.</w:t>
      </w:r>
    </w:p>
    <w:p w14:paraId="5A6AC6CC" w14:textId="77777777" w:rsidR="00416B7C" w:rsidRPr="00BE0AE5" w:rsidRDefault="00416B7C" w:rsidP="00416B7C">
      <w:pPr>
        <w:pStyle w:val="a8"/>
        <w:rPr>
          <w:rFonts w:cs="Times New Roman"/>
        </w:rPr>
      </w:pPr>
      <w:r w:rsidRPr="00BE0AE5">
        <w:rPr>
          <w:rFonts w:cs="Times New Roman"/>
        </w:rPr>
        <w:t>Роль архитектуры в понимании человеком своей идентичности. Задачи сохранения культурного наследия и природного ландшафта.</w:t>
      </w:r>
    </w:p>
    <w:p w14:paraId="4D5964AA" w14:textId="77777777" w:rsidR="00416B7C" w:rsidRPr="00BE0AE5" w:rsidRDefault="00416B7C" w:rsidP="00416B7C">
      <w:pPr>
        <w:pStyle w:val="a8"/>
        <w:rPr>
          <w:rFonts w:cs="Times New Roman"/>
        </w:rPr>
      </w:pPr>
      <w:r w:rsidRPr="00BE0AE5">
        <w:rPr>
          <w:rFonts w:cs="Times New Roman"/>
        </w:rPr>
        <w:t>Возникновение архитектуры и дизайна на разных этапах общественного развития. Единство функционального и художественного — целесообразности и красоты.</w:t>
      </w:r>
    </w:p>
    <w:p w14:paraId="79779E74" w14:textId="77777777" w:rsidR="00416B7C" w:rsidRPr="00BE0AE5" w:rsidRDefault="00416B7C" w:rsidP="005C6733">
      <w:pPr>
        <w:pStyle w:val="4"/>
        <w:keepNext/>
        <w:spacing w:before="142"/>
        <w:rPr>
          <w:rFonts w:cs="Times New Roman"/>
        </w:rPr>
      </w:pPr>
      <w:r w:rsidRPr="00BE0AE5">
        <w:rPr>
          <w:rFonts w:cs="Times New Roman"/>
        </w:rPr>
        <w:t>Графический дизайн</w:t>
      </w:r>
    </w:p>
    <w:p w14:paraId="7D06BA07" w14:textId="77777777" w:rsidR="00416B7C" w:rsidRPr="00BE0AE5" w:rsidRDefault="00416B7C" w:rsidP="00416B7C">
      <w:pPr>
        <w:pStyle w:val="a8"/>
        <w:rPr>
          <w:rFonts w:cs="Times New Roman"/>
        </w:rPr>
      </w:pPr>
      <w:r w:rsidRPr="00BE0AE5">
        <w:rPr>
          <w:rFonts w:cs="Times New Roman"/>
        </w:rPr>
        <w:t>Композиция как основа реализации замысла в любой творческой деятельности. Основы формальной композиции в конструктивных искусствах.</w:t>
      </w:r>
    </w:p>
    <w:p w14:paraId="061BA258" w14:textId="77777777" w:rsidR="00416B7C" w:rsidRPr="00BE0AE5" w:rsidRDefault="00416B7C" w:rsidP="00416B7C">
      <w:pPr>
        <w:pStyle w:val="a8"/>
        <w:rPr>
          <w:rFonts w:cs="Times New Roman"/>
        </w:rPr>
      </w:pPr>
      <w:r w:rsidRPr="00BE0AE5">
        <w:rPr>
          <w:rFonts w:cs="Times New Roman"/>
        </w:rPr>
        <w:t>Элементы композиции в графическом дизайне: пятно, линия, цвет, буква, текст и изображение.</w:t>
      </w:r>
    </w:p>
    <w:p w14:paraId="6D2FD0EC" w14:textId="77777777" w:rsidR="00416B7C" w:rsidRPr="00BE0AE5" w:rsidRDefault="00416B7C" w:rsidP="00416B7C">
      <w:pPr>
        <w:pStyle w:val="a8"/>
        <w:rPr>
          <w:rFonts w:cs="Times New Roman"/>
        </w:rPr>
      </w:pPr>
      <w:r w:rsidRPr="00BE0AE5">
        <w:rPr>
          <w:rFonts w:cs="Times New Roman"/>
        </w:rPr>
        <w:t>Формальная композиция как композиционное построение на основе сочетания геометрических фигур, без предметного содержания.</w:t>
      </w:r>
    </w:p>
    <w:p w14:paraId="5E6EEE76" w14:textId="77777777" w:rsidR="00416B7C" w:rsidRPr="00BE0AE5" w:rsidRDefault="00416B7C" w:rsidP="00416B7C">
      <w:pPr>
        <w:pStyle w:val="a8"/>
        <w:rPr>
          <w:rFonts w:cs="Times New Roman"/>
        </w:rPr>
      </w:pPr>
      <w:r w:rsidRPr="00BE0AE5">
        <w:rPr>
          <w:rFonts w:cs="Times New Roman"/>
        </w:rPr>
        <w:t>Основные свойства композиции: целостность и соподчинённость элементов.</w:t>
      </w:r>
    </w:p>
    <w:p w14:paraId="60BF011A" w14:textId="77777777" w:rsidR="00416B7C" w:rsidRPr="00BE0AE5" w:rsidRDefault="00416B7C" w:rsidP="00416B7C">
      <w:pPr>
        <w:pStyle w:val="a8"/>
        <w:rPr>
          <w:rFonts w:cs="Times New Roman"/>
        </w:rPr>
      </w:pPr>
      <w:r w:rsidRPr="00BE0AE5">
        <w:rPr>
          <w:rFonts w:cs="Times New Roman"/>
        </w:rPr>
        <w:t>Ритмическая организация элементов: выделение доминанты, симметрия и асимметрия, динамическая и статичная композиция, контраст, нюанс, акцент, замкнутость или открытость композиции.</w:t>
      </w:r>
    </w:p>
    <w:p w14:paraId="1A9A334A" w14:textId="77777777" w:rsidR="00416B7C" w:rsidRPr="00BE0AE5" w:rsidRDefault="00416B7C" w:rsidP="00416B7C">
      <w:pPr>
        <w:pStyle w:val="a8"/>
        <w:rPr>
          <w:rFonts w:cs="Times New Roman"/>
        </w:rPr>
      </w:pPr>
      <w:r w:rsidRPr="00BE0AE5">
        <w:rPr>
          <w:rFonts w:cs="Times New Roman"/>
        </w:rPr>
        <w:t>Практические упражнения по созданию композиции с вариативным ритмическим расположением геометрических фигур на плоскости.</w:t>
      </w:r>
    </w:p>
    <w:p w14:paraId="28AE667D" w14:textId="77777777" w:rsidR="00416B7C" w:rsidRPr="00BE0AE5" w:rsidRDefault="00416B7C" w:rsidP="00416B7C">
      <w:pPr>
        <w:pStyle w:val="a8"/>
        <w:rPr>
          <w:rFonts w:cs="Times New Roman"/>
        </w:rPr>
      </w:pPr>
      <w:r w:rsidRPr="00BE0AE5">
        <w:rPr>
          <w:rFonts w:cs="Times New Roman"/>
        </w:rPr>
        <w:t>Роль цвета в организации композиционного пространства.</w:t>
      </w:r>
    </w:p>
    <w:p w14:paraId="459EA3A0" w14:textId="77777777" w:rsidR="00416B7C" w:rsidRPr="00BE0AE5" w:rsidRDefault="00416B7C" w:rsidP="00416B7C">
      <w:pPr>
        <w:pStyle w:val="a8"/>
        <w:rPr>
          <w:rFonts w:cs="Times New Roman"/>
        </w:rPr>
      </w:pPr>
      <w:r w:rsidRPr="00BE0AE5">
        <w:rPr>
          <w:rFonts w:cs="Times New Roman"/>
        </w:rPr>
        <w:t>Функциональные задачи цвета в конструктивных искусствах. Цвет и законы колористики. Применение локального цвета. Цветовой акцент, ритм цветовых форм, доминанта.</w:t>
      </w:r>
    </w:p>
    <w:p w14:paraId="71F7FF46" w14:textId="77777777" w:rsidR="00416B7C" w:rsidRPr="00BE0AE5" w:rsidRDefault="00416B7C" w:rsidP="00416B7C">
      <w:pPr>
        <w:pStyle w:val="a8"/>
        <w:rPr>
          <w:rFonts w:cs="Times New Roman"/>
        </w:rPr>
      </w:pPr>
      <w:r w:rsidRPr="00BE0AE5">
        <w:rPr>
          <w:rFonts w:cs="Times New Roman"/>
        </w:rPr>
        <w:t>Шрифты и шрифтовая композиция в графическом дизайне.</w:t>
      </w:r>
    </w:p>
    <w:p w14:paraId="52090B94" w14:textId="77777777" w:rsidR="00416B7C" w:rsidRPr="00BE0AE5" w:rsidRDefault="00416B7C" w:rsidP="00416B7C">
      <w:pPr>
        <w:pStyle w:val="a8"/>
        <w:rPr>
          <w:rFonts w:cs="Times New Roman"/>
        </w:rPr>
      </w:pPr>
      <w:r w:rsidRPr="00BE0AE5">
        <w:rPr>
          <w:rFonts w:cs="Times New Roman"/>
        </w:rPr>
        <w:t>Форма буквы как изобразительно-смысловой символ.</w:t>
      </w:r>
    </w:p>
    <w:p w14:paraId="400DFD04" w14:textId="77777777" w:rsidR="00416B7C" w:rsidRPr="00BE0AE5" w:rsidRDefault="00416B7C" w:rsidP="00416B7C">
      <w:pPr>
        <w:pStyle w:val="a8"/>
        <w:rPr>
          <w:rFonts w:cs="Times New Roman"/>
        </w:rPr>
      </w:pPr>
      <w:r w:rsidRPr="00BE0AE5">
        <w:rPr>
          <w:rFonts w:cs="Times New Roman"/>
        </w:rPr>
        <w:t>Шрифт и содержание текста. Стилизация шрифта.</w:t>
      </w:r>
    </w:p>
    <w:p w14:paraId="73B04A88" w14:textId="77777777" w:rsidR="00416B7C" w:rsidRPr="00BE0AE5" w:rsidRDefault="00416B7C" w:rsidP="00416B7C">
      <w:pPr>
        <w:pStyle w:val="a8"/>
        <w:rPr>
          <w:rFonts w:cs="Times New Roman"/>
        </w:rPr>
      </w:pPr>
      <w:r w:rsidRPr="00BE0AE5">
        <w:rPr>
          <w:rFonts w:cs="Times New Roman"/>
        </w:rPr>
        <w:t>Типографика. Понимание типографской строки как элемента плоскостной композиции.</w:t>
      </w:r>
    </w:p>
    <w:p w14:paraId="4D283991" w14:textId="77777777" w:rsidR="00416B7C" w:rsidRPr="00BE0AE5" w:rsidRDefault="00416B7C" w:rsidP="00416B7C">
      <w:pPr>
        <w:pStyle w:val="a8"/>
        <w:rPr>
          <w:rFonts w:cs="Times New Roman"/>
        </w:rPr>
      </w:pPr>
      <w:r w:rsidRPr="00BE0AE5">
        <w:rPr>
          <w:rFonts w:cs="Times New Roman"/>
        </w:rPr>
        <w:lastRenderedPageBreak/>
        <w:t>Выполнение аналитических и практических работ по теме «Буква — изобразительный элемент композиции».</w:t>
      </w:r>
    </w:p>
    <w:p w14:paraId="1B355AC0" w14:textId="77777777" w:rsidR="00416B7C" w:rsidRPr="00BE0AE5" w:rsidRDefault="00416B7C" w:rsidP="00416B7C">
      <w:pPr>
        <w:pStyle w:val="a8"/>
        <w:rPr>
          <w:rFonts w:cs="Times New Roman"/>
        </w:rPr>
      </w:pPr>
      <w:r w:rsidRPr="00BE0AE5">
        <w:rPr>
          <w:rFonts w:cs="Times New Roman"/>
        </w:rPr>
        <w:t>Логотип как графический знак, эмблема или стилизованный графический символ. Функции логотипа. Шрифтовой логотип. Знаковый логотип.</w:t>
      </w:r>
    </w:p>
    <w:p w14:paraId="68E740E1" w14:textId="77777777" w:rsidR="00416B7C" w:rsidRPr="00BE0AE5" w:rsidRDefault="00416B7C" w:rsidP="00416B7C">
      <w:pPr>
        <w:pStyle w:val="a8"/>
        <w:rPr>
          <w:rFonts w:cs="Times New Roman"/>
        </w:rPr>
      </w:pPr>
      <w:r w:rsidRPr="00BE0AE5">
        <w:rPr>
          <w:rFonts w:cs="Times New Roman"/>
        </w:rPr>
        <w:t>Композиционные основы макетирования в графическом дизайне при соединении текста и изображения.</w:t>
      </w:r>
    </w:p>
    <w:p w14:paraId="0AB0DC5F" w14:textId="77777777" w:rsidR="00416B7C" w:rsidRPr="00BE0AE5" w:rsidRDefault="00416B7C" w:rsidP="00416B7C">
      <w:pPr>
        <w:pStyle w:val="a8"/>
        <w:rPr>
          <w:rFonts w:cs="Times New Roman"/>
        </w:rPr>
      </w:pPr>
      <w:r w:rsidRPr="00BE0AE5">
        <w:rPr>
          <w:rFonts w:cs="Times New Roman"/>
        </w:rPr>
        <w:t>Искусство плаката. Синтез слова и изображения. Изобразительный язык плаката. Композиционный монтаж изображения и текста в плакате, рекламе, поздравительной открытке.</w:t>
      </w:r>
    </w:p>
    <w:p w14:paraId="3E02D9D1" w14:textId="77777777" w:rsidR="00416B7C" w:rsidRPr="00BE0AE5" w:rsidRDefault="00416B7C" w:rsidP="00416B7C">
      <w:pPr>
        <w:pStyle w:val="a8"/>
        <w:rPr>
          <w:rFonts w:cs="Times New Roman"/>
        </w:rPr>
      </w:pPr>
      <w:r w:rsidRPr="00BE0AE5">
        <w:rPr>
          <w:rFonts w:cs="Times New Roman"/>
        </w:rPr>
        <w:t>Многообразие форм графического дизайна. Дизайн книги и журнала. Элементы, составляющие конструкцию и художественное оформление книги, журнала.</w:t>
      </w:r>
    </w:p>
    <w:p w14:paraId="0E6AEE56" w14:textId="77777777" w:rsidR="00416B7C" w:rsidRPr="00BE0AE5" w:rsidRDefault="00416B7C" w:rsidP="00416B7C">
      <w:pPr>
        <w:pStyle w:val="a8"/>
        <w:rPr>
          <w:rFonts w:cs="Times New Roman"/>
        </w:rPr>
      </w:pPr>
      <w:r w:rsidRPr="00BE0AE5">
        <w:rPr>
          <w:rFonts w:cs="Times New Roman"/>
        </w:rPr>
        <w:t>Макет разворота книги или журнала по выбранной теме в виде коллажа или на основе компьютерных программ.</w:t>
      </w:r>
    </w:p>
    <w:p w14:paraId="374610B1" w14:textId="77777777" w:rsidR="00416B7C" w:rsidRPr="00BE0AE5" w:rsidRDefault="00416B7C" w:rsidP="005C6733">
      <w:pPr>
        <w:pStyle w:val="4"/>
        <w:keepNext/>
        <w:spacing w:before="198"/>
        <w:rPr>
          <w:rFonts w:cs="Times New Roman"/>
        </w:rPr>
      </w:pPr>
      <w:r w:rsidRPr="00BE0AE5">
        <w:rPr>
          <w:rFonts w:cs="Times New Roman"/>
        </w:rPr>
        <w:t>Макетирование объёмно-пространственных композиций</w:t>
      </w:r>
    </w:p>
    <w:p w14:paraId="15FB19AA" w14:textId="77777777" w:rsidR="00416B7C" w:rsidRPr="00BE0AE5" w:rsidRDefault="00416B7C" w:rsidP="00416B7C">
      <w:pPr>
        <w:pStyle w:val="a8"/>
        <w:rPr>
          <w:rFonts w:cs="Times New Roman"/>
        </w:rPr>
      </w:pPr>
      <w:r w:rsidRPr="00BE0AE5">
        <w:rPr>
          <w:rFonts w:cs="Times New Roman"/>
        </w:rPr>
        <w:t>Композиция плоскостная и пространственная. Композиционная организация пространства. Прочтение плоскостной композиции как «чертежа» пространства.</w:t>
      </w:r>
    </w:p>
    <w:p w14:paraId="5D144D8C" w14:textId="77777777" w:rsidR="00416B7C" w:rsidRPr="00BE0AE5" w:rsidRDefault="00416B7C" w:rsidP="00416B7C">
      <w:pPr>
        <w:pStyle w:val="a8"/>
        <w:rPr>
          <w:rFonts w:cs="Times New Roman"/>
        </w:rPr>
      </w:pPr>
      <w:r w:rsidRPr="00BE0AE5">
        <w:rPr>
          <w:rFonts w:cs="Times New Roman"/>
        </w:rPr>
        <w:t>Макетирование. Введение в макет понятия рельефа местности и способы его обозначения на макете.</w:t>
      </w:r>
    </w:p>
    <w:p w14:paraId="6EEFD5F0" w14:textId="77777777" w:rsidR="00416B7C" w:rsidRPr="00BE0AE5" w:rsidRDefault="00416B7C" w:rsidP="00416B7C">
      <w:pPr>
        <w:pStyle w:val="a8"/>
        <w:rPr>
          <w:rFonts w:cs="Times New Roman"/>
        </w:rPr>
      </w:pPr>
      <w:r w:rsidRPr="00BE0AE5">
        <w:rPr>
          <w:rFonts w:cs="Times New Roman"/>
        </w:rPr>
        <w:t>Выполнение практических работ по созданию объёмно-пространственных композиций. Объём и пространство. Взаимосвязь объектов в архитектурном макете.</w:t>
      </w:r>
    </w:p>
    <w:p w14:paraId="01EF4F7A" w14:textId="77777777" w:rsidR="00416B7C" w:rsidRPr="00BE0AE5" w:rsidRDefault="00416B7C" w:rsidP="00416B7C">
      <w:pPr>
        <w:pStyle w:val="a8"/>
        <w:rPr>
          <w:rFonts w:cs="Times New Roman"/>
        </w:rPr>
      </w:pPr>
      <w:r w:rsidRPr="00BE0AE5">
        <w:rPr>
          <w:rFonts w:cs="Times New Roman"/>
        </w:rPr>
        <w:t>Структура зданий различных архитектурных стилей и эпох: выявление простых объёмов, образующих целостную постройку. Взаимное влияние объёмов и их сочетаний на образный характер постройки.</w:t>
      </w:r>
    </w:p>
    <w:p w14:paraId="54C8B564" w14:textId="77777777" w:rsidR="00416B7C" w:rsidRPr="00BE0AE5" w:rsidRDefault="00416B7C" w:rsidP="00416B7C">
      <w:pPr>
        <w:pStyle w:val="a8"/>
        <w:rPr>
          <w:rFonts w:cs="Times New Roman"/>
        </w:rPr>
      </w:pPr>
      <w:r w:rsidRPr="00BE0AE5">
        <w:rPr>
          <w:rFonts w:cs="Times New Roman"/>
        </w:rPr>
        <w:t>Понятие тектоники как выражение в художественной форме конструктивной сущности сооружения и логики конструктивного соотношения его частей.</w:t>
      </w:r>
    </w:p>
    <w:p w14:paraId="32E38E67" w14:textId="77777777" w:rsidR="00416B7C" w:rsidRPr="00BE0AE5" w:rsidRDefault="00416B7C" w:rsidP="00416B7C">
      <w:pPr>
        <w:pStyle w:val="a8"/>
        <w:rPr>
          <w:rFonts w:cs="Times New Roman"/>
        </w:rPr>
      </w:pPr>
      <w:r w:rsidRPr="00BE0AE5">
        <w:rPr>
          <w:rFonts w:cs="Times New Roman"/>
        </w:rPr>
        <w:t>Роль эволюции строительных материалов и строительных технологий в изменении архитектурных конструкций (перекрытия и опора — стоечно-балочная конструкция — архитектура сводов; каркасная каменная архитектура; металлический каркас, железобетон и язык современной архитектуры).</w:t>
      </w:r>
    </w:p>
    <w:p w14:paraId="5EDAE46D" w14:textId="77777777" w:rsidR="00416B7C" w:rsidRPr="00BE0AE5" w:rsidRDefault="00416B7C" w:rsidP="00416B7C">
      <w:pPr>
        <w:pStyle w:val="a8"/>
        <w:rPr>
          <w:rFonts w:cs="Times New Roman"/>
        </w:rPr>
      </w:pPr>
      <w:r w:rsidRPr="00BE0AE5">
        <w:rPr>
          <w:rFonts w:cs="Times New Roman"/>
        </w:rPr>
        <w:t>Многообразие предметного мира, создаваемого человеком. Функция вещи и её форма. Образ времени в предметах, создаваемых человеком.</w:t>
      </w:r>
    </w:p>
    <w:p w14:paraId="0E7A0FBA" w14:textId="77777777" w:rsidR="00416B7C" w:rsidRPr="00BE0AE5" w:rsidRDefault="00416B7C" w:rsidP="00416B7C">
      <w:pPr>
        <w:pStyle w:val="a8"/>
        <w:rPr>
          <w:rFonts w:cs="Times New Roman"/>
        </w:rPr>
      </w:pPr>
      <w:r w:rsidRPr="00BE0AE5">
        <w:rPr>
          <w:rFonts w:cs="Times New Roman"/>
        </w:rPr>
        <w:t xml:space="preserve">Дизайн предмета как искусство и социальное проектирование. Анализ формы через выявление сочетающихся объёмов. Красота — наиболее </w:t>
      </w:r>
      <w:r w:rsidRPr="00BE0AE5">
        <w:rPr>
          <w:rFonts w:cs="Times New Roman"/>
        </w:rPr>
        <w:lastRenderedPageBreak/>
        <w:t>полное выявление функции предмета. Влияние развития технологий и материалов на изменение формы предмета.</w:t>
      </w:r>
    </w:p>
    <w:p w14:paraId="7BBA1C26" w14:textId="77777777" w:rsidR="00416B7C" w:rsidRPr="00BE0AE5" w:rsidRDefault="00416B7C" w:rsidP="00416B7C">
      <w:pPr>
        <w:pStyle w:val="a8"/>
        <w:rPr>
          <w:rFonts w:cs="Times New Roman"/>
        </w:rPr>
      </w:pPr>
      <w:r w:rsidRPr="00BE0AE5">
        <w:rPr>
          <w:rFonts w:cs="Times New Roman"/>
        </w:rPr>
        <w:t>Выполнение аналитических зарисовок форм бытовых предметов.</w:t>
      </w:r>
    </w:p>
    <w:p w14:paraId="2DD6C5E2" w14:textId="77777777" w:rsidR="00416B7C" w:rsidRPr="00BE0AE5" w:rsidRDefault="00416B7C" w:rsidP="00416B7C">
      <w:pPr>
        <w:pStyle w:val="a8"/>
        <w:rPr>
          <w:rFonts w:cs="Times New Roman"/>
        </w:rPr>
      </w:pPr>
      <w:r w:rsidRPr="00BE0AE5">
        <w:rPr>
          <w:rFonts w:cs="Times New Roman"/>
        </w:rPr>
        <w:t>Творческое проектирование предметов быта с определением их функций и материала изготовления</w:t>
      </w:r>
    </w:p>
    <w:p w14:paraId="23722E1E" w14:textId="77777777" w:rsidR="00416B7C" w:rsidRPr="00BE0AE5" w:rsidRDefault="00416B7C" w:rsidP="00416B7C">
      <w:pPr>
        <w:pStyle w:val="a8"/>
        <w:rPr>
          <w:rFonts w:cs="Times New Roman"/>
        </w:rPr>
      </w:pPr>
      <w:r w:rsidRPr="00BE0AE5">
        <w:rPr>
          <w:rFonts w:cs="Times New Roman"/>
        </w:rPr>
        <w:t>Цвет в архитектуре и дизайне. Эмоциональное и формообразующее значение цвета в дизайне и архитектуре. Влияние цвета на восприятие формы объектов архитектуры и дизайна.</w:t>
      </w:r>
    </w:p>
    <w:p w14:paraId="6E600585" w14:textId="77777777" w:rsidR="00416B7C" w:rsidRPr="00BE0AE5" w:rsidRDefault="00416B7C" w:rsidP="00416B7C">
      <w:pPr>
        <w:pStyle w:val="a8"/>
        <w:rPr>
          <w:rFonts w:cs="Times New Roman"/>
        </w:rPr>
      </w:pPr>
      <w:r w:rsidRPr="00BE0AE5">
        <w:rPr>
          <w:rFonts w:cs="Times New Roman"/>
        </w:rPr>
        <w:t>Конструирование объектов дизайна или архитектурное макетирование с использованием цвета.</w:t>
      </w:r>
    </w:p>
    <w:p w14:paraId="74C0AA3C" w14:textId="77777777" w:rsidR="00416B7C" w:rsidRPr="00BE0AE5" w:rsidRDefault="00416B7C" w:rsidP="00416B7C">
      <w:pPr>
        <w:pStyle w:val="4"/>
        <w:spacing w:before="198"/>
        <w:rPr>
          <w:rFonts w:cs="Times New Roman"/>
        </w:rPr>
      </w:pPr>
      <w:r w:rsidRPr="00BE0AE5">
        <w:rPr>
          <w:rFonts w:cs="Times New Roman"/>
        </w:rPr>
        <w:t>Социальное значение дизайна и архитектуры как среды жизни человека</w:t>
      </w:r>
    </w:p>
    <w:p w14:paraId="1E4FC7CB" w14:textId="77777777" w:rsidR="00416B7C" w:rsidRPr="00BE0AE5" w:rsidRDefault="00416B7C" w:rsidP="00416B7C">
      <w:pPr>
        <w:pStyle w:val="a8"/>
        <w:rPr>
          <w:rFonts w:cs="Times New Roman"/>
        </w:rPr>
      </w:pPr>
      <w:r w:rsidRPr="00BE0AE5">
        <w:rPr>
          <w:rFonts w:cs="Times New Roman"/>
        </w:rPr>
        <w:t>Образ и стиль материальной культуры прошлого. Смена стилей как отражение эволюции образа жизни, изменения мировоззрения людей и развития производственных возможностей.</w:t>
      </w:r>
    </w:p>
    <w:p w14:paraId="75B0844B" w14:textId="77777777" w:rsidR="00416B7C" w:rsidRPr="00BE0AE5" w:rsidRDefault="00416B7C" w:rsidP="00416B7C">
      <w:pPr>
        <w:pStyle w:val="a8"/>
        <w:rPr>
          <w:rFonts w:cs="Times New Roman"/>
        </w:rPr>
      </w:pPr>
      <w:r w:rsidRPr="00BE0AE5">
        <w:rPr>
          <w:rFonts w:cs="Times New Roman"/>
        </w:rPr>
        <w:t>Художественно-аналитический обзор развития образно-стилевого языка архитектуры как этапов духовной, художественной и материальной культуры разных народов и эпох.</w:t>
      </w:r>
    </w:p>
    <w:p w14:paraId="0FD03160" w14:textId="77777777" w:rsidR="00416B7C" w:rsidRPr="00BE0AE5" w:rsidRDefault="00416B7C" w:rsidP="00416B7C">
      <w:pPr>
        <w:pStyle w:val="a8"/>
        <w:rPr>
          <w:rFonts w:cs="Times New Roman"/>
        </w:rPr>
      </w:pPr>
      <w:r w:rsidRPr="00BE0AE5">
        <w:rPr>
          <w:rFonts w:cs="Times New Roman"/>
        </w:rPr>
        <w:t>Архитектура народного жилища, храмовая архитектура, частный дом в предметно-пространственной среде жизни разных народов.</w:t>
      </w:r>
    </w:p>
    <w:p w14:paraId="4102FABB" w14:textId="77777777" w:rsidR="00416B7C" w:rsidRPr="00BE0AE5" w:rsidRDefault="00416B7C" w:rsidP="00416B7C">
      <w:pPr>
        <w:pStyle w:val="a8"/>
        <w:rPr>
          <w:rFonts w:cs="Times New Roman"/>
        </w:rPr>
      </w:pPr>
      <w:r w:rsidRPr="00BE0AE5">
        <w:rPr>
          <w:rFonts w:cs="Times New Roman"/>
        </w:rPr>
        <w:t>Выполнение заданий по теме «Архитектурные образы прошлых эпох» в виде аналитических зарисовок известных архитектурных памятников по фотографиям и другим видам изображения.</w:t>
      </w:r>
    </w:p>
    <w:p w14:paraId="2A599D05" w14:textId="77777777" w:rsidR="00416B7C" w:rsidRPr="00BE0AE5" w:rsidRDefault="00416B7C" w:rsidP="00416B7C">
      <w:pPr>
        <w:pStyle w:val="a8"/>
        <w:rPr>
          <w:rFonts w:cs="Times New Roman"/>
        </w:rPr>
      </w:pPr>
      <w:r w:rsidRPr="00BE0AE5">
        <w:rPr>
          <w:rFonts w:cs="Times New Roman"/>
        </w:rPr>
        <w:t>Пути развития современной архитектуры и дизайна: город сегодня и завтра.</w:t>
      </w:r>
    </w:p>
    <w:p w14:paraId="4AE98E6D" w14:textId="77777777" w:rsidR="00416B7C" w:rsidRPr="00BE0AE5" w:rsidRDefault="00416B7C" w:rsidP="00416B7C">
      <w:pPr>
        <w:pStyle w:val="a8"/>
        <w:rPr>
          <w:rFonts w:cs="Times New Roman"/>
        </w:rPr>
      </w:pPr>
      <w:r w:rsidRPr="00BE0AE5">
        <w:rPr>
          <w:rFonts w:cs="Times New Roman"/>
        </w:rPr>
        <w:t>Архитектурная и градостроительная революция XX в. Её технологические и эстетические предпосылки и истоки. Социальный аспект «перестройки» в архитектуре.</w:t>
      </w:r>
    </w:p>
    <w:p w14:paraId="7D09BB9E" w14:textId="77777777" w:rsidR="00416B7C" w:rsidRPr="00BE0AE5" w:rsidRDefault="00416B7C" w:rsidP="00416B7C">
      <w:pPr>
        <w:pStyle w:val="a8"/>
        <w:rPr>
          <w:rFonts w:cs="Times New Roman"/>
        </w:rPr>
      </w:pPr>
      <w:r w:rsidRPr="00BE0AE5">
        <w:rPr>
          <w:rFonts w:cs="Times New Roman"/>
        </w:rPr>
        <w:t>Отрицание канонов и сохранение наследия с учётом нового уровня материально-строительной техники. Приоритет функционализма. Проблема урбанизации ландшафта, безликости и агрессивности среды современного города.</w:t>
      </w:r>
    </w:p>
    <w:p w14:paraId="796F9C4C" w14:textId="77777777" w:rsidR="00416B7C" w:rsidRPr="00BE0AE5" w:rsidRDefault="00416B7C" w:rsidP="00416B7C">
      <w:pPr>
        <w:pStyle w:val="a8"/>
        <w:rPr>
          <w:rFonts w:cs="Times New Roman"/>
        </w:rPr>
      </w:pPr>
      <w:r w:rsidRPr="00BE0AE5">
        <w:rPr>
          <w:rFonts w:cs="Times New Roman"/>
        </w:rPr>
        <w:t>Пространство городской среды. Исторические формы планировки городской среды и их связь с образом жизни людей.</w:t>
      </w:r>
    </w:p>
    <w:p w14:paraId="49CC1236" w14:textId="77777777" w:rsidR="00416B7C" w:rsidRPr="00BE0AE5" w:rsidRDefault="00416B7C" w:rsidP="00416B7C">
      <w:pPr>
        <w:pStyle w:val="a8"/>
        <w:rPr>
          <w:rFonts w:cs="Times New Roman"/>
        </w:rPr>
      </w:pPr>
      <w:r w:rsidRPr="00BE0AE5">
        <w:rPr>
          <w:rFonts w:cs="Times New Roman"/>
        </w:rPr>
        <w:t>Роль цвета в формировании пространства. Схема-планировка и реальность.</w:t>
      </w:r>
    </w:p>
    <w:p w14:paraId="34E36C2C" w14:textId="77777777" w:rsidR="00416B7C" w:rsidRPr="00BE0AE5" w:rsidRDefault="00416B7C" w:rsidP="00416B7C">
      <w:pPr>
        <w:pStyle w:val="a8"/>
        <w:rPr>
          <w:rFonts w:cs="Times New Roman"/>
        </w:rPr>
      </w:pPr>
      <w:r w:rsidRPr="00BE0AE5">
        <w:rPr>
          <w:rFonts w:cs="Times New Roman"/>
        </w:rPr>
        <w:t>Современные поиски новой эстетики в градостроительстве.</w:t>
      </w:r>
    </w:p>
    <w:p w14:paraId="13B9A390" w14:textId="77777777" w:rsidR="00416B7C" w:rsidRPr="00BE0AE5" w:rsidRDefault="00416B7C" w:rsidP="00416B7C">
      <w:pPr>
        <w:pStyle w:val="a8"/>
        <w:rPr>
          <w:rFonts w:cs="Times New Roman"/>
        </w:rPr>
      </w:pPr>
      <w:r w:rsidRPr="00BE0AE5">
        <w:rPr>
          <w:rFonts w:cs="Times New Roman"/>
        </w:rPr>
        <w:lastRenderedPageBreak/>
        <w:t>Выполнение практических работ по теме «Образ современного города и архитектурного стиля будущего»: фотоколлажа или фантазийной зарисовки города будущего.</w:t>
      </w:r>
    </w:p>
    <w:p w14:paraId="53C47B0A" w14:textId="77777777" w:rsidR="00416B7C" w:rsidRPr="00BE0AE5" w:rsidRDefault="00416B7C" w:rsidP="00416B7C">
      <w:pPr>
        <w:pStyle w:val="a8"/>
        <w:rPr>
          <w:rFonts w:cs="Times New Roman"/>
        </w:rPr>
      </w:pPr>
      <w:r w:rsidRPr="00BE0AE5">
        <w:rPr>
          <w:rFonts w:cs="Times New Roman"/>
        </w:rPr>
        <w:t>Индивидуальный образ каждого города. Неповторимость исторических кварталов и значение культурного наследия для современной жизни людей.</w:t>
      </w:r>
    </w:p>
    <w:p w14:paraId="33B12386" w14:textId="77777777" w:rsidR="00416B7C" w:rsidRPr="00BE0AE5" w:rsidRDefault="00416B7C" w:rsidP="00416B7C">
      <w:pPr>
        <w:pStyle w:val="a8"/>
        <w:rPr>
          <w:rFonts w:cs="Times New Roman"/>
        </w:rPr>
      </w:pPr>
      <w:r w:rsidRPr="00BE0AE5">
        <w:rPr>
          <w:rFonts w:cs="Times New Roman"/>
        </w:rPr>
        <w:t>Дизайн городской среды. Малые архитектурные формы. Роль малых архитектурных форм и архитектурного дизайна в организации городской среды и индивидуальном образе города.</w:t>
      </w:r>
    </w:p>
    <w:p w14:paraId="2DAC8CF2" w14:textId="77777777" w:rsidR="00416B7C" w:rsidRPr="00BE0AE5" w:rsidRDefault="00416B7C" w:rsidP="00416B7C">
      <w:pPr>
        <w:pStyle w:val="a8"/>
        <w:rPr>
          <w:rFonts w:cs="Times New Roman"/>
        </w:rPr>
      </w:pPr>
      <w:r w:rsidRPr="00BE0AE5">
        <w:rPr>
          <w:rFonts w:cs="Times New Roman"/>
        </w:rPr>
        <w:t>Проектирование дизайна объектов городской среды. Устройство пешеходных зон в городах, установка городской мебели (скамьи, «диваны» и пр.), киосков, информационных блоков, блоков локального озеленения и т. д.</w:t>
      </w:r>
    </w:p>
    <w:p w14:paraId="4FA7DB68" w14:textId="77777777" w:rsidR="00416B7C" w:rsidRPr="00BE0AE5" w:rsidRDefault="00416B7C" w:rsidP="00416B7C">
      <w:pPr>
        <w:pStyle w:val="a8"/>
        <w:rPr>
          <w:rFonts w:cs="Times New Roman"/>
        </w:rPr>
      </w:pPr>
      <w:r w:rsidRPr="00BE0AE5">
        <w:rPr>
          <w:rFonts w:cs="Times New Roman"/>
        </w:rPr>
        <w:t>Выполнение практической работы по теме «Проектирование дизайна объектов городской среды» в виде создания коллажно-графической композиции или дизайн-проекта оформления витрины магазина.</w:t>
      </w:r>
    </w:p>
    <w:p w14:paraId="75990729" w14:textId="77777777" w:rsidR="00416B7C" w:rsidRPr="00BE0AE5" w:rsidRDefault="00416B7C" w:rsidP="00416B7C">
      <w:pPr>
        <w:pStyle w:val="a8"/>
        <w:rPr>
          <w:rFonts w:cs="Times New Roman"/>
        </w:rPr>
      </w:pPr>
      <w:r w:rsidRPr="00BE0AE5">
        <w:rPr>
          <w:rFonts w:cs="Times New Roman"/>
        </w:rPr>
        <w:t>Интерьер и предметный мир в доме. Назначение помещения и построение его интерьера. Дизайн пространственно-предметной среды интерьера.</w:t>
      </w:r>
    </w:p>
    <w:p w14:paraId="0AB49CB2" w14:textId="77777777" w:rsidR="00416B7C" w:rsidRPr="00BE0AE5" w:rsidRDefault="00416B7C" w:rsidP="00416B7C">
      <w:pPr>
        <w:pStyle w:val="a8"/>
        <w:rPr>
          <w:rFonts w:cs="Times New Roman"/>
        </w:rPr>
      </w:pPr>
      <w:r w:rsidRPr="00BE0AE5">
        <w:rPr>
          <w:rFonts w:cs="Times New Roman"/>
        </w:rPr>
        <w:t>Образно-стилевое единство материальной культуры каждой эпохи. Интерьер как отражение стиля жизни его хозяев.</w:t>
      </w:r>
    </w:p>
    <w:p w14:paraId="4DEC0240" w14:textId="77777777" w:rsidR="00416B7C" w:rsidRPr="00BE0AE5" w:rsidRDefault="00416B7C" w:rsidP="00416B7C">
      <w:pPr>
        <w:pStyle w:val="a8"/>
        <w:rPr>
          <w:rFonts w:cs="Times New Roman"/>
        </w:rPr>
      </w:pPr>
      <w:r w:rsidRPr="00BE0AE5">
        <w:rPr>
          <w:rFonts w:cs="Times New Roman"/>
        </w:rPr>
        <w:t>Зонирование интерьера — создание многофункционального пространства. Отделочные материалы, введение фактуры и цвета в интерьер.</w:t>
      </w:r>
    </w:p>
    <w:p w14:paraId="721F23D1" w14:textId="77777777" w:rsidR="00416B7C" w:rsidRPr="00BE0AE5" w:rsidRDefault="00416B7C" w:rsidP="00416B7C">
      <w:pPr>
        <w:pStyle w:val="a8"/>
        <w:rPr>
          <w:rFonts w:cs="Times New Roman"/>
        </w:rPr>
      </w:pPr>
      <w:r w:rsidRPr="00BE0AE5">
        <w:rPr>
          <w:rFonts w:cs="Times New Roman"/>
        </w:rPr>
        <w:t>Интерьеры общественных зданий (театр, кафе, вокзал, офис, школа).</w:t>
      </w:r>
    </w:p>
    <w:p w14:paraId="2FAE0F93" w14:textId="77777777" w:rsidR="00416B7C" w:rsidRPr="00BE0AE5" w:rsidRDefault="00416B7C" w:rsidP="00416B7C">
      <w:pPr>
        <w:pStyle w:val="a8"/>
        <w:rPr>
          <w:rFonts w:cs="Times New Roman"/>
        </w:rPr>
      </w:pPr>
      <w:r w:rsidRPr="00BE0AE5">
        <w:rPr>
          <w:rFonts w:cs="Times New Roman"/>
        </w:rPr>
        <w:t>Выполнение практической и аналитической работы по теме «Роль вещи в образно-стилевом решении интерьера» в форме создания коллажной композиции.</w:t>
      </w:r>
    </w:p>
    <w:p w14:paraId="43983D9D" w14:textId="77777777" w:rsidR="00416B7C" w:rsidRPr="00BE0AE5" w:rsidRDefault="00416B7C" w:rsidP="00416B7C">
      <w:pPr>
        <w:pStyle w:val="a8"/>
        <w:rPr>
          <w:rFonts w:cs="Times New Roman"/>
        </w:rPr>
      </w:pPr>
      <w:r w:rsidRPr="00BE0AE5">
        <w:rPr>
          <w:rFonts w:cs="Times New Roman"/>
        </w:rPr>
        <w:t>Организация архитектурно-ландшафтного пространства. Город в единстве с ландшафтно-парковой средой.</w:t>
      </w:r>
    </w:p>
    <w:p w14:paraId="42808740" w14:textId="77777777" w:rsidR="00416B7C" w:rsidRPr="00BE0AE5" w:rsidRDefault="00416B7C" w:rsidP="00416B7C">
      <w:pPr>
        <w:pStyle w:val="a8"/>
        <w:rPr>
          <w:rFonts w:cs="Times New Roman"/>
        </w:rPr>
      </w:pPr>
      <w:r w:rsidRPr="00BE0AE5">
        <w:rPr>
          <w:rFonts w:cs="Times New Roman"/>
        </w:rPr>
        <w:t>Основные школы ландшафтного дизайна. Особенности ландшафта русской усадебной территории и задачи сохранения исторического наследия. Традиции графического языка ландшафтных проектов.</w:t>
      </w:r>
    </w:p>
    <w:p w14:paraId="57D18C92" w14:textId="77777777" w:rsidR="00416B7C" w:rsidRPr="00BE0AE5" w:rsidRDefault="00416B7C" w:rsidP="00416B7C">
      <w:pPr>
        <w:pStyle w:val="a8"/>
        <w:rPr>
          <w:rFonts w:cs="Times New Roman"/>
        </w:rPr>
      </w:pPr>
      <w:r w:rsidRPr="00BE0AE5">
        <w:rPr>
          <w:rFonts w:cs="Times New Roman"/>
        </w:rPr>
        <w:t>Выполнение дизайн-проекта территории парка или приусадебного участка в виде схемы-чертежа.</w:t>
      </w:r>
    </w:p>
    <w:p w14:paraId="1D0AB394" w14:textId="77777777" w:rsidR="00416B7C" w:rsidRPr="00BE0AE5" w:rsidRDefault="00416B7C" w:rsidP="00416B7C">
      <w:pPr>
        <w:pStyle w:val="a8"/>
        <w:rPr>
          <w:rFonts w:cs="Times New Roman"/>
        </w:rPr>
      </w:pPr>
      <w:r w:rsidRPr="00BE0AE5">
        <w:rPr>
          <w:rFonts w:cs="Times New Roman"/>
        </w:rPr>
        <w:t>Единство эстетического и функционального в объёмно-пространственной организации среды жизнедеятельности людей.</w:t>
      </w:r>
    </w:p>
    <w:p w14:paraId="3E97F5E1" w14:textId="77777777" w:rsidR="00416B7C" w:rsidRPr="00BE0AE5" w:rsidRDefault="00416B7C" w:rsidP="00416B7C">
      <w:pPr>
        <w:pStyle w:val="4"/>
        <w:rPr>
          <w:rFonts w:cs="Times New Roman"/>
        </w:rPr>
      </w:pPr>
      <w:r w:rsidRPr="00BE0AE5">
        <w:rPr>
          <w:rFonts w:cs="Times New Roman"/>
        </w:rPr>
        <w:t>Образ человека и индивидуальное проектирование</w:t>
      </w:r>
    </w:p>
    <w:p w14:paraId="66C08CA8" w14:textId="77777777" w:rsidR="00416B7C" w:rsidRPr="00BE0AE5" w:rsidRDefault="00416B7C" w:rsidP="00416B7C">
      <w:pPr>
        <w:pStyle w:val="a8"/>
        <w:rPr>
          <w:rFonts w:cs="Times New Roman"/>
        </w:rPr>
      </w:pPr>
      <w:r w:rsidRPr="00BE0AE5">
        <w:rPr>
          <w:rFonts w:cs="Times New Roman"/>
        </w:rPr>
        <w:lastRenderedPageBreak/>
        <w:t>Организация пространства жилой среды как отражение социального заказа и индивидуальности человека, его вкуса, потребностей и возможностей. Образно-личностное проектирование в дизайне и архитектуре.</w:t>
      </w:r>
    </w:p>
    <w:p w14:paraId="03E0F3A8" w14:textId="77777777" w:rsidR="00416B7C" w:rsidRPr="00BE0AE5" w:rsidRDefault="00416B7C" w:rsidP="00416B7C">
      <w:pPr>
        <w:pStyle w:val="a8"/>
        <w:rPr>
          <w:rFonts w:cs="Times New Roman"/>
          <w:spacing w:val="-2"/>
        </w:rPr>
      </w:pPr>
      <w:r w:rsidRPr="00BE0AE5">
        <w:rPr>
          <w:rFonts w:cs="Times New Roman"/>
          <w:spacing w:val="-2"/>
        </w:rPr>
        <w:t>Проектные работы по созданию облика частного дома, комнаты и сада. Дизайн предметной среды в интерьере частного дома.</w:t>
      </w:r>
    </w:p>
    <w:p w14:paraId="67F039B6" w14:textId="77777777" w:rsidR="00416B7C" w:rsidRPr="00BE0AE5" w:rsidRDefault="00416B7C" w:rsidP="00416B7C">
      <w:pPr>
        <w:pStyle w:val="a8"/>
        <w:rPr>
          <w:rFonts w:cs="Times New Roman"/>
        </w:rPr>
      </w:pPr>
      <w:r w:rsidRPr="00BE0AE5">
        <w:rPr>
          <w:rFonts w:cs="Times New Roman"/>
        </w:rPr>
        <w:t>Мода и культура как параметры создания собственного костюма или комплекта одежды.</w:t>
      </w:r>
    </w:p>
    <w:p w14:paraId="05E2F87A" w14:textId="77777777" w:rsidR="00416B7C" w:rsidRPr="00BE0AE5" w:rsidRDefault="00416B7C" w:rsidP="00416B7C">
      <w:pPr>
        <w:pStyle w:val="a8"/>
        <w:rPr>
          <w:rFonts w:cs="Times New Roman"/>
        </w:rPr>
      </w:pPr>
      <w:r w:rsidRPr="00BE0AE5">
        <w:rPr>
          <w:rFonts w:cs="Times New Roman"/>
        </w:rPr>
        <w:t>Костюм как образ человека. Стиль в одежде. Соответствие материи и формы. Целесообразность и мода. Мода как ответ на изменения в укладе жизни, как бизнес и в качестве манипулирования массовым сознанием.</w:t>
      </w:r>
    </w:p>
    <w:p w14:paraId="6F630F5F" w14:textId="77777777" w:rsidR="00416B7C" w:rsidRPr="00BE0AE5" w:rsidRDefault="00416B7C" w:rsidP="00416B7C">
      <w:pPr>
        <w:pStyle w:val="a8"/>
        <w:rPr>
          <w:rFonts w:cs="Times New Roman"/>
        </w:rPr>
      </w:pPr>
      <w:r w:rsidRPr="00BE0AE5">
        <w:rPr>
          <w:rFonts w:cs="Times New Roman"/>
        </w:rPr>
        <w:t>Характерные особенности современной одежды. Молодёжная субкультура и подростковая мода. Унификация одежды и индивидуальный стиль. Ансамбль в костюме. Роль фантазии и вкуса в подборе одежды.</w:t>
      </w:r>
    </w:p>
    <w:p w14:paraId="4651B269" w14:textId="77777777" w:rsidR="00416B7C" w:rsidRPr="00BE0AE5" w:rsidRDefault="00416B7C" w:rsidP="00416B7C">
      <w:pPr>
        <w:pStyle w:val="a8"/>
        <w:rPr>
          <w:rFonts w:cs="Times New Roman"/>
        </w:rPr>
      </w:pPr>
      <w:r w:rsidRPr="00BE0AE5">
        <w:rPr>
          <w:rFonts w:cs="Times New Roman"/>
        </w:rPr>
        <w:t>Выполнение практических творческих эскизов по теме «Дизайн современной одежды».</w:t>
      </w:r>
    </w:p>
    <w:p w14:paraId="47364C92" w14:textId="77777777" w:rsidR="00416B7C" w:rsidRPr="00BE0AE5" w:rsidRDefault="00416B7C" w:rsidP="00416B7C">
      <w:pPr>
        <w:pStyle w:val="a8"/>
        <w:rPr>
          <w:rFonts w:cs="Times New Roman"/>
        </w:rPr>
      </w:pPr>
      <w:r w:rsidRPr="00BE0AE5">
        <w:rPr>
          <w:rFonts w:cs="Times New Roman"/>
        </w:rPr>
        <w:t>Искусство грима и причёски. Форма лица и причёска. Макияж дневной, вечерний и карнавальный. Грим бытовой и сценический.</w:t>
      </w:r>
    </w:p>
    <w:p w14:paraId="0924627F" w14:textId="77777777" w:rsidR="00416B7C" w:rsidRPr="00BE0AE5" w:rsidRDefault="00416B7C" w:rsidP="00416B7C">
      <w:pPr>
        <w:pStyle w:val="a8"/>
        <w:rPr>
          <w:rFonts w:cs="Times New Roman"/>
        </w:rPr>
      </w:pPr>
      <w:r w:rsidRPr="00BE0AE5">
        <w:rPr>
          <w:rFonts w:cs="Times New Roman"/>
        </w:rPr>
        <w:t>Имидж-дизайн и его связь с публичностью, технологией социального поведения, рекламой, общественной деятельностью.</w:t>
      </w:r>
    </w:p>
    <w:p w14:paraId="53E3535D" w14:textId="77777777" w:rsidR="00416B7C" w:rsidRPr="00BE0AE5" w:rsidRDefault="00416B7C" w:rsidP="00416B7C">
      <w:pPr>
        <w:pStyle w:val="a8"/>
        <w:rPr>
          <w:rFonts w:cs="Times New Roman"/>
        </w:rPr>
      </w:pPr>
      <w:r w:rsidRPr="00BE0AE5">
        <w:rPr>
          <w:rFonts w:cs="Times New Roman"/>
        </w:rPr>
        <w:t>Дизайн и архитектура — средства организации среды жизни людей и строительства нового мира.</w:t>
      </w:r>
    </w:p>
    <w:p w14:paraId="5301FD96" w14:textId="77777777" w:rsidR="00416B7C" w:rsidRPr="00BE0AE5" w:rsidRDefault="00416B7C" w:rsidP="00416B7C">
      <w:pPr>
        <w:pStyle w:val="3"/>
        <w:rPr>
          <w:rFonts w:cs="Times New Roman"/>
        </w:rPr>
      </w:pPr>
      <w:r w:rsidRPr="00BE0AE5">
        <w:rPr>
          <w:rFonts w:cs="Times New Roman"/>
        </w:rPr>
        <w:t>Модуль № 4 «Изображение в синтетических,</w:t>
      </w:r>
      <w:r w:rsidRPr="00BE0AE5">
        <w:rPr>
          <w:rFonts w:cs="Times New Roman"/>
        </w:rPr>
        <w:br/>
        <w:t>экранных видах искусства и художественная фотография»</w:t>
      </w:r>
      <w:r w:rsidRPr="00BE0AE5">
        <w:rPr>
          <w:rFonts w:cs="Times New Roman"/>
        </w:rPr>
        <w:br/>
        <w:t>(</w:t>
      </w:r>
      <w:r w:rsidRPr="00BE0AE5">
        <w:rPr>
          <w:rStyle w:val="ab"/>
          <w:rFonts w:cs="Times New Roman"/>
          <w:b/>
          <w:bCs/>
        </w:rPr>
        <w:t>вариативный</w:t>
      </w:r>
      <w:r w:rsidRPr="00BE0AE5">
        <w:rPr>
          <w:rFonts w:cs="Times New Roman"/>
        </w:rPr>
        <w:t>)</w:t>
      </w:r>
    </w:p>
    <w:p w14:paraId="0E6A456D" w14:textId="77777777" w:rsidR="00416B7C" w:rsidRPr="00BE0AE5" w:rsidRDefault="00416B7C" w:rsidP="00416B7C">
      <w:pPr>
        <w:pStyle w:val="a8"/>
        <w:rPr>
          <w:rFonts w:cs="Times New Roman"/>
        </w:rPr>
      </w:pPr>
      <w:r w:rsidRPr="00BE0AE5">
        <w:rPr>
          <w:rFonts w:cs="Times New Roman"/>
        </w:rPr>
        <w:t>Синтетические — пространственно-временные виды искусства. Роль изображения в синтетических искусствах в соединении со словом, музыкой, движением.</w:t>
      </w:r>
    </w:p>
    <w:p w14:paraId="1DF62996" w14:textId="77777777" w:rsidR="00416B7C" w:rsidRPr="00BE0AE5" w:rsidRDefault="00416B7C" w:rsidP="00416B7C">
      <w:pPr>
        <w:pStyle w:val="a8"/>
        <w:rPr>
          <w:rFonts w:cs="Times New Roman"/>
        </w:rPr>
      </w:pPr>
      <w:r w:rsidRPr="00BE0AE5">
        <w:rPr>
          <w:rFonts w:cs="Times New Roman"/>
        </w:rPr>
        <w:t>Значение развития технологий в становлении новых видов искусства.</w:t>
      </w:r>
    </w:p>
    <w:p w14:paraId="07A621CF" w14:textId="77777777" w:rsidR="00416B7C" w:rsidRPr="00BE0AE5" w:rsidRDefault="00416B7C" w:rsidP="00416B7C">
      <w:pPr>
        <w:pStyle w:val="a8"/>
        <w:rPr>
          <w:rFonts w:cs="Times New Roman"/>
        </w:rPr>
      </w:pPr>
      <w:r w:rsidRPr="00BE0AE5">
        <w:rPr>
          <w:rFonts w:cs="Times New Roman"/>
        </w:rPr>
        <w:t>Мультимедиа и объединение множества воспринимаемых человеком информационных средств на экране цифрового искусства.</w:t>
      </w:r>
    </w:p>
    <w:p w14:paraId="0B6BAC2A" w14:textId="77777777" w:rsidR="00416B7C" w:rsidRPr="00BE0AE5" w:rsidRDefault="00416B7C" w:rsidP="00416B7C">
      <w:pPr>
        <w:pStyle w:val="4"/>
        <w:keepNext/>
        <w:rPr>
          <w:rFonts w:cs="Times New Roman"/>
        </w:rPr>
      </w:pPr>
      <w:r w:rsidRPr="00BE0AE5">
        <w:rPr>
          <w:rFonts w:cs="Times New Roman"/>
        </w:rPr>
        <w:t>Художник и искусство театра</w:t>
      </w:r>
    </w:p>
    <w:p w14:paraId="3CB86FF2" w14:textId="77777777" w:rsidR="00416B7C" w:rsidRPr="00BE0AE5" w:rsidRDefault="00416B7C" w:rsidP="00416B7C">
      <w:pPr>
        <w:pStyle w:val="a8"/>
        <w:rPr>
          <w:rFonts w:cs="Times New Roman"/>
        </w:rPr>
      </w:pPr>
      <w:r w:rsidRPr="00BE0AE5">
        <w:rPr>
          <w:rFonts w:cs="Times New Roman"/>
        </w:rPr>
        <w:t>Рождение театра в древнейших обрядах. История развития искусства театра.</w:t>
      </w:r>
    </w:p>
    <w:p w14:paraId="0AAB6298" w14:textId="77777777" w:rsidR="00416B7C" w:rsidRPr="00BE0AE5" w:rsidRDefault="00416B7C" w:rsidP="00416B7C">
      <w:pPr>
        <w:pStyle w:val="a8"/>
        <w:rPr>
          <w:rFonts w:cs="Times New Roman"/>
        </w:rPr>
      </w:pPr>
      <w:r w:rsidRPr="00BE0AE5">
        <w:rPr>
          <w:rFonts w:cs="Times New Roman"/>
        </w:rPr>
        <w:t>Жанровое многообразие театральных представлений, шоу, праздников и их визуальный облик.</w:t>
      </w:r>
    </w:p>
    <w:p w14:paraId="6BF2263A" w14:textId="77777777" w:rsidR="00416B7C" w:rsidRPr="00BE0AE5" w:rsidRDefault="00416B7C" w:rsidP="00416B7C">
      <w:pPr>
        <w:pStyle w:val="a8"/>
        <w:rPr>
          <w:rFonts w:cs="Times New Roman"/>
        </w:rPr>
      </w:pPr>
      <w:r w:rsidRPr="00BE0AE5">
        <w:rPr>
          <w:rFonts w:cs="Times New Roman"/>
        </w:rPr>
        <w:lastRenderedPageBreak/>
        <w:t>Роль художника и виды профессиональной деятельности художника в современном театре.</w:t>
      </w:r>
    </w:p>
    <w:p w14:paraId="43B16413" w14:textId="77777777" w:rsidR="00416B7C" w:rsidRPr="00BE0AE5" w:rsidRDefault="00416B7C" w:rsidP="00416B7C">
      <w:pPr>
        <w:pStyle w:val="a8"/>
        <w:rPr>
          <w:rFonts w:cs="Times New Roman"/>
        </w:rPr>
      </w:pPr>
      <w:r w:rsidRPr="00BE0AE5">
        <w:rPr>
          <w:rFonts w:cs="Times New Roman"/>
        </w:rPr>
        <w:t>Сценография и создание сценического образа. Сотворчество художника-постановщика с драматургом, режиссёром и актёрами.</w:t>
      </w:r>
    </w:p>
    <w:p w14:paraId="0759010D" w14:textId="77777777" w:rsidR="00416B7C" w:rsidRPr="00BE0AE5" w:rsidRDefault="00416B7C" w:rsidP="00416B7C">
      <w:pPr>
        <w:pStyle w:val="a8"/>
        <w:rPr>
          <w:rFonts w:cs="Times New Roman"/>
        </w:rPr>
      </w:pPr>
      <w:r w:rsidRPr="00BE0AE5">
        <w:rPr>
          <w:rFonts w:cs="Times New Roman"/>
        </w:rPr>
        <w:t>Роль освещения в визуальном облике театрального действия. Бутафорские, пошивочные, декорационные и иные цеха в театре.</w:t>
      </w:r>
    </w:p>
    <w:p w14:paraId="7C8A0285" w14:textId="77777777" w:rsidR="00416B7C" w:rsidRPr="00BE0AE5" w:rsidRDefault="00416B7C" w:rsidP="00416B7C">
      <w:pPr>
        <w:pStyle w:val="a8"/>
        <w:rPr>
          <w:rFonts w:cs="Times New Roman"/>
        </w:rPr>
      </w:pPr>
      <w:r w:rsidRPr="00BE0AE5">
        <w:rPr>
          <w:rFonts w:cs="Times New Roman"/>
        </w:rPr>
        <w:t>Сценический костюм, грим и маска. Стилистическое единство в решении образа спектакля. Выражение в костюме характера персонажа.</w:t>
      </w:r>
    </w:p>
    <w:p w14:paraId="558FAE5D" w14:textId="77777777" w:rsidR="00416B7C" w:rsidRPr="00BE0AE5" w:rsidRDefault="00416B7C" w:rsidP="00416B7C">
      <w:pPr>
        <w:pStyle w:val="a8"/>
        <w:rPr>
          <w:rFonts w:cs="Times New Roman"/>
          <w:spacing w:val="-2"/>
        </w:rPr>
      </w:pPr>
      <w:r w:rsidRPr="00BE0AE5">
        <w:rPr>
          <w:rFonts w:cs="Times New Roman"/>
        </w:rPr>
        <w:t>Творчество художников-постановщиков в истории отече</w:t>
      </w:r>
      <w:r w:rsidRPr="00BE0AE5">
        <w:rPr>
          <w:rFonts w:cs="Times New Roman"/>
          <w:spacing w:val="-2"/>
        </w:rPr>
        <w:t>ственного искусства (К. Коровин, И. Билибин, А. Головин и др.).</w:t>
      </w:r>
    </w:p>
    <w:p w14:paraId="0420FDFB" w14:textId="77777777" w:rsidR="00416B7C" w:rsidRPr="00BE0AE5" w:rsidRDefault="00416B7C" w:rsidP="00416B7C">
      <w:pPr>
        <w:pStyle w:val="a8"/>
        <w:rPr>
          <w:rFonts w:cs="Times New Roman"/>
        </w:rPr>
      </w:pPr>
      <w:r w:rsidRPr="00BE0AE5">
        <w:rPr>
          <w:rFonts w:cs="Times New Roman"/>
        </w:rPr>
        <w:t>Школьный спектакль и работа художника по его подготовке.</w:t>
      </w:r>
    </w:p>
    <w:p w14:paraId="00BC31A5" w14:textId="77777777" w:rsidR="00416B7C" w:rsidRPr="00BE0AE5" w:rsidRDefault="00416B7C" w:rsidP="00416B7C">
      <w:pPr>
        <w:pStyle w:val="a8"/>
        <w:rPr>
          <w:rFonts w:cs="Times New Roman"/>
        </w:rPr>
      </w:pPr>
      <w:r w:rsidRPr="00BE0AE5">
        <w:rPr>
          <w:rFonts w:cs="Times New Roman"/>
        </w:rPr>
        <w:t>Художник в театре кукол и его ведущая роль как соавтора режиссёра и актёра в процессе создания образа персонажа.</w:t>
      </w:r>
    </w:p>
    <w:p w14:paraId="4EC947E7" w14:textId="77777777" w:rsidR="00416B7C" w:rsidRPr="00BE0AE5" w:rsidRDefault="00416B7C" w:rsidP="00416B7C">
      <w:pPr>
        <w:pStyle w:val="a8"/>
        <w:rPr>
          <w:rFonts w:cs="Times New Roman"/>
        </w:rPr>
      </w:pPr>
      <w:r w:rsidRPr="00BE0AE5">
        <w:rPr>
          <w:rFonts w:cs="Times New Roman"/>
        </w:rPr>
        <w:t>Условность и метафора в театральной постановке как образная и авторская интерпретация реальности.</w:t>
      </w:r>
    </w:p>
    <w:p w14:paraId="1AD85545" w14:textId="77777777" w:rsidR="00416B7C" w:rsidRPr="00BE0AE5" w:rsidRDefault="00416B7C" w:rsidP="00416B7C">
      <w:pPr>
        <w:pStyle w:val="4"/>
        <w:spacing w:before="198"/>
        <w:rPr>
          <w:rFonts w:cs="Times New Roman"/>
        </w:rPr>
      </w:pPr>
      <w:r w:rsidRPr="00BE0AE5">
        <w:rPr>
          <w:rFonts w:cs="Times New Roman"/>
        </w:rPr>
        <w:t>Художественная фотография</w:t>
      </w:r>
    </w:p>
    <w:p w14:paraId="784BE9AA" w14:textId="77777777" w:rsidR="00416B7C" w:rsidRPr="00BE0AE5" w:rsidRDefault="00416B7C" w:rsidP="00416B7C">
      <w:pPr>
        <w:pStyle w:val="a8"/>
        <w:rPr>
          <w:rFonts w:cs="Times New Roman"/>
        </w:rPr>
      </w:pPr>
      <w:r w:rsidRPr="00BE0AE5">
        <w:rPr>
          <w:rFonts w:cs="Times New Roman"/>
        </w:rPr>
        <w:t>Рождение фотографии как технологическая революция запечатления реальности. Искусство и технология. История фотографии: от дагеротипа до компьютерных технологий.</w:t>
      </w:r>
    </w:p>
    <w:p w14:paraId="13502867" w14:textId="77777777" w:rsidR="00416B7C" w:rsidRPr="00BE0AE5" w:rsidRDefault="00416B7C" w:rsidP="00416B7C">
      <w:pPr>
        <w:pStyle w:val="a8"/>
        <w:rPr>
          <w:rFonts w:cs="Times New Roman"/>
        </w:rPr>
      </w:pPr>
      <w:r w:rsidRPr="00BE0AE5">
        <w:rPr>
          <w:rFonts w:cs="Times New Roman"/>
        </w:rPr>
        <w:t>Современные возможности художественной обработки цифровой фотографии.</w:t>
      </w:r>
    </w:p>
    <w:p w14:paraId="052AC4D3" w14:textId="77777777" w:rsidR="00416B7C" w:rsidRPr="00BE0AE5" w:rsidRDefault="00416B7C" w:rsidP="00416B7C">
      <w:pPr>
        <w:pStyle w:val="a8"/>
        <w:rPr>
          <w:rFonts w:cs="Times New Roman"/>
        </w:rPr>
      </w:pPr>
      <w:r w:rsidRPr="00BE0AE5">
        <w:rPr>
          <w:rFonts w:cs="Times New Roman"/>
        </w:rPr>
        <w:t>Картина мира и «Родиноведение» в фотографиях С. М. Прокудина-Горского. Сохранённая история и роль его фотографий в современной отечественной культуре.</w:t>
      </w:r>
    </w:p>
    <w:p w14:paraId="54CD781E" w14:textId="77777777" w:rsidR="00416B7C" w:rsidRPr="00BE0AE5" w:rsidRDefault="00416B7C" w:rsidP="00416B7C">
      <w:pPr>
        <w:pStyle w:val="a8"/>
        <w:rPr>
          <w:rFonts w:cs="Times New Roman"/>
        </w:rPr>
      </w:pPr>
      <w:r w:rsidRPr="00BE0AE5">
        <w:rPr>
          <w:rFonts w:cs="Times New Roman"/>
        </w:rPr>
        <w:t>Фотография — искусство светописи. Роль света в выявлении формы и фактуры предмета. Примеры художественной фотографии в творчестве профессиональных мастеров.</w:t>
      </w:r>
    </w:p>
    <w:p w14:paraId="6985E9D8" w14:textId="77777777" w:rsidR="00416B7C" w:rsidRPr="00BE0AE5" w:rsidRDefault="00416B7C" w:rsidP="00416B7C">
      <w:pPr>
        <w:pStyle w:val="a8"/>
        <w:rPr>
          <w:rFonts w:cs="Times New Roman"/>
        </w:rPr>
      </w:pPr>
      <w:r w:rsidRPr="00BE0AE5">
        <w:rPr>
          <w:rFonts w:cs="Times New Roman"/>
        </w:rPr>
        <w:t>Композиция кадра, ракурс, плановость, графический ритм.</w:t>
      </w:r>
    </w:p>
    <w:p w14:paraId="5168E03B" w14:textId="77777777" w:rsidR="00416B7C" w:rsidRPr="00BE0AE5" w:rsidRDefault="00416B7C" w:rsidP="00416B7C">
      <w:pPr>
        <w:pStyle w:val="a8"/>
        <w:rPr>
          <w:rFonts w:cs="Times New Roman"/>
        </w:rPr>
      </w:pPr>
      <w:r w:rsidRPr="00BE0AE5">
        <w:rPr>
          <w:rFonts w:cs="Times New Roman"/>
        </w:rPr>
        <w:t>Умения наблюдать и выявлять выразительность и красоту окружающей жизни с помощью фотографии.</w:t>
      </w:r>
    </w:p>
    <w:p w14:paraId="3F6F0C54" w14:textId="77777777" w:rsidR="00416B7C" w:rsidRPr="00BE0AE5" w:rsidRDefault="00416B7C" w:rsidP="00416B7C">
      <w:pPr>
        <w:pStyle w:val="a8"/>
        <w:rPr>
          <w:rFonts w:cs="Times New Roman"/>
        </w:rPr>
      </w:pPr>
      <w:r w:rsidRPr="00BE0AE5">
        <w:rPr>
          <w:rFonts w:cs="Times New Roman"/>
        </w:rPr>
        <w:t>Фотопейзаж в творчестве профессиональных фотографов.</w:t>
      </w:r>
    </w:p>
    <w:p w14:paraId="2238C4A4" w14:textId="77777777" w:rsidR="00416B7C" w:rsidRPr="00BE0AE5" w:rsidRDefault="00416B7C" w:rsidP="00416B7C">
      <w:pPr>
        <w:pStyle w:val="a8"/>
        <w:rPr>
          <w:rFonts w:cs="Times New Roman"/>
        </w:rPr>
      </w:pPr>
      <w:r w:rsidRPr="00BE0AE5">
        <w:rPr>
          <w:rFonts w:cs="Times New Roman"/>
        </w:rPr>
        <w:t>Образные возможности чёрно-белой и цветной фотографии. Роль тональных контрастов и роль цвета в эмоционально-образном восприятии пейзажа.</w:t>
      </w:r>
    </w:p>
    <w:p w14:paraId="76DC7E0C" w14:textId="77777777" w:rsidR="00416B7C" w:rsidRPr="00BE0AE5" w:rsidRDefault="00416B7C" w:rsidP="00416B7C">
      <w:pPr>
        <w:pStyle w:val="a8"/>
        <w:rPr>
          <w:rFonts w:cs="Times New Roman"/>
        </w:rPr>
      </w:pPr>
      <w:r w:rsidRPr="00BE0AE5">
        <w:rPr>
          <w:rFonts w:cs="Times New Roman"/>
        </w:rPr>
        <w:t>Роль освещения в портретном образе. Фотография постановочная и документальная.</w:t>
      </w:r>
    </w:p>
    <w:p w14:paraId="03DC9497" w14:textId="77777777" w:rsidR="00416B7C" w:rsidRPr="00BE0AE5" w:rsidRDefault="00416B7C" w:rsidP="00416B7C">
      <w:pPr>
        <w:pStyle w:val="a8"/>
        <w:rPr>
          <w:rFonts w:cs="Times New Roman"/>
        </w:rPr>
      </w:pPr>
      <w:r w:rsidRPr="00BE0AE5">
        <w:rPr>
          <w:rFonts w:cs="Times New Roman"/>
        </w:rPr>
        <w:t>Фотопортрет в истории профессиональной фотографии и его связь с направлениями в изобразительном искусстве.</w:t>
      </w:r>
    </w:p>
    <w:p w14:paraId="403D0CA5" w14:textId="77777777" w:rsidR="00416B7C" w:rsidRPr="00BE0AE5" w:rsidRDefault="00416B7C" w:rsidP="00416B7C">
      <w:pPr>
        <w:pStyle w:val="a8"/>
        <w:rPr>
          <w:rFonts w:cs="Times New Roman"/>
        </w:rPr>
      </w:pPr>
      <w:r w:rsidRPr="00BE0AE5">
        <w:rPr>
          <w:rFonts w:cs="Times New Roman"/>
        </w:rPr>
        <w:lastRenderedPageBreak/>
        <w:t>Портрет в фотографии, его общее и особенное по сравнению с живописным и графическим портретом. Опыт выполнения портретных фотографий.</w:t>
      </w:r>
    </w:p>
    <w:p w14:paraId="011ADABB" w14:textId="77777777" w:rsidR="00416B7C" w:rsidRPr="00BE0AE5" w:rsidRDefault="00416B7C" w:rsidP="00416B7C">
      <w:pPr>
        <w:pStyle w:val="a8"/>
        <w:rPr>
          <w:rFonts w:cs="Times New Roman"/>
        </w:rPr>
      </w:pPr>
      <w:r w:rsidRPr="00BE0AE5">
        <w:rPr>
          <w:rFonts w:cs="Times New Roman"/>
        </w:rPr>
        <w:t>Фоторепортаж. Образ события в кадре. Репортажный снимок — свидетельство истории и его значение в сохранении памяти о событии.</w:t>
      </w:r>
    </w:p>
    <w:p w14:paraId="7E45E1AA" w14:textId="77777777" w:rsidR="00416B7C" w:rsidRPr="00BE0AE5" w:rsidRDefault="00416B7C" w:rsidP="00416B7C">
      <w:pPr>
        <w:pStyle w:val="a8"/>
        <w:rPr>
          <w:rFonts w:cs="Times New Roman"/>
        </w:rPr>
      </w:pPr>
      <w:r w:rsidRPr="00BE0AE5">
        <w:rPr>
          <w:rFonts w:cs="Times New Roman"/>
        </w:rPr>
        <w:t>Фоторепортаж — дневник истории. Значение работы военных фотографов. Спортивные фотографии. Образ современности в репортажных фотографиях.</w:t>
      </w:r>
    </w:p>
    <w:p w14:paraId="59EF3DA1" w14:textId="77777777" w:rsidR="00416B7C" w:rsidRPr="00BE0AE5" w:rsidRDefault="00416B7C" w:rsidP="00416B7C">
      <w:pPr>
        <w:pStyle w:val="a8"/>
        <w:rPr>
          <w:rFonts w:cs="Times New Roman"/>
        </w:rPr>
      </w:pPr>
      <w:r w:rsidRPr="00BE0AE5">
        <w:rPr>
          <w:rFonts w:cs="Times New Roman"/>
        </w:rPr>
        <w:t>«Работать для жизни…» — фотографии Александра Родченко, их значение и влияние на стиль эпохи.</w:t>
      </w:r>
    </w:p>
    <w:p w14:paraId="4A1C2D11" w14:textId="77777777" w:rsidR="00416B7C" w:rsidRPr="00BE0AE5" w:rsidRDefault="00416B7C" w:rsidP="00416B7C">
      <w:pPr>
        <w:pStyle w:val="a8"/>
        <w:rPr>
          <w:rFonts w:cs="Times New Roman"/>
        </w:rPr>
      </w:pPr>
      <w:r w:rsidRPr="00BE0AE5">
        <w:rPr>
          <w:rFonts w:cs="Times New Roman"/>
        </w:rPr>
        <w:t>Возможности компьютерной обработки фотографий, задачи преобразования фотографий и границы достоверности.</w:t>
      </w:r>
    </w:p>
    <w:p w14:paraId="35F9CE60" w14:textId="77777777" w:rsidR="00416B7C" w:rsidRPr="00BE0AE5" w:rsidRDefault="00416B7C" w:rsidP="00416B7C">
      <w:pPr>
        <w:pStyle w:val="a8"/>
        <w:rPr>
          <w:rFonts w:cs="Times New Roman"/>
        </w:rPr>
      </w:pPr>
      <w:r w:rsidRPr="00BE0AE5">
        <w:rPr>
          <w:rFonts w:cs="Times New Roman"/>
        </w:rPr>
        <w:t>Коллаж как жанр художественного творчества с помощью различных компьютерных программ.</w:t>
      </w:r>
    </w:p>
    <w:p w14:paraId="4B6F139D" w14:textId="77777777" w:rsidR="00416B7C" w:rsidRPr="00BE0AE5" w:rsidRDefault="00416B7C" w:rsidP="00416B7C">
      <w:pPr>
        <w:pStyle w:val="a8"/>
        <w:rPr>
          <w:rFonts w:cs="Times New Roman"/>
        </w:rPr>
      </w:pPr>
      <w:r w:rsidRPr="00BE0AE5">
        <w:rPr>
          <w:rFonts w:cs="Times New Roman"/>
        </w:rPr>
        <w:t>Художественная фотография как авторское видение мира, как образ времени и влияние фотообраза на жизнь людей.</w:t>
      </w:r>
    </w:p>
    <w:p w14:paraId="7F504699" w14:textId="77777777" w:rsidR="00416B7C" w:rsidRPr="00BE0AE5" w:rsidRDefault="00416B7C" w:rsidP="00416B7C">
      <w:pPr>
        <w:pStyle w:val="4"/>
        <w:spacing w:before="198"/>
        <w:rPr>
          <w:rFonts w:cs="Times New Roman"/>
        </w:rPr>
      </w:pPr>
      <w:r w:rsidRPr="00BE0AE5">
        <w:rPr>
          <w:rFonts w:cs="Times New Roman"/>
        </w:rPr>
        <w:t>Изображение и искусство кино</w:t>
      </w:r>
    </w:p>
    <w:p w14:paraId="45B1503F" w14:textId="77777777" w:rsidR="00416B7C" w:rsidRPr="00BE0AE5" w:rsidRDefault="00416B7C" w:rsidP="00416B7C">
      <w:pPr>
        <w:pStyle w:val="a8"/>
        <w:rPr>
          <w:rFonts w:cs="Times New Roman"/>
        </w:rPr>
      </w:pPr>
      <w:r w:rsidRPr="00BE0AE5">
        <w:rPr>
          <w:rFonts w:cs="Times New Roman"/>
        </w:rPr>
        <w:t>Ожившее изображение. История кино и его эволюция как искусства.</w:t>
      </w:r>
    </w:p>
    <w:p w14:paraId="3E6053AF" w14:textId="77777777" w:rsidR="00416B7C" w:rsidRPr="00BE0AE5" w:rsidRDefault="00416B7C" w:rsidP="00416B7C">
      <w:pPr>
        <w:pStyle w:val="a8"/>
        <w:rPr>
          <w:rFonts w:cs="Times New Roman"/>
        </w:rPr>
      </w:pPr>
      <w:r w:rsidRPr="00BE0AE5">
        <w:rPr>
          <w:rFonts w:cs="Times New Roman"/>
        </w:rPr>
        <w:t>Синтетическая природа пространственно-временного искусства кино и состав творческого коллектива. Сценарист — режиссёр — художник — оператор в работе над фильмом. Сложносоставной язык кино.</w:t>
      </w:r>
    </w:p>
    <w:p w14:paraId="10772F67" w14:textId="77777777" w:rsidR="00416B7C" w:rsidRPr="00BE0AE5" w:rsidRDefault="00416B7C" w:rsidP="00416B7C">
      <w:pPr>
        <w:pStyle w:val="a8"/>
        <w:rPr>
          <w:rFonts w:cs="Times New Roman"/>
        </w:rPr>
      </w:pPr>
      <w:r w:rsidRPr="00BE0AE5">
        <w:rPr>
          <w:rFonts w:cs="Times New Roman"/>
        </w:rPr>
        <w:t>Монтаж композиционно построенных кадров — основа языка киноискусства.</w:t>
      </w:r>
    </w:p>
    <w:p w14:paraId="47623931" w14:textId="77777777" w:rsidR="00416B7C" w:rsidRPr="00BE0AE5" w:rsidRDefault="00416B7C" w:rsidP="00416B7C">
      <w:pPr>
        <w:pStyle w:val="a8"/>
        <w:rPr>
          <w:rFonts w:cs="Times New Roman"/>
        </w:rPr>
      </w:pPr>
      <w:r w:rsidRPr="00BE0AE5">
        <w:rPr>
          <w:rFonts w:cs="Times New Roman"/>
        </w:rPr>
        <w:t>Художник-постановщик и его команда художников в работе по созданию фильма. Эскизы мест действия, образы и костюмы персонажей, раскадровка, чертежи и воплощение в материале. Пространство и предметы, историческая конкретность и художественный образ — видеоряд художественного игрового фильма.</w:t>
      </w:r>
    </w:p>
    <w:p w14:paraId="1E38DE2D" w14:textId="77777777" w:rsidR="00416B7C" w:rsidRPr="00BE0AE5" w:rsidRDefault="00416B7C" w:rsidP="00416B7C">
      <w:pPr>
        <w:pStyle w:val="a8"/>
        <w:rPr>
          <w:rFonts w:cs="Times New Roman"/>
        </w:rPr>
      </w:pPr>
      <w:r w:rsidRPr="00BE0AE5">
        <w:rPr>
          <w:rFonts w:cs="Times New Roman"/>
        </w:rPr>
        <w:t>Создание видеоролика — от замысла до съёмки. Разные жанры — разные задачи в работе над видеороликом. Этапы создания видеоролика.</w:t>
      </w:r>
    </w:p>
    <w:p w14:paraId="06B021DE" w14:textId="77777777" w:rsidR="00416B7C" w:rsidRPr="00BE0AE5" w:rsidRDefault="00416B7C" w:rsidP="00416B7C">
      <w:pPr>
        <w:pStyle w:val="a8"/>
        <w:rPr>
          <w:rFonts w:cs="Times New Roman"/>
        </w:rPr>
      </w:pPr>
      <w:r w:rsidRPr="00BE0AE5">
        <w:rPr>
          <w:rFonts w:cs="Times New Roman"/>
        </w:rPr>
        <w:t>Искусство анимации и художник-мультипликатор. Рисованные, кукольные мультфильмы и цифровая анимация. Уолт Дисней и его студия. Особое лицо отечественной мультипликации, её знаменитые создатели.</w:t>
      </w:r>
    </w:p>
    <w:p w14:paraId="2E0FF9FF" w14:textId="77777777" w:rsidR="00416B7C" w:rsidRPr="00BE0AE5" w:rsidRDefault="00416B7C" w:rsidP="00416B7C">
      <w:pPr>
        <w:pStyle w:val="a8"/>
        <w:rPr>
          <w:rFonts w:cs="Times New Roman"/>
        </w:rPr>
      </w:pPr>
      <w:r w:rsidRPr="00BE0AE5">
        <w:rPr>
          <w:rFonts w:cs="Times New Roman"/>
        </w:rPr>
        <w:t>Использование электронно-цифровых технологий в современном игровом кинематографе.</w:t>
      </w:r>
    </w:p>
    <w:p w14:paraId="35F675E4" w14:textId="77777777" w:rsidR="00416B7C" w:rsidRPr="00BE0AE5" w:rsidRDefault="00416B7C" w:rsidP="00416B7C">
      <w:pPr>
        <w:pStyle w:val="a8"/>
        <w:rPr>
          <w:rFonts w:cs="Times New Roman"/>
        </w:rPr>
      </w:pPr>
      <w:r w:rsidRPr="00BE0AE5">
        <w:rPr>
          <w:rFonts w:cs="Times New Roman"/>
        </w:rPr>
        <w:t>Компьютерная анимация на занятиях в школе. Техническое оборудование и его возможности для создания анимации. Коллективный характер деятельности по созданию анимационного фильма. Выбор техноло</w:t>
      </w:r>
      <w:r w:rsidRPr="00BE0AE5">
        <w:rPr>
          <w:rFonts w:cs="Times New Roman"/>
        </w:rPr>
        <w:lastRenderedPageBreak/>
        <w:t>гии: пластилиновые мультфильмы, бумажная перекладка, сыпучая анимация.</w:t>
      </w:r>
    </w:p>
    <w:p w14:paraId="4B1585E4" w14:textId="77777777" w:rsidR="00416B7C" w:rsidRPr="00BE0AE5" w:rsidRDefault="00416B7C" w:rsidP="00416B7C">
      <w:pPr>
        <w:pStyle w:val="a8"/>
        <w:rPr>
          <w:rFonts w:cs="Times New Roman"/>
        </w:rPr>
      </w:pPr>
      <w:r w:rsidRPr="00BE0AE5">
        <w:rPr>
          <w:rFonts w:cs="Times New Roman"/>
        </w:rPr>
        <w:t>Этапы создания анимационного фильма. Требования и критерии художественности.</w:t>
      </w:r>
    </w:p>
    <w:p w14:paraId="13BE6268" w14:textId="77777777" w:rsidR="00416B7C" w:rsidRPr="00BE0AE5" w:rsidRDefault="00416B7C" w:rsidP="00416B7C">
      <w:pPr>
        <w:pStyle w:val="4"/>
        <w:rPr>
          <w:rFonts w:cs="Times New Roman"/>
        </w:rPr>
      </w:pPr>
      <w:r w:rsidRPr="00BE0AE5">
        <w:rPr>
          <w:rFonts w:cs="Times New Roman"/>
        </w:rPr>
        <w:t>Изобразительное искусство на телевидении</w:t>
      </w:r>
    </w:p>
    <w:p w14:paraId="09D1FCD0" w14:textId="77777777" w:rsidR="00416B7C" w:rsidRPr="00BE0AE5" w:rsidRDefault="00416B7C" w:rsidP="00416B7C">
      <w:pPr>
        <w:pStyle w:val="a8"/>
        <w:rPr>
          <w:rFonts w:cs="Times New Roman"/>
        </w:rPr>
      </w:pPr>
      <w:r w:rsidRPr="00BE0AE5">
        <w:rPr>
          <w:rFonts w:cs="Times New Roman"/>
        </w:rPr>
        <w:t>Телевидение — экранное искусство: средство массовой информации, художественного и научного просвещения, развлечения и организации досуга.</w:t>
      </w:r>
    </w:p>
    <w:p w14:paraId="57DC608C" w14:textId="77777777" w:rsidR="00416B7C" w:rsidRPr="00BE0AE5" w:rsidRDefault="00416B7C" w:rsidP="00416B7C">
      <w:pPr>
        <w:pStyle w:val="a8"/>
        <w:rPr>
          <w:rFonts w:cs="Times New Roman"/>
        </w:rPr>
      </w:pPr>
      <w:r w:rsidRPr="00BE0AE5">
        <w:rPr>
          <w:rFonts w:cs="Times New Roman"/>
        </w:rPr>
        <w:t>Искусство и технология. Создатель телевидения — русский инженер Владимир Козьмич Зворыкин.</w:t>
      </w:r>
    </w:p>
    <w:p w14:paraId="3C70C269" w14:textId="77777777" w:rsidR="00416B7C" w:rsidRPr="00BE0AE5" w:rsidRDefault="00416B7C" w:rsidP="00416B7C">
      <w:pPr>
        <w:pStyle w:val="a8"/>
        <w:rPr>
          <w:rFonts w:cs="Times New Roman"/>
        </w:rPr>
      </w:pPr>
      <w:r w:rsidRPr="00BE0AE5">
        <w:rPr>
          <w:rFonts w:cs="Times New Roman"/>
        </w:rPr>
        <w:t>Роль телевидения в превращении мира в единое информационное пространство. Картина мира, создаваемая телевидением. Прямой эфир и его значение.</w:t>
      </w:r>
    </w:p>
    <w:p w14:paraId="4CDF1108" w14:textId="77777777" w:rsidR="00416B7C" w:rsidRPr="00BE0AE5" w:rsidRDefault="00416B7C" w:rsidP="00416B7C">
      <w:pPr>
        <w:pStyle w:val="a8"/>
        <w:rPr>
          <w:rFonts w:cs="Times New Roman"/>
        </w:rPr>
      </w:pPr>
      <w:r w:rsidRPr="00BE0AE5">
        <w:rPr>
          <w:rFonts w:cs="Times New Roman"/>
        </w:rPr>
        <w:t>Деятельность художника на телевидении: художники по свету, костюму, гриму; сценографический дизайн и компьютерная графика.</w:t>
      </w:r>
    </w:p>
    <w:p w14:paraId="249D4669" w14:textId="77777777" w:rsidR="00416B7C" w:rsidRPr="00BE0AE5" w:rsidRDefault="00416B7C" w:rsidP="00416B7C">
      <w:pPr>
        <w:pStyle w:val="a8"/>
        <w:rPr>
          <w:rFonts w:cs="Times New Roman"/>
        </w:rPr>
      </w:pPr>
      <w:r w:rsidRPr="00BE0AE5">
        <w:rPr>
          <w:rFonts w:cs="Times New Roman"/>
        </w:rPr>
        <w:t>Школьное телевидение и студия мультимедиа. Построение видеоряда и художественного оформления.</w:t>
      </w:r>
    </w:p>
    <w:p w14:paraId="40A2F034" w14:textId="77777777" w:rsidR="00416B7C" w:rsidRPr="00BE0AE5" w:rsidRDefault="00416B7C" w:rsidP="00416B7C">
      <w:pPr>
        <w:pStyle w:val="a8"/>
        <w:rPr>
          <w:rFonts w:cs="Times New Roman"/>
        </w:rPr>
      </w:pPr>
      <w:r w:rsidRPr="00BE0AE5">
        <w:rPr>
          <w:rFonts w:cs="Times New Roman"/>
        </w:rPr>
        <w:t>Художнические роли каждого человека в реальной бытийной жизни.</w:t>
      </w:r>
    </w:p>
    <w:p w14:paraId="45E5CE5C" w14:textId="77777777" w:rsidR="00416B7C" w:rsidRPr="00BE0AE5" w:rsidRDefault="00416B7C" w:rsidP="00416B7C">
      <w:pPr>
        <w:pStyle w:val="a8"/>
        <w:rPr>
          <w:rFonts w:cs="Times New Roman"/>
        </w:rPr>
      </w:pPr>
      <w:r w:rsidRPr="00BE0AE5">
        <w:rPr>
          <w:rFonts w:cs="Times New Roman"/>
        </w:rPr>
        <w:t>Роль искусства в жизни общества и его влияние на жизнь каждого человека.</w:t>
      </w:r>
    </w:p>
    <w:p w14:paraId="1C2A869A" w14:textId="77777777" w:rsidR="00416B7C" w:rsidRPr="00BE0AE5" w:rsidRDefault="00416B7C" w:rsidP="005C6733">
      <w:pPr>
        <w:pStyle w:val="h1"/>
        <w:rPr>
          <w:rFonts w:cs="Times New Roman"/>
        </w:rPr>
      </w:pPr>
      <w:r w:rsidRPr="00BE0AE5">
        <w:rPr>
          <w:rFonts w:cs="Times New Roman"/>
        </w:rPr>
        <w:lastRenderedPageBreak/>
        <w:t>Планируемые результаты освоения учебного предмета «Изобразительное искусство» на уровне основного общего образования</w:t>
      </w:r>
    </w:p>
    <w:p w14:paraId="267A79FE" w14:textId="77777777" w:rsidR="00416B7C" w:rsidRPr="00BE0AE5" w:rsidRDefault="00416B7C" w:rsidP="00416B7C">
      <w:pPr>
        <w:pStyle w:val="20"/>
        <w:spacing w:before="0"/>
        <w:rPr>
          <w:rFonts w:cs="Times New Roman"/>
        </w:rPr>
      </w:pPr>
      <w:r w:rsidRPr="00BE0AE5">
        <w:rPr>
          <w:rFonts w:cs="Times New Roman"/>
        </w:rPr>
        <w:t>Личностные результаты</w:t>
      </w:r>
    </w:p>
    <w:p w14:paraId="43A6DA04" w14:textId="77777777" w:rsidR="00416B7C" w:rsidRPr="00BE0AE5" w:rsidRDefault="00416B7C" w:rsidP="00416B7C">
      <w:pPr>
        <w:pStyle w:val="a8"/>
        <w:rPr>
          <w:rFonts w:cs="Times New Roman"/>
        </w:rPr>
      </w:pPr>
      <w:r w:rsidRPr="00BE0AE5">
        <w:rPr>
          <w:rFonts w:cs="Times New Roman"/>
        </w:rPr>
        <w:t>Личностные результаты освоения рабочей программы основного общего образования по изобразительному искусству достигаются в единстве учебной и воспитательной деятельности.</w:t>
      </w:r>
    </w:p>
    <w:p w14:paraId="7306B600" w14:textId="77777777" w:rsidR="00416B7C" w:rsidRPr="00BE0AE5" w:rsidRDefault="00416B7C" w:rsidP="00416B7C">
      <w:pPr>
        <w:pStyle w:val="a8"/>
        <w:rPr>
          <w:rFonts w:cs="Times New Roman"/>
        </w:rPr>
      </w:pPr>
      <w:r w:rsidRPr="00BE0AE5">
        <w:rPr>
          <w:rFonts w:cs="Times New Roman"/>
        </w:rPr>
        <w:t>В центре примерной программы по изобразительному искусству в соответствии с ФГОС общего образования находится личностное развитие обучающихся, приобщение обучающихся к российским традиционным духовным ценностям, социализация личности.</w:t>
      </w:r>
    </w:p>
    <w:p w14:paraId="63810314" w14:textId="77777777" w:rsidR="00416B7C" w:rsidRPr="00BE0AE5" w:rsidRDefault="00416B7C" w:rsidP="00416B7C">
      <w:pPr>
        <w:pStyle w:val="a8"/>
        <w:rPr>
          <w:rFonts w:cs="Times New Roman"/>
        </w:rPr>
      </w:pPr>
      <w:r w:rsidRPr="00BE0AE5">
        <w:rPr>
          <w:rFonts w:cs="Times New Roman"/>
        </w:rPr>
        <w:t>Программа призвана обеспечить достижение учащимися личностных результатов, указанных во ФГОС: формирование у обучающихся основ российской идентичности; ценностные установки и социально значимые качества личности; духовно-нравственное развитие обучающихся и отношение школьников к культуре; мотивацию к познанию и обучению, готовность к саморазвитию и активному участию в социально значимой деятельности.</w:t>
      </w:r>
    </w:p>
    <w:p w14:paraId="675FF174" w14:textId="77777777" w:rsidR="00416B7C" w:rsidRPr="00BE0AE5" w:rsidRDefault="00416B7C" w:rsidP="00416B7C">
      <w:pPr>
        <w:pStyle w:val="3"/>
        <w:spacing w:before="85" w:after="40"/>
        <w:rPr>
          <w:rFonts w:cs="Times New Roman"/>
        </w:rPr>
      </w:pPr>
      <w:r w:rsidRPr="00BE0AE5">
        <w:rPr>
          <w:rFonts w:cs="Times New Roman"/>
        </w:rPr>
        <w:t>1. Патриотическое воспитание</w:t>
      </w:r>
    </w:p>
    <w:p w14:paraId="66BECB27" w14:textId="77777777" w:rsidR="00416B7C" w:rsidRPr="00BE0AE5" w:rsidRDefault="00416B7C" w:rsidP="00416B7C">
      <w:pPr>
        <w:pStyle w:val="a8"/>
        <w:rPr>
          <w:rFonts w:cs="Times New Roman"/>
        </w:rPr>
      </w:pPr>
      <w:r w:rsidRPr="00BE0AE5">
        <w:rPr>
          <w:rFonts w:cs="Times New Roman"/>
        </w:rPr>
        <w:t>Осуществляется через освоение школьниками содержания традиций, истории и современного развития отечественной культуры, выраженной в её архитектуре, народном, прикладном и изобразительном искусстве. Воспитание патриотизма в процессе освоения особенностей и красоты отечественной духовной жизни, выраженной в произведениях искусства, посвящённых различным подходам к изображению человека, великим победам, торжественным и трагическим событиям, эпической и лирической красоте отечественного пейзажа. Патриотические чувства воспитываются в изучении истории народного искусства, его житейской мудрости и значения символических смыслов. Урок искусства воспитывает патриотизм не в декларативной форме, а в процессе собственной художественно-практической деятельности обучающегося, который учится чувственно-эмоциональному восприятию и творческому созиданию художественного образа.</w:t>
      </w:r>
    </w:p>
    <w:p w14:paraId="4084731B" w14:textId="77777777" w:rsidR="00416B7C" w:rsidRPr="00BE0AE5" w:rsidRDefault="00416B7C" w:rsidP="00416B7C">
      <w:pPr>
        <w:pStyle w:val="3"/>
        <w:spacing w:before="85" w:after="40"/>
        <w:rPr>
          <w:rFonts w:cs="Times New Roman"/>
        </w:rPr>
      </w:pPr>
      <w:r w:rsidRPr="00BE0AE5">
        <w:rPr>
          <w:rFonts w:cs="Times New Roman"/>
        </w:rPr>
        <w:lastRenderedPageBreak/>
        <w:t>2. Гражданское воспитание</w:t>
      </w:r>
    </w:p>
    <w:p w14:paraId="3440A7C7" w14:textId="77777777" w:rsidR="00416B7C" w:rsidRPr="00BE0AE5" w:rsidRDefault="00416B7C" w:rsidP="00416B7C">
      <w:pPr>
        <w:pStyle w:val="a8"/>
        <w:rPr>
          <w:rFonts w:cs="Times New Roman"/>
          <w:spacing w:val="-2"/>
        </w:rPr>
      </w:pPr>
      <w:r w:rsidRPr="00BE0AE5">
        <w:rPr>
          <w:rFonts w:cs="Times New Roman"/>
          <w:spacing w:val="-2"/>
        </w:rPr>
        <w:t>Программа по изобразительному искусству направлена на активное приобщение обучающихся к ценностям мировой и</w:t>
      </w:r>
      <w:r w:rsidR="00EF4DAB" w:rsidRPr="00BE0AE5">
        <w:rPr>
          <w:rFonts w:cs="Times New Roman"/>
          <w:spacing w:val="-2"/>
        </w:rPr>
        <w:t xml:space="preserve"> </w:t>
      </w:r>
      <w:r w:rsidRPr="00BE0AE5">
        <w:rPr>
          <w:rFonts w:cs="Times New Roman"/>
          <w:spacing w:val="-2"/>
        </w:rPr>
        <w:t>отечественной культуры. При этом реализуются задачи социализации и гражданского воспитания школьника. Формируется чувство личной причастности к жизни общества. Искусство рассматривается как особый язык, развивающий коммуникативные умения. В рамках предмета «Изобразительное искусство» происходит изучение художественной культуры и мировой истории искусства, углубляются интернациональные чувства обучающихся. Предмет способствует пониманию особенностей жизни разных народов и красоты различных национальных эстетических идеалов. Коллективные творческие работы, а также участие в общих художественных проектах создают условия для разнообразной совместной деятельности, способствуют пониманию другого, становлению чувства личной ответственности.</w:t>
      </w:r>
    </w:p>
    <w:p w14:paraId="2F715662" w14:textId="77777777" w:rsidR="00416B7C" w:rsidRPr="00BE0AE5" w:rsidRDefault="00416B7C" w:rsidP="00416B7C">
      <w:pPr>
        <w:pStyle w:val="3"/>
        <w:rPr>
          <w:rFonts w:cs="Times New Roman"/>
        </w:rPr>
      </w:pPr>
      <w:r w:rsidRPr="00BE0AE5">
        <w:rPr>
          <w:rFonts w:cs="Times New Roman"/>
        </w:rPr>
        <w:t>3. Духовно-нравственное воспитание</w:t>
      </w:r>
    </w:p>
    <w:p w14:paraId="2A0BC651" w14:textId="77777777" w:rsidR="00416B7C" w:rsidRPr="00BE0AE5" w:rsidRDefault="00416B7C" w:rsidP="00416B7C">
      <w:pPr>
        <w:pStyle w:val="a8"/>
        <w:rPr>
          <w:rFonts w:cs="Times New Roman"/>
        </w:rPr>
      </w:pPr>
      <w:r w:rsidRPr="00BE0AE5">
        <w:rPr>
          <w:rFonts w:cs="Times New Roman"/>
        </w:rPr>
        <w:t>В искусстве</w:t>
      </w:r>
      <w:r w:rsidRPr="00BE0AE5">
        <w:rPr>
          <w:rStyle w:val="aa"/>
          <w:rFonts w:cs="Times New Roman"/>
        </w:rPr>
        <w:t xml:space="preserve"> </w:t>
      </w:r>
      <w:r w:rsidRPr="00BE0AE5">
        <w:rPr>
          <w:rFonts w:cs="Times New Roman"/>
        </w:rPr>
        <w:t>воплощена духовная жизнь человечества, концентрирующая в себе эстетический, художественный и нравственный мировой опыт, раскрытие которого составляет суть школьного предмета. Учебные задания направлены на развитие внутреннего мира учащегося и воспитание его эмоционально-образной, чувственной сферы. Развитие творческого потенциала способствует росту самосознания обучающегося, осознанию себя как личности и члена общества. Ценностно-ориентационная и коммуникативная деятельность на занятиях по изобразительному искусству способствует освоению базовых ценностей — формированию отношения к миру, жизни, человеку, семье, труду, культуре как духовному богатству общества и важному условию ощущения человеком полноты проживаемой жизни.</w:t>
      </w:r>
    </w:p>
    <w:p w14:paraId="20C3EDAA" w14:textId="77777777" w:rsidR="00416B7C" w:rsidRPr="00BE0AE5" w:rsidRDefault="00416B7C" w:rsidP="00416B7C">
      <w:pPr>
        <w:pStyle w:val="3"/>
        <w:rPr>
          <w:rFonts w:cs="Times New Roman"/>
        </w:rPr>
      </w:pPr>
      <w:r w:rsidRPr="00BE0AE5">
        <w:rPr>
          <w:rFonts w:cs="Times New Roman"/>
        </w:rPr>
        <w:t>4. Эстетическое воспитание</w:t>
      </w:r>
    </w:p>
    <w:p w14:paraId="17815D3D" w14:textId="77777777" w:rsidR="00416B7C" w:rsidRPr="00BE0AE5" w:rsidRDefault="00416B7C" w:rsidP="00416B7C">
      <w:pPr>
        <w:pStyle w:val="a8"/>
        <w:rPr>
          <w:rFonts w:cs="Times New Roman"/>
        </w:rPr>
      </w:pPr>
      <w:r w:rsidRPr="00BE0AE5">
        <w:rPr>
          <w:rFonts w:cs="Times New Roman"/>
        </w:rPr>
        <w:t xml:space="preserve">Эстетическое (от греч. aisthetikos — чувствующий, чувственный) — это воспитание чувственной сферы обучающегося на основе всего спектра эстетических категорий: прекрасное, безобразное, трагическое, комическое, высокое, низменное. Искусство понимается как воплощение в изображении и в создании предметно-пространственной среды постоянного поиска идеалов, веры, надежд, представлений о добре и зле. Эстетическое воспитание является важнейшим компонентом и условием развития социально значимых отношений обучающихся. Способствует </w:t>
      </w:r>
      <w:r w:rsidRPr="00BE0AE5">
        <w:rPr>
          <w:rFonts w:cs="Times New Roman"/>
        </w:rPr>
        <w:lastRenderedPageBreak/>
        <w:t>формированию ценностных ориентаций школьников в отношении к окружающим людям, стремлению к их пониманию, отношению к семье, к мирной жизни как главному принципу человеческого общежития, к самому себе как самореализующейся и ответственной личности, способной к позитивному действию в условиях соревновательной конкуренции. Способствует формированию ценностного отношения к природе, труду, искусству, культурному наследию.</w:t>
      </w:r>
    </w:p>
    <w:p w14:paraId="58E2B5C4" w14:textId="77777777" w:rsidR="00416B7C" w:rsidRPr="00BE0AE5" w:rsidRDefault="00416B7C" w:rsidP="00416B7C">
      <w:pPr>
        <w:pStyle w:val="3"/>
        <w:spacing w:before="142"/>
        <w:rPr>
          <w:rFonts w:cs="Times New Roman"/>
        </w:rPr>
      </w:pPr>
      <w:r w:rsidRPr="00BE0AE5">
        <w:rPr>
          <w:rFonts w:cs="Times New Roman"/>
        </w:rPr>
        <w:t>5. Ценности познавательной деятельности</w:t>
      </w:r>
    </w:p>
    <w:p w14:paraId="0C63FA6C" w14:textId="77777777" w:rsidR="00416B7C" w:rsidRPr="00BE0AE5" w:rsidRDefault="00416B7C" w:rsidP="00416B7C">
      <w:pPr>
        <w:pStyle w:val="a8"/>
        <w:rPr>
          <w:rFonts w:cs="Times New Roman"/>
        </w:rPr>
      </w:pPr>
      <w:r w:rsidRPr="00BE0AE5">
        <w:rPr>
          <w:rFonts w:cs="Times New Roman"/>
        </w:rPr>
        <w:t>В процессе художественной деятельности на занятиях изобразительным искусством ставятся задачи воспитания наблюдательности — умений активно, т. е. в соответствии со специальными установками, видеть окружающий мир. Воспитывается эмоционально окрашенный интерес к жизни. Навыки исследовательской деятельности развиваются в процессе учебных проектов на уроках изобразительного искусства и при выполнении заданий культурно-исторической направленности.</w:t>
      </w:r>
    </w:p>
    <w:p w14:paraId="728AA905" w14:textId="77777777" w:rsidR="00416B7C" w:rsidRPr="00BE0AE5" w:rsidRDefault="00416B7C" w:rsidP="00416B7C">
      <w:pPr>
        <w:pStyle w:val="3"/>
        <w:spacing w:before="142"/>
        <w:rPr>
          <w:rFonts w:cs="Times New Roman"/>
        </w:rPr>
      </w:pPr>
      <w:r w:rsidRPr="00BE0AE5">
        <w:rPr>
          <w:rFonts w:cs="Times New Roman"/>
        </w:rPr>
        <w:t>6. Экологическое воспитание</w:t>
      </w:r>
    </w:p>
    <w:p w14:paraId="4C830FF7" w14:textId="77777777" w:rsidR="00416B7C" w:rsidRPr="00BE0AE5" w:rsidRDefault="00416B7C" w:rsidP="00416B7C">
      <w:pPr>
        <w:pStyle w:val="a8"/>
        <w:rPr>
          <w:rFonts w:cs="Times New Roman"/>
        </w:rPr>
      </w:pPr>
      <w:r w:rsidRPr="00BE0AE5">
        <w:rPr>
          <w:rFonts w:cs="Times New Roman"/>
        </w:rPr>
        <w:t>Повышение уровня экологической культуры, осознание глобального характера экологических проблем, активное неприятие действий, приносящих вред окружающей среде, воспитывается в процессе художественно-эстетического наблюдения природы, её образа в произведениях искусства и личной художественно-творческой работе.</w:t>
      </w:r>
    </w:p>
    <w:p w14:paraId="5B0846FA" w14:textId="77777777" w:rsidR="00416B7C" w:rsidRPr="00BE0AE5" w:rsidRDefault="00416B7C" w:rsidP="00416B7C">
      <w:pPr>
        <w:pStyle w:val="3"/>
        <w:spacing w:before="142"/>
        <w:rPr>
          <w:rFonts w:cs="Times New Roman"/>
        </w:rPr>
      </w:pPr>
      <w:r w:rsidRPr="00BE0AE5">
        <w:rPr>
          <w:rFonts w:cs="Times New Roman"/>
        </w:rPr>
        <w:t>7. Трудовое воспитание</w:t>
      </w:r>
    </w:p>
    <w:p w14:paraId="6797D343" w14:textId="77777777" w:rsidR="00416B7C" w:rsidRPr="00BE0AE5" w:rsidRDefault="00416B7C" w:rsidP="00416B7C">
      <w:pPr>
        <w:pStyle w:val="a8"/>
        <w:rPr>
          <w:rFonts w:cs="Times New Roman"/>
        </w:rPr>
      </w:pPr>
      <w:r w:rsidRPr="00BE0AE5">
        <w:rPr>
          <w:rFonts w:cs="Times New Roman"/>
        </w:rPr>
        <w:t>Художественно-эстетическое развитие обучающихся обязательно должно осуществляться в процессе личной художественно-творческой работы с освоением художественных материалов и специфики каждого из них. Эта трудовая и смысловая деятельность формирует такие качества, как навыки практической (не теоретико-виртуальной) работы своими руками, формирование умений преобразования реального жизненного пространства и его оформления, удовлетворение от создания реального практического продукта. Воспитываются качества упорства, стремления к результату, понимание эстетики трудовой деятельности. А также умения сотрудничества, коллективной трудовой работы, работы в команде — обязательные требования к определённым заданиям программы.</w:t>
      </w:r>
    </w:p>
    <w:p w14:paraId="4690A780" w14:textId="77777777" w:rsidR="00416B7C" w:rsidRPr="00BE0AE5" w:rsidRDefault="00416B7C" w:rsidP="00416B7C">
      <w:pPr>
        <w:pStyle w:val="3"/>
        <w:spacing w:before="113"/>
        <w:rPr>
          <w:rFonts w:cs="Times New Roman"/>
        </w:rPr>
      </w:pPr>
      <w:r w:rsidRPr="00BE0AE5">
        <w:rPr>
          <w:rFonts w:cs="Times New Roman"/>
        </w:rPr>
        <w:t>8. Воспитывающая предметно-эстетическая среда</w:t>
      </w:r>
    </w:p>
    <w:p w14:paraId="3676C480" w14:textId="77777777" w:rsidR="00416B7C" w:rsidRPr="00BE0AE5" w:rsidRDefault="00416B7C" w:rsidP="00416B7C">
      <w:pPr>
        <w:pStyle w:val="a8"/>
        <w:rPr>
          <w:rFonts w:cs="Times New Roman"/>
        </w:rPr>
      </w:pPr>
      <w:r w:rsidRPr="00BE0AE5">
        <w:rPr>
          <w:rFonts w:cs="Times New Roman"/>
        </w:rPr>
        <w:lastRenderedPageBreak/>
        <w:t>В процессе художественно-эстетического воспитания обучающихся имеет значение организация пространственной среды школы. При этом школьники должны быть активными участниками (а не только потребителями) её создания и оформления пространства в соответствии с задачами образовательной организации, среды, календарными событиями школьной жизни. Эта деятельность обучающихся, как и сам образ предметно-пространственной среды школы, оказывает активное воспитательное воздействие и влияет на формирование позитивных ценностных ориентаций и восприятие жизни школьниками.</w:t>
      </w:r>
    </w:p>
    <w:p w14:paraId="055D24AA" w14:textId="77777777" w:rsidR="00416B7C" w:rsidRPr="00BE0AE5" w:rsidRDefault="00416B7C" w:rsidP="00416B7C">
      <w:pPr>
        <w:pStyle w:val="20"/>
        <w:spacing w:before="454"/>
        <w:rPr>
          <w:rFonts w:cs="Times New Roman"/>
        </w:rPr>
      </w:pPr>
      <w:r w:rsidRPr="00BE0AE5">
        <w:rPr>
          <w:rFonts w:cs="Times New Roman"/>
        </w:rPr>
        <w:t>Метапредметные результаты</w:t>
      </w:r>
    </w:p>
    <w:p w14:paraId="61545024" w14:textId="77777777" w:rsidR="00416B7C" w:rsidRPr="00BE0AE5" w:rsidRDefault="00416B7C" w:rsidP="00416B7C">
      <w:pPr>
        <w:pStyle w:val="a8"/>
        <w:rPr>
          <w:rFonts w:cs="Times New Roman"/>
        </w:rPr>
      </w:pPr>
      <w:r w:rsidRPr="00BE0AE5">
        <w:rPr>
          <w:rFonts w:cs="Times New Roman"/>
        </w:rPr>
        <w:t>Метапредметные результаты освоения основной образовательной программы, формируемые при изучении предмета «Изобразительное искусство»:</w:t>
      </w:r>
    </w:p>
    <w:p w14:paraId="7A9372BB" w14:textId="77777777" w:rsidR="00416B7C" w:rsidRPr="00BE0AE5" w:rsidRDefault="00416B7C" w:rsidP="00416B7C">
      <w:pPr>
        <w:pStyle w:val="3"/>
        <w:rPr>
          <w:rFonts w:cs="Times New Roman"/>
        </w:rPr>
      </w:pPr>
      <w:r w:rsidRPr="00BE0AE5">
        <w:rPr>
          <w:rFonts w:cs="Times New Roman"/>
        </w:rPr>
        <w:t>1. Овладение универсальными познавательными действиями</w:t>
      </w:r>
    </w:p>
    <w:p w14:paraId="05A5613B" w14:textId="77777777" w:rsidR="00416B7C" w:rsidRPr="00BE0AE5" w:rsidRDefault="00416B7C" w:rsidP="00416B7C">
      <w:pPr>
        <w:pStyle w:val="a8"/>
        <w:rPr>
          <w:rFonts w:cs="Times New Roman"/>
        </w:rPr>
      </w:pPr>
      <w:r w:rsidRPr="00BE0AE5">
        <w:rPr>
          <w:rFonts w:cs="Times New Roman"/>
        </w:rPr>
        <w:t>Формирование пространственных представлений и сенсорных способностей:</w:t>
      </w:r>
    </w:p>
    <w:p w14:paraId="348FBA20" w14:textId="77777777" w:rsidR="00416B7C" w:rsidRPr="00BE0AE5" w:rsidRDefault="00416B7C" w:rsidP="00416B7C">
      <w:pPr>
        <w:pStyle w:val="a"/>
        <w:rPr>
          <w:rFonts w:cs="Times New Roman"/>
        </w:rPr>
      </w:pPr>
      <w:r w:rsidRPr="00BE0AE5">
        <w:rPr>
          <w:rFonts w:cs="Times New Roman"/>
        </w:rPr>
        <w:t>сравнивать предметные и пространственные объекты по заданным основаниям;</w:t>
      </w:r>
    </w:p>
    <w:p w14:paraId="08E41F1E" w14:textId="77777777" w:rsidR="00416B7C" w:rsidRPr="00BE0AE5" w:rsidRDefault="00416B7C" w:rsidP="00416B7C">
      <w:pPr>
        <w:pStyle w:val="a"/>
        <w:rPr>
          <w:rFonts w:cs="Times New Roman"/>
        </w:rPr>
      </w:pPr>
      <w:r w:rsidRPr="00BE0AE5">
        <w:rPr>
          <w:rFonts w:cs="Times New Roman"/>
        </w:rPr>
        <w:t>характеризовать форму предмета, конструкции;</w:t>
      </w:r>
    </w:p>
    <w:p w14:paraId="328A6BEF" w14:textId="77777777" w:rsidR="00416B7C" w:rsidRPr="00BE0AE5" w:rsidRDefault="00416B7C" w:rsidP="00416B7C">
      <w:pPr>
        <w:pStyle w:val="a"/>
        <w:rPr>
          <w:rFonts w:cs="Times New Roman"/>
        </w:rPr>
      </w:pPr>
      <w:r w:rsidRPr="00BE0AE5">
        <w:rPr>
          <w:rFonts w:cs="Times New Roman"/>
        </w:rPr>
        <w:t>выявлять положение предметной формы в пространстве;</w:t>
      </w:r>
    </w:p>
    <w:p w14:paraId="035B85D9" w14:textId="77777777" w:rsidR="00416B7C" w:rsidRPr="00BE0AE5" w:rsidRDefault="00416B7C" w:rsidP="00416B7C">
      <w:pPr>
        <w:pStyle w:val="a"/>
        <w:rPr>
          <w:rFonts w:cs="Times New Roman"/>
        </w:rPr>
      </w:pPr>
      <w:r w:rsidRPr="00BE0AE5">
        <w:rPr>
          <w:rFonts w:cs="Times New Roman"/>
        </w:rPr>
        <w:t>обобщать форму составной конструкции;</w:t>
      </w:r>
    </w:p>
    <w:p w14:paraId="692A7706" w14:textId="77777777" w:rsidR="00416B7C" w:rsidRPr="00BE0AE5" w:rsidRDefault="00416B7C" w:rsidP="00416B7C">
      <w:pPr>
        <w:pStyle w:val="a"/>
        <w:rPr>
          <w:rFonts w:cs="Times New Roman"/>
        </w:rPr>
      </w:pPr>
      <w:r w:rsidRPr="00BE0AE5">
        <w:rPr>
          <w:rFonts w:cs="Times New Roman"/>
        </w:rPr>
        <w:t>анализировать структуру предмета, конструкции, пространства, зрительного образа;</w:t>
      </w:r>
    </w:p>
    <w:p w14:paraId="1D250CEE" w14:textId="77777777" w:rsidR="00416B7C" w:rsidRPr="00BE0AE5" w:rsidRDefault="00416B7C" w:rsidP="00416B7C">
      <w:pPr>
        <w:pStyle w:val="a"/>
        <w:rPr>
          <w:rFonts w:cs="Times New Roman"/>
        </w:rPr>
      </w:pPr>
      <w:r w:rsidRPr="00BE0AE5">
        <w:rPr>
          <w:rFonts w:cs="Times New Roman"/>
        </w:rPr>
        <w:t>структурировать предметно-пространственные явления;</w:t>
      </w:r>
    </w:p>
    <w:p w14:paraId="316DC195" w14:textId="77777777" w:rsidR="00416B7C" w:rsidRPr="00BE0AE5" w:rsidRDefault="00416B7C" w:rsidP="00416B7C">
      <w:pPr>
        <w:pStyle w:val="a"/>
        <w:rPr>
          <w:rFonts w:cs="Times New Roman"/>
        </w:rPr>
      </w:pPr>
      <w:r w:rsidRPr="00BE0AE5">
        <w:rPr>
          <w:rFonts w:cs="Times New Roman"/>
        </w:rPr>
        <w:t>сопоставлять пропорциональное соотношение частей внутри целого и предметов между собой;</w:t>
      </w:r>
    </w:p>
    <w:p w14:paraId="5AA830AB" w14:textId="77777777" w:rsidR="00416B7C" w:rsidRPr="00BE0AE5" w:rsidRDefault="00416B7C" w:rsidP="00416B7C">
      <w:pPr>
        <w:pStyle w:val="a"/>
        <w:rPr>
          <w:rFonts w:cs="Times New Roman"/>
        </w:rPr>
      </w:pPr>
      <w:r w:rsidRPr="00BE0AE5">
        <w:rPr>
          <w:rFonts w:cs="Times New Roman"/>
        </w:rPr>
        <w:t>абстрагировать образ реальности в построении плоской или пространственной композиции.</w:t>
      </w:r>
    </w:p>
    <w:p w14:paraId="015FEB2A" w14:textId="77777777" w:rsidR="00416B7C" w:rsidRPr="00BE0AE5" w:rsidRDefault="00416B7C" w:rsidP="00416B7C">
      <w:pPr>
        <w:pStyle w:val="a8"/>
        <w:rPr>
          <w:rFonts w:cs="Times New Roman"/>
        </w:rPr>
      </w:pPr>
      <w:r w:rsidRPr="00BE0AE5">
        <w:rPr>
          <w:rFonts w:cs="Times New Roman"/>
        </w:rPr>
        <w:t>Базовые логические и исследовательские действия:</w:t>
      </w:r>
    </w:p>
    <w:p w14:paraId="57CD51F8" w14:textId="77777777" w:rsidR="00416B7C" w:rsidRPr="00BE0AE5" w:rsidRDefault="00416B7C" w:rsidP="00416B7C">
      <w:pPr>
        <w:pStyle w:val="a"/>
        <w:rPr>
          <w:rFonts w:cs="Times New Roman"/>
        </w:rPr>
      </w:pPr>
      <w:r w:rsidRPr="00BE0AE5">
        <w:rPr>
          <w:rFonts w:cs="Times New Roman"/>
        </w:rPr>
        <w:t>выявлять и характеризовать существенные признаки явлений художественной культуры;</w:t>
      </w:r>
    </w:p>
    <w:p w14:paraId="7ACE7B45" w14:textId="77777777" w:rsidR="00416B7C" w:rsidRPr="00BE0AE5" w:rsidRDefault="00416B7C" w:rsidP="00416B7C">
      <w:pPr>
        <w:pStyle w:val="a"/>
        <w:rPr>
          <w:rFonts w:cs="Times New Roman"/>
        </w:rPr>
      </w:pPr>
      <w:r w:rsidRPr="00BE0AE5">
        <w:rPr>
          <w:rFonts w:cs="Times New Roman"/>
        </w:rPr>
        <w:t>сопоставлять, анализировать, сравнивать и оценивать с позиций эстетических категорий явления искусства и действительности;</w:t>
      </w:r>
    </w:p>
    <w:p w14:paraId="5E5C0C1D" w14:textId="77777777" w:rsidR="00416B7C" w:rsidRPr="00BE0AE5" w:rsidRDefault="00416B7C" w:rsidP="00416B7C">
      <w:pPr>
        <w:pStyle w:val="a"/>
        <w:rPr>
          <w:rFonts w:cs="Times New Roman"/>
        </w:rPr>
      </w:pPr>
      <w:r w:rsidRPr="00BE0AE5">
        <w:rPr>
          <w:rFonts w:cs="Times New Roman"/>
        </w:rPr>
        <w:t>классифицировать произведения искусства по видам и, соответственно, по назначению в жизни людей;</w:t>
      </w:r>
    </w:p>
    <w:p w14:paraId="0C498CBB" w14:textId="77777777" w:rsidR="00416B7C" w:rsidRPr="00BE0AE5" w:rsidRDefault="00416B7C" w:rsidP="00416B7C">
      <w:pPr>
        <w:pStyle w:val="a"/>
        <w:rPr>
          <w:rFonts w:cs="Times New Roman"/>
        </w:rPr>
      </w:pPr>
      <w:r w:rsidRPr="00BE0AE5">
        <w:rPr>
          <w:rFonts w:cs="Times New Roman"/>
        </w:rPr>
        <w:lastRenderedPageBreak/>
        <w:t>ставить и использовать вопросы как исследовательский инструмент познания;</w:t>
      </w:r>
    </w:p>
    <w:p w14:paraId="7CA88D63" w14:textId="77777777" w:rsidR="00416B7C" w:rsidRPr="00BE0AE5" w:rsidRDefault="00416B7C" w:rsidP="00416B7C">
      <w:pPr>
        <w:pStyle w:val="a"/>
        <w:rPr>
          <w:rFonts w:cs="Times New Roman"/>
        </w:rPr>
      </w:pPr>
      <w:r w:rsidRPr="00BE0AE5">
        <w:rPr>
          <w:rFonts w:cs="Times New Roman"/>
        </w:rPr>
        <w:t>вести исследовательскую работу по сбору информационного материала по установленной или выбранной теме;</w:t>
      </w:r>
    </w:p>
    <w:p w14:paraId="69451CA7" w14:textId="77777777" w:rsidR="00416B7C" w:rsidRPr="00BE0AE5" w:rsidRDefault="00416B7C" w:rsidP="00416B7C">
      <w:pPr>
        <w:pStyle w:val="a"/>
        <w:rPr>
          <w:rFonts w:cs="Times New Roman"/>
        </w:rPr>
      </w:pPr>
      <w:r w:rsidRPr="00BE0AE5">
        <w:rPr>
          <w:rFonts w:cs="Times New Roman"/>
        </w:rPr>
        <w:t>самостоятельно формулировать выводы и обобщения по результатам наблюдения или исследования, аргументированно защищать свои позиции.</w:t>
      </w:r>
    </w:p>
    <w:p w14:paraId="1B691F17" w14:textId="77777777" w:rsidR="00416B7C" w:rsidRPr="00BE0AE5" w:rsidRDefault="00416B7C" w:rsidP="00472A7D">
      <w:pPr>
        <w:pStyle w:val="a8"/>
        <w:keepNext/>
        <w:rPr>
          <w:rFonts w:cs="Times New Roman"/>
        </w:rPr>
      </w:pPr>
      <w:r w:rsidRPr="00BE0AE5">
        <w:rPr>
          <w:rFonts w:cs="Times New Roman"/>
        </w:rPr>
        <w:t>Работа с информацией:</w:t>
      </w:r>
    </w:p>
    <w:p w14:paraId="2ADA88D4" w14:textId="77777777" w:rsidR="00416B7C" w:rsidRPr="00BE0AE5" w:rsidRDefault="00416B7C" w:rsidP="00416B7C">
      <w:pPr>
        <w:pStyle w:val="a"/>
        <w:rPr>
          <w:rFonts w:cs="Times New Roman"/>
        </w:rPr>
      </w:pPr>
      <w:r w:rsidRPr="00BE0AE5">
        <w:rPr>
          <w:rFonts w:cs="Times New Roman"/>
        </w:rPr>
        <w:t>использовать различные методы, в том числе электронные технологии, для поиска и отбора информации на основе образовательных задач и заданных критериев;</w:t>
      </w:r>
    </w:p>
    <w:p w14:paraId="1CBFEDD5" w14:textId="77777777" w:rsidR="00416B7C" w:rsidRPr="00BE0AE5" w:rsidRDefault="00416B7C" w:rsidP="00416B7C">
      <w:pPr>
        <w:pStyle w:val="a"/>
        <w:rPr>
          <w:rFonts w:cs="Times New Roman"/>
        </w:rPr>
      </w:pPr>
      <w:r w:rsidRPr="00BE0AE5">
        <w:rPr>
          <w:rFonts w:cs="Times New Roman"/>
        </w:rPr>
        <w:t>использовать электронные образовательные ресурсы;</w:t>
      </w:r>
    </w:p>
    <w:p w14:paraId="0A13BC6E" w14:textId="77777777" w:rsidR="00416B7C" w:rsidRPr="00BE0AE5" w:rsidRDefault="00416B7C" w:rsidP="00416B7C">
      <w:pPr>
        <w:pStyle w:val="a"/>
        <w:rPr>
          <w:rFonts w:cs="Times New Roman"/>
        </w:rPr>
      </w:pPr>
      <w:r w:rsidRPr="00BE0AE5">
        <w:rPr>
          <w:rFonts w:cs="Times New Roman"/>
        </w:rPr>
        <w:t>уметь работать с электронными учебными пособиями и учебниками;</w:t>
      </w:r>
    </w:p>
    <w:p w14:paraId="32307658" w14:textId="77777777" w:rsidR="00416B7C" w:rsidRPr="00BE0AE5" w:rsidRDefault="00416B7C" w:rsidP="00416B7C">
      <w:pPr>
        <w:pStyle w:val="a"/>
        <w:rPr>
          <w:rFonts w:cs="Times New Roman"/>
        </w:rPr>
      </w:pPr>
      <w:r w:rsidRPr="00BE0AE5">
        <w:rPr>
          <w:rFonts w:cs="Times New Roman"/>
        </w:rPr>
        <w:t>выбирать, анализировать, интерпретировать, обобщать и систематизировать информацию, представленную в произведениях искусства, в текстах, таблицах и схемах;</w:t>
      </w:r>
    </w:p>
    <w:p w14:paraId="0838D228" w14:textId="77777777" w:rsidR="00416B7C" w:rsidRPr="00BE0AE5" w:rsidRDefault="00416B7C" w:rsidP="00416B7C">
      <w:pPr>
        <w:pStyle w:val="a"/>
        <w:rPr>
          <w:rFonts w:cs="Times New Roman"/>
        </w:rPr>
      </w:pPr>
      <w:r w:rsidRPr="00BE0AE5">
        <w:rPr>
          <w:rFonts w:cs="Times New Roman"/>
        </w:rPr>
        <w:t>самостоятельно готовить информацию на заданную или выбранную тему в различных видах её представления: в рисунках и эскизах, тексте, таблицах, схемах, электронных презентациях.</w:t>
      </w:r>
    </w:p>
    <w:p w14:paraId="06E30740" w14:textId="77777777" w:rsidR="00416B7C" w:rsidRPr="00BE0AE5" w:rsidRDefault="00416B7C" w:rsidP="00416B7C">
      <w:pPr>
        <w:pStyle w:val="3"/>
        <w:spacing w:before="425"/>
        <w:rPr>
          <w:rFonts w:cs="Times New Roman"/>
        </w:rPr>
      </w:pPr>
      <w:r w:rsidRPr="00BE0AE5">
        <w:rPr>
          <w:rFonts w:cs="Times New Roman"/>
        </w:rPr>
        <w:t>2. Овладение универсальными коммуникативными действиями</w:t>
      </w:r>
    </w:p>
    <w:p w14:paraId="4E99D700" w14:textId="77777777" w:rsidR="00416B7C" w:rsidRPr="00BE0AE5" w:rsidRDefault="00416B7C" w:rsidP="00416B7C">
      <w:pPr>
        <w:pStyle w:val="a8"/>
        <w:rPr>
          <w:rFonts w:cs="Times New Roman"/>
        </w:rPr>
      </w:pPr>
      <w:r w:rsidRPr="00BE0AE5">
        <w:rPr>
          <w:rFonts w:cs="Times New Roman"/>
        </w:rPr>
        <w:t>Понимать искусство в качестве особого языка общения — межличностного (автор — зритель), между поколениями, между народами;</w:t>
      </w:r>
    </w:p>
    <w:p w14:paraId="7ED9F00A" w14:textId="77777777" w:rsidR="00416B7C" w:rsidRPr="00BE0AE5" w:rsidRDefault="00416B7C" w:rsidP="00416B7C">
      <w:pPr>
        <w:pStyle w:val="a"/>
        <w:rPr>
          <w:rFonts w:cs="Times New Roman"/>
        </w:rPr>
      </w:pPr>
      <w:r w:rsidRPr="00BE0AE5">
        <w:rPr>
          <w:rFonts w:cs="Times New Roman"/>
        </w:rPr>
        <w:t>воспринимать и формулировать суждения, выражать эмоции в соответствии с целями и условиями общения, развивая способность к эмпатии и опираясь на восприятие окружающих;</w:t>
      </w:r>
    </w:p>
    <w:p w14:paraId="09DAB60F" w14:textId="77777777" w:rsidR="00416B7C" w:rsidRPr="00BE0AE5" w:rsidRDefault="00416B7C" w:rsidP="00416B7C">
      <w:pPr>
        <w:pStyle w:val="a"/>
        <w:rPr>
          <w:rFonts w:cs="Times New Roman"/>
        </w:rPr>
      </w:pPr>
      <w:r w:rsidRPr="00BE0AE5">
        <w:rPr>
          <w:rFonts w:cs="Times New Roman"/>
        </w:rPr>
        <w:t>вести диалог и участвовать в дискуссии, проявляя уважительное отношение к оппонентам, сопоставлять свои суждения с суждениями участников общения, выявляя и корректно, доказательно отстаивая свои позиции в оценке и понимании обсуждаемого явления; находить общее решение и разрешать конфликты на основе общих позиций и учёта интересов;</w:t>
      </w:r>
    </w:p>
    <w:p w14:paraId="26870BD5" w14:textId="77777777" w:rsidR="00416B7C" w:rsidRPr="00BE0AE5" w:rsidRDefault="00416B7C" w:rsidP="00416B7C">
      <w:pPr>
        <w:pStyle w:val="a"/>
        <w:rPr>
          <w:rFonts w:cs="Times New Roman"/>
        </w:rPr>
      </w:pPr>
      <w:r w:rsidRPr="00BE0AE5">
        <w:rPr>
          <w:rFonts w:cs="Times New Roman"/>
        </w:rPr>
        <w:t>публично представлять и объяснять результаты своего творческого, художественного или исследовательского опыта;</w:t>
      </w:r>
    </w:p>
    <w:p w14:paraId="25DDAE91" w14:textId="77777777" w:rsidR="00416B7C" w:rsidRPr="00BE0AE5" w:rsidRDefault="00416B7C" w:rsidP="00416B7C">
      <w:pPr>
        <w:pStyle w:val="a"/>
        <w:rPr>
          <w:rFonts w:cs="Times New Roman"/>
        </w:rPr>
      </w:pPr>
      <w:r w:rsidRPr="00BE0AE5">
        <w:rPr>
          <w:rFonts w:cs="Times New Roman"/>
        </w:rPr>
        <w:t xml:space="preserve">взаимодействовать, сотрудничать в коллективной работе, принимать цель совместной деятельности и строить действия по её достижению, договариваться, проявлять готовность руководить, </w:t>
      </w:r>
      <w:r w:rsidRPr="00BE0AE5">
        <w:rPr>
          <w:rFonts w:cs="Times New Roman"/>
        </w:rPr>
        <w:lastRenderedPageBreak/>
        <w:t>выполнять поручения, подчиняться, ответственно относиться к задачам, своей роли в достижении общего результата.</w:t>
      </w:r>
    </w:p>
    <w:p w14:paraId="447EAF64" w14:textId="77777777" w:rsidR="00416B7C" w:rsidRPr="00BE0AE5" w:rsidRDefault="00416B7C" w:rsidP="00416B7C">
      <w:pPr>
        <w:pStyle w:val="3"/>
        <w:rPr>
          <w:rFonts w:cs="Times New Roman"/>
        </w:rPr>
      </w:pPr>
      <w:r w:rsidRPr="00BE0AE5">
        <w:rPr>
          <w:rFonts w:cs="Times New Roman"/>
        </w:rPr>
        <w:t>3. Овладение универсальными регулятивными действиями</w:t>
      </w:r>
    </w:p>
    <w:p w14:paraId="4B1B6A71" w14:textId="77777777" w:rsidR="00416B7C" w:rsidRPr="00BE0AE5" w:rsidRDefault="00416B7C" w:rsidP="00416B7C">
      <w:pPr>
        <w:pStyle w:val="a8"/>
        <w:rPr>
          <w:rFonts w:cs="Times New Roman"/>
        </w:rPr>
      </w:pPr>
      <w:r w:rsidRPr="00BE0AE5">
        <w:rPr>
          <w:rFonts w:cs="Times New Roman"/>
        </w:rPr>
        <w:t>Самоорганизация:</w:t>
      </w:r>
    </w:p>
    <w:p w14:paraId="75CF4617" w14:textId="77777777" w:rsidR="00416B7C" w:rsidRPr="00BE0AE5" w:rsidRDefault="00416B7C" w:rsidP="00416B7C">
      <w:pPr>
        <w:pStyle w:val="a"/>
        <w:rPr>
          <w:rFonts w:cs="Times New Roman"/>
        </w:rPr>
      </w:pPr>
      <w:r w:rsidRPr="00BE0AE5">
        <w:rPr>
          <w:rFonts w:cs="Times New Roman"/>
        </w:rPr>
        <w:t>осознавать или самостоятельно формулировать цель и результат выполнения учебных задач, осознанно подчиняя поставленной цели совершаемые учебные действия, развивать мотивы и интересы своей учебной деятельности;</w:t>
      </w:r>
    </w:p>
    <w:p w14:paraId="2BC0E6C7" w14:textId="77777777" w:rsidR="00416B7C" w:rsidRPr="00BE0AE5" w:rsidRDefault="00416B7C" w:rsidP="00416B7C">
      <w:pPr>
        <w:pStyle w:val="a"/>
        <w:rPr>
          <w:rFonts w:cs="Times New Roman"/>
        </w:rPr>
      </w:pPr>
      <w:r w:rsidRPr="00BE0AE5">
        <w:rPr>
          <w:rFonts w:cs="Times New Roman"/>
        </w:rPr>
        <w:t>планировать пути достижения поставленных целей, составлять алгоритм действий, осознанно выбирать наиболее эффективные способы решения учебных, познавательных, художественно-творческих задач;</w:t>
      </w:r>
    </w:p>
    <w:p w14:paraId="2262350A" w14:textId="77777777" w:rsidR="00416B7C" w:rsidRPr="00BE0AE5" w:rsidRDefault="00416B7C" w:rsidP="00416B7C">
      <w:pPr>
        <w:pStyle w:val="a"/>
        <w:rPr>
          <w:rFonts w:cs="Times New Roman"/>
        </w:rPr>
      </w:pPr>
      <w:r w:rsidRPr="00BE0AE5">
        <w:rPr>
          <w:rFonts w:cs="Times New Roman"/>
        </w:rPr>
        <w:t>уметь организовывать своё рабочее место для практической работы, сохраняя порядок в окружающем пространстве и бережно относясь к используемым материалам.</w:t>
      </w:r>
    </w:p>
    <w:p w14:paraId="2C9984D2" w14:textId="77777777" w:rsidR="00416B7C" w:rsidRPr="00BE0AE5" w:rsidRDefault="00416B7C" w:rsidP="00416B7C">
      <w:pPr>
        <w:pStyle w:val="a8"/>
        <w:rPr>
          <w:rFonts w:cs="Times New Roman"/>
        </w:rPr>
      </w:pPr>
      <w:r w:rsidRPr="00BE0AE5">
        <w:rPr>
          <w:rFonts w:cs="Times New Roman"/>
        </w:rPr>
        <w:t>Самоконтроль:</w:t>
      </w:r>
    </w:p>
    <w:p w14:paraId="18892B02" w14:textId="77777777" w:rsidR="00416B7C" w:rsidRPr="00BE0AE5" w:rsidRDefault="00416B7C" w:rsidP="00416B7C">
      <w:pPr>
        <w:pStyle w:val="a"/>
        <w:rPr>
          <w:rFonts w:cs="Times New Roman"/>
        </w:rPr>
      </w:pPr>
      <w:r w:rsidRPr="00BE0AE5">
        <w:rPr>
          <w:rFonts w:cs="Times New Roman"/>
        </w:rPr>
        <w:t>соотносить свои действия с планируемыми результатами, осуществлять контроль своей деятельности в процессе достижения результата;</w:t>
      </w:r>
    </w:p>
    <w:p w14:paraId="6143A079" w14:textId="77777777" w:rsidR="00416B7C" w:rsidRPr="00BE0AE5" w:rsidRDefault="00416B7C" w:rsidP="00416B7C">
      <w:pPr>
        <w:pStyle w:val="a"/>
        <w:rPr>
          <w:rFonts w:cs="Times New Roman"/>
        </w:rPr>
      </w:pPr>
      <w:r w:rsidRPr="00BE0AE5">
        <w:rPr>
          <w:rFonts w:cs="Times New Roman"/>
        </w:rPr>
        <w:t>владеть основами самоконтроля, рефлексии, самооценки на основе соответствующих целям критериев.</w:t>
      </w:r>
    </w:p>
    <w:p w14:paraId="7A703D5C" w14:textId="77777777" w:rsidR="00416B7C" w:rsidRPr="00BE0AE5" w:rsidRDefault="00416B7C" w:rsidP="00416B7C">
      <w:pPr>
        <w:pStyle w:val="a8"/>
        <w:rPr>
          <w:rFonts w:cs="Times New Roman"/>
        </w:rPr>
      </w:pPr>
      <w:r w:rsidRPr="00BE0AE5">
        <w:rPr>
          <w:rFonts w:cs="Times New Roman"/>
        </w:rPr>
        <w:t>Эмоциональный интеллект:</w:t>
      </w:r>
    </w:p>
    <w:p w14:paraId="3EEEF8D8" w14:textId="77777777" w:rsidR="00416B7C" w:rsidRPr="00BE0AE5" w:rsidRDefault="00416B7C" w:rsidP="00416B7C">
      <w:pPr>
        <w:pStyle w:val="a"/>
        <w:rPr>
          <w:rFonts w:cs="Times New Roman"/>
        </w:rPr>
      </w:pPr>
      <w:r w:rsidRPr="00BE0AE5">
        <w:rPr>
          <w:rFonts w:cs="Times New Roman"/>
        </w:rPr>
        <w:t>развивать способность управлять собственными эмоциями, стремиться к пониманию эмоций других;</w:t>
      </w:r>
    </w:p>
    <w:p w14:paraId="70CD4B36" w14:textId="77777777" w:rsidR="00416B7C" w:rsidRPr="00BE0AE5" w:rsidRDefault="00416B7C" w:rsidP="00416B7C">
      <w:pPr>
        <w:pStyle w:val="a"/>
        <w:rPr>
          <w:rFonts w:cs="Times New Roman"/>
        </w:rPr>
      </w:pPr>
      <w:r w:rsidRPr="00BE0AE5">
        <w:rPr>
          <w:rFonts w:cs="Times New Roman"/>
        </w:rPr>
        <w:t>уметь рефлексировать эмоции как основание для художественного восприятия искусства и собственной художественной деятельности;</w:t>
      </w:r>
    </w:p>
    <w:p w14:paraId="0ECB412B" w14:textId="77777777" w:rsidR="00416B7C" w:rsidRPr="00BE0AE5" w:rsidRDefault="00416B7C" w:rsidP="00416B7C">
      <w:pPr>
        <w:pStyle w:val="a"/>
        <w:rPr>
          <w:rFonts w:cs="Times New Roman"/>
          <w:spacing w:val="-2"/>
        </w:rPr>
      </w:pPr>
      <w:r w:rsidRPr="00BE0AE5">
        <w:rPr>
          <w:rFonts w:cs="Times New Roman"/>
          <w:spacing w:val="-2"/>
        </w:rPr>
        <w:t>развивать свои эмпатические способности, способность сопереживать, понимать намерения и переживания свои и других;</w:t>
      </w:r>
    </w:p>
    <w:p w14:paraId="268FCD7D" w14:textId="77777777" w:rsidR="00416B7C" w:rsidRPr="00BE0AE5" w:rsidRDefault="00416B7C" w:rsidP="00416B7C">
      <w:pPr>
        <w:pStyle w:val="a"/>
        <w:rPr>
          <w:rFonts w:cs="Times New Roman"/>
        </w:rPr>
      </w:pPr>
      <w:r w:rsidRPr="00BE0AE5">
        <w:rPr>
          <w:rFonts w:cs="Times New Roman"/>
        </w:rPr>
        <w:t>признавать своё и чужое право на ошибку;</w:t>
      </w:r>
    </w:p>
    <w:p w14:paraId="75CAF718" w14:textId="77777777" w:rsidR="00416B7C" w:rsidRPr="00BE0AE5" w:rsidRDefault="00416B7C" w:rsidP="00416B7C">
      <w:pPr>
        <w:pStyle w:val="a"/>
        <w:rPr>
          <w:rFonts w:cs="Times New Roman"/>
          <w:spacing w:val="-2"/>
        </w:rPr>
      </w:pPr>
      <w:r w:rsidRPr="00BE0AE5">
        <w:rPr>
          <w:rFonts w:cs="Times New Roman"/>
          <w:spacing w:val="-2"/>
        </w:rPr>
        <w:t>работать индивидуально и в группе; продуктивно участвовать в учебном сотрудничестве, в совместной деятельности со сверстниками, с педагогами и межвозрастном взаимодействии.</w:t>
      </w:r>
    </w:p>
    <w:p w14:paraId="067646E3" w14:textId="77777777" w:rsidR="00416B7C" w:rsidRPr="00BE0AE5" w:rsidRDefault="00416B7C" w:rsidP="00416B7C">
      <w:pPr>
        <w:pStyle w:val="20"/>
        <w:spacing w:before="397"/>
        <w:rPr>
          <w:rFonts w:cs="Times New Roman"/>
        </w:rPr>
      </w:pPr>
      <w:r w:rsidRPr="00BE0AE5">
        <w:rPr>
          <w:rFonts w:cs="Times New Roman"/>
        </w:rPr>
        <w:t>Предметные результаты</w:t>
      </w:r>
    </w:p>
    <w:p w14:paraId="028A2CFD" w14:textId="77777777" w:rsidR="00416B7C" w:rsidRPr="00BE0AE5" w:rsidRDefault="00416B7C" w:rsidP="00416B7C">
      <w:pPr>
        <w:pStyle w:val="a8"/>
        <w:rPr>
          <w:rFonts w:cs="Times New Roman"/>
        </w:rPr>
      </w:pPr>
      <w:r w:rsidRPr="00BE0AE5">
        <w:rPr>
          <w:rFonts w:cs="Times New Roman"/>
        </w:rPr>
        <w:lastRenderedPageBreak/>
        <w:t>Предметные результаты, формируемые в ходе изучения предмета «Изобразительное искусство», сгруппированы по учебным модулям и должны отражать сформированность умений.</w:t>
      </w:r>
    </w:p>
    <w:p w14:paraId="09EC9412" w14:textId="77777777" w:rsidR="00416B7C" w:rsidRPr="00BE0AE5" w:rsidRDefault="00416B7C" w:rsidP="00416B7C">
      <w:pPr>
        <w:pStyle w:val="3"/>
        <w:rPr>
          <w:rFonts w:cs="Times New Roman"/>
          <w:spacing w:val="-2"/>
        </w:rPr>
      </w:pPr>
      <w:r w:rsidRPr="00BE0AE5">
        <w:rPr>
          <w:rFonts w:cs="Times New Roman"/>
          <w:spacing w:val="-2"/>
        </w:rPr>
        <w:t>Модуль № 1 «Декоративно-прикладное и народное искусство»:</w:t>
      </w:r>
    </w:p>
    <w:p w14:paraId="53F925D2" w14:textId="77777777" w:rsidR="00416B7C" w:rsidRPr="00BE0AE5" w:rsidRDefault="00416B7C" w:rsidP="00416B7C">
      <w:pPr>
        <w:pStyle w:val="a"/>
        <w:rPr>
          <w:rFonts w:cs="Times New Roman"/>
        </w:rPr>
      </w:pPr>
      <w:r w:rsidRPr="00BE0AE5">
        <w:rPr>
          <w:rFonts w:cs="Times New Roman"/>
        </w:rPr>
        <w:t>знать о многообразии видов декоративно-прикладного искусства: народного, классического, современного, искусства промыслов; понимать связь декоративно-прикладного искусства с бытовыми потребностями людей, необходимость присутствия в предметном мире и жилой среде;</w:t>
      </w:r>
    </w:p>
    <w:p w14:paraId="182CCB5D" w14:textId="77777777" w:rsidR="00416B7C" w:rsidRPr="00BE0AE5" w:rsidRDefault="00416B7C" w:rsidP="00416B7C">
      <w:pPr>
        <w:pStyle w:val="a"/>
        <w:rPr>
          <w:rFonts w:cs="Times New Roman"/>
        </w:rPr>
      </w:pPr>
      <w:r w:rsidRPr="00BE0AE5">
        <w:rPr>
          <w:rFonts w:cs="Times New Roman"/>
        </w:rPr>
        <w:t>иметь представление (уметь рассуждать, приводить примеры) о мифологическом и магическом значении орнаментального оформления жилой среды в древней истории человечества, о присутствии в древних орнаментах символического описания мира;</w:t>
      </w:r>
    </w:p>
    <w:p w14:paraId="0982706D" w14:textId="77777777" w:rsidR="00416B7C" w:rsidRPr="00BE0AE5" w:rsidRDefault="00416B7C" w:rsidP="00416B7C">
      <w:pPr>
        <w:pStyle w:val="a"/>
        <w:rPr>
          <w:rFonts w:cs="Times New Roman"/>
        </w:rPr>
      </w:pPr>
      <w:r w:rsidRPr="00BE0AE5">
        <w:rPr>
          <w:rFonts w:cs="Times New Roman"/>
        </w:rPr>
        <w:t>характеризовать коммуникативные, познавательные и культовые функции декоративно-прикладного искусства;</w:t>
      </w:r>
    </w:p>
    <w:p w14:paraId="6C1FBD91" w14:textId="77777777" w:rsidR="00416B7C" w:rsidRPr="00BE0AE5" w:rsidRDefault="00416B7C" w:rsidP="00416B7C">
      <w:pPr>
        <w:pStyle w:val="a"/>
        <w:rPr>
          <w:rFonts w:cs="Times New Roman"/>
        </w:rPr>
      </w:pPr>
      <w:r w:rsidRPr="00BE0AE5">
        <w:rPr>
          <w:rFonts w:cs="Times New Roman"/>
        </w:rPr>
        <w:t>уметь объяснять коммуникативное значение декоративного образа в организации межличностных отношений, в обозначении социальной роли человека, в оформлении предметно-пространственной среды;</w:t>
      </w:r>
    </w:p>
    <w:p w14:paraId="18B857D1" w14:textId="77777777" w:rsidR="00416B7C" w:rsidRPr="00BE0AE5" w:rsidRDefault="00416B7C" w:rsidP="00416B7C">
      <w:pPr>
        <w:pStyle w:val="a"/>
        <w:rPr>
          <w:rFonts w:cs="Times New Roman"/>
        </w:rPr>
      </w:pPr>
      <w:r w:rsidRPr="00BE0AE5">
        <w:rPr>
          <w:rFonts w:cs="Times New Roman"/>
        </w:rPr>
        <w:t>распознавать произведения декоративно-прикладного искус</w:t>
      </w:r>
      <w:r w:rsidRPr="00BE0AE5">
        <w:rPr>
          <w:rFonts w:cs="Times New Roman"/>
          <w:spacing w:val="-4"/>
        </w:rPr>
        <w:t>ства по материалу (дерево, металл, керамика, текстиль, стекло</w:t>
      </w:r>
      <w:r w:rsidRPr="00BE0AE5">
        <w:rPr>
          <w:rFonts w:cs="Times New Roman"/>
        </w:rPr>
        <w:t>, камень, кость, др.); уметь характеризовать неразрывную связь декора и материала;</w:t>
      </w:r>
    </w:p>
    <w:p w14:paraId="730DB561" w14:textId="77777777" w:rsidR="00416B7C" w:rsidRPr="00BE0AE5" w:rsidRDefault="00416B7C" w:rsidP="00416B7C">
      <w:pPr>
        <w:pStyle w:val="a"/>
        <w:rPr>
          <w:rFonts w:cs="Times New Roman"/>
        </w:rPr>
      </w:pPr>
      <w:r w:rsidRPr="00BE0AE5">
        <w:rPr>
          <w:rFonts w:cs="Times New Roman"/>
        </w:rPr>
        <w:t>распознавать и называть техники исполнения произведений декоративно-прикладного искусства в разных материалах: резьба, роспись, вышивка, ткачество, плетение, ковка, др.;</w:t>
      </w:r>
    </w:p>
    <w:p w14:paraId="6FF43CE0" w14:textId="77777777" w:rsidR="00416B7C" w:rsidRPr="00BE0AE5" w:rsidRDefault="00416B7C" w:rsidP="00416B7C">
      <w:pPr>
        <w:pStyle w:val="a"/>
        <w:rPr>
          <w:rFonts w:cs="Times New Roman"/>
        </w:rPr>
      </w:pPr>
      <w:r w:rsidRPr="00BE0AE5">
        <w:rPr>
          <w:rFonts w:cs="Times New Roman"/>
        </w:rPr>
        <w:t>знать специфику образного языка декоративного искусства — его знаковую природу, орнаментальность, стилизацию изображения;</w:t>
      </w:r>
    </w:p>
    <w:p w14:paraId="07D05A49" w14:textId="77777777" w:rsidR="00416B7C" w:rsidRPr="00BE0AE5" w:rsidRDefault="00416B7C" w:rsidP="00416B7C">
      <w:pPr>
        <w:pStyle w:val="a"/>
        <w:rPr>
          <w:rFonts w:cs="Times New Roman"/>
        </w:rPr>
      </w:pPr>
      <w:r w:rsidRPr="00BE0AE5">
        <w:rPr>
          <w:rFonts w:cs="Times New Roman"/>
        </w:rPr>
        <w:t>различать разные виды орнамента по сюжетной основе: геометрический, растительный, зооморфный, антропоморфный;</w:t>
      </w:r>
    </w:p>
    <w:p w14:paraId="5F244E33" w14:textId="77777777" w:rsidR="00416B7C" w:rsidRPr="00BE0AE5" w:rsidRDefault="00416B7C" w:rsidP="00416B7C">
      <w:pPr>
        <w:pStyle w:val="a"/>
        <w:rPr>
          <w:rFonts w:cs="Times New Roman"/>
        </w:rPr>
      </w:pPr>
      <w:r w:rsidRPr="00BE0AE5">
        <w:rPr>
          <w:rFonts w:cs="Times New Roman"/>
        </w:rPr>
        <w:t>владеть практическими навыками самостоятельного творческого создания орнаментов ленточных, сетчатых, центрических;</w:t>
      </w:r>
    </w:p>
    <w:p w14:paraId="0ED8F6C3" w14:textId="77777777" w:rsidR="00416B7C" w:rsidRPr="00BE0AE5" w:rsidRDefault="00416B7C" w:rsidP="00416B7C">
      <w:pPr>
        <w:pStyle w:val="a"/>
        <w:rPr>
          <w:rFonts w:cs="Times New Roman"/>
        </w:rPr>
      </w:pPr>
      <w:r w:rsidRPr="00BE0AE5">
        <w:rPr>
          <w:rFonts w:cs="Times New Roman"/>
        </w:rPr>
        <w:t>знать о значении ритма, раппорта, различных видов симметрии в построении орнамента и уметь применять эти знания в собственных творческих декоративных работах;</w:t>
      </w:r>
    </w:p>
    <w:p w14:paraId="347F5076" w14:textId="77777777" w:rsidR="00416B7C" w:rsidRPr="00BE0AE5" w:rsidRDefault="00416B7C" w:rsidP="00416B7C">
      <w:pPr>
        <w:pStyle w:val="a"/>
        <w:rPr>
          <w:rFonts w:cs="Times New Roman"/>
        </w:rPr>
      </w:pPr>
      <w:r w:rsidRPr="00BE0AE5">
        <w:rPr>
          <w:rFonts w:cs="Times New Roman"/>
        </w:rPr>
        <w:t xml:space="preserve">овладеть практическими навыками стилизованного — орнаментального лаконичного изображения деталей природы, стилизованного обобщённого изображения представителей животного </w:t>
      </w:r>
      <w:r w:rsidRPr="00BE0AE5">
        <w:rPr>
          <w:rFonts w:cs="Times New Roman"/>
        </w:rPr>
        <w:lastRenderedPageBreak/>
        <w:t>мира, сказочных и мифологических персонажей с опорой на традиционные образы мирового искус-ства;</w:t>
      </w:r>
    </w:p>
    <w:p w14:paraId="133E8C7F" w14:textId="77777777" w:rsidR="00416B7C" w:rsidRPr="00BE0AE5" w:rsidRDefault="00416B7C" w:rsidP="00416B7C">
      <w:pPr>
        <w:pStyle w:val="a"/>
        <w:rPr>
          <w:rFonts w:cs="Times New Roman"/>
        </w:rPr>
      </w:pPr>
      <w:r w:rsidRPr="00BE0AE5">
        <w:rPr>
          <w:rFonts w:cs="Times New Roman"/>
        </w:rPr>
        <w:t>знать особенности народного крестьянского искусства как целостного мира, в предметной среде которого выражено отношение человека к труду, к природе, к добру и злу, к жизни в целом;</w:t>
      </w:r>
    </w:p>
    <w:p w14:paraId="61A09E81" w14:textId="77777777" w:rsidR="00416B7C" w:rsidRPr="00BE0AE5" w:rsidRDefault="00416B7C" w:rsidP="00416B7C">
      <w:pPr>
        <w:pStyle w:val="a"/>
        <w:rPr>
          <w:rFonts w:cs="Times New Roman"/>
        </w:rPr>
      </w:pPr>
      <w:r w:rsidRPr="00BE0AE5">
        <w:rPr>
          <w:rFonts w:cs="Times New Roman"/>
        </w:rPr>
        <w:t>уметь объяснять символическое значение традиционных знаков народного крестьянского искусства (солярные знаки, древо жизни, конь, птица, мать-земля);</w:t>
      </w:r>
    </w:p>
    <w:p w14:paraId="69EDA7CF" w14:textId="77777777" w:rsidR="00416B7C" w:rsidRPr="00BE0AE5" w:rsidRDefault="00416B7C" w:rsidP="00416B7C">
      <w:pPr>
        <w:pStyle w:val="a"/>
        <w:rPr>
          <w:rFonts w:cs="Times New Roman"/>
          <w:spacing w:val="-2"/>
        </w:rPr>
      </w:pPr>
      <w:r w:rsidRPr="00BE0AE5">
        <w:rPr>
          <w:rFonts w:cs="Times New Roman"/>
          <w:spacing w:val="-2"/>
        </w:rPr>
        <w:t>знать и самостоятельно изображать конструкцию традиционного крестьянского дома, его декоративное убранство, уметь объяснять функциональное, декоративное и символическое единство его деталей; объяснять крестьянский дом как отражение уклада крестьянской жизни и памятник архитектуры;</w:t>
      </w:r>
    </w:p>
    <w:p w14:paraId="5D4B8E15" w14:textId="77777777" w:rsidR="00416B7C" w:rsidRPr="00BE0AE5" w:rsidRDefault="00416B7C" w:rsidP="00416B7C">
      <w:pPr>
        <w:pStyle w:val="a"/>
        <w:rPr>
          <w:rFonts w:cs="Times New Roman"/>
        </w:rPr>
      </w:pPr>
      <w:r w:rsidRPr="00BE0AE5">
        <w:rPr>
          <w:rFonts w:cs="Times New Roman"/>
        </w:rPr>
        <w:t>иметь практический опыт изображения характерных традиционных предметов крестьянского быта;</w:t>
      </w:r>
    </w:p>
    <w:p w14:paraId="3696AC52" w14:textId="77777777" w:rsidR="00416B7C" w:rsidRPr="00BE0AE5" w:rsidRDefault="00416B7C" w:rsidP="00416B7C">
      <w:pPr>
        <w:pStyle w:val="a"/>
        <w:rPr>
          <w:rFonts w:cs="Times New Roman"/>
        </w:rPr>
      </w:pPr>
      <w:r w:rsidRPr="00BE0AE5">
        <w:rPr>
          <w:rFonts w:cs="Times New Roman"/>
        </w:rPr>
        <w:t>освоить конструкцию народного праздничного костюма, его образный строй и символическое значение его декора; знать о разнообразии форм и украшений народного праздничного костюма различных регионов страны; уметь изобразить или смоделировать традиционный народный костюм;</w:t>
      </w:r>
    </w:p>
    <w:p w14:paraId="4D5DA6D2" w14:textId="77777777" w:rsidR="00416B7C" w:rsidRPr="00BE0AE5" w:rsidRDefault="00416B7C" w:rsidP="00416B7C">
      <w:pPr>
        <w:pStyle w:val="a"/>
        <w:rPr>
          <w:rFonts w:cs="Times New Roman"/>
        </w:rPr>
      </w:pPr>
      <w:r w:rsidRPr="00BE0AE5">
        <w:rPr>
          <w:rFonts w:cs="Times New Roman"/>
        </w:rPr>
        <w:t>осознавать произведения народного искусства как бесценное культурное наследие, хранящее в своих материальных формах глубинные духовные ценности;</w:t>
      </w:r>
    </w:p>
    <w:p w14:paraId="1CD5A8BF" w14:textId="77777777" w:rsidR="00416B7C" w:rsidRPr="00BE0AE5" w:rsidRDefault="00416B7C" w:rsidP="00416B7C">
      <w:pPr>
        <w:pStyle w:val="a"/>
        <w:rPr>
          <w:rFonts w:cs="Times New Roman"/>
        </w:rPr>
      </w:pPr>
      <w:r w:rsidRPr="00BE0AE5">
        <w:rPr>
          <w:rFonts w:cs="Times New Roman"/>
        </w:rPr>
        <w:t>знать и уметь изображать или конструировать устройство традиционных жилищ разных народов, например юрты, сакли, хаты-мазанки; объяснять семантическое значение деталей конструкции и декора, их связь с природой, трудом и бытом;</w:t>
      </w:r>
    </w:p>
    <w:p w14:paraId="4BB774CA" w14:textId="77777777" w:rsidR="00416B7C" w:rsidRPr="00BE0AE5" w:rsidRDefault="00416B7C" w:rsidP="00416B7C">
      <w:pPr>
        <w:pStyle w:val="a"/>
        <w:rPr>
          <w:rFonts w:cs="Times New Roman"/>
        </w:rPr>
      </w:pPr>
      <w:r w:rsidRPr="00BE0AE5">
        <w:rPr>
          <w:rFonts w:cs="Times New Roman"/>
        </w:rPr>
        <w:t>иметь представление и распознавать примеры декоративного оформления жизнедеятельности — быта, костюма разных исторических эпох и народов (например, Древний Египет, Древний Китай, античные Греция и Рим, Европейское Средневековье); понимать разнообразие образов декоративно-прикладного искусства, его единство и целостность для каждой конкретной культуры, определяемые природными условиями и сложившийся историей;</w:t>
      </w:r>
    </w:p>
    <w:p w14:paraId="58083536" w14:textId="77777777" w:rsidR="00416B7C" w:rsidRPr="00BE0AE5" w:rsidRDefault="00416B7C" w:rsidP="00416B7C">
      <w:pPr>
        <w:pStyle w:val="a"/>
        <w:rPr>
          <w:rFonts w:cs="Times New Roman"/>
        </w:rPr>
      </w:pPr>
      <w:r w:rsidRPr="00BE0AE5">
        <w:rPr>
          <w:rFonts w:cs="Times New Roman"/>
        </w:rPr>
        <w:t>объяснять значение народных промыслов и традиций художественного ремесла в современной жизни;</w:t>
      </w:r>
    </w:p>
    <w:p w14:paraId="4DEE2B90" w14:textId="77777777" w:rsidR="00416B7C" w:rsidRPr="00BE0AE5" w:rsidRDefault="00416B7C" w:rsidP="00416B7C">
      <w:pPr>
        <w:pStyle w:val="a"/>
        <w:rPr>
          <w:rFonts w:cs="Times New Roman"/>
        </w:rPr>
      </w:pPr>
      <w:r w:rsidRPr="00BE0AE5">
        <w:rPr>
          <w:rFonts w:cs="Times New Roman"/>
        </w:rPr>
        <w:t>рассказывать о происхождении народных художественных промыслов; о соотношении ремесла и искусства;</w:t>
      </w:r>
    </w:p>
    <w:p w14:paraId="450A1013" w14:textId="77777777" w:rsidR="00416B7C" w:rsidRPr="00BE0AE5" w:rsidRDefault="00416B7C" w:rsidP="00416B7C">
      <w:pPr>
        <w:pStyle w:val="a"/>
        <w:rPr>
          <w:rFonts w:cs="Times New Roman"/>
        </w:rPr>
      </w:pPr>
      <w:r w:rsidRPr="00BE0AE5">
        <w:rPr>
          <w:rFonts w:cs="Times New Roman"/>
        </w:rPr>
        <w:lastRenderedPageBreak/>
        <w:t>называть характерные черты орнаментов и изделий ряда</w:t>
      </w:r>
      <w:r w:rsidR="00571787" w:rsidRPr="00BE0AE5">
        <w:rPr>
          <w:rFonts w:cs="Times New Roman"/>
        </w:rPr>
        <w:t xml:space="preserve"> </w:t>
      </w:r>
      <w:r w:rsidRPr="00BE0AE5">
        <w:rPr>
          <w:rFonts w:cs="Times New Roman"/>
        </w:rPr>
        <w:t>отечественных народных художественных промыслов;</w:t>
      </w:r>
    </w:p>
    <w:p w14:paraId="2E177DCC" w14:textId="77777777" w:rsidR="00416B7C" w:rsidRPr="00BE0AE5" w:rsidRDefault="00416B7C" w:rsidP="00416B7C">
      <w:pPr>
        <w:pStyle w:val="a"/>
        <w:rPr>
          <w:rFonts w:cs="Times New Roman"/>
        </w:rPr>
      </w:pPr>
      <w:r w:rsidRPr="00BE0AE5">
        <w:rPr>
          <w:rFonts w:cs="Times New Roman"/>
        </w:rPr>
        <w:t>характеризовать древние образы народного искусства в произведениях современных народных промыслов;</w:t>
      </w:r>
    </w:p>
    <w:p w14:paraId="5641CD3B" w14:textId="77777777" w:rsidR="00416B7C" w:rsidRPr="00BE0AE5" w:rsidRDefault="00416B7C" w:rsidP="00416B7C">
      <w:pPr>
        <w:pStyle w:val="a"/>
        <w:rPr>
          <w:rFonts w:cs="Times New Roman"/>
          <w:spacing w:val="-2"/>
        </w:rPr>
      </w:pPr>
      <w:r w:rsidRPr="00BE0AE5">
        <w:rPr>
          <w:rFonts w:cs="Times New Roman"/>
          <w:spacing w:val="-2"/>
        </w:rPr>
        <w:t>уметь перечислять материалы, используемые в народных художественных промыслах: дерево, глина, металл, стекло, др.;</w:t>
      </w:r>
    </w:p>
    <w:p w14:paraId="356B2D45" w14:textId="77777777" w:rsidR="00416B7C" w:rsidRPr="00BE0AE5" w:rsidRDefault="00416B7C" w:rsidP="00416B7C">
      <w:pPr>
        <w:pStyle w:val="a"/>
        <w:rPr>
          <w:rFonts w:cs="Times New Roman"/>
        </w:rPr>
      </w:pPr>
      <w:r w:rsidRPr="00BE0AE5">
        <w:rPr>
          <w:rFonts w:cs="Times New Roman"/>
        </w:rPr>
        <w:t>различать изделия народных художественных промыслов по материалу изготовления и технике декора;</w:t>
      </w:r>
    </w:p>
    <w:p w14:paraId="6BB48BED" w14:textId="77777777" w:rsidR="00416B7C" w:rsidRPr="00BE0AE5" w:rsidRDefault="00416B7C" w:rsidP="00416B7C">
      <w:pPr>
        <w:pStyle w:val="a"/>
        <w:rPr>
          <w:rFonts w:cs="Times New Roman"/>
        </w:rPr>
      </w:pPr>
      <w:r w:rsidRPr="00BE0AE5">
        <w:rPr>
          <w:rFonts w:cs="Times New Roman"/>
        </w:rPr>
        <w:t>объяснять связь между материалом, формой и техникой декора в произведениях народных промыслов;</w:t>
      </w:r>
    </w:p>
    <w:p w14:paraId="0868F777" w14:textId="77777777" w:rsidR="00416B7C" w:rsidRPr="00BE0AE5" w:rsidRDefault="00416B7C" w:rsidP="00416B7C">
      <w:pPr>
        <w:pStyle w:val="a"/>
        <w:rPr>
          <w:rFonts w:cs="Times New Roman"/>
        </w:rPr>
      </w:pPr>
      <w:r w:rsidRPr="00BE0AE5">
        <w:rPr>
          <w:rFonts w:cs="Times New Roman"/>
        </w:rPr>
        <w:t>иметь представление о приёмах и последовательности работы при создании изделий некоторых художественных промыслов;</w:t>
      </w:r>
    </w:p>
    <w:p w14:paraId="3DEA4727" w14:textId="77777777" w:rsidR="00416B7C" w:rsidRPr="00BE0AE5" w:rsidRDefault="00416B7C" w:rsidP="00416B7C">
      <w:pPr>
        <w:pStyle w:val="a"/>
        <w:rPr>
          <w:rFonts w:cs="Times New Roman"/>
        </w:rPr>
      </w:pPr>
      <w:r w:rsidRPr="00BE0AE5">
        <w:rPr>
          <w:rFonts w:cs="Times New Roman"/>
        </w:rPr>
        <w:t>уметь изображать фрагменты орнаментов, отдельные сюжеты, детали или общий вид изделий ряда отечественных художественных промыслов;</w:t>
      </w:r>
    </w:p>
    <w:p w14:paraId="5FB8827A" w14:textId="77777777" w:rsidR="00416B7C" w:rsidRPr="00BE0AE5" w:rsidRDefault="00416B7C" w:rsidP="00416B7C">
      <w:pPr>
        <w:pStyle w:val="a"/>
        <w:rPr>
          <w:rFonts w:cs="Times New Roman"/>
        </w:rPr>
      </w:pPr>
      <w:r w:rsidRPr="00BE0AE5">
        <w:rPr>
          <w:rFonts w:cs="Times New Roman"/>
        </w:rPr>
        <w:t>характеризовать роль символического знака в современной жизни (герб, эмблема, логотип, указующий или декоративный знак) и иметь опыт творческого создания эмблемы или логотипа;</w:t>
      </w:r>
    </w:p>
    <w:p w14:paraId="44725DF5" w14:textId="77777777" w:rsidR="00416B7C" w:rsidRPr="00BE0AE5" w:rsidRDefault="00416B7C" w:rsidP="00416B7C">
      <w:pPr>
        <w:pStyle w:val="a"/>
        <w:rPr>
          <w:rFonts w:cs="Times New Roman"/>
        </w:rPr>
      </w:pPr>
      <w:r w:rsidRPr="00BE0AE5">
        <w:rPr>
          <w:rFonts w:cs="Times New Roman"/>
        </w:rPr>
        <w:t>понимать и объяснять значение государственной символики, иметь представление о значении и содержании геральдики;</w:t>
      </w:r>
    </w:p>
    <w:p w14:paraId="728B5F76" w14:textId="77777777" w:rsidR="00416B7C" w:rsidRPr="00BE0AE5" w:rsidRDefault="00416B7C" w:rsidP="00416B7C">
      <w:pPr>
        <w:pStyle w:val="a"/>
        <w:rPr>
          <w:rFonts w:cs="Times New Roman"/>
        </w:rPr>
      </w:pPr>
      <w:r w:rsidRPr="00BE0AE5">
        <w:rPr>
          <w:rFonts w:cs="Times New Roman"/>
        </w:rPr>
        <w:t>уметь определять и указывать продукты декоративно-прикладной художественной деятельности в окружающей предметно-пространственной среде, обычной жизненной обстановке и характеризовать их образное назначение;</w:t>
      </w:r>
    </w:p>
    <w:p w14:paraId="67DA1B70" w14:textId="77777777" w:rsidR="00416B7C" w:rsidRPr="00BE0AE5" w:rsidRDefault="00416B7C" w:rsidP="00416B7C">
      <w:pPr>
        <w:pStyle w:val="a"/>
        <w:rPr>
          <w:rFonts w:cs="Times New Roman"/>
        </w:rPr>
      </w:pPr>
      <w:r w:rsidRPr="00BE0AE5">
        <w:rPr>
          <w:rFonts w:cs="Times New Roman"/>
        </w:rPr>
        <w:t xml:space="preserve">ориентироваться в широком разнообразии современного декоративно-прикладного искусства; различать по материалам, </w:t>
      </w:r>
      <w:r w:rsidRPr="00BE0AE5">
        <w:rPr>
          <w:rFonts w:cs="Times New Roman"/>
          <w:spacing w:val="-2"/>
        </w:rPr>
        <w:t>технике исполнения художественное стекло, керамику, ковку</w:t>
      </w:r>
      <w:r w:rsidRPr="00BE0AE5">
        <w:rPr>
          <w:rFonts w:cs="Times New Roman"/>
        </w:rPr>
        <w:t>, литьё, гобелен и т. д.;</w:t>
      </w:r>
    </w:p>
    <w:p w14:paraId="355B9558" w14:textId="77777777" w:rsidR="00416B7C" w:rsidRPr="00BE0AE5" w:rsidRDefault="00416B7C" w:rsidP="00416B7C">
      <w:pPr>
        <w:pStyle w:val="a"/>
        <w:rPr>
          <w:rFonts w:cs="Times New Roman"/>
        </w:rPr>
      </w:pPr>
      <w:r w:rsidRPr="00BE0AE5">
        <w:rPr>
          <w:rFonts w:cs="Times New Roman"/>
        </w:rPr>
        <w:t>овладевать навыками коллективной практической творческой работы по оформлению пространства школы и школьных праздников.</w:t>
      </w:r>
    </w:p>
    <w:p w14:paraId="157D1BE6" w14:textId="77777777" w:rsidR="00416B7C" w:rsidRPr="00BE0AE5" w:rsidRDefault="00416B7C" w:rsidP="00416B7C">
      <w:pPr>
        <w:pStyle w:val="3"/>
        <w:rPr>
          <w:rFonts w:cs="Times New Roman"/>
        </w:rPr>
      </w:pPr>
      <w:r w:rsidRPr="00BE0AE5">
        <w:rPr>
          <w:rFonts w:cs="Times New Roman"/>
        </w:rPr>
        <w:t>Модуль № 2 «Живопись, графика, скульптура»:</w:t>
      </w:r>
    </w:p>
    <w:p w14:paraId="7BA4129B" w14:textId="77777777" w:rsidR="00416B7C" w:rsidRPr="00BE0AE5" w:rsidRDefault="00416B7C" w:rsidP="00416B7C">
      <w:pPr>
        <w:pStyle w:val="a"/>
        <w:rPr>
          <w:rFonts w:cs="Times New Roman"/>
        </w:rPr>
      </w:pPr>
      <w:r w:rsidRPr="00BE0AE5">
        <w:rPr>
          <w:rFonts w:cs="Times New Roman"/>
        </w:rPr>
        <w:t>характеризовать различия между пространственными и временными видами искусства и их значение в жизни людей;</w:t>
      </w:r>
    </w:p>
    <w:p w14:paraId="606AAC28" w14:textId="77777777" w:rsidR="00416B7C" w:rsidRPr="00BE0AE5" w:rsidRDefault="00416B7C" w:rsidP="00416B7C">
      <w:pPr>
        <w:pStyle w:val="a"/>
        <w:rPr>
          <w:rFonts w:cs="Times New Roman"/>
        </w:rPr>
      </w:pPr>
      <w:r w:rsidRPr="00BE0AE5">
        <w:rPr>
          <w:rFonts w:cs="Times New Roman"/>
        </w:rPr>
        <w:t>объяснять причины деления пространственных искусств на виды;</w:t>
      </w:r>
    </w:p>
    <w:p w14:paraId="775B7170" w14:textId="77777777" w:rsidR="00416B7C" w:rsidRPr="00BE0AE5" w:rsidRDefault="00416B7C" w:rsidP="00416B7C">
      <w:pPr>
        <w:pStyle w:val="a"/>
        <w:rPr>
          <w:rFonts w:cs="Times New Roman"/>
        </w:rPr>
      </w:pPr>
      <w:r w:rsidRPr="00BE0AE5">
        <w:rPr>
          <w:rFonts w:cs="Times New Roman"/>
        </w:rPr>
        <w:t>знать основные виды живописи, графики и скульптуры, объяснять их назначение в жизни людей.</w:t>
      </w:r>
    </w:p>
    <w:p w14:paraId="0A1BE002" w14:textId="77777777" w:rsidR="00416B7C" w:rsidRPr="00BE0AE5" w:rsidRDefault="00416B7C" w:rsidP="00416B7C">
      <w:pPr>
        <w:pStyle w:val="4"/>
        <w:rPr>
          <w:rFonts w:cs="Times New Roman"/>
        </w:rPr>
      </w:pPr>
      <w:r w:rsidRPr="00BE0AE5">
        <w:rPr>
          <w:rFonts w:cs="Times New Roman"/>
        </w:rPr>
        <w:lastRenderedPageBreak/>
        <w:t>Язык изобразительного искусства и его выразительные средства:</w:t>
      </w:r>
    </w:p>
    <w:p w14:paraId="6A6D6C30" w14:textId="77777777" w:rsidR="00416B7C" w:rsidRPr="00BE0AE5" w:rsidRDefault="00416B7C" w:rsidP="00416B7C">
      <w:pPr>
        <w:pStyle w:val="a"/>
        <w:rPr>
          <w:rFonts w:cs="Times New Roman"/>
        </w:rPr>
      </w:pPr>
      <w:r w:rsidRPr="00BE0AE5">
        <w:rPr>
          <w:rFonts w:cs="Times New Roman"/>
        </w:rPr>
        <w:t>различать и характеризовать традиционные художественные материалы для графики, живописи, скульптуры;</w:t>
      </w:r>
    </w:p>
    <w:p w14:paraId="02DC67E0" w14:textId="77777777" w:rsidR="00416B7C" w:rsidRPr="00BE0AE5" w:rsidRDefault="00416B7C" w:rsidP="00416B7C">
      <w:pPr>
        <w:pStyle w:val="a"/>
        <w:rPr>
          <w:rFonts w:cs="Times New Roman"/>
        </w:rPr>
      </w:pPr>
      <w:r w:rsidRPr="00BE0AE5">
        <w:rPr>
          <w:rFonts w:cs="Times New Roman"/>
        </w:rPr>
        <w:t>осознавать значение материала в создании художественного образа; уметь различать и объяснять роль художественного материала в произведениях искусства;</w:t>
      </w:r>
    </w:p>
    <w:p w14:paraId="5C89A835" w14:textId="77777777" w:rsidR="00416B7C" w:rsidRPr="00BE0AE5" w:rsidRDefault="00416B7C" w:rsidP="00416B7C">
      <w:pPr>
        <w:pStyle w:val="a"/>
        <w:rPr>
          <w:rFonts w:cs="Times New Roman"/>
        </w:rPr>
      </w:pPr>
      <w:r w:rsidRPr="00BE0AE5">
        <w:rPr>
          <w:rFonts w:cs="Times New Roman"/>
        </w:rPr>
        <w:t>иметь практические навыки изображения карандашами разной жёсткости, фломастерами, углём, пастелью и мелками, акварелью, гуашью, лепкой из пластилина, а также использовать возможности применять другие доступные художественные материалы;</w:t>
      </w:r>
    </w:p>
    <w:p w14:paraId="2806DD10" w14:textId="77777777" w:rsidR="00416B7C" w:rsidRPr="00BE0AE5" w:rsidRDefault="00416B7C" w:rsidP="00416B7C">
      <w:pPr>
        <w:pStyle w:val="a"/>
        <w:rPr>
          <w:rFonts w:cs="Times New Roman"/>
        </w:rPr>
      </w:pPr>
      <w:r w:rsidRPr="00BE0AE5">
        <w:rPr>
          <w:rFonts w:cs="Times New Roman"/>
        </w:rPr>
        <w:t>иметь представление о различных художественных техниках в использовании художественных материалов;</w:t>
      </w:r>
    </w:p>
    <w:p w14:paraId="2A5B7732" w14:textId="77777777" w:rsidR="00416B7C" w:rsidRPr="00BE0AE5" w:rsidRDefault="00416B7C" w:rsidP="00416B7C">
      <w:pPr>
        <w:pStyle w:val="a"/>
        <w:rPr>
          <w:rFonts w:cs="Times New Roman"/>
        </w:rPr>
      </w:pPr>
      <w:r w:rsidRPr="00BE0AE5">
        <w:rPr>
          <w:rFonts w:cs="Times New Roman"/>
        </w:rPr>
        <w:t>понимать роль рисунка как основы изобразительной деятельности;</w:t>
      </w:r>
    </w:p>
    <w:p w14:paraId="11F87E7A" w14:textId="77777777" w:rsidR="00416B7C" w:rsidRPr="00BE0AE5" w:rsidRDefault="00416B7C" w:rsidP="00416B7C">
      <w:pPr>
        <w:pStyle w:val="a"/>
        <w:rPr>
          <w:rFonts w:cs="Times New Roman"/>
        </w:rPr>
      </w:pPr>
      <w:r w:rsidRPr="00BE0AE5">
        <w:rPr>
          <w:rFonts w:cs="Times New Roman"/>
        </w:rPr>
        <w:t>иметь опыт учебного рисунка — светотеневого изображения объёмных форм;</w:t>
      </w:r>
    </w:p>
    <w:p w14:paraId="0518C279" w14:textId="77777777" w:rsidR="00416B7C" w:rsidRPr="00BE0AE5" w:rsidRDefault="00416B7C" w:rsidP="00416B7C">
      <w:pPr>
        <w:pStyle w:val="a"/>
        <w:rPr>
          <w:rFonts w:cs="Times New Roman"/>
        </w:rPr>
      </w:pPr>
      <w:r w:rsidRPr="00BE0AE5">
        <w:rPr>
          <w:rFonts w:cs="Times New Roman"/>
        </w:rPr>
        <w:t>знать основы линейной перспективы и уметь изображать объёмные геометрические тела на двухмерной плоскости;</w:t>
      </w:r>
    </w:p>
    <w:p w14:paraId="21E95F9F" w14:textId="77777777" w:rsidR="00416B7C" w:rsidRPr="00BE0AE5" w:rsidRDefault="00416B7C" w:rsidP="00416B7C">
      <w:pPr>
        <w:pStyle w:val="a"/>
        <w:rPr>
          <w:rFonts w:cs="Times New Roman"/>
          <w:spacing w:val="-2"/>
        </w:rPr>
      </w:pPr>
      <w:r w:rsidRPr="00BE0AE5">
        <w:rPr>
          <w:rFonts w:cs="Times New Roman"/>
          <w:spacing w:val="-2"/>
        </w:rPr>
        <w:t>знать понятия графической грамоты изображения предмета «освещённая часть», «блик», «полутень», «собственная тень», «падающая тень» и уметь их применять в практике рисунка;</w:t>
      </w:r>
    </w:p>
    <w:p w14:paraId="11060B11" w14:textId="77777777" w:rsidR="00416B7C" w:rsidRPr="00BE0AE5" w:rsidRDefault="00416B7C" w:rsidP="00416B7C">
      <w:pPr>
        <w:pStyle w:val="a"/>
        <w:rPr>
          <w:rFonts w:cs="Times New Roman"/>
        </w:rPr>
      </w:pPr>
      <w:r w:rsidRPr="00BE0AE5">
        <w:rPr>
          <w:rFonts w:cs="Times New Roman"/>
        </w:rPr>
        <w:t>понимать содержание понятий «тон», «тональные отношения» и иметь опыт их визуального анализа;</w:t>
      </w:r>
    </w:p>
    <w:p w14:paraId="2FE33669" w14:textId="77777777" w:rsidR="00416B7C" w:rsidRPr="00BE0AE5" w:rsidRDefault="00416B7C" w:rsidP="00416B7C">
      <w:pPr>
        <w:pStyle w:val="a"/>
        <w:rPr>
          <w:rFonts w:cs="Times New Roman"/>
        </w:rPr>
      </w:pPr>
      <w:r w:rsidRPr="00BE0AE5">
        <w:rPr>
          <w:rFonts w:cs="Times New Roman"/>
        </w:rPr>
        <w:t>обладать навыком определения конструкции сложных форм, геометризации плоскостных и объёмных форм, умением соотносить между собой пропорции частей внутри целого;</w:t>
      </w:r>
    </w:p>
    <w:p w14:paraId="3AAB2C91" w14:textId="77777777" w:rsidR="00416B7C" w:rsidRPr="00BE0AE5" w:rsidRDefault="00416B7C" w:rsidP="00416B7C">
      <w:pPr>
        <w:pStyle w:val="a"/>
        <w:rPr>
          <w:rFonts w:cs="Times New Roman"/>
        </w:rPr>
      </w:pPr>
      <w:r w:rsidRPr="00BE0AE5">
        <w:rPr>
          <w:rFonts w:cs="Times New Roman"/>
        </w:rPr>
        <w:t>иметь опыт линейного рисунка, понимать выразительные возможности линии;</w:t>
      </w:r>
    </w:p>
    <w:p w14:paraId="53D98905" w14:textId="77777777" w:rsidR="00416B7C" w:rsidRPr="00BE0AE5" w:rsidRDefault="00416B7C" w:rsidP="00416B7C">
      <w:pPr>
        <w:pStyle w:val="a"/>
        <w:rPr>
          <w:rFonts w:cs="Times New Roman"/>
        </w:rPr>
      </w:pPr>
      <w:r w:rsidRPr="00BE0AE5">
        <w:rPr>
          <w:rFonts w:cs="Times New Roman"/>
        </w:rPr>
        <w:t>иметь опыт творческого композиционного рисунка в ответ на заданную учебную задачу или как самостоятельное творческое действие;</w:t>
      </w:r>
    </w:p>
    <w:p w14:paraId="5B6A768E" w14:textId="77777777" w:rsidR="00416B7C" w:rsidRPr="00BE0AE5" w:rsidRDefault="00416B7C" w:rsidP="00416B7C">
      <w:pPr>
        <w:pStyle w:val="a"/>
        <w:rPr>
          <w:rFonts w:cs="Times New Roman"/>
        </w:rPr>
      </w:pPr>
      <w:r w:rsidRPr="00BE0AE5">
        <w:rPr>
          <w:rFonts w:cs="Times New Roman"/>
        </w:rPr>
        <w:t>знать основы цветоведения: характеризовать основные и составные цвета, дополнительные цвета — и значение этих знаний для искусства живописи;</w:t>
      </w:r>
    </w:p>
    <w:p w14:paraId="1E531B73" w14:textId="77777777" w:rsidR="00416B7C" w:rsidRPr="00BE0AE5" w:rsidRDefault="00416B7C" w:rsidP="00416B7C">
      <w:pPr>
        <w:pStyle w:val="a"/>
        <w:rPr>
          <w:rFonts w:cs="Times New Roman"/>
        </w:rPr>
      </w:pPr>
      <w:r w:rsidRPr="00BE0AE5">
        <w:rPr>
          <w:rFonts w:cs="Times New Roman"/>
        </w:rPr>
        <w:t>определять содержание понятий «колорит», «цветовые отношения», «цветовой контраст» и иметь навыки практической работы гуашью и акварелью;</w:t>
      </w:r>
    </w:p>
    <w:p w14:paraId="7550D9E6" w14:textId="77777777" w:rsidR="00416B7C" w:rsidRPr="00BE0AE5" w:rsidRDefault="00416B7C" w:rsidP="00416B7C">
      <w:pPr>
        <w:pStyle w:val="a"/>
        <w:rPr>
          <w:rFonts w:cs="Times New Roman"/>
        </w:rPr>
      </w:pPr>
      <w:r w:rsidRPr="00BE0AE5">
        <w:rPr>
          <w:rFonts w:cs="Times New Roman"/>
        </w:rPr>
        <w:t>иметь опыт объёмного изображения (лепки) и начальные представления о пластической выразительности скульптуры, соотношении пропорций в изображении предметов или животных.</w:t>
      </w:r>
    </w:p>
    <w:p w14:paraId="39C44591" w14:textId="77777777" w:rsidR="00416B7C" w:rsidRPr="00BE0AE5" w:rsidRDefault="00416B7C" w:rsidP="00416B7C">
      <w:pPr>
        <w:pStyle w:val="4"/>
        <w:spacing w:before="85" w:after="28"/>
        <w:rPr>
          <w:rFonts w:cs="Times New Roman"/>
        </w:rPr>
      </w:pPr>
      <w:r w:rsidRPr="00BE0AE5">
        <w:rPr>
          <w:rFonts w:cs="Times New Roman"/>
        </w:rPr>
        <w:lastRenderedPageBreak/>
        <w:t>Жанры изобразительного искусства:</w:t>
      </w:r>
    </w:p>
    <w:p w14:paraId="39AD8CA4" w14:textId="77777777" w:rsidR="00416B7C" w:rsidRPr="00BE0AE5" w:rsidRDefault="00416B7C" w:rsidP="00416B7C">
      <w:pPr>
        <w:pStyle w:val="a"/>
        <w:rPr>
          <w:rFonts w:cs="Times New Roman"/>
        </w:rPr>
      </w:pPr>
      <w:r w:rsidRPr="00BE0AE5">
        <w:rPr>
          <w:rFonts w:cs="Times New Roman"/>
        </w:rPr>
        <w:t>объяснять понятие «жанры в изобразительном искусстве», перечислять жанры;</w:t>
      </w:r>
    </w:p>
    <w:p w14:paraId="51F9358F" w14:textId="77777777" w:rsidR="00416B7C" w:rsidRPr="00BE0AE5" w:rsidRDefault="00416B7C" w:rsidP="00416B7C">
      <w:pPr>
        <w:pStyle w:val="a"/>
        <w:rPr>
          <w:rFonts w:cs="Times New Roman"/>
        </w:rPr>
      </w:pPr>
      <w:r w:rsidRPr="00BE0AE5">
        <w:rPr>
          <w:rFonts w:cs="Times New Roman"/>
        </w:rPr>
        <w:t>объяснять разницу между предметом изображения, сюжетом и содержанием произведения искусства.</w:t>
      </w:r>
    </w:p>
    <w:p w14:paraId="6088A1D0" w14:textId="77777777" w:rsidR="00416B7C" w:rsidRPr="00BE0AE5" w:rsidRDefault="00416B7C" w:rsidP="00416B7C">
      <w:pPr>
        <w:pStyle w:val="4"/>
        <w:spacing w:before="85" w:after="28"/>
        <w:rPr>
          <w:rFonts w:cs="Times New Roman"/>
        </w:rPr>
      </w:pPr>
      <w:r w:rsidRPr="00BE0AE5">
        <w:rPr>
          <w:rFonts w:cs="Times New Roman"/>
        </w:rPr>
        <w:t>Натюрморт:</w:t>
      </w:r>
    </w:p>
    <w:p w14:paraId="74B493DB" w14:textId="77777777" w:rsidR="00416B7C" w:rsidRPr="00BE0AE5" w:rsidRDefault="00416B7C" w:rsidP="00416B7C">
      <w:pPr>
        <w:pStyle w:val="a"/>
        <w:rPr>
          <w:rFonts w:cs="Times New Roman"/>
        </w:rPr>
      </w:pPr>
      <w:r w:rsidRPr="00BE0AE5">
        <w:rPr>
          <w:rFonts w:cs="Times New Roman"/>
        </w:rPr>
        <w:t>характеризовать изображение предметного мира в различные эпохи истории человечества и приводить примеры натюрморта в европейской живописи Нового времени;</w:t>
      </w:r>
    </w:p>
    <w:p w14:paraId="4E993CF5" w14:textId="77777777" w:rsidR="00416B7C" w:rsidRPr="00BE0AE5" w:rsidRDefault="00416B7C" w:rsidP="00416B7C">
      <w:pPr>
        <w:pStyle w:val="a"/>
        <w:rPr>
          <w:rFonts w:cs="Times New Roman"/>
        </w:rPr>
      </w:pPr>
      <w:r w:rsidRPr="00BE0AE5">
        <w:rPr>
          <w:rFonts w:cs="Times New Roman"/>
        </w:rPr>
        <w:t>рассказывать о натюрморте в истории русского искусства и роли натюрморта в отечественном искусстве ХХ в., опираясь на конкретные произведения отечественных художников;</w:t>
      </w:r>
    </w:p>
    <w:p w14:paraId="67C45B58" w14:textId="77777777" w:rsidR="00416B7C" w:rsidRPr="00BE0AE5" w:rsidRDefault="00416B7C" w:rsidP="00416B7C">
      <w:pPr>
        <w:pStyle w:val="a"/>
        <w:rPr>
          <w:rFonts w:cs="Times New Roman"/>
        </w:rPr>
      </w:pPr>
      <w:r w:rsidRPr="00BE0AE5">
        <w:rPr>
          <w:rFonts w:cs="Times New Roman"/>
        </w:rPr>
        <w:t>знать и уметь применять в рисунке правила линейной перспективы и изображения объёмного предмета в двухмерном пространстве листа;</w:t>
      </w:r>
    </w:p>
    <w:p w14:paraId="72F11EB9" w14:textId="77777777" w:rsidR="00416B7C" w:rsidRPr="00BE0AE5" w:rsidRDefault="00416B7C" w:rsidP="00416B7C">
      <w:pPr>
        <w:pStyle w:val="a"/>
        <w:rPr>
          <w:rFonts w:cs="Times New Roman"/>
          <w:spacing w:val="-2"/>
        </w:rPr>
      </w:pPr>
      <w:r w:rsidRPr="00BE0AE5">
        <w:rPr>
          <w:rFonts w:cs="Times New Roman"/>
          <w:spacing w:val="-2"/>
        </w:rPr>
        <w:t>знать об освещении как средстве выявления объёма предмета;</w:t>
      </w:r>
    </w:p>
    <w:p w14:paraId="2734A4A8" w14:textId="77777777" w:rsidR="00416B7C" w:rsidRPr="00BE0AE5" w:rsidRDefault="00416B7C" w:rsidP="00416B7C">
      <w:pPr>
        <w:pStyle w:val="a"/>
        <w:rPr>
          <w:rFonts w:cs="Times New Roman"/>
        </w:rPr>
      </w:pPr>
      <w:r w:rsidRPr="00BE0AE5">
        <w:rPr>
          <w:rFonts w:cs="Times New Roman"/>
        </w:rPr>
        <w:t>иметь опыт построения композиции натюрморта: опыт разнообразного расположения предметов на листе, выделения доминанты и целостного соотношения всех применяемых средств выразительности;</w:t>
      </w:r>
    </w:p>
    <w:p w14:paraId="299D87D7" w14:textId="77777777" w:rsidR="00416B7C" w:rsidRPr="00BE0AE5" w:rsidRDefault="00416B7C" w:rsidP="00416B7C">
      <w:pPr>
        <w:pStyle w:val="a"/>
        <w:rPr>
          <w:rFonts w:cs="Times New Roman"/>
        </w:rPr>
      </w:pPr>
      <w:r w:rsidRPr="00BE0AE5">
        <w:rPr>
          <w:rFonts w:cs="Times New Roman"/>
        </w:rPr>
        <w:t>иметь опыт создания графического натюрморта;</w:t>
      </w:r>
    </w:p>
    <w:p w14:paraId="1B710F89" w14:textId="77777777" w:rsidR="00416B7C" w:rsidRPr="00BE0AE5" w:rsidRDefault="00416B7C" w:rsidP="00416B7C">
      <w:pPr>
        <w:pStyle w:val="a"/>
        <w:rPr>
          <w:rFonts w:cs="Times New Roman"/>
        </w:rPr>
      </w:pPr>
      <w:r w:rsidRPr="00BE0AE5">
        <w:rPr>
          <w:rFonts w:cs="Times New Roman"/>
        </w:rPr>
        <w:t>иметь опыт создания натюрморта средствами живописи.</w:t>
      </w:r>
    </w:p>
    <w:p w14:paraId="5B6DB8BC" w14:textId="77777777" w:rsidR="00416B7C" w:rsidRPr="00BE0AE5" w:rsidRDefault="00416B7C" w:rsidP="00416B7C">
      <w:pPr>
        <w:pStyle w:val="4"/>
        <w:spacing w:before="198"/>
        <w:rPr>
          <w:rFonts w:cs="Times New Roman"/>
        </w:rPr>
      </w:pPr>
      <w:r w:rsidRPr="00BE0AE5">
        <w:rPr>
          <w:rFonts w:cs="Times New Roman"/>
        </w:rPr>
        <w:t>Портрет:</w:t>
      </w:r>
    </w:p>
    <w:p w14:paraId="1B54E675" w14:textId="77777777" w:rsidR="00416B7C" w:rsidRPr="00BE0AE5" w:rsidRDefault="00416B7C" w:rsidP="00416B7C">
      <w:pPr>
        <w:pStyle w:val="a"/>
        <w:rPr>
          <w:rFonts w:cs="Times New Roman"/>
        </w:rPr>
      </w:pPr>
      <w:r w:rsidRPr="00BE0AE5">
        <w:rPr>
          <w:rFonts w:cs="Times New Roman"/>
        </w:rPr>
        <w:t>иметь представление об истории портретного изображения человека в разные эпохи как последовательности изменений представления о человеке;</w:t>
      </w:r>
    </w:p>
    <w:p w14:paraId="2319C809" w14:textId="77777777" w:rsidR="00416B7C" w:rsidRPr="00BE0AE5" w:rsidRDefault="00416B7C" w:rsidP="00416B7C">
      <w:pPr>
        <w:pStyle w:val="a"/>
        <w:rPr>
          <w:rFonts w:cs="Times New Roman"/>
        </w:rPr>
      </w:pPr>
      <w:r w:rsidRPr="00BE0AE5">
        <w:rPr>
          <w:rFonts w:cs="Times New Roman"/>
        </w:rPr>
        <w:t>сравнивать содержание портретного образа в искусстве Древнего Рима, эпохи Возрождения и Нового времени;</w:t>
      </w:r>
    </w:p>
    <w:p w14:paraId="2F1BB738" w14:textId="77777777" w:rsidR="00416B7C" w:rsidRPr="00BE0AE5" w:rsidRDefault="00416B7C" w:rsidP="00416B7C">
      <w:pPr>
        <w:pStyle w:val="a"/>
        <w:rPr>
          <w:rFonts w:cs="Times New Roman"/>
          <w:spacing w:val="-2"/>
        </w:rPr>
      </w:pPr>
      <w:r w:rsidRPr="00BE0AE5">
        <w:rPr>
          <w:rFonts w:cs="Times New Roman"/>
          <w:spacing w:val="-2"/>
        </w:rPr>
        <w:t>понимать, что в художественном портрете присутствует также выражение идеалов эпохи и авторская позиция художника;</w:t>
      </w:r>
    </w:p>
    <w:p w14:paraId="5550B0CA" w14:textId="77777777" w:rsidR="00416B7C" w:rsidRPr="00BE0AE5" w:rsidRDefault="00416B7C" w:rsidP="00416B7C">
      <w:pPr>
        <w:pStyle w:val="a"/>
        <w:rPr>
          <w:rFonts w:cs="Times New Roman"/>
        </w:rPr>
      </w:pPr>
      <w:r w:rsidRPr="00BE0AE5">
        <w:rPr>
          <w:rFonts w:cs="Times New Roman"/>
        </w:rPr>
        <w:t>узнавать произведения и называть имена нескольких вели</w:t>
      </w:r>
      <w:r w:rsidRPr="00BE0AE5">
        <w:rPr>
          <w:rFonts w:cs="Times New Roman"/>
          <w:spacing w:val="-2"/>
        </w:rPr>
        <w:t>ких портретистов европейского искусства (Леонардо да Винчи,</w:t>
      </w:r>
      <w:r w:rsidRPr="00BE0AE5">
        <w:rPr>
          <w:rFonts w:cs="Times New Roman"/>
        </w:rPr>
        <w:t xml:space="preserve"> Рафаэль, Микеланджело, Рембрандт и др.);</w:t>
      </w:r>
    </w:p>
    <w:p w14:paraId="139B203C" w14:textId="77777777" w:rsidR="00416B7C" w:rsidRPr="00BE0AE5" w:rsidRDefault="00416B7C" w:rsidP="00416B7C">
      <w:pPr>
        <w:pStyle w:val="a"/>
        <w:rPr>
          <w:rFonts w:cs="Times New Roman"/>
        </w:rPr>
      </w:pPr>
      <w:r w:rsidRPr="00BE0AE5">
        <w:rPr>
          <w:rFonts w:cs="Times New Roman"/>
        </w:rPr>
        <w:t>уметь рассказывать историю портрета в русском изобразительном искусстве, называть имена великих художников-портретистов (В. Боровиковский, А. Венецианов, О. Кипренский, В. Тропинин, К. Брюллов, И. Крамской, И. Репин, В. Суриков, В. Серов и др.);</w:t>
      </w:r>
    </w:p>
    <w:p w14:paraId="41305206" w14:textId="77777777" w:rsidR="00416B7C" w:rsidRPr="00BE0AE5" w:rsidRDefault="00416B7C" w:rsidP="00416B7C">
      <w:pPr>
        <w:pStyle w:val="a"/>
        <w:rPr>
          <w:rFonts w:cs="Times New Roman"/>
        </w:rPr>
      </w:pPr>
      <w:r w:rsidRPr="00BE0AE5">
        <w:rPr>
          <w:rFonts w:cs="Times New Roman"/>
        </w:rPr>
        <w:lastRenderedPageBreak/>
        <w:t>знать и претворять в рисунке основные позиции конструкции головы человека, пропорции лица, соотношение лицевой и черепной частей головы;</w:t>
      </w:r>
    </w:p>
    <w:p w14:paraId="75C77ACE" w14:textId="77777777" w:rsidR="00416B7C" w:rsidRPr="00BE0AE5" w:rsidRDefault="00416B7C" w:rsidP="00416B7C">
      <w:pPr>
        <w:pStyle w:val="a"/>
        <w:rPr>
          <w:rFonts w:cs="Times New Roman"/>
          <w:spacing w:val="-4"/>
        </w:rPr>
      </w:pPr>
      <w:r w:rsidRPr="00BE0AE5">
        <w:rPr>
          <w:rFonts w:cs="Times New Roman"/>
        </w:rPr>
        <w:t>иметь представление о способах объёмного изображения го</w:t>
      </w:r>
      <w:r w:rsidRPr="00BE0AE5">
        <w:rPr>
          <w:rFonts w:cs="Times New Roman"/>
          <w:spacing w:val="-4"/>
        </w:rPr>
        <w:t>ловы человека, создавать зарисовки объёмной конструкции головы; понимать термин «ракурс» и определять его на практике;</w:t>
      </w:r>
    </w:p>
    <w:p w14:paraId="00BF2DBF" w14:textId="77777777" w:rsidR="00416B7C" w:rsidRPr="00BE0AE5" w:rsidRDefault="00416B7C" w:rsidP="00416B7C">
      <w:pPr>
        <w:pStyle w:val="a"/>
        <w:rPr>
          <w:rFonts w:cs="Times New Roman"/>
        </w:rPr>
      </w:pPr>
      <w:r w:rsidRPr="00BE0AE5">
        <w:rPr>
          <w:rFonts w:cs="Times New Roman"/>
        </w:rPr>
        <w:t>иметь представление о скульптурном портрете в истории искусства, о выражении характера человека и образа эпохи в скульптурном портрете;</w:t>
      </w:r>
    </w:p>
    <w:p w14:paraId="414AA412" w14:textId="77777777" w:rsidR="00416B7C" w:rsidRPr="00BE0AE5" w:rsidRDefault="00416B7C" w:rsidP="00416B7C">
      <w:pPr>
        <w:pStyle w:val="a"/>
        <w:rPr>
          <w:rFonts w:cs="Times New Roman"/>
        </w:rPr>
      </w:pPr>
      <w:r w:rsidRPr="00BE0AE5">
        <w:rPr>
          <w:rFonts w:cs="Times New Roman"/>
        </w:rPr>
        <w:t>иметь начальный опыт лепки головы человека;</w:t>
      </w:r>
    </w:p>
    <w:p w14:paraId="67851C68" w14:textId="77777777" w:rsidR="00416B7C" w:rsidRPr="00BE0AE5" w:rsidRDefault="00416B7C" w:rsidP="00416B7C">
      <w:pPr>
        <w:pStyle w:val="a"/>
        <w:rPr>
          <w:rFonts w:cs="Times New Roman"/>
        </w:rPr>
      </w:pPr>
      <w:r w:rsidRPr="00BE0AE5">
        <w:rPr>
          <w:rFonts w:cs="Times New Roman"/>
        </w:rPr>
        <w:t>приобретать опыт графического портретного изображения как нового для себя видения индивидуальности человека;</w:t>
      </w:r>
    </w:p>
    <w:p w14:paraId="789FAD3A" w14:textId="77777777" w:rsidR="00416B7C" w:rsidRPr="00BE0AE5" w:rsidRDefault="00416B7C" w:rsidP="00416B7C">
      <w:pPr>
        <w:pStyle w:val="a"/>
        <w:rPr>
          <w:rFonts w:cs="Times New Roman"/>
        </w:rPr>
      </w:pPr>
      <w:r w:rsidRPr="00BE0AE5">
        <w:rPr>
          <w:rFonts w:cs="Times New Roman"/>
        </w:rPr>
        <w:t>иметь представление о графических портретах мастеров разных эпох, о разнообразии графических средств в изображении образа человека;</w:t>
      </w:r>
    </w:p>
    <w:p w14:paraId="20C5760B" w14:textId="77777777" w:rsidR="00416B7C" w:rsidRPr="00BE0AE5" w:rsidRDefault="00416B7C" w:rsidP="00416B7C">
      <w:pPr>
        <w:pStyle w:val="a"/>
        <w:rPr>
          <w:rFonts w:cs="Times New Roman"/>
        </w:rPr>
      </w:pPr>
      <w:r w:rsidRPr="00BE0AE5">
        <w:rPr>
          <w:rFonts w:cs="Times New Roman"/>
        </w:rPr>
        <w:t>уметь характеризовать роль освещения как выразительного средства при создании художественного образа;</w:t>
      </w:r>
    </w:p>
    <w:p w14:paraId="524E5418" w14:textId="77777777" w:rsidR="00416B7C" w:rsidRPr="00BE0AE5" w:rsidRDefault="00416B7C" w:rsidP="00416B7C">
      <w:pPr>
        <w:pStyle w:val="a"/>
        <w:rPr>
          <w:rFonts w:cs="Times New Roman"/>
        </w:rPr>
      </w:pPr>
      <w:r w:rsidRPr="00BE0AE5">
        <w:rPr>
          <w:rFonts w:cs="Times New Roman"/>
        </w:rPr>
        <w:t>иметь опыт создания живописного портрета, понимать роль цвета в создании портретного образа как средства выражения настроения, характера, индивидуальности героя портрета;</w:t>
      </w:r>
    </w:p>
    <w:p w14:paraId="21FCFD3B" w14:textId="77777777" w:rsidR="00416B7C" w:rsidRPr="00BE0AE5" w:rsidRDefault="00416B7C" w:rsidP="00416B7C">
      <w:pPr>
        <w:pStyle w:val="a"/>
        <w:rPr>
          <w:rFonts w:cs="Times New Roman"/>
        </w:rPr>
      </w:pPr>
      <w:r w:rsidRPr="00BE0AE5">
        <w:rPr>
          <w:rFonts w:cs="Times New Roman"/>
        </w:rPr>
        <w:t>иметь представление о жанре портрета в искусстве ХХ в. — западном и отечественном.</w:t>
      </w:r>
    </w:p>
    <w:p w14:paraId="018B721D" w14:textId="77777777" w:rsidR="00416B7C" w:rsidRPr="00BE0AE5" w:rsidRDefault="00416B7C" w:rsidP="00416B7C">
      <w:pPr>
        <w:pStyle w:val="4"/>
        <w:spacing w:before="198"/>
        <w:rPr>
          <w:rFonts w:cs="Times New Roman"/>
        </w:rPr>
      </w:pPr>
      <w:r w:rsidRPr="00BE0AE5">
        <w:rPr>
          <w:rFonts w:cs="Times New Roman"/>
        </w:rPr>
        <w:t>Пейзаж:</w:t>
      </w:r>
    </w:p>
    <w:p w14:paraId="5DA5866B" w14:textId="77777777" w:rsidR="00416B7C" w:rsidRPr="00BE0AE5" w:rsidRDefault="00416B7C" w:rsidP="00416B7C">
      <w:pPr>
        <w:pStyle w:val="a"/>
        <w:rPr>
          <w:rFonts w:cs="Times New Roman"/>
        </w:rPr>
      </w:pPr>
      <w:r w:rsidRPr="00BE0AE5">
        <w:rPr>
          <w:rFonts w:cs="Times New Roman"/>
        </w:rPr>
        <w:t>иметь представление и уметь сравнивать изображение пространства в эпоху Древнего мира, в Средневековом искусстве и в эпоху Возрождения;</w:t>
      </w:r>
    </w:p>
    <w:p w14:paraId="3222A671" w14:textId="77777777" w:rsidR="00416B7C" w:rsidRPr="00BE0AE5" w:rsidRDefault="00416B7C" w:rsidP="00416B7C">
      <w:pPr>
        <w:pStyle w:val="a"/>
        <w:rPr>
          <w:rFonts w:cs="Times New Roman"/>
        </w:rPr>
      </w:pPr>
      <w:r w:rsidRPr="00BE0AE5">
        <w:rPr>
          <w:rFonts w:cs="Times New Roman"/>
        </w:rPr>
        <w:t>знать правила построения линейной перспективы и уметь применять их в рисунке;</w:t>
      </w:r>
    </w:p>
    <w:p w14:paraId="76580DBF" w14:textId="77777777" w:rsidR="00416B7C" w:rsidRPr="00BE0AE5" w:rsidRDefault="00416B7C" w:rsidP="00416B7C">
      <w:pPr>
        <w:pStyle w:val="a"/>
        <w:rPr>
          <w:rFonts w:cs="Times New Roman"/>
        </w:rPr>
      </w:pPr>
      <w:r w:rsidRPr="00BE0AE5">
        <w:rPr>
          <w:rFonts w:cs="Times New Roman"/>
        </w:rPr>
        <w:t>определять содержание понятий: линия горизонта, точка схода, низкий и высокий горизонт, перспективные сокращения, центральная и угловая перспектива;</w:t>
      </w:r>
    </w:p>
    <w:p w14:paraId="2B144A48" w14:textId="77777777" w:rsidR="00416B7C" w:rsidRPr="00BE0AE5" w:rsidRDefault="00416B7C" w:rsidP="00416B7C">
      <w:pPr>
        <w:pStyle w:val="a"/>
        <w:rPr>
          <w:rFonts w:cs="Times New Roman"/>
        </w:rPr>
      </w:pPr>
      <w:r w:rsidRPr="00BE0AE5">
        <w:rPr>
          <w:rFonts w:cs="Times New Roman"/>
        </w:rPr>
        <w:t>знать правила воздушной перспективы и уметь их применять на практике;</w:t>
      </w:r>
    </w:p>
    <w:p w14:paraId="4472633B" w14:textId="77777777" w:rsidR="00416B7C" w:rsidRPr="00BE0AE5" w:rsidRDefault="00416B7C" w:rsidP="00416B7C">
      <w:pPr>
        <w:pStyle w:val="a"/>
        <w:rPr>
          <w:rFonts w:cs="Times New Roman"/>
        </w:rPr>
      </w:pPr>
      <w:r w:rsidRPr="00BE0AE5">
        <w:rPr>
          <w:rFonts w:cs="Times New Roman"/>
        </w:rPr>
        <w:t>характеризовать особенности изображения разных состояний природы в романтическом пейзаже и пейзаже творчества импрессионистов и постимпрессионистов;</w:t>
      </w:r>
    </w:p>
    <w:p w14:paraId="73559550" w14:textId="77777777" w:rsidR="00416B7C" w:rsidRPr="00BE0AE5" w:rsidRDefault="00416B7C" w:rsidP="00416B7C">
      <w:pPr>
        <w:pStyle w:val="a"/>
        <w:rPr>
          <w:rFonts w:cs="Times New Roman"/>
        </w:rPr>
      </w:pPr>
      <w:r w:rsidRPr="00BE0AE5">
        <w:rPr>
          <w:rFonts w:cs="Times New Roman"/>
        </w:rPr>
        <w:t>иметь представление о морских пейзажах И. Айвазовского;</w:t>
      </w:r>
    </w:p>
    <w:p w14:paraId="354E17D2" w14:textId="77777777" w:rsidR="00416B7C" w:rsidRPr="00BE0AE5" w:rsidRDefault="00416B7C" w:rsidP="00416B7C">
      <w:pPr>
        <w:pStyle w:val="a"/>
        <w:rPr>
          <w:rFonts w:cs="Times New Roman"/>
        </w:rPr>
      </w:pPr>
      <w:r w:rsidRPr="00BE0AE5">
        <w:rPr>
          <w:rFonts w:cs="Times New Roman"/>
        </w:rPr>
        <w:t>иметь представление об особенностях пленэрной живописи и колористической изменчивости состояний природы;</w:t>
      </w:r>
    </w:p>
    <w:p w14:paraId="0FF4B393" w14:textId="77777777" w:rsidR="00416B7C" w:rsidRPr="00BE0AE5" w:rsidRDefault="00416B7C" w:rsidP="00416B7C">
      <w:pPr>
        <w:pStyle w:val="a"/>
        <w:rPr>
          <w:rFonts w:cs="Times New Roman"/>
        </w:rPr>
      </w:pPr>
      <w:r w:rsidRPr="00BE0AE5">
        <w:rPr>
          <w:rFonts w:cs="Times New Roman"/>
        </w:rPr>
        <w:lastRenderedPageBreak/>
        <w:t>знать и уметь рассказывать историю пейзажа в русской живописи, характеризуя особенности понимания пейзажа в творчестве А. Саврасова, И. Шишкина, И. Левитана и художников ХХ в. (по выбору);</w:t>
      </w:r>
    </w:p>
    <w:p w14:paraId="3999D18A" w14:textId="77777777" w:rsidR="00416B7C" w:rsidRPr="00BE0AE5" w:rsidRDefault="00416B7C" w:rsidP="00416B7C">
      <w:pPr>
        <w:pStyle w:val="a"/>
        <w:rPr>
          <w:rFonts w:cs="Times New Roman"/>
        </w:rPr>
      </w:pPr>
      <w:r w:rsidRPr="00BE0AE5">
        <w:rPr>
          <w:rFonts w:cs="Times New Roman"/>
        </w:rPr>
        <w:t>уметь объяснять, как в пейзажной живописи развивался образ отечественной природы и каково его значение в развитии чувства Родины;</w:t>
      </w:r>
    </w:p>
    <w:p w14:paraId="5D086B61" w14:textId="77777777" w:rsidR="00416B7C" w:rsidRPr="00BE0AE5" w:rsidRDefault="00416B7C" w:rsidP="00416B7C">
      <w:pPr>
        <w:pStyle w:val="a"/>
        <w:rPr>
          <w:rFonts w:cs="Times New Roman"/>
        </w:rPr>
      </w:pPr>
      <w:r w:rsidRPr="00BE0AE5">
        <w:rPr>
          <w:rFonts w:cs="Times New Roman"/>
        </w:rPr>
        <w:t>иметь опыт живописного изображения различных активно выраженных состояний природы;</w:t>
      </w:r>
    </w:p>
    <w:p w14:paraId="270C56AF" w14:textId="77777777" w:rsidR="00416B7C" w:rsidRPr="00BE0AE5" w:rsidRDefault="00416B7C" w:rsidP="00416B7C">
      <w:pPr>
        <w:pStyle w:val="a"/>
        <w:rPr>
          <w:rFonts w:cs="Times New Roman"/>
        </w:rPr>
      </w:pPr>
      <w:r w:rsidRPr="00BE0AE5">
        <w:rPr>
          <w:rFonts w:cs="Times New Roman"/>
        </w:rPr>
        <w:t>иметь опыт пейзажных зарисовок, графического изображения природы по памяти и представлению;</w:t>
      </w:r>
    </w:p>
    <w:p w14:paraId="1F664760" w14:textId="77777777" w:rsidR="00416B7C" w:rsidRPr="00BE0AE5" w:rsidRDefault="00416B7C" w:rsidP="00416B7C">
      <w:pPr>
        <w:pStyle w:val="a"/>
        <w:rPr>
          <w:rFonts w:cs="Times New Roman"/>
        </w:rPr>
      </w:pPr>
      <w:r w:rsidRPr="00BE0AE5">
        <w:rPr>
          <w:rFonts w:cs="Times New Roman"/>
        </w:rPr>
        <w:t>иметь опыт художественной наблюдательности как способа развития интереса к окружающему миру и его художественно-поэтическому видению;</w:t>
      </w:r>
    </w:p>
    <w:p w14:paraId="31CCF283" w14:textId="77777777" w:rsidR="00416B7C" w:rsidRPr="00BE0AE5" w:rsidRDefault="00416B7C" w:rsidP="00416B7C">
      <w:pPr>
        <w:pStyle w:val="a"/>
        <w:rPr>
          <w:rFonts w:cs="Times New Roman"/>
        </w:rPr>
      </w:pPr>
      <w:r w:rsidRPr="00BE0AE5">
        <w:rPr>
          <w:rFonts w:cs="Times New Roman"/>
        </w:rPr>
        <w:t>иметь опыт изображения городского пейзажа — по памяти или представлению;</w:t>
      </w:r>
    </w:p>
    <w:p w14:paraId="1E804DC1" w14:textId="77777777" w:rsidR="00416B7C" w:rsidRPr="00BE0AE5" w:rsidRDefault="00416B7C" w:rsidP="00416B7C">
      <w:pPr>
        <w:pStyle w:val="a"/>
        <w:rPr>
          <w:rFonts w:cs="Times New Roman"/>
        </w:rPr>
      </w:pPr>
      <w:r w:rsidRPr="00BE0AE5">
        <w:rPr>
          <w:rFonts w:cs="Times New Roman"/>
        </w:rPr>
        <w:t>обрести навыки восприятия образности городского пространства как выражения самобытного лица культуры и истории народа;</w:t>
      </w:r>
    </w:p>
    <w:p w14:paraId="3B33A780" w14:textId="77777777" w:rsidR="00416B7C" w:rsidRPr="00BE0AE5" w:rsidRDefault="00416B7C" w:rsidP="00416B7C">
      <w:pPr>
        <w:pStyle w:val="a"/>
        <w:rPr>
          <w:rFonts w:cs="Times New Roman"/>
        </w:rPr>
      </w:pPr>
      <w:r w:rsidRPr="00BE0AE5">
        <w:rPr>
          <w:rFonts w:cs="Times New Roman"/>
        </w:rPr>
        <w:t>понимать и объяснять роль культурного наследия в городском пространстве, задачи его охраны и сохранения.</w:t>
      </w:r>
    </w:p>
    <w:p w14:paraId="47ADB0CB" w14:textId="77777777" w:rsidR="00416B7C" w:rsidRPr="00BE0AE5" w:rsidRDefault="00416B7C" w:rsidP="00416B7C">
      <w:pPr>
        <w:pStyle w:val="4"/>
        <w:spacing w:after="28"/>
        <w:rPr>
          <w:rFonts w:cs="Times New Roman"/>
        </w:rPr>
      </w:pPr>
      <w:r w:rsidRPr="00BE0AE5">
        <w:rPr>
          <w:rFonts w:cs="Times New Roman"/>
        </w:rPr>
        <w:t>Бытовой жанр:</w:t>
      </w:r>
    </w:p>
    <w:p w14:paraId="6D6426AC" w14:textId="77777777" w:rsidR="00416B7C" w:rsidRPr="00BE0AE5" w:rsidRDefault="00416B7C" w:rsidP="00416B7C">
      <w:pPr>
        <w:pStyle w:val="a"/>
        <w:rPr>
          <w:rFonts w:cs="Times New Roman"/>
        </w:rPr>
      </w:pPr>
      <w:r w:rsidRPr="00BE0AE5">
        <w:rPr>
          <w:rFonts w:cs="Times New Roman"/>
        </w:rPr>
        <w:t>характеризовать роль изобразительного искусства в формировании представлений о жизни людей разных эпох и народов;</w:t>
      </w:r>
    </w:p>
    <w:p w14:paraId="362C86E7" w14:textId="77777777" w:rsidR="00416B7C" w:rsidRPr="00BE0AE5" w:rsidRDefault="00416B7C" w:rsidP="00416B7C">
      <w:pPr>
        <w:pStyle w:val="a"/>
        <w:rPr>
          <w:rFonts w:cs="Times New Roman"/>
        </w:rPr>
      </w:pPr>
      <w:r w:rsidRPr="00BE0AE5">
        <w:rPr>
          <w:rFonts w:cs="Times New Roman"/>
        </w:rPr>
        <w:t>уметь объяснять понятия «тематическая картина», «станковая живопись», «монументальная живопись»; перечислять основные жанры тематической картины;</w:t>
      </w:r>
    </w:p>
    <w:p w14:paraId="65400D7A" w14:textId="77777777" w:rsidR="00416B7C" w:rsidRPr="00BE0AE5" w:rsidRDefault="00416B7C" w:rsidP="00416B7C">
      <w:pPr>
        <w:pStyle w:val="a"/>
        <w:rPr>
          <w:rFonts w:cs="Times New Roman"/>
        </w:rPr>
      </w:pPr>
      <w:r w:rsidRPr="00BE0AE5">
        <w:rPr>
          <w:rFonts w:cs="Times New Roman"/>
        </w:rPr>
        <w:t>различать тему, сюжет и содержание в жанровой картине; выявлять образ нравственных и ценностных смыслов в жанровой картине;</w:t>
      </w:r>
    </w:p>
    <w:p w14:paraId="6551FF0C" w14:textId="77777777" w:rsidR="00416B7C" w:rsidRPr="00BE0AE5" w:rsidRDefault="00416B7C" w:rsidP="00416B7C">
      <w:pPr>
        <w:pStyle w:val="a"/>
        <w:rPr>
          <w:rFonts w:cs="Times New Roman"/>
        </w:rPr>
      </w:pPr>
      <w:r w:rsidRPr="00BE0AE5">
        <w:rPr>
          <w:rFonts w:cs="Times New Roman"/>
        </w:rPr>
        <w:t>иметь представление о композиции как целостности в организации художественных выразительных средств, взаимосвязи всех компонентов художественного произведения;</w:t>
      </w:r>
    </w:p>
    <w:p w14:paraId="15B2679F" w14:textId="77777777" w:rsidR="00416B7C" w:rsidRPr="00BE0AE5" w:rsidRDefault="00416B7C" w:rsidP="00416B7C">
      <w:pPr>
        <w:pStyle w:val="a"/>
        <w:rPr>
          <w:rFonts w:cs="Times New Roman"/>
        </w:rPr>
      </w:pPr>
      <w:r w:rsidRPr="00BE0AE5">
        <w:rPr>
          <w:rFonts w:cs="Times New Roman"/>
        </w:rPr>
        <w:t>объяснять значение художественного изображения бытовой жизни людей в понимании истории человечества и современной жизни;</w:t>
      </w:r>
    </w:p>
    <w:p w14:paraId="783E06B1" w14:textId="77777777" w:rsidR="00416B7C" w:rsidRPr="00BE0AE5" w:rsidRDefault="00416B7C" w:rsidP="00416B7C">
      <w:pPr>
        <w:pStyle w:val="a"/>
        <w:rPr>
          <w:rFonts w:cs="Times New Roman"/>
        </w:rPr>
      </w:pPr>
      <w:r w:rsidRPr="00BE0AE5">
        <w:rPr>
          <w:rFonts w:cs="Times New Roman"/>
        </w:rPr>
        <w:t>осознавать многообразие форм организации бытовой жизни и одновременно единство мира людей;</w:t>
      </w:r>
    </w:p>
    <w:p w14:paraId="7E939C86" w14:textId="77777777" w:rsidR="00416B7C" w:rsidRPr="00BE0AE5" w:rsidRDefault="00416B7C" w:rsidP="00416B7C">
      <w:pPr>
        <w:pStyle w:val="a"/>
        <w:rPr>
          <w:rFonts w:cs="Times New Roman"/>
        </w:rPr>
      </w:pPr>
      <w:r w:rsidRPr="00BE0AE5">
        <w:rPr>
          <w:rFonts w:cs="Times New Roman"/>
        </w:rPr>
        <w:t xml:space="preserve">иметь представление об изображении труда и повседневных занятий человека в искусстве разных эпох и народов; различать </w:t>
      </w:r>
      <w:r w:rsidRPr="00BE0AE5">
        <w:rPr>
          <w:rFonts w:cs="Times New Roman"/>
        </w:rPr>
        <w:lastRenderedPageBreak/>
        <w:t>произведения разных культур по их стилистическим признакам и изобразительным традициям (Древний Египет, Китай, античный мир и др.);</w:t>
      </w:r>
    </w:p>
    <w:p w14:paraId="7FE8B3FE" w14:textId="77777777" w:rsidR="00416B7C" w:rsidRPr="00BE0AE5" w:rsidRDefault="00416B7C" w:rsidP="00416B7C">
      <w:pPr>
        <w:pStyle w:val="a"/>
        <w:rPr>
          <w:rFonts w:cs="Times New Roman"/>
        </w:rPr>
      </w:pPr>
      <w:r w:rsidRPr="00BE0AE5">
        <w:rPr>
          <w:rFonts w:cs="Times New Roman"/>
        </w:rPr>
        <w:t>иметь опыт изображения бытовой жизни разных народов в контексте традиций их искусства;</w:t>
      </w:r>
    </w:p>
    <w:p w14:paraId="1D4E0618" w14:textId="77777777" w:rsidR="00416B7C" w:rsidRPr="00BE0AE5" w:rsidRDefault="00416B7C" w:rsidP="00416B7C">
      <w:pPr>
        <w:pStyle w:val="a"/>
        <w:rPr>
          <w:rFonts w:cs="Times New Roman"/>
        </w:rPr>
      </w:pPr>
      <w:r w:rsidRPr="00BE0AE5">
        <w:rPr>
          <w:rFonts w:cs="Times New Roman"/>
        </w:rPr>
        <w:t>характеризовать понятие «бытовой жанр» и уметь приводить несколько примеров произведений европейского и отечественного искусства;</w:t>
      </w:r>
    </w:p>
    <w:p w14:paraId="554C9312" w14:textId="77777777" w:rsidR="00416B7C" w:rsidRPr="00BE0AE5" w:rsidRDefault="00416B7C" w:rsidP="00416B7C">
      <w:pPr>
        <w:pStyle w:val="a"/>
        <w:rPr>
          <w:rFonts w:cs="Times New Roman"/>
        </w:rPr>
      </w:pPr>
      <w:r w:rsidRPr="00BE0AE5">
        <w:rPr>
          <w:rFonts w:cs="Times New Roman"/>
        </w:rPr>
        <w:t>обрести опыт создания композиции на сюжеты из реальной повседневной жизни, обучаясь художественной наблюдательности и образному видению окружающей действительности.</w:t>
      </w:r>
    </w:p>
    <w:p w14:paraId="75B2F6E6" w14:textId="77777777" w:rsidR="00416B7C" w:rsidRPr="00BE0AE5" w:rsidRDefault="00416B7C" w:rsidP="00416B7C">
      <w:pPr>
        <w:pStyle w:val="4"/>
        <w:keepNext/>
        <w:rPr>
          <w:rFonts w:cs="Times New Roman"/>
        </w:rPr>
      </w:pPr>
      <w:r w:rsidRPr="00BE0AE5">
        <w:rPr>
          <w:rFonts w:cs="Times New Roman"/>
        </w:rPr>
        <w:t>Исторический жанр:</w:t>
      </w:r>
    </w:p>
    <w:p w14:paraId="6DB6BBD4" w14:textId="77777777" w:rsidR="00416B7C" w:rsidRPr="00BE0AE5" w:rsidRDefault="00416B7C" w:rsidP="00416B7C">
      <w:pPr>
        <w:pStyle w:val="a"/>
        <w:rPr>
          <w:rFonts w:cs="Times New Roman"/>
        </w:rPr>
      </w:pPr>
      <w:r w:rsidRPr="00BE0AE5">
        <w:rPr>
          <w:rFonts w:cs="Times New Roman"/>
        </w:rPr>
        <w:t>характеризовать исторический жанр в истории искусства и объяснять его значение для жизни общества; уметь объяснить, почему историческая картина считалась самым высоким жанром произведений изобразительного искусства;</w:t>
      </w:r>
    </w:p>
    <w:p w14:paraId="1650B1F9" w14:textId="77777777" w:rsidR="00416B7C" w:rsidRPr="00BE0AE5" w:rsidRDefault="00416B7C" w:rsidP="00416B7C">
      <w:pPr>
        <w:pStyle w:val="a"/>
        <w:rPr>
          <w:rFonts w:cs="Times New Roman"/>
        </w:rPr>
      </w:pPr>
      <w:r w:rsidRPr="00BE0AE5">
        <w:rPr>
          <w:rFonts w:cs="Times New Roman"/>
        </w:rPr>
        <w:t>знать авторов, узнавать и уметь объяснять содержание таких картин, как «Последний день Помпеи» К. Брюллова, «Боярыня Морозова» и другие картины В. Сурикова, «Бурлаки на Волге» И. Репина;</w:t>
      </w:r>
    </w:p>
    <w:p w14:paraId="30C85DF9" w14:textId="77777777" w:rsidR="00416B7C" w:rsidRPr="00BE0AE5" w:rsidRDefault="00416B7C" w:rsidP="00416B7C">
      <w:pPr>
        <w:pStyle w:val="a"/>
        <w:rPr>
          <w:rFonts w:cs="Times New Roman"/>
        </w:rPr>
      </w:pPr>
      <w:r w:rsidRPr="00BE0AE5">
        <w:rPr>
          <w:rFonts w:cs="Times New Roman"/>
        </w:rPr>
        <w:t>иметь представление о развитии исторического жанра в творчестве отечественных художников ХХ в.;</w:t>
      </w:r>
    </w:p>
    <w:p w14:paraId="11C9DBFF" w14:textId="77777777" w:rsidR="00416B7C" w:rsidRPr="00BE0AE5" w:rsidRDefault="00416B7C" w:rsidP="00416B7C">
      <w:pPr>
        <w:pStyle w:val="a"/>
        <w:rPr>
          <w:rFonts w:cs="Times New Roman"/>
        </w:rPr>
      </w:pPr>
      <w:r w:rsidRPr="00BE0AE5">
        <w:rPr>
          <w:rFonts w:cs="Times New Roman"/>
        </w:rPr>
        <w:t>уметь объяснять, почему произведения на библейские, мифологические темы, сюжеты об античных героях принято относить к историческому жанру;</w:t>
      </w:r>
    </w:p>
    <w:p w14:paraId="08098481" w14:textId="77777777" w:rsidR="00416B7C" w:rsidRPr="00BE0AE5" w:rsidRDefault="00416B7C" w:rsidP="00416B7C">
      <w:pPr>
        <w:pStyle w:val="a"/>
        <w:rPr>
          <w:rFonts w:cs="Times New Roman"/>
        </w:rPr>
      </w:pPr>
      <w:r w:rsidRPr="00BE0AE5">
        <w:rPr>
          <w:rFonts w:cs="Times New Roman"/>
        </w:rPr>
        <w:t>узнавать и называть авторов таких произведений, как</w:t>
      </w:r>
      <w:r w:rsidR="00EF4DAB" w:rsidRPr="00BE0AE5">
        <w:rPr>
          <w:rFonts w:cs="Times New Roman"/>
        </w:rPr>
        <w:t xml:space="preserve"> </w:t>
      </w:r>
      <w:r w:rsidRPr="00BE0AE5">
        <w:rPr>
          <w:rFonts w:cs="Times New Roman"/>
        </w:rPr>
        <w:t>«Давид» Микеланджело, «Весна» С. Боттичелли;</w:t>
      </w:r>
    </w:p>
    <w:p w14:paraId="702D0B8C" w14:textId="77777777" w:rsidR="00416B7C" w:rsidRPr="00BE0AE5" w:rsidRDefault="00416B7C" w:rsidP="00416B7C">
      <w:pPr>
        <w:pStyle w:val="a"/>
        <w:rPr>
          <w:rFonts w:cs="Times New Roman"/>
        </w:rPr>
      </w:pPr>
      <w:r w:rsidRPr="00BE0AE5">
        <w:rPr>
          <w:rFonts w:cs="Times New Roman"/>
        </w:rPr>
        <w:t>знать характеристики основных этапов работы художника над тематической картиной: периода эскизов, периода сбора материала и работы над этюдами, уточнения эскизов, этапов работы над основным холстом;</w:t>
      </w:r>
    </w:p>
    <w:p w14:paraId="0B20ED07" w14:textId="77777777" w:rsidR="00416B7C" w:rsidRPr="00BE0AE5" w:rsidRDefault="00416B7C" w:rsidP="00416B7C">
      <w:pPr>
        <w:pStyle w:val="a"/>
        <w:rPr>
          <w:rFonts w:cs="Times New Roman"/>
        </w:rPr>
      </w:pPr>
      <w:r w:rsidRPr="00BE0AE5">
        <w:rPr>
          <w:rFonts w:cs="Times New Roman"/>
        </w:rPr>
        <w:t>иметь опыт разработки композиции на выбранную историческую тему (художественный проект): сбор материала, работа над эскизами, работа над композицией.</w:t>
      </w:r>
    </w:p>
    <w:p w14:paraId="0931E011" w14:textId="77777777" w:rsidR="00416B7C" w:rsidRPr="00BE0AE5" w:rsidRDefault="00416B7C" w:rsidP="00416B7C">
      <w:pPr>
        <w:pStyle w:val="4"/>
        <w:spacing w:before="142"/>
        <w:rPr>
          <w:rFonts w:cs="Times New Roman"/>
        </w:rPr>
      </w:pPr>
      <w:r w:rsidRPr="00BE0AE5">
        <w:rPr>
          <w:rFonts w:cs="Times New Roman"/>
        </w:rPr>
        <w:t>Библейские темы в изобразительном искусстве:</w:t>
      </w:r>
    </w:p>
    <w:p w14:paraId="596D9A55" w14:textId="77777777" w:rsidR="00416B7C" w:rsidRPr="00BE0AE5" w:rsidRDefault="00416B7C" w:rsidP="00416B7C">
      <w:pPr>
        <w:pStyle w:val="a"/>
        <w:rPr>
          <w:rFonts w:cs="Times New Roman"/>
        </w:rPr>
      </w:pPr>
      <w:r w:rsidRPr="00BE0AE5">
        <w:rPr>
          <w:rFonts w:cs="Times New Roman"/>
        </w:rPr>
        <w:t>знать о значении библейских сюжетов в истории культуры и узнавать сюжеты Священной истории в произведениях искусства;</w:t>
      </w:r>
    </w:p>
    <w:p w14:paraId="5CC68485" w14:textId="77777777" w:rsidR="00416B7C" w:rsidRPr="00BE0AE5" w:rsidRDefault="00416B7C" w:rsidP="00416B7C">
      <w:pPr>
        <w:pStyle w:val="a"/>
        <w:rPr>
          <w:rFonts w:cs="Times New Roman"/>
        </w:rPr>
      </w:pPr>
      <w:r w:rsidRPr="00BE0AE5">
        <w:rPr>
          <w:rFonts w:cs="Times New Roman"/>
        </w:rPr>
        <w:lastRenderedPageBreak/>
        <w:t>объяснять значение великих — вечных тем в искусстве на основе сюжетов Библии как «духовную ось», соединяющую жизненные позиции разных поколений;</w:t>
      </w:r>
    </w:p>
    <w:p w14:paraId="46D6D3C2" w14:textId="77777777" w:rsidR="00416B7C" w:rsidRPr="00BE0AE5" w:rsidRDefault="00416B7C" w:rsidP="00416B7C">
      <w:pPr>
        <w:pStyle w:val="a"/>
        <w:rPr>
          <w:rFonts w:cs="Times New Roman"/>
          <w:spacing w:val="-4"/>
        </w:rPr>
      </w:pPr>
      <w:r w:rsidRPr="00BE0AE5">
        <w:rPr>
          <w:rFonts w:cs="Times New Roman"/>
        </w:rPr>
        <w:t xml:space="preserve">знать, объяснять содержание, узнавать произведения великих европейских художников на библейские темы, такие как «Сикстинская мадонна» Рафаэля, «Тайная вечеря» Леонардо </w:t>
      </w:r>
      <w:r w:rsidRPr="00BE0AE5">
        <w:rPr>
          <w:rFonts w:cs="Times New Roman"/>
          <w:spacing w:val="-4"/>
        </w:rPr>
        <w:t>да Винчи, «Возвращение блудного сына» и «Святое семейство» Рембрандта и др.; в скульптуре «Пьета» Микеланджело и др.;</w:t>
      </w:r>
    </w:p>
    <w:p w14:paraId="3A869377" w14:textId="77777777" w:rsidR="00416B7C" w:rsidRPr="00BE0AE5" w:rsidRDefault="00416B7C" w:rsidP="00416B7C">
      <w:pPr>
        <w:pStyle w:val="a"/>
        <w:rPr>
          <w:rFonts w:cs="Times New Roman"/>
        </w:rPr>
      </w:pPr>
      <w:r w:rsidRPr="00BE0AE5">
        <w:rPr>
          <w:rFonts w:cs="Times New Roman"/>
        </w:rPr>
        <w:t>знать о картинах на библейские темы в истории русского искусства;</w:t>
      </w:r>
    </w:p>
    <w:p w14:paraId="57D41BD6" w14:textId="77777777" w:rsidR="00416B7C" w:rsidRPr="00BE0AE5" w:rsidRDefault="00416B7C" w:rsidP="00416B7C">
      <w:pPr>
        <w:pStyle w:val="a"/>
        <w:rPr>
          <w:rFonts w:cs="Times New Roman"/>
        </w:rPr>
      </w:pPr>
      <w:r w:rsidRPr="00BE0AE5">
        <w:rPr>
          <w:rFonts w:cs="Times New Roman"/>
        </w:rPr>
        <w:t>уметь рассказывать о содержании знаменитых русских картин на библейские темы, таких как «Явление Христа народу» А. Иванова, «Христос в пустыне» И. Крамского, «Тайная вечеря» Н. Ге, «Христос и грешница» В. Поленова и др.;</w:t>
      </w:r>
    </w:p>
    <w:p w14:paraId="7F3CD840" w14:textId="77777777" w:rsidR="00416B7C" w:rsidRPr="00BE0AE5" w:rsidRDefault="00416B7C" w:rsidP="00416B7C">
      <w:pPr>
        <w:pStyle w:val="a"/>
        <w:rPr>
          <w:rFonts w:cs="Times New Roman"/>
        </w:rPr>
      </w:pPr>
      <w:r w:rsidRPr="00BE0AE5">
        <w:rPr>
          <w:rFonts w:cs="Times New Roman"/>
        </w:rPr>
        <w:t>иметь представление о смысловом различии между иконой и картиной на библейские темы;</w:t>
      </w:r>
    </w:p>
    <w:p w14:paraId="5C410496" w14:textId="77777777" w:rsidR="00416B7C" w:rsidRPr="00BE0AE5" w:rsidRDefault="00416B7C" w:rsidP="00416B7C">
      <w:pPr>
        <w:pStyle w:val="a"/>
        <w:rPr>
          <w:rFonts w:cs="Times New Roman"/>
        </w:rPr>
      </w:pPr>
      <w:r w:rsidRPr="00BE0AE5">
        <w:rPr>
          <w:rFonts w:cs="Times New Roman"/>
        </w:rPr>
        <w:t>иметь знания о русской иконописи, о великих русских иконописцах: Андрее Рублёве, Феофане Греке, Дионисии;</w:t>
      </w:r>
    </w:p>
    <w:p w14:paraId="4559D9B7" w14:textId="77777777" w:rsidR="00416B7C" w:rsidRPr="00BE0AE5" w:rsidRDefault="00416B7C" w:rsidP="00416B7C">
      <w:pPr>
        <w:pStyle w:val="a"/>
        <w:rPr>
          <w:rFonts w:cs="Times New Roman"/>
        </w:rPr>
      </w:pPr>
      <w:r w:rsidRPr="00BE0AE5">
        <w:rPr>
          <w:rFonts w:cs="Times New Roman"/>
        </w:rPr>
        <w:t>воспринимать</w:t>
      </w:r>
      <w:r w:rsidRPr="00BE0AE5">
        <w:rPr>
          <w:rStyle w:val="aa"/>
          <w:rFonts w:cs="Times New Roman"/>
        </w:rPr>
        <w:t xml:space="preserve"> </w:t>
      </w:r>
      <w:r w:rsidRPr="00BE0AE5">
        <w:rPr>
          <w:rFonts w:cs="Times New Roman"/>
        </w:rPr>
        <w:t>искусство древнерусской иконописи как уникальное и высокое достижение отечественной культуры;</w:t>
      </w:r>
    </w:p>
    <w:p w14:paraId="2302188D" w14:textId="77777777" w:rsidR="00416B7C" w:rsidRPr="00BE0AE5" w:rsidRDefault="00416B7C" w:rsidP="00416B7C">
      <w:pPr>
        <w:pStyle w:val="a"/>
        <w:rPr>
          <w:rFonts w:cs="Times New Roman"/>
        </w:rPr>
      </w:pPr>
      <w:r w:rsidRPr="00BE0AE5">
        <w:rPr>
          <w:rFonts w:cs="Times New Roman"/>
        </w:rPr>
        <w:t>объяснять творческий и деятельный характер восприятия произведений искусства на основе художественной культуры зрителя;</w:t>
      </w:r>
    </w:p>
    <w:p w14:paraId="22748F40" w14:textId="77777777" w:rsidR="00416B7C" w:rsidRPr="00BE0AE5" w:rsidRDefault="00416B7C" w:rsidP="00416B7C">
      <w:pPr>
        <w:pStyle w:val="a"/>
        <w:rPr>
          <w:rFonts w:cs="Times New Roman"/>
        </w:rPr>
      </w:pPr>
      <w:r w:rsidRPr="00BE0AE5">
        <w:rPr>
          <w:rFonts w:cs="Times New Roman"/>
        </w:rPr>
        <w:t>уметь рассуждать о месте и значении изобразительного искусства в культуре, в жизни общества, в жизни человека.</w:t>
      </w:r>
    </w:p>
    <w:p w14:paraId="6CA83C4D" w14:textId="77777777" w:rsidR="00416B7C" w:rsidRPr="00BE0AE5" w:rsidRDefault="00416B7C" w:rsidP="00472A7D">
      <w:pPr>
        <w:pStyle w:val="3"/>
        <w:keepNext/>
        <w:spacing w:before="255"/>
        <w:rPr>
          <w:rFonts w:cs="Times New Roman"/>
        </w:rPr>
      </w:pPr>
      <w:r w:rsidRPr="00BE0AE5">
        <w:rPr>
          <w:rFonts w:cs="Times New Roman"/>
        </w:rPr>
        <w:t>Модуль № 3 «Архитектура и дизайн»:</w:t>
      </w:r>
    </w:p>
    <w:p w14:paraId="0D1E3CB4" w14:textId="77777777" w:rsidR="00416B7C" w:rsidRPr="00BE0AE5" w:rsidRDefault="00416B7C" w:rsidP="00416B7C">
      <w:pPr>
        <w:pStyle w:val="a"/>
        <w:rPr>
          <w:rFonts w:cs="Times New Roman"/>
        </w:rPr>
      </w:pPr>
      <w:r w:rsidRPr="00BE0AE5">
        <w:rPr>
          <w:rFonts w:cs="Times New Roman"/>
        </w:rPr>
        <w:t>характеризовать архитектуру и дизайн как конструктивные виды искусства, т. е. искусства художественного построения предметно-пространственной среды жизни людей;</w:t>
      </w:r>
    </w:p>
    <w:p w14:paraId="5C0B7A10" w14:textId="77777777" w:rsidR="00416B7C" w:rsidRPr="00BE0AE5" w:rsidRDefault="00416B7C" w:rsidP="00416B7C">
      <w:pPr>
        <w:pStyle w:val="a"/>
        <w:rPr>
          <w:rFonts w:cs="Times New Roman"/>
        </w:rPr>
      </w:pPr>
      <w:r w:rsidRPr="00BE0AE5">
        <w:rPr>
          <w:rFonts w:cs="Times New Roman"/>
        </w:rPr>
        <w:t>объяснять роль архитектуры и дизайна в построении предметно-пространственной среды жизнедеятельности человека;</w:t>
      </w:r>
    </w:p>
    <w:p w14:paraId="3F56AC40" w14:textId="77777777" w:rsidR="00416B7C" w:rsidRPr="00BE0AE5" w:rsidRDefault="00416B7C" w:rsidP="00416B7C">
      <w:pPr>
        <w:pStyle w:val="a"/>
        <w:rPr>
          <w:rFonts w:cs="Times New Roman"/>
        </w:rPr>
      </w:pPr>
      <w:r w:rsidRPr="00BE0AE5">
        <w:rPr>
          <w:rFonts w:cs="Times New Roman"/>
        </w:rPr>
        <w:t>рассуждать о влиянии предметно-пространственной среды на чувства, установки и поведение человека;</w:t>
      </w:r>
    </w:p>
    <w:p w14:paraId="7B1AF76D" w14:textId="77777777" w:rsidR="00416B7C" w:rsidRPr="00BE0AE5" w:rsidRDefault="00416B7C" w:rsidP="00416B7C">
      <w:pPr>
        <w:pStyle w:val="a"/>
        <w:rPr>
          <w:rFonts w:cs="Times New Roman"/>
        </w:rPr>
      </w:pPr>
      <w:r w:rsidRPr="00BE0AE5">
        <w:rPr>
          <w:rFonts w:cs="Times New Roman"/>
        </w:rPr>
        <w:t>рассуждать о том, как предметно-пространственная среда организует деятельность человека и представления о самом себе;</w:t>
      </w:r>
    </w:p>
    <w:p w14:paraId="54930B2E" w14:textId="77777777" w:rsidR="00416B7C" w:rsidRPr="00BE0AE5" w:rsidRDefault="00416B7C" w:rsidP="00416B7C">
      <w:pPr>
        <w:pStyle w:val="a"/>
        <w:rPr>
          <w:rFonts w:cs="Times New Roman"/>
        </w:rPr>
      </w:pPr>
      <w:r w:rsidRPr="00BE0AE5">
        <w:rPr>
          <w:rFonts w:cs="Times New Roman"/>
        </w:rPr>
        <w:t>объяснять ценность сохранения культурного наследия, выраженного в архитектуре, предметах труда и быта разных эпох.</w:t>
      </w:r>
    </w:p>
    <w:p w14:paraId="2820C3D9" w14:textId="77777777" w:rsidR="00416B7C" w:rsidRPr="00BE0AE5" w:rsidRDefault="00416B7C" w:rsidP="00416B7C">
      <w:pPr>
        <w:pStyle w:val="4"/>
        <w:rPr>
          <w:rFonts w:cs="Times New Roman"/>
        </w:rPr>
      </w:pPr>
      <w:r w:rsidRPr="00BE0AE5">
        <w:rPr>
          <w:rFonts w:cs="Times New Roman"/>
        </w:rPr>
        <w:t>Графический дизайн:</w:t>
      </w:r>
    </w:p>
    <w:p w14:paraId="0C061109" w14:textId="77777777" w:rsidR="00416B7C" w:rsidRPr="00BE0AE5" w:rsidRDefault="00416B7C" w:rsidP="00416B7C">
      <w:pPr>
        <w:pStyle w:val="a"/>
        <w:rPr>
          <w:rFonts w:cs="Times New Roman"/>
        </w:rPr>
      </w:pPr>
      <w:r w:rsidRPr="00BE0AE5">
        <w:rPr>
          <w:rFonts w:cs="Times New Roman"/>
        </w:rPr>
        <w:lastRenderedPageBreak/>
        <w:t>объяснять понятие формальной композиции и её значение как основы языка конструктивных искусств;</w:t>
      </w:r>
    </w:p>
    <w:p w14:paraId="5FC83865" w14:textId="77777777" w:rsidR="00416B7C" w:rsidRPr="00BE0AE5" w:rsidRDefault="00416B7C" w:rsidP="00416B7C">
      <w:pPr>
        <w:pStyle w:val="a"/>
        <w:rPr>
          <w:rFonts w:cs="Times New Roman"/>
        </w:rPr>
      </w:pPr>
      <w:r w:rsidRPr="00BE0AE5">
        <w:rPr>
          <w:rFonts w:cs="Times New Roman"/>
        </w:rPr>
        <w:t>объяснять основные средства — требования к композиции;</w:t>
      </w:r>
    </w:p>
    <w:p w14:paraId="1F286864" w14:textId="77777777" w:rsidR="00416B7C" w:rsidRPr="00BE0AE5" w:rsidRDefault="00416B7C" w:rsidP="00416B7C">
      <w:pPr>
        <w:pStyle w:val="a"/>
        <w:rPr>
          <w:rFonts w:cs="Times New Roman"/>
        </w:rPr>
      </w:pPr>
      <w:r w:rsidRPr="00BE0AE5">
        <w:rPr>
          <w:rFonts w:cs="Times New Roman"/>
        </w:rPr>
        <w:t>уметь перечислять и объяснять основные типы формальной композиции;</w:t>
      </w:r>
    </w:p>
    <w:p w14:paraId="6C3974CE" w14:textId="77777777" w:rsidR="00416B7C" w:rsidRPr="00BE0AE5" w:rsidRDefault="00416B7C" w:rsidP="00416B7C">
      <w:pPr>
        <w:pStyle w:val="a"/>
        <w:rPr>
          <w:rFonts w:cs="Times New Roman"/>
        </w:rPr>
      </w:pPr>
      <w:r w:rsidRPr="00BE0AE5">
        <w:rPr>
          <w:rFonts w:cs="Times New Roman"/>
        </w:rPr>
        <w:t>составлять различные формальные композиции на плоскости в зависимости от поставленных задач;</w:t>
      </w:r>
    </w:p>
    <w:p w14:paraId="7342F0AE" w14:textId="77777777" w:rsidR="00416B7C" w:rsidRPr="00BE0AE5" w:rsidRDefault="00416B7C" w:rsidP="00416B7C">
      <w:pPr>
        <w:pStyle w:val="a"/>
        <w:rPr>
          <w:rFonts w:cs="Times New Roman"/>
        </w:rPr>
      </w:pPr>
      <w:r w:rsidRPr="00BE0AE5">
        <w:rPr>
          <w:rFonts w:cs="Times New Roman"/>
        </w:rPr>
        <w:t>выделять при творческом построении композиции листа композиционную доминанту;</w:t>
      </w:r>
    </w:p>
    <w:p w14:paraId="6A182823" w14:textId="77777777" w:rsidR="00416B7C" w:rsidRPr="00BE0AE5" w:rsidRDefault="00416B7C" w:rsidP="00416B7C">
      <w:pPr>
        <w:pStyle w:val="a"/>
        <w:rPr>
          <w:rFonts w:cs="Times New Roman"/>
        </w:rPr>
      </w:pPr>
      <w:r w:rsidRPr="00BE0AE5">
        <w:rPr>
          <w:rFonts w:cs="Times New Roman"/>
        </w:rPr>
        <w:t>составлять формальные композиции на выражение в них движения и статики;</w:t>
      </w:r>
    </w:p>
    <w:p w14:paraId="3BC8BA54" w14:textId="77777777" w:rsidR="00416B7C" w:rsidRPr="00BE0AE5" w:rsidRDefault="00416B7C" w:rsidP="00416B7C">
      <w:pPr>
        <w:pStyle w:val="a"/>
        <w:rPr>
          <w:rFonts w:cs="Times New Roman"/>
        </w:rPr>
      </w:pPr>
      <w:r w:rsidRPr="00BE0AE5">
        <w:rPr>
          <w:rFonts w:cs="Times New Roman"/>
        </w:rPr>
        <w:t>осваивать навыки вариативности в ритмической организации листа;</w:t>
      </w:r>
    </w:p>
    <w:p w14:paraId="1EA10CC6" w14:textId="77777777" w:rsidR="00416B7C" w:rsidRPr="00BE0AE5" w:rsidRDefault="00416B7C" w:rsidP="00416B7C">
      <w:pPr>
        <w:pStyle w:val="a"/>
        <w:rPr>
          <w:rFonts w:cs="Times New Roman"/>
        </w:rPr>
      </w:pPr>
      <w:r w:rsidRPr="00BE0AE5">
        <w:rPr>
          <w:rFonts w:cs="Times New Roman"/>
        </w:rPr>
        <w:t>объяснять роль цвета в конструктивных искусствах;</w:t>
      </w:r>
    </w:p>
    <w:p w14:paraId="2373BCC2" w14:textId="77777777" w:rsidR="00416B7C" w:rsidRPr="00BE0AE5" w:rsidRDefault="00416B7C" w:rsidP="00416B7C">
      <w:pPr>
        <w:pStyle w:val="a"/>
        <w:rPr>
          <w:rFonts w:cs="Times New Roman"/>
        </w:rPr>
      </w:pPr>
      <w:r w:rsidRPr="00BE0AE5">
        <w:rPr>
          <w:rFonts w:cs="Times New Roman"/>
        </w:rPr>
        <w:t>различать технологию использования цвета в живописи и в конструктивных искусствах;</w:t>
      </w:r>
    </w:p>
    <w:p w14:paraId="2A1D1420" w14:textId="77777777" w:rsidR="00416B7C" w:rsidRPr="00BE0AE5" w:rsidRDefault="00416B7C" w:rsidP="00416B7C">
      <w:pPr>
        <w:pStyle w:val="a"/>
        <w:rPr>
          <w:rFonts w:cs="Times New Roman"/>
        </w:rPr>
      </w:pPr>
      <w:r w:rsidRPr="00BE0AE5">
        <w:rPr>
          <w:rFonts w:cs="Times New Roman"/>
        </w:rPr>
        <w:t>объяснять выражение «цветовой образ»;</w:t>
      </w:r>
    </w:p>
    <w:p w14:paraId="3899EB90" w14:textId="77777777" w:rsidR="00416B7C" w:rsidRPr="00BE0AE5" w:rsidRDefault="00416B7C" w:rsidP="00416B7C">
      <w:pPr>
        <w:pStyle w:val="a"/>
        <w:rPr>
          <w:rFonts w:cs="Times New Roman"/>
        </w:rPr>
      </w:pPr>
      <w:r w:rsidRPr="00BE0AE5">
        <w:rPr>
          <w:rFonts w:cs="Times New Roman"/>
        </w:rPr>
        <w:t>применять цвет в графических композициях как акцент или доминанту, объединённые одним стилем;</w:t>
      </w:r>
    </w:p>
    <w:p w14:paraId="03EEC849" w14:textId="77777777" w:rsidR="00416B7C" w:rsidRPr="00BE0AE5" w:rsidRDefault="00416B7C" w:rsidP="00416B7C">
      <w:pPr>
        <w:pStyle w:val="a"/>
        <w:rPr>
          <w:rFonts w:cs="Times New Roman"/>
        </w:rPr>
      </w:pPr>
      <w:r w:rsidRPr="00BE0AE5">
        <w:rPr>
          <w:rFonts w:cs="Times New Roman"/>
        </w:rPr>
        <w:t>определять шрифт как графический рисунок начертания букв, объединённых общим стилем, отвечающий законам художественной композиции;</w:t>
      </w:r>
    </w:p>
    <w:p w14:paraId="7A864B3E" w14:textId="77777777" w:rsidR="00416B7C" w:rsidRPr="00BE0AE5" w:rsidRDefault="00416B7C" w:rsidP="00416B7C">
      <w:pPr>
        <w:pStyle w:val="a"/>
        <w:rPr>
          <w:rFonts w:cs="Times New Roman"/>
        </w:rPr>
      </w:pPr>
      <w:r w:rsidRPr="00BE0AE5">
        <w:rPr>
          <w:rFonts w:cs="Times New Roman"/>
        </w:rPr>
        <w:t>соотносить особенности стилизации рисунка шрифта и содержание текста; различать «архитектуру» шрифта и особенности шрифтовых гарнитур; иметь опыт творческого воплощения шрифтовой композиции (буквицы);</w:t>
      </w:r>
    </w:p>
    <w:p w14:paraId="0D01889B" w14:textId="77777777" w:rsidR="00416B7C" w:rsidRPr="00BE0AE5" w:rsidRDefault="00416B7C" w:rsidP="00416B7C">
      <w:pPr>
        <w:pStyle w:val="a"/>
        <w:rPr>
          <w:rFonts w:cs="Times New Roman"/>
        </w:rPr>
      </w:pPr>
      <w:r w:rsidRPr="00BE0AE5">
        <w:rPr>
          <w:rFonts w:cs="Times New Roman"/>
        </w:rPr>
        <w:t>применять печатное слово, типографскую строку в качестве элементов графической композиции;</w:t>
      </w:r>
    </w:p>
    <w:p w14:paraId="0EE2582F" w14:textId="77777777" w:rsidR="00416B7C" w:rsidRPr="00BE0AE5" w:rsidRDefault="00416B7C" w:rsidP="00416B7C">
      <w:pPr>
        <w:pStyle w:val="a"/>
        <w:rPr>
          <w:rFonts w:cs="Times New Roman"/>
        </w:rPr>
      </w:pPr>
      <w:r w:rsidRPr="00BE0AE5">
        <w:rPr>
          <w:rFonts w:cs="Times New Roman"/>
        </w:rPr>
        <w:t>объяснять функции логотипа как представительского знака, эмблемы, торговой марки; различать шрифтовой и знаковый виды логотипа; иметь практический опыт разработки логотипа на выбранную тему;</w:t>
      </w:r>
    </w:p>
    <w:p w14:paraId="1C5DCD8E" w14:textId="77777777" w:rsidR="00416B7C" w:rsidRPr="00BE0AE5" w:rsidRDefault="00416B7C" w:rsidP="00416B7C">
      <w:pPr>
        <w:pStyle w:val="a"/>
        <w:rPr>
          <w:rFonts w:cs="Times New Roman"/>
        </w:rPr>
      </w:pPr>
      <w:r w:rsidRPr="00BE0AE5">
        <w:rPr>
          <w:rFonts w:cs="Times New Roman"/>
        </w:rPr>
        <w:t>приобрести творческий опыт построения композиции плаката, поздравительной открытки или рекламы на основе соединения текста и изображения;</w:t>
      </w:r>
    </w:p>
    <w:p w14:paraId="55A38931" w14:textId="77777777" w:rsidR="00416B7C" w:rsidRPr="00BE0AE5" w:rsidRDefault="00416B7C" w:rsidP="00416B7C">
      <w:pPr>
        <w:pStyle w:val="a"/>
        <w:rPr>
          <w:rFonts w:cs="Times New Roman"/>
        </w:rPr>
      </w:pPr>
      <w:r w:rsidRPr="00BE0AE5">
        <w:rPr>
          <w:rFonts w:cs="Times New Roman"/>
        </w:rPr>
        <w:t>иметь представление об искусстве конструирования книги, дизайне журнала; иметь практический творческий опыт образного построения книжного и журнального разворотов в качестве графических композиций.</w:t>
      </w:r>
    </w:p>
    <w:p w14:paraId="7DD2F703" w14:textId="77777777" w:rsidR="00416B7C" w:rsidRPr="00BE0AE5" w:rsidRDefault="00416B7C" w:rsidP="00416B7C">
      <w:pPr>
        <w:pStyle w:val="4"/>
        <w:spacing w:before="85" w:after="28"/>
        <w:rPr>
          <w:rFonts w:cs="Times New Roman"/>
        </w:rPr>
      </w:pPr>
      <w:r w:rsidRPr="00BE0AE5">
        <w:rPr>
          <w:rFonts w:cs="Times New Roman"/>
        </w:rPr>
        <w:t>Социальное значение дизайна и архитектуры как среды жизни че</w:t>
      </w:r>
      <w:r w:rsidRPr="00BE0AE5">
        <w:rPr>
          <w:rFonts w:cs="Times New Roman"/>
        </w:rPr>
        <w:lastRenderedPageBreak/>
        <w:t>ловека:</w:t>
      </w:r>
    </w:p>
    <w:p w14:paraId="215B229B" w14:textId="77777777" w:rsidR="00416B7C" w:rsidRPr="00BE0AE5" w:rsidRDefault="00416B7C" w:rsidP="00416B7C">
      <w:pPr>
        <w:pStyle w:val="a"/>
        <w:rPr>
          <w:rFonts w:cs="Times New Roman"/>
        </w:rPr>
      </w:pPr>
      <w:r w:rsidRPr="00BE0AE5">
        <w:rPr>
          <w:rFonts w:cs="Times New Roman"/>
        </w:rPr>
        <w:t>иметь опыт построения объёмно-пространственной композиции как макета архитектурного пространства в реальной жизни;</w:t>
      </w:r>
    </w:p>
    <w:p w14:paraId="404B592B" w14:textId="77777777" w:rsidR="00416B7C" w:rsidRPr="00BE0AE5" w:rsidRDefault="00416B7C" w:rsidP="00416B7C">
      <w:pPr>
        <w:pStyle w:val="a"/>
        <w:rPr>
          <w:rFonts w:cs="Times New Roman"/>
        </w:rPr>
      </w:pPr>
      <w:r w:rsidRPr="00BE0AE5">
        <w:rPr>
          <w:rFonts w:cs="Times New Roman"/>
        </w:rPr>
        <w:t>выполнять построение макета пространственно-объёмной композиции по его чертежу;</w:t>
      </w:r>
    </w:p>
    <w:p w14:paraId="25A89DB1" w14:textId="77777777" w:rsidR="00416B7C" w:rsidRPr="00BE0AE5" w:rsidRDefault="00416B7C" w:rsidP="00416B7C">
      <w:pPr>
        <w:pStyle w:val="a"/>
        <w:rPr>
          <w:rFonts w:cs="Times New Roman"/>
        </w:rPr>
      </w:pPr>
      <w:r w:rsidRPr="00BE0AE5">
        <w:rPr>
          <w:rFonts w:cs="Times New Roman"/>
        </w:rPr>
        <w:t>выявлять структуру различных типов зданий и характеризовать влияние объёмов и их сочетаний на образный характер постройки и её влияние на организацию жизнедеятельности людей;</w:t>
      </w:r>
    </w:p>
    <w:p w14:paraId="50B64553" w14:textId="77777777" w:rsidR="00416B7C" w:rsidRPr="00BE0AE5" w:rsidRDefault="00416B7C" w:rsidP="00416B7C">
      <w:pPr>
        <w:pStyle w:val="a"/>
        <w:rPr>
          <w:rFonts w:cs="Times New Roman"/>
        </w:rPr>
      </w:pPr>
      <w:r w:rsidRPr="00BE0AE5">
        <w:rPr>
          <w:rFonts w:cs="Times New Roman"/>
        </w:rPr>
        <w:t>знать о роли строительного материала в эволюции архитектурных конструкций и изменении облика архитектурных сооружений;</w:t>
      </w:r>
    </w:p>
    <w:p w14:paraId="7B8E5990" w14:textId="77777777" w:rsidR="00416B7C" w:rsidRPr="00BE0AE5" w:rsidRDefault="00416B7C" w:rsidP="00416B7C">
      <w:pPr>
        <w:pStyle w:val="a"/>
        <w:rPr>
          <w:rFonts w:cs="Times New Roman"/>
        </w:rPr>
      </w:pPr>
      <w:r w:rsidRPr="00BE0AE5">
        <w:rPr>
          <w:rFonts w:cs="Times New Roman"/>
        </w:rPr>
        <w:t>иметь представление, как в архитектуре проявляются мировоззренческие изменения в жизни общества и как изменение архитектуры влияет на характер организации и жизнедеятельности людей;</w:t>
      </w:r>
    </w:p>
    <w:p w14:paraId="1F0EF668" w14:textId="77777777" w:rsidR="00416B7C" w:rsidRPr="00BE0AE5" w:rsidRDefault="00416B7C" w:rsidP="00416B7C">
      <w:pPr>
        <w:pStyle w:val="a"/>
        <w:rPr>
          <w:rFonts w:cs="Times New Roman"/>
        </w:rPr>
      </w:pPr>
      <w:r w:rsidRPr="00BE0AE5">
        <w:rPr>
          <w:rFonts w:cs="Times New Roman"/>
        </w:rPr>
        <w:t>иметь знания и опыт изображения особенностей архитектурно-художественных стилей разных эпох, выраженных в постройках общественных зданий, храмовой архитектуре и частном строительстве, в организации городской среды;</w:t>
      </w:r>
    </w:p>
    <w:p w14:paraId="1C0FA875" w14:textId="77777777" w:rsidR="00416B7C" w:rsidRPr="00BE0AE5" w:rsidRDefault="00416B7C" w:rsidP="00416B7C">
      <w:pPr>
        <w:pStyle w:val="a"/>
        <w:rPr>
          <w:rFonts w:cs="Times New Roman"/>
        </w:rPr>
      </w:pPr>
      <w:r w:rsidRPr="00BE0AE5">
        <w:rPr>
          <w:rFonts w:cs="Times New Roman"/>
        </w:rPr>
        <w:t>характеризовать архитектурные и градостроительные изменения в культуре новейшего времени, современный уровень развития технологий и материалов; рассуждать о социокультурных противоречиях в организации современной городской среды и поисках путей их преодоления;</w:t>
      </w:r>
    </w:p>
    <w:p w14:paraId="1FBE5E95" w14:textId="77777777" w:rsidR="00416B7C" w:rsidRPr="00BE0AE5" w:rsidRDefault="00416B7C" w:rsidP="00416B7C">
      <w:pPr>
        <w:pStyle w:val="a"/>
        <w:rPr>
          <w:rFonts w:cs="Times New Roman"/>
        </w:rPr>
      </w:pPr>
      <w:r w:rsidRPr="00BE0AE5">
        <w:rPr>
          <w:rFonts w:cs="Times New Roman"/>
        </w:rPr>
        <w:t>знать о значении сохранения исторического облика города для современной жизни, сохранения архитектурного наследия как важнейшего фактора исторической памяти и понимания своей идентичности;</w:t>
      </w:r>
    </w:p>
    <w:p w14:paraId="653F37F1" w14:textId="77777777" w:rsidR="00416B7C" w:rsidRPr="00BE0AE5" w:rsidRDefault="00416B7C" w:rsidP="00416B7C">
      <w:pPr>
        <w:pStyle w:val="a"/>
        <w:rPr>
          <w:rFonts w:cs="Times New Roman"/>
        </w:rPr>
      </w:pPr>
      <w:r w:rsidRPr="00BE0AE5">
        <w:rPr>
          <w:rFonts w:cs="Times New Roman"/>
        </w:rPr>
        <w:t>определять понятие «городская среда»; рассматривать и объяснять планировку города как способ организации образа жизни людей;</w:t>
      </w:r>
    </w:p>
    <w:p w14:paraId="45521322" w14:textId="77777777" w:rsidR="00416B7C" w:rsidRPr="00BE0AE5" w:rsidRDefault="00416B7C" w:rsidP="00416B7C">
      <w:pPr>
        <w:pStyle w:val="a"/>
        <w:rPr>
          <w:rFonts w:cs="Times New Roman"/>
        </w:rPr>
      </w:pPr>
      <w:r w:rsidRPr="00BE0AE5">
        <w:rPr>
          <w:rFonts w:cs="Times New Roman"/>
        </w:rPr>
        <w:t>знать различные виды планировки города; иметь опыт разработки построения городского пространства в виде макетной или графической схемы;</w:t>
      </w:r>
    </w:p>
    <w:p w14:paraId="78B4DF7B" w14:textId="77777777" w:rsidR="00416B7C" w:rsidRPr="00BE0AE5" w:rsidRDefault="00416B7C" w:rsidP="00416B7C">
      <w:pPr>
        <w:pStyle w:val="a"/>
        <w:rPr>
          <w:rFonts w:cs="Times New Roman"/>
        </w:rPr>
      </w:pPr>
      <w:r w:rsidRPr="00BE0AE5">
        <w:rPr>
          <w:rFonts w:cs="Times New Roman"/>
        </w:rPr>
        <w:t>характеризовать эстетическое и экологическое взаимное сосуществование природы и архитектуры; иметь представление о традициях ландшафтно-парковой архитектуры и школах ландшафтного дизайна;</w:t>
      </w:r>
    </w:p>
    <w:p w14:paraId="4DEE739C" w14:textId="77777777" w:rsidR="00416B7C" w:rsidRPr="00BE0AE5" w:rsidRDefault="00416B7C" w:rsidP="00416B7C">
      <w:pPr>
        <w:pStyle w:val="a"/>
        <w:rPr>
          <w:rFonts w:cs="Times New Roman"/>
        </w:rPr>
      </w:pPr>
      <w:r w:rsidRPr="00BE0AE5">
        <w:rPr>
          <w:rFonts w:cs="Times New Roman"/>
        </w:rPr>
        <w:t>объяснять роль малой архитектуры и архитектурного дизайна в установке связи между человеком и архитектурой, в «проживании» городского пространства;</w:t>
      </w:r>
    </w:p>
    <w:p w14:paraId="4FD60050" w14:textId="77777777" w:rsidR="00416B7C" w:rsidRPr="00BE0AE5" w:rsidRDefault="00416B7C" w:rsidP="00416B7C">
      <w:pPr>
        <w:pStyle w:val="a"/>
        <w:rPr>
          <w:rFonts w:cs="Times New Roman"/>
        </w:rPr>
      </w:pPr>
      <w:r w:rsidRPr="00BE0AE5">
        <w:rPr>
          <w:rFonts w:cs="Times New Roman"/>
        </w:rPr>
        <w:lastRenderedPageBreak/>
        <w:t>иметь представление о задачах соотношения функционального и образного в построении формы предметов, создаваемых людьми; видеть образ времени и характер жизнедеятельности человека в предметах его быта;</w:t>
      </w:r>
    </w:p>
    <w:p w14:paraId="5FD6D254" w14:textId="77777777" w:rsidR="00416B7C" w:rsidRPr="00BE0AE5" w:rsidRDefault="00416B7C" w:rsidP="00416B7C">
      <w:pPr>
        <w:pStyle w:val="a"/>
        <w:rPr>
          <w:rFonts w:cs="Times New Roman"/>
        </w:rPr>
      </w:pPr>
      <w:r w:rsidRPr="00BE0AE5">
        <w:rPr>
          <w:rFonts w:cs="Times New Roman"/>
        </w:rPr>
        <w:t>объяснять, в чём заключается взаимосвязь формы и материала при построении предметного мира; объяснять характер влияния цвета на восприятие человеком формы объектов архитектуры и дизайна;</w:t>
      </w:r>
    </w:p>
    <w:p w14:paraId="4F4FD57A" w14:textId="77777777" w:rsidR="00416B7C" w:rsidRPr="00BE0AE5" w:rsidRDefault="00416B7C" w:rsidP="00416B7C">
      <w:pPr>
        <w:pStyle w:val="a"/>
        <w:rPr>
          <w:rFonts w:cs="Times New Roman"/>
        </w:rPr>
      </w:pPr>
      <w:r w:rsidRPr="00BE0AE5">
        <w:rPr>
          <w:rFonts w:cs="Times New Roman"/>
        </w:rPr>
        <w:t>иметь опыт творческого проектирования интерьерного пространства для конкретных задач жизнедеятельности человека;</w:t>
      </w:r>
    </w:p>
    <w:p w14:paraId="44BD97EA" w14:textId="77777777" w:rsidR="00416B7C" w:rsidRPr="00BE0AE5" w:rsidRDefault="00416B7C" w:rsidP="00416B7C">
      <w:pPr>
        <w:pStyle w:val="a"/>
        <w:rPr>
          <w:rFonts w:cs="Times New Roman"/>
        </w:rPr>
      </w:pPr>
      <w:r w:rsidRPr="00BE0AE5">
        <w:rPr>
          <w:rFonts w:cs="Times New Roman"/>
        </w:rPr>
        <w:t>объяснять, как в одежде проявляются характер человека, его ценностные позиции и конкретные намерения действий; объяснять, что такое стиль в одежде;</w:t>
      </w:r>
    </w:p>
    <w:p w14:paraId="3879C9BE" w14:textId="77777777" w:rsidR="00416B7C" w:rsidRPr="00BE0AE5" w:rsidRDefault="00416B7C" w:rsidP="00416B7C">
      <w:pPr>
        <w:pStyle w:val="a"/>
        <w:rPr>
          <w:rFonts w:cs="Times New Roman"/>
        </w:rPr>
      </w:pPr>
      <w:r w:rsidRPr="00BE0AE5">
        <w:rPr>
          <w:rFonts w:cs="Times New Roman"/>
        </w:rPr>
        <w:t>иметь представление об истории костюма в истории разных эпох; характеризовать понятие моды в одежде; объяснять, как в одежде проявляются социальный статус человека, его ценностные ориентации, мировоззренческие идеалы и характер деятельности;</w:t>
      </w:r>
    </w:p>
    <w:p w14:paraId="333D60C8" w14:textId="77777777" w:rsidR="00416B7C" w:rsidRPr="00BE0AE5" w:rsidRDefault="00416B7C" w:rsidP="00416B7C">
      <w:pPr>
        <w:pStyle w:val="a"/>
        <w:rPr>
          <w:rFonts w:cs="Times New Roman"/>
        </w:rPr>
      </w:pPr>
      <w:r w:rsidRPr="00BE0AE5">
        <w:rPr>
          <w:rFonts w:cs="Times New Roman"/>
        </w:rPr>
        <w:t>иметь представление о конструкции костюма и применении законов композиции в проектировании одежды, ансамбле в костюме;</w:t>
      </w:r>
    </w:p>
    <w:p w14:paraId="54B69B91" w14:textId="77777777" w:rsidR="00416B7C" w:rsidRPr="00BE0AE5" w:rsidRDefault="00416B7C" w:rsidP="00416B7C">
      <w:pPr>
        <w:pStyle w:val="a"/>
        <w:rPr>
          <w:rFonts w:cs="Times New Roman"/>
          <w:spacing w:val="-2"/>
        </w:rPr>
      </w:pPr>
      <w:r w:rsidRPr="00BE0AE5">
        <w:rPr>
          <w:rFonts w:cs="Times New Roman"/>
          <w:spacing w:val="-2"/>
        </w:rPr>
        <w:t>уметь рассуждать о характерных особенностях современной моды, сравнивать функциональные особенности современной одежды с традиционными функциями одежды прошлых эпох;</w:t>
      </w:r>
    </w:p>
    <w:p w14:paraId="7C7AEB61" w14:textId="77777777" w:rsidR="00416B7C" w:rsidRPr="00BE0AE5" w:rsidRDefault="00416B7C" w:rsidP="00416B7C">
      <w:pPr>
        <w:pStyle w:val="a"/>
        <w:rPr>
          <w:rFonts w:cs="Times New Roman"/>
        </w:rPr>
      </w:pPr>
      <w:r w:rsidRPr="00BE0AE5">
        <w:rPr>
          <w:rFonts w:cs="Times New Roman"/>
        </w:rPr>
        <w:t>иметь опыт выполнения практических творческих эскизов по теме «Дизайн современной одежды», создания эскизов молодёжной одежды для разных жизненных задач (спортивной, праздничной, повседневной и др.);</w:t>
      </w:r>
    </w:p>
    <w:p w14:paraId="12A4E30D" w14:textId="77777777" w:rsidR="00416B7C" w:rsidRPr="00BE0AE5" w:rsidRDefault="00416B7C" w:rsidP="00416B7C">
      <w:pPr>
        <w:pStyle w:val="a"/>
        <w:rPr>
          <w:rFonts w:cs="Times New Roman"/>
        </w:rPr>
      </w:pPr>
      <w:r w:rsidRPr="00BE0AE5">
        <w:rPr>
          <w:rFonts w:cs="Times New Roman"/>
        </w:rPr>
        <w:t>различать задачи искусства театрального грима и бытового макияжа; иметь представление об имидж-дизайне, его задачах и социальном бытовании; иметь опыт создания эскизов для макияжа театральных образов и опыт бытового макияжа; определять эстетические и этические границы применения макияжа и стилистики причёски в повседневном быту.</w:t>
      </w:r>
    </w:p>
    <w:p w14:paraId="5AA7121C" w14:textId="77777777" w:rsidR="00416B7C" w:rsidRPr="00BE0AE5" w:rsidRDefault="00416B7C" w:rsidP="00416B7C">
      <w:pPr>
        <w:pStyle w:val="3"/>
        <w:rPr>
          <w:rFonts w:cs="Times New Roman"/>
        </w:rPr>
      </w:pPr>
      <w:r w:rsidRPr="00BE0AE5">
        <w:rPr>
          <w:rFonts w:cs="Times New Roman"/>
        </w:rPr>
        <w:t>Модуль № 4 «Изображение в синтетических,</w:t>
      </w:r>
      <w:r w:rsidRPr="00BE0AE5">
        <w:rPr>
          <w:rFonts w:cs="Times New Roman"/>
        </w:rPr>
        <w:br/>
        <w:t xml:space="preserve">экранных видах искусства и художественная фотография» </w:t>
      </w:r>
      <w:r w:rsidRPr="00BE0AE5">
        <w:rPr>
          <w:rFonts w:cs="Times New Roman"/>
        </w:rPr>
        <w:br/>
        <w:t>(</w:t>
      </w:r>
      <w:r w:rsidRPr="00BE0AE5">
        <w:rPr>
          <w:rStyle w:val="ab"/>
          <w:rFonts w:cs="Times New Roman"/>
          <w:b/>
          <w:bCs/>
        </w:rPr>
        <w:t>вариативный</w:t>
      </w:r>
      <w:r w:rsidRPr="00BE0AE5">
        <w:rPr>
          <w:rFonts w:cs="Times New Roman"/>
        </w:rPr>
        <w:t>):</w:t>
      </w:r>
    </w:p>
    <w:p w14:paraId="566E9257" w14:textId="77777777" w:rsidR="00416B7C" w:rsidRPr="00BE0AE5" w:rsidRDefault="00416B7C" w:rsidP="00416B7C">
      <w:pPr>
        <w:pStyle w:val="a"/>
        <w:rPr>
          <w:rFonts w:cs="Times New Roman"/>
          <w:spacing w:val="-3"/>
        </w:rPr>
      </w:pPr>
      <w:r w:rsidRPr="00BE0AE5">
        <w:rPr>
          <w:rFonts w:cs="Times New Roman"/>
          <w:spacing w:val="-3"/>
        </w:rPr>
        <w:t>знать о синтетической природе — коллективности творческого процесса в синтетических искусствах, синтезирующих выразительные средства разных видов художественного творчества;</w:t>
      </w:r>
    </w:p>
    <w:p w14:paraId="6AF0E919" w14:textId="77777777" w:rsidR="00416B7C" w:rsidRPr="00BE0AE5" w:rsidRDefault="00416B7C" w:rsidP="00416B7C">
      <w:pPr>
        <w:pStyle w:val="a"/>
        <w:rPr>
          <w:rFonts w:cs="Times New Roman"/>
        </w:rPr>
      </w:pPr>
      <w:r w:rsidRPr="00BE0AE5">
        <w:rPr>
          <w:rFonts w:cs="Times New Roman"/>
        </w:rPr>
        <w:lastRenderedPageBreak/>
        <w:t>понимать и характеризовать роль визуального образа в синтетических искусствах;</w:t>
      </w:r>
    </w:p>
    <w:p w14:paraId="372B4796" w14:textId="77777777" w:rsidR="00416B7C" w:rsidRPr="00BE0AE5" w:rsidRDefault="00416B7C" w:rsidP="00416B7C">
      <w:pPr>
        <w:pStyle w:val="a"/>
        <w:rPr>
          <w:rFonts w:cs="Times New Roman"/>
        </w:rPr>
      </w:pPr>
      <w:r w:rsidRPr="00BE0AE5">
        <w:rPr>
          <w:rFonts w:cs="Times New Roman"/>
        </w:rPr>
        <w:t>иметь представление о влиянии развития технологий на появление новых видов художественного творчества и их развитии параллельно с традиционными видами искусства.</w:t>
      </w:r>
    </w:p>
    <w:p w14:paraId="126627BA" w14:textId="77777777" w:rsidR="00416B7C" w:rsidRPr="00BE0AE5" w:rsidRDefault="00416B7C" w:rsidP="00416B7C">
      <w:pPr>
        <w:pStyle w:val="4"/>
        <w:spacing w:before="85" w:after="28"/>
        <w:rPr>
          <w:rFonts w:cs="Times New Roman"/>
        </w:rPr>
      </w:pPr>
      <w:r w:rsidRPr="00BE0AE5">
        <w:rPr>
          <w:rFonts w:cs="Times New Roman"/>
        </w:rPr>
        <w:t>Художник и искусство театра:</w:t>
      </w:r>
    </w:p>
    <w:p w14:paraId="740EC310" w14:textId="77777777" w:rsidR="00416B7C" w:rsidRPr="00BE0AE5" w:rsidRDefault="00416B7C" w:rsidP="00416B7C">
      <w:pPr>
        <w:pStyle w:val="a"/>
        <w:rPr>
          <w:rFonts w:cs="Times New Roman"/>
        </w:rPr>
      </w:pPr>
      <w:r w:rsidRPr="00BE0AE5">
        <w:rPr>
          <w:rFonts w:cs="Times New Roman"/>
        </w:rPr>
        <w:t>иметь представление об истории развития театра и жанровом многообразии театральных представлений;</w:t>
      </w:r>
    </w:p>
    <w:p w14:paraId="755E3B5D" w14:textId="77777777" w:rsidR="00416B7C" w:rsidRPr="00BE0AE5" w:rsidRDefault="00416B7C" w:rsidP="00416B7C">
      <w:pPr>
        <w:pStyle w:val="a"/>
        <w:rPr>
          <w:rFonts w:cs="Times New Roman"/>
        </w:rPr>
      </w:pPr>
      <w:r w:rsidRPr="00BE0AE5">
        <w:rPr>
          <w:rFonts w:cs="Times New Roman"/>
        </w:rPr>
        <w:t>знать о роли художника и видах профессиональной художнической деятельности в современном театре;</w:t>
      </w:r>
    </w:p>
    <w:p w14:paraId="3B18570C" w14:textId="77777777" w:rsidR="00416B7C" w:rsidRPr="00BE0AE5" w:rsidRDefault="00416B7C" w:rsidP="00416B7C">
      <w:pPr>
        <w:pStyle w:val="a"/>
        <w:rPr>
          <w:rFonts w:cs="Times New Roman"/>
        </w:rPr>
      </w:pPr>
      <w:r w:rsidRPr="00BE0AE5">
        <w:rPr>
          <w:rFonts w:cs="Times New Roman"/>
        </w:rPr>
        <w:t>иметь представление о сценографии и символическом характере сценического образа;</w:t>
      </w:r>
    </w:p>
    <w:p w14:paraId="2FD02F5E" w14:textId="77777777" w:rsidR="00416B7C" w:rsidRPr="00BE0AE5" w:rsidRDefault="00416B7C" w:rsidP="00416B7C">
      <w:pPr>
        <w:pStyle w:val="a"/>
        <w:rPr>
          <w:rFonts w:cs="Times New Roman"/>
        </w:rPr>
      </w:pPr>
      <w:r w:rsidRPr="00BE0AE5">
        <w:rPr>
          <w:rFonts w:cs="Times New Roman"/>
        </w:rPr>
        <w:t>понимать различие между бытовым костюмом в жизни и сценическим костюмом театрального персонажа, воплощающим характер героя и его эпоху в единстве всего стилистического образа спектакля;</w:t>
      </w:r>
    </w:p>
    <w:p w14:paraId="60B5F1FA" w14:textId="77777777" w:rsidR="00416B7C" w:rsidRPr="00BE0AE5" w:rsidRDefault="00416B7C" w:rsidP="00416B7C">
      <w:pPr>
        <w:pStyle w:val="a"/>
        <w:rPr>
          <w:rFonts w:cs="Times New Roman"/>
        </w:rPr>
      </w:pPr>
      <w:r w:rsidRPr="00BE0AE5">
        <w:rPr>
          <w:rFonts w:cs="Times New Roman"/>
        </w:rPr>
        <w:t>иметь представление о творчестве наиболее известных художников-постановщиков в истории отечественного искусства (эскизы костюмов и декораций в творчестве К. Коровина, И. Билибина, А. Головина и др.);</w:t>
      </w:r>
    </w:p>
    <w:p w14:paraId="3F10F2F0" w14:textId="77777777" w:rsidR="00416B7C" w:rsidRPr="00BE0AE5" w:rsidRDefault="00416B7C" w:rsidP="00416B7C">
      <w:pPr>
        <w:pStyle w:val="a"/>
        <w:rPr>
          <w:rFonts w:cs="Times New Roman"/>
        </w:rPr>
      </w:pPr>
      <w:r w:rsidRPr="00BE0AE5">
        <w:rPr>
          <w:rFonts w:cs="Times New Roman"/>
        </w:rPr>
        <w:t>иметь практический опыт создания эскизов оформления спектакля по выбранной пьесе; уметь применять полученные знания при постановке школьного спектакля;</w:t>
      </w:r>
    </w:p>
    <w:p w14:paraId="0844C957" w14:textId="77777777" w:rsidR="00416B7C" w:rsidRPr="00BE0AE5" w:rsidRDefault="00416B7C" w:rsidP="00416B7C">
      <w:pPr>
        <w:pStyle w:val="a"/>
        <w:rPr>
          <w:rFonts w:cs="Times New Roman"/>
        </w:rPr>
      </w:pPr>
      <w:r w:rsidRPr="00BE0AE5">
        <w:rPr>
          <w:rFonts w:cs="Times New Roman"/>
        </w:rPr>
        <w:t>объяснять ведущую роль художника кукольного спектакля как соавтора режиссёра и актёра в процессе создания образа персонажа;</w:t>
      </w:r>
    </w:p>
    <w:p w14:paraId="51ECD483" w14:textId="77777777" w:rsidR="00416B7C" w:rsidRPr="00BE0AE5" w:rsidRDefault="00416B7C" w:rsidP="00416B7C">
      <w:pPr>
        <w:pStyle w:val="a"/>
        <w:rPr>
          <w:rFonts w:cs="Times New Roman"/>
        </w:rPr>
      </w:pPr>
      <w:r w:rsidRPr="00BE0AE5">
        <w:rPr>
          <w:rFonts w:cs="Times New Roman"/>
        </w:rPr>
        <w:t>иметь практический навык игрового одушевления куклы из простых бытовых предметов;</w:t>
      </w:r>
    </w:p>
    <w:p w14:paraId="05A1917E" w14:textId="77777777" w:rsidR="00416B7C" w:rsidRPr="00BE0AE5" w:rsidRDefault="00416B7C" w:rsidP="00416B7C">
      <w:pPr>
        <w:pStyle w:val="a"/>
        <w:rPr>
          <w:rFonts w:cs="Times New Roman"/>
        </w:rPr>
      </w:pPr>
      <w:r w:rsidRPr="00BE0AE5">
        <w:rPr>
          <w:rFonts w:cs="Times New Roman"/>
        </w:rPr>
        <w:t>понимать необходимость зрительских знаний и умений — обладания зрительской культурой для восприятия произведений художественного творчества и понимания их значения в интерпретации явлений жизни.</w:t>
      </w:r>
    </w:p>
    <w:p w14:paraId="22573178" w14:textId="77777777" w:rsidR="00416B7C" w:rsidRPr="00BE0AE5" w:rsidRDefault="00416B7C" w:rsidP="00416B7C">
      <w:pPr>
        <w:pStyle w:val="4"/>
        <w:keepNext/>
        <w:spacing w:before="85" w:after="28"/>
        <w:rPr>
          <w:rFonts w:cs="Times New Roman"/>
        </w:rPr>
      </w:pPr>
      <w:r w:rsidRPr="00BE0AE5">
        <w:rPr>
          <w:rFonts w:cs="Times New Roman"/>
        </w:rPr>
        <w:t>Художественная фотография:</w:t>
      </w:r>
    </w:p>
    <w:p w14:paraId="06117FE5" w14:textId="77777777" w:rsidR="00416B7C" w:rsidRPr="00BE0AE5" w:rsidRDefault="00416B7C" w:rsidP="00416B7C">
      <w:pPr>
        <w:pStyle w:val="a"/>
        <w:rPr>
          <w:rFonts w:cs="Times New Roman"/>
        </w:rPr>
      </w:pPr>
      <w:r w:rsidRPr="00BE0AE5">
        <w:rPr>
          <w:rFonts w:cs="Times New Roman"/>
        </w:rPr>
        <w:t>иметь представление о рождении и истории фотографии, о соотношении прогресса технологий и развитии искусства запечатления реальности в зримых образах;</w:t>
      </w:r>
    </w:p>
    <w:p w14:paraId="6864299D" w14:textId="77777777" w:rsidR="00416B7C" w:rsidRPr="00BE0AE5" w:rsidRDefault="00416B7C" w:rsidP="00416B7C">
      <w:pPr>
        <w:pStyle w:val="a"/>
        <w:rPr>
          <w:rFonts w:cs="Times New Roman"/>
        </w:rPr>
      </w:pPr>
      <w:r w:rsidRPr="00BE0AE5">
        <w:rPr>
          <w:rFonts w:cs="Times New Roman"/>
        </w:rPr>
        <w:t>уметь объяснять понятия «длительность экспозиции», «выдержка», «диафрагма»;</w:t>
      </w:r>
    </w:p>
    <w:p w14:paraId="659D596E" w14:textId="77777777" w:rsidR="00416B7C" w:rsidRPr="00BE0AE5" w:rsidRDefault="00416B7C" w:rsidP="00416B7C">
      <w:pPr>
        <w:pStyle w:val="a"/>
        <w:rPr>
          <w:rFonts w:cs="Times New Roman"/>
          <w:spacing w:val="-2"/>
        </w:rPr>
      </w:pPr>
      <w:r w:rsidRPr="00BE0AE5">
        <w:rPr>
          <w:rFonts w:cs="Times New Roman"/>
          <w:spacing w:val="-2"/>
        </w:rPr>
        <w:lastRenderedPageBreak/>
        <w:t>иметь навыки фотографирования и обработки цифровых фотографий с помощью компьютерных графических редакторов;</w:t>
      </w:r>
    </w:p>
    <w:p w14:paraId="607CB24B" w14:textId="77777777" w:rsidR="00416B7C" w:rsidRPr="00BE0AE5" w:rsidRDefault="00416B7C" w:rsidP="00416B7C">
      <w:pPr>
        <w:pStyle w:val="a"/>
        <w:rPr>
          <w:rFonts w:cs="Times New Roman"/>
        </w:rPr>
      </w:pPr>
      <w:r w:rsidRPr="00BE0AE5">
        <w:rPr>
          <w:rFonts w:cs="Times New Roman"/>
        </w:rPr>
        <w:t>уметь объяснять значение фотографий «Родиноведения» С. М. Прокудина-Горского для современных представлений об истории жизни в нашей стране;</w:t>
      </w:r>
    </w:p>
    <w:p w14:paraId="2AD0BF37" w14:textId="77777777" w:rsidR="00416B7C" w:rsidRPr="00BE0AE5" w:rsidRDefault="00416B7C" w:rsidP="00416B7C">
      <w:pPr>
        <w:pStyle w:val="a"/>
        <w:rPr>
          <w:rFonts w:cs="Times New Roman"/>
        </w:rPr>
      </w:pPr>
      <w:r w:rsidRPr="00BE0AE5">
        <w:rPr>
          <w:rFonts w:cs="Times New Roman"/>
        </w:rPr>
        <w:t>различать и характеризовать различные жанры художественной фотографии;</w:t>
      </w:r>
    </w:p>
    <w:p w14:paraId="25445DE6" w14:textId="77777777" w:rsidR="00416B7C" w:rsidRPr="00BE0AE5" w:rsidRDefault="00416B7C" w:rsidP="00416B7C">
      <w:pPr>
        <w:pStyle w:val="a"/>
        <w:rPr>
          <w:rFonts w:cs="Times New Roman"/>
        </w:rPr>
      </w:pPr>
      <w:r w:rsidRPr="00BE0AE5">
        <w:rPr>
          <w:rFonts w:cs="Times New Roman"/>
        </w:rPr>
        <w:t>объяснять роль света как художественного средства в искусстве фотографии;</w:t>
      </w:r>
    </w:p>
    <w:p w14:paraId="4AD30DE1" w14:textId="77777777" w:rsidR="00416B7C" w:rsidRPr="00BE0AE5" w:rsidRDefault="00416B7C" w:rsidP="00416B7C">
      <w:pPr>
        <w:pStyle w:val="a"/>
        <w:rPr>
          <w:rFonts w:cs="Times New Roman"/>
          <w:spacing w:val="-2"/>
        </w:rPr>
      </w:pPr>
      <w:r w:rsidRPr="00BE0AE5">
        <w:rPr>
          <w:rFonts w:cs="Times New Roman"/>
          <w:spacing w:val="-2"/>
        </w:rPr>
        <w:t>понимать, как в художественной фотографии проявляются средства выразительности изобразительного искусства, и стремиться к их применению в своей практике фотографирования;</w:t>
      </w:r>
    </w:p>
    <w:p w14:paraId="1DC85BF7" w14:textId="77777777" w:rsidR="00416B7C" w:rsidRPr="00BE0AE5" w:rsidRDefault="00416B7C" w:rsidP="00416B7C">
      <w:pPr>
        <w:pStyle w:val="a"/>
        <w:rPr>
          <w:rFonts w:cs="Times New Roman"/>
        </w:rPr>
      </w:pPr>
      <w:r w:rsidRPr="00BE0AE5">
        <w:rPr>
          <w:rFonts w:cs="Times New Roman"/>
        </w:rPr>
        <w:t>иметь опыт наблюдения и художественно-эстетического анализа художественных фотографий известных профессиональных мастеров фотографии;</w:t>
      </w:r>
    </w:p>
    <w:p w14:paraId="2A7CC36F" w14:textId="77777777" w:rsidR="00416B7C" w:rsidRPr="00BE0AE5" w:rsidRDefault="00416B7C" w:rsidP="00416B7C">
      <w:pPr>
        <w:pStyle w:val="a"/>
        <w:rPr>
          <w:rFonts w:cs="Times New Roman"/>
        </w:rPr>
      </w:pPr>
      <w:r w:rsidRPr="00BE0AE5">
        <w:rPr>
          <w:rFonts w:cs="Times New Roman"/>
        </w:rPr>
        <w:t>иметь опыт применения знаний о художественно-образных критериях к композиции кадра при самостоятельном фотографировании окружающей жизни;</w:t>
      </w:r>
    </w:p>
    <w:p w14:paraId="0F6255B7" w14:textId="77777777" w:rsidR="00416B7C" w:rsidRPr="00BE0AE5" w:rsidRDefault="00416B7C" w:rsidP="00416B7C">
      <w:pPr>
        <w:pStyle w:val="a"/>
        <w:rPr>
          <w:rFonts w:cs="Times New Roman"/>
        </w:rPr>
      </w:pPr>
      <w:r w:rsidRPr="00BE0AE5">
        <w:rPr>
          <w:rFonts w:cs="Times New Roman"/>
        </w:rPr>
        <w:t>обретать опыт художественного наблюдения жизни, развивая познавательный интерес и внимание к окружающему миру, к людям;</w:t>
      </w:r>
    </w:p>
    <w:p w14:paraId="4A7EFF88" w14:textId="77777777" w:rsidR="00416B7C" w:rsidRPr="00BE0AE5" w:rsidRDefault="00416B7C" w:rsidP="00416B7C">
      <w:pPr>
        <w:pStyle w:val="a"/>
        <w:rPr>
          <w:rFonts w:cs="Times New Roman"/>
        </w:rPr>
      </w:pPr>
      <w:r w:rsidRPr="00BE0AE5">
        <w:rPr>
          <w:rFonts w:cs="Times New Roman"/>
        </w:rPr>
        <w:t>уметь объяснять разницу в содержании искусства живописной картины, графического рисунка и фотоснимка, возможности их одновременного существования и актуальности в современной художественной культуре;</w:t>
      </w:r>
    </w:p>
    <w:p w14:paraId="051DEB23" w14:textId="77777777" w:rsidR="00416B7C" w:rsidRPr="00BE0AE5" w:rsidRDefault="00416B7C" w:rsidP="00416B7C">
      <w:pPr>
        <w:pStyle w:val="a"/>
        <w:rPr>
          <w:rFonts w:cs="Times New Roman"/>
        </w:rPr>
      </w:pPr>
      <w:r w:rsidRPr="00BE0AE5">
        <w:rPr>
          <w:rFonts w:cs="Times New Roman"/>
        </w:rPr>
        <w:t>понимать значение репортажного жанра, роли журналистов-фотографов в истории ХХ в. и современном мире;</w:t>
      </w:r>
    </w:p>
    <w:p w14:paraId="67D25250" w14:textId="77777777" w:rsidR="00416B7C" w:rsidRPr="00BE0AE5" w:rsidRDefault="00416B7C" w:rsidP="00416B7C">
      <w:pPr>
        <w:pStyle w:val="a"/>
        <w:rPr>
          <w:rFonts w:cs="Times New Roman"/>
        </w:rPr>
      </w:pPr>
      <w:r w:rsidRPr="00BE0AE5">
        <w:rPr>
          <w:rFonts w:cs="Times New Roman"/>
        </w:rPr>
        <w:t>иметь представление о фототворчестве А. Родченко, о том, как его фотографии выражают образ эпохи, его авторскую позицию, и о влиянии его фотографий на стиль эпохи;</w:t>
      </w:r>
    </w:p>
    <w:p w14:paraId="0AACB489" w14:textId="77777777" w:rsidR="00416B7C" w:rsidRPr="00BE0AE5" w:rsidRDefault="00416B7C" w:rsidP="00416B7C">
      <w:pPr>
        <w:pStyle w:val="a"/>
        <w:rPr>
          <w:rFonts w:cs="Times New Roman"/>
        </w:rPr>
      </w:pPr>
      <w:r w:rsidRPr="00BE0AE5">
        <w:rPr>
          <w:rFonts w:cs="Times New Roman"/>
        </w:rPr>
        <w:t>иметь навыки компьютерной обработки и преобразования фотографий.</w:t>
      </w:r>
    </w:p>
    <w:p w14:paraId="1E96ADB5" w14:textId="77777777" w:rsidR="00416B7C" w:rsidRPr="00BE0AE5" w:rsidRDefault="00416B7C" w:rsidP="00416B7C">
      <w:pPr>
        <w:pStyle w:val="4"/>
        <w:keepNext/>
        <w:spacing w:before="198"/>
        <w:rPr>
          <w:rFonts w:cs="Times New Roman"/>
        </w:rPr>
      </w:pPr>
      <w:r w:rsidRPr="00BE0AE5">
        <w:rPr>
          <w:rFonts w:cs="Times New Roman"/>
        </w:rPr>
        <w:t>Изображение и искусство кино:</w:t>
      </w:r>
    </w:p>
    <w:p w14:paraId="1592CC9A" w14:textId="77777777" w:rsidR="00416B7C" w:rsidRPr="00BE0AE5" w:rsidRDefault="00416B7C" w:rsidP="00416B7C">
      <w:pPr>
        <w:pStyle w:val="a"/>
        <w:rPr>
          <w:rFonts w:cs="Times New Roman"/>
        </w:rPr>
      </w:pPr>
      <w:r w:rsidRPr="00BE0AE5">
        <w:rPr>
          <w:rFonts w:cs="Times New Roman"/>
        </w:rPr>
        <w:t>иметь представление об этапах в истории кино и его эволюции как искусства;</w:t>
      </w:r>
    </w:p>
    <w:p w14:paraId="3BBFED3D" w14:textId="77777777" w:rsidR="00416B7C" w:rsidRPr="00BE0AE5" w:rsidRDefault="00416B7C" w:rsidP="00416B7C">
      <w:pPr>
        <w:pStyle w:val="a"/>
        <w:rPr>
          <w:rFonts w:cs="Times New Roman"/>
        </w:rPr>
      </w:pPr>
      <w:r w:rsidRPr="00BE0AE5">
        <w:rPr>
          <w:rFonts w:cs="Times New Roman"/>
        </w:rPr>
        <w:t>уметь объяснять, почему экранное время и всё изображаемое в фильме, являясь условностью, формирует у людей восприятие реального мира;</w:t>
      </w:r>
    </w:p>
    <w:p w14:paraId="4CFD06F7" w14:textId="77777777" w:rsidR="00416B7C" w:rsidRPr="00BE0AE5" w:rsidRDefault="00416B7C" w:rsidP="00416B7C">
      <w:pPr>
        <w:pStyle w:val="a"/>
        <w:rPr>
          <w:rFonts w:cs="Times New Roman"/>
        </w:rPr>
      </w:pPr>
      <w:r w:rsidRPr="00BE0AE5">
        <w:rPr>
          <w:rFonts w:cs="Times New Roman"/>
        </w:rPr>
        <w:lastRenderedPageBreak/>
        <w:t>иметь представление об экранных искусствах как монтаже композиционно построенных кадров;</w:t>
      </w:r>
    </w:p>
    <w:p w14:paraId="2201085A" w14:textId="77777777" w:rsidR="00416B7C" w:rsidRPr="00BE0AE5" w:rsidRDefault="00416B7C" w:rsidP="00416B7C">
      <w:pPr>
        <w:pStyle w:val="a"/>
        <w:rPr>
          <w:rFonts w:cs="Times New Roman"/>
        </w:rPr>
      </w:pPr>
      <w:r w:rsidRPr="00BE0AE5">
        <w:rPr>
          <w:rFonts w:cs="Times New Roman"/>
        </w:rPr>
        <w:t>знать и объяснять, в чём состоит работа художника-постановщика и специалистов его команды художников в период подготовки и съёмки игрового фильма;</w:t>
      </w:r>
    </w:p>
    <w:p w14:paraId="1CAA1746" w14:textId="77777777" w:rsidR="00416B7C" w:rsidRPr="00BE0AE5" w:rsidRDefault="00416B7C" w:rsidP="00416B7C">
      <w:pPr>
        <w:pStyle w:val="a"/>
        <w:rPr>
          <w:rFonts w:cs="Times New Roman"/>
        </w:rPr>
      </w:pPr>
      <w:r w:rsidRPr="00BE0AE5">
        <w:rPr>
          <w:rFonts w:cs="Times New Roman"/>
        </w:rPr>
        <w:t>объяснять роль видео в современной бытовой культуре;</w:t>
      </w:r>
    </w:p>
    <w:p w14:paraId="444BA335" w14:textId="77777777" w:rsidR="00416B7C" w:rsidRPr="00BE0AE5" w:rsidRDefault="00416B7C" w:rsidP="00416B7C">
      <w:pPr>
        <w:pStyle w:val="a"/>
        <w:rPr>
          <w:rFonts w:cs="Times New Roman"/>
        </w:rPr>
      </w:pPr>
      <w:r w:rsidRPr="00BE0AE5">
        <w:rPr>
          <w:rFonts w:cs="Times New Roman"/>
        </w:rPr>
        <w:t>приобрести опыт создания видеоролика; осваивать основные этапы создания видеоролика и планировать свою работу по созданию видеоролика;</w:t>
      </w:r>
    </w:p>
    <w:p w14:paraId="24C10CBC" w14:textId="77777777" w:rsidR="00416B7C" w:rsidRPr="00BE0AE5" w:rsidRDefault="00416B7C" w:rsidP="00416B7C">
      <w:pPr>
        <w:pStyle w:val="a"/>
        <w:rPr>
          <w:rFonts w:cs="Times New Roman"/>
        </w:rPr>
      </w:pPr>
      <w:r w:rsidRPr="00BE0AE5">
        <w:rPr>
          <w:rFonts w:cs="Times New Roman"/>
        </w:rPr>
        <w:t>понимать различие задач при создании видеороликов разных жанров: видеорепортажа, игрового короткометражного фильма, социальной рекламы, анимационного фильма, музыкального клипа, документального фильма;</w:t>
      </w:r>
    </w:p>
    <w:p w14:paraId="1D125207" w14:textId="77777777" w:rsidR="00416B7C" w:rsidRPr="00BE0AE5" w:rsidRDefault="00416B7C" w:rsidP="00416B7C">
      <w:pPr>
        <w:pStyle w:val="a"/>
        <w:rPr>
          <w:rFonts w:cs="Times New Roman"/>
          <w:spacing w:val="-3"/>
        </w:rPr>
      </w:pPr>
      <w:r w:rsidRPr="00BE0AE5">
        <w:rPr>
          <w:rFonts w:cs="Times New Roman"/>
          <w:spacing w:val="-3"/>
        </w:rPr>
        <w:t>осваивать начальные навыки практической работы по видеомонтажу на основе соответствующих компьютерных программ;</w:t>
      </w:r>
    </w:p>
    <w:p w14:paraId="62E1A631" w14:textId="77777777" w:rsidR="00416B7C" w:rsidRPr="00BE0AE5" w:rsidRDefault="00416B7C" w:rsidP="00416B7C">
      <w:pPr>
        <w:pStyle w:val="a"/>
        <w:rPr>
          <w:rFonts w:cs="Times New Roman"/>
        </w:rPr>
      </w:pPr>
      <w:r w:rsidRPr="00BE0AE5">
        <w:rPr>
          <w:rFonts w:cs="Times New Roman"/>
        </w:rPr>
        <w:t>обрести навык критического осмысления качества снятых роликов;</w:t>
      </w:r>
    </w:p>
    <w:p w14:paraId="05B182DE" w14:textId="77777777" w:rsidR="00416B7C" w:rsidRPr="00BE0AE5" w:rsidRDefault="00416B7C" w:rsidP="00416B7C">
      <w:pPr>
        <w:pStyle w:val="a"/>
        <w:rPr>
          <w:rFonts w:cs="Times New Roman"/>
        </w:rPr>
      </w:pPr>
      <w:r w:rsidRPr="00BE0AE5">
        <w:rPr>
          <w:rFonts w:cs="Times New Roman"/>
        </w:rPr>
        <w:t>иметь знания по истории мультипликации и уметь приводить примеры использования электронно-цифровых технологий в современном игровом кинематографе;</w:t>
      </w:r>
    </w:p>
    <w:p w14:paraId="05F622B1" w14:textId="77777777" w:rsidR="00416B7C" w:rsidRPr="00BE0AE5" w:rsidRDefault="00416B7C" w:rsidP="00416B7C">
      <w:pPr>
        <w:pStyle w:val="a"/>
        <w:rPr>
          <w:rFonts w:cs="Times New Roman"/>
        </w:rPr>
      </w:pPr>
      <w:r w:rsidRPr="00BE0AE5">
        <w:rPr>
          <w:rFonts w:cs="Times New Roman"/>
        </w:rPr>
        <w:t>иметь опыт анализа художественного образа и средств его достижения в лучших отечественных мультфильмах; осознавать многообразие подходов, поэзию и уникальность художественных образов отечественной мультипликации;</w:t>
      </w:r>
    </w:p>
    <w:p w14:paraId="4E9DA1F0" w14:textId="77777777" w:rsidR="00416B7C" w:rsidRPr="00BE0AE5" w:rsidRDefault="00416B7C" w:rsidP="00416B7C">
      <w:pPr>
        <w:pStyle w:val="a"/>
        <w:rPr>
          <w:rFonts w:cs="Times New Roman"/>
        </w:rPr>
      </w:pPr>
      <w:r w:rsidRPr="00BE0AE5">
        <w:rPr>
          <w:rFonts w:cs="Times New Roman"/>
        </w:rPr>
        <w:t>осваивать опыт создания компьютерной анимации в выбранной технике и в соответствующей компьютерной программе;</w:t>
      </w:r>
    </w:p>
    <w:p w14:paraId="105A5287" w14:textId="77777777" w:rsidR="00416B7C" w:rsidRPr="00BE0AE5" w:rsidRDefault="00416B7C" w:rsidP="00416B7C">
      <w:pPr>
        <w:pStyle w:val="a"/>
        <w:rPr>
          <w:rFonts w:cs="Times New Roman"/>
        </w:rPr>
      </w:pPr>
      <w:r w:rsidRPr="00BE0AE5">
        <w:rPr>
          <w:rFonts w:cs="Times New Roman"/>
        </w:rPr>
        <w:t>иметь опыт совместной творческой коллективной работы по созданию анимационного фильма.</w:t>
      </w:r>
    </w:p>
    <w:p w14:paraId="741CAC74" w14:textId="77777777" w:rsidR="00416B7C" w:rsidRPr="00BE0AE5" w:rsidRDefault="00416B7C" w:rsidP="00416B7C">
      <w:pPr>
        <w:pStyle w:val="4"/>
        <w:rPr>
          <w:rFonts w:cs="Times New Roman"/>
        </w:rPr>
      </w:pPr>
      <w:r w:rsidRPr="00BE0AE5">
        <w:rPr>
          <w:rFonts w:cs="Times New Roman"/>
        </w:rPr>
        <w:t>Изобразительное искусство на телевидении:</w:t>
      </w:r>
    </w:p>
    <w:p w14:paraId="0B10CCD0" w14:textId="77777777" w:rsidR="00416B7C" w:rsidRPr="00BE0AE5" w:rsidRDefault="00416B7C" w:rsidP="00416B7C">
      <w:pPr>
        <w:pStyle w:val="a"/>
        <w:rPr>
          <w:rFonts w:cs="Times New Roman"/>
        </w:rPr>
      </w:pPr>
      <w:r w:rsidRPr="00BE0AE5">
        <w:rPr>
          <w:rFonts w:cs="Times New Roman"/>
        </w:rPr>
        <w:t>объяснять особую роль и функции телевидения в жизни общества как экранного искусства и средства массовой информации, художественного и научного просвещения, развлечения и организации досуга;</w:t>
      </w:r>
    </w:p>
    <w:p w14:paraId="1E8E05FB" w14:textId="77777777" w:rsidR="00416B7C" w:rsidRPr="00BE0AE5" w:rsidRDefault="00416B7C" w:rsidP="00416B7C">
      <w:pPr>
        <w:pStyle w:val="a"/>
        <w:rPr>
          <w:rFonts w:cs="Times New Roman"/>
        </w:rPr>
      </w:pPr>
      <w:r w:rsidRPr="00BE0AE5">
        <w:rPr>
          <w:rFonts w:cs="Times New Roman"/>
        </w:rPr>
        <w:t>знать о создателе телевидения — русском инженере Владимире Зворыкине;</w:t>
      </w:r>
    </w:p>
    <w:p w14:paraId="49882D6C" w14:textId="77777777" w:rsidR="00416B7C" w:rsidRPr="00BE0AE5" w:rsidRDefault="00416B7C" w:rsidP="00416B7C">
      <w:pPr>
        <w:pStyle w:val="a"/>
        <w:rPr>
          <w:rFonts w:cs="Times New Roman"/>
        </w:rPr>
      </w:pPr>
      <w:r w:rsidRPr="00BE0AE5">
        <w:rPr>
          <w:rFonts w:cs="Times New Roman"/>
        </w:rPr>
        <w:t>осознавать роль телевидения в превращении мира в единое информационное пространство;</w:t>
      </w:r>
    </w:p>
    <w:p w14:paraId="08436DC4" w14:textId="77777777" w:rsidR="00416B7C" w:rsidRPr="00BE0AE5" w:rsidRDefault="00416B7C" w:rsidP="00416B7C">
      <w:pPr>
        <w:pStyle w:val="a"/>
        <w:rPr>
          <w:rFonts w:cs="Times New Roman"/>
        </w:rPr>
      </w:pPr>
      <w:r w:rsidRPr="00BE0AE5">
        <w:rPr>
          <w:rFonts w:cs="Times New Roman"/>
        </w:rPr>
        <w:lastRenderedPageBreak/>
        <w:t>иметь представление о многих направлениях деятельности и профессиях художника на телевидении;</w:t>
      </w:r>
    </w:p>
    <w:p w14:paraId="1DD6B067" w14:textId="77777777" w:rsidR="00416B7C" w:rsidRPr="00BE0AE5" w:rsidRDefault="00416B7C" w:rsidP="00416B7C">
      <w:pPr>
        <w:pStyle w:val="a"/>
        <w:rPr>
          <w:rFonts w:cs="Times New Roman"/>
        </w:rPr>
      </w:pPr>
      <w:r w:rsidRPr="00BE0AE5">
        <w:rPr>
          <w:rFonts w:cs="Times New Roman"/>
        </w:rPr>
        <w:t>применять полученные знания и опыт творчества в работе школьного телевидения и студии мультимедиа;</w:t>
      </w:r>
    </w:p>
    <w:p w14:paraId="503A1BBC" w14:textId="77777777" w:rsidR="00416B7C" w:rsidRPr="00BE0AE5" w:rsidRDefault="00416B7C" w:rsidP="00416B7C">
      <w:pPr>
        <w:pStyle w:val="a"/>
        <w:rPr>
          <w:rFonts w:cs="Times New Roman"/>
        </w:rPr>
      </w:pPr>
      <w:r w:rsidRPr="00BE0AE5">
        <w:rPr>
          <w:rFonts w:cs="Times New Roman"/>
        </w:rPr>
        <w:t>понимать образовательные задачи зрительской культуры и необходимость зрительских умений;</w:t>
      </w:r>
    </w:p>
    <w:p w14:paraId="6046DD9A" w14:textId="77777777" w:rsidR="00416B7C" w:rsidRPr="00BE0AE5" w:rsidRDefault="00416B7C" w:rsidP="007210A0">
      <w:pPr>
        <w:pStyle w:val="a"/>
        <w:rPr>
          <w:rFonts w:cs="Times New Roman"/>
        </w:rPr>
      </w:pPr>
      <w:r w:rsidRPr="00BE0AE5">
        <w:rPr>
          <w:rFonts w:cs="Times New Roman"/>
        </w:rPr>
        <w:t>осознавать значение художественной культуры для личностного духовно-нравственного развития и самореализации, определять место и роль художественной деятельности в своей жизни и в жизни общества.</w:t>
      </w:r>
    </w:p>
    <w:p w14:paraId="19B042C7" w14:textId="7A6E4297" w:rsidR="00416B7C" w:rsidRPr="00BE0AE5" w:rsidRDefault="00830949" w:rsidP="00416B7C">
      <w:pPr>
        <w:pStyle w:val="10"/>
        <w:rPr>
          <w:rFonts w:cs="Times New Roman"/>
        </w:rPr>
      </w:pPr>
      <w:r>
        <w:rPr>
          <w:rFonts w:cs="Times New Roman"/>
        </w:rPr>
        <w:lastRenderedPageBreak/>
        <w:t>2.1.18</w:t>
      </w:r>
      <w:r w:rsidR="00416B7C" w:rsidRPr="00BE0AE5">
        <w:rPr>
          <w:rFonts w:cs="Times New Roman"/>
        </w:rPr>
        <w:t> </w:t>
      </w:r>
      <w:r w:rsidR="00416B7C" w:rsidRPr="00BE0AE5">
        <w:rPr>
          <w:rFonts w:cs="Times New Roman"/>
        </w:rPr>
        <w:t>МУЗЫКА</w:t>
      </w:r>
    </w:p>
    <w:p w14:paraId="19FE7A00" w14:textId="658F2229" w:rsidR="00416B7C" w:rsidRPr="00BE0AE5" w:rsidRDefault="000A5153" w:rsidP="00416B7C">
      <w:pPr>
        <w:pStyle w:val="a8"/>
        <w:rPr>
          <w:rFonts w:cs="Times New Roman"/>
        </w:rPr>
      </w:pPr>
      <w:r>
        <w:rPr>
          <w:rFonts w:cs="Times New Roman"/>
        </w:rPr>
        <w:t>Р</w:t>
      </w:r>
      <w:r w:rsidR="00416B7C" w:rsidRPr="00BE0AE5">
        <w:rPr>
          <w:rFonts w:cs="Times New Roman"/>
        </w:rPr>
        <w:t>абочая программа по предмету «Музыка» на уровне основного общего образования составлена на основе Требований к результатам освоения программы основного общего образования, представленных в Федеральном государственном образовательном стандарте основного общего образования, с учётом:</w:t>
      </w:r>
    </w:p>
    <w:p w14:paraId="529B2432" w14:textId="77777777" w:rsidR="00416B7C" w:rsidRPr="00BE0AE5" w:rsidRDefault="00416B7C" w:rsidP="00472A7D">
      <w:pPr>
        <w:pStyle w:val="list-bullet"/>
        <w:rPr>
          <w:rFonts w:cs="Times New Roman"/>
        </w:rPr>
      </w:pPr>
      <w:r w:rsidRPr="00BE0AE5">
        <w:rPr>
          <w:rFonts w:cs="Times New Roman"/>
        </w:rPr>
        <w:t>распределённых по модулям проверяемых требований к результатам освоения основной образовательной программы основного общего образования по предмету «Музыка»;</w:t>
      </w:r>
    </w:p>
    <w:p w14:paraId="24C875F8" w14:textId="25077D8F" w:rsidR="00416B7C" w:rsidRPr="00BE0AE5" w:rsidRDefault="000A5153" w:rsidP="000A5153">
      <w:pPr>
        <w:pStyle w:val="list-bullet"/>
        <w:numPr>
          <w:ilvl w:val="0"/>
          <w:numId w:val="0"/>
        </w:numPr>
        <w:ind w:left="567"/>
        <w:rPr>
          <w:rFonts w:cs="Times New Roman"/>
        </w:rPr>
      </w:pPr>
      <w:r>
        <w:rPr>
          <w:rFonts w:cs="Times New Roman"/>
        </w:rPr>
        <w:t xml:space="preserve"> П</w:t>
      </w:r>
      <w:r w:rsidR="00416B7C" w:rsidRPr="00BE0AE5">
        <w:rPr>
          <w:rFonts w:cs="Times New Roman"/>
        </w:rPr>
        <w:t>рограммы воспитания.</w:t>
      </w:r>
    </w:p>
    <w:p w14:paraId="396282D6" w14:textId="77777777" w:rsidR="00416B7C" w:rsidRPr="00BE0AE5" w:rsidRDefault="00416B7C" w:rsidP="00472A7D">
      <w:pPr>
        <w:pStyle w:val="h1"/>
        <w:pageBreakBefore w:val="0"/>
        <w:rPr>
          <w:rFonts w:cs="Times New Roman"/>
        </w:rPr>
      </w:pPr>
      <w:r w:rsidRPr="00BE0AE5">
        <w:rPr>
          <w:rFonts w:cs="Times New Roman"/>
        </w:rPr>
        <w:t>Пояснительная записка</w:t>
      </w:r>
    </w:p>
    <w:p w14:paraId="13421A1F" w14:textId="77777777" w:rsidR="00416B7C" w:rsidRPr="00BE0AE5" w:rsidRDefault="00416B7C" w:rsidP="00472A7D">
      <w:pPr>
        <w:pStyle w:val="20"/>
        <w:spacing w:before="0"/>
        <w:rPr>
          <w:rFonts w:cs="Times New Roman"/>
        </w:rPr>
      </w:pPr>
      <w:r w:rsidRPr="00BE0AE5">
        <w:rPr>
          <w:rFonts w:cs="Times New Roman"/>
        </w:rPr>
        <w:t xml:space="preserve">Общая характеристика учебного предмета «Музыка» </w:t>
      </w:r>
    </w:p>
    <w:p w14:paraId="69F0CA96" w14:textId="77777777" w:rsidR="00416B7C" w:rsidRPr="00BE0AE5" w:rsidRDefault="00416B7C" w:rsidP="00416B7C">
      <w:pPr>
        <w:pStyle w:val="a8"/>
        <w:rPr>
          <w:rFonts w:cs="Times New Roman"/>
        </w:rPr>
      </w:pPr>
      <w:r w:rsidRPr="00BE0AE5">
        <w:rPr>
          <w:rFonts w:cs="Times New Roman"/>
        </w:rPr>
        <w:t>Музыка — универсальный антропологический феномен, неизменно присутствующий во всех культурах и цивилизациях на протяжении всей истории человечества. Используя интонационно-выразительные средства, она способна порождать эстетические эмоции, разнообразные чувства и мысли, яркие художественные образы, для которых характерны, с одной стороны, высокий уровень обобщённости, с другой — глубокая степень психологической вовлечённости личности. Эта особенность открывает уникальный потенциал для развития внутреннего мира человека, гармонизации его взаимоотношений с самим собой, другими людьми, окружающим миром через занятия музыкальным искусством.</w:t>
      </w:r>
    </w:p>
    <w:p w14:paraId="5598C697" w14:textId="77777777" w:rsidR="00416B7C" w:rsidRPr="00BE0AE5" w:rsidRDefault="00416B7C" w:rsidP="00416B7C">
      <w:pPr>
        <w:pStyle w:val="a8"/>
        <w:rPr>
          <w:rFonts w:cs="Times New Roman"/>
        </w:rPr>
      </w:pPr>
      <w:r w:rsidRPr="00BE0AE5">
        <w:rPr>
          <w:rFonts w:cs="Times New Roman"/>
        </w:rPr>
        <w:t>Музыка действует на невербальном уровне и развивает такие важнейшие качества и свойства, как целостное восприятие мира, интуиция, сопереживание, содержательная рефлексия. Огромное значение имеет музыка в качестве универсального языка, не требующего перевода, позволяющего понимать и принимать образ жизни, способ мышления и мировоззрение представителей других народов и культур.</w:t>
      </w:r>
    </w:p>
    <w:p w14:paraId="6107707C" w14:textId="77777777" w:rsidR="00416B7C" w:rsidRPr="00BE0AE5" w:rsidRDefault="00416B7C" w:rsidP="00416B7C">
      <w:pPr>
        <w:pStyle w:val="a8"/>
        <w:rPr>
          <w:rFonts w:cs="Times New Roman"/>
        </w:rPr>
      </w:pPr>
      <w:r w:rsidRPr="00BE0AE5">
        <w:rPr>
          <w:rFonts w:cs="Times New Roman"/>
        </w:rPr>
        <w:t xml:space="preserve">Музыка, являясь эффективным способом коммуникации, обеспечивает межличностное и социальное взаимодействие людей, в том числе является средством сохранения и передачи идей и смыслов, рождённых в </w:t>
      </w:r>
      <w:r w:rsidRPr="00BE0AE5">
        <w:rPr>
          <w:rFonts w:cs="Times New Roman"/>
        </w:rPr>
        <w:lastRenderedPageBreak/>
        <w:t>предыдущие века и отражённых в народной, духовной музыке, произведениях великих композиторов прошлого. Особое значение приобретает музыкальное воспитание в свете целей и задач укрепления национальной идентичности. Родные интонации, мелодии и ритмы являются квинтэссенцией культурного кода, сохраняющего в свёрнутом виде всю систему мировоззрения предков, передаваемую музыкой не только через сознание, но и на более глубоком — подсознательном — уровне.</w:t>
      </w:r>
    </w:p>
    <w:p w14:paraId="757338E2" w14:textId="77777777" w:rsidR="00416B7C" w:rsidRPr="00BE0AE5" w:rsidRDefault="00416B7C" w:rsidP="00416B7C">
      <w:pPr>
        <w:pStyle w:val="a8"/>
        <w:rPr>
          <w:rFonts w:cs="Times New Roman"/>
        </w:rPr>
      </w:pPr>
      <w:r w:rsidRPr="00BE0AE5">
        <w:rPr>
          <w:rFonts w:cs="Times New Roman"/>
        </w:rPr>
        <w:t>Музыка — временнóе искусство. В связи с этим важнейшим вкладом в развитие комплекса психических качеств личности является способность музыки развивать чувство времени, чуткость к распознаванию причинно-следственных связей и логики развития событий, обогощать индивидуальный опыт в предвидении будущего и его сравнении с прошлым.</w:t>
      </w:r>
    </w:p>
    <w:p w14:paraId="605A2F42" w14:textId="77777777" w:rsidR="00416B7C" w:rsidRPr="00BE0AE5" w:rsidRDefault="00416B7C" w:rsidP="00416B7C">
      <w:pPr>
        <w:pStyle w:val="a8"/>
        <w:rPr>
          <w:rFonts w:cs="Times New Roman"/>
        </w:rPr>
      </w:pPr>
      <w:r w:rsidRPr="00BE0AE5">
        <w:rPr>
          <w:rFonts w:cs="Times New Roman"/>
        </w:rPr>
        <w:t>Музыка обеспечивает развитие интеллектуальных и творческих способностей ребёнка, развивает его абстрактное мышление, память и воображение, формирует умения и навыки в сфере эмоционального интеллекта, способствует самореализации и самопринятию личности. Таким образом музыкальное обучение и воспитание вносит огромный вклад в эстетическое и нравственное развитие ребёнка, формирование всей системы ценностей.</w:t>
      </w:r>
    </w:p>
    <w:p w14:paraId="7ED3EC3C" w14:textId="77777777" w:rsidR="00416B7C" w:rsidRPr="00BE0AE5" w:rsidRDefault="00416B7C" w:rsidP="00416B7C">
      <w:pPr>
        <w:pStyle w:val="a8"/>
        <w:rPr>
          <w:rFonts w:cs="Times New Roman"/>
        </w:rPr>
      </w:pPr>
      <w:r w:rsidRPr="00BE0AE5">
        <w:rPr>
          <w:rFonts w:cs="Times New Roman"/>
        </w:rPr>
        <w:t>Примерная рабочая программа разработана с целью оказания методической помощи учителю музыки в создании рабочей программы по учебному предмету «Музыка». Она позволит учителю:</w:t>
      </w:r>
    </w:p>
    <w:p w14:paraId="231AC444" w14:textId="77777777" w:rsidR="00416B7C" w:rsidRPr="00BE0AE5" w:rsidRDefault="00416B7C" w:rsidP="00416B7C">
      <w:pPr>
        <w:pStyle w:val="a8"/>
        <w:rPr>
          <w:rFonts w:cs="Times New Roman"/>
        </w:rPr>
      </w:pPr>
      <w:r w:rsidRPr="00BE0AE5">
        <w:rPr>
          <w:rFonts w:cs="Times New Roman"/>
        </w:rPr>
        <w:t>1) реализовать в процессе преподавания музыки современные подходы к формированию личностных, метапредметных и предметных результатов обучения, сформулированных в Федеральном государственном образовательном стандарте основного общего образования;</w:t>
      </w:r>
    </w:p>
    <w:p w14:paraId="54E831F4" w14:textId="77777777" w:rsidR="00416B7C" w:rsidRPr="00BE0AE5" w:rsidRDefault="00416B7C" w:rsidP="00416B7C">
      <w:pPr>
        <w:pStyle w:val="a8"/>
        <w:rPr>
          <w:rFonts w:cs="Times New Roman"/>
          <w:spacing w:val="-3"/>
        </w:rPr>
      </w:pPr>
      <w:r w:rsidRPr="00BE0AE5">
        <w:rPr>
          <w:rFonts w:cs="Times New Roman"/>
          <w:spacing w:val="-3"/>
        </w:rPr>
        <w:t>2) определить и структурировать планируемые результаты обучения и содержание учебного предмета «Музыка» по годам обучения в соответствии с ФГОС ООО (утв. приказом Министерства образования и науки РФ от 17 декабря 2010 г. № 1897, с изменениями и дополнениями от 29 декабря 2014 г., 31 декабря 2015 г., 11 декабря 2020 г.); Примерной основной образовательной программой основного общего образования (в редакции протокола № 1/20 от 04.02.2020 Федерального учебно-методического объединения по общему образованию); Примерной программой воспитания (одобрена решением Федерального учебно-методического объединения по общему образованию, протокол от 2 июня 2020 г. №2/20);</w:t>
      </w:r>
    </w:p>
    <w:p w14:paraId="6AD141E4" w14:textId="77777777" w:rsidR="00416B7C" w:rsidRPr="00BE0AE5" w:rsidRDefault="00416B7C" w:rsidP="00416B7C">
      <w:pPr>
        <w:pStyle w:val="a8"/>
        <w:rPr>
          <w:rFonts w:cs="Times New Roman"/>
        </w:rPr>
      </w:pPr>
      <w:r w:rsidRPr="00BE0AE5">
        <w:rPr>
          <w:rFonts w:cs="Times New Roman"/>
        </w:rPr>
        <w:t xml:space="preserve">3) разработать календарно-тематическое планирование с учётом особенностей конкретного региона, образовательного учреждения, класса, используя рекомендованное в рабочей программе примерное распределение учебного времени на изучение определённого раздела/темы, а </w:t>
      </w:r>
      <w:r w:rsidRPr="00BE0AE5">
        <w:rPr>
          <w:rFonts w:cs="Times New Roman"/>
        </w:rPr>
        <w:lastRenderedPageBreak/>
        <w:t>также предложенные основные виды учебной деятельности для освоения учебного материала.</w:t>
      </w:r>
    </w:p>
    <w:p w14:paraId="78D9C960" w14:textId="77777777" w:rsidR="00416B7C" w:rsidRPr="00BE0AE5" w:rsidRDefault="00416B7C" w:rsidP="0073573A">
      <w:pPr>
        <w:pStyle w:val="20"/>
        <w:keepNext/>
        <w:spacing w:before="241"/>
        <w:rPr>
          <w:rFonts w:cs="Times New Roman"/>
        </w:rPr>
      </w:pPr>
      <w:r w:rsidRPr="00BE0AE5">
        <w:rPr>
          <w:rFonts w:cs="Times New Roman"/>
        </w:rPr>
        <w:t>Цель изучения учебного предмета «Музыка»</w:t>
      </w:r>
    </w:p>
    <w:p w14:paraId="560F6A53" w14:textId="77777777" w:rsidR="00416B7C" w:rsidRPr="00BE0AE5" w:rsidRDefault="00416B7C" w:rsidP="00416B7C">
      <w:pPr>
        <w:pStyle w:val="a8"/>
        <w:rPr>
          <w:rFonts w:cs="Times New Roman"/>
        </w:rPr>
      </w:pPr>
      <w:r w:rsidRPr="00BE0AE5">
        <w:rPr>
          <w:rFonts w:cs="Times New Roman"/>
        </w:rPr>
        <w:t>Музыка жизненно необходима для полноценного образования и воспитания ребёнка, развития его психики, эмоциональной и интеллектуальной сфер, творческого потенциала. Признание самоценности творческого развития человека, уникального вклада искусства в образование и воспитание делает неприменимыми критерии утилитарности.</w:t>
      </w:r>
    </w:p>
    <w:p w14:paraId="286ED522" w14:textId="77777777" w:rsidR="00416B7C" w:rsidRPr="00BE0AE5" w:rsidRDefault="00416B7C" w:rsidP="00416B7C">
      <w:pPr>
        <w:pStyle w:val="a8"/>
        <w:rPr>
          <w:rFonts w:cs="Times New Roman"/>
        </w:rPr>
      </w:pPr>
      <w:r w:rsidRPr="00BE0AE5">
        <w:rPr>
          <w:rFonts w:cs="Times New Roman"/>
        </w:rPr>
        <w:t>Основная цель реализации программы — воспитание музыкальной культуры как части всей духовной культуры обучающихся. Основным содержанием музыкального обучения и воспитания является личный и коллективный опыт проживания и осознания специфического комплекса эмоций, чувств, образов, идей, порождаемых ситуациями эстетического восприятия (постижение мира через переживание, интонационно-смысловое обобщение, содержательный анализ произведений, моделирование художественно-творческого процесса, самовыражение через творчество).</w:t>
      </w:r>
    </w:p>
    <w:p w14:paraId="3EF3512B" w14:textId="77777777" w:rsidR="00416B7C" w:rsidRPr="00BE0AE5" w:rsidRDefault="00416B7C" w:rsidP="00416B7C">
      <w:pPr>
        <w:pStyle w:val="a8"/>
        <w:rPr>
          <w:rFonts w:cs="Times New Roman"/>
        </w:rPr>
      </w:pPr>
      <w:r w:rsidRPr="00BE0AE5">
        <w:rPr>
          <w:rFonts w:cs="Times New Roman"/>
        </w:rPr>
        <w:t>В процессе конкретизации учебных целей их реализация осуществляется по следующим направлениям:</w:t>
      </w:r>
    </w:p>
    <w:p w14:paraId="177DB3F8" w14:textId="77777777" w:rsidR="00416B7C" w:rsidRPr="00BE0AE5" w:rsidRDefault="00416B7C" w:rsidP="00416B7C">
      <w:pPr>
        <w:pStyle w:val="a8"/>
        <w:rPr>
          <w:rFonts w:cs="Times New Roman"/>
        </w:rPr>
      </w:pPr>
      <w:r w:rsidRPr="00BE0AE5">
        <w:rPr>
          <w:rFonts w:cs="Times New Roman"/>
        </w:rPr>
        <w:t>1) становление системы ценностей обучающихся, развитие целостного миропонимания в единстве эмоциональной и познавательной сферы;</w:t>
      </w:r>
    </w:p>
    <w:p w14:paraId="4C6DE04C" w14:textId="77777777" w:rsidR="00416B7C" w:rsidRPr="00BE0AE5" w:rsidRDefault="00416B7C" w:rsidP="00416B7C">
      <w:pPr>
        <w:pStyle w:val="a8"/>
        <w:rPr>
          <w:rFonts w:cs="Times New Roman"/>
        </w:rPr>
      </w:pPr>
      <w:r w:rsidRPr="00BE0AE5">
        <w:rPr>
          <w:rFonts w:cs="Times New Roman"/>
        </w:rPr>
        <w:t>2) развитие потребности в общении с произведениями искусства, осознание значения музыкального искусства как универсальной формы невербальной коммуникации между людьми разных эпох и народов, эффективного способа автокоммуникации;</w:t>
      </w:r>
    </w:p>
    <w:p w14:paraId="2E42AE15" w14:textId="77777777" w:rsidR="00416B7C" w:rsidRPr="00BE0AE5" w:rsidRDefault="00416B7C" w:rsidP="00416B7C">
      <w:pPr>
        <w:pStyle w:val="a8"/>
        <w:rPr>
          <w:rFonts w:cs="Times New Roman"/>
        </w:rPr>
      </w:pPr>
      <w:r w:rsidRPr="00BE0AE5">
        <w:rPr>
          <w:rFonts w:cs="Times New Roman"/>
        </w:rPr>
        <w:t>3) формирование творческих способностей ребёнка, развитие внутренней мотивации к интонационно-содержательной деятельности.</w:t>
      </w:r>
    </w:p>
    <w:p w14:paraId="4F1D39BD" w14:textId="77777777" w:rsidR="00416B7C" w:rsidRPr="00BE0AE5" w:rsidRDefault="00416B7C" w:rsidP="00416B7C">
      <w:pPr>
        <w:pStyle w:val="a8"/>
        <w:rPr>
          <w:rFonts w:cs="Times New Roman"/>
        </w:rPr>
      </w:pPr>
      <w:r w:rsidRPr="00BE0AE5">
        <w:rPr>
          <w:rFonts w:cs="Times New Roman"/>
        </w:rPr>
        <w:t>Важнейшими задачами изучения предмета «Музыка» в основной школе являются:</w:t>
      </w:r>
    </w:p>
    <w:p w14:paraId="2F3CE6E5" w14:textId="77777777" w:rsidR="00416B7C" w:rsidRPr="00BE0AE5" w:rsidRDefault="00416B7C" w:rsidP="00416B7C">
      <w:pPr>
        <w:pStyle w:val="a8"/>
        <w:rPr>
          <w:rFonts w:cs="Times New Roman"/>
        </w:rPr>
      </w:pPr>
      <w:r w:rsidRPr="00BE0AE5">
        <w:rPr>
          <w:rFonts w:cs="Times New Roman"/>
        </w:rPr>
        <w:t>1.</w:t>
      </w:r>
      <w:r w:rsidR="0073573A" w:rsidRPr="00BE0AE5">
        <w:rPr>
          <w:rFonts w:cs="Times New Roman"/>
        </w:rPr>
        <w:t> </w:t>
      </w:r>
      <w:r w:rsidRPr="00BE0AE5">
        <w:rPr>
          <w:rFonts w:cs="Times New Roman"/>
        </w:rPr>
        <w:t>Приобщение к общечеловеческим духовным ценностям через личный психологический опыт эмоционально-эстетического переживания.</w:t>
      </w:r>
    </w:p>
    <w:p w14:paraId="4E72B3DC" w14:textId="77777777" w:rsidR="00416B7C" w:rsidRPr="00BE0AE5" w:rsidRDefault="00416B7C" w:rsidP="00416B7C">
      <w:pPr>
        <w:pStyle w:val="a8"/>
        <w:rPr>
          <w:rFonts w:cs="Times New Roman"/>
        </w:rPr>
      </w:pPr>
      <w:r w:rsidRPr="00BE0AE5">
        <w:rPr>
          <w:rFonts w:cs="Times New Roman"/>
        </w:rPr>
        <w:t>2.</w:t>
      </w:r>
      <w:r w:rsidR="0073573A" w:rsidRPr="00BE0AE5">
        <w:rPr>
          <w:rFonts w:cs="Times New Roman"/>
        </w:rPr>
        <w:t> </w:t>
      </w:r>
      <w:r w:rsidRPr="00BE0AE5">
        <w:rPr>
          <w:rFonts w:cs="Times New Roman"/>
        </w:rPr>
        <w:t>Осознание социальной функции музыки. Стремление понять закономерности развития музыкального искусства, условия разнообразного проявления и бытования музыки в человеческом обществе, специфики её воздействия на человека.</w:t>
      </w:r>
    </w:p>
    <w:p w14:paraId="216AE281" w14:textId="77777777" w:rsidR="00416B7C" w:rsidRPr="00BE0AE5" w:rsidRDefault="00416B7C" w:rsidP="00416B7C">
      <w:pPr>
        <w:pStyle w:val="a8"/>
        <w:rPr>
          <w:rFonts w:cs="Times New Roman"/>
        </w:rPr>
      </w:pPr>
      <w:r w:rsidRPr="00BE0AE5">
        <w:rPr>
          <w:rFonts w:cs="Times New Roman"/>
        </w:rPr>
        <w:lastRenderedPageBreak/>
        <w:t>3.</w:t>
      </w:r>
      <w:r w:rsidR="0073573A" w:rsidRPr="00BE0AE5">
        <w:rPr>
          <w:rFonts w:cs="Times New Roman"/>
        </w:rPr>
        <w:t> </w:t>
      </w:r>
      <w:r w:rsidRPr="00BE0AE5">
        <w:rPr>
          <w:rFonts w:cs="Times New Roman"/>
        </w:rPr>
        <w:t>Формирование ценностных личных предпочтений в сфере музыкального искусства. Воспитание уважительного отношения к системе культурных ценностей других людей. Приверженность парадигме сохранения и развития культурного многообразия.</w:t>
      </w:r>
    </w:p>
    <w:p w14:paraId="1C8031B4" w14:textId="77777777" w:rsidR="00416B7C" w:rsidRPr="00BE0AE5" w:rsidRDefault="00416B7C" w:rsidP="00416B7C">
      <w:pPr>
        <w:pStyle w:val="a8"/>
        <w:rPr>
          <w:rFonts w:cs="Times New Roman"/>
        </w:rPr>
      </w:pPr>
      <w:r w:rsidRPr="00BE0AE5">
        <w:rPr>
          <w:rFonts w:cs="Times New Roman"/>
        </w:rPr>
        <w:t>4.</w:t>
      </w:r>
      <w:r w:rsidR="0073573A" w:rsidRPr="00BE0AE5">
        <w:rPr>
          <w:rFonts w:cs="Times New Roman"/>
        </w:rPr>
        <w:t> </w:t>
      </w:r>
      <w:r w:rsidRPr="00BE0AE5">
        <w:rPr>
          <w:rFonts w:cs="Times New Roman"/>
        </w:rPr>
        <w:t>Формирование целостного представления о комплексе выразительных средств музыкального искусства. Освоение ключевых элементов музыкального языка, характерных для различных музыкальных стилей.</w:t>
      </w:r>
    </w:p>
    <w:p w14:paraId="7CFF7AC3" w14:textId="77777777" w:rsidR="00416B7C" w:rsidRPr="00BE0AE5" w:rsidRDefault="00416B7C" w:rsidP="00416B7C">
      <w:pPr>
        <w:pStyle w:val="a8"/>
        <w:rPr>
          <w:rFonts w:cs="Times New Roman"/>
        </w:rPr>
      </w:pPr>
      <w:r w:rsidRPr="00BE0AE5">
        <w:rPr>
          <w:rFonts w:cs="Times New Roman"/>
        </w:rPr>
        <w:t>5.</w:t>
      </w:r>
      <w:r w:rsidR="0073573A" w:rsidRPr="00BE0AE5">
        <w:rPr>
          <w:rFonts w:cs="Times New Roman"/>
        </w:rPr>
        <w:t> </w:t>
      </w:r>
      <w:r w:rsidRPr="00BE0AE5">
        <w:rPr>
          <w:rFonts w:cs="Times New Roman"/>
        </w:rPr>
        <w:t>Развитие общих и специальных музыкальных способностей, совершенствование в предметных умениях и навыках, в том числе:</w:t>
      </w:r>
    </w:p>
    <w:p w14:paraId="701589C4" w14:textId="77777777" w:rsidR="00416B7C" w:rsidRPr="00BE0AE5" w:rsidRDefault="00416B7C" w:rsidP="00416B7C">
      <w:pPr>
        <w:pStyle w:val="a8"/>
        <w:rPr>
          <w:rFonts w:cs="Times New Roman"/>
        </w:rPr>
      </w:pPr>
      <w:r w:rsidRPr="00BE0AE5">
        <w:rPr>
          <w:rFonts w:cs="Times New Roman"/>
        </w:rPr>
        <w:t>а) слушание (расширение приёмов и навыков вдумчивого, осмысленного восприятия музыки; аналитической, оценочной, рефлексивной деятельности в связи с прослушанным музыкальным произведением);</w:t>
      </w:r>
    </w:p>
    <w:p w14:paraId="05531905" w14:textId="77777777" w:rsidR="00416B7C" w:rsidRPr="00BE0AE5" w:rsidRDefault="00416B7C" w:rsidP="00416B7C">
      <w:pPr>
        <w:pStyle w:val="a8"/>
        <w:rPr>
          <w:rFonts w:cs="Times New Roman"/>
        </w:rPr>
      </w:pPr>
      <w:r w:rsidRPr="00BE0AE5">
        <w:rPr>
          <w:rFonts w:cs="Times New Roman"/>
        </w:rPr>
        <w:t>б) исполнение (пение в различных манерах, составах, стилях; игра на доступных музыкальных инструментах, опыт исполнительской деятельности на электронных и виртуальных музыкальных инструментах);</w:t>
      </w:r>
    </w:p>
    <w:p w14:paraId="5FF38F2F" w14:textId="77777777" w:rsidR="00416B7C" w:rsidRPr="00BE0AE5" w:rsidRDefault="00416B7C" w:rsidP="00416B7C">
      <w:pPr>
        <w:pStyle w:val="a8"/>
        <w:rPr>
          <w:rFonts w:cs="Times New Roman"/>
        </w:rPr>
      </w:pPr>
      <w:r w:rsidRPr="00BE0AE5">
        <w:rPr>
          <w:rFonts w:cs="Times New Roman"/>
        </w:rPr>
        <w:t>в) сочинение (элементы вокальной и инструментальной импровизации, композиции, аранжировки, в том числе с использованием цифровых программных продуктов);</w:t>
      </w:r>
    </w:p>
    <w:p w14:paraId="1DC8EB06" w14:textId="77777777" w:rsidR="00416B7C" w:rsidRPr="00BE0AE5" w:rsidRDefault="00416B7C" w:rsidP="00416B7C">
      <w:pPr>
        <w:pStyle w:val="a8"/>
        <w:rPr>
          <w:rFonts w:cs="Times New Roman"/>
        </w:rPr>
      </w:pPr>
      <w:r w:rsidRPr="00BE0AE5">
        <w:rPr>
          <w:rFonts w:cs="Times New Roman"/>
        </w:rPr>
        <w:t>г) музыкальное движение (пластическое интонирование, инсценировка, танец, двигательное моделирование и др.);</w:t>
      </w:r>
    </w:p>
    <w:p w14:paraId="3FECFCB4" w14:textId="77777777" w:rsidR="00416B7C" w:rsidRPr="00BE0AE5" w:rsidRDefault="00416B7C" w:rsidP="00416B7C">
      <w:pPr>
        <w:pStyle w:val="a8"/>
        <w:rPr>
          <w:rFonts w:cs="Times New Roman"/>
        </w:rPr>
      </w:pPr>
      <w:r w:rsidRPr="00BE0AE5">
        <w:rPr>
          <w:rFonts w:cs="Times New Roman"/>
        </w:rPr>
        <w:t>д) творческие проекты, музыкально-театральная деятельность (концерты, фестивали, представления);</w:t>
      </w:r>
    </w:p>
    <w:p w14:paraId="01A74FB9" w14:textId="77777777" w:rsidR="00416B7C" w:rsidRPr="00BE0AE5" w:rsidRDefault="00416B7C" w:rsidP="00416B7C">
      <w:pPr>
        <w:pStyle w:val="a8"/>
        <w:rPr>
          <w:rFonts w:cs="Times New Roman"/>
        </w:rPr>
      </w:pPr>
      <w:r w:rsidRPr="00BE0AE5">
        <w:rPr>
          <w:rFonts w:cs="Times New Roman"/>
        </w:rPr>
        <w:t>е) исследовательская деятельность на материале музыкального искусства.</w:t>
      </w:r>
    </w:p>
    <w:p w14:paraId="0AAA26E1" w14:textId="77777777" w:rsidR="00416B7C" w:rsidRPr="00BE0AE5" w:rsidRDefault="00416B7C" w:rsidP="00416B7C">
      <w:pPr>
        <w:pStyle w:val="a8"/>
        <w:rPr>
          <w:rFonts w:cs="Times New Roman"/>
        </w:rPr>
      </w:pPr>
      <w:r w:rsidRPr="00BE0AE5">
        <w:rPr>
          <w:rFonts w:cs="Times New Roman"/>
        </w:rPr>
        <w:t>6.</w:t>
      </w:r>
      <w:r w:rsidR="0073573A" w:rsidRPr="00BE0AE5">
        <w:rPr>
          <w:rFonts w:cs="Times New Roman"/>
        </w:rPr>
        <w:t> </w:t>
      </w:r>
      <w:r w:rsidRPr="00BE0AE5">
        <w:rPr>
          <w:rFonts w:cs="Times New Roman"/>
        </w:rPr>
        <w:t>Расширение культурного кругозора, накопление знаний о музыке и музыкантах, достаточное для активного, осо-знанного восприятия лучших образцов народного и профессионального искусства родной страны и мира, ориентации в истории развития музыкального искусства и современной музыкальной культуре.</w:t>
      </w:r>
    </w:p>
    <w:p w14:paraId="3CA241D5" w14:textId="77777777" w:rsidR="00416B7C" w:rsidRPr="00BE0AE5" w:rsidRDefault="00416B7C" w:rsidP="00416B7C">
      <w:pPr>
        <w:pStyle w:val="a8"/>
        <w:rPr>
          <w:rFonts w:cs="Times New Roman"/>
        </w:rPr>
      </w:pPr>
      <w:r w:rsidRPr="00BE0AE5">
        <w:rPr>
          <w:rFonts w:cs="Times New Roman"/>
        </w:rPr>
        <w:t>Программа составлена на основе модульного принципа построения учебного материала и допускает вариативный подход к очерёдности изучения модулей, принципам компоновки учебных тем, форм и методов освоения содержания.</w:t>
      </w:r>
    </w:p>
    <w:p w14:paraId="37C46148" w14:textId="77777777" w:rsidR="00416B7C" w:rsidRPr="00BE0AE5" w:rsidRDefault="00416B7C" w:rsidP="00416B7C">
      <w:pPr>
        <w:pStyle w:val="a8"/>
        <w:rPr>
          <w:rFonts w:cs="Times New Roman"/>
        </w:rPr>
      </w:pPr>
      <w:r w:rsidRPr="00BE0AE5">
        <w:rPr>
          <w:rFonts w:cs="Times New Roman"/>
        </w:rPr>
        <w:t>Содержание предмета «Музыка» структурно представлено девятью модулями (тематическими линиями), обеспечивающими преемственность с образовательной программой начального образования и непрерывность изучения предмета и образовательной области «Искусство» на протяжении всего курса школьного обучения:</w:t>
      </w:r>
    </w:p>
    <w:p w14:paraId="03D4E1AC" w14:textId="77777777" w:rsidR="00416B7C" w:rsidRPr="00BE0AE5" w:rsidRDefault="00416B7C" w:rsidP="00416B7C">
      <w:pPr>
        <w:pStyle w:val="a8"/>
        <w:rPr>
          <w:rFonts w:cs="Times New Roman"/>
        </w:rPr>
      </w:pPr>
      <w:r w:rsidRPr="00BE0AE5">
        <w:rPr>
          <w:rFonts w:cs="Times New Roman"/>
        </w:rPr>
        <w:t>модуль № 1 «Музыка моего края»;</w:t>
      </w:r>
    </w:p>
    <w:p w14:paraId="18E24726" w14:textId="77777777" w:rsidR="00416B7C" w:rsidRPr="00BE0AE5" w:rsidRDefault="00416B7C" w:rsidP="00416B7C">
      <w:pPr>
        <w:pStyle w:val="a8"/>
        <w:rPr>
          <w:rFonts w:cs="Times New Roman"/>
        </w:rPr>
      </w:pPr>
      <w:r w:rsidRPr="00BE0AE5">
        <w:rPr>
          <w:rFonts w:cs="Times New Roman"/>
        </w:rPr>
        <w:lastRenderedPageBreak/>
        <w:t>модуль № 2 «Народное музыкальное творчество России»;</w:t>
      </w:r>
    </w:p>
    <w:p w14:paraId="3BD0311B" w14:textId="77777777" w:rsidR="00416B7C" w:rsidRPr="00BE0AE5" w:rsidRDefault="00416B7C" w:rsidP="00416B7C">
      <w:pPr>
        <w:pStyle w:val="a8"/>
        <w:rPr>
          <w:rFonts w:cs="Times New Roman"/>
        </w:rPr>
      </w:pPr>
      <w:r w:rsidRPr="00BE0AE5">
        <w:rPr>
          <w:rFonts w:cs="Times New Roman"/>
        </w:rPr>
        <w:t>модуль № 3 «Музыка народов мира»;</w:t>
      </w:r>
    </w:p>
    <w:p w14:paraId="3CF8AA68" w14:textId="77777777" w:rsidR="00416B7C" w:rsidRPr="00BE0AE5" w:rsidRDefault="00416B7C" w:rsidP="00416B7C">
      <w:pPr>
        <w:pStyle w:val="a8"/>
        <w:rPr>
          <w:rFonts w:cs="Times New Roman"/>
        </w:rPr>
      </w:pPr>
      <w:r w:rsidRPr="00BE0AE5">
        <w:rPr>
          <w:rFonts w:cs="Times New Roman"/>
        </w:rPr>
        <w:t>модуль № 4 «Европейская классическая музыка»;</w:t>
      </w:r>
    </w:p>
    <w:p w14:paraId="2AAE2A34" w14:textId="77777777" w:rsidR="00416B7C" w:rsidRPr="00BE0AE5" w:rsidRDefault="00416B7C" w:rsidP="00416B7C">
      <w:pPr>
        <w:pStyle w:val="a8"/>
        <w:rPr>
          <w:rFonts w:cs="Times New Roman"/>
        </w:rPr>
      </w:pPr>
      <w:r w:rsidRPr="00BE0AE5">
        <w:rPr>
          <w:rFonts w:cs="Times New Roman"/>
        </w:rPr>
        <w:t>модуль № 5 «Русская классическая музыка»;</w:t>
      </w:r>
    </w:p>
    <w:p w14:paraId="7695DF3C" w14:textId="77777777" w:rsidR="00416B7C" w:rsidRPr="00BE0AE5" w:rsidRDefault="00416B7C" w:rsidP="00416B7C">
      <w:pPr>
        <w:pStyle w:val="a8"/>
        <w:rPr>
          <w:rFonts w:cs="Times New Roman"/>
        </w:rPr>
      </w:pPr>
      <w:r w:rsidRPr="00BE0AE5">
        <w:rPr>
          <w:rFonts w:cs="Times New Roman"/>
        </w:rPr>
        <w:t>модуль № 6 «Истоки и образы русской и европейской духовной музыки»;</w:t>
      </w:r>
    </w:p>
    <w:p w14:paraId="6EA1F289" w14:textId="77777777" w:rsidR="00416B7C" w:rsidRPr="00BE0AE5" w:rsidRDefault="00416B7C" w:rsidP="00416B7C">
      <w:pPr>
        <w:pStyle w:val="a8"/>
        <w:rPr>
          <w:rFonts w:cs="Times New Roman"/>
        </w:rPr>
      </w:pPr>
      <w:r w:rsidRPr="00BE0AE5">
        <w:rPr>
          <w:rFonts w:cs="Times New Roman"/>
        </w:rPr>
        <w:t>модуль № 7 «Современная музыка: основные жанры и направления»;</w:t>
      </w:r>
    </w:p>
    <w:p w14:paraId="55E267C8" w14:textId="77777777" w:rsidR="00416B7C" w:rsidRPr="00BE0AE5" w:rsidRDefault="00416B7C" w:rsidP="00416B7C">
      <w:pPr>
        <w:pStyle w:val="a8"/>
        <w:rPr>
          <w:rFonts w:cs="Times New Roman"/>
        </w:rPr>
      </w:pPr>
      <w:r w:rsidRPr="00BE0AE5">
        <w:rPr>
          <w:rFonts w:cs="Times New Roman"/>
        </w:rPr>
        <w:t>модуль № 8 «Связь музыки с другими видами искусства»;</w:t>
      </w:r>
    </w:p>
    <w:p w14:paraId="69B440CA" w14:textId="77777777" w:rsidR="00416B7C" w:rsidRPr="00BE0AE5" w:rsidRDefault="00416B7C" w:rsidP="00416B7C">
      <w:pPr>
        <w:pStyle w:val="a8"/>
        <w:rPr>
          <w:rFonts w:cs="Times New Roman"/>
        </w:rPr>
      </w:pPr>
      <w:r w:rsidRPr="00BE0AE5">
        <w:rPr>
          <w:rFonts w:cs="Times New Roman"/>
        </w:rPr>
        <w:t>модуль № 9 «Жанры музыкального искусства».</w:t>
      </w:r>
    </w:p>
    <w:p w14:paraId="43267D1E" w14:textId="77777777" w:rsidR="00416B7C" w:rsidRPr="00BE0AE5" w:rsidRDefault="00416B7C" w:rsidP="00416B7C">
      <w:pPr>
        <w:pStyle w:val="20"/>
        <w:spacing w:before="510"/>
        <w:rPr>
          <w:rFonts w:cs="Times New Roman"/>
        </w:rPr>
      </w:pPr>
      <w:r w:rsidRPr="00BE0AE5">
        <w:rPr>
          <w:rFonts w:cs="Times New Roman"/>
        </w:rPr>
        <w:t>Место предмета в учебном плане</w:t>
      </w:r>
    </w:p>
    <w:p w14:paraId="369ACBC7" w14:textId="77777777" w:rsidR="00416B7C" w:rsidRPr="00BE0AE5" w:rsidRDefault="00416B7C" w:rsidP="00416B7C">
      <w:pPr>
        <w:pStyle w:val="a8"/>
        <w:rPr>
          <w:rFonts w:cs="Times New Roman"/>
        </w:rPr>
      </w:pPr>
      <w:r w:rsidRPr="00BE0AE5">
        <w:rPr>
          <w:rFonts w:cs="Times New Roman"/>
        </w:rPr>
        <w:t>В соответствии с Федеральным государственным образовательным стандартом основного общего образования учебный предмет «Музыка» входит в предметную область «Искусство», является обязательным для изучения и преподаётся в основной школе с 5 по 8 класс включительно.</w:t>
      </w:r>
    </w:p>
    <w:p w14:paraId="6B887000" w14:textId="77777777" w:rsidR="00416B7C" w:rsidRPr="00BE0AE5" w:rsidRDefault="00416B7C" w:rsidP="00416B7C">
      <w:pPr>
        <w:pStyle w:val="a8"/>
        <w:rPr>
          <w:rFonts w:cs="Times New Roman"/>
        </w:rPr>
      </w:pPr>
      <w:r w:rsidRPr="00BE0AE5">
        <w:rPr>
          <w:rFonts w:cs="Times New Roman"/>
        </w:rPr>
        <w:t>Предлагаемые варианты тематического планирования могут служить примерным образцом при составлении рабочих программ по предмету. Образовательная организация может выбрать один из них либо самостоятельно разработать и утвердить иной вариант тематического планирования, в том числе с учётом возможностей внеурочной и внеклассной деятельности, эстетического компонента Программы воспитания образовательного учреждения. При этом необходимо руководствоваться принципом регулярности занятий и равномерности учебной нагрузки, которая должна составлять не менее 1 академического часа в неделю. Общее количество — не менее 136 часов (по 34 часа в год).</w:t>
      </w:r>
    </w:p>
    <w:p w14:paraId="6C3DA09D" w14:textId="77777777" w:rsidR="00416B7C" w:rsidRPr="00BE0AE5" w:rsidRDefault="00416B7C" w:rsidP="00416B7C">
      <w:pPr>
        <w:pStyle w:val="a8"/>
        <w:rPr>
          <w:rFonts w:cs="Times New Roman"/>
        </w:rPr>
      </w:pPr>
      <w:r w:rsidRPr="00BE0AE5">
        <w:rPr>
          <w:rFonts w:cs="Times New Roman"/>
        </w:rPr>
        <w:t>При разработке рабочей программы по предмету «Музыка» образовательная организация вправе использовать возможности сетевого взаимодействия, в том числе с организациями системы дополнительного образования детей, учреждениями культуры, организациями культурно-досуговой сферы (театры, музеи, творческие союзы).</w:t>
      </w:r>
    </w:p>
    <w:p w14:paraId="1347A78A" w14:textId="77777777" w:rsidR="00416B7C" w:rsidRPr="00BE0AE5" w:rsidRDefault="00416B7C" w:rsidP="00416B7C">
      <w:pPr>
        <w:pStyle w:val="a8"/>
        <w:rPr>
          <w:rFonts w:cs="Times New Roman"/>
        </w:rPr>
      </w:pPr>
      <w:r w:rsidRPr="00BE0AE5">
        <w:rPr>
          <w:rFonts w:cs="Times New Roman"/>
        </w:rPr>
        <w:t>Изучение предмета «Музыка» предполагает активную социокультурную деятельность обучающихся, участие в исследовательских и творческих проектах, в том числе основанных на межпредметных связях с такими дисциплинами образовательной программы, как «Изобразительное искусство», «Литература», «География», «История», «Обществознание», «Иностранный язык» и др.</w:t>
      </w:r>
    </w:p>
    <w:p w14:paraId="3EF32064" w14:textId="77777777" w:rsidR="00416B7C" w:rsidRPr="00BE0AE5" w:rsidRDefault="00416B7C" w:rsidP="00416B7C">
      <w:pPr>
        <w:pStyle w:val="a8"/>
        <w:rPr>
          <w:rFonts w:cs="Times New Roman"/>
        </w:rPr>
      </w:pPr>
    </w:p>
    <w:p w14:paraId="102E6C34" w14:textId="77777777" w:rsidR="00416B7C" w:rsidRPr="00BE0AE5" w:rsidRDefault="00416B7C" w:rsidP="0073573A">
      <w:pPr>
        <w:pStyle w:val="h1"/>
        <w:rPr>
          <w:rFonts w:cs="Times New Roman"/>
        </w:rPr>
      </w:pPr>
      <w:r w:rsidRPr="00BE0AE5">
        <w:rPr>
          <w:rFonts w:cs="Times New Roman"/>
        </w:rPr>
        <w:lastRenderedPageBreak/>
        <w:t>Содержание учебного предмета «Музыка»</w:t>
      </w:r>
    </w:p>
    <w:p w14:paraId="5FF9D27E" w14:textId="77777777" w:rsidR="00416B7C" w:rsidRPr="00BE0AE5" w:rsidRDefault="00416B7C" w:rsidP="00416B7C">
      <w:pPr>
        <w:pStyle w:val="a8"/>
        <w:rPr>
          <w:rFonts w:cs="Times New Roman"/>
        </w:rPr>
      </w:pPr>
      <w:r w:rsidRPr="00BE0AE5">
        <w:rPr>
          <w:rFonts w:cs="Times New Roman"/>
        </w:rPr>
        <w:t>Каждый модуль состоит из нескольких тематических блоков, рассчитанных на 3—6 часов учебного времени. Для удобства вариативного распределения в рамках календарно-тематического планирования они имеют буквенную маркировку (А, Б, В, Г). Модульный принцип допускает перестановку блоков (например: А, В, Б, Г); перераспределение количества учебных часов между блоками. Могут быть полностью опущены отдельные тематические блоки в случае, если данный материал был хорошо освоен в начальной школе.</w:t>
      </w:r>
    </w:p>
    <w:p w14:paraId="0E0D102E" w14:textId="77777777" w:rsidR="00416B7C" w:rsidRPr="00BE0AE5" w:rsidRDefault="00416B7C" w:rsidP="00416B7C">
      <w:pPr>
        <w:pStyle w:val="a8"/>
        <w:rPr>
          <w:rFonts w:cs="Times New Roman"/>
        </w:rPr>
      </w:pPr>
      <w:r w:rsidRPr="00BE0AE5">
        <w:rPr>
          <w:rFonts w:cs="Times New Roman"/>
        </w:rPr>
        <w:t>Вариативная компоновка тематических блоков позволяет существенно расширить формы и виды деятельности за счёт внеурочных и внеклассных мероприятий — посещений театров, музеев, концертных залов; работы над исследовательскими и творческими проектами. В таком случае количество часов, отводимых на изучение данной темы, увеличивается за счёт внеурочной деятельности в рамках часов, предусмотренных эстетическим направлением плана внеурочной деятельности образовательной организации (п. 25.3 ФГОС ООО). Виды деятельности, которые может использовать в том числе (но не исключительно) учитель для планирования вне-урочной, внеклассной работы, обозначены в подразделе «На выбор или факультативно».</w:t>
      </w:r>
    </w:p>
    <w:p w14:paraId="26327779" w14:textId="77777777" w:rsidR="00416B7C" w:rsidRPr="00BE0AE5" w:rsidRDefault="00416B7C" w:rsidP="00416B7C">
      <w:pPr>
        <w:pStyle w:val="a8"/>
        <w:rPr>
          <w:rFonts w:cs="Times New Roman"/>
        </w:rPr>
      </w:pPr>
    </w:p>
    <w:p w14:paraId="791E30B9" w14:textId="77777777" w:rsidR="0073573A" w:rsidRPr="00BE0AE5" w:rsidRDefault="0073573A" w:rsidP="00416B7C">
      <w:pPr>
        <w:pStyle w:val="a8"/>
        <w:rPr>
          <w:rFonts w:cs="Times New Roman"/>
        </w:rPr>
        <w:sectPr w:rsidR="0073573A" w:rsidRPr="00BE0AE5" w:rsidSect="00FE214C">
          <w:footerReference w:type="default" r:id="rId10"/>
          <w:footnotePr>
            <w:numRestart w:val="eachPage"/>
          </w:footnotePr>
          <w:pgSz w:w="7824" w:h="12019"/>
          <w:pgMar w:top="737" w:right="794" w:bottom="1134" w:left="794" w:header="720" w:footer="510" w:gutter="0"/>
          <w:cols w:space="720"/>
          <w:noEndnote/>
          <w:titlePg/>
          <w:docGrid w:linePitch="272"/>
        </w:sectPr>
      </w:pPr>
    </w:p>
    <w:p w14:paraId="16402C42" w14:textId="77777777" w:rsidR="00416B7C" w:rsidRPr="00BE0AE5" w:rsidRDefault="00416B7C" w:rsidP="00416B7C">
      <w:pPr>
        <w:pStyle w:val="3a"/>
        <w:rPr>
          <w:rFonts w:cs="Times New Roman"/>
        </w:rPr>
      </w:pPr>
      <w:r w:rsidRPr="00BE0AE5">
        <w:rPr>
          <w:rFonts w:cs="Times New Roman"/>
        </w:rPr>
        <w:lastRenderedPageBreak/>
        <w:t>Модуль № 1 «Музыка моего края»</w:t>
      </w:r>
    </w:p>
    <w:tbl>
      <w:tblPr>
        <w:tblW w:w="0" w:type="auto"/>
        <w:tblInd w:w="57" w:type="dxa"/>
        <w:tblLayout w:type="fixed"/>
        <w:tblCellMar>
          <w:left w:w="0" w:type="dxa"/>
          <w:right w:w="0" w:type="dxa"/>
        </w:tblCellMar>
        <w:tblLook w:val="0000" w:firstRow="0" w:lastRow="0" w:firstColumn="0" w:lastColumn="0" w:noHBand="0" w:noVBand="0"/>
      </w:tblPr>
      <w:tblGrid>
        <w:gridCol w:w="1344"/>
        <w:gridCol w:w="1531"/>
        <w:gridCol w:w="2177"/>
        <w:gridCol w:w="5086"/>
      </w:tblGrid>
      <w:tr w:rsidR="00416B7C" w:rsidRPr="00BE0AE5" w14:paraId="295B0CE6" w14:textId="77777777" w:rsidTr="003C1ACC">
        <w:trPr>
          <w:trHeight w:val="59"/>
          <w:tblHeader/>
        </w:trPr>
        <w:tc>
          <w:tcPr>
            <w:tcW w:w="1344" w:type="dxa"/>
            <w:tcBorders>
              <w:top w:val="single" w:sz="4" w:space="0" w:color="000000"/>
              <w:left w:val="single" w:sz="4" w:space="0" w:color="000000"/>
              <w:bottom w:val="single" w:sz="4" w:space="0" w:color="000000"/>
              <w:right w:val="single" w:sz="4" w:space="0" w:color="000000"/>
            </w:tcBorders>
            <w:tcMar>
              <w:top w:w="113" w:type="dxa"/>
              <w:left w:w="57" w:type="dxa"/>
              <w:bottom w:w="136" w:type="dxa"/>
              <w:right w:w="57" w:type="dxa"/>
            </w:tcMar>
          </w:tcPr>
          <w:p w14:paraId="36EEADFA" w14:textId="77777777" w:rsidR="00416B7C" w:rsidRPr="00BE0AE5" w:rsidRDefault="00416B7C" w:rsidP="00FE214C">
            <w:pPr>
              <w:pStyle w:val="af8"/>
              <w:rPr>
                <w:rFonts w:ascii="Times New Roman" w:hAnsi="Times New Roman" w:cs="Times New Roman"/>
              </w:rPr>
            </w:pPr>
            <w:r w:rsidRPr="00BE0AE5">
              <w:rPr>
                <w:rFonts w:ascii="Times New Roman" w:hAnsi="Times New Roman" w:cs="Times New Roman"/>
              </w:rPr>
              <w:t>№ блока, кол-во часов</w:t>
            </w:r>
          </w:p>
        </w:tc>
        <w:tc>
          <w:tcPr>
            <w:tcW w:w="1531"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7D952D07" w14:textId="77777777" w:rsidR="00416B7C" w:rsidRPr="00BE0AE5" w:rsidRDefault="00416B7C" w:rsidP="00FE214C">
            <w:pPr>
              <w:pStyle w:val="af8"/>
              <w:rPr>
                <w:rFonts w:ascii="Times New Roman" w:hAnsi="Times New Roman" w:cs="Times New Roman"/>
              </w:rPr>
            </w:pPr>
            <w:r w:rsidRPr="00BE0AE5">
              <w:rPr>
                <w:rFonts w:ascii="Times New Roman" w:hAnsi="Times New Roman" w:cs="Times New Roman"/>
              </w:rPr>
              <w:t>Темы</w:t>
            </w:r>
          </w:p>
        </w:tc>
        <w:tc>
          <w:tcPr>
            <w:tcW w:w="2177"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5EED643F" w14:textId="77777777" w:rsidR="00416B7C" w:rsidRPr="00BE0AE5" w:rsidRDefault="00416B7C" w:rsidP="00FE214C">
            <w:pPr>
              <w:pStyle w:val="af8"/>
              <w:rPr>
                <w:rFonts w:ascii="Times New Roman" w:hAnsi="Times New Roman" w:cs="Times New Roman"/>
              </w:rPr>
            </w:pPr>
            <w:r w:rsidRPr="00BE0AE5">
              <w:rPr>
                <w:rFonts w:ascii="Times New Roman" w:hAnsi="Times New Roman" w:cs="Times New Roman"/>
              </w:rPr>
              <w:t>Содержание</w:t>
            </w:r>
          </w:p>
        </w:tc>
        <w:tc>
          <w:tcPr>
            <w:tcW w:w="5086"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542BA4B8" w14:textId="77777777" w:rsidR="00416B7C" w:rsidRPr="00BE0AE5" w:rsidRDefault="00416B7C" w:rsidP="00FE214C">
            <w:pPr>
              <w:pStyle w:val="af8"/>
              <w:rPr>
                <w:rFonts w:ascii="Times New Roman" w:hAnsi="Times New Roman" w:cs="Times New Roman"/>
              </w:rPr>
            </w:pPr>
            <w:r w:rsidRPr="00BE0AE5">
              <w:rPr>
                <w:rFonts w:ascii="Times New Roman" w:hAnsi="Times New Roman" w:cs="Times New Roman"/>
              </w:rPr>
              <w:t>Виды деятельности обучающихся</w:t>
            </w:r>
          </w:p>
        </w:tc>
      </w:tr>
      <w:tr w:rsidR="00416B7C" w:rsidRPr="00BE0AE5" w14:paraId="2B3C1B5C" w14:textId="77777777" w:rsidTr="00FE214C">
        <w:trPr>
          <w:trHeight w:val="59"/>
        </w:trPr>
        <w:tc>
          <w:tcPr>
            <w:tcW w:w="1344" w:type="dxa"/>
            <w:tcBorders>
              <w:top w:val="single" w:sz="4" w:space="0" w:color="000000"/>
              <w:left w:val="single" w:sz="4" w:space="0" w:color="000000"/>
              <w:bottom w:val="single" w:sz="4" w:space="0" w:color="000000"/>
              <w:right w:val="single" w:sz="4" w:space="0" w:color="000000"/>
            </w:tcBorders>
            <w:tcMar>
              <w:top w:w="113" w:type="dxa"/>
              <w:left w:w="170" w:type="dxa"/>
              <w:bottom w:w="113" w:type="dxa"/>
              <w:right w:w="170" w:type="dxa"/>
            </w:tcMar>
          </w:tcPr>
          <w:p w14:paraId="250A962B" w14:textId="77777777" w:rsidR="00416B7C" w:rsidRPr="00BE0AE5" w:rsidRDefault="00416B7C" w:rsidP="00FE214C">
            <w:pPr>
              <w:pStyle w:val="af7"/>
              <w:rPr>
                <w:rFonts w:cs="Times New Roman"/>
              </w:rPr>
            </w:pPr>
            <w:r w:rsidRPr="00BE0AE5">
              <w:rPr>
                <w:rFonts w:cs="Times New Roman"/>
              </w:rPr>
              <w:t>А)</w:t>
            </w:r>
          </w:p>
          <w:p w14:paraId="222FB575" w14:textId="77777777" w:rsidR="00416B7C" w:rsidRPr="00BE0AE5" w:rsidRDefault="00416B7C" w:rsidP="00FE214C">
            <w:pPr>
              <w:pStyle w:val="af7"/>
              <w:rPr>
                <w:rFonts w:cs="Times New Roman"/>
              </w:rPr>
            </w:pPr>
            <w:r w:rsidRPr="00BE0AE5">
              <w:rPr>
                <w:rFonts w:cs="Times New Roman"/>
              </w:rPr>
              <w:t>3—4 учебных часа</w:t>
            </w:r>
          </w:p>
        </w:tc>
        <w:tc>
          <w:tcPr>
            <w:tcW w:w="1531" w:type="dxa"/>
            <w:tcBorders>
              <w:top w:val="single" w:sz="4" w:space="0" w:color="000000"/>
              <w:left w:val="single" w:sz="4" w:space="0" w:color="000000"/>
              <w:bottom w:val="single" w:sz="4" w:space="0" w:color="000000"/>
              <w:right w:val="single" w:sz="4" w:space="0" w:color="000000"/>
            </w:tcBorders>
            <w:tcMar>
              <w:top w:w="113" w:type="dxa"/>
              <w:left w:w="170" w:type="dxa"/>
              <w:bottom w:w="113" w:type="dxa"/>
              <w:right w:w="170" w:type="dxa"/>
            </w:tcMar>
          </w:tcPr>
          <w:p w14:paraId="1B510812" w14:textId="77777777" w:rsidR="00416B7C" w:rsidRPr="00BE0AE5" w:rsidRDefault="00416B7C" w:rsidP="00D85A7A">
            <w:pPr>
              <w:pStyle w:val="af7"/>
              <w:rPr>
                <w:rFonts w:cs="Times New Roman"/>
              </w:rPr>
            </w:pPr>
            <w:r w:rsidRPr="00BE0AE5">
              <w:rPr>
                <w:rFonts w:cs="Times New Roman"/>
              </w:rPr>
              <w:t>Фольклор — народное творчество</w:t>
            </w:r>
            <w:r w:rsidR="00D85A7A" w:rsidRPr="00BE0AE5">
              <w:rPr>
                <w:rStyle w:val="aff0"/>
                <w:rFonts w:cs="Times New Roman"/>
              </w:rPr>
              <w:footnoteReference w:id="22"/>
            </w:r>
          </w:p>
        </w:tc>
        <w:tc>
          <w:tcPr>
            <w:tcW w:w="2177" w:type="dxa"/>
            <w:tcBorders>
              <w:top w:val="single" w:sz="4" w:space="0" w:color="000000"/>
              <w:left w:val="single" w:sz="4" w:space="0" w:color="000000"/>
              <w:bottom w:val="single" w:sz="4" w:space="0" w:color="000000"/>
              <w:right w:val="single" w:sz="4" w:space="0" w:color="000000"/>
            </w:tcBorders>
            <w:tcMar>
              <w:top w:w="113" w:type="dxa"/>
              <w:left w:w="170" w:type="dxa"/>
              <w:bottom w:w="113" w:type="dxa"/>
              <w:right w:w="170" w:type="dxa"/>
            </w:tcMar>
          </w:tcPr>
          <w:p w14:paraId="0EAF67B8" w14:textId="77777777" w:rsidR="00416B7C" w:rsidRPr="00BE0AE5" w:rsidRDefault="00416B7C" w:rsidP="00FE214C">
            <w:pPr>
              <w:pStyle w:val="af7"/>
              <w:rPr>
                <w:rFonts w:cs="Times New Roman"/>
              </w:rPr>
            </w:pPr>
            <w:r w:rsidRPr="00BE0AE5">
              <w:rPr>
                <w:rFonts w:cs="Times New Roman"/>
              </w:rPr>
              <w:t>Традиционная музыка — отражение жизни народа. Жанры детского и игрового фольклора (игры, пляски, хороводы и др.)</w:t>
            </w:r>
          </w:p>
        </w:tc>
        <w:tc>
          <w:tcPr>
            <w:tcW w:w="5086" w:type="dxa"/>
            <w:tcBorders>
              <w:top w:val="single" w:sz="4" w:space="0" w:color="000000"/>
              <w:left w:val="single" w:sz="4" w:space="0" w:color="000000"/>
              <w:bottom w:val="single" w:sz="4" w:space="0" w:color="000000"/>
              <w:right w:val="single" w:sz="4" w:space="0" w:color="000000"/>
            </w:tcBorders>
            <w:tcMar>
              <w:top w:w="113" w:type="dxa"/>
              <w:left w:w="170" w:type="dxa"/>
              <w:bottom w:w="113" w:type="dxa"/>
              <w:right w:w="57" w:type="dxa"/>
            </w:tcMar>
          </w:tcPr>
          <w:p w14:paraId="7A2AB4C3" w14:textId="77777777" w:rsidR="00416B7C" w:rsidRPr="00BE0AE5" w:rsidRDefault="00416B7C" w:rsidP="00FE214C">
            <w:pPr>
              <w:pStyle w:val="af7"/>
              <w:rPr>
                <w:rFonts w:cs="Times New Roman"/>
                <w:spacing w:val="-4"/>
              </w:rPr>
            </w:pPr>
            <w:r w:rsidRPr="00BE0AE5">
              <w:rPr>
                <w:rFonts w:cs="Times New Roman"/>
              </w:rPr>
              <w:t>З</w:t>
            </w:r>
            <w:r w:rsidRPr="00BE0AE5">
              <w:rPr>
                <w:rFonts w:cs="Times New Roman"/>
                <w:spacing w:val="-4"/>
              </w:rPr>
              <w:t>накомство со звучанием фольклорных образцов в аудио- и видеозаписи. Определение на слух: </w:t>
            </w:r>
          </w:p>
          <w:p w14:paraId="5365A283" w14:textId="77777777" w:rsidR="00416B7C" w:rsidRPr="00BE0AE5" w:rsidRDefault="00416B7C" w:rsidP="00FE214C">
            <w:pPr>
              <w:pStyle w:val="af7"/>
              <w:rPr>
                <w:rFonts w:cs="Times New Roman"/>
                <w:spacing w:val="-4"/>
              </w:rPr>
            </w:pPr>
            <w:r w:rsidRPr="00BE0AE5">
              <w:rPr>
                <w:rFonts w:cs="Times New Roman"/>
                <w:spacing w:val="-4"/>
              </w:rPr>
              <w:t>— принадлежности к народной или композиторской музыке; </w:t>
            </w:r>
          </w:p>
          <w:p w14:paraId="7D185739" w14:textId="77777777" w:rsidR="00416B7C" w:rsidRPr="00BE0AE5" w:rsidRDefault="00416B7C" w:rsidP="00FE214C">
            <w:pPr>
              <w:pStyle w:val="af7"/>
              <w:rPr>
                <w:rFonts w:cs="Times New Roman"/>
                <w:spacing w:val="-4"/>
              </w:rPr>
            </w:pPr>
            <w:r w:rsidRPr="00BE0AE5">
              <w:rPr>
                <w:rFonts w:cs="Times New Roman"/>
                <w:spacing w:val="-4"/>
              </w:rPr>
              <w:t>— исполнительского состава (вокального, инструментального, смешанного); </w:t>
            </w:r>
          </w:p>
          <w:p w14:paraId="29D72B88" w14:textId="77777777" w:rsidR="00416B7C" w:rsidRPr="00BE0AE5" w:rsidRDefault="00416B7C" w:rsidP="00FE214C">
            <w:pPr>
              <w:pStyle w:val="af7"/>
              <w:rPr>
                <w:rFonts w:cs="Times New Roman"/>
                <w:spacing w:val="-4"/>
              </w:rPr>
            </w:pPr>
            <w:r w:rsidRPr="00BE0AE5">
              <w:rPr>
                <w:rFonts w:cs="Times New Roman"/>
                <w:spacing w:val="-4"/>
              </w:rPr>
              <w:t>— жанра, основного настроения, характера музыки.</w:t>
            </w:r>
          </w:p>
          <w:p w14:paraId="3EADC3C4" w14:textId="77777777" w:rsidR="00416B7C" w:rsidRPr="00BE0AE5" w:rsidRDefault="00416B7C" w:rsidP="00FE214C">
            <w:pPr>
              <w:pStyle w:val="af7"/>
              <w:rPr>
                <w:rFonts w:cs="Times New Roman"/>
              </w:rPr>
            </w:pPr>
            <w:r w:rsidRPr="00BE0AE5">
              <w:rPr>
                <w:rFonts w:cs="Times New Roman"/>
                <w:spacing w:val="-4"/>
              </w:rPr>
              <w:t>Разучивание и исполнение народных песен, танцев, инструментальных наигрышей, фольклорных игр</w:t>
            </w:r>
          </w:p>
        </w:tc>
      </w:tr>
      <w:tr w:rsidR="00416B7C" w:rsidRPr="00BE0AE5" w14:paraId="46574DFC" w14:textId="77777777" w:rsidTr="00FE214C">
        <w:trPr>
          <w:trHeight w:val="1770"/>
        </w:trPr>
        <w:tc>
          <w:tcPr>
            <w:tcW w:w="1344" w:type="dxa"/>
            <w:tcBorders>
              <w:top w:val="single" w:sz="4" w:space="0" w:color="000000"/>
              <w:left w:val="single" w:sz="4" w:space="0" w:color="000000"/>
              <w:bottom w:val="single" w:sz="4" w:space="0" w:color="000000"/>
              <w:right w:val="single" w:sz="4" w:space="0" w:color="000000"/>
            </w:tcBorders>
            <w:tcMar>
              <w:top w:w="113" w:type="dxa"/>
              <w:left w:w="170" w:type="dxa"/>
              <w:bottom w:w="113" w:type="dxa"/>
              <w:right w:w="170" w:type="dxa"/>
            </w:tcMar>
          </w:tcPr>
          <w:p w14:paraId="3BF25424" w14:textId="77777777" w:rsidR="00416B7C" w:rsidRPr="00BE0AE5" w:rsidRDefault="00416B7C" w:rsidP="00FE214C">
            <w:pPr>
              <w:pStyle w:val="af7"/>
              <w:rPr>
                <w:rFonts w:cs="Times New Roman"/>
              </w:rPr>
            </w:pPr>
            <w:r w:rsidRPr="00BE0AE5">
              <w:rPr>
                <w:rFonts w:cs="Times New Roman"/>
              </w:rPr>
              <w:lastRenderedPageBreak/>
              <w:t>Б)</w:t>
            </w:r>
          </w:p>
          <w:p w14:paraId="5A92BA00" w14:textId="77777777" w:rsidR="00416B7C" w:rsidRPr="00BE0AE5" w:rsidRDefault="00416B7C" w:rsidP="00FE214C">
            <w:pPr>
              <w:pStyle w:val="af7"/>
              <w:rPr>
                <w:rFonts w:cs="Times New Roman"/>
              </w:rPr>
            </w:pPr>
            <w:r w:rsidRPr="00BE0AE5">
              <w:rPr>
                <w:rFonts w:cs="Times New Roman"/>
              </w:rPr>
              <w:t>3—4 учебных часа</w:t>
            </w:r>
          </w:p>
        </w:tc>
        <w:tc>
          <w:tcPr>
            <w:tcW w:w="1531" w:type="dxa"/>
            <w:tcBorders>
              <w:top w:val="single" w:sz="4" w:space="0" w:color="000000"/>
              <w:left w:val="single" w:sz="4" w:space="0" w:color="000000"/>
              <w:bottom w:val="single" w:sz="4" w:space="0" w:color="000000"/>
              <w:right w:val="single" w:sz="4" w:space="0" w:color="000000"/>
            </w:tcBorders>
            <w:tcMar>
              <w:top w:w="113" w:type="dxa"/>
              <w:left w:w="170" w:type="dxa"/>
              <w:bottom w:w="113" w:type="dxa"/>
              <w:right w:w="170" w:type="dxa"/>
            </w:tcMar>
          </w:tcPr>
          <w:p w14:paraId="49F6726F" w14:textId="77777777" w:rsidR="00416B7C" w:rsidRPr="00BE0AE5" w:rsidRDefault="00416B7C" w:rsidP="00D85A7A">
            <w:pPr>
              <w:pStyle w:val="af7"/>
              <w:rPr>
                <w:rFonts w:cs="Times New Roman"/>
              </w:rPr>
            </w:pPr>
            <w:r w:rsidRPr="00BE0AE5">
              <w:rPr>
                <w:rFonts w:cs="Times New Roman"/>
              </w:rPr>
              <w:t>Календарный фольклор</w:t>
            </w:r>
            <w:r w:rsidR="00D85A7A" w:rsidRPr="00BE0AE5">
              <w:rPr>
                <w:rStyle w:val="aff0"/>
                <w:rFonts w:cs="Times New Roman"/>
              </w:rPr>
              <w:footnoteReference w:id="23"/>
            </w:r>
          </w:p>
        </w:tc>
        <w:tc>
          <w:tcPr>
            <w:tcW w:w="2177" w:type="dxa"/>
            <w:tcBorders>
              <w:top w:val="single" w:sz="4" w:space="0" w:color="000000"/>
              <w:left w:val="single" w:sz="4" w:space="0" w:color="000000"/>
              <w:bottom w:val="single" w:sz="4" w:space="0" w:color="000000"/>
              <w:right w:val="single" w:sz="4" w:space="0" w:color="000000"/>
            </w:tcBorders>
            <w:tcMar>
              <w:top w:w="113" w:type="dxa"/>
              <w:left w:w="170" w:type="dxa"/>
              <w:bottom w:w="113" w:type="dxa"/>
              <w:right w:w="170" w:type="dxa"/>
            </w:tcMar>
          </w:tcPr>
          <w:p w14:paraId="0E90DD66" w14:textId="6E84D237" w:rsidR="00416B7C" w:rsidRPr="00BE0AE5" w:rsidRDefault="00416B7C" w:rsidP="00FE214C">
            <w:pPr>
              <w:pStyle w:val="af7"/>
              <w:rPr>
                <w:rFonts w:cs="Times New Roman"/>
              </w:rPr>
            </w:pPr>
            <w:r w:rsidRPr="00BE0AE5">
              <w:rPr>
                <w:rFonts w:cs="Times New Roman"/>
              </w:rPr>
              <w:t>Календарные обряды, традиционные для данной местности (осенние, зимние, весенние — на выбор учителя)</w:t>
            </w:r>
          </w:p>
        </w:tc>
        <w:tc>
          <w:tcPr>
            <w:tcW w:w="5086" w:type="dxa"/>
            <w:tcBorders>
              <w:top w:val="single" w:sz="4" w:space="0" w:color="000000"/>
              <w:left w:val="single" w:sz="4" w:space="0" w:color="000000"/>
              <w:bottom w:val="single" w:sz="4" w:space="0" w:color="000000"/>
              <w:right w:val="single" w:sz="4" w:space="0" w:color="000000"/>
            </w:tcBorders>
            <w:tcMar>
              <w:top w:w="113" w:type="dxa"/>
              <w:left w:w="170" w:type="dxa"/>
              <w:bottom w:w="113" w:type="dxa"/>
              <w:right w:w="57" w:type="dxa"/>
            </w:tcMar>
          </w:tcPr>
          <w:p w14:paraId="668A5A0F" w14:textId="77777777" w:rsidR="00416B7C" w:rsidRPr="00BE0AE5" w:rsidRDefault="00416B7C" w:rsidP="00FE214C">
            <w:pPr>
              <w:pStyle w:val="af7"/>
              <w:rPr>
                <w:rFonts w:cs="Times New Roman"/>
              </w:rPr>
            </w:pPr>
            <w:r w:rsidRPr="00BE0AE5">
              <w:rPr>
                <w:rFonts w:cs="Times New Roman"/>
              </w:rPr>
              <w:t>Знакомство с символикой календарных обрядов, поиск информации о соответствующих фольклорных традициях.</w:t>
            </w:r>
          </w:p>
          <w:p w14:paraId="64ADE0A4" w14:textId="77777777" w:rsidR="00416B7C" w:rsidRPr="00BE0AE5" w:rsidRDefault="00416B7C" w:rsidP="00FE214C">
            <w:pPr>
              <w:pStyle w:val="af7"/>
              <w:rPr>
                <w:rFonts w:cs="Times New Roman"/>
              </w:rPr>
            </w:pPr>
            <w:r w:rsidRPr="00BE0AE5">
              <w:rPr>
                <w:rFonts w:cs="Times New Roman"/>
              </w:rPr>
              <w:t>Разучивание и исполнение народных песен, танцев.</w:t>
            </w:r>
          </w:p>
          <w:p w14:paraId="7D8FE2B1" w14:textId="77777777" w:rsidR="00416B7C" w:rsidRPr="00BE0AE5" w:rsidRDefault="00416B7C" w:rsidP="00FE214C">
            <w:pPr>
              <w:pStyle w:val="af7"/>
              <w:rPr>
                <w:rFonts w:cs="Times New Roman"/>
              </w:rPr>
            </w:pPr>
            <w:r w:rsidRPr="00BE0AE5">
              <w:rPr>
                <w:rFonts w:cs="Times New Roman"/>
                <w:i/>
                <w:iCs/>
              </w:rPr>
              <w:t>На выбор или факультативно</w:t>
            </w:r>
            <w:r w:rsidRPr="00BE0AE5">
              <w:rPr>
                <w:rFonts w:cs="Times New Roman"/>
              </w:rPr>
              <w:t xml:space="preserve"> </w:t>
            </w:r>
          </w:p>
          <w:p w14:paraId="13F8AED1" w14:textId="77777777" w:rsidR="00416B7C" w:rsidRPr="00BE0AE5" w:rsidRDefault="00416B7C" w:rsidP="00FE214C">
            <w:pPr>
              <w:pStyle w:val="af7"/>
              <w:rPr>
                <w:rFonts w:cs="Times New Roman"/>
              </w:rPr>
            </w:pPr>
            <w:r w:rsidRPr="00BE0AE5">
              <w:rPr>
                <w:rFonts w:cs="Times New Roman"/>
              </w:rPr>
              <w:t>Реконструкция фольклорного обряда или его фрагмента. Участие в народном гулянии, празднике на улицах своего города, посёлка</w:t>
            </w:r>
          </w:p>
        </w:tc>
      </w:tr>
      <w:tr w:rsidR="00416B7C" w:rsidRPr="00BE0AE5" w14:paraId="189693F3" w14:textId="77777777" w:rsidTr="00FE214C">
        <w:trPr>
          <w:trHeight w:val="59"/>
        </w:trPr>
        <w:tc>
          <w:tcPr>
            <w:tcW w:w="1344"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1E579005" w14:textId="77777777" w:rsidR="00416B7C" w:rsidRPr="00BE0AE5" w:rsidRDefault="00416B7C" w:rsidP="00FE214C">
            <w:pPr>
              <w:pStyle w:val="af7"/>
              <w:rPr>
                <w:rFonts w:cs="Times New Roman"/>
              </w:rPr>
            </w:pPr>
            <w:r w:rsidRPr="00BE0AE5">
              <w:rPr>
                <w:rFonts w:cs="Times New Roman"/>
              </w:rPr>
              <w:t>В)</w:t>
            </w:r>
          </w:p>
          <w:p w14:paraId="203CD0A2" w14:textId="77777777" w:rsidR="00416B7C" w:rsidRPr="00BE0AE5" w:rsidRDefault="00416B7C" w:rsidP="00FE214C">
            <w:pPr>
              <w:pStyle w:val="af7"/>
              <w:rPr>
                <w:rFonts w:cs="Times New Roman"/>
              </w:rPr>
            </w:pPr>
            <w:r w:rsidRPr="00BE0AE5">
              <w:rPr>
                <w:rFonts w:cs="Times New Roman"/>
              </w:rPr>
              <w:t>3—4 учебных часа</w:t>
            </w:r>
          </w:p>
        </w:tc>
        <w:tc>
          <w:tcPr>
            <w:tcW w:w="1531"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581C8EE6" w14:textId="77777777" w:rsidR="00416B7C" w:rsidRPr="00BE0AE5" w:rsidRDefault="00416B7C" w:rsidP="00FE214C">
            <w:pPr>
              <w:pStyle w:val="af7"/>
              <w:rPr>
                <w:rFonts w:cs="Times New Roman"/>
              </w:rPr>
            </w:pPr>
            <w:r w:rsidRPr="00BE0AE5">
              <w:rPr>
                <w:rFonts w:cs="Times New Roman"/>
              </w:rPr>
              <w:t>Семейный фольклор</w:t>
            </w:r>
          </w:p>
        </w:tc>
        <w:tc>
          <w:tcPr>
            <w:tcW w:w="2177"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5AA2E24C" w14:textId="77777777" w:rsidR="00416B7C" w:rsidRPr="00BE0AE5" w:rsidRDefault="00416B7C" w:rsidP="00FE214C">
            <w:pPr>
              <w:pStyle w:val="af7"/>
              <w:rPr>
                <w:rFonts w:cs="Times New Roman"/>
              </w:rPr>
            </w:pPr>
            <w:r w:rsidRPr="00BE0AE5">
              <w:rPr>
                <w:rFonts w:cs="Times New Roman"/>
              </w:rPr>
              <w:t>Фольклорные жанры, связанные с жизнью человека: свадебный обряд, рекрутские песни, плачи-причитания</w:t>
            </w:r>
          </w:p>
        </w:tc>
        <w:tc>
          <w:tcPr>
            <w:tcW w:w="5086"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57" w:type="dxa"/>
            </w:tcMar>
          </w:tcPr>
          <w:p w14:paraId="35D06829" w14:textId="77777777" w:rsidR="00416B7C" w:rsidRPr="00BE0AE5" w:rsidRDefault="00416B7C" w:rsidP="00FE214C">
            <w:pPr>
              <w:pStyle w:val="af7"/>
              <w:rPr>
                <w:rFonts w:cs="Times New Roman"/>
                <w:spacing w:val="-2"/>
              </w:rPr>
            </w:pPr>
            <w:r w:rsidRPr="00BE0AE5">
              <w:rPr>
                <w:rFonts w:cs="Times New Roman"/>
              </w:rPr>
              <w:t>З</w:t>
            </w:r>
            <w:r w:rsidRPr="00BE0AE5">
              <w:rPr>
                <w:rFonts w:cs="Times New Roman"/>
                <w:spacing w:val="-2"/>
              </w:rPr>
              <w:t>накомство с фольклорными жанрами семейного цикла. Изучение особенностей их исполнения и звучания. Определение на слух жанровой принадлежности, анализ символики традиционных образов.</w:t>
            </w:r>
          </w:p>
          <w:p w14:paraId="1738AB9D" w14:textId="77777777" w:rsidR="00416B7C" w:rsidRPr="00BE0AE5" w:rsidRDefault="00416B7C" w:rsidP="00FE214C">
            <w:pPr>
              <w:pStyle w:val="af7"/>
              <w:rPr>
                <w:rFonts w:cs="Times New Roman"/>
              </w:rPr>
            </w:pPr>
            <w:r w:rsidRPr="00BE0AE5">
              <w:rPr>
                <w:rFonts w:cs="Times New Roman"/>
              </w:rPr>
              <w:t>Разучивание и исполнение отдельных песен, фрагментов обрядов (по выбору учителя).</w:t>
            </w:r>
          </w:p>
          <w:p w14:paraId="741C5AC8" w14:textId="77777777" w:rsidR="00416B7C" w:rsidRPr="00BE0AE5" w:rsidRDefault="00416B7C" w:rsidP="00FE214C">
            <w:pPr>
              <w:pStyle w:val="af7"/>
              <w:rPr>
                <w:rFonts w:cs="Times New Roman"/>
              </w:rPr>
            </w:pPr>
            <w:r w:rsidRPr="00BE0AE5">
              <w:rPr>
                <w:rFonts w:cs="Times New Roman"/>
                <w:i/>
                <w:iCs/>
              </w:rPr>
              <w:t>На выбор или факультативно</w:t>
            </w:r>
            <w:r w:rsidRPr="00BE0AE5">
              <w:rPr>
                <w:rFonts w:cs="Times New Roman"/>
              </w:rPr>
              <w:t xml:space="preserve"> </w:t>
            </w:r>
          </w:p>
          <w:p w14:paraId="7ED3A60F" w14:textId="77777777" w:rsidR="00416B7C" w:rsidRPr="00BE0AE5" w:rsidRDefault="00416B7C" w:rsidP="00FE214C">
            <w:pPr>
              <w:pStyle w:val="af7"/>
              <w:rPr>
                <w:rFonts w:cs="Times New Roman"/>
              </w:rPr>
            </w:pPr>
            <w:r w:rsidRPr="00BE0AE5">
              <w:rPr>
                <w:rFonts w:cs="Times New Roman"/>
              </w:rPr>
              <w:t>Реконструкция фольклорного обряда или его фрагмента. Ис</w:t>
            </w:r>
            <w:r w:rsidRPr="00BE0AE5">
              <w:rPr>
                <w:rFonts w:cs="Times New Roman"/>
              </w:rPr>
              <w:lastRenderedPageBreak/>
              <w:t>следовательские проекты по теме «Жанры семейного фольклора»</w:t>
            </w:r>
          </w:p>
        </w:tc>
      </w:tr>
      <w:tr w:rsidR="00416B7C" w:rsidRPr="00BE0AE5" w14:paraId="0DBECBA9" w14:textId="77777777" w:rsidTr="00FE214C">
        <w:trPr>
          <w:trHeight w:val="2812"/>
        </w:trPr>
        <w:tc>
          <w:tcPr>
            <w:tcW w:w="1344"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63B6868D" w14:textId="77777777" w:rsidR="00416B7C" w:rsidRPr="00BE0AE5" w:rsidRDefault="00416B7C" w:rsidP="00FE214C">
            <w:pPr>
              <w:pStyle w:val="af7"/>
              <w:rPr>
                <w:rFonts w:cs="Times New Roman"/>
              </w:rPr>
            </w:pPr>
            <w:r w:rsidRPr="00BE0AE5">
              <w:rPr>
                <w:rFonts w:cs="Times New Roman"/>
              </w:rPr>
              <w:lastRenderedPageBreak/>
              <w:t>Г)</w:t>
            </w:r>
          </w:p>
          <w:p w14:paraId="6C54AEAE" w14:textId="77777777" w:rsidR="00416B7C" w:rsidRPr="00BE0AE5" w:rsidRDefault="00416B7C" w:rsidP="00FE214C">
            <w:pPr>
              <w:pStyle w:val="af7"/>
              <w:rPr>
                <w:rFonts w:cs="Times New Roman"/>
              </w:rPr>
            </w:pPr>
            <w:r w:rsidRPr="00BE0AE5">
              <w:rPr>
                <w:rFonts w:cs="Times New Roman"/>
              </w:rPr>
              <w:t>3—4 учебных часа</w:t>
            </w:r>
          </w:p>
        </w:tc>
        <w:tc>
          <w:tcPr>
            <w:tcW w:w="1531"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07BE32CA" w14:textId="77777777" w:rsidR="00416B7C" w:rsidRPr="00BE0AE5" w:rsidRDefault="00416B7C" w:rsidP="00FE214C">
            <w:pPr>
              <w:pStyle w:val="af7"/>
              <w:rPr>
                <w:rFonts w:cs="Times New Roman"/>
              </w:rPr>
            </w:pPr>
            <w:r w:rsidRPr="00BE0AE5">
              <w:rPr>
                <w:rFonts w:cs="Times New Roman"/>
              </w:rPr>
              <w:t>Наш край сегодня</w:t>
            </w:r>
          </w:p>
        </w:tc>
        <w:tc>
          <w:tcPr>
            <w:tcW w:w="2177"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26AF2050" w14:textId="77777777" w:rsidR="00416B7C" w:rsidRPr="00BE0AE5" w:rsidRDefault="00416B7C" w:rsidP="00FE214C">
            <w:pPr>
              <w:pStyle w:val="af7"/>
              <w:rPr>
                <w:rFonts w:cs="Times New Roman"/>
              </w:rPr>
            </w:pPr>
            <w:r w:rsidRPr="00BE0AE5">
              <w:rPr>
                <w:rFonts w:cs="Times New Roman"/>
              </w:rPr>
              <w:t>Современная музыкальная культура родного края.</w:t>
            </w:r>
          </w:p>
          <w:p w14:paraId="277767FE" w14:textId="77777777" w:rsidR="00416B7C" w:rsidRPr="00BE0AE5" w:rsidRDefault="00416B7C" w:rsidP="00FE214C">
            <w:pPr>
              <w:pStyle w:val="af7"/>
              <w:rPr>
                <w:rFonts w:cs="Times New Roman"/>
              </w:rPr>
            </w:pPr>
            <w:r w:rsidRPr="00BE0AE5">
              <w:rPr>
                <w:rFonts w:cs="Times New Roman"/>
              </w:rPr>
              <w:t>Гимн республики, города (при наличии). Земляки — композиторы, исполнители, деятели культуры. Театр, филармония, консерватория</w:t>
            </w:r>
          </w:p>
        </w:tc>
        <w:tc>
          <w:tcPr>
            <w:tcW w:w="5086"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57" w:type="dxa"/>
            </w:tcMar>
          </w:tcPr>
          <w:p w14:paraId="2ADD4754" w14:textId="77777777" w:rsidR="00416B7C" w:rsidRPr="00BE0AE5" w:rsidRDefault="00416B7C" w:rsidP="00FE214C">
            <w:pPr>
              <w:pStyle w:val="af7"/>
              <w:rPr>
                <w:rFonts w:cs="Times New Roman"/>
              </w:rPr>
            </w:pPr>
            <w:r w:rsidRPr="00BE0AE5">
              <w:rPr>
                <w:rFonts w:cs="Times New Roman"/>
              </w:rPr>
              <w:t>Разучивание и исполнение гимна республики, города; песен местных композиторов.</w:t>
            </w:r>
          </w:p>
          <w:p w14:paraId="06062302" w14:textId="77777777" w:rsidR="00416B7C" w:rsidRPr="00BE0AE5" w:rsidRDefault="00416B7C" w:rsidP="00FE214C">
            <w:pPr>
              <w:pStyle w:val="af7"/>
              <w:rPr>
                <w:rFonts w:cs="Times New Roman"/>
              </w:rPr>
            </w:pPr>
            <w:r w:rsidRPr="00BE0AE5">
              <w:rPr>
                <w:rFonts w:cs="Times New Roman"/>
              </w:rPr>
              <w:t>Знакомство с творческой биографией, деятельностью местных мастеров культуры и искусства.</w:t>
            </w:r>
          </w:p>
          <w:p w14:paraId="3479ADC3" w14:textId="77777777" w:rsidR="00416B7C" w:rsidRPr="00BE0AE5" w:rsidRDefault="00416B7C" w:rsidP="00FE214C">
            <w:pPr>
              <w:pStyle w:val="af7"/>
              <w:rPr>
                <w:rFonts w:cs="Times New Roman"/>
              </w:rPr>
            </w:pPr>
            <w:r w:rsidRPr="00BE0AE5">
              <w:rPr>
                <w:rFonts w:cs="Times New Roman"/>
                <w:i/>
                <w:iCs/>
              </w:rPr>
              <w:t>На выбор или факультативно</w:t>
            </w:r>
            <w:r w:rsidRPr="00BE0AE5">
              <w:rPr>
                <w:rFonts w:cs="Times New Roman"/>
              </w:rPr>
              <w:t xml:space="preserve"> </w:t>
            </w:r>
          </w:p>
          <w:p w14:paraId="3B0BE7DC" w14:textId="77777777" w:rsidR="00416B7C" w:rsidRPr="00BE0AE5" w:rsidRDefault="00416B7C" w:rsidP="00FE214C">
            <w:pPr>
              <w:pStyle w:val="af7"/>
              <w:rPr>
                <w:rFonts w:cs="Times New Roman"/>
              </w:rPr>
            </w:pPr>
            <w:r w:rsidRPr="00BE0AE5">
              <w:rPr>
                <w:rFonts w:cs="Times New Roman"/>
              </w:rPr>
              <w:t>Посещение местных музыкальных театров, музеев, концертов; написание отзыва с анализом спектакля, концерта, экскурсии.</w:t>
            </w:r>
          </w:p>
          <w:p w14:paraId="52CAAA7A" w14:textId="77777777" w:rsidR="00416B7C" w:rsidRPr="00BE0AE5" w:rsidRDefault="00416B7C" w:rsidP="00FE214C">
            <w:pPr>
              <w:pStyle w:val="af7"/>
              <w:rPr>
                <w:rFonts w:cs="Times New Roman"/>
              </w:rPr>
            </w:pPr>
            <w:r w:rsidRPr="00BE0AE5">
              <w:rPr>
                <w:rFonts w:cs="Times New Roman"/>
              </w:rPr>
              <w:t>Исследовательские проекты, посвящённые деятелям музыкальной культуры своей малой родины (композиторам, исполнителям, творческим коллективам).</w:t>
            </w:r>
          </w:p>
          <w:p w14:paraId="43FAF611" w14:textId="77777777" w:rsidR="00416B7C" w:rsidRPr="00BE0AE5" w:rsidRDefault="00416B7C" w:rsidP="00FE214C">
            <w:pPr>
              <w:pStyle w:val="af7"/>
              <w:rPr>
                <w:rFonts w:cs="Times New Roman"/>
              </w:rPr>
            </w:pPr>
            <w:r w:rsidRPr="00BE0AE5">
              <w:rPr>
                <w:rFonts w:cs="Times New Roman"/>
              </w:rPr>
              <w:t>Творческие проекты (сочинение песен, создание аранжировок народных мелодий; съёмка, монтаж и озвучивание любительского фильма и т. д.), направленные на сохранение и продолжение музыкальных традиций своего края</w:t>
            </w:r>
          </w:p>
        </w:tc>
      </w:tr>
    </w:tbl>
    <w:p w14:paraId="6B97D1EE" w14:textId="77777777" w:rsidR="00416B7C" w:rsidRPr="00BE0AE5" w:rsidRDefault="00416B7C" w:rsidP="003C1ACC">
      <w:pPr>
        <w:pStyle w:val="3a"/>
        <w:pageBreakBefore/>
        <w:rPr>
          <w:rFonts w:cs="Times New Roman"/>
        </w:rPr>
      </w:pPr>
      <w:r w:rsidRPr="00BE0AE5">
        <w:rPr>
          <w:rFonts w:cs="Times New Roman"/>
        </w:rPr>
        <w:lastRenderedPageBreak/>
        <w:t>Модуль № 2 «Народное музыкальное творчество России»</w:t>
      </w:r>
      <w:r w:rsidR="00F34933" w:rsidRPr="00BE0AE5">
        <w:rPr>
          <w:rStyle w:val="aff0"/>
          <w:rFonts w:cs="Times New Roman"/>
        </w:rPr>
        <w:footnoteReference w:id="24"/>
      </w:r>
    </w:p>
    <w:tbl>
      <w:tblPr>
        <w:tblW w:w="10149" w:type="dxa"/>
        <w:tblInd w:w="57" w:type="dxa"/>
        <w:tblLayout w:type="fixed"/>
        <w:tblCellMar>
          <w:left w:w="0" w:type="dxa"/>
          <w:right w:w="0" w:type="dxa"/>
        </w:tblCellMar>
        <w:tblLook w:val="0000" w:firstRow="0" w:lastRow="0" w:firstColumn="0" w:lastColumn="0" w:noHBand="0" w:noVBand="0"/>
      </w:tblPr>
      <w:tblGrid>
        <w:gridCol w:w="1267"/>
        <w:gridCol w:w="1336"/>
        <w:gridCol w:w="2052"/>
        <w:gridCol w:w="5494"/>
      </w:tblGrid>
      <w:tr w:rsidR="00416B7C" w:rsidRPr="00BE0AE5" w14:paraId="165C4C99" w14:textId="77777777" w:rsidTr="003C1ACC">
        <w:trPr>
          <w:trHeight w:val="59"/>
          <w:tblHeader/>
        </w:trPr>
        <w:tc>
          <w:tcPr>
            <w:tcW w:w="1267" w:type="dxa"/>
            <w:tcBorders>
              <w:top w:val="single" w:sz="4" w:space="0" w:color="000000"/>
              <w:left w:val="single" w:sz="4" w:space="0" w:color="000000"/>
              <w:bottom w:val="single" w:sz="4" w:space="0" w:color="000000"/>
              <w:right w:val="single" w:sz="4" w:space="0" w:color="000000"/>
            </w:tcBorders>
            <w:tcMar>
              <w:top w:w="113" w:type="dxa"/>
              <w:left w:w="57" w:type="dxa"/>
              <w:bottom w:w="136" w:type="dxa"/>
              <w:right w:w="57" w:type="dxa"/>
            </w:tcMar>
          </w:tcPr>
          <w:p w14:paraId="3A5D98DD" w14:textId="77777777" w:rsidR="00416B7C" w:rsidRPr="00BE0AE5" w:rsidRDefault="00416B7C" w:rsidP="00FE214C">
            <w:pPr>
              <w:pStyle w:val="af8"/>
              <w:rPr>
                <w:rFonts w:ascii="Times New Roman" w:hAnsi="Times New Roman" w:cs="Times New Roman"/>
              </w:rPr>
            </w:pPr>
            <w:r w:rsidRPr="00BE0AE5">
              <w:rPr>
                <w:rFonts w:ascii="Times New Roman" w:hAnsi="Times New Roman" w:cs="Times New Roman"/>
                <w:spacing w:val="-4"/>
              </w:rPr>
              <w:t>№ блока, кол-во часов</w:t>
            </w:r>
          </w:p>
        </w:tc>
        <w:tc>
          <w:tcPr>
            <w:tcW w:w="1336"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33BE2470" w14:textId="77777777" w:rsidR="00416B7C" w:rsidRPr="00BE0AE5" w:rsidRDefault="00416B7C" w:rsidP="00FE214C">
            <w:pPr>
              <w:pStyle w:val="af8"/>
              <w:rPr>
                <w:rFonts w:ascii="Times New Roman" w:hAnsi="Times New Roman" w:cs="Times New Roman"/>
              </w:rPr>
            </w:pPr>
            <w:r w:rsidRPr="00BE0AE5">
              <w:rPr>
                <w:rFonts w:ascii="Times New Roman" w:hAnsi="Times New Roman" w:cs="Times New Roman"/>
              </w:rPr>
              <w:t>Темы</w:t>
            </w:r>
          </w:p>
        </w:tc>
        <w:tc>
          <w:tcPr>
            <w:tcW w:w="2052"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2088A179" w14:textId="77777777" w:rsidR="00416B7C" w:rsidRPr="00BE0AE5" w:rsidRDefault="00416B7C" w:rsidP="00FE214C">
            <w:pPr>
              <w:pStyle w:val="af8"/>
              <w:rPr>
                <w:rFonts w:ascii="Times New Roman" w:hAnsi="Times New Roman" w:cs="Times New Roman"/>
              </w:rPr>
            </w:pPr>
            <w:r w:rsidRPr="00BE0AE5">
              <w:rPr>
                <w:rFonts w:ascii="Times New Roman" w:hAnsi="Times New Roman" w:cs="Times New Roman"/>
              </w:rPr>
              <w:t>Содержание</w:t>
            </w:r>
          </w:p>
        </w:tc>
        <w:tc>
          <w:tcPr>
            <w:tcW w:w="5494"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34A76F0E" w14:textId="77777777" w:rsidR="00416B7C" w:rsidRPr="00BE0AE5" w:rsidRDefault="00416B7C" w:rsidP="00FE214C">
            <w:pPr>
              <w:pStyle w:val="af8"/>
              <w:rPr>
                <w:rFonts w:ascii="Times New Roman" w:hAnsi="Times New Roman" w:cs="Times New Roman"/>
              </w:rPr>
            </w:pPr>
            <w:r w:rsidRPr="00BE0AE5">
              <w:rPr>
                <w:rFonts w:ascii="Times New Roman" w:hAnsi="Times New Roman" w:cs="Times New Roman"/>
              </w:rPr>
              <w:t>Виды деятельности обучающихся</w:t>
            </w:r>
          </w:p>
        </w:tc>
      </w:tr>
      <w:tr w:rsidR="00416B7C" w:rsidRPr="00BE0AE5" w14:paraId="458D3B70" w14:textId="77777777" w:rsidTr="003C1ACC">
        <w:trPr>
          <w:trHeight w:val="59"/>
        </w:trPr>
        <w:tc>
          <w:tcPr>
            <w:tcW w:w="1267"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6DF33B42" w14:textId="77777777" w:rsidR="00416B7C" w:rsidRPr="00BE0AE5" w:rsidRDefault="00416B7C" w:rsidP="00FE214C">
            <w:pPr>
              <w:pStyle w:val="af7"/>
              <w:rPr>
                <w:rFonts w:cs="Times New Roman"/>
              </w:rPr>
            </w:pPr>
            <w:r w:rsidRPr="00BE0AE5">
              <w:rPr>
                <w:rFonts w:cs="Times New Roman"/>
              </w:rPr>
              <w:t>А)</w:t>
            </w:r>
          </w:p>
          <w:p w14:paraId="27353D3A" w14:textId="77777777" w:rsidR="00416B7C" w:rsidRPr="00BE0AE5" w:rsidRDefault="00416B7C" w:rsidP="00FE214C">
            <w:pPr>
              <w:pStyle w:val="af7"/>
              <w:rPr>
                <w:rFonts w:cs="Times New Roman"/>
              </w:rPr>
            </w:pPr>
            <w:r w:rsidRPr="00BE0AE5">
              <w:rPr>
                <w:rFonts w:cs="Times New Roman"/>
              </w:rPr>
              <w:t>3—4 учебных часа</w:t>
            </w:r>
          </w:p>
        </w:tc>
        <w:tc>
          <w:tcPr>
            <w:tcW w:w="1336"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407AA36D" w14:textId="77777777" w:rsidR="00416B7C" w:rsidRPr="00BE0AE5" w:rsidRDefault="00416B7C" w:rsidP="00FE214C">
            <w:pPr>
              <w:pStyle w:val="af7"/>
              <w:rPr>
                <w:rFonts w:cs="Times New Roman"/>
              </w:rPr>
            </w:pPr>
            <w:r w:rsidRPr="00BE0AE5">
              <w:rPr>
                <w:rFonts w:cs="Times New Roman"/>
              </w:rPr>
              <w:t>Россия — наш общий дом</w:t>
            </w:r>
          </w:p>
        </w:tc>
        <w:tc>
          <w:tcPr>
            <w:tcW w:w="2052"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3BDC5FC5" w14:textId="77777777" w:rsidR="00416B7C" w:rsidRPr="00BE0AE5" w:rsidRDefault="00416B7C" w:rsidP="00F34933">
            <w:pPr>
              <w:pStyle w:val="af7"/>
              <w:rPr>
                <w:rFonts w:cs="Times New Roman"/>
              </w:rPr>
            </w:pPr>
            <w:r w:rsidRPr="00BE0AE5">
              <w:rPr>
                <w:rFonts w:cs="Times New Roman"/>
              </w:rPr>
              <w:t>Богатство и разнообразие фольклорных традиций народов нашей страны. Музыка наших соседей, музыка других регионов</w:t>
            </w:r>
            <w:r w:rsidR="00F34933" w:rsidRPr="00BE0AE5">
              <w:rPr>
                <w:rStyle w:val="aff0"/>
                <w:rFonts w:cs="Times New Roman"/>
              </w:rPr>
              <w:footnoteReference w:id="25"/>
            </w:r>
          </w:p>
        </w:tc>
        <w:tc>
          <w:tcPr>
            <w:tcW w:w="5494"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1052D3DF" w14:textId="77777777" w:rsidR="00416B7C" w:rsidRPr="00BE0AE5" w:rsidRDefault="00416B7C" w:rsidP="00FE214C">
            <w:pPr>
              <w:pStyle w:val="af7"/>
              <w:rPr>
                <w:rFonts w:cs="Times New Roman"/>
              </w:rPr>
            </w:pPr>
            <w:r w:rsidRPr="00BE0AE5">
              <w:rPr>
                <w:rFonts w:cs="Times New Roman"/>
              </w:rPr>
              <w:t>Знакомство со звучанием фольклорных образцов близких и далёких регионов в аудио- и видеозаписи. Определение на слух:</w:t>
            </w:r>
          </w:p>
          <w:p w14:paraId="5496DA8B" w14:textId="77777777" w:rsidR="00416B7C" w:rsidRPr="00BE0AE5" w:rsidRDefault="00416B7C" w:rsidP="00FE214C">
            <w:pPr>
              <w:pStyle w:val="af7"/>
              <w:rPr>
                <w:rFonts w:cs="Times New Roman"/>
              </w:rPr>
            </w:pPr>
            <w:r w:rsidRPr="00BE0AE5">
              <w:rPr>
                <w:rFonts w:cs="Times New Roman"/>
              </w:rPr>
              <w:t>— принадлежности к народной или композиторской музыке;</w:t>
            </w:r>
          </w:p>
          <w:p w14:paraId="3A4AD9BE" w14:textId="77777777" w:rsidR="00416B7C" w:rsidRPr="00BE0AE5" w:rsidRDefault="00416B7C" w:rsidP="00FE214C">
            <w:pPr>
              <w:pStyle w:val="af7"/>
              <w:rPr>
                <w:rFonts w:cs="Times New Roman"/>
              </w:rPr>
            </w:pPr>
            <w:r w:rsidRPr="00BE0AE5">
              <w:rPr>
                <w:rFonts w:cs="Times New Roman"/>
              </w:rPr>
              <w:t>— исполнительского состава (вокального, инструментального, смешанного);</w:t>
            </w:r>
          </w:p>
          <w:p w14:paraId="6490204B" w14:textId="77777777" w:rsidR="00416B7C" w:rsidRPr="00BE0AE5" w:rsidRDefault="00416B7C" w:rsidP="00FE214C">
            <w:pPr>
              <w:pStyle w:val="af7"/>
              <w:rPr>
                <w:rFonts w:cs="Times New Roman"/>
              </w:rPr>
            </w:pPr>
            <w:r w:rsidRPr="00BE0AE5">
              <w:rPr>
                <w:rFonts w:cs="Times New Roman"/>
              </w:rPr>
              <w:t>— жанра, характера музыки.</w:t>
            </w:r>
          </w:p>
          <w:p w14:paraId="0833C806" w14:textId="77777777" w:rsidR="00416B7C" w:rsidRPr="00BE0AE5" w:rsidRDefault="00416B7C" w:rsidP="00FE214C">
            <w:pPr>
              <w:pStyle w:val="af7"/>
              <w:rPr>
                <w:rFonts w:cs="Times New Roman"/>
              </w:rPr>
            </w:pPr>
            <w:r w:rsidRPr="00BE0AE5">
              <w:rPr>
                <w:rFonts w:cs="Times New Roman"/>
              </w:rPr>
              <w:t>Разучивание и исполнение народных песен, танцев, инструментальных наигрышей, фольклорных игр разных народов России</w:t>
            </w:r>
          </w:p>
        </w:tc>
      </w:tr>
      <w:tr w:rsidR="00416B7C" w:rsidRPr="00BE0AE5" w14:paraId="56FFD53B" w14:textId="77777777" w:rsidTr="003C1ACC">
        <w:trPr>
          <w:trHeight w:val="59"/>
        </w:trPr>
        <w:tc>
          <w:tcPr>
            <w:tcW w:w="1267"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562E0670" w14:textId="77777777" w:rsidR="00416B7C" w:rsidRPr="00BE0AE5" w:rsidRDefault="00416B7C" w:rsidP="00FE214C">
            <w:pPr>
              <w:pStyle w:val="af7"/>
              <w:rPr>
                <w:rFonts w:cs="Times New Roman"/>
              </w:rPr>
            </w:pPr>
            <w:r w:rsidRPr="00BE0AE5">
              <w:rPr>
                <w:rFonts w:cs="Times New Roman"/>
              </w:rPr>
              <w:lastRenderedPageBreak/>
              <w:t>Б)</w:t>
            </w:r>
          </w:p>
          <w:p w14:paraId="3EB9CCDB" w14:textId="77777777" w:rsidR="00416B7C" w:rsidRPr="00BE0AE5" w:rsidRDefault="00416B7C" w:rsidP="00FE214C">
            <w:pPr>
              <w:pStyle w:val="af7"/>
              <w:rPr>
                <w:rFonts w:cs="Times New Roman"/>
              </w:rPr>
            </w:pPr>
            <w:r w:rsidRPr="00BE0AE5">
              <w:rPr>
                <w:rFonts w:cs="Times New Roman"/>
              </w:rPr>
              <w:t>3—4 учебных часа</w:t>
            </w:r>
          </w:p>
        </w:tc>
        <w:tc>
          <w:tcPr>
            <w:tcW w:w="1336"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57" w:type="dxa"/>
            </w:tcMar>
          </w:tcPr>
          <w:p w14:paraId="78F4C30C" w14:textId="77777777" w:rsidR="00416B7C" w:rsidRPr="00BE0AE5" w:rsidRDefault="00416B7C" w:rsidP="00FE214C">
            <w:pPr>
              <w:pStyle w:val="af7"/>
              <w:rPr>
                <w:rFonts w:cs="Times New Roman"/>
              </w:rPr>
            </w:pPr>
            <w:r w:rsidRPr="00BE0AE5">
              <w:rPr>
                <w:rFonts w:cs="Times New Roman"/>
              </w:rPr>
              <w:t>Фольклорные жанры</w:t>
            </w:r>
          </w:p>
        </w:tc>
        <w:tc>
          <w:tcPr>
            <w:tcW w:w="2052"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60EBAD3A" w14:textId="77777777" w:rsidR="00416B7C" w:rsidRPr="00BE0AE5" w:rsidRDefault="00416B7C" w:rsidP="00FE214C">
            <w:pPr>
              <w:pStyle w:val="af7"/>
              <w:rPr>
                <w:rFonts w:cs="Times New Roman"/>
              </w:rPr>
            </w:pPr>
            <w:r w:rsidRPr="00BE0AE5">
              <w:rPr>
                <w:rFonts w:cs="Times New Roman"/>
              </w:rPr>
              <w:t>Общее и особенное в фольклоре народов России: лирика, эпос, танец</w:t>
            </w:r>
          </w:p>
        </w:tc>
        <w:tc>
          <w:tcPr>
            <w:tcW w:w="5494"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4C616C4D" w14:textId="77777777" w:rsidR="00416B7C" w:rsidRPr="00BE0AE5" w:rsidRDefault="00416B7C" w:rsidP="00FE214C">
            <w:pPr>
              <w:pStyle w:val="af7"/>
              <w:rPr>
                <w:rFonts w:cs="Times New Roman"/>
              </w:rPr>
            </w:pPr>
            <w:r w:rsidRPr="00BE0AE5">
              <w:rPr>
                <w:rFonts w:cs="Times New Roman"/>
              </w:rPr>
              <w:t>Знакомство со звучанием фольклора разных регионов России в аудио- и видеозаписи. Аутентичная манера исполнения. Выявление характерных интонаций и ритмов в звучании традиционной музыки разных народов.</w:t>
            </w:r>
          </w:p>
          <w:p w14:paraId="5084A4D5" w14:textId="77777777" w:rsidR="00416B7C" w:rsidRPr="00BE0AE5" w:rsidRDefault="00416B7C" w:rsidP="00FE214C">
            <w:pPr>
              <w:pStyle w:val="af7"/>
              <w:rPr>
                <w:rFonts w:cs="Times New Roman"/>
              </w:rPr>
            </w:pPr>
            <w:r w:rsidRPr="00BE0AE5">
              <w:rPr>
                <w:rFonts w:cs="Times New Roman"/>
              </w:rPr>
              <w:t>Выявление общего и особенного при сравнении танцевальных, лирических и эпических песенных образцов фольклора разных народов России.</w:t>
            </w:r>
          </w:p>
          <w:p w14:paraId="0BB45793" w14:textId="77777777" w:rsidR="00416B7C" w:rsidRPr="00BE0AE5" w:rsidRDefault="00416B7C" w:rsidP="00FE214C">
            <w:pPr>
              <w:pStyle w:val="af7"/>
              <w:rPr>
                <w:rFonts w:cs="Times New Roman"/>
              </w:rPr>
            </w:pPr>
            <w:r w:rsidRPr="00BE0AE5">
              <w:rPr>
                <w:rFonts w:cs="Times New Roman"/>
              </w:rPr>
              <w:t>Разучивание и исполнение народных песен, танцев, эпических сказаний. Двигательная, ритмическая, интонационная импровизация в характере изученных народных танцев и песен.</w:t>
            </w:r>
          </w:p>
          <w:p w14:paraId="20904DDD" w14:textId="77777777" w:rsidR="00416B7C" w:rsidRPr="00BE0AE5" w:rsidRDefault="00416B7C" w:rsidP="003C1ACC">
            <w:pPr>
              <w:pStyle w:val="af7"/>
              <w:keepNext/>
              <w:rPr>
                <w:rFonts w:cs="Times New Roman"/>
              </w:rPr>
            </w:pPr>
            <w:r w:rsidRPr="00BE0AE5">
              <w:rPr>
                <w:rFonts w:cs="Times New Roman"/>
                <w:i/>
                <w:iCs/>
              </w:rPr>
              <w:t>На выбор или факультативно</w:t>
            </w:r>
            <w:r w:rsidRPr="00BE0AE5">
              <w:rPr>
                <w:rFonts w:cs="Times New Roman"/>
              </w:rPr>
              <w:t xml:space="preserve"> </w:t>
            </w:r>
          </w:p>
          <w:p w14:paraId="5B07D83F" w14:textId="77777777" w:rsidR="00416B7C" w:rsidRPr="00BE0AE5" w:rsidRDefault="00416B7C" w:rsidP="00FE214C">
            <w:pPr>
              <w:pStyle w:val="af7"/>
              <w:rPr>
                <w:rFonts w:cs="Times New Roman"/>
              </w:rPr>
            </w:pPr>
            <w:r w:rsidRPr="00BE0AE5">
              <w:rPr>
                <w:rFonts w:cs="Times New Roman"/>
              </w:rPr>
              <w:t>Исследовательские проекты, посвящённые музыке разных народов России. Музыкальный фестиваль «Народы России»</w:t>
            </w:r>
          </w:p>
        </w:tc>
      </w:tr>
      <w:tr w:rsidR="00416B7C" w:rsidRPr="00BE0AE5" w14:paraId="09622F89" w14:textId="77777777" w:rsidTr="003C1ACC">
        <w:trPr>
          <w:trHeight w:val="59"/>
        </w:trPr>
        <w:tc>
          <w:tcPr>
            <w:tcW w:w="1267"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2FA42B4D" w14:textId="77777777" w:rsidR="00416B7C" w:rsidRPr="00BE0AE5" w:rsidRDefault="00416B7C" w:rsidP="00FE214C">
            <w:pPr>
              <w:pStyle w:val="af7"/>
              <w:rPr>
                <w:rFonts w:cs="Times New Roman"/>
              </w:rPr>
            </w:pPr>
            <w:r w:rsidRPr="00BE0AE5">
              <w:rPr>
                <w:rFonts w:cs="Times New Roman"/>
              </w:rPr>
              <w:t>В)</w:t>
            </w:r>
          </w:p>
          <w:p w14:paraId="481DEDE8" w14:textId="77777777" w:rsidR="00416B7C" w:rsidRPr="00BE0AE5" w:rsidRDefault="00416B7C" w:rsidP="00FE214C">
            <w:pPr>
              <w:pStyle w:val="af7"/>
              <w:rPr>
                <w:rFonts w:cs="Times New Roman"/>
              </w:rPr>
            </w:pPr>
            <w:r w:rsidRPr="00BE0AE5">
              <w:rPr>
                <w:rFonts w:cs="Times New Roman"/>
              </w:rPr>
              <w:t>3—4 учебных часа</w:t>
            </w:r>
          </w:p>
        </w:tc>
        <w:tc>
          <w:tcPr>
            <w:tcW w:w="1336"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3F3CBB51" w14:textId="77777777" w:rsidR="00416B7C" w:rsidRPr="00BE0AE5" w:rsidRDefault="00416B7C" w:rsidP="00FE214C">
            <w:pPr>
              <w:pStyle w:val="af7"/>
              <w:rPr>
                <w:rFonts w:cs="Times New Roman"/>
              </w:rPr>
            </w:pPr>
            <w:r w:rsidRPr="00BE0AE5">
              <w:rPr>
                <w:rFonts w:cs="Times New Roman"/>
              </w:rPr>
              <w:t>Фольклор в творчестве профессиональных композиторов</w:t>
            </w:r>
          </w:p>
        </w:tc>
        <w:tc>
          <w:tcPr>
            <w:tcW w:w="2052"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17EAEAB2" w14:textId="77777777" w:rsidR="00416B7C" w:rsidRPr="00BE0AE5" w:rsidRDefault="00416B7C" w:rsidP="00FE214C">
            <w:pPr>
              <w:pStyle w:val="af7"/>
              <w:rPr>
                <w:rFonts w:cs="Times New Roman"/>
                <w:spacing w:val="-4"/>
              </w:rPr>
            </w:pPr>
            <w:r w:rsidRPr="00BE0AE5">
              <w:rPr>
                <w:rFonts w:cs="Times New Roman"/>
                <w:spacing w:val="-4"/>
              </w:rPr>
              <w:t xml:space="preserve">Народные истоки композиторского творчества: обработки фольклора, цитаты; картины родной природы и отражение </w:t>
            </w:r>
            <w:r w:rsidRPr="00BE0AE5">
              <w:rPr>
                <w:rFonts w:cs="Times New Roman"/>
                <w:spacing w:val="-4"/>
              </w:rPr>
              <w:lastRenderedPageBreak/>
              <w:t>типичных образов, характеров, важных исторических событий.</w:t>
            </w:r>
          </w:p>
          <w:p w14:paraId="2A3A6118" w14:textId="77777777" w:rsidR="007A563A" w:rsidRPr="00BE0AE5" w:rsidRDefault="007A563A" w:rsidP="00FE214C">
            <w:pPr>
              <w:pStyle w:val="af7"/>
              <w:rPr>
                <w:rFonts w:cs="Times New Roman"/>
              </w:rPr>
            </w:pPr>
            <w:r w:rsidRPr="00BE0AE5">
              <w:rPr>
                <w:rFonts w:cs="Times New Roman"/>
              </w:rPr>
              <w:t>Внутреннее родство композиторского и народного творчества на интонационном уровне</w:t>
            </w:r>
          </w:p>
        </w:tc>
        <w:tc>
          <w:tcPr>
            <w:tcW w:w="5494"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1CAB9290" w14:textId="78816783" w:rsidR="00416B7C" w:rsidRPr="00BE0AE5" w:rsidRDefault="00416B7C" w:rsidP="00FE214C">
            <w:pPr>
              <w:pStyle w:val="af7"/>
              <w:rPr>
                <w:rFonts w:cs="Times New Roman"/>
              </w:rPr>
            </w:pPr>
            <w:r w:rsidRPr="00BE0AE5">
              <w:rPr>
                <w:rFonts w:cs="Times New Roman"/>
              </w:rPr>
              <w:lastRenderedPageBreak/>
              <w:t>Сравнение аутентичного звучания фольклора и фольклорных мелодий в композиторской обработке. Разучивание, исполнение народной песни в композиторской обработке.</w:t>
            </w:r>
          </w:p>
          <w:p w14:paraId="7D2264AB" w14:textId="77777777" w:rsidR="00416B7C" w:rsidRPr="00BE0AE5" w:rsidRDefault="00416B7C" w:rsidP="003C1ACC">
            <w:pPr>
              <w:pStyle w:val="af7"/>
              <w:rPr>
                <w:rFonts w:cs="Times New Roman"/>
              </w:rPr>
            </w:pPr>
            <w:r w:rsidRPr="00BE0AE5">
              <w:rPr>
                <w:rFonts w:cs="Times New Roman"/>
              </w:rPr>
              <w:t>Знакомство с 2—3 фрагментами крупных сочинений (опера, симфония, концерт, квартет, вариации и т. п.), в которых использованы подлинные народные мелодии. Наблюдение за принципами ком</w:t>
            </w:r>
            <w:r w:rsidRPr="00BE0AE5">
              <w:rPr>
                <w:rFonts w:cs="Times New Roman"/>
              </w:rPr>
              <w:lastRenderedPageBreak/>
              <w:t>позиторской обработки, развития фольклорного тематического материала.</w:t>
            </w:r>
          </w:p>
          <w:p w14:paraId="2B7CE377" w14:textId="77777777" w:rsidR="007A563A" w:rsidRPr="00BE0AE5" w:rsidRDefault="007A563A" w:rsidP="007A563A">
            <w:pPr>
              <w:pStyle w:val="af7"/>
              <w:rPr>
                <w:rFonts w:cs="Times New Roman"/>
              </w:rPr>
            </w:pPr>
            <w:r w:rsidRPr="00BE0AE5">
              <w:rPr>
                <w:rFonts w:cs="Times New Roman"/>
                <w:i/>
                <w:iCs/>
              </w:rPr>
              <w:t>На выбор или факультативно</w:t>
            </w:r>
          </w:p>
          <w:p w14:paraId="712F2312" w14:textId="77777777" w:rsidR="007A563A" w:rsidRPr="00BE0AE5" w:rsidRDefault="007A563A" w:rsidP="007A563A">
            <w:pPr>
              <w:pStyle w:val="af7"/>
              <w:rPr>
                <w:rFonts w:cs="Times New Roman"/>
              </w:rPr>
            </w:pPr>
            <w:r w:rsidRPr="00BE0AE5">
              <w:rPr>
                <w:rFonts w:cs="Times New Roman"/>
              </w:rPr>
              <w:t>Исследовательские, творческие проекты, раскрывающие тему отражения фольклора в творчестве профессиональных композиторов (на примере выбранной региональной традиции).</w:t>
            </w:r>
          </w:p>
          <w:p w14:paraId="38615762" w14:textId="77777777" w:rsidR="007A563A" w:rsidRPr="00BE0AE5" w:rsidRDefault="007A563A" w:rsidP="007A563A">
            <w:pPr>
              <w:pStyle w:val="af7"/>
              <w:rPr>
                <w:rFonts w:cs="Times New Roman"/>
              </w:rPr>
            </w:pPr>
            <w:r w:rsidRPr="00BE0AE5">
              <w:rPr>
                <w:rFonts w:cs="Times New Roman"/>
              </w:rPr>
              <w:t>Посещение концерта, спектакля (просмотр фильма, телепередачи), посвящённого данной теме. Обсуждение в классе и/или письменная рецензия по результатам просмотра</w:t>
            </w:r>
          </w:p>
        </w:tc>
      </w:tr>
      <w:tr w:rsidR="00416B7C" w:rsidRPr="00BE0AE5" w14:paraId="5B299845" w14:textId="77777777" w:rsidTr="003C1ACC">
        <w:trPr>
          <w:trHeight w:val="59"/>
        </w:trPr>
        <w:tc>
          <w:tcPr>
            <w:tcW w:w="1267"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16C64196" w14:textId="77777777" w:rsidR="00416B7C" w:rsidRPr="00BE0AE5" w:rsidRDefault="00416B7C" w:rsidP="00FE214C">
            <w:pPr>
              <w:pStyle w:val="af7"/>
              <w:rPr>
                <w:rFonts w:cs="Times New Roman"/>
              </w:rPr>
            </w:pPr>
            <w:r w:rsidRPr="00BE0AE5">
              <w:rPr>
                <w:rFonts w:cs="Times New Roman"/>
              </w:rPr>
              <w:lastRenderedPageBreak/>
              <w:t>Г)</w:t>
            </w:r>
          </w:p>
          <w:p w14:paraId="4ECECE6A" w14:textId="77777777" w:rsidR="00416B7C" w:rsidRPr="00BE0AE5" w:rsidRDefault="00416B7C" w:rsidP="00FE214C">
            <w:pPr>
              <w:pStyle w:val="af7"/>
              <w:rPr>
                <w:rFonts w:cs="Times New Roman"/>
              </w:rPr>
            </w:pPr>
            <w:r w:rsidRPr="00BE0AE5">
              <w:rPr>
                <w:rFonts w:cs="Times New Roman"/>
              </w:rPr>
              <w:t>3—4 учебных часа</w:t>
            </w:r>
          </w:p>
        </w:tc>
        <w:tc>
          <w:tcPr>
            <w:tcW w:w="1336"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6ED197D0" w14:textId="77777777" w:rsidR="00416B7C" w:rsidRPr="00BE0AE5" w:rsidRDefault="00416B7C" w:rsidP="00FE214C">
            <w:pPr>
              <w:pStyle w:val="af7"/>
              <w:rPr>
                <w:rFonts w:cs="Times New Roman"/>
              </w:rPr>
            </w:pPr>
            <w:r w:rsidRPr="00BE0AE5">
              <w:rPr>
                <w:rFonts w:cs="Times New Roman"/>
              </w:rPr>
              <w:t>На рубежах культур</w:t>
            </w:r>
          </w:p>
        </w:tc>
        <w:tc>
          <w:tcPr>
            <w:tcW w:w="2052"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79BA088F" w14:textId="77777777" w:rsidR="00416B7C" w:rsidRPr="00BE0AE5" w:rsidRDefault="00416B7C" w:rsidP="00FE214C">
            <w:pPr>
              <w:pStyle w:val="af7"/>
              <w:rPr>
                <w:rFonts w:cs="Times New Roman"/>
              </w:rPr>
            </w:pPr>
            <w:r w:rsidRPr="00BE0AE5">
              <w:rPr>
                <w:rFonts w:cs="Times New Roman"/>
              </w:rPr>
              <w:t>Взаимное влияние фольклорных традиций друг на друга.</w:t>
            </w:r>
          </w:p>
          <w:p w14:paraId="70E75BD8" w14:textId="77777777" w:rsidR="00416B7C" w:rsidRPr="00BE0AE5" w:rsidRDefault="00416B7C" w:rsidP="00FE214C">
            <w:pPr>
              <w:pStyle w:val="af7"/>
              <w:rPr>
                <w:rFonts w:cs="Times New Roman"/>
              </w:rPr>
            </w:pPr>
            <w:r w:rsidRPr="00BE0AE5">
              <w:rPr>
                <w:rFonts w:cs="Times New Roman"/>
              </w:rPr>
              <w:t>Этнографические экспедиции и фестивали.</w:t>
            </w:r>
          </w:p>
          <w:p w14:paraId="76BB5E15" w14:textId="77777777" w:rsidR="00416B7C" w:rsidRPr="00BE0AE5" w:rsidRDefault="00416B7C" w:rsidP="00FE214C">
            <w:pPr>
              <w:pStyle w:val="af7"/>
              <w:rPr>
                <w:rFonts w:cs="Times New Roman"/>
              </w:rPr>
            </w:pPr>
            <w:r w:rsidRPr="00BE0AE5">
              <w:rPr>
                <w:rFonts w:cs="Times New Roman"/>
              </w:rPr>
              <w:t>Современная жизнь фольклора</w:t>
            </w:r>
          </w:p>
        </w:tc>
        <w:tc>
          <w:tcPr>
            <w:tcW w:w="5494"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0D154C22" w14:textId="77777777" w:rsidR="00416B7C" w:rsidRPr="00BE0AE5" w:rsidRDefault="00416B7C" w:rsidP="00FE214C">
            <w:pPr>
              <w:pStyle w:val="af7"/>
              <w:rPr>
                <w:rFonts w:cs="Times New Roman"/>
              </w:rPr>
            </w:pPr>
            <w:r w:rsidRPr="00BE0AE5">
              <w:rPr>
                <w:rFonts w:cs="Times New Roman"/>
              </w:rPr>
              <w:t>Знакомство с примерами смешения культурных традиций в пограничных территориях</w:t>
            </w:r>
            <w:r w:rsidR="007A563A" w:rsidRPr="00BE0AE5">
              <w:rPr>
                <w:rStyle w:val="aff0"/>
                <w:rFonts w:cs="Times New Roman"/>
              </w:rPr>
              <w:footnoteReference w:id="26"/>
            </w:r>
            <w:r w:rsidRPr="00BE0AE5">
              <w:rPr>
                <w:rFonts w:cs="Times New Roman"/>
              </w:rPr>
              <w:t>. Выявление причинно-следственных связей такого смешения.</w:t>
            </w:r>
          </w:p>
          <w:p w14:paraId="05167B9D" w14:textId="77777777" w:rsidR="00416B7C" w:rsidRPr="00BE0AE5" w:rsidRDefault="00416B7C" w:rsidP="00FE214C">
            <w:pPr>
              <w:pStyle w:val="af7"/>
              <w:rPr>
                <w:rFonts w:cs="Times New Roman"/>
              </w:rPr>
            </w:pPr>
            <w:r w:rsidRPr="00BE0AE5">
              <w:rPr>
                <w:rFonts w:cs="Times New Roman"/>
              </w:rPr>
              <w:t>Изучение творчества и вклада в развитие культуры современных этно-исполнителей, исследователей традиционного фольклора.</w:t>
            </w:r>
          </w:p>
          <w:p w14:paraId="4A90DF8C" w14:textId="77777777" w:rsidR="00416B7C" w:rsidRPr="00BE0AE5" w:rsidRDefault="00416B7C" w:rsidP="00FE214C">
            <w:pPr>
              <w:pStyle w:val="af7"/>
              <w:rPr>
                <w:rFonts w:cs="Times New Roman"/>
              </w:rPr>
            </w:pPr>
            <w:r w:rsidRPr="00BE0AE5">
              <w:rPr>
                <w:rFonts w:cs="Times New Roman"/>
                <w:i/>
                <w:iCs/>
              </w:rPr>
              <w:t>На выбор или факультативно</w:t>
            </w:r>
          </w:p>
          <w:p w14:paraId="32DCC977" w14:textId="77777777" w:rsidR="00416B7C" w:rsidRPr="00BE0AE5" w:rsidRDefault="00416B7C" w:rsidP="003C1ACC">
            <w:pPr>
              <w:pStyle w:val="af7"/>
              <w:rPr>
                <w:rFonts w:cs="Times New Roman"/>
              </w:rPr>
            </w:pPr>
            <w:r w:rsidRPr="00BE0AE5">
              <w:rPr>
                <w:rFonts w:cs="Times New Roman"/>
              </w:rPr>
              <w:t>Участие в этнографической экспедиции, посещение/ участие в фестивале традиционной культуры</w:t>
            </w:r>
          </w:p>
        </w:tc>
      </w:tr>
    </w:tbl>
    <w:p w14:paraId="65C37830" w14:textId="77777777" w:rsidR="00416B7C" w:rsidRPr="00BE0AE5" w:rsidRDefault="00416B7C" w:rsidP="003C1ACC">
      <w:pPr>
        <w:pStyle w:val="3a"/>
        <w:pageBreakBefore/>
        <w:spacing w:after="57"/>
        <w:rPr>
          <w:rFonts w:cs="Times New Roman"/>
        </w:rPr>
      </w:pPr>
      <w:r w:rsidRPr="00BE0AE5">
        <w:rPr>
          <w:rFonts w:cs="Times New Roman"/>
        </w:rPr>
        <w:lastRenderedPageBreak/>
        <w:t>Модуль № 3 «Музыка народов мира»</w:t>
      </w:r>
      <w:r w:rsidR="007A563A" w:rsidRPr="00BE0AE5">
        <w:rPr>
          <w:rStyle w:val="aff0"/>
          <w:rFonts w:cs="Times New Roman"/>
        </w:rPr>
        <w:footnoteReference w:id="27"/>
      </w:r>
    </w:p>
    <w:tbl>
      <w:tblPr>
        <w:tblW w:w="10138" w:type="dxa"/>
        <w:tblInd w:w="57" w:type="dxa"/>
        <w:tblLayout w:type="fixed"/>
        <w:tblCellMar>
          <w:left w:w="0" w:type="dxa"/>
          <w:right w:w="0" w:type="dxa"/>
        </w:tblCellMar>
        <w:tblLook w:val="0000" w:firstRow="0" w:lastRow="0" w:firstColumn="0" w:lastColumn="0" w:noHBand="0" w:noVBand="0"/>
      </w:tblPr>
      <w:tblGrid>
        <w:gridCol w:w="1267"/>
        <w:gridCol w:w="1302"/>
        <w:gridCol w:w="2029"/>
        <w:gridCol w:w="5540"/>
      </w:tblGrid>
      <w:tr w:rsidR="00416B7C" w:rsidRPr="00BE0AE5" w14:paraId="7B7BC4C5" w14:textId="77777777" w:rsidTr="003C1ACC">
        <w:trPr>
          <w:trHeight w:val="59"/>
          <w:tblHeader/>
        </w:trPr>
        <w:tc>
          <w:tcPr>
            <w:tcW w:w="1267"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16E6C393" w14:textId="77777777" w:rsidR="00416B7C" w:rsidRPr="00BE0AE5" w:rsidRDefault="00416B7C" w:rsidP="00FE214C">
            <w:pPr>
              <w:pStyle w:val="af8"/>
              <w:rPr>
                <w:rFonts w:ascii="Times New Roman" w:hAnsi="Times New Roman" w:cs="Times New Roman"/>
              </w:rPr>
            </w:pPr>
            <w:r w:rsidRPr="00BE0AE5">
              <w:rPr>
                <w:rFonts w:ascii="Times New Roman" w:hAnsi="Times New Roman" w:cs="Times New Roman"/>
                <w:spacing w:val="-4"/>
              </w:rPr>
              <w:t>№ блока, кол-во часов</w:t>
            </w:r>
          </w:p>
        </w:tc>
        <w:tc>
          <w:tcPr>
            <w:tcW w:w="1302" w:type="dxa"/>
            <w:tcBorders>
              <w:top w:val="single" w:sz="4" w:space="0" w:color="000000"/>
              <w:left w:val="single" w:sz="4" w:space="0" w:color="000000"/>
              <w:bottom w:val="single" w:sz="4" w:space="0" w:color="000000"/>
              <w:right w:val="single" w:sz="4" w:space="0" w:color="000000"/>
            </w:tcBorders>
            <w:tcMar>
              <w:top w:w="57" w:type="dxa"/>
              <w:left w:w="170" w:type="dxa"/>
              <w:bottom w:w="57" w:type="dxa"/>
              <w:right w:w="170" w:type="dxa"/>
            </w:tcMar>
          </w:tcPr>
          <w:p w14:paraId="2DE994BA" w14:textId="77777777" w:rsidR="00416B7C" w:rsidRPr="00BE0AE5" w:rsidRDefault="00416B7C" w:rsidP="00FE214C">
            <w:pPr>
              <w:pStyle w:val="af8"/>
              <w:rPr>
                <w:rFonts w:ascii="Times New Roman" w:hAnsi="Times New Roman" w:cs="Times New Roman"/>
              </w:rPr>
            </w:pPr>
            <w:r w:rsidRPr="00BE0AE5">
              <w:rPr>
                <w:rFonts w:ascii="Times New Roman" w:hAnsi="Times New Roman" w:cs="Times New Roman"/>
              </w:rPr>
              <w:t>Темы</w:t>
            </w:r>
          </w:p>
        </w:tc>
        <w:tc>
          <w:tcPr>
            <w:tcW w:w="2029" w:type="dxa"/>
            <w:tcBorders>
              <w:top w:val="single" w:sz="4" w:space="0" w:color="000000"/>
              <w:left w:val="single" w:sz="4" w:space="0" w:color="000000"/>
              <w:bottom w:val="single" w:sz="4" w:space="0" w:color="000000"/>
              <w:right w:val="single" w:sz="4" w:space="0" w:color="000000"/>
            </w:tcBorders>
            <w:tcMar>
              <w:top w:w="57" w:type="dxa"/>
              <w:left w:w="170" w:type="dxa"/>
              <w:bottom w:w="57" w:type="dxa"/>
              <w:right w:w="170" w:type="dxa"/>
            </w:tcMar>
          </w:tcPr>
          <w:p w14:paraId="74FB717E" w14:textId="77777777" w:rsidR="00416B7C" w:rsidRPr="00BE0AE5" w:rsidRDefault="00416B7C" w:rsidP="00FE214C">
            <w:pPr>
              <w:pStyle w:val="af8"/>
              <w:rPr>
                <w:rFonts w:ascii="Times New Roman" w:hAnsi="Times New Roman" w:cs="Times New Roman"/>
              </w:rPr>
            </w:pPr>
            <w:r w:rsidRPr="00BE0AE5">
              <w:rPr>
                <w:rFonts w:ascii="Times New Roman" w:hAnsi="Times New Roman" w:cs="Times New Roman"/>
              </w:rPr>
              <w:t>Содержание</w:t>
            </w:r>
          </w:p>
        </w:tc>
        <w:tc>
          <w:tcPr>
            <w:tcW w:w="5540" w:type="dxa"/>
            <w:tcBorders>
              <w:top w:val="single" w:sz="4" w:space="0" w:color="000000"/>
              <w:left w:val="single" w:sz="4" w:space="0" w:color="000000"/>
              <w:bottom w:val="single" w:sz="4" w:space="0" w:color="000000"/>
              <w:right w:val="single" w:sz="4" w:space="0" w:color="000000"/>
            </w:tcBorders>
            <w:tcMar>
              <w:top w:w="57" w:type="dxa"/>
              <w:left w:w="170" w:type="dxa"/>
              <w:bottom w:w="57" w:type="dxa"/>
              <w:right w:w="170" w:type="dxa"/>
            </w:tcMar>
          </w:tcPr>
          <w:p w14:paraId="6D3DEB60" w14:textId="77777777" w:rsidR="00416B7C" w:rsidRPr="00BE0AE5" w:rsidRDefault="00416B7C" w:rsidP="00FE214C">
            <w:pPr>
              <w:pStyle w:val="af8"/>
              <w:rPr>
                <w:rFonts w:ascii="Times New Roman" w:hAnsi="Times New Roman" w:cs="Times New Roman"/>
              </w:rPr>
            </w:pPr>
            <w:r w:rsidRPr="00BE0AE5">
              <w:rPr>
                <w:rFonts w:ascii="Times New Roman" w:hAnsi="Times New Roman" w:cs="Times New Roman"/>
              </w:rPr>
              <w:t>Виды деятельности обучающихся</w:t>
            </w:r>
          </w:p>
        </w:tc>
      </w:tr>
      <w:tr w:rsidR="00416B7C" w:rsidRPr="00BE0AE5" w14:paraId="0FC3B126" w14:textId="77777777" w:rsidTr="003C1ACC">
        <w:trPr>
          <w:trHeight w:val="2203"/>
        </w:trPr>
        <w:tc>
          <w:tcPr>
            <w:tcW w:w="1267" w:type="dxa"/>
            <w:tcBorders>
              <w:top w:val="single" w:sz="4" w:space="0" w:color="000000"/>
              <w:left w:val="single" w:sz="4" w:space="0" w:color="000000"/>
              <w:bottom w:val="single" w:sz="4" w:space="0" w:color="000000"/>
              <w:right w:val="single" w:sz="4" w:space="0" w:color="000000"/>
            </w:tcBorders>
            <w:tcMar>
              <w:top w:w="85" w:type="dxa"/>
              <w:left w:w="170" w:type="dxa"/>
              <w:bottom w:w="85" w:type="dxa"/>
              <w:right w:w="170" w:type="dxa"/>
            </w:tcMar>
          </w:tcPr>
          <w:p w14:paraId="5638C65B" w14:textId="77777777" w:rsidR="00416B7C" w:rsidRPr="00BE0AE5" w:rsidRDefault="00416B7C" w:rsidP="00FE214C">
            <w:pPr>
              <w:pStyle w:val="af7"/>
              <w:rPr>
                <w:rFonts w:cs="Times New Roman"/>
              </w:rPr>
            </w:pPr>
            <w:r w:rsidRPr="00BE0AE5">
              <w:rPr>
                <w:rFonts w:cs="Times New Roman"/>
              </w:rPr>
              <w:t>А)</w:t>
            </w:r>
          </w:p>
          <w:p w14:paraId="5B1E7696" w14:textId="77777777" w:rsidR="00416B7C" w:rsidRPr="00BE0AE5" w:rsidRDefault="00416B7C" w:rsidP="00FE214C">
            <w:pPr>
              <w:pStyle w:val="af7"/>
              <w:rPr>
                <w:rFonts w:cs="Times New Roman"/>
              </w:rPr>
            </w:pPr>
            <w:r w:rsidRPr="00BE0AE5">
              <w:rPr>
                <w:rFonts w:cs="Times New Roman"/>
              </w:rPr>
              <w:t>3—4 учебных часа</w:t>
            </w:r>
          </w:p>
        </w:tc>
        <w:tc>
          <w:tcPr>
            <w:tcW w:w="1302" w:type="dxa"/>
            <w:tcBorders>
              <w:top w:val="single" w:sz="4" w:space="0" w:color="000000"/>
              <w:left w:val="single" w:sz="4" w:space="0" w:color="000000"/>
              <w:bottom w:val="single" w:sz="4" w:space="0" w:color="000000"/>
              <w:right w:val="single" w:sz="4" w:space="0" w:color="000000"/>
            </w:tcBorders>
            <w:tcMar>
              <w:top w:w="85" w:type="dxa"/>
              <w:left w:w="170" w:type="dxa"/>
              <w:bottom w:w="85" w:type="dxa"/>
              <w:right w:w="170" w:type="dxa"/>
            </w:tcMar>
          </w:tcPr>
          <w:p w14:paraId="3AB8370D" w14:textId="77777777" w:rsidR="00416B7C" w:rsidRPr="00BE0AE5" w:rsidRDefault="00416B7C" w:rsidP="00FE214C">
            <w:pPr>
              <w:pStyle w:val="af7"/>
              <w:rPr>
                <w:rFonts w:cs="Times New Roman"/>
              </w:rPr>
            </w:pPr>
            <w:r w:rsidRPr="00BE0AE5">
              <w:rPr>
                <w:rFonts w:cs="Times New Roman"/>
              </w:rPr>
              <w:t>Музыка — древнейший язык человечества</w:t>
            </w:r>
          </w:p>
        </w:tc>
        <w:tc>
          <w:tcPr>
            <w:tcW w:w="2029" w:type="dxa"/>
            <w:tcBorders>
              <w:top w:val="single" w:sz="4" w:space="0" w:color="000000"/>
              <w:left w:val="single" w:sz="4" w:space="0" w:color="000000"/>
              <w:bottom w:val="single" w:sz="4" w:space="0" w:color="000000"/>
              <w:right w:val="single" w:sz="4" w:space="0" w:color="000000"/>
            </w:tcBorders>
            <w:tcMar>
              <w:top w:w="85" w:type="dxa"/>
              <w:left w:w="170" w:type="dxa"/>
              <w:bottom w:w="85" w:type="dxa"/>
              <w:right w:w="57" w:type="dxa"/>
            </w:tcMar>
          </w:tcPr>
          <w:p w14:paraId="4824D067" w14:textId="77777777" w:rsidR="00416B7C" w:rsidRPr="00BE0AE5" w:rsidRDefault="00416B7C" w:rsidP="00FE214C">
            <w:pPr>
              <w:pStyle w:val="af7"/>
              <w:rPr>
                <w:rFonts w:cs="Times New Roman"/>
              </w:rPr>
            </w:pPr>
            <w:r w:rsidRPr="00BE0AE5">
              <w:rPr>
                <w:rFonts w:cs="Times New Roman"/>
              </w:rPr>
              <w:t>Археологические находки, легенды и сказания о музыке древних.</w:t>
            </w:r>
          </w:p>
          <w:p w14:paraId="475BE1B9" w14:textId="77777777" w:rsidR="00416B7C" w:rsidRPr="00BE0AE5" w:rsidRDefault="00416B7C" w:rsidP="00FE214C">
            <w:pPr>
              <w:pStyle w:val="af7"/>
              <w:rPr>
                <w:rFonts w:cs="Times New Roman"/>
              </w:rPr>
            </w:pPr>
            <w:r w:rsidRPr="00BE0AE5">
              <w:rPr>
                <w:rFonts w:cs="Times New Roman"/>
              </w:rPr>
              <w:t>Древняя Греция — колыбель европейской культуры (театр, хор, оркестр, лады, учение о гармонии и др.)</w:t>
            </w:r>
          </w:p>
        </w:tc>
        <w:tc>
          <w:tcPr>
            <w:tcW w:w="5540" w:type="dxa"/>
            <w:tcBorders>
              <w:top w:val="single" w:sz="4" w:space="0" w:color="000000"/>
              <w:left w:val="single" w:sz="4" w:space="0" w:color="000000"/>
              <w:bottom w:val="single" w:sz="4" w:space="0" w:color="000000"/>
              <w:right w:val="single" w:sz="4" w:space="0" w:color="000000"/>
            </w:tcBorders>
            <w:tcMar>
              <w:top w:w="85" w:type="dxa"/>
              <w:left w:w="170" w:type="dxa"/>
              <w:bottom w:w="85" w:type="dxa"/>
              <w:right w:w="113" w:type="dxa"/>
            </w:tcMar>
          </w:tcPr>
          <w:p w14:paraId="2AEF5C09" w14:textId="77777777" w:rsidR="00416B7C" w:rsidRPr="00BE0AE5" w:rsidRDefault="00416B7C" w:rsidP="00FE214C">
            <w:pPr>
              <w:pStyle w:val="af7"/>
              <w:rPr>
                <w:rFonts w:cs="Times New Roman"/>
              </w:rPr>
            </w:pPr>
            <w:r w:rsidRPr="00BE0AE5">
              <w:rPr>
                <w:rFonts w:cs="Times New Roman"/>
              </w:rPr>
              <w:t>Экскурсия в музей (реальный или виртуальный) с экспозицией музыкальных артефактов древности, последующий пересказ полученной информации.</w:t>
            </w:r>
          </w:p>
          <w:p w14:paraId="3BAA9957" w14:textId="77777777" w:rsidR="00416B7C" w:rsidRPr="00BE0AE5" w:rsidRDefault="00416B7C" w:rsidP="00FE214C">
            <w:pPr>
              <w:pStyle w:val="af7"/>
              <w:rPr>
                <w:rFonts w:cs="Times New Roman"/>
              </w:rPr>
            </w:pPr>
            <w:r w:rsidRPr="00BE0AE5">
              <w:rPr>
                <w:rFonts w:cs="Times New Roman"/>
              </w:rPr>
              <w:t>Импровизация в духе древнего обряда (вызывание дождя, поклонение тотемному животному и т. п.).</w:t>
            </w:r>
          </w:p>
          <w:p w14:paraId="1AC970CE" w14:textId="77777777" w:rsidR="00416B7C" w:rsidRPr="00BE0AE5" w:rsidRDefault="00416B7C" w:rsidP="00FE214C">
            <w:pPr>
              <w:pStyle w:val="af7"/>
              <w:rPr>
                <w:rFonts w:cs="Times New Roman"/>
              </w:rPr>
            </w:pPr>
            <w:r w:rsidRPr="00BE0AE5">
              <w:rPr>
                <w:rFonts w:cs="Times New Roman"/>
              </w:rPr>
              <w:t>Озвучивание, театрализация легенды/мифа о музыке.</w:t>
            </w:r>
          </w:p>
          <w:p w14:paraId="3CF94C47" w14:textId="77777777" w:rsidR="00416B7C" w:rsidRPr="00BE0AE5" w:rsidRDefault="00416B7C" w:rsidP="00FE214C">
            <w:pPr>
              <w:pStyle w:val="af7"/>
              <w:rPr>
                <w:rFonts w:cs="Times New Roman"/>
              </w:rPr>
            </w:pPr>
            <w:r w:rsidRPr="00BE0AE5">
              <w:rPr>
                <w:rFonts w:cs="Times New Roman"/>
                <w:i/>
                <w:iCs/>
              </w:rPr>
              <w:t>На выбор или факультативно</w:t>
            </w:r>
          </w:p>
          <w:p w14:paraId="42F01789" w14:textId="77777777" w:rsidR="00416B7C" w:rsidRPr="00BE0AE5" w:rsidRDefault="00416B7C" w:rsidP="00FE214C">
            <w:pPr>
              <w:pStyle w:val="af7"/>
              <w:rPr>
                <w:rFonts w:cs="Times New Roman"/>
              </w:rPr>
            </w:pPr>
            <w:r w:rsidRPr="00BE0AE5">
              <w:rPr>
                <w:rFonts w:cs="Times New Roman"/>
              </w:rPr>
              <w:t>Квесты, викторины, интеллектуальные игры. Исследовательские проекты в рамках тематики «Мифы Древней Греции в музыкальном искусстве XVII—XX веков»</w:t>
            </w:r>
          </w:p>
        </w:tc>
      </w:tr>
      <w:tr w:rsidR="00416B7C" w:rsidRPr="00BE0AE5" w14:paraId="7607B80D" w14:textId="77777777" w:rsidTr="003C1ACC">
        <w:trPr>
          <w:trHeight w:val="578"/>
        </w:trPr>
        <w:tc>
          <w:tcPr>
            <w:tcW w:w="1267" w:type="dxa"/>
            <w:tcBorders>
              <w:top w:val="single" w:sz="4" w:space="0" w:color="000000"/>
              <w:left w:val="single" w:sz="4" w:space="0" w:color="000000"/>
              <w:bottom w:val="single" w:sz="4" w:space="0" w:color="000000"/>
              <w:right w:val="single" w:sz="4" w:space="0" w:color="000000"/>
            </w:tcBorders>
            <w:tcMar>
              <w:top w:w="85" w:type="dxa"/>
              <w:left w:w="170" w:type="dxa"/>
              <w:bottom w:w="85" w:type="dxa"/>
              <w:right w:w="170" w:type="dxa"/>
            </w:tcMar>
          </w:tcPr>
          <w:p w14:paraId="616FB221" w14:textId="77777777" w:rsidR="00416B7C" w:rsidRPr="00BE0AE5" w:rsidRDefault="00416B7C" w:rsidP="00FE214C">
            <w:pPr>
              <w:pStyle w:val="af7"/>
              <w:rPr>
                <w:rFonts w:cs="Times New Roman"/>
              </w:rPr>
            </w:pPr>
            <w:r w:rsidRPr="00BE0AE5">
              <w:rPr>
                <w:rFonts w:cs="Times New Roman"/>
              </w:rPr>
              <w:lastRenderedPageBreak/>
              <w:t>Б)</w:t>
            </w:r>
          </w:p>
          <w:p w14:paraId="15118617" w14:textId="77777777" w:rsidR="00416B7C" w:rsidRPr="00BE0AE5" w:rsidRDefault="00416B7C" w:rsidP="00FE214C">
            <w:pPr>
              <w:pStyle w:val="af7"/>
              <w:rPr>
                <w:rFonts w:cs="Times New Roman"/>
              </w:rPr>
            </w:pPr>
            <w:r w:rsidRPr="00BE0AE5">
              <w:rPr>
                <w:rFonts w:cs="Times New Roman"/>
              </w:rPr>
              <w:t>3—4 учебных часа</w:t>
            </w:r>
          </w:p>
        </w:tc>
        <w:tc>
          <w:tcPr>
            <w:tcW w:w="1302" w:type="dxa"/>
            <w:tcBorders>
              <w:top w:val="single" w:sz="4" w:space="0" w:color="000000"/>
              <w:left w:val="single" w:sz="4" w:space="0" w:color="000000"/>
              <w:bottom w:val="single" w:sz="4" w:space="0" w:color="000000"/>
              <w:right w:val="single" w:sz="4" w:space="0" w:color="000000"/>
            </w:tcBorders>
            <w:tcMar>
              <w:top w:w="85" w:type="dxa"/>
              <w:left w:w="170" w:type="dxa"/>
              <w:bottom w:w="85" w:type="dxa"/>
              <w:right w:w="57" w:type="dxa"/>
            </w:tcMar>
          </w:tcPr>
          <w:p w14:paraId="5C51DB9F" w14:textId="77777777" w:rsidR="00416B7C" w:rsidRPr="00BE0AE5" w:rsidRDefault="00416B7C" w:rsidP="00FE214C">
            <w:pPr>
              <w:pStyle w:val="af7"/>
              <w:rPr>
                <w:rFonts w:cs="Times New Roman"/>
              </w:rPr>
            </w:pPr>
            <w:r w:rsidRPr="00BE0AE5">
              <w:rPr>
                <w:rFonts w:cs="Times New Roman"/>
              </w:rPr>
              <w:t>Музыкальный фольклор народов Европы</w:t>
            </w:r>
          </w:p>
        </w:tc>
        <w:tc>
          <w:tcPr>
            <w:tcW w:w="2029" w:type="dxa"/>
            <w:tcBorders>
              <w:top w:val="single" w:sz="4" w:space="0" w:color="000000"/>
              <w:left w:val="single" w:sz="4" w:space="0" w:color="000000"/>
              <w:bottom w:val="single" w:sz="4" w:space="0" w:color="000000"/>
              <w:right w:val="single" w:sz="4" w:space="0" w:color="000000"/>
            </w:tcBorders>
            <w:tcMar>
              <w:top w:w="85" w:type="dxa"/>
              <w:left w:w="170" w:type="dxa"/>
              <w:bottom w:w="85" w:type="dxa"/>
              <w:right w:w="170" w:type="dxa"/>
            </w:tcMar>
          </w:tcPr>
          <w:p w14:paraId="4B63569A" w14:textId="77777777" w:rsidR="00416B7C" w:rsidRPr="00BE0AE5" w:rsidRDefault="00416B7C" w:rsidP="00FE214C">
            <w:pPr>
              <w:pStyle w:val="af7"/>
              <w:rPr>
                <w:rFonts w:cs="Times New Roman"/>
                <w:vertAlign w:val="superscript"/>
              </w:rPr>
            </w:pPr>
            <w:r w:rsidRPr="00BE0AE5">
              <w:rPr>
                <w:rFonts w:cs="Times New Roman"/>
              </w:rPr>
              <w:t>Интонации и ритмы, формы и жанры европейского фольклора</w:t>
            </w:r>
            <w:r w:rsidR="007A563A" w:rsidRPr="00BE0AE5">
              <w:rPr>
                <w:rStyle w:val="aff0"/>
                <w:rFonts w:cs="Times New Roman"/>
              </w:rPr>
              <w:footnoteReference w:id="28"/>
            </w:r>
          </w:p>
          <w:p w14:paraId="3CFE24BE" w14:textId="77777777" w:rsidR="007A563A" w:rsidRPr="00BE0AE5" w:rsidRDefault="007A563A" w:rsidP="00FE214C">
            <w:pPr>
              <w:pStyle w:val="af7"/>
              <w:rPr>
                <w:rFonts w:cs="Times New Roman"/>
              </w:rPr>
            </w:pPr>
            <w:r w:rsidRPr="00BE0AE5">
              <w:rPr>
                <w:rFonts w:cs="Times New Roman"/>
              </w:rPr>
              <w:t>Отражение европейского фольклора в творчестве профессиональных композиторов</w:t>
            </w:r>
          </w:p>
        </w:tc>
        <w:tc>
          <w:tcPr>
            <w:tcW w:w="5540" w:type="dxa"/>
            <w:tcBorders>
              <w:top w:val="single" w:sz="4" w:space="0" w:color="000000"/>
              <w:left w:val="single" w:sz="4" w:space="0" w:color="000000"/>
              <w:bottom w:val="single" w:sz="4" w:space="0" w:color="000000"/>
              <w:right w:val="single" w:sz="4" w:space="0" w:color="000000"/>
            </w:tcBorders>
            <w:tcMar>
              <w:top w:w="85" w:type="dxa"/>
              <w:left w:w="170" w:type="dxa"/>
              <w:bottom w:w="85" w:type="dxa"/>
              <w:right w:w="113" w:type="dxa"/>
            </w:tcMar>
          </w:tcPr>
          <w:p w14:paraId="7CD45BD8" w14:textId="77777777" w:rsidR="00416B7C" w:rsidRPr="00BE0AE5" w:rsidRDefault="00416B7C" w:rsidP="00FE214C">
            <w:pPr>
              <w:pStyle w:val="af7"/>
              <w:rPr>
                <w:rFonts w:cs="Times New Roman"/>
              </w:rPr>
            </w:pPr>
            <w:r w:rsidRPr="00BE0AE5">
              <w:rPr>
                <w:rFonts w:cs="Times New Roman"/>
              </w:rPr>
              <w:t>Выявление характерных интонаций и ритмов в звучании традиционной музыки народов Европы.</w:t>
            </w:r>
          </w:p>
          <w:p w14:paraId="79D470F7" w14:textId="77777777" w:rsidR="00416B7C" w:rsidRPr="00BE0AE5" w:rsidRDefault="00416B7C" w:rsidP="00FE214C">
            <w:pPr>
              <w:pStyle w:val="af7"/>
              <w:rPr>
                <w:rFonts w:cs="Times New Roman"/>
              </w:rPr>
            </w:pPr>
            <w:r w:rsidRPr="00BE0AE5">
              <w:rPr>
                <w:rFonts w:cs="Times New Roman"/>
              </w:rPr>
              <w:t>Выявление общего и особенного при сравнении изучаемых образцов европейского фольклора и фольклора народов России.</w:t>
            </w:r>
          </w:p>
          <w:p w14:paraId="65FEAB8A" w14:textId="77777777" w:rsidR="007A563A" w:rsidRPr="00BE0AE5" w:rsidRDefault="007A563A" w:rsidP="00FE214C">
            <w:pPr>
              <w:pStyle w:val="af7"/>
              <w:rPr>
                <w:rFonts w:cs="Times New Roman"/>
              </w:rPr>
            </w:pPr>
            <w:r w:rsidRPr="00BE0AE5">
              <w:rPr>
                <w:rFonts w:cs="Times New Roman"/>
              </w:rPr>
              <w:t>Разучивание и исполнение народных песен, танцев. Двигательная, ритмическая, интонационная импровизация по мотивам изученных традиций народов Европы (в том числе в форме рондо)</w:t>
            </w:r>
          </w:p>
        </w:tc>
      </w:tr>
      <w:tr w:rsidR="00416B7C" w:rsidRPr="00BE0AE5" w14:paraId="3A57C518" w14:textId="77777777" w:rsidTr="003C1ACC">
        <w:trPr>
          <w:trHeight w:val="59"/>
        </w:trPr>
        <w:tc>
          <w:tcPr>
            <w:tcW w:w="1267"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212CD2A5" w14:textId="77777777" w:rsidR="00416B7C" w:rsidRPr="00BE0AE5" w:rsidRDefault="00416B7C" w:rsidP="00FE214C">
            <w:pPr>
              <w:pStyle w:val="af7"/>
              <w:rPr>
                <w:rFonts w:cs="Times New Roman"/>
              </w:rPr>
            </w:pPr>
            <w:r w:rsidRPr="00BE0AE5">
              <w:rPr>
                <w:rFonts w:cs="Times New Roman"/>
              </w:rPr>
              <w:t>В)</w:t>
            </w:r>
          </w:p>
          <w:p w14:paraId="4F99CA99" w14:textId="77777777" w:rsidR="00416B7C" w:rsidRPr="00BE0AE5" w:rsidRDefault="00416B7C" w:rsidP="00FE214C">
            <w:pPr>
              <w:pStyle w:val="af7"/>
              <w:rPr>
                <w:rFonts w:cs="Times New Roman"/>
              </w:rPr>
            </w:pPr>
            <w:r w:rsidRPr="00BE0AE5">
              <w:rPr>
                <w:rFonts w:cs="Times New Roman"/>
              </w:rPr>
              <w:t>3—4 учебных часа</w:t>
            </w:r>
          </w:p>
        </w:tc>
        <w:tc>
          <w:tcPr>
            <w:tcW w:w="1302"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59FE346F" w14:textId="77777777" w:rsidR="00416B7C" w:rsidRPr="00BE0AE5" w:rsidRDefault="00416B7C" w:rsidP="00FE214C">
            <w:pPr>
              <w:pStyle w:val="af7"/>
              <w:rPr>
                <w:rFonts w:cs="Times New Roman"/>
              </w:rPr>
            </w:pPr>
            <w:r w:rsidRPr="00BE0AE5">
              <w:rPr>
                <w:rFonts w:cs="Times New Roman"/>
              </w:rPr>
              <w:t xml:space="preserve">Музыкальный фольклор народов </w:t>
            </w:r>
            <w:r w:rsidRPr="00BE0AE5">
              <w:rPr>
                <w:rFonts w:cs="Times New Roman"/>
              </w:rPr>
              <w:lastRenderedPageBreak/>
              <w:t>Азии и Африки</w:t>
            </w:r>
          </w:p>
        </w:tc>
        <w:tc>
          <w:tcPr>
            <w:tcW w:w="2029"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57" w:type="dxa"/>
            </w:tcMar>
          </w:tcPr>
          <w:p w14:paraId="082E72E6" w14:textId="77777777" w:rsidR="00416B7C" w:rsidRPr="00BE0AE5" w:rsidRDefault="00416B7C" w:rsidP="00FE214C">
            <w:pPr>
              <w:pStyle w:val="af7"/>
              <w:rPr>
                <w:rFonts w:cs="Times New Roman"/>
              </w:rPr>
            </w:pPr>
            <w:r w:rsidRPr="00BE0AE5">
              <w:rPr>
                <w:rFonts w:cs="Times New Roman"/>
              </w:rPr>
              <w:lastRenderedPageBreak/>
              <w:t>Африканская музыка — стихия ритма.</w:t>
            </w:r>
          </w:p>
          <w:p w14:paraId="78FA9C98" w14:textId="77777777" w:rsidR="00416B7C" w:rsidRPr="00BE0AE5" w:rsidRDefault="00416B7C" w:rsidP="00117957">
            <w:pPr>
              <w:pStyle w:val="af7"/>
              <w:rPr>
                <w:rFonts w:cs="Times New Roman"/>
              </w:rPr>
            </w:pPr>
            <w:r w:rsidRPr="00BE0AE5">
              <w:rPr>
                <w:rFonts w:cs="Times New Roman"/>
              </w:rPr>
              <w:t xml:space="preserve">Интонационно-ладовая </w:t>
            </w:r>
            <w:r w:rsidRPr="00BE0AE5">
              <w:rPr>
                <w:rFonts w:cs="Times New Roman"/>
              </w:rPr>
              <w:lastRenderedPageBreak/>
              <w:t>основа музыки стран Азии</w:t>
            </w:r>
            <w:r w:rsidR="00117957" w:rsidRPr="00BE0AE5">
              <w:rPr>
                <w:rStyle w:val="aff0"/>
                <w:rFonts w:cs="Times New Roman"/>
              </w:rPr>
              <w:footnoteReference w:id="29"/>
            </w:r>
            <w:r w:rsidRPr="00BE0AE5">
              <w:rPr>
                <w:rFonts w:cs="Times New Roman"/>
              </w:rPr>
              <w:t>, уникальные традиции, музыкальные инструменты. Представления о роли музыки в жизни людей</w:t>
            </w:r>
          </w:p>
        </w:tc>
        <w:tc>
          <w:tcPr>
            <w:tcW w:w="5540"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41567884" w14:textId="77777777" w:rsidR="00416B7C" w:rsidRPr="00BE0AE5" w:rsidRDefault="00416B7C" w:rsidP="00FE214C">
            <w:pPr>
              <w:pStyle w:val="af7"/>
              <w:rPr>
                <w:rFonts w:cs="Times New Roman"/>
              </w:rPr>
            </w:pPr>
            <w:r w:rsidRPr="00BE0AE5">
              <w:rPr>
                <w:rFonts w:cs="Times New Roman"/>
              </w:rPr>
              <w:lastRenderedPageBreak/>
              <w:t>Выявление характерных интонаций и ритмов в звучании традиционной музыки народов Африки и Азии.</w:t>
            </w:r>
          </w:p>
          <w:p w14:paraId="2D5A3F30" w14:textId="77777777" w:rsidR="00416B7C" w:rsidRPr="00BE0AE5" w:rsidRDefault="00416B7C" w:rsidP="00FE214C">
            <w:pPr>
              <w:pStyle w:val="af7"/>
              <w:rPr>
                <w:rFonts w:cs="Times New Roman"/>
              </w:rPr>
            </w:pPr>
            <w:r w:rsidRPr="00BE0AE5">
              <w:rPr>
                <w:rFonts w:cs="Times New Roman"/>
              </w:rPr>
              <w:t>Выявление общего и особенного при сравнении изучаемых образ</w:t>
            </w:r>
            <w:r w:rsidRPr="00BE0AE5">
              <w:rPr>
                <w:rFonts w:cs="Times New Roman"/>
              </w:rPr>
              <w:lastRenderedPageBreak/>
              <w:t>цов азиатского фольклора и фольклора народов России.</w:t>
            </w:r>
          </w:p>
          <w:p w14:paraId="7A36E91A" w14:textId="77777777" w:rsidR="00416B7C" w:rsidRPr="00BE0AE5" w:rsidRDefault="00416B7C" w:rsidP="00FE214C">
            <w:pPr>
              <w:pStyle w:val="af7"/>
              <w:rPr>
                <w:rFonts w:cs="Times New Roman"/>
              </w:rPr>
            </w:pPr>
            <w:r w:rsidRPr="00BE0AE5">
              <w:rPr>
                <w:rFonts w:cs="Times New Roman"/>
              </w:rPr>
              <w:t>Разучивание и исполнение народных песен, танцев.</w:t>
            </w:r>
          </w:p>
          <w:p w14:paraId="27999464" w14:textId="77777777" w:rsidR="00416B7C" w:rsidRPr="00BE0AE5" w:rsidRDefault="00416B7C" w:rsidP="00FE214C">
            <w:pPr>
              <w:pStyle w:val="af7"/>
              <w:rPr>
                <w:rFonts w:cs="Times New Roman"/>
              </w:rPr>
            </w:pPr>
            <w:r w:rsidRPr="00BE0AE5">
              <w:rPr>
                <w:rFonts w:cs="Times New Roman"/>
              </w:rPr>
              <w:t>Коллективные ритмические импровизации на шумовых и ударных инструментах.</w:t>
            </w:r>
          </w:p>
          <w:p w14:paraId="49DE833D" w14:textId="77777777" w:rsidR="00416B7C" w:rsidRPr="00BE0AE5" w:rsidRDefault="00416B7C" w:rsidP="00FE214C">
            <w:pPr>
              <w:pStyle w:val="af7"/>
              <w:rPr>
                <w:rFonts w:cs="Times New Roman"/>
                <w:i/>
                <w:iCs/>
              </w:rPr>
            </w:pPr>
            <w:r w:rsidRPr="00BE0AE5">
              <w:rPr>
                <w:rFonts w:cs="Times New Roman"/>
                <w:i/>
                <w:iCs/>
              </w:rPr>
              <w:t>На выбор или факультативно</w:t>
            </w:r>
          </w:p>
          <w:p w14:paraId="785D9CDD" w14:textId="77777777" w:rsidR="00416B7C" w:rsidRPr="00BE0AE5" w:rsidRDefault="00416B7C" w:rsidP="00FE214C">
            <w:pPr>
              <w:pStyle w:val="af7"/>
              <w:rPr>
                <w:rFonts w:cs="Times New Roman"/>
              </w:rPr>
            </w:pPr>
            <w:r w:rsidRPr="00BE0AE5">
              <w:rPr>
                <w:rFonts w:cs="Times New Roman"/>
              </w:rPr>
              <w:t>Исследовательские проекты по теме «Музыка стран Азии и Африки»</w:t>
            </w:r>
          </w:p>
        </w:tc>
      </w:tr>
      <w:tr w:rsidR="00416B7C" w:rsidRPr="00BE0AE5" w14:paraId="33D7441A" w14:textId="77777777" w:rsidTr="003C1ACC">
        <w:trPr>
          <w:trHeight w:val="59"/>
        </w:trPr>
        <w:tc>
          <w:tcPr>
            <w:tcW w:w="1267"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5430F878" w14:textId="77777777" w:rsidR="00416B7C" w:rsidRPr="00BE0AE5" w:rsidRDefault="00416B7C" w:rsidP="00FE214C">
            <w:pPr>
              <w:pStyle w:val="af7"/>
              <w:rPr>
                <w:rFonts w:cs="Times New Roman"/>
              </w:rPr>
            </w:pPr>
            <w:r w:rsidRPr="00BE0AE5">
              <w:rPr>
                <w:rFonts w:cs="Times New Roman"/>
              </w:rPr>
              <w:lastRenderedPageBreak/>
              <w:t>Г)</w:t>
            </w:r>
          </w:p>
          <w:p w14:paraId="75B8E9C2" w14:textId="77777777" w:rsidR="00416B7C" w:rsidRPr="00BE0AE5" w:rsidRDefault="00416B7C" w:rsidP="00FE214C">
            <w:pPr>
              <w:pStyle w:val="af7"/>
              <w:rPr>
                <w:rFonts w:cs="Times New Roman"/>
              </w:rPr>
            </w:pPr>
            <w:r w:rsidRPr="00BE0AE5">
              <w:rPr>
                <w:rFonts w:cs="Times New Roman"/>
              </w:rPr>
              <w:t>3—4 учебных</w:t>
            </w:r>
            <w:r w:rsidR="003C1ACC" w:rsidRPr="00BE0AE5">
              <w:rPr>
                <w:rFonts w:cs="Times New Roman"/>
              </w:rPr>
              <w:t xml:space="preserve"> часа</w:t>
            </w:r>
          </w:p>
        </w:tc>
        <w:tc>
          <w:tcPr>
            <w:tcW w:w="1302"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51ECB355" w14:textId="77777777" w:rsidR="00416B7C" w:rsidRPr="00BE0AE5" w:rsidRDefault="003C1ACC" w:rsidP="003C1ACC">
            <w:pPr>
              <w:pStyle w:val="af7"/>
              <w:rPr>
                <w:rFonts w:cs="Times New Roman"/>
              </w:rPr>
            </w:pPr>
            <w:r w:rsidRPr="00BE0AE5">
              <w:rPr>
                <w:rFonts w:cs="Times New Roman"/>
              </w:rPr>
              <w:t>Народная музыка Американского континента</w:t>
            </w:r>
          </w:p>
        </w:tc>
        <w:tc>
          <w:tcPr>
            <w:tcW w:w="2029"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57" w:type="dxa"/>
            </w:tcMar>
          </w:tcPr>
          <w:p w14:paraId="00A8A776" w14:textId="176CFD36" w:rsidR="00416B7C" w:rsidRPr="00BE0AE5" w:rsidRDefault="00416B7C" w:rsidP="00FE214C">
            <w:pPr>
              <w:pStyle w:val="af7"/>
              <w:rPr>
                <w:rFonts w:cs="Times New Roman"/>
              </w:rPr>
            </w:pPr>
            <w:r w:rsidRPr="00BE0AE5">
              <w:rPr>
                <w:rFonts w:cs="Times New Roman"/>
              </w:rPr>
              <w:t xml:space="preserve">Стили и жанры американской музыки (кантри, </w:t>
            </w:r>
            <w:r w:rsidR="003C1ACC" w:rsidRPr="00BE0AE5">
              <w:rPr>
                <w:rFonts w:cs="Times New Roman"/>
              </w:rPr>
              <w:t>блюз, спиричуэлс, самба, боссанова и др.). Смешение интонаций и ритмов различного происхождения</w:t>
            </w:r>
          </w:p>
        </w:tc>
        <w:tc>
          <w:tcPr>
            <w:tcW w:w="5540"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612D1CB4" w14:textId="77777777" w:rsidR="00416B7C" w:rsidRPr="00BE0AE5" w:rsidRDefault="00416B7C" w:rsidP="00FE214C">
            <w:pPr>
              <w:pStyle w:val="af7"/>
              <w:rPr>
                <w:rFonts w:cs="Times New Roman"/>
              </w:rPr>
            </w:pPr>
            <w:r w:rsidRPr="00BE0AE5">
              <w:rPr>
                <w:rFonts w:cs="Times New Roman"/>
              </w:rPr>
              <w:t>Выявление характерных интонаций и ритмов в звучании американского, латино-американского фольклора, прослеживание их национальных истоков.</w:t>
            </w:r>
          </w:p>
          <w:p w14:paraId="1AB30022" w14:textId="77777777" w:rsidR="003C1ACC" w:rsidRPr="00BE0AE5" w:rsidRDefault="003C1ACC" w:rsidP="003C1ACC">
            <w:pPr>
              <w:pStyle w:val="af7"/>
              <w:rPr>
                <w:rFonts w:cs="Times New Roman"/>
              </w:rPr>
            </w:pPr>
            <w:r w:rsidRPr="00BE0AE5">
              <w:rPr>
                <w:rFonts w:cs="Times New Roman"/>
              </w:rPr>
              <w:t>Разучивание и исполнение народных песен, танцев.</w:t>
            </w:r>
          </w:p>
          <w:p w14:paraId="6018D604" w14:textId="77777777" w:rsidR="003C1ACC" w:rsidRPr="00BE0AE5" w:rsidRDefault="003C1ACC" w:rsidP="003C1ACC">
            <w:pPr>
              <w:pStyle w:val="af7"/>
              <w:rPr>
                <w:rFonts w:cs="Times New Roman"/>
              </w:rPr>
            </w:pPr>
            <w:r w:rsidRPr="00BE0AE5">
              <w:rPr>
                <w:rFonts w:cs="Times New Roman"/>
              </w:rPr>
              <w:t>Индивидуальные и коллективные ритмические и мелодические импровизации в стиле (жанре) изучаемой традиции</w:t>
            </w:r>
          </w:p>
        </w:tc>
      </w:tr>
    </w:tbl>
    <w:p w14:paraId="645C5B75" w14:textId="77777777" w:rsidR="00416B7C" w:rsidRPr="00BE0AE5" w:rsidRDefault="00416B7C" w:rsidP="003C1ACC">
      <w:pPr>
        <w:pStyle w:val="3a"/>
        <w:pageBreakBefore/>
        <w:spacing w:after="0"/>
        <w:rPr>
          <w:rFonts w:cs="Times New Roman"/>
        </w:rPr>
      </w:pPr>
      <w:r w:rsidRPr="00BE0AE5">
        <w:rPr>
          <w:rFonts w:cs="Times New Roman"/>
        </w:rPr>
        <w:lastRenderedPageBreak/>
        <w:t>Модуль № 4 «Европейская классическая музыка»</w:t>
      </w:r>
      <w:r w:rsidR="002D2A65" w:rsidRPr="00BE0AE5">
        <w:rPr>
          <w:rStyle w:val="aff0"/>
          <w:rFonts w:cs="Times New Roman"/>
        </w:rPr>
        <w:footnoteReference w:id="30"/>
      </w:r>
    </w:p>
    <w:tbl>
      <w:tblPr>
        <w:tblW w:w="10138" w:type="dxa"/>
        <w:tblInd w:w="57" w:type="dxa"/>
        <w:tblLayout w:type="fixed"/>
        <w:tblCellMar>
          <w:left w:w="0" w:type="dxa"/>
          <w:right w:w="0" w:type="dxa"/>
        </w:tblCellMar>
        <w:tblLook w:val="0000" w:firstRow="0" w:lastRow="0" w:firstColumn="0" w:lastColumn="0" w:noHBand="0" w:noVBand="0"/>
      </w:tblPr>
      <w:tblGrid>
        <w:gridCol w:w="1267"/>
        <w:gridCol w:w="1313"/>
        <w:gridCol w:w="2030"/>
        <w:gridCol w:w="5528"/>
      </w:tblGrid>
      <w:tr w:rsidR="00416B7C" w:rsidRPr="00BE0AE5" w14:paraId="21332F57" w14:textId="77777777" w:rsidTr="003C1ACC">
        <w:trPr>
          <w:trHeight w:val="59"/>
          <w:tblHeader/>
        </w:trPr>
        <w:tc>
          <w:tcPr>
            <w:tcW w:w="1267" w:type="dxa"/>
            <w:tcBorders>
              <w:top w:val="single" w:sz="4" w:space="0" w:color="000000"/>
              <w:left w:val="single" w:sz="4" w:space="0" w:color="000000"/>
              <w:bottom w:val="single" w:sz="4" w:space="0" w:color="000000"/>
              <w:right w:val="single" w:sz="4" w:space="0" w:color="000000"/>
            </w:tcBorders>
            <w:tcMar>
              <w:top w:w="113" w:type="dxa"/>
              <w:left w:w="57" w:type="dxa"/>
              <w:bottom w:w="136" w:type="dxa"/>
              <w:right w:w="57" w:type="dxa"/>
            </w:tcMar>
          </w:tcPr>
          <w:p w14:paraId="462D7251" w14:textId="77777777" w:rsidR="00416B7C" w:rsidRPr="00BE0AE5" w:rsidRDefault="00416B7C" w:rsidP="00FE214C">
            <w:pPr>
              <w:pStyle w:val="af8"/>
              <w:rPr>
                <w:rFonts w:ascii="Times New Roman" w:hAnsi="Times New Roman" w:cs="Times New Roman"/>
              </w:rPr>
            </w:pPr>
            <w:r w:rsidRPr="00BE0AE5">
              <w:rPr>
                <w:rFonts w:ascii="Times New Roman" w:hAnsi="Times New Roman" w:cs="Times New Roman"/>
                <w:spacing w:val="-4"/>
              </w:rPr>
              <w:t>№ блока, кол-во часов</w:t>
            </w:r>
          </w:p>
        </w:tc>
        <w:tc>
          <w:tcPr>
            <w:tcW w:w="1313"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58876CF5" w14:textId="77777777" w:rsidR="00416B7C" w:rsidRPr="00BE0AE5" w:rsidRDefault="00416B7C" w:rsidP="00FE214C">
            <w:pPr>
              <w:pStyle w:val="af8"/>
              <w:rPr>
                <w:rFonts w:ascii="Times New Roman" w:hAnsi="Times New Roman" w:cs="Times New Roman"/>
              </w:rPr>
            </w:pPr>
            <w:r w:rsidRPr="00BE0AE5">
              <w:rPr>
                <w:rFonts w:ascii="Times New Roman" w:hAnsi="Times New Roman" w:cs="Times New Roman"/>
              </w:rPr>
              <w:t>Темы</w:t>
            </w:r>
          </w:p>
        </w:tc>
        <w:tc>
          <w:tcPr>
            <w:tcW w:w="2030"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5E6BE38B" w14:textId="77777777" w:rsidR="00416B7C" w:rsidRPr="00BE0AE5" w:rsidRDefault="00416B7C" w:rsidP="00FE214C">
            <w:pPr>
              <w:pStyle w:val="af8"/>
              <w:rPr>
                <w:rFonts w:ascii="Times New Roman" w:hAnsi="Times New Roman" w:cs="Times New Roman"/>
              </w:rPr>
            </w:pPr>
            <w:r w:rsidRPr="00BE0AE5">
              <w:rPr>
                <w:rFonts w:ascii="Times New Roman" w:hAnsi="Times New Roman" w:cs="Times New Roman"/>
              </w:rPr>
              <w:t>Содержание</w:t>
            </w:r>
          </w:p>
        </w:tc>
        <w:tc>
          <w:tcPr>
            <w:tcW w:w="5528"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6C0544F4" w14:textId="77777777" w:rsidR="00416B7C" w:rsidRPr="00BE0AE5" w:rsidRDefault="00416B7C" w:rsidP="00FE214C">
            <w:pPr>
              <w:pStyle w:val="af8"/>
              <w:rPr>
                <w:rFonts w:ascii="Times New Roman" w:hAnsi="Times New Roman" w:cs="Times New Roman"/>
              </w:rPr>
            </w:pPr>
            <w:r w:rsidRPr="00BE0AE5">
              <w:rPr>
                <w:rFonts w:ascii="Times New Roman" w:hAnsi="Times New Roman" w:cs="Times New Roman"/>
              </w:rPr>
              <w:t>Виды деятельности обучающихся</w:t>
            </w:r>
          </w:p>
        </w:tc>
      </w:tr>
      <w:tr w:rsidR="00416B7C" w:rsidRPr="00BE0AE5" w14:paraId="42D09E32" w14:textId="77777777" w:rsidTr="003C1ACC">
        <w:trPr>
          <w:trHeight w:val="1311"/>
        </w:trPr>
        <w:tc>
          <w:tcPr>
            <w:tcW w:w="1267"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43ABE942" w14:textId="77777777" w:rsidR="00416B7C" w:rsidRPr="00BE0AE5" w:rsidRDefault="00416B7C" w:rsidP="00FE214C">
            <w:pPr>
              <w:pStyle w:val="af7"/>
              <w:rPr>
                <w:rFonts w:cs="Times New Roman"/>
              </w:rPr>
            </w:pPr>
            <w:r w:rsidRPr="00BE0AE5">
              <w:rPr>
                <w:rFonts w:cs="Times New Roman"/>
              </w:rPr>
              <w:t>А)</w:t>
            </w:r>
          </w:p>
          <w:p w14:paraId="35205BD9" w14:textId="77777777" w:rsidR="00416B7C" w:rsidRPr="00BE0AE5" w:rsidRDefault="00416B7C" w:rsidP="00FE214C">
            <w:pPr>
              <w:pStyle w:val="af7"/>
              <w:rPr>
                <w:rFonts w:cs="Times New Roman"/>
              </w:rPr>
            </w:pPr>
            <w:r w:rsidRPr="00BE0AE5">
              <w:rPr>
                <w:rFonts w:cs="Times New Roman"/>
              </w:rPr>
              <w:t>2—3 учебных часа</w:t>
            </w:r>
          </w:p>
        </w:tc>
        <w:tc>
          <w:tcPr>
            <w:tcW w:w="1313"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357069A0" w14:textId="77777777" w:rsidR="00416B7C" w:rsidRPr="00BE0AE5" w:rsidRDefault="00416B7C" w:rsidP="00FE214C">
            <w:pPr>
              <w:pStyle w:val="af7"/>
              <w:rPr>
                <w:rFonts w:cs="Times New Roman"/>
              </w:rPr>
            </w:pPr>
            <w:r w:rsidRPr="00BE0AE5">
              <w:rPr>
                <w:rFonts w:cs="Times New Roman"/>
              </w:rPr>
              <w:t>Национальные истоки классической музыки</w:t>
            </w:r>
          </w:p>
        </w:tc>
        <w:tc>
          <w:tcPr>
            <w:tcW w:w="2030"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3490F824" w14:textId="77777777" w:rsidR="00416B7C" w:rsidRPr="00BE0AE5" w:rsidRDefault="00416B7C" w:rsidP="00FE214C">
            <w:pPr>
              <w:pStyle w:val="af7"/>
              <w:rPr>
                <w:rFonts w:cs="Times New Roman"/>
              </w:rPr>
            </w:pPr>
            <w:r w:rsidRPr="00BE0AE5">
              <w:rPr>
                <w:rFonts w:cs="Times New Roman"/>
              </w:rPr>
              <w:t>Национальный музыкальный стиль на примере творчества Ф. Шопена, Э. Грига и др.</w:t>
            </w:r>
          </w:p>
        </w:tc>
        <w:tc>
          <w:tcPr>
            <w:tcW w:w="5528"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388C4ED3" w14:textId="77777777" w:rsidR="00416B7C" w:rsidRPr="00BE0AE5" w:rsidRDefault="00416B7C" w:rsidP="00FE214C">
            <w:pPr>
              <w:pStyle w:val="af7"/>
              <w:rPr>
                <w:rFonts w:cs="Times New Roman"/>
              </w:rPr>
            </w:pPr>
            <w:r w:rsidRPr="00BE0AE5">
              <w:rPr>
                <w:rFonts w:cs="Times New Roman"/>
              </w:rPr>
              <w:t>Знакомство с образцами музыки разных жанров, типичных для рассматриваемых национальных стилей, творчества изучаемых композиторов.</w:t>
            </w:r>
          </w:p>
          <w:p w14:paraId="79B8D502" w14:textId="77777777" w:rsidR="00416B7C" w:rsidRPr="00BE0AE5" w:rsidRDefault="00416B7C" w:rsidP="00FE214C">
            <w:pPr>
              <w:pStyle w:val="af7"/>
              <w:rPr>
                <w:rFonts w:cs="Times New Roman"/>
              </w:rPr>
            </w:pPr>
            <w:r w:rsidRPr="00BE0AE5">
              <w:rPr>
                <w:rFonts w:cs="Times New Roman"/>
              </w:rPr>
              <w:t>Определение на слух характерных интонаций, ритмов, элементов музыкального языка, умение напеть наиболее яркие интонации, прохлопать ритмические примеры из числа изучаемых классических произведений.</w:t>
            </w:r>
          </w:p>
        </w:tc>
      </w:tr>
      <w:tr w:rsidR="00416B7C" w:rsidRPr="00BE0AE5" w14:paraId="569BE521" w14:textId="77777777" w:rsidTr="003C1ACC">
        <w:trPr>
          <w:trHeight w:val="59"/>
        </w:trPr>
        <w:tc>
          <w:tcPr>
            <w:tcW w:w="1267"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5851B05D" w14:textId="77777777" w:rsidR="00416B7C" w:rsidRPr="00BE0AE5" w:rsidRDefault="00416B7C" w:rsidP="00FE214C">
            <w:pPr>
              <w:pStyle w:val="NoParagraphStyle"/>
              <w:spacing w:line="240" w:lineRule="auto"/>
              <w:textAlignment w:val="auto"/>
              <w:rPr>
                <w:rFonts w:ascii="Times New Roman" w:hAnsi="Times New Roman" w:cs="Times New Roman"/>
                <w:color w:val="auto"/>
                <w:lang w:val="ru-RU"/>
              </w:rPr>
            </w:pPr>
          </w:p>
        </w:tc>
        <w:tc>
          <w:tcPr>
            <w:tcW w:w="1313"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50E7D592" w14:textId="77777777" w:rsidR="00416B7C" w:rsidRPr="00BE0AE5" w:rsidRDefault="00416B7C" w:rsidP="00FE214C">
            <w:pPr>
              <w:pStyle w:val="NoParagraphStyle"/>
              <w:spacing w:line="240" w:lineRule="auto"/>
              <w:textAlignment w:val="auto"/>
              <w:rPr>
                <w:rFonts w:ascii="Times New Roman" w:hAnsi="Times New Roman" w:cs="Times New Roman"/>
                <w:color w:val="auto"/>
                <w:lang w:val="ru-RU"/>
              </w:rPr>
            </w:pPr>
          </w:p>
        </w:tc>
        <w:tc>
          <w:tcPr>
            <w:tcW w:w="2030"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68F9308E" w14:textId="77777777" w:rsidR="00416B7C" w:rsidRPr="00BE0AE5" w:rsidRDefault="00416B7C" w:rsidP="00FE214C">
            <w:pPr>
              <w:pStyle w:val="af7"/>
              <w:rPr>
                <w:rFonts w:cs="Times New Roman"/>
              </w:rPr>
            </w:pPr>
            <w:r w:rsidRPr="00BE0AE5">
              <w:rPr>
                <w:rFonts w:cs="Times New Roman"/>
              </w:rPr>
              <w:t>Значение и роль композитора — ос</w:t>
            </w:r>
            <w:r w:rsidRPr="00BE0AE5">
              <w:rPr>
                <w:rFonts w:cs="Times New Roman"/>
              </w:rPr>
              <w:lastRenderedPageBreak/>
              <w:t>новоположника национальной классической музыки.</w:t>
            </w:r>
          </w:p>
          <w:p w14:paraId="3AC8B4B8" w14:textId="77777777" w:rsidR="00416B7C" w:rsidRPr="00BE0AE5" w:rsidRDefault="00416B7C" w:rsidP="00FE214C">
            <w:pPr>
              <w:pStyle w:val="af7"/>
              <w:rPr>
                <w:rFonts w:cs="Times New Roman"/>
              </w:rPr>
            </w:pPr>
            <w:r w:rsidRPr="00BE0AE5">
              <w:rPr>
                <w:rFonts w:cs="Times New Roman"/>
              </w:rPr>
              <w:t>Характерные жанры, образы, элементы музыкального языка</w:t>
            </w:r>
          </w:p>
        </w:tc>
        <w:tc>
          <w:tcPr>
            <w:tcW w:w="5528"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40C9B75B" w14:textId="77777777" w:rsidR="00416B7C" w:rsidRPr="00BE0AE5" w:rsidRDefault="00416B7C" w:rsidP="00FE214C">
            <w:pPr>
              <w:pStyle w:val="af7"/>
              <w:rPr>
                <w:rFonts w:cs="Times New Roman"/>
              </w:rPr>
            </w:pPr>
            <w:r w:rsidRPr="00BE0AE5">
              <w:rPr>
                <w:rFonts w:cs="Times New Roman"/>
              </w:rPr>
              <w:lastRenderedPageBreak/>
              <w:t xml:space="preserve">Разучивание, исполнение не менее одного вокального произведения, сочинённого композитором-классиком (из числа изучаемых в </w:t>
            </w:r>
            <w:r w:rsidRPr="00BE0AE5">
              <w:rPr>
                <w:rFonts w:cs="Times New Roman"/>
              </w:rPr>
              <w:lastRenderedPageBreak/>
              <w:t>данном разделе).</w:t>
            </w:r>
          </w:p>
          <w:p w14:paraId="158C06F6" w14:textId="77777777" w:rsidR="00416B7C" w:rsidRPr="00BE0AE5" w:rsidRDefault="00416B7C" w:rsidP="00FE214C">
            <w:pPr>
              <w:pStyle w:val="af7"/>
              <w:rPr>
                <w:rFonts w:cs="Times New Roman"/>
              </w:rPr>
            </w:pPr>
            <w:r w:rsidRPr="00BE0AE5">
              <w:rPr>
                <w:rFonts w:cs="Times New Roman"/>
              </w:rPr>
              <w:t>Музыкальная викторина на знание музыки, названий и авторов изученных произведений.</w:t>
            </w:r>
          </w:p>
          <w:p w14:paraId="37F3CA3C" w14:textId="77777777" w:rsidR="00416B7C" w:rsidRPr="00BE0AE5" w:rsidRDefault="00416B7C" w:rsidP="00FE214C">
            <w:pPr>
              <w:pStyle w:val="af7"/>
              <w:rPr>
                <w:rFonts w:cs="Times New Roman"/>
                <w:i/>
                <w:iCs/>
              </w:rPr>
            </w:pPr>
            <w:r w:rsidRPr="00BE0AE5">
              <w:rPr>
                <w:rFonts w:cs="Times New Roman"/>
                <w:i/>
                <w:iCs/>
              </w:rPr>
              <w:t>На выбор или факультативно</w:t>
            </w:r>
          </w:p>
          <w:p w14:paraId="1EA2227C" w14:textId="77777777" w:rsidR="00416B7C" w:rsidRPr="00BE0AE5" w:rsidRDefault="00416B7C" w:rsidP="00FE214C">
            <w:pPr>
              <w:pStyle w:val="af7"/>
              <w:rPr>
                <w:rFonts w:cs="Times New Roman"/>
              </w:rPr>
            </w:pPr>
            <w:r w:rsidRPr="00BE0AE5">
              <w:rPr>
                <w:rFonts w:cs="Times New Roman"/>
              </w:rPr>
              <w:t>Исследовательские проекты о творчестве европейских композиторов-классиков, представителей национальных школ.</w:t>
            </w:r>
          </w:p>
          <w:p w14:paraId="4D11BBD9" w14:textId="77777777" w:rsidR="00416B7C" w:rsidRPr="00BE0AE5" w:rsidRDefault="00416B7C" w:rsidP="00FE214C">
            <w:pPr>
              <w:pStyle w:val="af7"/>
              <w:rPr>
                <w:rFonts w:cs="Times New Roman"/>
              </w:rPr>
            </w:pPr>
            <w:r w:rsidRPr="00BE0AE5">
              <w:rPr>
                <w:rFonts w:cs="Times New Roman"/>
              </w:rPr>
              <w:t>Просмотр художественных и документальных фильмов о творчестве выдающих европейских композиторов с последующим обсуждением в классе.</w:t>
            </w:r>
          </w:p>
          <w:p w14:paraId="3C6054A4" w14:textId="77777777" w:rsidR="00416B7C" w:rsidRPr="00BE0AE5" w:rsidRDefault="00416B7C" w:rsidP="00FE214C">
            <w:pPr>
              <w:pStyle w:val="af7"/>
              <w:rPr>
                <w:rFonts w:cs="Times New Roman"/>
              </w:rPr>
            </w:pPr>
            <w:r w:rsidRPr="00BE0AE5">
              <w:rPr>
                <w:rFonts w:cs="Times New Roman"/>
              </w:rPr>
              <w:t>Посещение концерта классической музыки, балета, драматического спектакля</w:t>
            </w:r>
          </w:p>
        </w:tc>
      </w:tr>
      <w:tr w:rsidR="00416B7C" w:rsidRPr="00BE0AE5" w14:paraId="46C69DAF" w14:textId="77777777" w:rsidTr="003C1ACC">
        <w:trPr>
          <w:trHeight w:val="59"/>
        </w:trPr>
        <w:tc>
          <w:tcPr>
            <w:tcW w:w="1267"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35B1FCC1" w14:textId="77777777" w:rsidR="00416B7C" w:rsidRPr="00BE0AE5" w:rsidRDefault="00416B7C" w:rsidP="00FE214C">
            <w:pPr>
              <w:pStyle w:val="af7"/>
              <w:rPr>
                <w:rFonts w:cs="Times New Roman"/>
              </w:rPr>
            </w:pPr>
            <w:r w:rsidRPr="00BE0AE5">
              <w:rPr>
                <w:rFonts w:cs="Times New Roman"/>
              </w:rPr>
              <w:lastRenderedPageBreak/>
              <w:t>Б)</w:t>
            </w:r>
          </w:p>
          <w:p w14:paraId="083A42D2" w14:textId="77777777" w:rsidR="00416B7C" w:rsidRPr="00BE0AE5" w:rsidRDefault="00416B7C" w:rsidP="00FE214C">
            <w:pPr>
              <w:pStyle w:val="af7"/>
              <w:rPr>
                <w:rFonts w:cs="Times New Roman"/>
              </w:rPr>
            </w:pPr>
            <w:r w:rsidRPr="00BE0AE5">
              <w:rPr>
                <w:rFonts w:cs="Times New Roman"/>
              </w:rPr>
              <w:t>2—3 учебных часа</w:t>
            </w:r>
          </w:p>
        </w:tc>
        <w:tc>
          <w:tcPr>
            <w:tcW w:w="1313"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3E222970" w14:textId="77777777" w:rsidR="00416B7C" w:rsidRPr="00BE0AE5" w:rsidRDefault="00416B7C" w:rsidP="00FE214C">
            <w:pPr>
              <w:pStyle w:val="af7"/>
              <w:rPr>
                <w:rFonts w:cs="Times New Roman"/>
              </w:rPr>
            </w:pPr>
            <w:r w:rsidRPr="00BE0AE5">
              <w:rPr>
                <w:rFonts w:cs="Times New Roman"/>
              </w:rPr>
              <w:t>Музыкант и публика</w:t>
            </w:r>
          </w:p>
        </w:tc>
        <w:tc>
          <w:tcPr>
            <w:tcW w:w="2030"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3F9C7B8A" w14:textId="77777777" w:rsidR="00416B7C" w:rsidRPr="00BE0AE5" w:rsidRDefault="00416B7C" w:rsidP="003C1ACC">
            <w:pPr>
              <w:pStyle w:val="af7"/>
              <w:rPr>
                <w:rFonts w:cs="Times New Roman"/>
              </w:rPr>
            </w:pPr>
            <w:r w:rsidRPr="00BE0AE5">
              <w:rPr>
                <w:rFonts w:cs="Times New Roman"/>
              </w:rPr>
              <w:t xml:space="preserve">Кумиры публики (на примере творчества В. А. Моцарта, Н. Паганини, Ф. Листа и др.). Виртуозность. Талант, труд, миссия композитора, исполнителя. </w:t>
            </w:r>
            <w:r w:rsidRPr="00BE0AE5">
              <w:rPr>
                <w:rFonts w:cs="Times New Roman"/>
              </w:rPr>
              <w:lastRenderedPageBreak/>
              <w:t>При</w:t>
            </w:r>
            <w:r w:rsidR="003C1ACC" w:rsidRPr="00BE0AE5">
              <w:rPr>
                <w:rFonts w:cs="Times New Roman"/>
              </w:rPr>
              <w:t>знание публики. Культура слушателя. Традиции слушания музыки в прошлые века и сегодня</w:t>
            </w:r>
          </w:p>
        </w:tc>
        <w:tc>
          <w:tcPr>
            <w:tcW w:w="5528"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713C2C67" w14:textId="77777777" w:rsidR="00416B7C" w:rsidRPr="00BE0AE5" w:rsidRDefault="00416B7C" w:rsidP="00FE214C">
            <w:pPr>
              <w:pStyle w:val="af7"/>
              <w:rPr>
                <w:rFonts w:cs="Times New Roman"/>
              </w:rPr>
            </w:pPr>
            <w:r w:rsidRPr="00BE0AE5">
              <w:rPr>
                <w:rFonts w:cs="Times New Roman"/>
              </w:rPr>
              <w:lastRenderedPageBreak/>
              <w:t>Знакомство с образцами виртуозной музыки. Размышление над фактами биографий великих музыкантов — как любимцев публики, так и непóнятых современниками.</w:t>
            </w:r>
          </w:p>
          <w:p w14:paraId="2C80725E" w14:textId="4B3AB464" w:rsidR="00416B7C" w:rsidRPr="00BE0AE5" w:rsidRDefault="00416B7C" w:rsidP="00FE214C">
            <w:pPr>
              <w:pStyle w:val="af7"/>
              <w:rPr>
                <w:rFonts w:cs="Times New Roman"/>
              </w:rPr>
            </w:pPr>
            <w:r w:rsidRPr="00BE0AE5">
              <w:rPr>
                <w:rFonts w:cs="Times New Roman"/>
              </w:rPr>
              <w:t>Определение на слух мелодий, интонаций, ритмов, элементов музыкального языка изучаемых классических произведений, умение напеть их наиболее яркие ритмоинтонации.</w:t>
            </w:r>
          </w:p>
          <w:p w14:paraId="56B038DE" w14:textId="77777777" w:rsidR="00416B7C" w:rsidRPr="00BE0AE5" w:rsidRDefault="00416B7C" w:rsidP="00FE214C">
            <w:pPr>
              <w:pStyle w:val="af7"/>
              <w:rPr>
                <w:rFonts w:cs="Times New Roman"/>
              </w:rPr>
            </w:pPr>
            <w:r w:rsidRPr="00BE0AE5">
              <w:rPr>
                <w:rFonts w:cs="Times New Roman"/>
              </w:rPr>
              <w:t>Музыкальная викторина на знание музыки, названий и авторов изученных произведений.</w:t>
            </w:r>
          </w:p>
          <w:p w14:paraId="418289BF" w14:textId="77777777" w:rsidR="003C1ACC" w:rsidRPr="00BE0AE5" w:rsidRDefault="003C1ACC" w:rsidP="003C1ACC">
            <w:pPr>
              <w:pStyle w:val="af7"/>
              <w:rPr>
                <w:rFonts w:cs="Times New Roman"/>
              </w:rPr>
            </w:pPr>
            <w:r w:rsidRPr="00BE0AE5">
              <w:rPr>
                <w:rFonts w:cs="Times New Roman"/>
              </w:rPr>
              <w:lastRenderedPageBreak/>
              <w:t>Знание и соблюдение общепринятых норм слушания музыки, правил поведения в концертном зале, театре оперы и балета.</w:t>
            </w:r>
          </w:p>
          <w:p w14:paraId="47EB29D8" w14:textId="77777777" w:rsidR="003C1ACC" w:rsidRPr="00BE0AE5" w:rsidRDefault="003C1ACC" w:rsidP="003C1ACC">
            <w:pPr>
              <w:pStyle w:val="af7"/>
              <w:rPr>
                <w:rFonts w:cs="Times New Roman"/>
              </w:rPr>
            </w:pPr>
            <w:r w:rsidRPr="00BE0AE5">
              <w:rPr>
                <w:rFonts w:cs="Times New Roman"/>
                <w:i/>
                <w:iCs/>
              </w:rPr>
              <w:t>На выбор или факультативно</w:t>
            </w:r>
          </w:p>
          <w:p w14:paraId="23B12BEC" w14:textId="77777777" w:rsidR="003C1ACC" w:rsidRPr="00BE0AE5" w:rsidRDefault="003C1ACC" w:rsidP="003C1ACC">
            <w:pPr>
              <w:pStyle w:val="af7"/>
              <w:rPr>
                <w:rFonts w:cs="Times New Roman"/>
                <w:spacing w:val="-2"/>
              </w:rPr>
            </w:pPr>
            <w:r w:rsidRPr="00BE0AE5">
              <w:rPr>
                <w:rFonts w:cs="Times New Roman"/>
                <w:spacing w:val="-2"/>
              </w:rPr>
              <w:t xml:space="preserve">Работа с интерактивной картой (география путешествий, гастролей), лентой времени (имена, факты, явления, </w:t>
            </w:r>
            <w:r w:rsidRPr="00BE0AE5">
              <w:rPr>
                <w:rFonts w:cs="Times New Roman"/>
                <w:spacing w:val="-2"/>
              </w:rPr>
              <w:br/>
              <w:t>музыкальные произведения).</w:t>
            </w:r>
          </w:p>
          <w:p w14:paraId="5EEEB827" w14:textId="77777777" w:rsidR="003C1ACC" w:rsidRPr="00BE0AE5" w:rsidRDefault="003C1ACC" w:rsidP="003C1ACC">
            <w:pPr>
              <w:pStyle w:val="af7"/>
              <w:rPr>
                <w:rFonts w:cs="Times New Roman"/>
              </w:rPr>
            </w:pPr>
            <w:r w:rsidRPr="00BE0AE5">
              <w:rPr>
                <w:rFonts w:cs="Times New Roman"/>
              </w:rPr>
              <w:t>Посещение концерта классической музыки с последующим обсуждением в классе.</w:t>
            </w:r>
          </w:p>
          <w:p w14:paraId="071B8B96" w14:textId="77777777" w:rsidR="003C1ACC" w:rsidRPr="00BE0AE5" w:rsidRDefault="003C1ACC" w:rsidP="00FE214C">
            <w:pPr>
              <w:pStyle w:val="af7"/>
              <w:rPr>
                <w:rFonts w:cs="Times New Roman"/>
              </w:rPr>
            </w:pPr>
            <w:r w:rsidRPr="00BE0AE5">
              <w:rPr>
                <w:rFonts w:cs="Times New Roman"/>
              </w:rPr>
              <w:t>Создание тематической подборки музыкальных произведений для домашнего прослушивания</w:t>
            </w:r>
          </w:p>
        </w:tc>
      </w:tr>
      <w:tr w:rsidR="00416B7C" w:rsidRPr="00BE0AE5" w14:paraId="2FF4140F" w14:textId="77777777" w:rsidTr="003C1ACC">
        <w:trPr>
          <w:trHeight w:val="59"/>
        </w:trPr>
        <w:tc>
          <w:tcPr>
            <w:tcW w:w="1267" w:type="dxa"/>
            <w:tcBorders>
              <w:top w:val="single" w:sz="4" w:space="0" w:color="000000"/>
              <w:left w:val="single" w:sz="4" w:space="0" w:color="000000"/>
              <w:bottom w:val="single" w:sz="4" w:space="0" w:color="000000"/>
              <w:right w:val="single" w:sz="4" w:space="0" w:color="000000"/>
            </w:tcBorders>
            <w:tcMar>
              <w:top w:w="85" w:type="dxa"/>
              <w:left w:w="170" w:type="dxa"/>
              <w:bottom w:w="85" w:type="dxa"/>
              <w:right w:w="113" w:type="dxa"/>
            </w:tcMar>
          </w:tcPr>
          <w:p w14:paraId="4C9C1226" w14:textId="77777777" w:rsidR="00416B7C" w:rsidRPr="00BE0AE5" w:rsidRDefault="00416B7C" w:rsidP="00FE214C">
            <w:pPr>
              <w:pStyle w:val="af7"/>
              <w:rPr>
                <w:rFonts w:cs="Times New Roman"/>
              </w:rPr>
            </w:pPr>
            <w:r w:rsidRPr="00BE0AE5">
              <w:rPr>
                <w:rFonts w:cs="Times New Roman"/>
              </w:rPr>
              <w:lastRenderedPageBreak/>
              <w:t>В)</w:t>
            </w:r>
          </w:p>
          <w:p w14:paraId="1A7111E6" w14:textId="77777777" w:rsidR="00416B7C" w:rsidRPr="00BE0AE5" w:rsidRDefault="00416B7C" w:rsidP="00FE214C">
            <w:pPr>
              <w:pStyle w:val="af7"/>
              <w:rPr>
                <w:rFonts w:cs="Times New Roman"/>
              </w:rPr>
            </w:pPr>
            <w:r w:rsidRPr="00BE0AE5">
              <w:rPr>
                <w:rFonts w:cs="Times New Roman"/>
              </w:rPr>
              <w:t>4—6 учебных часов</w:t>
            </w:r>
          </w:p>
        </w:tc>
        <w:tc>
          <w:tcPr>
            <w:tcW w:w="1313" w:type="dxa"/>
            <w:tcBorders>
              <w:top w:val="single" w:sz="4" w:space="0" w:color="000000"/>
              <w:left w:val="single" w:sz="4" w:space="0" w:color="000000"/>
              <w:bottom w:val="single" w:sz="4" w:space="0" w:color="000000"/>
              <w:right w:val="single" w:sz="4" w:space="0" w:color="000000"/>
            </w:tcBorders>
            <w:tcMar>
              <w:top w:w="85" w:type="dxa"/>
              <w:left w:w="170" w:type="dxa"/>
              <w:bottom w:w="85" w:type="dxa"/>
              <w:right w:w="113" w:type="dxa"/>
            </w:tcMar>
          </w:tcPr>
          <w:p w14:paraId="7EC87313" w14:textId="77777777" w:rsidR="00416B7C" w:rsidRPr="00BE0AE5" w:rsidRDefault="00416B7C" w:rsidP="00FE214C">
            <w:pPr>
              <w:pStyle w:val="af7"/>
              <w:rPr>
                <w:rFonts w:cs="Times New Roman"/>
              </w:rPr>
            </w:pPr>
            <w:r w:rsidRPr="00BE0AE5">
              <w:rPr>
                <w:rFonts w:cs="Times New Roman"/>
              </w:rPr>
              <w:t>Музыка — зеркало эпохи</w:t>
            </w:r>
          </w:p>
        </w:tc>
        <w:tc>
          <w:tcPr>
            <w:tcW w:w="2030" w:type="dxa"/>
            <w:tcBorders>
              <w:top w:val="single" w:sz="4" w:space="0" w:color="000000"/>
              <w:left w:val="single" w:sz="4" w:space="0" w:color="000000"/>
              <w:bottom w:val="single" w:sz="4" w:space="0" w:color="000000"/>
              <w:right w:val="single" w:sz="4" w:space="0" w:color="000000"/>
            </w:tcBorders>
            <w:tcMar>
              <w:top w:w="85" w:type="dxa"/>
              <w:left w:w="170" w:type="dxa"/>
              <w:bottom w:w="85" w:type="dxa"/>
              <w:right w:w="57" w:type="dxa"/>
            </w:tcMar>
          </w:tcPr>
          <w:p w14:paraId="6AF3ADE4" w14:textId="77777777" w:rsidR="00416B7C" w:rsidRPr="00BE0AE5" w:rsidRDefault="00416B7C" w:rsidP="00FE214C">
            <w:pPr>
              <w:pStyle w:val="af7"/>
              <w:rPr>
                <w:rFonts w:cs="Times New Roman"/>
                <w:spacing w:val="-4"/>
              </w:rPr>
            </w:pPr>
            <w:r w:rsidRPr="00BE0AE5">
              <w:rPr>
                <w:rFonts w:cs="Times New Roman"/>
                <w:spacing w:val="-4"/>
              </w:rPr>
              <w:t>Искусство как отражение, с одной стороны — образа жизни, с другой — главных ценностей, идеалов конкретной эпохи. Стили барокко и классицизм (круг основных образов, характерных интона</w:t>
            </w:r>
            <w:r w:rsidRPr="00BE0AE5">
              <w:rPr>
                <w:rFonts w:cs="Times New Roman"/>
                <w:spacing w:val="-4"/>
              </w:rPr>
              <w:lastRenderedPageBreak/>
              <w:t>ций, жанров).</w:t>
            </w:r>
          </w:p>
          <w:p w14:paraId="2162E5C3" w14:textId="77777777" w:rsidR="00416B7C" w:rsidRPr="00BE0AE5" w:rsidRDefault="00416B7C" w:rsidP="00FE214C">
            <w:pPr>
              <w:pStyle w:val="af7"/>
              <w:rPr>
                <w:rFonts w:cs="Times New Roman"/>
              </w:rPr>
            </w:pPr>
            <w:r w:rsidRPr="00BE0AE5">
              <w:rPr>
                <w:rFonts w:cs="Times New Roman"/>
              </w:rPr>
              <w:t>Полифонический и гомофонно-гармонический склад на примере творчества И. С. Баха и Л. ван Бетховена</w:t>
            </w:r>
          </w:p>
        </w:tc>
        <w:tc>
          <w:tcPr>
            <w:tcW w:w="5528" w:type="dxa"/>
            <w:tcBorders>
              <w:top w:val="single" w:sz="4" w:space="0" w:color="000000"/>
              <w:left w:val="single" w:sz="4" w:space="0" w:color="000000"/>
              <w:bottom w:val="single" w:sz="4" w:space="0" w:color="000000"/>
              <w:right w:val="single" w:sz="4" w:space="0" w:color="000000"/>
            </w:tcBorders>
            <w:tcMar>
              <w:top w:w="85" w:type="dxa"/>
              <w:left w:w="170" w:type="dxa"/>
              <w:bottom w:w="85" w:type="dxa"/>
              <w:right w:w="113" w:type="dxa"/>
            </w:tcMar>
          </w:tcPr>
          <w:p w14:paraId="6A152CE6" w14:textId="77777777" w:rsidR="00416B7C" w:rsidRPr="00BE0AE5" w:rsidRDefault="00416B7C" w:rsidP="00FE214C">
            <w:pPr>
              <w:pStyle w:val="af7"/>
              <w:rPr>
                <w:rFonts w:cs="Times New Roman"/>
              </w:rPr>
            </w:pPr>
            <w:r w:rsidRPr="00BE0AE5">
              <w:rPr>
                <w:rFonts w:cs="Times New Roman"/>
              </w:rPr>
              <w:lastRenderedPageBreak/>
              <w:t>Знакомство с образцами полифонической и гомофонно-гармонической музыки.</w:t>
            </w:r>
          </w:p>
          <w:p w14:paraId="49686333" w14:textId="77777777" w:rsidR="00416B7C" w:rsidRPr="00BE0AE5" w:rsidRDefault="00416B7C" w:rsidP="00FE214C">
            <w:pPr>
              <w:pStyle w:val="af7"/>
              <w:rPr>
                <w:rFonts w:cs="Times New Roman"/>
              </w:rPr>
            </w:pPr>
            <w:r w:rsidRPr="00BE0AE5">
              <w:rPr>
                <w:rFonts w:cs="Times New Roman"/>
              </w:rPr>
              <w:t>Разучивание, исполнение не менее одного вокального произведения, сочинённого композитором-классиком (из числа изучаемых в данном разделе).</w:t>
            </w:r>
          </w:p>
          <w:p w14:paraId="44B267BB" w14:textId="77777777" w:rsidR="00416B7C" w:rsidRPr="00BE0AE5" w:rsidRDefault="00416B7C" w:rsidP="00FE214C">
            <w:pPr>
              <w:pStyle w:val="af7"/>
              <w:rPr>
                <w:rFonts w:cs="Times New Roman"/>
              </w:rPr>
            </w:pPr>
            <w:r w:rsidRPr="00BE0AE5">
              <w:rPr>
                <w:rFonts w:cs="Times New Roman"/>
              </w:rPr>
              <w:t>Исполнение вокальных, ритмических, речевых канонов.</w:t>
            </w:r>
          </w:p>
          <w:p w14:paraId="0B42405C" w14:textId="77777777" w:rsidR="00416B7C" w:rsidRPr="00BE0AE5" w:rsidRDefault="00416B7C" w:rsidP="00FE214C">
            <w:pPr>
              <w:pStyle w:val="af7"/>
              <w:rPr>
                <w:rFonts w:cs="Times New Roman"/>
              </w:rPr>
            </w:pPr>
            <w:r w:rsidRPr="00BE0AE5">
              <w:rPr>
                <w:rFonts w:cs="Times New Roman"/>
              </w:rPr>
              <w:t>Музыкальная викторина на знание музыки, названий и авторов изученных произведений.</w:t>
            </w:r>
          </w:p>
          <w:p w14:paraId="07ABD195" w14:textId="77777777" w:rsidR="00416B7C" w:rsidRPr="00BE0AE5" w:rsidRDefault="00416B7C" w:rsidP="00FE214C">
            <w:pPr>
              <w:pStyle w:val="af7"/>
              <w:rPr>
                <w:rFonts w:cs="Times New Roman"/>
              </w:rPr>
            </w:pPr>
            <w:r w:rsidRPr="00BE0AE5">
              <w:rPr>
                <w:rFonts w:cs="Times New Roman"/>
                <w:i/>
                <w:iCs/>
              </w:rPr>
              <w:t>На выбор или факультативно</w:t>
            </w:r>
          </w:p>
          <w:p w14:paraId="6593F188" w14:textId="77777777" w:rsidR="00416B7C" w:rsidRPr="00BE0AE5" w:rsidRDefault="00416B7C" w:rsidP="00FE214C">
            <w:pPr>
              <w:pStyle w:val="af7"/>
              <w:rPr>
                <w:rFonts w:cs="Times New Roman"/>
              </w:rPr>
            </w:pPr>
            <w:r w:rsidRPr="00BE0AE5">
              <w:rPr>
                <w:rFonts w:cs="Times New Roman"/>
              </w:rPr>
              <w:lastRenderedPageBreak/>
              <w:t>Составление сравнительной таблицы стилей барокко и классицизм (на примере музыкального искусства, либо</w:t>
            </w:r>
            <w:r w:rsidR="00571787" w:rsidRPr="00BE0AE5">
              <w:rPr>
                <w:rFonts w:cs="Times New Roman"/>
              </w:rPr>
              <w:t xml:space="preserve"> </w:t>
            </w:r>
            <w:r w:rsidRPr="00BE0AE5">
              <w:rPr>
                <w:rFonts w:cs="Times New Roman"/>
              </w:rPr>
              <w:t>музыки и живописи, музыки и архитектуры).</w:t>
            </w:r>
          </w:p>
          <w:p w14:paraId="77A5D548" w14:textId="77777777" w:rsidR="00416B7C" w:rsidRPr="00BE0AE5" w:rsidRDefault="00416B7C" w:rsidP="003C1ACC">
            <w:pPr>
              <w:pStyle w:val="af7"/>
              <w:rPr>
                <w:rFonts w:cs="Times New Roman"/>
              </w:rPr>
            </w:pPr>
            <w:r w:rsidRPr="00BE0AE5">
              <w:rPr>
                <w:rFonts w:cs="Times New Roman"/>
              </w:rPr>
              <w:t>Просмотр художественных фильмов и телепередач, посвящённых стилям барокко и классицизм, творческому пути изучаемых композиторов</w:t>
            </w:r>
          </w:p>
        </w:tc>
      </w:tr>
      <w:tr w:rsidR="00416B7C" w:rsidRPr="00BE0AE5" w14:paraId="1C107679" w14:textId="77777777" w:rsidTr="003C1ACC">
        <w:trPr>
          <w:trHeight w:val="59"/>
        </w:trPr>
        <w:tc>
          <w:tcPr>
            <w:tcW w:w="1267"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41B24250" w14:textId="77777777" w:rsidR="00416B7C" w:rsidRPr="00BE0AE5" w:rsidRDefault="00416B7C" w:rsidP="00FE214C">
            <w:pPr>
              <w:pStyle w:val="af7"/>
              <w:rPr>
                <w:rFonts w:cs="Times New Roman"/>
              </w:rPr>
            </w:pPr>
            <w:r w:rsidRPr="00BE0AE5">
              <w:rPr>
                <w:rFonts w:cs="Times New Roman"/>
              </w:rPr>
              <w:lastRenderedPageBreak/>
              <w:t>Г)</w:t>
            </w:r>
          </w:p>
          <w:p w14:paraId="6EA6E01C" w14:textId="77777777" w:rsidR="00416B7C" w:rsidRPr="00BE0AE5" w:rsidRDefault="00416B7C" w:rsidP="00FE214C">
            <w:pPr>
              <w:pStyle w:val="af7"/>
              <w:rPr>
                <w:rFonts w:cs="Times New Roman"/>
              </w:rPr>
            </w:pPr>
            <w:r w:rsidRPr="00BE0AE5">
              <w:rPr>
                <w:rFonts w:cs="Times New Roman"/>
              </w:rPr>
              <w:t>4—6 учебных часов</w:t>
            </w:r>
          </w:p>
        </w:tc>
        <w:tc>
          <w:tcPr>
            <w:tcW w:w="1313"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12F08557" w14:textId="77777777" w:rsidR="00416B7C" w:rsidRPr="00BE0AE5" w:rsidRDefault="00416B7C" w:rsidP="00FE214C">
            <w:pPr>
              <w:pStyle w:val="af7"/>
              <w:rPr>
                <w:rFonts w:cs="Times New Roman"/>
              </w:rPr>
            </w:pPr>
            <w:r w:rsidRPr="00BE0AE5">
              <w:rPr>
                <w:rFonts w:cs="Times New Roman"/>
              </w:rPr>
              <w:t>Музыкальный образ</w:t>
            </w:r>
          </w:p>
        </w:tc>
        <w:tc>
          <w:tcPr>
            <w:tcW w:w="2030"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30381520" w14:textId="77777777" w:rsidR="00416B7C" w:rsidRPr="00BE0AE5" w:rsidRDefault="00416B7C" w:rsidP="00FE214C">
            <w:pPr>
              <w:pStyle w:val="af7"/>
              <w:rPr>
                <w:rFonts w:cs="Times New Roman"/>
              </w:rPr>
            </w:pPr>
            <w:r w:rsidRPr="00BE0AE5">
              <w:rPr>
                <w:rFonts w:cs="Times New Roman"/>
              </w:rPr>
              <w:t>Героические образы в музыке. Лирический герой музыкального произведения. Судьба человека — судьба человечества (на примере творчества Л. ван Бетховена, Ф. Шуберта и др.). Стили классицизм и романтизм (круг основных образов, ха</w:t>
            </w:r>
            <w:r w:rsidRPr="00BE0AE5">
              <w:rPr>
                <w:rFonts w:cs="Times New Roman"/>
              </w:rPr>
              <w:lastRenderedPageBreak/>
              <w:t xml:space="preserve">рактерных интонаций, жанров) </w:t>
            </w:r>
          </w:p>
        </w:tc>
        <w:tc>
          <w:tcPr>
            <w:tcW w:w="5528"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728F4124" w14:textId="77777777" w:rsidR="00416B7C" w:rsidRPr="00BE0AE5" w:rsidRDefault="00416B7C" w:rsidP="00FE214C">
            <w:pPr>
              <w:pStyle w:val="af7"/>
              <w:rPr>
                <w:rFonts w:cs="Times New Roman"/>
              </w:rPr>
            </w:pPr>
            <w:r w:rsidRPr="00BE0AE5">
              <w:rPr>
                <w:rFonts w:cs="Times New Roman"/>
              </w:rPr>
              <w:lastRenderedPageBreak/>
              <w:t>Знакомство с произведениями композиторов — венских классиков, композиторов-романтиков, сравнение образов их произведений. Сопереживание музыкальному образу, идентификация с лирическим героем произведения.</w:t>
            </w:r>
          </w:p>
          <w:p w14:paraId="7CC2FE15" w14:textId="26274DE0" w:rsidR="00416B7C" w:rsidRPr="00BE0AE5" w:rsidRDefault="00416B7C" w:rsidP="00FE214C">
            <w:pPr>
              <w:pStyle w:val="af7"/>
              <w:rPr>
                <w:rFonts w:cs="Times New Roman"/>
              </w:rPr>
            </w:pPr>
            <w:r w:rsidRPr="00BE0AE5">
              <w:rPr>
                <w:rFonts w:cs="Times New Roman"/>
              </w:rPr>
              <w:t xml:space="preserve">Узнавание на слух мелодий, интонаций, ритмов, элементов музыкального языка изучаемых классических произведений, умение напеть их наиболее яркие темы, ритмоинтонации. </w:t>
            </w:r>
          </w:p>
          <w:p w14:paraId="5F9A5D25" w14:textId="77777777" w:rsidR="00416B7C" w:rsidRPr="00BE0AE5" w:rsidRDefault="00416B7C" w:rsidP="00FE214C">
            <w:pPr>
              <w:pStyle w:val="af7"/>
              <w:rPr>
                <w:rFonts w:cs="Times New Roman"/>
              </w:rPr>
            </w:pPr>
            <w:r w:rsidRPr="00BE0AE5">
              <w:rPr>
                <w:rFonts w:cs="Times New Roman"/>
              </w:rPr>
              <w:t>Разучивание, исполнение не менее одного вокального произведения, сочинённого композитором-классиком, художественная интерпретация его музыкального образа.</w:t>
            </w:r>
          </w:p>
          <w:p w14:paraId="3FF43579" w14:textId="77777777" w:rsidR="00416B7C" w:rsidRPr="00BE0AE5" w:rsidRDefault="00416B7C" w:rsidP="00FE214C">
            <w:pPr>
              <w:pStyle w:val="af7"/>
              <w:rPr>
                <w:rFonts w:cs="Times New Roman"/>
              </w:rPr>
            </w:pPr>
            <w:r w:rsidRPr="00BE0AE5">
              <w:rPr>
                <w:rFonts w:cs="Times New Roman"/>
              </w:rPr>
              <w:t>Музыкальная викторина на знание музыки, названий и авторов изученных произведений.</w:t>
            </w:r>
          </w:p>
          <w:p w14:paraId="16B4456A" w14:textId="77777777" w:rsidR="00416B7C" w:rsidRPr="00BE0AE5" w:rsidRDefault="00416B7C" w:rsidP="00FE214C">
            <w:pPr>
              <w:pStyle w:val="af7"/>
              <w:rPr>
                <w:rFonts w:cs="Times New Roman"/>
              </w:rPr>
            </w:pPr>
            <w:r w:rsidRPr="00BE0AE5">
              <w:rPr>
                <w:rFonts w:cs="Times New Roman"/>
                <w:i/>
                <w:iCs/>
              </w:rPr>
              <w:lastRenderedPageBreak/>
              <w:t>На выбор или факультативно</w:t>
            </w:r>
          </w:p>
          <w:p w14:paraId="1CD7C0E9" w14:textId="77777777" w:rsidR="00416B7C" w:rsidRPr="00BE0AE5" w:rsidRDefault="00416B7C" w:rsidP="00FE214C">
            <w:pPr>
              <w:pStyle w:val="af7"/>
              <w:rPr>
                <w:rFonts w:cs="Times New Roman"/>
              </w:rPr>
            </w:pPr>
            <w:r w:rsidRPr="00BE0AE5">
              <w:rPr>
                <w:rFonts w:cs="Times New Roman"/>
              </w:rPr>
              <w:t>Сочинение музыки, импровизация; литературное, художественное творчество, созвучное кругу образов изучаемого композитора. Составление сравнительной таблицы стилей классицизм и романтизм (только на примере музыки, либо в музыке и живописи, в музыке и литературе и т. д.)</w:t>
            </w:r>
          </w:p>
        </w:tc>
      </w:tr>
      <w:tr w:rsidR="00416B7C" w:rsidRPr="00BE0AE5" w14:paraId="18F13DC4" w14:textId="77777777" w:rsidTr="003C1ACC">
        <w:trPr>
          <w:trHeight w:val="59"/>
        </w:trPr>
        <w:tc>
          <w:tcPr>
            <w:tcW w:w="1267"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3E9DD2E7" w14:textId="77777777" w:rsidR="00416B7C" w:rsidRPr="00BE0AE5" w:rsidRDefault="00416B7C" w:rsidP="00FE214C">
            <w:pPr>
              <w:pStyle w:val="af7"/>
              <w:rPr>
                <w:rFonts w:cs="Times New Roman"/>
              </w:rPr>
            </w:pPr>
            <w:r w:rsidRPr="00BE0AE5">
              <w:rPr>
                <w:rFonts w:cs="Times New Roman"/>
              </w:rPr>
              <w:lastRenderedPageBreak/>
              <w:t>Д)</w:t>
            </w:r>
          </w:p>
          <w:p w14:paraId="47B0C4AE" w14:textId="77777777" w:rsidR="00416B7C" w:rsidRPr="00BE0AE5" w:rsidRDefault="00416B7C" w:rsidP="00FE214C">
            <w:pPr>
              <w:pStyle w:val="af7"/>
              <w:rPr>
                <w:rFonts w:cs="Times New Roman"/>
              </w:rPr>
            </w:pPr>
            <w:r w:rsidRPr="00BE0AE5">
              <w:rPr>
                <w:rFonts w:cs="Times New Roman"/>
              </w:rPr>
              <w:t>3—4 учебных часа</w:t>
            </w:r>
          </w:p>
        </w:tc>
        <w:tc>
          <w:tcPr>
            <w:tcW w:w="1313"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63761C1A" w14:textId="77777777" w:rsidR="00416B7C" w:rsidRPr="00BE0AE5" w:rsidRDefault="00416B7C" w:rsidP="00FE214C">
            <w:pPr>
              <w:pStyle w:val="af7"/>
              <w:rPr>
                <w:rFonts w:cs="Times New Roman"/>
              </w:rPr>
            </w:pPr>
            <w:r w:rsidRPr="00BE0AE5">
              <w:rPr>
                <w:rFonts w:cs="Times New Roman"/>
              </w:rPr>
              <w:t>Музыкальная драматургия</w:t>
            </w:r>
          </w:p>
        </w:tc>
        <w:tc>
          <w:tcPr>
            <w:tcW w:w="2030"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452109EE" w14:textId="77777777" w:rsidR="00416B7C" w:rsidRPr="00BE0AE5" w:rsidRDefault="00416B7C" w:rsidP="00FE214C">
            <w:pPr>
              <w:pStyle w:val="af7"/>
              <w:rPr>
                <w:rFonts w:cs="Times New Roman"/>
              </w:rPr>
            </w:pPr>
            <w:r w:rsidRPr="00BE0AE5">
              <w:rPr>
                <w:rFonts w:cs="Times New Roman"/>
              </w:rPr>
              <w:t>Развитие музыкальных образов. Музыкальная тема. Принципы музыкального развития: повтор, контраст, разработка.</w:t>
            </w:r>
          </w:p>
          <w:p w14:paraId="1F86CC4D" w14:textId="77777777" w:rsidR="00416B7C" w:rsidRPr="00BE0AE5" w:rsidRDefault="00416B7C" w:rsidP="00FE214C">
            <w:pPr>
              <w:pStyle w:val="af7"/>
              <w:rPr>
                <w:rFonts w:cs="Times New Roman"/>
              </w:rPr>
            </w:pPr>
            <w:r w:rsidRPr="00BE0AE5">
              <w:rPr>
                <w:rFonts w:cs="Times New Roman"/>
              </w:rPr>
              <w:t>Музыкальная форма — строение музыкального произведения</w:t>
            </w:r>
          </w:p>
        </w:tc>
        <w:tc>
          <w:tcPr>
            <w:tcW w:w="5528"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11585B7A" w14:textId="77777777" w:rsidR="00416B7C" w:rsidRPr="00BE0AE5" w:rsidRDefault="00416B7C" w:rsidP="00FE214C">
            <w:pPr>
              <w:pStyle w:val="af7"/>
              <w:rPr>
                <w:rFonts w:cs="Times New Roman"/>
              </w:rPr>
            </w:pPr>
            <w:r w:rsidRPr="00BE0AE5">
              <w:rPr>
                <w:rFonts w:cs="Times New Roman"/>
              </w:rPr>
              <w:t>Наблюдение за развитием музыкальных тем, образов, восприятие логики музыкального развития. Умение слышать, запоминать основные изменения, последовательность настроений, чувств, характеров в развёртывании музыкальной драматургии. Узнавание на слух музыкальных тем, их вариантов, видоизменённых в процессе развития.</w:t>
            </w:r>
          </w:p>
          <w:p w14:paraId="05B9FEF6" w14:textId="77777777" w:rsidR="00416B7C" w:rsidRPr="00BE0AE5" w:rsidRDefault="00416B7C" w:rsidP="00FE214C">
            <w:pPr>
              <w:pStyle w:val="af7"/>
              <w:rPr>
                <w:rFonts w:cs="Times New Roman"/>
              </w:rPr>
            </w:pPr>
            <w:r w:rsidRPr="00BE0AE5">
              <w:rPr>
                <w:rFonts w:cs="Times New Roman"/>
              </w:rPr>
              <w:t>Составление наглядной (буквенной, цифровой) схемы строения музыкального произведения.</w:t>
            </w:r>
          </w:p>
          <w:p w14:paraId="4B76DA37" w14:textId="77777777" w:rsidR="00416B7C" w:rsidRPr="00BE0AE5" w:rsidRDefault="00416B7C" w:rsidP="00FE214C">
            <w:pPr>
              <w:pStyle w:val="af7"/>
              <w:rPr>
                <w:rFonts w:cs="Times New Roman"/>
              </w:rPr>
            </w:pPr>
            <w:r w:rsidRPr="00BE0AE5">
              <w:rPr>
                <w:rFonts w:cs="Times New Roman"/>
              </w:rPr>
              <w:t>Разучивание, исполнение не менее одного вокального произведения, сочинённого композитором-классиком, художественная интерпретация музыкального образа в его развитии.</w:t>
            </w:r>
          </w:p>
          <w:p w14:paraId="299E4853" w14:textId="77777777" w:rsidR="00416B7C" w:rsidRPr="00BE0AE5" w:rsidRDefault="00416B7C" w:rsidP="00FE214C">
            <w:pPr>
              <w:pStyle w:val="af7"/>
              <w:rPr>
                <w:rFonts w:cs="Times New Roman"/>
              </w:rPr>
            </w:pPr>
            <w:r w:rsidRPr="00BE0AE5">
              <w:rPr>
                <w:rFonts w:cs="Times New Roman"/>
              </w:rPr>
              <w:t>Музыкальная викторина на знание музыки, названий и авторов изученных произведений.</w:t>
            </w:r>
          </w:p>
          <w:p w14:paraId="3849518C" w14:textId="77777777" w:rsidR="00416B7C" w:rsidRPr="00BE0AE5" w:rsidRDefault="00416B7C" w:rsidP="00FE214C">
            <w:pPr>
              <w:pStyle w:val="af7"/>
              <w:rPr>
                <w:rFonts w:cs="Times New Roman"/>
                <w:i/>
                <w:iCs/>
              </w:rPr>
            </w:pPr>
            <w:r w:rsidRPr="00BE0AE5">
              <w:rPr>
                <w:rFonts w:cs="Times New Roman"/>
                <w:i/>
                <w:iCs/>
              </w:rPr>
              <w:lastRenderedPageBreak/>
              <w:t>На выбор или факультативно</w:t>
            </w:r>
          </w:p>
          <w:p w14:paraId="6FCA46F1" w14:textId="77777777" w:rsidR="00416B7C" w:rsidRPr="00BE0AE5" w:rsidRDefault="00416B7C" w:rsidP="00FE214C">
            <w:pPr>
              <w:pStyle w:val="af7"/>
              <w:rPr>
                <w:rFonts w:cs="Times New Roman"/>
              </w:rPr>
            </w:pPr>
            <w:r w:rsidRPr="00BE0AE5">
              <w:rPr>
                <w:rFonts w:cs="Times New Roman"/>
              </w:rPr>
              <w:t>Посещение концерта классической музыки, в программе которого присутствуют крупные симфонические произведения.</w:t>
            </w:r>
          </w:p>
          <w:p w14:paraId="3E1078A6" w14:textId="77777777" w:rsidR="00416B7C" w:rsidRPr="00BE0AE5" w:rsidRDefault="00416B7C" w:rsidP="00FE214C">
            <w:pPr>
              <w:pStyle w:val="af7"/>
              <w:rPr>
                <w:rFonts w:cs="Times New Roman"/>
              </w:rPr>
            </w:pPr>
            <w:r w:rsidRPr="00BE0AE5">
              <w:rPr>
                <w:rFonts w:cs="Times New Roman"/>
              </w:rPr>
              <w:t>Создание сюжета любительского фильма (в том числе в жанре теневого театра, мультфильма и др.), основанного на развитии образов, музыкальной драматургии одного из произведений композиторов-классиков</w:t>
            </w:r>
          </w:p>
        </w:tc>
      </w:tr>
      <w:tr w:rsidR="00416B7C" w:rsidRPr="00BE0AE5" w14:paraId="481C439F" w14:textId="77777777" w:rsidTr="003C1ACC">
        <w:trPr>
          <w:trHeight w:val="1101"/>
        </w:trPr>
        <w:tc>
          <w:tcPr>
            <w:tcW w:w="1267"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79DB4A49" w14:textId="77777777" w:rsidR="00416B7C" w:rsidRPr="00BE0AE5" w:rsidRDefault="00416B7C" w:rsidP="00FE214C">
            <w:pPr>
              <w:pStyle w:val="af7"/>
              <w:rPr>
                <w:rFonts w:cs="Times New Roman"/>
              </w:rPr>
            </w:pPr>
            <w:r w:rsidRPr="00BE0AE5">
              <w:rPr>
                <w:rFonts w:cs="Times New Roman"/>
              </w:rPr>
              <w:lastRenderedPageBreak/>
              <w:t>Е)</w:t>
            </w:r>
          </w:p>
          <w:p w14:paraId="6CBDDAA9" w14:textId="77777777" w:rsidR="00416B7C" w:rsidRPr="00BE0AE5" w:rsidRDefault="00416B7C" w:rsidP="00FE214C">
            <w:pPr>
              <w:pStyle w:val="af7"/>
              <w:rPr>
                <w:rFonts w:cs="Times New Roman"/>
              </w:rPr>
            </w:pPr>
            <w:r w:rsidRPr="00BE0AE5">
              <w:rPr>
                <w:rFonts w:cs="Times New Roman"/>
              </w:rPr>
              <w:t>4—6 учебных часов</w:t>
            </w:r>
          </w:p>
        </w:tc>
        <w:tc>
          <w:tcPr>
            <w:tcW w:w="1313"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4A7A873F" w14:textId="77777777" w:rsidR="00416B7C" w:rsidRPr="00BE0AE5" w:rsidRDefault="00416B7C" w:rsidP="00FE214C">
            <w:pPr>
              <w:pStyle w:val="af7"/>
              <w:rPr>
                <w:rFonts w:cs="Times New Roman"/>
              </w:rPr>
            </w:pPr>
            <w:r w:rsidRPr="00BE0AE5">
              <w:rPr>
                <w:rFonts w:cs="Times New Roman"/>
              </w:rPr>
              <w:t>Музыкальный стиль</w:t>
            </w:r>
          </w:p>
        </w:tc>
        <w:tc>
          <w:tcPr>
            <w:tcW w:w="2030"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59A34D7B" w14:textId="77777777" w:rsidR="00416B7C" w:rsidRPr="00BE0AE5" w:rsidRDefault="00416B7C" w:rsidP="003C1ACC">
            <w:pPr>
              <w:pStyle w:val="af7"/>
              <w:rPr>
                <w:rFonts w:cs="Times New Roman"/>
              </w:rPr>
            </w:pPr>
            <w:r w:rsidRPr="00BE0AE5">
              <w:rPr>
                <w:rFonts w:cs="Times New Roman"/>
              </w:rPr>
              <w:t>Стиль как единство эстетически</w:t>
            </w:r>
            <w:r w:rsidR="003C1ACC" w:rsidRPr="00BE0AE5">
              <w:rPr>
                <w:rFonts w:cs="Times New Roman"/>
              </w:rPr>
              <w:t>х идеалов, круга образов, драматургических приёмов, музыкального языка. (На примере творчества В. А. Моцарта, К. Дебюсси, А. Шёнберга и др.)</w:t>
            </w:r>
          </w:p>
        </w:tc>
        <w:tc>
          <w:tcPr>
            <w:tcW w:w="5528"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68E06077" w14:textId="77777777" w:rsidR="00416B7C" w:rsidRPr="00BE0AE5" w:rsidRDefault="00416B7C" w:rsidP="00FE214C">
            <w:pPr>
              <w:pStyle w:val="af7"/>
              <w:rPr>
                <w:rFonts w:cs="Times New Roman"/>
              </w:rPr>
            </w:pPr>
            <w:r w:rsidRPr="00BE0AE5">
              <w:rPr>
                <w:rFonts w:cs="Times New Roman"/>
              </w:rPr>
              <w:t>Обобщение и систематизация знаний о различных проявлениях музыкального стиля (стиль композитора, национальный стиль, стиль эпохи и т. д.).</w:t>
            </w:r>
          </w:p>
          <w:p w14:paraId="02E1ADF2" w14:textId="77777777" w:rsidR="003C1ACC" w:rsidRPr="00BE0AE5" w:rsidRDefault="00416B7C" w:rsidP="003C1ACC">
            <w:pPr>
              <w:pStyle w:val="af7"/>
              <w:rPr>
                <w:rFonts w:cs="Times New Roman"/>
              </w:rPr>
            </w:pPr>
            <w:r w:rsidRPr="00BE0AE5">
              <w:rPr>
                <w:rFonts w:cs="Times New Roman"/>
              </w:rPr>
              <w:t>Исполнение 2—3 вокальных произведений — образцов</w:t>
            </w:r>
            <w:r w:rsidR="003C1ACC" w:rsidRPr="00BE0AE5">
              <w:rPr>
                <w:rFonts w:cs="Times New Roman"/>
              </w:rPr>
              <w:t xml:space="preserve"> барокко, классицизма, романтизма, импрессионизма (подлинных или стилизованных).</w:t>
            </w:r>
          </w:p>
          <w:p w14:paraId="26DAC1EE" w14:textId="77777777" w:rsidR="003C1ACC" w:rsidRPr="00BE0AE5" w:rsidRDefault="003C1ACC" w:rsidP="003C1ACC">
            <w:pPr>
              <w:pStyle w:val="af7"/>
              <w:rPr>
                <w:rFonts w:cs="Times New Roman"/>
              </w:rPr>
            </w:pPr>
            <w:r w:rsidRPr="00BE0AE5">
              <w:rPr>
                <w:rFonts w:cs="Times New Roman"/>
              </w:rPr>
              <w:t>Определение на слух в звучании незнакомого произведения: </w:t>
            </w:r>
          </w:p>
          <w:p w14:paraId="314E96F7" w14:textId="77777777" w:rsidR="003C1ACC" w:rsidRPr="00BE0AE5" w:rsidRDefault="003C1ACC" w:rsidP="003C1ACC">
            <w:pPr>
              <w:pStyle w:val="af7"/>
              <w:rPr>
                <w:rFonts w:cs="Times New Roman"/>
              </w:rPr>
            </w:pPr>
            <w:r w:rsidRPr="00BE0AE5">
              <w:rPr>
                <w:rFonts w:cs="Times New Roman"/>
              </w:rPr>
              <w:t>— принадлежности к одному из изученных стилей; </w:t>
            </w:r>
          </w:p>
          <w:p w14:paraId="2F02417F" w14:textId="77777777" w:rsidR="003C1ACC" w:rsidRPr="00BE0AE5" w:rsidRDefault="003C1ACC" w:rsidP="003C1ACC">
            <w:pPr>
              <w:pStyle w:val="af7"/>
              <w:rPr>
                <w:rFonts w:cs="Times New Roman"/>
              </w:rPr>
            </w:pPr>
            <w:r w:rsidRPr="00BE0AE5">
              <w:rPr>
                <w:rFonts w:cs="Times New Roman"/>
              </w:rPr>
              <w:t>— исполнительского состава (количество и состав исполнителей, музыкальных инструментов); </w:t>
            </w:r>
          </w:p>
          <w:p w14:paraId="04976EB8" w14:textId="77777777" w:rsidR="003C1ACC" w:rsidRPr="00BE0AE5" w:rsidRDefault="003C1ACC" w:rsidP="003C1ACC">
            <w:pPr>
              <w:pStyle w:val="af7"/>
              <w:rPr>
                <w:rFonts w:cs="Times New Roman"/>
              </w:rPr>
            </w:pPr>
            <w:r w:rsidRPr="00BE0AE5">
              <w:rPr>
                <w:rFonts w:cs="Times New Roman"/>
              </w:rPr>
              <w:t>— жанра, круга образов;</w:t>
            </w:r>
          </w:p>
          <w:p w14:paraId="407F4A8E" w14:textId="77777777" w:rsidR="003C1ACC" w:rsidRPr="00BE0AE5" w:rsidRDefault="003C1ACC" w:rsidP="003C1ACC">
            <w:pPr>
              <w:pStyle w:val="af7"/>
              <w:rPr>
                <w:rFonts w:cs="Times New Roman"/>
              </w:rPr>
            </w:pPr>
            <w:r w:rsidRPr="00BE0AE5">
              <w:rPr>
                <w:rFonts w:cs="Times New Roman"/>
              </w:rPr>
              <w:t xml:space="preserve">— способа музыкального изложения и развития в простых и </w:t>
            </w:r>
            <w:r w:rsidRPr="00BE0AE5">
              <w:rPr>
                <w:rFonts w:cs="Times New Roman"/>
              </w:rPr>
              <w:lastRenderedPageBreak/>
              <w:t>сложных музыкальных формах (гомофония, полифония, повтор, контраст, соотношение разделов и частей в произведении и др.).</w:t>
            </w:r>
          </w:p>
          <w:p w14:paraId="6E5C0EE3" w14:textId="77777777" w:rsidR="003C1ACC" w:rsidRPr="00BE0AE5" w:rsidRDefault="003C1ACC" w:rsidP="003C1ACC">
            <w:pPr>
              <w:pStyle w:val="af7"/>
              <w:rPr>
                <w:rFonts w:cs="Times New Roman"/>
              </w:rPr>
            </w:pPr>
            <w:r w:rsidRPr="00BE0AE5">
              <w:rPr>
                <w:rFonts w:cs="Times New Roman"/>
              </w:rPr>
              <w:t>Музыкальная викторина на знание музыки, названий и авторов изученных произведений.</w:t>
            </w:r>
          </w:p>
          <w:p w14:paraId="5CB40A7B" w14:textId="77777777" w:rsidR="003C1ACC" w:rsidRPr="00BE0AE5" w:rsidRDefault="003C1ACC" w:rsidP="003C1ACC">
            <w:pPr>
              <w:pStyle w:val="af7"/>
              <w:rPr>
                <w:rFonts w:cs="Times New Roman"/>
              </w:rPr>
            </w:pPr>
            <w:r w:rsidRPr="00BE0AE5">
              <w:rPr>
                <w:rFonts w:cs="Times New Roman"/>
                <w:i/>
                <w:iCs/>
              </w:rPr>
              <w:t>На выбор или факультативно</w:t>
            </w:r>
          </w:p>
          <w:p w14:paraId="0202FFCE" w14:textId="77777777" w:rsidR="00416B7C" w:rsidRPr="00BE0AE5" w:rsidRDefault="003C1ACC" w:rsidP="003C1ACC">
            <w:pPr>
              <w:pStyle w:val="af7"/>
              <w:rPr>
                <w:rFonts w:cs="Times New Roman"/>
              </w:rPr>
            </w:pPr>
            <w:r w:rsidRPr="00BE0AE5">
              <w:rPr>
                <w:rFonts w:cs="Times New Roman"/>
              </w:rPr>
              <w:t>Исследовательские проекты, посвящённые эстетике и особенностям музыкального искусства различных стилей XX века</w:t>
            </w:r>
          </w:p>
        </w:tc>
      </w:tr>
    </w:tbl>
    <w:p w14:paraId="7F5B1708" w14:textId="77777777" w:rsidR="00416B7C" w:rsidRPr="00BE0AE5" w:rsidRDefault="00416B7C" w:rsidP="002C7FE1">
      <w:pPr>
        <w:pStyle w:val="3a"/>
        <w:pageBreakBefore/>
        <w:rPr>
          <w:rFonts w:cs="Times New Roman"/>
        </w:rPr>
      </w:pPr>
      <w:r w:rsidRPr="00BE0AE5">
        <w:rPr>
          <w:rFonts w:cs="Times New Roman"/>
        </w:rPr>
        <w:lastRenderedPageBreak/>
        <w:t>Модуль № 5 «Русская классическая музыка»</w:t>
      </w:r>
      <w:r w:rsidR="002C7FE1" w:rsidRPr="00BE0AE5">
        <w:rPr>
          <w:rStyle w:val="aff0"/>
          <w:rFonts w:cs="Times New Roman"/>
        </w:rPr>
        <w:footnoteReference w:id="31"/>
      </w:r>
    </w:p>
    <w:tbl>
      <w:tblPr>
        <w:tblW w:w="10138" w:type="dxa"/>
        <w:tblInd w:w="57" w:type="dxa"/>
        <w:tblLayout w:type="fixed"/>
        <w:tblCellMar>
          <w:left w:w="0" w:type="dxa"/>
          <w:right w:w="0" w:type="dxa"/>
        </w:tblCellMar>
        <w:tblLook w:val="0000" w:firstRow="0" w:lastRow="0" w:firstColumn="0" w:lastColumn="0" w:noHBand="0" w:noVBand="0"/>
      </w:tblPr>
      <w:tblGrid>
        <w:gridCol w:w="1254"/>
        <w:gridCol w:w="1326"/>
        <w:gridCol w:w="2030"/>
        <w:gridCol w:w="5528"/>
      </w:tblGrid>
      <w:tr w:rsidR="00416B7C" w:rsidRPr="00BE0AE5" w14:paraId="5F24F0C9" w14:textId="77777777" w:rsidTr="003C1ACC">
        <w:trPr>
          <w:trHeight w:val="59"/>
          <w:tblHeader/>
        </w:trPr>
        <w:tc>
          <w:tcPr>
            <w:tcW w:w="1254" w:type="dxa"/>
            <w:tcBorders>
              <w:top w:val="single" w:sz="4" w:space="0" w:color="000000"/>
              <w:left w:val="single" w:sz="4" w:space="0" w:color="000000"/>
              <w:bottom w:val="single" w:sz="4" w:space="0" w:color="000000"/>
              <w:right w:val="single" w:sz="4" w:space="0" w:color="000000"/>
            </w:tcBorders>
            <w:tcMar>
              <w:top w:w="113" w:type="dxa"/>
              <w:left w:w="57" w:type="dxa"/>
              <w:bottom w:w="136" w:type="dxa"/>
              <w:right w:w="57" w:type="dxa"/>
            </w:tcMar>
          </w:tcPr>
          <w:p w14:paraId="648F90CE" w14:textId="77777777" w:rsidR="00416B7C" w:rsidRPr="00BE0AE5" w:rsidRDefault="00416B7C" w:rsidP="00FE214C">
            <w:pPr>
              <w:pStyle w:val="af8"/>
              <w:rPr>
                <w:rFonts w:ascii="Times New Roman" w:hAnsi="Times New Roman" w:cs="Times New Roman"/>
              </w:rPr>
            </w:pPr>
            <w:r w:rsidRPr="00BE0AE5">
              <w:rPr>
                <w:rFonts w:ascii="Times New Roman" w:hAnsi="Times New Roman" w:cs="Times New Roman"/>
                <w:spacing w:val="-4"/>
              </w:rPr>
              <w:t>№ блока, кол-во часов</w:t>
            </w:r>
          </w:p>
        </w:tc>
        <w:tc>
          <w:tcPr>
            <w:tcW w:w="1326"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72B31543" w14:textId="77777777" w:rsidR="00416B7C" w:rsidRPr="00BE0AE5" w:rsidRDefault="00416B7C" w:rsidP="00FE214C">
            <w:pPr>
              <w:pStyle w:val="af8"/>
              <w:rPr>
                <w:rFonts w:ascii="Times New Roman" w:hAnsi="Times New Roman" w:cs="Times New Roman"/>
              </w:rPr>
            </w:pPr>
            <w:r w:rsidRPr="00BE0AE5">
              <w:rPr>
                <w:rFonts w:ascii="Times New Roman" w:hAnsi="Times New Roman" w:cs="Times New Roman"/>
              </w:rPr>
              <w:t>Темы</w:t>
            </w:r>
          </w:p>
        </w:tc>
        <w:tc>
          <w:tcPr>
            <w:tcW w:w="2030"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5B4390CB" w14:textId="77777777" w:rsidR="00416B7C" w:rsidRPr="00BE0AE5" w:rsidRDefault="00416B7C" w:rsidP="00FE214C">
            <w:pPr>
              <w:pStyle w:val="af8"/>
              <w:rPr>
                <w:rFonts w:ascii="Times New Roman" w:hAnsi="Times New Roman" w:cs="Times New Roman"/>
              </w:rPr>
            </w:pPr>
            <w:r w:rsidRPr="00BE0AE5">
              <w:rPr>
                <w:rFonts w:ascii="Times New Roman" w:hAnsi="Times New Roman" w:cs="Times New Roman"/>
              </w:rPr>
              <w:t>Содержание</w:t>
            </w:r>
          </w:p>
        </w:tc>
        <w:tc>
          <w:tcPr>
            <w:tcW w:w="5528"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4A16937D" w14:textId="77777777" w:rsidR="00416B7C" w:rsidRPr="00BE0AE5" w:rsidRDefault="00416B7C" w:rsidP="00FE214C">
            <w:pPr>
              <w:pStyle w:val="af8"/>
              <w:rPr>
                <w:rFonts w:ascii="Times New Roman" w:hAnsi="Times New Roman" w:cs="Times New Roman"/>
              </w:rPr>
            </w:pPr>
            <w:r w:rsidRPr="00BE0AE5">
              <w:rPr>
                <w:rFonts w:ascii="Times New Roman" w:hAnsi="Times New Roman" w:cs="Times New Roman"/>
              </w:rPr>
              <w:t>Виды деятельности обучающихся</w:t>
            </w:r>
          </w:p>
        </w:tc>
      </w:tr>
      <w:tr w:rsidR="00416B7C" w:rsidRPr="00BE0AE5" w14:paraId="32161D36" w14:textId="77777777" w:rsidTr="003C1ACC">
        <w:trPr>
          <w:trHeight w:val="59"/>
        </w:trPr>
        <w:tc>
          <w:tcPr>
            <w:tcW w:w="1254"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273628B6" w14:textId="77777777" w:rsidR="00416B7C" w:rsidRPr="00BE0AE5" w:rsidRDefault="00416B7C" w:rsidP="00FE214C">
            <w:pPr>
              <w:pStyle w:val="af7"/>
              <w:rPr>
                <w:rFonts w:cs="Times New Roman"/>
              </w:rPr>
            </w:pPr>
            <w:r w:rsidRPr="00BE0AE5">
              <w:rPr>
                <w:rFonts w:cs="Times New Roman"/>
              </w:rPr>
              <w:t>А)</w:t>
            </w:r>
          </w:p>
          <w:p w14:paraId="63C491DA" w14:textId="77777777" w:rsidR="00416B7C" w:rsidRPr="00BE0AE5" w:rsidRDefault="00416B7C" w:rsidP="00FE214C">
            <w:pPr>
              <w:pStyle w:val="af7"/>
              <w:rPr>
                <w:rFonts w:cs="Times New Roman"/>
              </w:rPr>
            </w:pPr>
            <w:r w:rsidRPr="00BE0AE5">
              <w:rPr>
                <w:rFonts w:cs="Times New Roman"/>
              </w:rPr>
              <w:t>3—4 учебных часа</w:t>
            </w:r>
          </w:p>
        </w:tc>
        <w:tc>
          <w:tcPr>
            <w:tcW w:w="1326"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071C39D5" w14:textId="77777777" w:rsidR="00416B7C" w:rsidRPr="00BE0AE5" w:rsidRDefault="00416B7C" w:rsidP="00FE214C">
            <w:pPr>
              <w:pStyle w:val="af7"/>
              <w:rPr>
                <w:rFonts w:cs="Times New Roman"/>
              </w:rPr>
            </w:pPr>
            <w:r w:rsidRPr="00BE0AE5">
              <w:rPr>
                <w:rFonts w:cs="Times New Roman"/>
              </w:rPr>
              <w:t>Образы родной земли</w:t>
            </w:r>
          </w:p>
        </w:tc>
        <w:tc>
          <w:tcPr>
            <w:tcW w:w="2030"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60E3477D" w14:textId="77777777" w:rsidR="00416B7C" w:rsidRPr="00BE0AE5" w:rsidRDefault="00416B7C" w:rsidP="003C1ACC">
            <w:pPr>
              <w:pStyle w:val="af7"/>
              <w:rPr>
                <w:rFonts w:cs="Times New Roman"/>
              </w:rPr>
            </w:pPr>
            <w:r w:rsidRPr="00BE0AE5">
              <w:rPr>
                <w:rFonts w:cs="Times New Roman"/>
              </w:rPr>
              <w:t>Вокальная музыка на стихи русских поэтов, программные инструментальные произведения, посвящённые картинам русской природы, народного быта, сказкам, легендам (на примере творчества М. И. Глинки, С.</w:t>
            </w:r>
            <w:r w:rsidR="003C1ACC" w:rsidRPr="00BE0AE5">
              <w:rPr>
                <w:rFonts w:cs="Times New Roman"/>
              </w:rPr>
              <w:t> </w:t>
            </w:r>
            <w:r w:rsidRPr="00BE0AE5">
              <w:rPr>
                <w:rFonts w:cs="Times New Roman"/>
              </w:rPr>
              <w:t>В. Рахманинова, В.</w:t>
            </w:r>
            <w:r w:rsidR="003C1ACC" w:rsidRPr="00BE0AE5">
              <w:rPr>
                <w:rFonts w:cs="Times New Roman"/>
              </w:rPr>
              <w:t> </w:t>
            </w:r>
            <w:r w:rsidRPr="00BE0AE5">
              <w:rPr>
                <w:rFonts w:cs="Times New Roman"/>
              </w:rPr>
              <w:t xml:space="preserve">А. Гаврилина и </w:t>
            </w:r>
            <w:r w:rsidRPr="00BE0AE5">
              <w:rPr>
                <w:rFonts w:cs="Times New Roman"/>
              </w:rPr>
              <w:lastRenderedPageBreak/>
              <w:t>др.)</w:t>
            </w:r>
          </w:p>
        </w:tc>
        <w:tc>
          <w:tcPr>
            <w:tcW w:w="5528"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0A3A7F93" w14:textId="77777777" w:rsidR="00416B7C" w:rsidRPr="00BE0AE5" w:rsidRDefault="00416B7C" w:rsidP="00FE214C">
            <w:pPr>
              <w:pStyle w:val="af7"/>
              <w:rPr>
                <w:rFonts w:cs="Times New Roman"/>
              </w:rPr>
            </w:pPr>
            <w:r w:rsidRPr="00BE0AE5">
              <w:rPr>
                <w:rFonts w:cs="Times New Roman"/>
              </w:rPr>
              <w:lastRenderedPageBreak/>
              <w:t xml:space="preserve">Повторение, обобщение опыта слушания, проживания, анализа музыки русских композиторов, полученного </w:t>
            </w:r>
            <w:r w:rsidRPr="00BE0AE5">
              <w:rPr>
                <w:rFonts w:cs="Times New Roman"/>
              </w:rPr>
              <w:br/>
              <w:t>в начальных классах. Выявление мелодичности, широты дыхания, интонационной близости русскому фольклору.</w:t>
            </w:r>
          </w:p>
          <w:p w14:paraId="013CD2DE" w14:textId="77777777" w:rsidR="00416B7C" w:rsidRPr="00BE0AE5" w:rsidRDefault="00416B7C" w:rsidP="00FE214C">
            <w:pPr>
              <w:pStyle w:val="af7"/>
              <w:rPr>
                <w:rFonts w:cs="Times New Roman"/>
              </w:rPr>
            </w:pPr>
            <w:r w:rsidRPr="00BE0AE5">
              <w:rPr>
                <w:rFonts w:cs="Times New Roman"/>
              </w:rPr>
              <w:t>Разучивание, исполнение не менее одного вокального произведения, сочинённого русским композитором-классиком.</w:t>
            </w:r>
          </w:p>
          <w:p w14:paraId="1572456D" w14:textId="77777777" w:rsidR="00416B7C" w:rsidRPr="00BE0AE5" w:rsidRDefault="00416B7C" w:rsidP="00FE214C">
            <w:pPr>
              <w:pStyle w:val="af7"/>
              <w:rPr>
                <w:rFonts w:cs="Times New Roman"/>
              </w:rPr>
            </w:pPr>
            <w:r w:rsidRPr="00BE0AE5">
              <w:rPr>
                <w:rFonts w:cs="Times New Roman"/>
              </w:rPr>
              <w:t>Музыкальная викторина на знание музыки, названий и авторов изученных произведений.</w:t>
            </w:r>
          </w:p>
          <w:p w14:paraId="5BDE119B" w14:textId="77777777" w:rsidR="00416B7C" w:rsidRPr="00BE0AE5" w:rsidRDefault="00416B7C" w:rsidP="00FE214C">
            <w:pPr>
              <w:pStyle w:val="af7"/>
              <w:rPr>
                <w:rFonts w:cs="Times New Roman"/>
              </w:rPr>
            </w:pPr>
            <w:r w:rsidRPr="00BE0AE5">
              <w:rPr>
                <w:rFonts w:cs="Times New Roman"/>
                <w:i/>
                <w:iCs/>
              </w:rPr>
              <w:t>На выбор или факультативно</w:t>
            </w:r>
          </w:p>
          <w:p w14:paraId="715656B0" w14:textId="77777777" w:rsidR="00416B7C" w:rsidRPr="00BE0AE5" w:rsidRDefault="00416B7C" w:rsidP="00FE214C">
            <w:pPr>
              <w:pStyle w:val="af7"/>
              <w:rPr>
                <w:rFonts w:cs="Times New Roman"/>
              </w:rPr>
            </w:pPr>
            <w:r w:rsidRPr="00BE0AE5">
              <w:rPr>
                <w:rFonts w:cs="Times New Roman"/>
              </w:rPr>
              <w:t>Рисование по мотивам прослушанных музыкальных произведений.</w:t>
            </w:r>
          </w:p>
          <w:p w14:paraId="18488B56" w14:textId="77777777" w:rsidR="00416B7C" w:rsidRPr="00BE0AE5" w:rsidRDefault="00416B7C" w:rsidP="00FE214C">
            <w:pPr>
              <w:pStyle w:val="af7"/>
              <w:rPr>
                <w:rFonts w:cs="Times New Roman"/>
              </w:rPr>
            </w:pPr>
            <w:r w:rsidRPr="00BE0AE5">
              <w:rPr>
                <w:rFonts w:cs="Times New Roman"/>
              </w:rPr>
              <w:t>Посещение концерта классической музыки, в программу которого входят произведения русских композиторов</w:t>
            </w:r>
          </w:p>
        </w:tc>
      </w:tr>
      <w:tr w:rsidR="00416B7C" w:rsidRPr="00BE0AE5" w14:paraId="0F7BC447" w14:textId="77777777" w:rsidTr="003C1ACC">
        <w:trPr>
          <w:trHeight w:val="59"/>
        </w:trPr>
        <w:tc>
          <w:tcPr>
            <w:tcW w:w="1254"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156B7896" w14:textId="77777777" w:rsidR="00416B7C" w:rsidRPr="00BE0AE5" w:rsidRDefault="00416B7C" w:rsidP="00FE214C">
            <w:pPr>
              <w:pStyle w:val="af7"/>
              <w:rPr>
                <w:rFonts w:cs="Times New Roman"/>
              </w:rPr>
            </w:pPr>
            <w:r w:rsidRPr="00BE0AE5">
              <w:rPr>
                <w:rFonts w:cs="Times New Roman"/>
              </w:rPr>
              <w:t>Б)</w:t>
            </w:r>
          </w:p>
          <w:p w14:paraId="56FDCF68" w14:textId="77777777" w:rsidR="00416B7C" w:rsidRPr="00BE0AE5" w:rsidRDefault="00416B7C" w:rsidP="00FE214C">
            <w:pPr>
              <w:pStyle w:val="af7"/>
              <w:rPr>
                <w:rFonts w:cs="Times New Roman"/>
              </w:rPr>
            </w:pPr>
            <w:r w:rsidRPr="00BE0AE5">
              <w:rPr>
                <w:rFonts w:cs="Times New Roman"/>
              </w:rPr>
              <w:t>4—6 учебных часов</w:t>
            </w:r>
          </w:p>
        </w:tc>
        <w:tc>
          <w:tcPr>
            <w:tcW w:w="1326"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620ABC78" w14:textId="77777777" w:rsidR="00416B7C" w:rsidRPr="00BE0AE5" w:rsidRDefault="00416B7C" w:rsidP="00FE214C">
            <w:pPr>
              <w:pStyle w:val="af7"/>
              <w:rPr>
                <w:rFonts w:cs="Times New Roman"/>
              </w:rPr>
            </w:pPr>
            <w:r w:rsidRPr="00BE0AE5">
              <w:rPr>
                <w:rFonts w:cs="Times New Roman"/>
              </w:rPr>
              <w:t>Золотой век русской культуры</w:t>
            </w:r>
          </w:p>
        </w:tc>
        <w:tc>
          <w:tcPr>
            <w:tcW w:w="2030"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50ED32D1" w14:textId="77777777" w:rsidR="00416B7C" w:rsidRPr="00BE0AE5" w:rsidRDefault="00416B7C" w:rsidP="003C1ACC">
            <w:pPr>
              <w:pStyle w:val="af7"/>
              <w:rPr>
                <w:rFonts w:cs="Times New Roman"/>
              </w:rPr>
            </w:pPr>
            <w:r w:rsidRPr="00BE0AE5">
              <w:rPr>
                <w:rFonts w:cs="Times New Roman"/>
              </w:rPr>
              <w:t>Светская музыка российского дворянства XIX века: музыкальные салоны, домашнее музицирование, балы, театры. Увлечение западным искусством, появление своих гениев. Синтез западно-европейской культуры и русских интонаций, настроений, образов (на примере творчества М.</w:t>
            </w:r>
            <w:r w:rsidR="003C1ACC" w:rsidRPr="00BE0AE5">
              <w:rPr>
                <w:rFonts w:cs="Times New Roman"/>
              </w:rPr>
              <w:t> </w:t>
            </w:r>
            <w:r w:rsidRPr="00BE0AE5">
              <w:rPr>
                <w:rFonts w:cs="Times New Roman"/>
              </w:rPr>
              <w:t>И. Глинки, П.</w:t>
            </w:r>
            <w:r w:rsidR="003C1ACC" w:rsidRPr="00BE0AE5">
              <w:rPr>
                <w:rFonts w:cs="Times New Roman"/>
              </w:rPr>
              <w:t> </w:t>
            </w:r>
            <w:r w:rsidRPr="00BE0AE5">
              <w:rPr>
                <w:rFonts w:cs="Times New Roman"/>
              </w:rPr>
              <w:t>И. Чайковского, Н.</w:t>
            </w:r>
            <w:r w:rsidR="003C1ACC" w:rsidRPr="00BE0AE5">
              <w:rPr>
                <w:rFonts w:cs="Times New Roman"/>
              </w:rPr>
              <w:t> </w:t>
            </w:r>
            <w:r w:rsidRPr="00BE0AE5">
              <w:rPr>
                <w:rFonts w:cs="Times New Roman"/>
              </w:rPr>
              <w:t>А. Римского-Корс</w:t>
            </w:r>
            <w:r w:rsidRPr="00BE0AE5">
              <w:rPr>
                <w:rFonts w:cs="Times New Roman"/>
              </w:rPr>
              <w:lastRenderedPageBreak/>
              <w:t>акова и др.)</w:t>
            </w:r>
          </w:p>
        </w:tc>
        <w:tc>
          <w:tcPr>
            <w:tcW w:w="5528"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36C352FE" w14:textId="77777777" w:rsidR="00416B7C" w:rsidRPr="00BE0AE5" w:rsidRDefault="00416B7C" w:rsidP="00FE214C">
            <w:pPr>
              <w:pStyle w:val="af7"/>
              <w:rPr>
                <w:rFonts w:cs="Times New Roman"/>
              </w:rPr>
            </w:pPr>
            <w:r w:rsidRPr="00BE0AE5">
              <w:rPr>
                <w:rFonts w:cs="Times New Roman"/>
              </w:rPr>
              <w:lastRenderedPageBreak/>
              <w:t>Знакомство с шедеврами русской музыки XIX века, анализ художественного содержания, выразительных средств.</w:t>
            </w:r>
          </w:p>
          <w:p w14:paraId="7E53B6A8" w14:textId="77777777" w:rsidR="00416B7C" w:rsidRPr="00BE0AE5" w:rsidRDefault="00416B7C" w:rsidP="00FE214C">
            <w:pPr>
              <w:pStyle w:val="af7"/>
              <w:rPr>
                <w:rFonts w:cs="Times New Roman"/>
              </w:rPr>
            </w:pPr>
            <w:r w:rsidRPr="00BE0AE5">
              <w:rPr>
                <w:rFonts w:cs="Times New Roman"/>
              </w:rPr>
              <w:t>Разучивание, исполнение не менее одного вокального произведения лирического характера, сочинённого русским композитором-классиком.</w:t>
            </w:r>
          </w:p>
          <w:p w14:paraId="6C9349CF" w14:textId="77777777" w:rsidR="00416B7C" w:rsidRPr="00BE0AE5" w:rsidRDefault="00416B7C" w:rsidP="00FE214C">
            <w:pPr>
              <w:pStyle w:val="af7"/>
              <w:rPr>
                <w:rFonts w:cs="Times New Roman"/>
              </w:rPr>
            </w:pPr>
            <w:r w:rsidRPr="00BE0AE5">
              <w:rPr>
                <w:rFonts w:cs="Times New Roman"/>
              </w:rPr>
              <w:t>Музыкальная викторина на знание музыки, названий и авторов изученных произведений.</w:t>
            </w:r>
          </w:p>
          <w:p w14:paraId="698370EC" w14:textId="77777777" w:rsidR="00416B7C" w:rsidRPr="00BE0AE5" w:rsidRDefault="00416B7C" w:rsidP="00FE214C">
            <w:pPr>
              <w:pStyle w:val="af7"/>
              <w:rPr>
                <w:rFonts w:cs="Times New Roman"/>
              </w:rPr>
            </w:pPr>
            <w:r w:rsidRPr="00BE0AE5">
              <w:rPr>
                <w:rFonts w:cs="Times New Roman"/>
                <w:i/>
                <w:iCs/>
              </w:rPr>
              <w:t>На выбор или факультативно</w:t>
            </w:r>
          </w:p>
          <w:p w14:paraId="72900F22" w14:textId="77777777" w:rsidR="00416B7C" w:rsidRPr="00BE0AE5" w:rsidRDefault="00416B7C" w:rsidP="00FE214C">
            <w:pPr>
              <w:pStyle w:val="af7"/>
              <w:rPr>
                <w:rFonts w:cs="Times New Roman"/>
              </w:rPr>
            </w:pPr>
            <w:r w:rsidRPr="00BE0AE5">
              <w:rPr>
                <w:rFonts w:cs="Times New Roman"/>
              </w:rPr>
              <w:t>Просмотр художественных фильмов, телепередач, посвящённых русской культуре XIX века.</w:t>
            </w:r>
          </w:p>
          <w:p w14:paraId="1BA17FCB" w14:textId="77777777" w:rsidR="00416B7C" w:rsidRPr="00BE0AE5" w:rsidRDefault="00416B7C" w:rsidP="00FE214C">
            <w:pPr>
              <w:pStyle w:val="af7"/>
              <w:rPr>
                <w:rFonts w:cs="Times New Roman"/>
              </w:rPr>
            </w:pPr>
            <w:r w:rsidRPr="00BE0AE5">
              <w:rPr>
                <w:rFonts w:cs="Times New Roman"/>
              </w:rPr>
              <w:t>Создание любительского фильма, радиопередачи, театрализованной музыкально-литературной композиции на основе музыки и литературы XIX века.</w:t>
            </w:r>
          </w:p>
          <w:p w14:paraId="1DB04CB7" w14:textId="77777777" w:rsidR="00416B7C" w:rsidRPr="00BE0AE5" w:rsidRDefault="00416B7C" w:rsidP="00FE214C">
            <w:pPr>
              <w:pStyle w:val="af7"/>
              <w:rPr>
                <w:rFonts w:cs="Times New Roman"/>
              </w:rPr>
            </w:pPr>
            <w:r w:rsidRPr="00BE0AE5">
              <w:rPr>
                <w:rFonts w:cs="Times New Roman"/>
              </w:rPr>
              <w:t>Реконструкция костюмированного бала, музыкального салона</w:t>
            </w:r>
          </w:p>
        </w:tc>
      </w:tr>
      <w:tr w:rsidR="00416B7C" w:rsidRPr="00BE0AE5" w14:paraId="23A3D872" w14:textId="77777777" w:rsidTr="003C1ACC">
        <w:trPr>
          <w:trHeight w:val="59"/>
        </w:trPr>
        <w:tc>
          <w:tcPr>
            <w:tcW w:w="1254"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1A258953" w14:textId="77777777" w:rsidR="00416B7C" w:rsidRPr="00BE0AE5" w:rsidRDefault="00416B7C" w:rsidP="00FE214C">
            <w:pPr>
              <w:pStyle w:val="af7"/>
              <w:rPr>
                <w:rFonts w:cs="Times New Roman"/>
              </w:rPr>
            </w:pPr>
            <w:r w:rsidRPr="00BE0AE5">
              <w:rPr>
                <w:rFonts w:cs="Times New Roman"/>
              </w:rPr>
              <w:t>В)</w:t>
            </w:r>
          </w:p>
          <w:p w14:paraId="2D11EB1A" w14:textId="77777777" w:rsidR="00416B7C" w:rsidRPr="00BE0AE5" w:rsidRDefault="00416B7C" w:rsidP="00FE214C">
            <w:pPr>
              <w:pStyle w:val="af7"/>
              <w:rPr>
                <w:rFonts w:cs="Times New Roman"/>
              </w:rPr>
            </w:pPr>
            <w:r w:rsidRPr="00BE0AE5">
              <w:rPr>
                <w:rFonts w:cs="Times New Roman"/>
              </w:rPr>
              <w:t>4—6 учебных часов</w:t>
            </w:r>
          </w:p>
        </w:tc>
        <w:tc>
          <w:tcPr>
            <w:tcW w:w="1326"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237515E5" w14:textId="77777777" w:rsidR="00416B7C" w:rsidRPr="00BE0AE5" w:rsidRDefault="00416B7C" w:rsidP="00FE214C">
            <w:pPr>
              <w:pStyle w:val="af7"/>
              <w:rPr>
                <w:rFonts w:cs="Times New Roman"/>
              </w:rPr>
            </w:pPr>
            <w:r w:rsidRPr="00BE0AE5">
              <w:rPr>
                <w:rFonts w:cs="Times New Roman"/>
              </w:rPr>
              <w:t>История страны и народа в музыке русских композиторов</w:t>
            </w:r>
          </w:p>
        </w:tc>
        <w:tc>
          <w:tcPr>
            <w:tcW w:w="2030"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5DD5B6AD" w14:textId="77777777" w:rsidR="00416B7C" w:rsidRPr="00BE0AE5" w:rsidRDefault="00416B7C" w:rsidP="00FE214C">
            <w:pPr>
              <w:pStyle w:val="af7"/>
              <w:rPr>
                <w:rFonts w:cs="Times New Roman"/>
              </w:rPr>
            </w:pPr>
            <w:r w:rsidRPr="00BE0AE5">
              <w:rPr>
                <w:rFonts w:cs="Times New Roman"/>
              </w:rPr>
              <w:t xml:space="preserve">Образы народных героев, тема служения Отечеству в крупных театральных и симфонических </w:t>
            </w:r>
            <w:r w:rsidRPr="00BE0AE5">
              <w:rPr>
                <w:rFonts w:cs="Times New Roman"/>
              </w:rPr>
              <w:br/>
              <w:t>произведениях русских композиторов (на примере сочинений композиторов — членов «Могучей кучки», С. С. Прокофьева, Г. В. Свиридова и др.)</w:t>
            </w:r>
          </w:p>
        </w:tc>
        <w:tc>
          <w:tcPr>
            <w:tcW w:w="5528"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6ACDE56F" w14:textId="77777777" w:rsidR="00416B7C" w:rsidRPr="00BE0AE5" w:rsidRDefault="00416B7C" w:rsidP="00FE214C">
            <w:pPr>
              <w:pStyle w:val="af7"/>
              <w:rPr>
                <w:rFonts w:cs="Times New Roman"/>
                <w:spacing w:val="-2"/>
              </w:rPr>
            </w:pPr>
            <w:r w:rsidRPr="00BE0AE5">
              <w:rPr>
                <w:rFonts w:cs="Times New Roman"/>
                <w:spacing w:val="-2"/>
              </w:rPr>
              <w:t>Знакомство с шедеврами русской музыки XIX—XX веков, анализ художественного содержания и способов выражения патриотической идеи, гражданского пафоса.</w:t>
            </w:r>
          </w:p>
          <w:p w14:paraId="77E7C450" w14:textId="77777777" w:rsidR="00416B7C" w:rsidRPr="00BE0AE5" w:rsidRDefault="00416B7C" w:rsidP="00FE214C">
            <w:pPr>
              <w:pStyle w:val="af7"/>
              <w:rPr>
                <w:rFonts w:cs="Times New Roman"/>
              </w:rPr>
            </w:pPr>
            <w:r w:rsidRPr="00BE0AE5">
              <w:rPr>
                <w:rFonts w:cs="Times New Roman"/>
              </w:rPr>
              <w:t>Разучивание, исполнение не менее одного вокального произведения патриотического содержания, сочинённого русским композитором-классиком.</w:t>
            </w:r>
          </w:p>
          <w:p w14:paraId="11632DF9" w14:textId="77777777" w:rsidR="00416B7C" w:rsidRPr="00BE0AE5" w:rsidRDefault="00416B7C" w:rsidP="00FE214C">
            <w:pPr>
              <w:pStyle w:val="af7"/>
              <w:rPr>
                <w:rFonts w:cs="Times New Roman"/>
              </w:rPr>
            </w:pPr>
            <w:r w:rsidRPr="00BE0AE5">
              <w:rPr>
                <w:rFonts w:cs="Times New Roman"/>
              </w:rPr>
              <w:t>Исполнение Гимна Российской Федерации.</w:t>
            </w:r>
          </w:p>
          <w:p w14:paraId="24E75524" w14:textId="77777777" w:rsidR="00416B7C" w:rsidRPr="00BE0AE5" w:rsidRDefault="00416B7C" w:rsidP="00FE214C">
            <w:pPr>
              <w:pStyle w:val="af7"/>
              <w:rPr>
                <w:rFonts w:cs="Times New Roman"/>
              </w:rPr>
            </w:pPr>
            <w:r w:rsidRPr="00BE0AE5">
              <w:rPr>
                <w:rFonts w:cs="Times New Roman"/>
              </w:rPr>
              <w:t>Музыкальная викторина на знание музыки, названий и авторов изученных произведений.</w:t>
            </w:r>
          </w:p>
          <w:p w14:paraId="59BA1BF2" w14:textId="77777777" w:rsidR="00416B7C" w:rsidRPr="00BE0AE5" w:rsidRDefault="00416B7C" w:rsidP="00FE214C">
            <w:pPr>
              <w:pStyle w:val="af7"/>
              <w:rPr>
                <w:rFonts w:cs="Times New Roman"/>
              </w:rPr>
            </w:pPr>
            <w:r w:rsidRPr="00BE0AE5">
              <w:rPr>
                <w:rFonts w:cs="Times New Roman"/>
                <w:i/>
                <w:iCs/>
              </w:rPr>
              <w:t>На выбор или факультативно</w:t>
            </w:r>
          </w:p>
          <w:p w14:paraId="53CEF2E5" w14:textId="77777777" w:rsidR="00416B7C" w:rsidRPr="00BE0AE5" w:rsidRDefault="00416B7C" w:rsidP="00FE214C">
            <w:pPr>
              <w:pStyle w:val="af7"/>
              <w:rPr>
                <w:rFonts w:cs="Times New Roman"/>
              </w:rPr>
            </w:pPr>
            <w:r w:rsidRPr="00BE0AE5">
              <w:rPr>
                <w:rFonts w:cs="Times New Roman"/>
              </w:rPr>
              <w:t>Просмотр художественных фильмов, телепередач, посвящённых творчеству композиторов — членов кружка «Могучая кучка».</w:t>
            </w:r>
          </w:p>
          <w:p w14:paraId="45492F2E" w14:textId="77777777" w:rsidR="00416B7C" w:rsidRPr="00BE0AE5" w:rsidRDefault="00416B7C" w:rsidP="00FE214C">
            <w:pPr>
              <w:pStyle w:val="af7"/>
              <w:rPr>
                <w:rFonts w:cs="Times New Roman"/>
              </w:rPr>
            </w:pPr>
            <w:r w:rsidRPr="00BE0AE5">
              <w:rPr>
                <w:rFonts w:cs="Times New Roman"/>
              </w:rPr>
              <w:t>Просмотр видеозаписи оперы одного из русских композиторов (или посещение театра) или фильма, основанного на музыкальных сочинениях русских композиторов</w:t>
            </w:r>
          </w:p>
        </w:tc>
      </w:tr>
      <w:tr w:rsidR="00416B7C" w:rsidRPr="00BE0AE5" w14:paraId="5346FCEB" w14:textId="77777777" w:rsidTr="003C1ACC">
        <w:trPr>
          <w:trHeight w:val="2431"/>
        </w:trPr>
        <w:tc>
          <w:tcPr>
            <w:tcW w:w="1254"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5FB353FF" w14:textId="77777777" w:rsidR="00416B7C" w:rsidRPr="00BE0AE5" w:rsidRDefault="00416B7C" w:rsidP="00FE214C">
            <w:pPr>
              <w:pStyle w:val="af7"/>
              <w:rPr>
                <w:rFonts w:cs="Times New Roman"/>
              </w:rPr>
            </w:pPr>
            <w:r w:rsidRPr="00BE0AE5">
              <w:rPr>
                <w:rFonts w:cs="Times New Roman"/>
              </w:rPr>
              <w:lastRenderedPageBreak/>
              <w:t>Г)</w:t>
            </w:r>
          </w:p>
          <w:p w14:paraId="7DAA3B85" w14:textId="77777777" w:rsidR="00416B7C" w:rsidRPr="00BE0AE5" w:rsidRDefault="00416B7C" w:rsidP="00FE214C">
            <w:pPr>
              <w:pStyle w:val="af7"/>
              <w:rPr>
                <w:rFonts w:cs="Times New Roman"/>
              </w:rPr>
            </w:pPr>
            <w:r w:rsidRPr="00BE0AE5">
              <w:rPr>
                <w:rFonts w:cs="Times New Roman"/>
              </w:rPr>
              <w:t>3—4 учебных часа</w:t>
            </w:r>
          </w:p>
        </w:tc>
        <w:tc>
          <w:tcPr>
            <w:tcW w:w="1326"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06BA4E03" w14:textId="77777777" w:rsidR="00416B7C" w:rsidRPr="00BE0AE5" w:rsidRDefault="00416B7C" w:rsidP="00FE214C">
            <w:pPr>
              <w:pStyle w:val="af7"/>
              <w:rPr>
                <w:rFonts w:cs="Times New Roman"/>
              </w:rPr>
            </w:pPr>
            <w:r w:rsidRPr="00BE0AE5">
              <w:rPr>
                <w:rFonts w:cs="Times New Roman"/>
              </w:rPr>
              <w:t>Русский балет</w:t>
            </w:r>
          </w:p>
        </w:tc>
        <w:tc>
          <w:tcPr>
            <w:tcW w:w="2030"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344F83C2" w14:textId="77777777" w:rsidR="00416B7C" w:rsidRPr="00BE0AE5" w:rsidRDefault="00416B7C" w:rsidP="003C1ACC">
            <w:pPr>
              <w:pStyle w:val="af7"/>
              <w:rPr>
                <w:rFonts w:cs="Times New Roman"/>
              </w:rPr>
            </w:pPr>
            <w:r w:rsidRPr="00BE0AE5">
              <w:rPr>
                <w:rFonts w:cs="Times New Roman"/>
              </w:rPr>
              <w:t>Мировая слава русского балета. Творчество композиторов (П. И. Чайковский, С.</w:t>
            </w:r>
            <w:r w:rsidR="003C1ACC" w:rsidRPr="00BE0AE5">
              <w:rPr>
                <w:rFonts w:cs="Times New Roman"/>
              </w:rPr>
              <w:t> </w:t>
            </w:r>
            <w:r w:rsidRPr="00BE0AE5">
              <w:rPr>
                <w:rFonts w:cs="Times New Roman"/>
              </w:rPr>
              <w:t>С. Прокофьев, И.</w:t>
            </w:r>
            <w:r w:rsidR="003C1ACC" w:rsidRPr="00BE0AE5">
              <w:rPr>
                <w:rFonts w:cs="Times New Roman"/>
              </w:rPr>
              <w:t> </w:t>
            </w:r>
            <w:r w:rsidRPr="00BE0AE5">
              <w:rPr>
                <w:rFonts w:cs="Times New Roman"/>
              </w:rPr>
              <w:t>Ф. Стравинский, Р. </w:t>
            </w:r>
            <w:r w:rsidR="003C1ACC" w:rsidRPr="00BE0AE5">
              <w:rPr>
                <w:rFonts w:cs="Times New Roman"/>
              </w:rPr>
              <w:t>К. Щедрин), балетмейстеров, артистов балета. Дягилевские сезоны</w:t>
            </w:r>
          </w:p>
        </w:tc>
        <w:tc>
          <w:tcPr>
            <w:tcW w:w="5528"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57" w:type="dxa"/>
            </w:tcMar>
          </w:tcPr>
          <w:p w14:paraId="697E8BEE" w14:textId="77777777" w:rsidR="00416B7C" w:rsidRPr="00BE0AE5" w:rsidRDefault="00416B7C" w:rsidP="00FE214C">
            <w:pPr>
              <w:pStyle w:val="af7"/>
              <w:rPr>
                <w:rFonts w:cs="Times New Roman"/>
                <w:spacing w:val="-2"/>
              </w:rPr>
            </w:pPr>
            <w:r w:rsidRPr="00BE0AE5">
              <w:rPr>
                <w:rFonts w:cs="Times New Roman"/>
              </w:rPr>
              <w:t>З</w:t>
            </w:r>
            <w:r w:rsidRPr="00BE0AE5">
              <w:rPr>
                <w:rFonts w:cs="Times New Roman"/>
                <w:spacing w:val="-2"/>
              </w:rPr>
              <w:t>накомство с шедеврами русской балетной музыки.</w:t>
            </w:r>
          </w:p>
          <w:p w14:paraId="36CB1D3A" w14:textId="77777777" w:rsidR="00416B7C" w:rsidRPr="00BE0AE5" w:rsidRDefault="00416B7C" w:rsidP="00FE214C">
            <w:pPr>
              <w:pStyle w:val="af7"/>
              <w:rPr>
                <w:rFonts w:cs="Times New Roman"/>
              </w:rPr>
            </w:pPr>
            <w:r w:rsidRPr="00BE0AE5">
              <w:rPr>
                <w:rFonts w:cs="Times New Roman"/>
                <w:spacing w:val="-2"/>
              </w:rPr>
              <w:t>Поиск информации о постановках балетных спектаклей, гастролях российских балетных трупп за рубежом</w:t>
            </w:r>
            <w:r w:rsidRPr="00BE0AE5">
              <w:rPr>
                <w:rFonts w:cs="Times New Roman"/>
              </w:rPr>
              <w:t>.</w:t>
            </w:r>
          </w:p>
          <w:p w14:paraId="292D05E6" w14:textId="77777777" w:rsidR="00416B7C" w:rsidRPr="00BE0AE5" w:rsidRDefault="00416B7C" w:rsidP="00FE214C">
            <w:pPr>
              <w:pStyle w:val="af7"/>
              <w:rPr>
                <w:rFonts w:cs="Times New Roman"/>
              </w:rPr>
            </w:pPr>
            <w:r w:rsidRPr="00BE0AE5">
              <w:rPr>
                <w:rFonts w:cs="Times New Roman"/>
              </w:rPr>
              <w:t>Посещение балетного спектакля (просмотр в видеозаписи). Характеристика отдельных музыкальных номеров и спектакля в целом.</w:t>
            </w:r>
          </w:p>
          <w:p w14:paraId="3F481B80" w14:textId="77777777" w:rsidR="00416B7C" w:rsidRPr="00BE0AE5" w:rsidRDefault="00416B7C" w:rsidP="00FE214C">
            <w:pPr>
              <w:pStyle w:val="af7"/>
              <w:rPr>
                <w:rFonts w:cs="Times New Roman"/>
              </w:rPr>
            </w:pPr>
            <w:r w:rsidRPr="00BE0AE5">
              <w:rPr>
                <w:rFonts w:cs="Times New Roman"/>
                <w:i/>
                <w:iCs/>
              </w:rPr>
              <w:t>На выбор или факультативно</w:t>
            </w:r>
          </w:p>
          <w:p w14:paraId="4C53DA43" w14:textId="77777777" w:rsidR="00416B7C" w:rsidRPr="00BE0AE5" w:rsidRDefault="00416B7C" w:rsidP="00FE214C">
            <w:pPr>
              <w:pStyle w:val="af7"/>
              <w:rPr>
                <w:rFonts w:cs="Times New Roman"/>
              </w:rPr>
            </w:pPr>
            <w:r w:rsidRPr="00BE0AE5">
              <w:rPr>
                <w:rFonts w:cs="Times New Roman"/>
              </w:rPr>
              <w:t>Исследовательские проекты, посвящённые истории создания знаменитых балетов, творческой биографии балерин, танцовщиков, балетмейстеров.</w:t>
            </w:r>
          </w:p>
          <w:p w14:paraId="47E9113C" w14:textId="77777777" w:rsidR="003C1ACC" w:rsidRPr="00BE0AE5" w:rsidRDefault="003C1ACC" w:rsidP="00FE214C">
            <w:pPr>
              <w:pStyle w:val="af7"/>
              <w:rPr>
                <w:rFonts w:cs="Times New Roman"/>
              </w:rPr>
            </w:pPr>
            <w:r w:rsidRPr="00BE0AE5">
              <w:rPr>
                <w:rFonts w:cs="Times New Roman"/>
              </w:rPr>
              <w:t>Съёмки любительского фильма (в технике теневого, кукольного театра, мультипликации и т. п.) на музыку какого-либо балета (фрагменты)</w:t>
            </w:r>
          </w:p>
        </w:tc>
      </w:tr>
      <w:tr w:rsidR="00416B7C" w:rsidRPr="00BE0AE5" w14:paraId="695EDB36" w14:textId="77777777" w:rsidTr="003C1ACC">
        <w:trPr>
          <w:trHeight w:val="59"/>
        </w:trPr>
        <w:tc>
          <w:tcPr>
            <w:tcW w:w="1254"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6561A035" w14:textId="77777777" w:rsidR="00416B7C" w:rsidRPr="00BE0AE5" w:rsidRDefault="00416B7C" w:rsidP="00FE214C">
            <w:pPr>
              <w:pStyle w:val="af7"/>
              <w:rPr>
                <w:rFonts w:cs="Times New Roman"/>
              </w:rPr>
            </w:pPr>
            <w:r w:rsidRPr="00BE0AE5">
              <w:rPr>
                <w:rFonts w:cs="Times New Roman"/>
              </w:rPr>
              <w:t>Д)</w:t>
            </w:r>
          </w:p>
          <w:p w14:paraId="6D4BED1D" w14:textId="77777777" w:rsidR="00416B7C" w:rsidRPr="00BE0AE5" w:rsidRDefault="00416B7C" w:rsidP="00FE214C">
            <w:pPr>
              <w:pStyle w:val="af7"/>
              <w:rPr>
                <w:rFonts w:cs="Times New Roman"/>
              </w:rPr>
            </w:pPr>
            <w:r w:rsidRPr="00BE0AE5">
              <w:rPr>
                <w:rFonts w:cs="Times New Roman"/>
              </w:rPr>
              <w:t>3—4 учебных часа</w:t>
            </w:r>
          </w:p>
        </w:tc>
        <w:tc>
          <w:tcPr>
            <w:tcW w:w="1326"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14D465E7" w14:textId="77777777" w:rsidR="00416B7C" w:rsidRPr="00BE0AE5" w:rsidRDefault="00416B7C" w:rsidP="00FE214C">
            <w:pPr>
              <w:pStyle w:val="af7"/>
              <w:rPr>
                <w:rFonts w:cs="Times New Roman"/>
              </w:rPr>
            </w:pPr>
            <w:r w:rsidRPr="00BE0AE5">
              <w:rPr>
                <w:rFonts w:cs="Times New Roman"/>
              </w:rPr>
              <w:t>Русская исполнительская школа</w:t>
            </w:r>
          </w:p>
        </w:tc>
        <w:tc>
          <w:tcPr>
            <w:tcW w:w="2030"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57" w:type="dxa"/>
            </w:tcMar>
          </w:tcPr>
          <w:p w14:paraId="335605D7" w14:textId="77777777" w:rsidR="00416B7C" w:rsidRPr="00BE0AE5" w:rsidRDefault="00416B7C" w:rsidP="00FE214C">
            <w:pPr>
              <w:pStyle w:val="af7"/>
              <w:rPr>
                <w:rFonts w:cs="Times New Roman"/>
              </w:rPr>
            </w:pPr>
            <w:r w:rsidRPr="00BE0AE5">
              <w:rPr>
                <w:rFonts w:cs="Times New Roman"/>
                <w:spacing w:val="-2"/>
              </w:rPr>
              <w:t xml:space="preserve">Творчество выдающихся отечественных исполнителей (С. Рихтер, Л. Коган, М. Ростропович, Е. Мравинский и др.). Консерватории в </w:t>
            </w:r>
            <w:r w:rsidRPr="00BE0AE5">
              <w:rPr>
                <w:rFonts w:cs="Times New Roman"/>
                <w:spacing w:val="-2"/>
              </w:rPr>
              <w:lastRenderedPageBreak/>
              <w:t>Москве и Санкт-Петербурге, родном городе. Конкурс имени П. И. Чайковского</w:t>
            </w:r>
          </w:p>
        </w:tc>
        <w:tc>
          <w:tcPr>
            <w:tcW w:w="5528"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57" w:type="dxa"/>
            </w:tcMar>
          </w:tcPr>
          <w:p w14:paraId="062AE86B" w14:textId="77777777" w:rsidR="00416B7C" w:rsidRPr="00BE0AE5" w:rsidRDefault="00416B7C" w:rsidP="00FE214C">
            <w:pPr>
              <w:pStyle w:val="af7"/>
              <w:rPr>
                <w:rFonts w:cs="Times New Roman"/>
                <w:spacing w:val="-4"/>
              </w:rPr>
            </w:pPr>
            <w:r w:rsidRPr="00BE0AE5">
              <w:rPr>
                <w:rFonts w:cs="Times New Roman"/>
                <w:spacing w:val="-4"/>
              </w:rPr>
              <w:lastRenderedPageBreak/>
              <w:t>Слушание одних и тех же произведений в исполнении разных музыкантов, оценка особенностей интерпретации.</w:t>
            </w:r>
          </w:p>
          <w:p w14:paraId="37230625" w14:textId="77777777" w:rsidR="00416B7C" w:rsidRPr="00BE0AE5" w:rsidRDefault="00416B7C" w:rsidP="00FE214C">
            <w:pPr>
              <w:pStyle w:val="af7"/>
              <w:rPr>
                <w:rFonts w:cs="Times New Roman"/>
              </w:rPr>
            </w:pPr>
            <w:r w:rsidRPr="00BE0AE5">
              <w:rPr>
                <w:rFonts w:cs="Times New Roman"/>
              </w:rPr>
              <w:t>Создание домашней фоно- и видеотеки из понравившихся произведений.</w:t>
            </w:r>
          </w:p>
          <w:p w14:paraId="55AF98E6" w14:textId="77777777" w:rsidR="00416B7C" w:rsidRPr="00BE0AE5" w:rsidRDefault="00416B7C" w:rsidP="00FE214C">
            <w:pPr>
              <w:pStyle w:val="af7"/>
              <w:rPr>
                <w:rFonts w:cs="Times New Roman"/>
              </w:rPr>
            </w:pPr>
            <w:r w:rsidRPr="00BE0AE5">
              <w:rPr>
                <w:rFonts w:cs="Times New Roman"/>
              </w:rPr>
              <w:t>Дискуссия на тему «Исполнитель — соавтор композитора».</w:t>
            </w:r>
          </w:p>
          <w:p w14:paraId="4C899921" w14:textId="77777777" w:rsidR="00416B7C" w:rsidRPr="00BE0AE5" w:rsidRDefault="00416B7C" w:rsidP="00FE214C">
            <w:pPr>
              <w:pStyle w:val="af7"/>
              <w:rPr>
                <w:rFonts w:cs="Times New Roman"/>
              </w:rPr>
            </w:pPr>
            <w:r w:rsidRPr="00BE0AE5">
              <w:rPr>
                <w:rFonts w:cs="Times New Roman"/>
                <w:i/>
                <w:iCs/>
              </w:rPr>
              <w:t>На выбор или факультативно</w:t>
            </w:r>
          </w:p>
          <w:p w14:paraId="55C45E34" w14:textId="77777777" w:rsidR="00416B7C" w:rsidRPr="00BE0AE5" w:rsidRDefault="00416B7C" w:rsidP="00FE214C">
            <w:pPr>
              <w:pStyle w:val="af7"/>
              <w:rPr>
                <w:rFonts w:cs="Times New Roman"/>
              </w:rPr>
            </w:pPr>
            <w:r w:rsidRPr="00BE0AE5">
              <w:rPr>
                <w:rFonts w:cs="Times New Roman"/>
              </w:rPr>
              <w:t xml:space="preserve">Исследовательские проекты, посвящённые биографиям известных </w:t>
            </w:r>
            <w:r w:rsidRPr="00BE0AE5">
              <w:rPr>
                <w:rFonts w:cs="Times New Roman"/>
              </w:rPr>
              <w:lastRenderedPageBreak/>
              <w:t>отечественных исполнителей классической музыки</w:t>
            </w:r>
          </w:p>
        </w:tc>
      </w:tr>
      <w:tr w:rsidR="00416B7C" w:rsidRPr="00BE0AE5" w14:paraId="1CC4BD38" w14:textId="77777777" w:rsidTr="003C1ACC">
        <w:trPr>
          <w:trHeight w:val="1458"/>
        </w:trPr>
        <w:tc>
          <w:tcPr>
            <w:tcW w:w="1254"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770C9D27" w14:textId="77777777" w:rsidR="00416B7C" w:rsidRPr="00BE0AE5" w:rsidRDefault="00416B7C" w:rsidP="00FE214C">
            <w:pPr>
              <w:pStyle w:val="af7"/>
              <w:rPr>
                <w:rFonts w:cs="Times New Roman"/>
              </w:rPr>
            </w:pPr>
            <w:r w:rsidRPr="00BE0AE5">
              <w:rPr>
                <w:rFonts w:cs="Times New Roman"/>
              </w:rPr>
              <w:lastRenderedPageBreak/>
              <w:t>Е)</w:t>
            </w:r>
          </w:p>
          <w:p w14:paraId="39F5C8A5" w14:textId="77777777" w:rsidR="00416B7C" w:rsidRPr="00BE0AE5" w:rsidRDefault="00416B7C" w:rsidP="00FE214C">
            <w:pPr>
              <w:pStyle w:val="af7"/>
              <w:rPr>
                <w:rFonts w:cs="Times New Roman"/>
              </w:rPr>
            </w:pPr>
            <w:r w:rsidRPr="00BE0AE5">
              <w:rPr>
                <w:rFonts w:cs="Times New Roman"/>
              </w:rPr>
              <w:t>3—4 учебных часа</w:t>
            </w:r>
          </w:p>
        </w:tc>
        <w:tc>
          <w:tcPr>
            <w:tcW w:w="1326"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251F35F0" w14:textId="77777777" w:rsidR="00416B7C" w:rsidRPr="00BE0AE5" w:rsidRDefault="00416B7C" w:rsidP="00FE214C">
            <w:pPr>
              <w:pStyle w:val="af7"/>
              <w:rPr>
                <w:rFonts w:cs="Times New Roman"/>
              </w:rPr>
            </w:pPr>
            <w:r w:rsidRPr="00BE0AE5">
              <w:rPr>
                <w:rFonts w:cs="Times New Roman"/>
              </w:rPr>
              <w:t>Русская музыка — взгляд в будущее</w:t>
            </w:r>
          </w:p>
        </w:tc>
        <w:tc>
          <w:tcPr>
            <w:tcW w:w="2030"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3965036B" w14:textId="77777777" w:rsidR="00416B7C" w:rsidRPr="00BE0AE5" w:rsidRDefault="00416B7C" w:rsidP="002C7FE1">
            <w:pPr>
              <w:pStyle w:val="af7"/>
              <w:rPr>
                <w:rFonts w:cs="Times New Roman"/>
              </w:rPr>
            </w:pPr>
            <w:r w:rsidRPr="00BE0AE5">
              <w:rPr>
                <w:rFonts w:cs="Times New Roman"/>
              </w:rPr>
              <w:t>Идея светомузыки. Мистерии А. Н. Скрябина. Терменвокс, синтезатор Е. Мурзина, электронная музыка (на при</w:t>
            </w:r>
            <w:r w:rsidR="002C7FE1" w:rsidRPr="00BE0AE5">
              <w:rPr>
                <w:rFonts w:cs="Times New Roman"/>
              </w:rPr>
              <w:t>мере творчества А. Г. Шнитке, Э. Н. Артемьева и др.)</w:t>
            </w:r>
          </w:p>
        </w:tc>
        <w:tc>
          <w:tcPr>
            <w:tcW w:w="5528"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7340E16E" w14:textId="77777777" w:rsidR="00416B7C" w:rsidRPr="00BE0AE5" w:rsidRDefault="00416B7C" w:rsidP="00FE214C">
            <w:pPr>
              <w:pStyle w:val="af7"/>
              <w:rPr>
                <w:rFonts w:cs="Times New Roman"/>
              </w:rPr>
            </w:pPr>
            <w:r w:rsidRPr="00BE0AE5">
              <w:rPr>
                <w:rFonts w:cs="Times New Roman"/>
              </w:rPr>
              <w:t>Знакомство с музыкой отечественных композиторов XX века, эстетическими и технологическими идеями по расширению возможностей и средств музыкального искусства.</w:t>
            </w:r>
          </w:p>
          <w:p w14:paraId="1B1536B1" w14:textId="77777777" w:rsidR="00416B7C" w:rsidRPr="00BE0AE5" w:rsidRDefault="00416B7C" w:rsidP="00FE214C">
            <w:pPr>
              <w:pStyle w:val="af7"/>
              <w:rPr>
                <w:rFonts w:cs="Times New Roman"/>
              </w:rPr>
            </w:pPr>
            <w:r w:rsidRPr="00BE0AE5">
              <w:rPr>
                <w:rFonts w:cs="Times New Roman"/>
              </w:rPr>
              <w:t>Слушание образцов электронной музыки. Дискуссия о значении технических средств в создании современной музыки.</w:t>
            </w:r>
          </w:p>
          <w:p w14:paraId="17DFF65A" w14:textId="77777777" w:rsidR="002C7FE1" w:rsidRPr="00BE0AE5" w:rsidRDefault="002C7FE1" w:rsidP="002C7FE1">
            <w:pPr>
              <w:pStyle w:val="af7"/>
              <w:rPr>
                <w:rFonts w:cs="Times New Roman"/>
              </w:rPr>
            </w:pPr>
            <w:r w:rsidRPr="00BE0AE5">
              <w:rPr>
                <w:rFonts w:cs="Times New Roman"/>
                <w:i/>
                <w:iCs/>
              </w:rPr>
              <w:t>На выбор или факультативно</w:t>
            </w:r>
          </w:p>
          <w:p w14:paraId="05FA8A34" w14:textId="77777777" w:rsidR="002C7FE1" w:rsidRPr="00BE0AE5" w:rsidRDefault="002C7FE1" w:rsidP="002C7FE1">
            <w:pPr>
              <w:pStyle w:val="af7"/>
              <w:rPr>
                <w:rFonts w:cs="Times New Roman"/>
              </w:rPr>
            </w:pPr>
            <w:r w:rsidRPr="00BE0AE5">
              <w:rPr>
                <w:rFonts w:cs="Times New Roman"/>
              </w:rPr>
              <w:t>Исследовательские проекты, посвящённые развитию музыкальной электроники в России.</w:t>
            </w:r>
          </w:p>
          <w:p w14:paraId="7794A682" w14:textId="77777777" w:rsidR="002C7FE1" w:rsidRPr="00BE0AE5" w:rsidRDefault="002C7FE1" w:rsidP="002C7FE1">
            <w:pPr>
              <w:pStyle w:val="af7"/>
              <w:rPr>
                <w:rFonts w:cs="Times New Roman"/>
              </w:rPr>
            </w:pPr>
            <w:r w:rsidRPr="00BE0AE5">
              <w:rPr>
                <w:rFonts w:cs="Times New Roman"/>
              </w:rPr>
              <w:t>Импровизация, сочинение музыки с помощью цифровых устройств, программных продуктов и электронных гаджетов</w:t>
            </w:r>
          </w:p>
        </w:tc>
      </w:tr>
    </w:tbl>
    <w:p w14:paraId="429BC7B7" w14:textId="77777777" w:rsidR="00416B7C" w:rsidRPr="00BE0AE5" w:rsidRDefault="00416B7C" w:rsidP="00416B7C">
      <w:pPr>
        <w:pStyle w:val="a8"/>
        <w:rPr>
          <w:rFonts w:cs="Times New Roman"/>
          <w:sz w:val="22"/>
          <w:szCs w:val="22"/>
        </w:rPr>
      </w:pPr>
    </w:p>
    <w:p w14:paraId="6D497E0F" w14:textId="77777777" w:rsidR="00416B7C" w:rsidRPr="00BE0AE5" w:rsidRDefault="00416B7C" w:rsidP="003C1ACC">
      <w:pPr>
        <w:pStyle w:val="3a"/>
        <w:pageBreakBefore/>
        <w:spacing w:before="170" w:after="0"/>
        <w:rPr>
          <w:rFonts w:cs="Times New Roman"/>
        </w:rPr>
      </w:pPr>
      <w:r w:rsidRPr="00BE0AE5">
        <w:rPr>
          <w:rFonts w:cs="Times New Roman"/>
        </w:rPr>
        <w:lastRenderedPageBreak/>
        <w:t>Модуль № 6 «Образы русской и европейской духовной музыки»</w:t>
      </w:r>
      <w:r w:rsidR="002C7FE1" w:rsidRPr="00BE0AE5">
        <w:rPr>
          <w:rStyle w:val="aff0"/>
          <w:rFonts w:cs="Times New Roman"/>
        </w:rPr>
        <w:footnoteReference w:id="32"/>
      </w:r>
    </w:p>
    <w:tbl>
      <w:tblPr>
        <w:tblW w:w="10161" w:type="dxa"/>
        <w:tblInd w:w="57" w:type="dxa"/>
        <w:tblLayout w:type="fixed"/>
        <w:tblCellMar>
          <w:left w:w="0" w:type="dxa"/>
          <w:right w:w="0" w:type="dxa"/>
        </w:tblCellMar>
        <w:tblLook w:val="0000" w:firstRow="0" w:lastRow="0" w:firstColumn="0" w:lastColumn="0" w:noHBand="0" w:noVBand="0"/>
      </w:tblPr>
      <w:tblGrid>
        <w:gridCol w:w="1267"/>
        <w:gridCol w:w="1325"/>
        <w:gridCol w:w="2052"/>
        <w:gridCol w:w="5517"/>
      </w:tblGrid>
      <w:tr w:rsidR="00416B7C" w:rsidRPr="00BE0AE5" w14:paraId="7D8EDB2A" w14:textId="77777777" w:rsidTr="007210A0">
        <w:trPr>
          <w:trHeight w:val="59"/>
          <w:tblHeader/>
        </w:trPr>
        <w:tc>
          <w:tcPr>
            <w:tcW w:w="1267" w:type="dxa"/>
            <w:tcBorders>
              <w:top w:val="single" w:sz="4" w:space="0" w:color="000000"/>
              <w:left w:val="single" w:sz="4" w:space="0" w:color="000000"/>
              <w:bottom w:val="single" w:sz="4" w:space="0" w:color="000000"/>
              <w:right w:val="single" w:sz="4" w:space="0" w:color="000000"/>
            </w:tcBorders>
            <w:tcMar>
              <w:top w:w="113" w:type="dxa"/>
              <w:left w:w="57" w:type="dxa"/>
              <w:bottom w:w="136" w:type="dxa"/>
              <w:right w:w="57" w:type="dxa"/>
            </w:tcMar>
          </w:tcPr>
          <w:p w14:paraId="377609B3" w14:textId="77777777" w:rsidR="00416B7C" w:rsidRPr="00BE0AE5" w:rsidRDefault="00416B7C" w:rsidP="00FE214C">
            <w:pPr>
              <w:pStyle w:val="af8"/>
              <w:rPr>
                <w:rFonts w:ascii="Times New Roman" w:hAnsi="Times New Roman" w:cs="Times New Roman"/>
              </w:rPr>
            </w:pPr>
            <w:r w:rsidRPr="00BE0AE5">
              <w:rPr>
                <w:rFonts w:ascii="Times New Roman" w:hAnsi="Times New Roman" w:cs="Times New Roman"/>
                <w:spacing w:val="-4"/>
              </w:rPr>
              <w:t>№ блока, кол-во часов</w:t>
            </w:r>
          </w:p>
        </w:tc>
        <w:tc>
          <w:tcPr>
            <w:tcW w:w="1325"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465EE26E" w14:textId="77777777" w:rsidR="00416B7C" w:rsidRPr="00BE0AE5" w:rsidRDefault="00416B7C" w:rsidP="00FE214C">
            <w:pPr>
              <w:pStyle w:val="af8"/>
              <w:rPr>
                <w:rFonts w:ascii="Times New Roman" w:hAnsi="Times New Roman" w:cs="Times New Roman"/>
              </w:rPr>
            </w:pPr>
            <w:r w:rsidRPr="00BE0AE5">
              <w:rPr>
                <w:rFonts w:ascii="Times New Roman" w:hAnsi="Times New Roman" w:cs="Times New Roman"/>
              </w:rPr>
              <w:t>Темы</w:t>
            </w:r>
          </w:p>
        </w:tc>
        <w:tc>
          <w:tcPr>
            <w:tcW w:w="2052"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41217DF6" w14:textId="77777777" w:rsidR="00416B7C" w:rsidRPr="00BE0AE5" w:rsidRDefault="00416B7C" w:rsidP="00FE214C">
            <w:pPr>
              <w:pStyle w:val="af8"/>
              <w:rPr>
                <w:rFonts w:ascii="Times New Roman" w:hAnsi="Times New Roman" w:cs="Times New Roman"/>
              </w:rPr>
            </w:pPr>
            <w:r w:rsidRPr="00BE0AE5">
              <w:rPr>
                <w:rFonts w:ascii="Times New Roman" w:hAnsi="Times New Roman" w:cs="Times New Roman"/>
              </w:rPr>
              <w:t>Содержание</w:t>
            </w:r>
          </w:p>
        </w:tc>
        <w:tc>
          <w:tcPr>
            <w:tcW w:w="5517"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3CEA24B4" w14:textId="77777777" w:rsidR="00416B7C" w:rsidRPr="00BE0AE5" w:rsidRDefault="00416B7C" w:rsidP="00FE214C">
            <w:pPr>
              <w:pStyle w:val="af8"/>
              <w:rPr>
                <w:rFonts w:ascii="Times New Roman" w:hAnsi="Times New Roman" w:cs="Times New Roman"/>
              </w:rPr>
            </w:pPr>
            <w:r w:rsidRPr="00BE0AE5">
              <w:rPr>
                <w:rFonts w:ascii="Times New Roman" w:hAnsi="Times New Roman" w:cs="Times New Roman"/>
              </w:rPr>
              <w:t>Виды деятельности обучающихся</w:t>
            </w:r>
          </w:p>
        </w:tc>
      </w:tr>
      <w:tr w:rsidR="00416B7C" w:rsidRPr="00BE0AE5" w14:paraId="7CD46549" w14:textId="77777777" w:rsidTr="003C1ACC">
        <w:trPr>
          <w:trHeight w:val="59"/>
        </w:trPr>
        <w:tc>
          <w:tcPr>
            <w:tcW w:w="1267"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6C7AC8ED" w14:textId="77777777" w:rsidR="00416B7C" w:rsidRPr="00BE0AE5" w:rsidRDefault="00416B7C" w:rsidP="00FE214C">
            <w:pPr>
              <w:pStyle w:val="af7"/>
              <w:rPr>
                <w:rFonts w:cs="Times New Roman"/>
              </w:rPr>
            </w:pPr>
            <w:r w:rsidRPr="00BE0AE5">
              <w:rPr>
                <w:rFonts w:cs="Times New Roman"/>
              </w:rPr>
              <w:t>А)</w:t>
            </w:r>
          </w:p>
          <w:p w14:paraId="3D7B10E0" w14:textId="77777777" w:rsidR="00416B7C" w:rsidRPr="00BE0AE5" w:rsidRDefault="00416B7C" w:rsidP="00FE214C">
            <w:pPr>
              <w:pStyle w:val="af7"/>
              <w:rPr>
                <w:rFonts w:cs="Times New Roman"/>
              </w:rPr>
            </w:pPr>
            <w:r w:rsidRPr="00BE0AE5">
              <w:rPr>
                <w:rFonts w:cs="Times New Roman"/>
              </w:rPr>
              <w:t>3—4 учебных часа</w:t>
            </w:r>
          </w:p>
        </w:tc>
        <w:tc>
          <w:tcPr>
            <w:tcW w:w="1325"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3543470E" w14:textId="77777777" w:rsidR="00416B7C" w:rsidRPr="00BE0AE5" w:rsidRDefault="00416B7C" w:rsidP="00FE214C">
            <w:pPr>
              <w:pStyle w:val="af7"/>
              <w:rPr>
                <w:rFonts w:cs="Times New Roman"/>
              </w:rPr>
            </w:pPr>
            <w:r w:rsidRPr="00BE0AE5">
              <w:rPr>
                <w:rFonts w:cs="Times New Roman"/>
              </w:rPr>
              <w:t xml:space="preserve">Храмовый синтез искусств </w:t>
            </w:r>
          </w:p>
        </w:tc>
        <w:tc>
          <w:tcPr>
            <w:tcW w:w="2052"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7109AA37" w14:textId="77777777" w:rsidR="00416B7C" w:rsidRPr="00BE0AE5" w:rsidRDefault="00416B7C" w:rsidP="002C7FE1">
            <w:pPr>
              <w:pStyle w:val="af7"/>
              <w:rPr>
                <w:rFonts w:cs="Times New Roman"/>
              </w:rPr>
            </w:pPr>
            <w:r w:rsidRPr="00BE0AE5">
              <w:rPr>
                <w:rFonts w:cs="Times New Roman"/>
              </w:rPr>
              <w:t>Музыка православного и католического</w:t>
            </w:r>
            <w:r w:rsidR="002C7FE1" w:rsidRPr="00BE0AE5">
              <w:rPr>
                <w:rStyle w:val="aff0"/>
                <w:rFonts w:cs="Times New Roman"/>
              </w:rPr>
              <w:footnoteReference w:id="33"/>
            </w:r>
            <w:r w:rsidRPr="00BE0AE5">
              <w:rPr>
                <w:rFonts w:cs="Times New Roman"/>
              </w:rPr>
              <w:t xml:space="preserve"> богослужения (колокола, пение a capella / пение в</w:t>
            </w:r>
            <w:r w:rsidR="003C1ACC" w:rsidRPr="00BE0AE5">
              <w:rPr>
                <w:rFonts w:cs="Times New Roman"/>
              </w:rPr>
              <w:t xml:space="preserve"> сопровождении органа). Основные жанры, традиции. Образы Христа, Богородицы, Рождества, Воскресения</w:t>
            </w:r>
          </w:p>
        </w:tc>
        <w:tc>
          <w:tcPr>
            <w:tcW w:w="5517"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1AD400C9" w14:textId="77777777" w:rsidR="003C1ACC" w:rsidRPr="00BE0AE5" w:rsidRDefault="00416B7C" w:rsidP="003C1ACC">
            <w:pPr>
              <w:pStyle w:val="af7"/>
              <w:rPr>
                <w:rFonts w:cs="Times New Roman"/>
              </w:rPr>
            </w:pPr>
            <w:r w:rsidRPr="00BE0AE5">
              <w:rPr>
                <w:rFonts w:cs="Times New Roman"/>
              </w:rPr>
              <w:t>Повторение, обобщение и систематизация знаний о христианской культуре западноевропейской традиции и русского православия, полученных на уроках музыки и ОРКСЭ в начальной школе. Осознание единства музыки со словом, живописью, скульптурой, архитектурой как сочетания разных проявлений единого</w:t>
            </w:r>
            <w:r w:rsidR="003C1ACC" w:rsidRPr="00BE0AE5">
              <w:rPr>
                <w:rFonts w:cs="Times New Roman"/>
              </w:rPr>
              <w:t xml:space="preserve"> мировоззрения, основной идеи христианства.</w:t>
            </w:r>
          </w:p>
          <w:p w14:paraId="522EDBC9" w14:textId="77777777" w:rsidR="003C1ACC" w:rsidRPr="00BE0AE5" w:rsidRDefault="003C1ACC" w:rsidP="003C1ACC">
            <w:pPr>
              <w:pStyle w:val="af7"/>
              <w:rPr>
                <w:rFonts w:cs="Times New Roman"/>
              </w:rPr>
            </w:pPr>
            <w:r w:rsidRPr="00BE0AE5">
              <w:rPr>
                <w:rFonts w:cs="Times New Roman"/>
              </w:rPr>
              <w:t>Определение сходства и различия элементов разных видов искусства (музыки, живописи, архитектуры), относящихся:</w:t>
            </w:r>
          </w:p>
          <w:p w14:paraId="6AB293C5" w14:textId="77777777" w:rsidR="003C1ACC" w:rsidRPr="00BE0AE5" w:rsidRDefault="003C1ACC" w:rsidP="003C1ACC">
            <w:pPr>
              <w:pStyle w:val="af7"/>
              <w:rPr>
                <w:rFonts w:cs="Times New Roman"/>
              </w:rPr>
            </w:pPr>
            <w:r w:rsidRPr="00BE0AE5">
              <w:rPr>
                <w:rFonts w:cs="Times New Roman"/>
              </w:rPr>
              <w:t>— к русской православной традиции;</w:t>
            </w:r>
          </w:p>
          <w:p w14:paraId="5FDBE007" w14:textId="77777777" w:rsidR="003C1ACC" w:rsidRPr="00BE0AE5" w:rsidRDefault="003C1ACC" w:rsidP="003C1ACC">
            <w:pPr>
              <w:pStyle w:val="af7"/>
              <w:rPr>
                <w:rFonts w:cs="Times New Roman"/>
              </w:rPr>
            </w:pPr>
            <w:r w:rsidRPr="00BE0AE5">
              <w:rPr>
                <w:rFonts w:cs="Times New Roman"/>
              </w:rPr>
              <w:t>— западноевропейской христианской традиции;</w:t>
            </w:r>
          </w:p>
          <w:p w14:paraId="112E693A" w14:textId="77777777" w:rsidR="003C1ACC" w:rsidRPr="00BE0AE5" w:rsidRDefault="003C1ACC" w:rsidP="003C1ACC">
            <w:pPr>
              <w:pStyle w:val="af7"/>
              <w:rPr>
                <w:rFonts w:cs="Times New Roman"/>
              </w:rPr>
            </w:pPr>
            <w:r w:rsidRPr="00BE0AE5">
              <w:rPr>
                <w:rFonts w:cs="Times New Roman"/>
              </w:rPr>
              <w:t>— другим конфессиям (по выбору учителя).</w:t>
            </w:r>
          </w:p>
          <w:p w14:paraId="3C879323" w14:textId="77777777" w:rsidR="003C1ACC" w:rsidRPr="00BE0AE5" w:rsidRDefault="003C1ACC" w:rsidP="003C1ACC">
            <w:pPr>
              <w:pStyle w:val="af7"/>
              <w:rPr>
                <w:rFonts w:cs="Times New Roman"/>
              </w:rPr>
            </w:pPr>
            <w:r w:rsidRPr="00BE0AE5">
              <w:rPr>
                <w:rFonts w:cs="Times New Roman"/>
              </w:rPr>
              <w:lastRenderedPageBreak/>
              <w:t>Исполнение вокальных произведений, связанных с религиозной традицией, перекликающихся с ней по тематике.</w:t>
            </w:r>
          </w:p>
          <w:p w14:paraId="382480FA" w14:textId="77777777" w:rsidR="003C1ACC" w:rsidRPr="00BE0AE5" w:rsidRDefault="003C1ACC" w:rsidP="003C1ACC">
            <w:pPr>
              <w:pStyle w:val="af7"/>
              <w:rPr>
                <w:rFonts w:cs="Times New Roman"/>
              </w:rPr>
            </w:pPr>
            <w:r w:rsidRPr="00BE0AE5">
              <w:rPr>
                <w:rFonts w:cs="Times New Roman"/>
                <w:i/>
                <w:iCs/>
              </w:rPr>
              <w:t>На выбор или факультативно</w:t>
            </w:r>
            <w:r w:rsidRPr="00BE0AE5">
              <w:rPr>
                <w:rFonts w:cs="Times New Roman"/>
              </w:rPr>
              <w:t xml:space="preserve"> </w:t>
            </w:r>
          </w:p>
          <w:p w14:paraId="6B74D9CC" w14:textId="77777777" w:rsidR="00416B7C" w:rsidRPr="00BE0AE5" w:rsidRDefault="003C1ACC" w:rsidP="003C1ACC">
            <w:pPr>
              <w:pStyle w:val="af7"/>
              <w:rPr>
                <w:rFonts w:cs="Times New Roman"/>
              </w:rPr>
            </w:pPr>
            <w:r w:rsidRPr="00BE0AE5">
              <w:rPr>
                <w:rFonts w:cs="Times New Roman"/>
              </w:rPr>
              <w:t>Посещение концерта духовной музыки</w:t>
            </w:r>
          </w:p>
        </w:tc>
      </w:tr>
      <w:tr w:rsidR="00416B7C" w:rsidRPr="00BE0AE5" w14:paraId="6A95998E" w14:textId="77777777" w:rsidTr="003C1ACC">
        <w:trPr>
          <w:trHeight w:val="2007"/>
        </w:trPr>
        <w:tc>
          <w:tcPr>
            <w:tcW w:w="1267"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7B3E9D39" w14:textId="77777777" w:rsidR="00416B7C" w:rsidRPr="00BE0AE5" w:rsidRDefault="00416B7C" w:rsidP="00FE214C">
            <w:pPr>
              <w:pStyle w:val="af7"/>
              <w:rPr>
                <w:rFonts w:cs="Times New Roman"/>
              </w:rPr>
            </w:pPr>
            <w:r w:rsidRPr="00BE0AE5">
              <w:rPr>
                <w:rFonts w:cs="Times New Roman"/>
              </w:rPr>
              <w:lastRenderedPageBreak/>
              <w:t>Б)</w:t>
            </w:r>
          </w:p>
          <w:p w14:paraId="2C228FB7" w14:textId="77777777" w:rsidR="00416B7C" w:rsidRPr="00BE0AE5" w:rsidRDefault="00416B7C" w:rsidP="00FE214C">
            <w:pPr>
              <w:pStyle w:val="af7"/>
              <w:rPr>
                <w:rFonts w:cs="Times New Roman"/>
              </w:rPr>
            </w:pPr>
            <w:r w:rsidRPr="00BE0AE5">
              <w:rPr>
                <w:rFonts w:cs="Times New Roman"/>
              </w:rPr>
              <w:t>4—6 учебных часов</w:t>
            </w:r>
          </w:p>
        </w:tc>
        <w:tc>
          <w:tcPr>
            <w:tcW w:w="1325"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44F02AA2" w14:textId="77777777" w:rsidR="00416B7C" w:rsidRPr="00BE0AE5" w:rsidRDefault="00416B7C" w:rsidP="00FE214C">
            <w:pPr>
              <w:pStyle w:val="af7"/>
              <w:rPr>
                <w:rFonts w:cs="Times New Roman"/>
              </w:rPr>
            </w:pPr>
            <w:r w:rsidRPr="00BE0AE5">
              <w:rPr>
                <w:rFonts w:cs="Times New Roman"/>
              </w:rPr>
              <w:t xml:space="preserve">Развитие церковной музыки </w:t>
            </w:r>
          </w:p>
        </w:tc>
        <w:tc>
          <w:tcPr>
            <w:tcW w:w="2052"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4CA069CF" w14:textId="77777777" w:rsidR="00416B7C" w:rsidRPr="00BE0AE5" w:rsidRDefault="00416B7C" w:rsidP="00FE214C">
            <w:pPr>
              <w:pStyle w:val="af7"/>
              <w:rPr>
                <w:rFonts w:cs="Times New Roman"/>
              </w:rPr>
            </w:pPr>
            <w:r w:rsidRPr="00BE0AE5">
              <w:rPr>
                <w:rFonts w:cs="Times New Roman"/>
              </w:rPr>
              <w:t>Европейская музыка религиозной традиции (григорианский хорал, изобретение нотной записи Гвидо д’Ареццо, протестантский хорал).</w:t>
            </w:r>
          </w:p>
          <w:p w14:paraId="410805B0" w14:textId="77777777" w:rsidR="003C1ACC" w:rsidRPr="00BE0AE5" w:rsidRDefault="00416B7C" w:rsidP="003C1ACC">
            <w:pPr>
              <w:pStyle w:val="af7"/>
              <w:rPr>
                <w:rFonts w:cs="Times New Roman"/>
              </w:rPr>
            </w:pPr>
            <w:r w:rsidRPr="00BE0AE5">
              <w:rPr>
                <w:rFonts w:cs="Times New Roman"/>
              </w:rPr>
              <w:t>Русская музы</w:t>
            </w:r>
            <w:r w:rsidR="003C1ACC" w:rsidRPr="00BE0AE5">
              <w:rPr>
                <w:rFonts w:cs="Times New Roman"/>
              </w:rPr>
              <w:t>ка религиозной традиции (знаменный распев, крюковая запись, партесное пение).</w:t>
            </w:r>
          </w:p>
          <w:p w14:paraId="6BCF0275" w14:textId="77777777" w:rsidR="00416B7C" w:rsidRPr="00BE0AE5" w:rsidRDefault="003C1ACC" w:rsidP="003C1ACC">
            <w:pPr>
              <w:pStyle w:val="af7"/>
              <w:rPr>
                <w:rFonts w:cs="Times New Roman"/>
              </w:rPr>
            </w:pPr>
            <w:r w:rsidRPr="00BE0AE5">
              <w:rPr>
                <w:rFonts w:cs="Times New Roman"/>
              </w:rPr>
              <w:t xml:space="preserve">Полифония в западной и русской духовной музыке. </w:t>
            </w:r>
            <w:r w:rsidRPr="00BE0AE5">
              <w:rPr>
                <w:rFonts w:cs="Times New Roman"/>
              </w:rPr>
              <w:lastRenderedPageBreak/>
              <w:t>Жанры: кантата, духовный концерт, реквием</w:t>
            </w:r>
          </w:p>
        </w:tc>
        <w:tc>
          <w:tcPr>
            <w:tcW w:w="5517"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7F9E3451" w14:textId="77777777" w:rsidR="00416B7C" w:rsidRPr="00BE0AE5" w:rsidRDefault="00416B7C" w:rsidP="00FE214C">
            <w:pPr>
              <w:pStyle w:val="af7"/>
              <w:rPr>
                <w:rFonts w:cs="Times New Roman"/>
              </w:rPr>
            </w:pPr>
            <w:r w:rsidRPr="00BE0AE5">
              <w:rPr>
                <w:rFonts w:cs="Times New Roman"/>
              </w:rPr>
              <w:lastRenderedPageBreak/>
              <w:t>Знакомство с историей возникновения нотной записи. Сравнение нотаций религиозной музыки разных традиций (григорианский хорал, знаменный распев, современные ноты).</w:t>
            </w:r>
          </w:p>
          <w:p w14:paraId="734A0454" w14:textId="77777777" w:rsidR="00416B7C" w:rsidRPr="00BE0AE5" w:rsidRDefault="00416B7C" w:rsidP="00FE214C">
            <w:pPr>
              <w:pStyle w:val="af7"/>
              <w:rPr>
                <w:rFonts w:cs="Times New Roman"/>
              </w:rPr>
            </w:pPr>
            <w:r w:rsidRPr="00BE0AE5">
              <w:rPr>
                <w:rFonts w:cs="Times New Roman"/>
              </w:rPr>
              <w:t>Знакомство с образцами (фрагментами) средневековых церковных распевов (одноголосие).</w:t>
            </w:r>
          </w:p>
          <w:p w14:paraId="799502EC" w14:textId="77777777" w:rsidR="00416B7C" w:rsidRPr="00BE0AE5" w:rsidRDefault="00416B7C" w:rsidP="00FE214C">
            <w:pPr>
              <w:pStyle w:val="af7"/>
              <w:rPr>
                <w:rFonts w:cs="Times New Roman"/>
              </w:rPr>
            </w:pPr>
            <w:r w:rsidRPr="00BE0AE5">
              <w:rPr>
                <w:rFonts w:cs="Times New Roman"/>
              </w:rPr>
              <w:t>Слушание духовной музыки. Определение на слух:</w:t>
            </w:r>
          </w:p>
          <w:p w14:paraId="649E140A" w14:textId="77777777" w:rsidR="00416B7C" w:rsidRPr="00BE0AE5" w:rsidRDefault="00416B7C" w:rsidP="00FE214C">
            <w:pPr>
              <w:pStyle w:val="af7"/>
              <w:rPr>
                <w:rFonts w:cs="Times New Roman"/>
              </w:rPr>
            </w:pPr>
            <w:r w:rsidRPr="00BE0AE5">
              <w:rPr>
                <w:rFonts w:cs="Times New Roman"/>
              </w:rPr>
              <w:t>— состава исполнителей;</w:t>
            </w:r>
          </w:p>
          <w:p w14:paraId="1F73AAA9" w14:textId="77777777" w:rsidR="00416B7C" w:rsidRPr="00BE0AE5" w:rsidRDefault="00416B7C" w:rsidP="00FE214C">
            <w:pPr>
              <w:pStyle w:val="af7"/>
              <w:rPr>
                <w:rFonts w:cs="Times New Roman"/>
              </w:rPr>
            </w:pPr>
            <w:r w:rsidRPr="00BE0AE5">
              <w:rPr>
                <w:rFonts w:cs="Times New Roman"/>
              </w:rPr>
              <w:t>— типа фактуры (хоральный склад, полифония);</w:t>
            </w:r>
          </w:p>
          <w:p w14:paraId="3366E5DE" w14:textId="77777777" w:rsidR="00416B7C" w:rsidRPr="00BE0AE5" w:rsidRDefault="00416B7C" w:rsidP="00FE214C">
            <w:pPr>
              <w:pStyle w:val="af7"/>
              <w:rPr>
                <w:rFonts w:cs="Times New Roman"/>
              </w:rPr>
            </w:pPr>
            <w:r w:rsidRPr="00BE0AE5">
              <w:rPr>
                <w:rFonts w:cs="Times New Roman"/>
              </w:rPr>
              <w:t>— принадлежности к русской или западноевропейской религиозной традиции.</w:t>
            </w:r>
          </w:p>
          <w:p w14:paraId="0D8D52A3" w14:textId="77777777" w:rsidR="003C1ACC" w:rsidRPr="00BE0AE5" w:rsidRDefault="003C1ACC" w:rsidP="003C1ACC">
            <w:pPr>
              <w:pStyle w:val="af7"/>
              <w:rPr>
                <w:rFonts w:cs="Times New Roman"/>
              </w:rPr>
            </w:pPr>
            <w:r w:rsidRPr="00BE0AE5">
              <w:rPr>
                <w:rFonts w:cs="Times New Roman"/>
                <w:i/>
                <w:iCs/>
              </w:rPr>
              <w:t>На выбор или факультативно</w:t>
            </w:r>
            <w:r w:rsidRPr="00BE0AE5">
              <w:rPr>
                <w:rFonts w:cs="Times New Roman"/>
              </w:rPr>
              <w:t xml:space="preserve"> </w:t>
            </w:r>
          </w:p>
          <w:p w14:paraId="01A7FAA8" w14:textId="77777777" w:rsidR="003C1ACC" w:rsidRPr="00BE0AE5" w:rsidRDefault="003C1ACC" w:rsidP="003C1ACC">
            <w:pPr>
              <w:pStyle w:val="af7"/>
              <w:rPr>
                <w:rFonts w:cs="Times New Roman"/>
              </w:rPr>
            </w:pPr>
            <w:r w:rsidRPr="00BE0AE5">
              <w:rPr>
                <w:rFonts w:cs="Times New Roman"/>
              </w:rPr>
              <w:t>Работа с интерактивной картой, лентой времени с указанием географических и исторических особенностей распространения различных явлений, стилей, жанров, связанных с развитием религиозной музыки.</w:t>
            </w:r>
          </w:p>
          <w:p w14:paraId="24479E6E" w14:textId="77777777" w:rsidR="003C1ACC" w:rsidRPr="00BE0AE5" w:rsidRDefault="003C1ACC" w:rsidP="003C1ACC">
            <w:pPr>
              <w:pStyle w:val="af7"/>
              <w:rPr>
                <w:rFonts w:cs="Times New Roman"/>
              </w:rPr>
            </w:pPr>
            <w:r w:rsidRPr="00BE0AE5">
              <w:rPr>
                <w:rFonts w:cs="Times New Roman"/>
              </w:rPr>
              <w:lastRenderedPageBreak/>
              <w:t>Исследовательские и творческие проекты, посвящённые отдельным произведениям духовной музыки</w:t>
            </w:r>
          </w:p>
        </w:tc>
      </w:tr>
      <w:tr w:rsidR="00416B7C" w:rsidRPr="00BE0AE5" w14:paraId="2F275B17" w14:textId="77777777" w:rsidTr="003C1ACC">
        <w:trPr>
          <w:trHeight w:val="2007"/>
        </w:trPr>
        <w:tc>
          <w:tcPr>
            <w:tcW w:w="1267" w:type="dxa"/>
            <w:tcBorders>
              <w:top w:val="single" w:sz="4" w:space="0" w:color="000000"/>
              <w:left w:val="single" w:sz="4" w:space="0" w:color="000000"/>
              <w:bottom w:val="single" w:sz="4" w:space="0" w:color="000000"/>
              <w:right w:val="single" w:sz="4" w:space="0" w:color="000000"/>
            </w:tcBorders>
            <w:tcMar>
              <w:top w:w="113" w:type="dxa"/>
              <w:left w:w="170" w:type="dxa"/>
              <w:bottom w:w="113" w:type="dxa"/>
              <w:right w:w="170" w:type="dxa"/>
            </w:tcMar>
          </w:tcPr>
          <w:p w14:paraId="0830DFC0" w14:textId="77777777" w:rsidR="00416B7C" w:rsidRPr="00BE0AE5" w:rsidRDefault="00416B7C" w:rsidP="00FE214C">
            <w:pPr>
              <w:pStyle w:val="af7"/>
              <w:rPr>
                <w:rFonts w:cs="Times New Roman"/>
              </w:rPr>
            </w:pPr>
            <w:r w:rsidRPr="00BE0AE5">
              <w:rPr>
                <w:rFonts w:cs="Times New Roman"/>
              </w:rPr>
              <w:lastRenderedPageBreak/>
              <w:t>В)</w:t>
            </w:r>
          </w:p>
          <w:p w14:paraId="56048DFC" w14:textId="77777777" w:rsidR="00416B7C" w:rsidRPr="00BE0AE5" w:rsidRDefault="00416B7C" w:rsidP="00FE214C">
            <w:pPr>
              <w:pStyle w:val="af7"/>
              <w:rPr>
                <w:rFonts w:cs="Times New Roman"/>
              </w:rPr>
            </w:pPr>
            <w:r w:rsidRPr="00BE0AE5">
              <w:rPr>
                <w:rFonts w:cs="Times New Roman"/>
              </w:rPr>
              <w:t>3—4 учебных часа</w:t>
            </w:r>
          </w:p>
        </w:tc>
        <w:tc>
          <w:tcPr>
            <w:tcW w:w="1325" w:type="dxa"/>
            <w:tcBorders>
              <w:top w:val="single" w:sz="4" w:space="0" w:color="000000"/>
              <w:left w:val="single" w:sz="4" w:space="0" w:color="000000"/>
              <w:bottom w:val="single" w:sz="4" w:space="0" w:color="000000"/>
              <w:right w:val="single" w:sz="4" w:space="0" w:color="000000"/>
            </w:tcBorders>
            <w:tcMar>
              <w:top w:w="113" w:type="dxa"/>
              <w:left w:w="170" w:type="dxa"/>
              <w:bottom w:w="113" w:type="dxa"/>
              <w:right w:w="170" w:type="dxa"/>
            </w:tcMar>
          </w:tcPr>
          <w:p w14:paraId="07C7D018" w14:textId="77777777" w:rsidR="00416B7C" w:rsidRPr="00BE0AE5" w:rsidRDefault="00416B7C" w:rsidP="00FE214C">
            <w:pPr>
              <w:pStyle w:val="af7"/>
              <w:rPr>
                <w:rFonts w:cs="Times New Roman"/>
              </w:rPr>
            </w:pPr>
            <w:r w:rsidRPr="00BE0AE5">
              <w:rPr>
                <w:rFonts w:cs="Times New Roman"/>
              </w:rPr>
              <w:t>Музыкальные жанры богослужения</w:t>
            </w:r>
          </w:p>
        </w:tc>
        <w:tc>
          <w:tcPr>
            <w:tcW w:w="2052" w:type="dxa"/>
            <w:tcBorders>
              <w:top w:val="single" w:sz="4" w:space="0" w:color="000000"/>
              <w:left w:val="single" w:sz="4" w:space="0" w:color="000000"/>
              <w:bottom w:val="single" w:sz="4" w:space="0" w:color="000000"/>
              <w:right w:val="single" w:sz="4" w:space="0" w:color="000000"/>
            </w:tcBorders>
            <w:tcMar>
              <w:top w:w="113" w:type="dxa"/>
              <w:left w:w="170" w:type="dxa"/>
              <w:bottom w:w="113" w:type="dxa"/>
              <w:right w:w="170" w:type="dxa"/>
            </w:tcMar>
          </w:tcPr>
          <w:p w14:paraId="1786F081" w14:textId="77777777" w:rsidR="00416B7C" w:rsidRPr="00BE0AE5" w:rsidRDefault="00416B7C" w:rsidP="00FE214C">
            <w:pPr>
              <w:pStyle w:val="af7"/>
              <w:rPr>
                <w:rFonts w:cs="Times New Roman"/>
              </w:rPr>
            </w:pPr>
            <w:r w:rsidRPr="00BE0AE5">
              <w:rPr>
                <w:rFonts w:cs="Times New Roman"/>
              </w:rPr>
              <w:t>Эстетическое содержание и жизненное предназначение духовной музыки. Многочастные произведения на канонические тексты: католическая месса, православная литургия, всенощное бде</w:t>
            </w:r>
            <w:r w:rsidRPr="00BE0AE5">
              <w:rPr>
                <w:rFonts w:cs="Times New Roman"/>
              </w:rPr>
              <w:lastRenderedPageBreak/>
              <w:t>ние</w:t>
            </w:r>
          </w:p>
        </w:tc>
        <w:tc>
          <w:tcPr>
            <w:tcW w:w="5517" w:type="dxa"/>
            <w:tcBorders>
              <w:top w:val="single" w:sz="4" w:space="0" w:color="000000"/>
              <w:left w:val="single" w:sz="4" w:space="0" w:color="000000"/>
              <w:bottom w:val="single" w:sz="4" w:space="0" w:color="000000"/>
              <w:right w:val="single" w:sz="4" w:space="0" w:color="000000"/>
            </w:tcBorders>
            <w:tcMar>
              <w:top w:w="113" w:type="dxa"/>
              <w:left w:w="170" w:type="dxa"/>
              <w:bottom w:w="113" w:type="dxa"/>
              <w:right w:w="170" w:type="dxa"/>
            </w:tcMar>
          </w:tcPr>
          <w:p w14:paraId="2EC538CA" w14:textId="77777777" w:rsidR="00416B7C" w:rsidRPr="00BE0AE5" w:rsidRDefault="00416B7C" w:rsidP="00FE214C">
            <w:pPr>
              <w:pStyle w:val="af7"/>
              <w:rPr>
                <w:rFonts w:cs="Times New Roman"/>
              </w:rPr>
            </w:pPr>
            <w:r w:rsidRPr="00BE0AE5">
              <w:rPr>
                <w:rFonts w:cs="Times New Roman"/>
              </w:rPr>
              <w:lastRenderedPageBreak/>
              <w:t>Знакомство с одним (более полно) или несколькими (фрагментарно) произведениями мировой музыкальной классики, написанными в соответствии с религиозным каноном.</w:t>
            </w:r>
          </w:p>
          <w:p w14:paraId="5F207280" w14:textId="77777777" w:rsidR="00416B7C" w:rsidRPr="00BE0AE5" w:rsidRDefault="00416B7C" w:rsidP="00FE214C">
            <w:pPr>
              <w:pStyle w:val="af7"/>
              <w:rPr>
                <w:rFonts w:cs="Times New Roman"/>
              </w:rPr>
            </w:pPr>
            <w:r w:rsidRPr="00BE0AE5">
              <w:rPr>
                <w:rFonts w:cs="Times New Roman"/>
              </w:rPr>
              <w:t>Вокализация музыкальных тем изучаемых духовных произведений.</w:t>
            </w:r>
          </w:p>
          <w:p w14:paraId="7AD57F86" w14:textId="77777777" w:rsidR="00416B7C" w:rsidRPr="00BE0AE5" w:rsidRDefault="00416B7C" w:rsidP="00FE214C">
            <w:pPr>
              <w:pStyle w:val="af7"/>
              <w:rPr>
                <w:rFonts w:cs="Times New Roman"/>
              </w:rPr>
            </w:pPr>
            <w:r w:rsidRPr="00BE0AE5">
              <w:rPr>
                <w:rFonts w:cs="Times New Roman"/>
              </w:rPr>
              <w:t>Определение на слух изученных произведений и их авторов. Иметь представление об особенностях их построения и образов.</w:t>
            </w:r>
          </w:p>
          <w:p w14:paraId="6B8A2E83" w14:textId="77777777" w:rsidR="00416B7C" w:rsidRPr="00BE0AE5" w:rsidRDefault="00416B7C" w:rsidP="00FE214C">
            <w:pPr>
              <w:pStyle w:val="af7"/>
              <w:rPr>
                <w:rFonts w:cs="Times New Roman"/>
              </w:rPr>
            </w:pPr>
            <w:r w:rsidRPr="00BE0AE5">
              <w:rPr>
                <w:rFonts w:cs="Times New Roman"/>
              </w:rPr>
              <w:t xml:space="preserve">Устный или письменный рассказ о духовной музыке </w:t>
            </w:r>
            <w:r w:rsidRPr="00BE0AE5">
              <w:rPr>
                <w:rFonts w:cs="Times New Roman"/>
              </w:rPr>
              <w:br/>
              <w:t>с использованием терминологии, примерами из соответствующей традиции, формулировкой собственного отношения к данной му</w:t>
            </w:r>
            <w:r w:rsidRPr="00BE0AE5">
              <w:rPr>
                <w:rFonts w:cs="Times New Roman"/>
              </w:rPr>
              <w:lastRenderedPageBreak/>
              <w:t>зыке, рассуждениями, аргументацией своей позиции</w:t>
            </w:r>
          </w:p>
        </w:tc>
      </w:tr>
      <w:tr w:rsidR="00416B7C" w:rsidRPr="00BE0AE5" w14:paraId="64952E01" w14:textId="77777777" w:rsidTr="003C1ACC">
        <w:trPr>
          <w:trHeight w:val="1030"/>
        </w:trPr>
        <w:tc>
          <w:tcPr>
            <w:tcW w:w="1267" w:type="dxa"/>
            <w:tcBorders>
              <w:top w:val="single" w:sz="4" w:space="0" w:color="000000"/>
              <w:left w:val="single" w:sz="4" w:space="0" w:color="000000"/>
              <w:bottom w:val="single" w:sz="4" w:space="0" w:color="000000"/>
              <w:right w:val="single" w:sz="4" w:space="0" w:color="000000"/>
            </w:tcBorders>
            <w:tcMar>
              <w:top w:w="113" w:type="dxa"/>
              <w:left w:w="170" w:type="dxa"/>
              <w:bottom w:w="113" w:type="dxa"/>
              <w:right w:w="170" w:type="dxa"/>
            </w:tcMar>
          </w:tcPr>
          <w:p w14:paraId="13DE52CE" w14:textId="77777777" w:rsidR="00416B7C" w:rsidRPr="00BE0AE5" w:rsidRDefault="00416B7C" w:rsidP="00FE214C">
            <w:pPr>
              <w:pStyle w:val="af7"/>
              <w:rPr>
                <w:rFonts w:cs="Times New Roman"/>
              </w:rPr>
            </w:pPr>
            <w:r w:rsidRPr="00BE0AE5">
              <w:rPr>
                <w:rFonts w:cs="Times New Roman"/>
              </w:rPr>
              <w:lastRenderedPageBreak/>
              <w:t>Г)</w:t>
            </w:r>
          </w:p>
          <w:p w14:paraId="531B6D52" w14:textId="77777777" w:rsidR="00416B7C" w:rsidRPr="00BE0AE5" w:rsidRDefault="00416B7C" w:rsidP="00FE214C">
            <w:pPr>
              <w:pStyle w:val="af7"/>
              <w:rPr>
                <w:rFonts w:cs="Times New Roman"/>
              </w:rPr>
            </w:pPr>
            <w:r w:rsidRPr="00BE0AE5">
              <w:rPr>
                <w:rFonts w:cs="Times New Roman"/>
              </w:rPr>
              <w:t>3—4 учебных часа</w:t>
            </w:r>
          </w:p>
        </w:tc>
        <w:tc>
          <w:tcPr>
            <w:tcW w:w="1325" w:type="dxa"/>
            <w:tcBorders>
              <w:top w:val="single" w:sz="4" w:space="0" w:color="000000"/>
              <w:left w:val="single" w:sz="4" w:space="0" w:color="000000"/>
              <w:bottom w:val="single" w:sz="4" w:space="0" w:color="000000"/>
              <w:right w:val="single" w:sz="4" w:space="0" w:color="000000"/>
            </w:tcBorders>
            <w:tcMar>
              <w:top w:w="113" w:type="dxa"/>
              <w:left w:w="170" w:type="dxa"/>
              <w:bottom w:w="113" w:type="dxa"/>
              <w:right w:w="170" w:type="dxa"/>
            </w:tcMar>
          </w:tcPr>
          <w:p w14:paraId="5E3DBD60" w14:textId="77777777" w:rsidR="00416B7C" w:rsidRPr="00BE0AE5" w:rsidRDefault="00416B7C" w:rsidP="003C1ACC">
            <w:pPr>
              <w:pStyle w:val="af7"/>
              <w:rPr>
                <w:rFonts w:cs="Times New Roman"/>
              </w:rPr>
            </w:pPr>
            <w:r w:rsidRPr="00BE0AE5">
              <w:rPr>
                <w:rFonts w:cs="Times New Roman"/>
              </w:rPr>
              <w:t>Ре</w:t>
            </w:r>
            <w:r w:rsidR="003C1ACC" w:rsidRPr="00BE0AE5">
              <w:rPr>
                <w:rFonts w:cs="Times New Roman"/>
              </w:rPr>
              <w:t>лигиозные темы и образы в современной музыке</w:t>
            </w:r>
          </w:p>
        </w:tc>
        <w:tc>
          <w:tcPr>
            <w:tcW w:w="2052" w:type="dxa"/>
            <w:tcBorders>
              <w:top w:val="single" w:sz="4" w:space="0" w:color="000000"/>
              <w:left w:val="single" w:sz="4" w:space="0" w:color="000000"/>
              <w:bottom w:val="single" w:sz="4" w:space="0" w:color="000000"/>
              <w:right w:val="single" w:sz="4" w:space="0" w:color="000000"/>
            </w:tcBorders>
            <w:tcMar>
              <w:top w:w="113" w:type="dxa"/>
              <w:left w:w="170" w:type="dxa"/>
              <w:bottom w:w="113" w:type="dxa"/>
              <w:right w:w="170" w:type="dxa"/>
            </w:tcMar>
          </w:tcPr>
          <w:p w14:paraId="0196FCDF" w14:textId="77777777" w:rsidR="00416B7C" w:rsidRPr="00BE0AE5" w:rsidRDefault="00416B7C" w:rsidP="00FE214C">
            <w:pPr>
              <w:pStyle w:val="af7"/>
              <w:rPr>
                <w:rFonts w:cs="Times New Roman"/>
              </w:rPr>
            </w:pPr>
            <w:r w:rsidRPr="00BE0AE5">
              <w:rPr>
                <w:rFonts w:cs="Times New Roman"/>
                <w:spacing w:val="-2"/>
              </w:rPr>
              <w:t xml:space="preserve">Сохранение традиций духовной музыки сегодня. </w:t>
            </w:r>
            <w:r w:rsidRPr="00BE0AE5">
              <w:rPr>
                <w:rFonts w:cs="Times New Roman"/>
                <w:spacing w:val="-2"/>
              </w:rPr>
              <w:br/>
              <w:t xml:space="preserve">Переосмысление </w:t>
            </w:r>
            <w:r w:rsidR="003C1ACC" w:rsidRPr="00BE0AE5">
              <w:rPr>
                <w:rFonts w:cs="Times New Roman"/>
              </w:rPr>
              <w:t xml:space="preserve">религиозной темы в творчестве композиторов XX—XXI веков. Религиозная тематика в контексте </w:t>
            </w:r>
            <w:r w:rsidR="003C1ACC" w:rsidRPr="00BE0AE5">
              <w:rPr>
                <w:rFonts w:cs="Times New Roman"/>
              </w:rPr>
              <w:br/>
              <w:t>поп-культуры</w:t>
            </w:r>
          </w:p>
        </w:tc>
        <w:tc>
          <w:tcPr>
            <w:tcW w:w="5517" w:type="dxa"/>
            <w:tcBorders>
              <w:top w:val="single" w:sz="4" w:space="0" w:color="000000"/>
              <w:left w:val="single" w:sz="4" w:space="0" w:color="000000"/>
              <w:bottom w:val="single" w:sz="4" w:space="0" w:color="000000"/>
              <w:right w:val="single" w:sz="4" w:space="0" w:color="000000"/>
            </w:tcBorders>
            <w:tcMar>
              <w:top w:w="113" w:type="dxa"/>
              <w:left w:w="170" w:type="dxa"/>
              <w:bottom w:w="113" w:type="dxa"/>
              <w:right w:w="170" w:type="dxa"/>
            </w:tcMar>
          </w:tcPr>
          <w:p w14:paraId="186FA731" w14:textId="77777777" w:rsidR="00416B7C" w:rsidRPr="00BE0AE5" w:rsidRDefault="00416B7C" w:rsidP="00FE214C">
            <w:pPr>
              <w:pStyle w:val="af7"/>
              <w:rPr>
                <w:rFonts w:cs="Times New Roman"/>
              </w:rPr>
            </w:pPr>
            <w:r w:rsidRPr="00BE0AE5">
              <w:rPr>
                <w:rFonts w:cs="Times New Roman"/>
              </w:rPr>
              <w:t>Сопоставление тенденций сохранения и переосмысления религиозной традиции в культуре XX—XXI веков.</w:t>
            </w:r>
          </w:p>
          <w:p w14:paraId="0E6DD4C7" w14:textId="77777777" w:rsidR="003C1ACC" w:rsidRPr="00BE0AE5" w:rsidRDefault="003C1ACC" w:rsidP="003C1ACC">
            <w:pPr>
              <w:pStyle w:val="af7"/>
              <w:rPr>
                <w:rFonts w:cs="Times New Roman"/>
              </w:rPr>
            </w:pPr>
            <w:r w:rsidRPr="00BE0AE5">
              <w:rPr>
                <w:rFonts w:cs="Times New Roman"/>
              </w:rPr>
              <w:t>Исполнение музыки духовного содержания, сочинённой современными композиторами.</w:t>
            </w:r>
          </w:p>
          <w:p w14:paraId="26888A55" w14:textId="77777777" w:rsidR="003C1ACC" w:rsidRPr="00BE0AE5" w:rsidRDefault="003C1ACC" w:rsidP="003C1ACC">
            <w:pPr>
              <w:pStyle w:val="af7"/>
              <w:rPr>
                <w:rFonts w:cs="Times New Roman"/>
              </w:rPr>
            </w:pPr>
            <w:r w:rsidRPr="00BE0AE5">
              <w:rPr>
                <w:rFonts w:cs="Times New Roman"/>
                <w:i/>
                <w:iCs/>
              </w:rPr>
              <w:t>На выбор или факультативно</w:t>
            </w:r>
          </w:p>
          <w:p w14:paraId="5F2FAB44" w14:textId="77777777" w:rsidR="003C1ACC" w:rsidRPr="00BE0AE5" w:rsidRDefault="003C1ACC" w:rsidP="003C1ACC">
            <w:pPr>
              <w:pStyle w:val="af7"/>
              <w:rPr>
                <w:rFonts w:cs="Times New Roman"/>
              </w:rPr>
            </w:pPr>
            <w:r w:rsidRPr="00BE0AE5">
              <w:rPr>
                <w:rFonts w:cs="Times New Roman"/>
              </w:rPr>
              <w:t>Исследовательские и творческие проекты по теме «Музыка и религия в наше время».</w:t>
            </w:r>
          </w:p>
          <w:p w14:paraId="42CA43BB" w14:textId="77777777" w:rsidR="00416B7C" w:rsidRPr="00BE0AE5" w:rsidRDefault="003C1ACC" w:rsidP="003C1ACC">
            <w:pPr>
              <w:pStyle w:val="af7"/>
              <w:rPr>
                <w:rFonts w:cs="Times New Roman"/>
              </w:rPr>
            </w:pPr>
            <w:r w:rsidRPr="00BE0AE5">
              <w:rPr>
                <w:rFonts w:cs="Times New Roman"/>
              </w:rPr>
              <w:t>Посещение концерта духовной музыки</w:t>
            </w:r>
          </w:p>
        </w:tc>
      </w:tr>
    </w:tbl>
    <w:p w14:paraId="4DF85720" w14:textId="77777777" w:rsidR="00416B7C" w:rsidRPr="00BE0AE5" w:rsidRDefault="00416B7C" w:rsidP="003C1ACC">
      <w:pPr>
        <w:pStyle w:val="3a"/>
        <w:pageBreakBefore/>
        <w:spacing w:before="227" w:after="57"/>
        <w:rPr>
          <w:rFonts w:cs="Times New Roman"/>
        </w:rPr>
      </w:pPr>
      <w:r w:rsidRPr="00BE0AE5">
        <w:rPr>
          <w:rFonts w:cs="Times New Roman"/>
        </w:rPr>
        <w:lastRenderedPageBreak/>
        <w:t>Модуль № 7 «Жанры музыкального искусства»</w:t>
      </w:r>
      <w:r w:rsidR="00B70692" w:rsidRPr="00BE0AE5">
        <w:rPr>
          <w:rStyle w:val="aff0"/>
          <w:rFonts w:cs="Times New Roman"/>
        </w:rPr>
        <w:footnoteReference w:id="34"/>
      </w:r>
    </w:p>
    <w:tbl>
      <w:tblPr>
        <w:tblW w:w="10138" w:type="dxa"/>
        <w:tblInd w:w="57" w:type="dxa"/>
        <w:tblLayout w:type="fixed"/>
        <w:tblCellMar>
          <w:left w:w="0" w:type="dxa"/>
          <w:right w:w="0" w:type="dxa"/>
        </w:tblCellMar>
        <w:tblLook w:val="0000" w:firstRow="0" w:lastRow="0" w:firstColumn="0" w:lastColumn="0" w:noHBand="0" w:noVBand="0"/>
      </w:tblPr>
      <w:tblGrid>
        <w:gridCol w:w="1267"/>
        <w:gridCol w:w="1336"/>
        <w:gridCol w:w="2063"/>
        <w:gridCol w:w="5472"/>
      </w:tblGrid>
      <w:tr w:rsidR="00416B7C" w:rsidRPr="00BE0AE5" w14:paraId="70EABDA4" w14:textId="77777777" w:rsidTr="007210A0">
        <w:trPr>
          <w:trHeight w:val="59"/>
          <w:tblHeader/>
        </w:trPr>
        <w:tc>
          <w:tcPr>
            <w:tcW w:w="1267" w:type="dxa"/>
            <w:tcBorders>
              <w:top w:val="single" w:sz="4" w:space="0" w:color="000000"/>
              <w:left w:val="single" w:sz="4" w:space="0" w:color="000000"/>
              <w:bottom w:val="single" w:sz="4" w:space="0" w:color="000000"/>
              <w:right w:val="single" w:sz="4" w:space="0" w:color="000000"/>
            </w:tcBorders>
            <w:tcMar>
              <w:top w:w="113" w:type="dxa"/>
              <w:left w:w="57" w:type="dxa"/>
              <w:bottom w:w="136" w:type="dxa"/>
              <w:right w:w="57" w:type="dxa"/>
            </w:tcMar>
          </w:tcPr>
          <w:p w14:paraId="4B3355BE" w14:textId="77777777" w:rsidR="00416B7C" w:rsidRPr="00BE0AE5" w:rsidRDefault="00416B7C" w:rsidP="00FE214C">
            <w:pPr>
              <w:pStyle w:val="af8"/>
              <w:rPr>
                <w:rFonts w:ascii="Times New Roman" w:hAnsi="Times New Roman" w:cs="Times New Roman"/>
              </w:rPr>
            </w:pPr>
            <w:r w:rsidRPr="00BE0AE5">
              <w:rPr>
                <w:rFonts w:ascii="Times New Roman" w:hAnsi="Times New Roman" w:cs="Times New Roman"/>
                <w:spacing w:val="-4"/>
              </w:rPr>
              <w:t>№ блока, кол-во часов</w:t>
            </w:r>
          </w:p>
        </w:tc>
        <w:tc>
          <w:tcPr>
            <w:tcW w:w="1336"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0B6D422D" w14:textId="77777777" w:rsidR="00416B7C" w:rsidRPr="00BE0AE5" w:rsidRDefault="00416B7C" w:rsidP="00FE214C">
            <w:pPr>
              <w:pStyle w:val="af8"/>
              <w:rPr>
                <w:rFonts w:ascii="Times New Roman" w:hAnsi="Times New Roman" w:cs="Times New Roman"/>
              </w:rPr>
            </w:pPr>
            <w:r w:rsidRPr="00BE0AE5">
              <w:rPr>
                <w:rFonts w:ascii="Times New Roman" w:hAnsi="Times New Roman" w:cs="Times New Roman"/>
              </w:rPr>
              <w:t>Темы</w:t>
            </w:r>
          </w:p>
        </w:tc>
        <w:tc>
          <w:tcPr>
            <w:tcW w:w="2063"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79907E41" w14:textId="77777777" w:rsidR="00416B7C" w:rsidRPr="00BE0AE5" w:rsidRDefault="00416B7C" w:rsidP="00FE214C">
            <w:pPr>
              <w:pStyle w:val="af8"/>
              <w:rPr>
                <w:rFonts w:ascii="Times New Roman" w:hAnsi="Times New Roman" w:cs="Times New Roman"/>
              </w:rPr>
            </w:pPr>
            <w:r w:rsidRPr="00BE0AE5">
              <w:rPr>
                <w:rFonts w:ascii="Times New Roman" w:hAnsi="Times New Roman" w:cs="Times New Roman"/>
              </w:rPr>
              <w:t>Содержание</w:t>
            </w:r>
          </w:p>
        </w:tc>
        <w:tc>
          <w:tcPr>
            <w:tcW w:w="5472"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37486F83" w14:textId="77777777" w:rsidR="00416B7C" w:rsidRPr="00BE0AE5" w:rsidRDefault="00416B7C" w:rsidP="00FE214C">
            <w:pPr>
              <w:pStyle w:val="af8"/>
              <w:rPr>
                <w:rFonts w:ascii="Times New Roman" w:hAnsi="Times New Roman" w:cs="Times New Roman"/>
              </w:rPr>
            </w:pPr>
            <w:r w:rsidRPr="00BE0AE5">
              <w:rPr>
                <w:rFonts w:ascii="Times New Roman" w:hAnsi="Times New Roman" w:cs="Times New Roman"/>
              </w:rPr>
              <w:t>Виды деятельности обучающихся</w:t>
            </w:r>
          </w:p>
        </w:tc>
      </w:tr>
      <w:tr w:rsidR="00416B7C" w:rsidRPr="00BE0AE5" w14:paraId="3D526600" w14:textId="77777777" w:rsidTr="00DE5AA2">
        <w:trPr>
          <w:trHeight w:val="59"/>
        </w:trPr>
        <w:tc>
          <w:tcPr>
            <w:tcW w:w="1267"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787A4099" w14:textId="77777777" w:rsidR="00416B7C" w:rsidRPr="00BE0AE5" w:rsidRDefault="00416B7C" w:rsidP="00FE214C">
            <w:pPr>
              <w:pStyle w:val="af7"/>
              <w:rPr>
                <w:rFonts w:cs="Times New Roman"/>
              </w:rPr>
            </w:pPr>
            <w:r w:rsidRPr="00BE0AE5">
              <w:rPr>
                <w:rFonts w:cs="Times New Roman"/>
              </w:rPr>
              <w:t>А)</w:t>
            </w:r>
          </w:p>
          <w:p w14:paraId="050D2FE3" w14:textId="77777777" w:rsidR="00416B7C" w:rsidRPr="00BE0AE5" w:rsidRDefault="00416B7C" w:rsidP="00FE214C">
            <w:pPr>
              <w:pStyle w:val="af7"/>
              <w:rPr>
                <w:rFonts w:cs="Times New Roman"/>
              </w:rPr>
            </w:pPr>
            <w:r w:rsidRPr="00BE0AE5">
              <w:rPr>
                <w:rFonts w:cs="Times New Roman"/>
              </w:rPr>
              <w:t>3—4 учебных часа</w:t>
            </w:r>
          </w:p>
        </w:tc>
        <w:tc>
          <w:tcPr>
            <w:tcW w:w="1336"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65F2C625" w14:textId="77777777" w:rsidR="00416B7C" w:rsidRPr="00BE0AE5" w:rsidRDefault="00416B7C" w:rsidP="00FE214C">
            <w:pPr>
              <w:pStyle w:val="af7"/>
              <w:rPr>
                <w:rFonts w:cs="Times New Roman"/>
              </w:rPr>
            </w:pPr>
            <w:r w:rsidRPr="00BE0AE5">
              <w:rPr>
                <w:rFonts w:cs="Times New Roman"/>
              </w:rPr>
              <w:t>Камерная музыка</w:t>
            </w:r>
          </w:p>
        </w:tc>
        <w:tc>
          <w:tcPr>
            <w:tcW w:w="2063"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2DA85980" w14:textId="77777777" w:rsidR="00DE5AA2" w:rsidRPr="00BE0AE5" w:rsidRDefault="00416B7C" w:rsidP="00DE5AA2">
            <w:pPr>
              <w:pStyle w:val="af7"/>
              <w:rPr>
                <w:rFonts w:cs="Times New Roman"/>
              </w:rPr>
            </w:pPr>
            <w:r w:rsidRPr="00BE0AE5">
              <w:rPr>
                <w:rFonts w:cs="Times New Roman"/>
              </w:rPr>
              <w:t>Жанры камерной вокальной музыки (песня, романс, вокализ и</w:t>
            </w:r>
            <w:r w:rsidR="00DE5AA2" w:rsidRPr="00BE0AE5">
              <w:rPr>
                <w:rFonts w:cs="Times New Roman"/>
              </w:rPr>
              <w:t xml:space="preserve"> др.). Инструментальная миниатюра (вальс, ноктюрн, прелюдия, каприс и др.).</w:t>
            </w:r>
          </w:p>
          <w:p w14:paraId="2E7E5818" w14:textId="77777777" w:rsidR="00416B7C" w:rsidRPr="00BE0AE5" w:rsidRDefault="00DE5AA2" w:rsidP="00DE5AA2">
            <w:pPr>
              <w:pStyle w:val="af7"/>
              <w:rPr>
                <w:rFonts w:cs="Times New Roman"/>
              </w:rPr>
            </w:pPr>
            <w:r w:rsidRPr="00BE0AE5">
              <w:rPr>
                <w:rFonts w:cs="Times New Roman"/>
              </w:rPr>
              <w:t>Одночастная, двухчастная, трёхчастная репризная форма. Куплетная форма</w:t>
            </w:r>
          </w:p>
        </w:tc>
        <w:tc>
          <w:tcPr>
            <w:tcW w:w="5472"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40066D55" w14:textId="77777777" w:rsidR="00416B7C" w:rsidRPr="00BE0AE5" w:rsidRDefault="00416B7C" w:rsidP="00FE214C">
            <w:pPr>
              <w:pStyle w:val="af7"/>
              <w:rPr>
                <w:rFonts w:cs="Times New Roman"/>
              </w:rPr>
            </w:pPr>
            <w:r w:rsidRPr="00BE0AE5">
              <w:rPr>
                <w:rFonts w:cs="Times New Roman"/>
              </w:rPr>
              <w:t>Слушание музыкальных произведений изучаемых жанров, (зарубежных и русских композиторов); анализ выразительных средств, характеристика музыкального образа.</w:t>
            </w:r>
          </w:p>
          <w:p w14:paraId="519D1CD6" w14:textId="77777777" w:rsidR="00DE5AA2" w:rsidRPr="00BE0AE5" w:rsidRDefault="00DE5AA2" w:rsidP="00DE5AA2">
            <w:pPr>
              <w:pStyle w:val="af7"/>
              <w:rPr>
                <w:rFonts w:cs="Times New Roman"/>
              </w:rPr>
            </w:pPr>
            <w:r w:rsidRPr="00BE0AE5">
              <w:rPr>
                <w:rFonts w:cs="Times New Roman"/>
              </w:rPr>
              <w:t>Определение на слух музыкальной формы и составление её буквенной наглядной схемы.</w:t>
            </w:r>
          </w:p>
          <w:p w14:paraId="1368181C" w14:textId="77777777" w:rsidR="00DE5AA2" w:rsidRPr="00BE0AE5" w:rsidRDefault="00DE5AA2" w:rsidP="00DE5AA2">
            <w:pPr>
              <w:pStyle w:val="af7"/>
              <w:rPr>
                <w:rFonts w:cs="Times New Roman"/>
              </w:rPr>
            </w:pPr>
            <w:r w:rsidRPr="00BE0AE5">
              <w:rPr>
                <w:rFonts w:cs="Times New Roman"/>
              </w:rPr>
              <w:t>Разучивание и исполнение произведений вокальных и инструментальных жанров.</w:t>
            </w:r>
          </w:p>
          <w:p w14:paraId="1B719FE6" w14:textId="77777777" w:rsidR="00DE5AA2" w:rsidRPr="00BE0AE5" w:rsidRDefault="00DE5AA2" w:rsidP="00DE5AA2">
            <w:pPr>
              <w:pStyle w:val="af7"/>
              <w:rPr>
                <w:rFonts w:cs="Times New Roman"/>
              </w:rPr>
            </w:pPr>
            <w:r w:rsidRPr="00BE0AE5">
              <w:rPr>
                <w:rFonts w:cs="Times New Roman"/>
                <w:i/>
                <w:iCs/>
              </w:rPr>
              <w:t>На выбор или факультативно</w:t>
            </w:r>
          </w:p>
          <w:p w14:paraId="710FF718" w14:textId="77777777" w:rsidR="00DE5AA2" w:rsidRPr="00BE0AE5" w:rsidRDefault="00DE5AA2" w:rsidP="00DE5AA2">
            <w:pPr>
              <w:pStyle w:val="af7"/>
              <w:rPr>
                <w:rFonts w:cs="Times New Roman"/>
              </w:rPr>
            </w:pPr>
            <w:r w:rsidRPr="00BE0AE5">
              <w:rPr>
                <w:rFonts w:cs="Times New Roman"/>
              </w:rPr>
              <w:t>Импровизация, сочинение кратких фрагментов с соблюдением основных признаков жанра (вокализ — пение без слов, вальс — трёхдольный метр и т. п.). Индивидуальная или коллективная импровизация в заданной форме.</w:t>
            </w:r>
          </w:p>
          <w:p w14:paraId="0C874AEF" w14:textId="77777777" w:rsidR="00DE5AA2" w:rsidRPr="00BE0AE5" w:rsidRDefault="00DE5AA2" w:rsidP="00DE5AA2">
            <w:pPr>
              <w:pStyle w:val="af7"/>
              <w:rPr>
                <w:rFonts w:cs="Times New Roman"/>
              </w:rPr>
            </w:pPr>
            <w:r w:rsidRPr="00BE0AE5">
              <w:rPr>
                <w:rFonts w:cs="Times New Roman"/>
              </w:rPr>
              <w:t xml:space="preserve">Выражение музыкального образа камерной миниатюры через </w:t>
            </w:r>
            <w:r w:rsidRPr="00BE0AE5">
              <w:rPr>
                <w:rFonts w:cs="Times New Roman"/>
              </w:rPr>
              <w:lastRenderedPageBreak/>
              <w:t>устный или письменный текст, рисунок, пластический этюд</w:t>
            </w:r>
          </w:p>
        </w:tc>
      </w:tr>
      <w:tr w:rsidR="00416B7C" w:rsidRPr="00BE0AE5" w14:paraId="6B4F9C6A" w14:textId="77777777" w:rsidTr="00DE5AA2">
        <w:trPr>
          <w:trHeight w:val="59"/>
        </w:trPr>
        <w:tc>
          <w:tcPr>
            <w:tcW w:w="1267"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1D1FEA2A" w14:textId="77777777" w:rsidR="00416B7C" w:rsidRPr="00BE0AE5" w:rsidRDefault="00416B7C" w:rsidP="00FE214C">
            <w:pPr>
              <w:pStyle w:val="af7"/>
              <w:rPr>
                <w:rFonts w:cs="Times New Roman"/>
              </w:rPr>
            </w:pPr>
            <w:r w:rsidRPr="00BE0AE5">
              <w:rPr>
                <w:rFonts w:cs="Times New Roman"/>
              </w:rPr>
              <w:lastRenderedPageBreak/>
              <w:t>Б)</w:t>
            </w:r>
          </w:p>
          <w:p w14:paraId="6C6710C4" w14:textId="77777777" w:rsidR="00416B7C" w:rsidRPr="00BE0AE5" w:rsidRDefault="00416B7C" w:rsidP="00FE214C">
            <w:pPr>
              <w:pStyle w:val="af7"/>
              <w:rPr>
                <w:rFonts w:cs="Times New Roman"/>
              </w:rPr>
            </w:pPr>
            <w:r w:rsidRPr="00BE0AE5">
              <w:rPr>
                <w:rFonts w:cs="Times New Roman"/>
              </w:rPr>
              <w:t>4—6 учебных часаов</w:t>
            </w:r>
          </w:p>
        </w:tc>
        <w:tc>
          <w:tcPr>
            <w:tcW w:w="1336"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48FB224B" w14:textId="77777777" w:rsidR="00416B7C" w:rsidRPr="00BE0AE5" w:rsidRDefault="00416B7C" w:rsidP="00FE214C">
            <w:pPr>
              <w:pStyle w:val="af7"/>
              <w:rPr>
                <w:rFonts w:cs="Times New Roman"/>
              </w:rPr>
            </w:pPr>
            <w:r w:rsidRPr="00BE0AE5">
              <w:rPr>
                <w:rFonts w:cs="Times New Roman"/>
              </w:rPr>
              <w:t>Циклические формы и жанры</w:t>
            </w:r>
          </w:p>
        </w:tc>
        <w:tc>
          <w:tcPr>
            <w:tcW w:w="2063"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655F7115" w14:textId="77777777" w:rsidR="00416B7C" w:rsidRPr="00BE0AE5" w:rsidRDefault="00416B7C" w:rsidP="00FE214C">
            <w:pPr>
              <w:pStyle w:val="af7"/>
              <w:rPr>
                <w:rFonts w:cs="Times New Roman"/>
              </w:rPr>
            </w:pPr>
            <w:r w:rsidRPr="00BE0AE5">
              <w:rPr>
                <w:rFonts w:cs="Times New Roman"/>
              </w:rPr>
              <w:t>Сюита, цикл миниатюр (вокальных, инструментальных).</w:t>
            </w:r>
          </w:p>
          <w:p w14:paraId="19822AAB" w14:textId="77777777" w:rsidR="00416B7C" w:rsidRPr="00BE0AE5" w:rsidRDefault="00416B7C" w:rsidP="00FE214C">
            <w:pPr>
              <w:pStyle w:val="af7"/>
              <w:rPr>
                <w:rFonts w:cs="Times New Roman"/>
              </w:rPr>
            </w:pPr>
            <w:r w:rsidRPr="00BE0AE5">
              <w:rPr>
                <w:rFonts w:cs="Times New Roman"/>
              </w:rPr>
              <w:t>Принцип контраста.</w:t>
            </w:r>
          </w:p>
          <w:p w14:paraId="31AB9526" w14:textId="77777777" w:rsidR="00416B7C" w:rsidRPr="00BE0AE5" w:rsidRDefault="00416B7C" w:rsidP="00FE214C">
            <w:pPr>
              <w:pStyle w:val="af7"/>
              <w:rPr>
                <w:rFonts w:cs="Times New Roman"/>
              </w:rPr>
            </w:pPr>
            <w:r w:rsidRPr="00BE0AE5">
              <w:rPr>
                <w:rFonts w:cs="Times New Roman"/>
              </w:rPr>
              <w:t>Прелюдия и фуга.</w:t>
            </w:r>
          </w:p>
          <w:p w14:paraId="1E85A108" w14:textId="77777777" w:rsidR="00416B7C" w:rsidRPr="00BE0AE5" w:rsidRDefault="00416B7C" w:rsidP="00FE214C">
            <w:pPr>
              <w:pStyle w:val="af7"/>
              <w:rPr>
                <w:rFonts w:cs="Times New Roman"/>
              </w:rPr>
            </w:pPr>
            <w:r w:rsidRPr="00BE0AE5">
              <w:rPr>
                <w:rFonts w:cs="Times New Roman"/>
              </w:rPr>
              <w:t xml:space="preserve">Соната, концерт: трёхчастная форма, контраст основных тем, разработочный принцип развития </w:t>
            </w:r>
          </w:p>
        </w:tc>
        <w:tc>
          <w:tcPr>
            <w:tcW w:w="5472"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077F7BAA" w14:textId="77777777" w:rsidR="00416B7C" w:rsidRPr="00BE0AE5" w:rsidRDefault="00416B7C" w:rsidP="00FE214C">
            <w:pPr>
              <w:pStyle w:val="af7"/>
              <w:rPr>
                <w:rFonts w:cs="Times New Roman"/>
              </w:rPr>
            </w:pPr>
            <w:r w:rsidRPr="00BE0AE5">
              <w:rPr>
                <w:rFonts w:cs="Times New Roman"/>
              </w:rPr>
              <w:t>Знакомство с циклом миниатюр. Определение принципа, основного художественного замысла цикла.</w:t>
            </w:r>
          </w:p>
          <w:p w14:paraId="40B7CE5F" w14:textId="77777777" w:rsidR="00416B7C" w:rsidRPr="00BE0AE5" w:rsidRDefault="00416B7C" w:rsidP="00FE214C">
            <w:pPr>
              <w:pStyle w:val="af7"/>
              <w:rPr>
                <w:rFonts w:cs="Times New Roman"/>
              </w:rPr>
            </w:pPr>
            <w:r w:rsidRPr="00BE0AE5">
              <w:rPr>
                <w:rFonts w:cs="Times New Roman"/>
              </w:rPr>
              <w:t>Разучивание и исполнение небольшого вокального цикла.</w:t>
            </w:r>
          </w:p>
          <w:p w14:paraId="6674F364" w14:textId="77777777" w:rsidR="00416B7C" w:rsidRPr="00BE0AE5" w:rsidRDefault="00416B7C" w:rsidP="00FE214C">
            <w:pPr>
              <w:pStyle w:val="af7"/>
              <w:rPr>
                <w:rFonts w:cs="Times New Roman"/>
              </w:rPr>
            </w:pPr>
            <w:r w:rsidRPr="00BE0AE5">
              <w:rPr>
                <w:rFonts w:cs="Times New Roman"/>
              </w:rPr>
              <w:t>Знакомство со строением сонатной формы. Определение на слух основных партий-тем в одной из классических сонат.</w:t>
            </w:r>
          </w:p>
          <w:p w14:paraId="2FAA3E36" w14:textId="77777777" w:rsidR="00416B7C" w:rsidRPr="00BE0AE5" w:rsidRDefault="00416B7C" w:rsidP="00FE214C">
            <w:pPr>
              <w:pStyle w:val="af7"/>
              <w:rPr>
                <w:rFonts w:cs="Times New Roman"/>
              </w:rPr>
            </w:pPr>
            <w:r w:rsidRPr="00BE0AE5">
              <w:rPr>
                <w:rFonts w:cs="Times New Roman"/>
                <w:i/>
                <w:iCs/>
              </w:rPr>
              <w:t>На выбор или факультативно</w:t>
            </w:r>
          </w:p>
          <w:p w14:paraId="31217343" w14:textId="77777777" w:rsidR="00416B7C" w:rsidRPr="00BE0AE5" w:rsidRDefault="00416B7C" w:rsidP="00FE214C">
            <w:pPr>
              <w:pStyle w:val="af7"/>
              <w:rPr>
                <w:rFonts w:cs="Times New Roman"/>
              </w:rPr>
            </w:pPr>
            <w:r w:rsidRPr="00BE0AE5">
              <w:rPr>
                <w:rFonts w:cs="Times New Roman"/>
              </w:rPr>
              <w:t>Посещение концерта (в том числе виртуального). Предварительное изучение информации о произведениях концерта (сколько в них частей, как они называются, когда могут звучать аплодисменты). Последующее составление рецензии на концерт</w:t>
            </w:r>
          </w:p>
        </w:tc>
      </w:tr>
      <w:tr w:rsidR="00416B7C" w:rsidRPr="00BE0AE5" w14:paraId="092399CA" w14:textId="77777777" w:rsidTr="00DE5AA2">
        <w:trPr>
          <w:trHeight w:val="59"/>
        </w:trPr>
        <w:tc>
          <w:tcPr>
            <w:tcW w:w="1267"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68308EDC" w14:textId="77777777" w:rsidR="00416B7C" w:rsidRPr="00BE0AE5" w:rsidRDefault="00416B7C" w:rsidP="00FE214C">
            <w:pPr>
              <w:pStyle w:val="af7"/>
              <w:rPr>
                <w:rFonts w:cs="Times New Roman"/>
              </w:rPr>
            </w:pPr>
            <w:r w:rsidRPr="00BE0AE5">
              <w:rPr>
                <w:rFonts w:cs="Times New Roman"/>
              </w:rPr>
              <w:t>В)</w:t>
            </w:r>
          </w:p>
          <w:p w14:paraId="29E56D9B" w14:textId="77777777" w:rsidR="00416B7C" w:rsidRPr="00BE0AE5" w:rsidRDefault="00416B7C" w:rsidP="00FE214C">
            <w:pPr>
              <w:pStyle w:val="af7"/>
              <w:rPr>
                <w:rFonts w:cs="Times New Roman"/>
              </w:rPr>
            </w:pPr>
            <w:r w:rsidRPr="00BE0AE5">
              <w:rPr>
                <w:rFonts w:cs="Times New Roman"/>
              </w:rPr>
              <w:t>4—6 учебных часов</w:t>
            </w:r>
          </w:p>
        </w:tc>
        <w:tc>
          <w:tcPr>
            <w:tcW w:w="1336"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61AAAB6C" w14:textId="77777777" w:rsidR="00416B7C" w:rsidRPr="00BE0AE5" w:rsidRDefault="00416B7C" w:rsidP="00FE214C">
            <w:pPr>
              <w:pStyle w:val="af7"/>
              <w:rPr>
                <w:rFonts w:cs="Times New Roman"/>
              </w:rPr>
            </w:pPr>
            <w:r w:rsidRPr="00BE0AE5">
              <w:rPr>
                <w:rFonts w:cs="Times New Roman"/>
              </w:rPr>
              <w:t>Симфоническая музыка</w:t>
            </w:r>
          </w:p>
        </w:tc>
        <w:tc>
          <w:tcPr>
            <w:tcW w:w="2063"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6B7F3F73" w14:textId="77777777" w:rsidR="00416B7C" w:rsidRPr="00BE0AE5" w:rsidRDefault="00416B7C" w:rsidP="00FE214C">
            <w:pPr>
              <w:pStyle w:val="af7"/>
              <w:rPr>
                <w:rFonts w:cs="Times New Roman"/>
              </w:rPr>
            </w:pPr>
            <w:r w:rsidRPr="00BE0AE5">
              <w:rPr>
                <w:rFonts w:cs="Times New Roman"/>
              </w:rPr>
              <w:t>Одночастные симфонические жанры (увертюра, картина). Симфония</w:t>
            </w:r>
          </w:p>
        </w:tc>
        <w:tc>
          <w:tcPr>
            <w:tcW w:w="5472"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57" w:type="dxa"/>
            </w:tcMar>
          </w:tcPr>
          <w:p w14:paraId="0BB20A3A" w14:textId="77777777" w:rsidR="00416B7C" w:rsidRPr="00BE0AE5" w:rsidRDefault="00416B7C" w:rsidP="00FE214C">
            <w:pPr>
              <w:pStyle w:val="af7"/>
              <w:rPr>
                <w:rFonts w:cs="Times New Roman"/>
                <w:spacing w:val="-2"/>
              </w:rPr>
            </w:pPr>
            <w:r w:rsidRPr="00BE0AE5">
              <w:rPr>
                <w:rFonts w:cs="Times New Roman"/>
                <w:spacing w:val="-2"/>
              </w:rPr>
              <w:t>Знакомство с образцами симфонической музыки: программной увертюры, классической 4-частной симфонии.</w:t>
            </w:r>
          </w:p>
          <w:p w14:paraId="483F18D4" w14:textId="77777777" w:rsidR="00416B7C" w:rsidRPr="00BE0AE5" w:rsidRDefault="00416B7C" w:rsidP="00FE214C">
            <w:pPr>
              <w:pStyle w:val="af7"/>
              <w:rPr>
                <w:rFonts w:cs="Times New Roman"/>
              </w:rPr>
            </w:pPr>
            <w:r w:rsidRPr="00BE0AE5">
              <w:rPr>
                <w:rFonts w:cs="Times New Roman"/>
              </w:rPr>
              <w:t>Освоение основных тем (пропевание, графическая фиксация, пластическое интонирование), наблюдение за процессом развёртывания музыкального повествования. Образно-тематический конспект.</w:t>
            </w:r>
          </w:p>
          <w:p w14:paraId="37A85AFA" w14:textId="77777777" w:rsidR="00416B7C" w:rsidRPr="00BE0AE5" w:rsidRDefault="00416B7C" w:rsidP="00FE214C">
            <w:pPr>
              <w:pStyle w:val="af7"/>
              <w:rPr>
                <w:rFonts w:cs="Times New Roman"/>
              </w:rPr>
            </w:pPr>
            <w:r w:rsidRPr="00BE0AE5">
              <w:rPr>
                <w:rFonts w:cs="Times New Roman"/>
              </w:rPr>
              <w:t xml:space="preserve">Исполнение (вокализация, пластическое интонирование, графическое моделирование, инструментальное </w:t>
            </w:r>
            <w:r w:rsidRPr="00BE0AE5">
              <w:rPr>
                <w:rFonts w:cs="Times New Roman"/>
              </w:rPr>
              <w:br/>
            </w:r>
            <w:r w:rsidRPr="00BE0AE5">
              <w:rPr>
                <w:rFonts w:cs="Times New Roman"/>
              </w:rPr>
              <w:lastRenderedPageBreak/>
              <w:t>музицирование) фрагментов симфонической музыки.</w:t>
            </w:r>
          </w:p>
          <w:p w14:paraId="50B6FA1E" w14:textId="77777777" w:rsidR="00416B7C" w:rsidRPr="00BE0AE5" w:rsidRDefault="00416B7C" w:rsidP="00FE214C">
            <w:pPr>
              <w:pStyle w:val="af7"/>
              <w:rPr>
                <w:rFonts w:cs="Times New Roman"/>
              </w:rPr>
            </w:pPr>
            <w:r w:rsidRPr="00BE0AE5">
              <w:rPr>
                <w:rFonts w:cs="Times New Roman"/>
              </w:rPr>
              <w:t>Слушание целиком не менее одного симфонического произведения.</w:t>
            </w:r>
          </w:p>
          <w:p w14:paraId="16A62DD0" w14:textId="77777777" w:rsidR="00416B7C" w:rsidRPr="00BE0AE5" w:rsidRDefault="00416B7C" w:rsidP="00FE214C">
            <w:pPr>
              <w:pStyle w:val="af7"/>
              <w:rPr>
                <w:rFonts w:cs="Times New Roman"/>
              </w:rPr>
            </w:pPr>
            <w:r w:rsidRPr="00BE0AE5">
              <w:rPr>
                <w:rFonts w:cs="Times New Roman"/>
                <w:i/>
                <w:iCs/>
              </w:rPr>
              <w:t>На выбор или факультативно</w:t>
            </w:r>
          </w:p>
          <w:p w14:paraId="00384109" w14:textId="77777777" w:rsidR="00416B7C" w:rsidRPr="00BE0AE5" w:rsidRDefault="00416B7C" w:rsidP="00FE214C">
            <w:pPr>
              <w:pStyle w:val="af7"/>
              <w:rPr>
                <w:rFonts w:cs="Times New Roman"/>
              </w:rPr>
            </w:pPr>
            <w:r w:rsidRPr="00BE0AE5">
              <w:rPr>
                <w:rFonts w:cs="Times New Roman"/>
                <w:spacing w:val="-2"/>
              </w:rPr>
              <w:t>Посещение концерта (в том числе виртуального) симфонической музыки. Предварительное изучение информации о произведениях концерта (сколько в них частей, как они называются, когда могут звучать аплодисменты). Последующее составление рецензии на концерт</w:t>
            </w:r>
          </w:p>
        </w:tc>
      </w:tr>
      <w:tr w:rsidR="00416B7C" w:rsidRPr="00BE0AE5" w14:paraId="4AA5CFE2" w14:textId="77777777" w:rsidTr="00DE5AA2">
        <w:trPr>
          <w:trHeight w:val="59"/>
        </w:trPr>
        <w:tc>
          <w:tcPr>
            <w:tcW w:w="1267"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35CF919B" w14:textId="77777777" w:rsidR="00416B7C" w:rsidRPr="00BE0AE5" w:rsidRDefault="00416B7C" w:rsidP="00FE214C">
            <w:pPr>
              <w:pStyle w:val="af7"/>
              <w:rPr>
                <w:rFonts w:cs="Times New Roman"/>
              </w:rPr>
            </w:pPr>
            <w:r w:rsidRPr="00BE0AE5">
              <w:rPr>
                <w:rFonts w:cs="Times New Roman"/>
              </w:rPr>
              <w:lastRenderedPageBreak/>
              <w:t>Г)</w:t>
            </w:r>
          </w:p>
          <w:p w14:paraId="7711CA80" w14:textId="77777777" w:rsidR="00416B7C" w:rsidRPr="00BE0AE5" w:rsidRDefault="00416B7C" w:rsidP="00FE214C">
            <w:pPr>
              <w:pStyle w:val="af7"/>
              <w:rPr>
                <w:rFonts w:cs="Times New Roman"/>
              </w:rPr>
            </w:pPr>
            <w:r w:rsidRPr="00BE0AE5">
              <w:rPr>
                <w:rFonts w:cs="Times New Roman"/>
              </w:rPr>
              <w:t>4—6 учебных часов</w:t>
            </w:r>
          </w:p>
        </w:tc>
        <w:tc>
          <w:tcPr>
            <w:tcW w:w="1336"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0092944E" w14:textId="77777777" w:rsidR="00416B7C" w:rsidRPr="00BE0AE5" w:rsidRDefault="00416B7C" w:rsidP="00FE214C">
            <w:pPr>
              <w:pStyle w:val="af7"/>
              <w:rPr>
                <w:rFonts w:cs="Times New Roman"/>
              </w:rPr>
            </w:pPr>
            <w:r w:rsidRPr="00BE0AE5">
              <w:rPr>
                <w:rFonts w:cs="Times New Roman"/>
              </w:rPr>
              <w:t>Театральные жанры</w:t>
            </w:r>
          </w:p>
        </w:tc>
        <w:tc>
          <w:tcPr>
            <w:tcW w:w="2063"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125014EF" w14:textId="77777777" w:rsidR="00DE5AA2" w:rsidRPr="00BE0AE5" w:rsidRDefault="00416B7C" w:rsidP="00DE5AA2">
            <w:pPr>
              <w:pStyle w:val="af7"/>
              <w:rPr>
                <w:rFonts w:cs="Times New Roman"/>
              </w:rPr>
            </w:pPr>
            <w:r w:rsidRPr="00BE0AE5">
              <w:rPr>
                <w:rFonts w:cs="Times New Roman"/>
              </w:rPr>
              <w:t>Опера, балет. Либретто. Строение музыкального спектакля: уверт</w:t>
            </w:r>
            <w:r w:rsidR="00DE5AA2" w:rsidRPr="00BE0AE5">
              <w:rPr>
                <w:rFonts w:cs="Times New Roman"/>
              </w:rPr>
              <w:t>юра, действия, антракты, финал. Массовые сцены. Сольные номера главных героев. Номерная структура и сквозное развитие сюжета. Лейтмотивы.</w:t>
            </w:r>
          </w:p>
          <w:p w14:paraId="253FC8D4" w14:textId="77777777" w:rsidR="00416B7C" w:rsidRPr="00BE0AE5" w:rsidRDefault="00DE5AA2" w:rsidP="00DE5AA2">
            <w:pPr>
              <w:pStyle w:val="af7"/>
              <w:rPr>
                <w:rFonts w:cs="Times New Roman"/>
              </w:rPr>
            </w:pPr>
            <w:r w:rsidRPr="00BE0AE5">
              <w:rPr>
                <w:rFonts w:cs="Times New Roman"/>
              </w:rPr>
              <w:lastRenderedPageBreak/>
              <w:t>Роль оркестра в музыкальном спектакле</w:t>
            </w:r>
          </w:p>
        </w:tc>
        <w:tc>
          <w:tcPr>
            <w:tcW w:w="5472"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1B082E3E" w14:textId="77777777" w:rsidR="00416B7C" w:rsidRPr="00BE0AE5" w:rsidRDefault="00416B7C" w:rsidP="00FE214C">
            <w:pPr>
              <w:pStyle w:val="af7"/>
              <w:rPr>
                <w:rFonts w:cs="Times New Roman"/>
              </w:rPr>
            </w:pPr>
            <w:r w:rsidRPr="00BE0AE5">
              <w:rPr>
                <w:rFonts w:cs="Times New Roman"/>
              </w:rPr>
              <w:lastRenderedPageBreak/>
              <w:t>Знакомство с отдельными номерами из известных опер, балетов.</w:t>
            </w:r>
          </w:p>
          <w:p w14:paraId="23E2CBB7" w14:textId="77777777" w:rsidR="00DE5AA2" w:rsidRPr="00BE0AE5" w:rsidRDefault="00416B7C" w:rsidP="00DE5AA2">
            <w:pPr>
              <w:pStyle w:val="af7"/>
              <w:rPr>
                <w:rFonts w:cs="Times New Roman"/>
              </w:rPr>
            </w:pPr>
            <w:r w:rsidRPr="00BE0AE5">
              <w:rPr>
                <w:rFonts w:cs="Times New Roman"/>
              </w:rPr>
              <w:t>Разучивание и исполнение небольшого хорового фрагмента из оперы. Слушание данного хора в аудио- или видеозаписи. Сравнение собственного и профессионального исполнений.</w:t>
            </w:r>
            <w:r w:rsidR="00DE5AA2" w:rsidRPr="00BE0AE5">
              <w:rPr>
                <w:rFonts w:cs="Times New Roman"/>
              </w:rPr>
              <w:t xml:space="preserve"> Различение, определение на слух:</w:t>
            </w:r>
          </w:p>
          <w:p w14:paraId="4EADFCBD" w14:textId="77777777" w:rsidR="00DE5AA2" w:rsidRPr="00BE0AE5" w:rsidRDefault="00DE5AA2" w:rsidP="00DE5AA2">
            <w:pPr>
              <w:pStyle w:val="af7"/>
              <w:rPr>
                <w:rFonts w:cs="Times New Roman"/>
              </w:rPr>
            </w:pPr>
            <w:r w:rsidRPr="00BE0AE5">
              <w:rPr>
                <w:rFonts w:cs="Times New Roman"/>
              </w:rPr>
              <w:t>— тембров голосов оперных певцов;</w:t>
            </w:r>
          </w:p>
          <w:p w14:paraId="03C5CB46" w14:textId="77777777" w:rsidR="00DE5AA2" w:rsidRPr="00BE0AE5" w:rsidRDefault="00DE5AA2" w:rsidP="00DE5AA2">
            <w:pPr>
              <w:pStyle w:val="af7"/>
              <w:rPr>
                <w:rFonts w:cs="Times New Roman"/>
              </w:rPr>
            </w:pPr>
            <w:r w:rsidRPr="00BE0AE5">
              <w:rPr>
                <w:rFonts w:cs="Times New Roman"/>
              </w:rPr>
              <w:t>— оркестровых групп, тембров инструментов;</w:t>
            </w:r>
          </w:p>
          <w:p w14:paraId="5613E7BD" w14:textId="77777777" w:rsidR="00DE5AA2" w:rsidRPr="00BE0AE5" w:rsidRDefault="00DE5AA2" w:rsidP="00DE5AA2">
            <w:pPr>
              <w:pStyle w:val="af7"/>
              <w:rPr>
                <w:rFonts w:cs="Times New Roman"/>
              </w:rPr>
            </w:pPr>
            <w:r w:rsidRPr="00BE0AE5">
              <w:rPr>
                <w:rFonts w:cs="Times New Roman"/>
              </w:rPr>
              <w:t>— типа номера (соло, дуэт, хор и т. д.).</w:t>
            </w:r>
          </w:p>
          <w:p w14:paraId="54AE170C" w14:textId="77777777" w:rsidR="00DE5AA2" w:rsidRPr="00BE0AE5" w:rsidRDefault="00DE5AA2" w:rsidP="00DE5AA2">
            <w:pPr>
              <w:pStyle w:val="af7"/>
              <w:rPr>
                <w:rFonts w:cs="Times New Roman"/>
              </w:rPr>
            </w:pPr>
            <w:r w:rsidRPr="00BE0AE5">
              <w:rPr>
                <w:rFonts w:cs="Times New Roman"/>
              </w:rPr>
              <w:t>Музыкальная викторина на материале изученных фрагментов музыкальных спектаклей.</w:t>
            </w:r>
          </w:p>
          <w:p w14:paraId="35B71BF3" w14:textId="77777777" w:rsidR="00DE5AA2" w:rsidRPr="00BE0AE5" w:rsidRDefault="00DE5AA2" w:rsidP="00DE5AA2">
            <w:pPr>
              <w:pStyle w:val="af7"/>
              <w:rPr>
                <w:rFonts w:cs="Times New Roman"/>
              </w:rPr>
            </w:pPr>
            <w:r w:rsidRPr="00BE0AE5">
              <w:rPr>
                <w:rFonts w:cs="Times New Roman"/>
                <w:i/>
                <w:iCs/>
              </w:rPr>
              <w:t>На выбор или факультативно</w:t>
            </w:r>
          </w:p>
          <w:p w14:paraId="4CB80508" w14:textId="77777777" w:rsidR="00416B7C" w:rsidRPr="00BE0AE5" w:rsidRDefault="00DE5AA2" w:rsidP="00DE5AA2">
            <w:pPr>
              <w:pStyle w:val="af7"/>
              <w:rPr>
                <w:rFonts w:cs="Times New Roman"/>
              </w:rPr>
            </w:pPr>
            <w:r w:rsidRPr="00BE0AE5">
              <w:rPr>
                <w:rFonts w:cs="Times New Roman"/>
              </w:rPr>
              <w:lastRenderedPageBreak/>
              <w:t xml:space="preserve">Посещение театра оперы и балета (в том числе виртуального). Предварительное изучение информации </w:t>
            </w:r>
            <w:r w:rsidRPr="00BE0AE5">
              <w:rPr>
                <w:rFonts w:cs="Times New Roman"/>
              </w:rPr>
              <w:br/>
              <w:t>о музыкальном спектакле (сюжет, главные герои и исполнители, наиболее яркие музыкальные номера). Последующее составление рецензии на спектакль</w:t>
            </w:r>
          </w:p>
        </w:tc>
      </w:tr>
    </w:tbl>
    <w:p w14:paraId="62642510" w14:textId="43C5E444" w:rsidR="00416B7C" w:rsidRPr="00BE0AE5" w:rsidRDefault="002D2AAC" w:rsidP="007210A0">
      <w:pPr>
        <w:pStyle w:val="3a"/>
        <w:pageBreakBefore/>
        <w:spacing w:before="227" w:after="0"/>
        <w:rPr>
          <w:rFonts w:cs="Times New Roman"/>
        </w:rPr>
      </w:pPr>
      <w:r>
        <w:rPr>
          <w:rFonts w:cs="Times New Roman"/>
        </w:rPr>
        <w:lastRenderedPageBreak/>
        <w:t>М</w:t>
      </w:r>
      <w:r w:rsidR="00416B7C" w:rsidRPr="00BE0AE5">
        <w:rPr>
          <w:rFonts w:cs="Times New Roman"/>
        </w:rPr>
        <w:t>одуль № 8 «Связь музыки с другими видами искусства»</w:t>
      </w:r>
    </w:p>
    <w:tbl>
      <w:tblPr>
        <w:tblW w:w="10138" w:type="dxa"/>
        <w:tblInd w:w="57" w:type="dxa"/>
        <w:tblLayout w:type="fixed"/>
        <w:tblCellMar>
          <w:left w:w="0" w:type="dxa"/>
          <w:right w:w="0" w:type="dxa"/>
        </w:tblCellMar>
        <w:tblLook w:val="0000" w:firstRow="0" w:lastRow="0" w:firstColumn="0" w:lastColumn="0" w:noHBand="0" w:noVBand="0"/>
      </w:tblPr>
      <w:tblGrid>
        <w:gridCol w:w="1267"/>
        <w:gridCol w:w="1336"/>
        <w:gridCol w:w="2086"/>
        <w:gridCol w:w="5449"/>
      </w:tblGrid>
      <w:tr w:rsidR="00416B7C" w:rsidRPr="00BE0AE5" w14:paraId="61256F4D" w14:textId="77777777" w:rsidTr="009239EE">
        <w:trPr>
          <w:trHeight w:val="59"/>
          <w:tblHeader/>
        </w:trPr>
        <w:tc>
          <w:tcPr>
            <w:tcW w:w="1267" w:type="dxa"/>
            <w:tcBorders>
              <w:top w:val="single" w:sz="4" w:space="0" w:color="000000"/>
              <w:left w:val="single" w:sz="4" w:space="0" w:color="000000"/>
              <w:bottom w:val="single" w:sz="4" w:space="0" w:color="000000"/>
              <w:right w:val="single" w:sz="4" w:space="0" w:color="000000"/>
            </w:tcBorders>
            <w:tcMar>
              <w:top w:w="113" w:type="dxa"/>
              <w:left w:w="57" w:type="dxa"/>
              <w:bottom w:w="136" w:type="dxa"/>
              <w:right w:w="57" w:type="dxa"/>
            </w:tcMar>
          </w:tcPr>
          <w:p w14:paraId="36EED2D2" w14:textId="77777777" w:rsidR="00416B7C" w:rsidRPr="00BE0AE5" w:rsidRDefault="00416B7C" w:rsidP="00FE214C">
            <w:pPr>
              <w:pStyle w:val="af8"/>
              <w:rPr>
                <w:rFonts w:ascii="Times New Roman" w:hAnsi="Times New Roman" w:cs="Times New Roman"/>
              </w:rPr>
            </w:pPr>
            <w:r w:rsidRPr="00BE0AE5">
              <w:rPr>
                <w:rFonts w:ascii="Times New Roman" w:hAnsi="Times New Roman" w:cs="Times New Roman"/>
                <w:spacing w:val="-4"/>
              </w:rPr>
              <w:t>№ блока, кол-во часов</w:t>
            </w:r>
          </w:p>
        </w:tc>
        <w:tc>
          <w:tcPr>
            <w:tcW w:w="1336"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031A8D5F" w14:textId="77777777" w:rsidR="00416B7C" w:rsidRPr="00BE0AE5" w:rsidRDefault="00416B7C" w:rsidP="00FE214C">
            <w:pPr>
              <w:pStyle w:val="af8"/>
              <w:rPr>
                <w:rFonts w:ascii="Times New Roman" w:hAnsi="Times New Roman" w:cs="Times New Roman"/>
              </w:rPr>
            </w:pPr>
            <w:r w:rsidRPr="00BE0AE5">
              <w:rPr>
                <w:rFonts w:ascii="Times New Roman" w:hAnsi="Times New Roman" w:cs="Times New Roman"/>
              </w:rPr>
              <w:t>Темы</w:t>
            </w:r>
          </w:p>
        </w:tc>
        <w:tc>
          <w:tcPr>
            <w:tcW w:w="2086"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2CAE2924" w14:textId="77777777" w:rsidR="00416B7C" w:rsidRPr="00BE0AE5" w:rsidRDefault="00416B7C" w:rsidP="00FE214C">
            <w:pPr>
              <w:pStyle w:val="af8"/>
              <w:rPr>
                <w:rFonts w:ascii="Times New Roman" w:hAnsi="Times New Roman" w:cs="Times New Roman"/>
              </w:rPr>
            </w:pPr>
            <w:r w:rsidRPr="00BE0AE5">
              <w:rPr>
                <w:rFonts w:ascii="Times New Roman" w:hAnsi="Times New Roman" w:cs="Times New Roman"/>
              </w:rPr>
              <w:t>Содержание</w:t>
            </w:r>
          </w:p>
        </w:tc>
        <w:tc>
          <w:tcPr>
            <w:tcW w:w="5449"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306D0354" w14:textId="77777777" w:rsidR="00416B7C" w:rsidRPr="00BE0AE5" w:rsidRDefault="00416B7C" w:rsidP="00FE214C">
            <w:pPr>
              <w:pStyle w:val="af8"/>
              <w:rPr>
                <w:rFonts w:ascii="Times New Roman" w:hAnsi="Times New Roman" w:cs="Times New Roman"/>
              </w:rPr>
            </w:pPr>
            <w:r w:rsidRPr="00BE0AE5">
              <w:rPr>
                <w:rFonts w:ascii="Times New Roman" w:hAnsi="Times New Roman" w:cs="Times New Roman"/>
              </w:rPr>
              <w:t>Виды деятельности обучающихся</w:t>
            </w:r>
          </w:p>
        </w:tc>
      </w:tr>
      <w:tr w:rsidR="00416B7C" w:rsidRPr="00BE0AE5" w14:paraId="067A5377" w14:textId="77777777" w:rsidTr="009239EE">
        <w:trPr>
          <w:trHeight w:val="2227"/>
        </w:trPr>
        <w:tc>
          <w:tcPr>
            <w:tcW w:w="1267"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742BC93E" w14:textId="77777777" w:rsidR="00416B7C" w:rsidRPr="00BE0AE5" w:rsidRDefault="00416B7C" w:rsidP="00FE214C">
            <w:pPr>
              <w:pStyle w:val="af7"/>
              <w:rPr>
                <w:rFonts w:cs="Times New Roman"/>
              </w:rPr>
            </w:pPr>
            <w:r w:rsidRPr="00BE0AE5">
              <w:rPr>
                <w:rFonts w:cs="Times New Roman"/>
              </w:rPr>
              <w:t>А)</w:t>
            </w:r>
          </w:p>
          <w:p w14:paraId="4ED43B6B" w14:textId="77777777" w:rsidR="00416B7C" w:rsidRPr="00BE0AE5" w:rsidRDefault="00416B7C" w:rsidP="00FE214C">
            <w:pPr>
              <w:pStyle w:val="af7"/>
              <w:rPr>
                <w:rFonts w:cs="Times New Roman"/>
              </w:rPr>
            </w:pPr>
            <w:r w:rsidRPr="00BE0AE5">
              <w:rPr>
                <w:rFonts w:cs="Times New Roman"/>
              </w:rPr>
              <w:t>3—4 учебных часа</w:t>
            </w:r>
          </w:p>
        </w:tc>
        <w:tc>
          <w:tcPr>
            <w:tcW w:w="1336"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3EF8674A" w14:textId="77777777" w:rsidR="00416B7C" w:rsidRPr="00BE0AE5" w:rsidRDefault="00416B7C" w:rsidP="00FE214C">
            <w:pPr>
              <w:pStyle w:val="af7"/>
              <w:rPr>
                <w:rFonts w:cs="Times New Roman"/>
              </w:rPr>
            </w:pPr>
            <w:r w:rsidRPr="00BE0AE5">
              <w:rPr>
                <w:rFonts w:cs="Times New Roman"/>
              </w:rPr>
              <w:t>Музыка и литература</w:t>
            </w:r>
          </w:p>
        </w:tc>
        <w:tc>
          <w:tcPr>
            <w:tcW w:w="2086"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57" w:type="dxa"/>
            </w:tcMar>
          </w:tcPr>
          <w:p w14:paraId="5A9F5F8B" w14:textId="77777777" w:rsidR="00416B7C" w:rsidRPr="00BE0AE5" w:rsidRDefault="00416B7C" w:rsidP="00FE214C">
            <w:pPr>
              <w:pStyle w:val="af7"/>
              <w:rPr>
                <w:rFonts w:cs="Times New Roman"/>
              </w:rPr>
            </w:pPr>
            <w:r w:rsidRPr="00BE0AE5">
              <w:rPr>
                <w:rFonts w:cs="Times New Roman"/>
                <w:spacing w:val="-2"/>
              </w:rPr>
              <w:t>Единство слова и музыки в вокальных жанрах (песня, романс, кантата, ноктюрн, баркарола, былина и др.)</w:t>
            </w:r>
            <w:r w:rsidRPr="00BE0AE5">
              <w:rPr>
                <w:rFonts w:cs="Times New Roman"/>
              </w:rPr>
              <w:t>.</w:t>
            </w:r>
          </w:p>
          <w:p w14:paraId="2F213349" w14:textId="77777777" w:rsidR="009239EE" w:rsidRPr="00BE0AE5" w:rsidRDefault="00416B7C" w:rsidP="009239EE">
            <w:pPr>
              <w:pStyle w:val="af7"/>
              <w:rPr>
                <w:rFonts w:cs="Times New Roman"/>
              </w:rPr>
            </w:pPr>
            <w:r w:rsidRPr="00BE0AE5">
              <w:rPr>
                <w:rFonts w:cs="Times New Roman"/>
              </w:rPr>
              <w:t>Интонации рассказа, повествования в инструментальной</w:t>
            </w:r>
            <w:r w:rsidR="009239EE" w:rsidRPr="00BE0AE5">
              <w:rPr>
                <w:rFonts w:cs="Times New Roman"/>
              </w:rPr>
              <w:t xml:space="preserve"> музыке (поэма, баллада и др.).</w:t>
            </w:r>
          </w:p>
          <w:p w14:paraId="27B93E8E" w14:textId="77777777" w:rsidR="00416B7C" w:rsidRPr="00BE0AE5" w:rsidRDefault="009239EE" w:rsidP="009239EE">
            <w:pPr>
              <w:pStyle w:val="af7"/>
              <w:rPr>
                <w:rFonts w:cs="Times New Roman"/>
              </w:rPr>
            </w:pPr>
            <w:r w:rsidRPr="00BE0AE5">
              <w:rPr>
                <w:rFonts w:cs="Times New Roman"/>
              </w:rPr>
              <w:t>Программная музыка</w:t>
            </w:r>
          </w:p>
        </w:tc>
        <w:tc>
          <w:tcPr>
            <w:tcW w:w="5449"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08A1888F" w14:textId="77777777" w:rsidR="00416B7C" w:rsidRPr="00BE0AE5" w:rsidRDefault="00416B7C" w:rsidP="00FE214C">
            <w:pPr>
              <w:pStyle w:val="af7"/>
              <w:rPr>
                <w:rFonts w:cs="Times New Roman"/>
              </w:rPr>
            </w:pPr>
            <w:r w:rsidRPr="00BE0AE5">
              <w:rPr>
                <w:rFonts w:cs="Times New Roman"/>
              </w:rPr>
              <w:t>Знакомство с образцами вокальной и инструментальной музыки.</w:t>
            </w:r>
          </w:p>
          <w:p w14:paraId="3800878D" w14:textId="77777777" w:rsidR="00416B7C" w:rsidRPr="00BE0AE5" w:rsidRDefault="00416B7C" w:rsidP="00FE214C">
            <w:pPr>
              <w:pStyle w:val="af7"/>
              <w:rPr>
                <w:rFonts w:cs="Times New Roman"/>
              </w:rPr>
            </w:pPr>
            <w:r w:rsidRPr="00BE0AE5">
              <w:rPr>
                <w:rFonts w:cs="Times New Roman"/>
              </w:rPr>
              <w:t>Импровизация, сочинение мелодий на основе стихотворных строк, сравнение своих вариантов с мелодиями, сочинёнными композиторами (метод «Сочинение сочинённого»).</w:t>
            </w:r>
          </w:p>
          <w:p w14:paraId="075D0F82" w14:textId="77777777" w:rsidR="00416B7C" w:rsidRPr="00BE0AE5" w:rsidRDefault="00416B7C" w:rsidP="00FE214C">
            <w:pPr>
              <w:pStyle w:val="af7"/>
              <w:rPr>
                <w:rFonts w:cs="Times New Roman"/>
              </w:rPr>
            </w:pPr>
            <w:r w:rsidRPr="00BE0AE5">
              <w:rPr>
                <w:rFonts w:cs="Times New Roman"/>
              </w:rPr>
              <w:t>Сочинение рассказа, стихотворения под впечатлением от восприятия инструментального музыкального произведения.</w:t>
            </w:r>
          </w:p>
          <w:p w14:paraId="18289531" w14:textId="77777777" w:rsidR="009239EE" w:rsidRPr="00BE0AE5" w:rsidRDefault="009239EE" w:rsidP="009239EE">
            <w:pPr>
              <w:pStyle w:val="af7"/>
              <w:rPr>
                <w:rFonts w:cs="Times New Roman"/>
              </w:rPr>
            </w:pPr>
            <w:r w:rsidRPr="00BE0AE5">
              <w:rPr>
                <w:rFonts w:cs="Times New Roman"/>
              </w:rPr>
              <w:t>Рисование образов программной музыки.</w:t>
            </w:r>
          </w:p>
          <w:p w14:paraId="67F03DA8" w14:textId="77777777" w:rsidR="009239EE" w:rsidRPr="00BE0AE5" w:rsidRDefault="009239EE" w:rsidP="009239EE">
            <w:pPr>
              <w:pStyle w:val="af7"/>
              <w:rPr>
                <w:rFonts w:cs="Times New Roman"/>
              </w:rPr>
            </w:pPr>
            <w:r w:rsidRPr="00BE0AE5">
              <w:rPr>
                <w:rFonts w:cs="Times New Roman"/>
              </w:rPr>
              <w:t>Музыкальная викторина на знание музыки, названий и авторов изученных произведений</w:t>
            </w:r>
          </w:p>
        </w:tc>
      </w:tr>
      <w:tr w:rsidR="00416B7C" w:rsidRPr="00BE0AE5" w14:paraId="16B0680A" w14:textId="77777777" w:rsidTr="009239EE">
        <w:trPr>
          <w:trHeight w:val="3175"/>
        </w:trPr>
        <w:tc>
          <w:tcPr>
            <w:tcW w:w="1267"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1DE0B242" w14:textId="77777777" w:rsidR="00416B7C" w:rsidRPr="00BE0AE5" w:rsidRDefault="00416B7C" w:rsidP="00FE214C">
            <w:pPr>
              <w:pStyle w:val="af7"/>
              <w:rPr>
                <w:rFonts w:cs="Times New Roman"/>
              </w:rPr>
            </w:pPr>
            <w:r w:rsidRPr="00BE0AE5">
              <w:rPr>
                <w:rFonts w:cs="Times New Roman"/>
              </w:rPr>
              <w:lastRenderedPageBreak/>
              <w:t>Б)</w:t>
            </w:r>
          </w:p>
          <w:p w14:paraId="50234007" w14:textId="77777777" w:rsidR="00416B7C" w:rsidRPr="00BE0AE5" w:rsidRDefault="00416B7C" w:rsidP="00FE214C">
            <w:pPr>
              <w:pStyle w:val="af7"/>
              <w:rPr>
                <w:rFonts w:cs="Times New Roman"/>
              </w:rPr>
            </w:pPr>
            <w:r w:rsidRPr="00BE0AE5">
              <w:rPr>
                <w:rFonts w:cs="Times New Roman"/>
              </w:rPr>
              <w:t>3—4 учебных часа</w:t>
            </w:r>
          </w:p>
        </w:tc>
        <w:tc>
          <w:tcPr>
            <w:tcW w:w="1336"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735C3344" w14:textId="77777777" w:rsidR="00416B7C" w:rsidRPr="00BE0AE5" w:rsidRDefault="00416B7C" w:rsidP="00FE214C">
            <w:pPr>
              <w:pStyle w:val="af7"/>
              <w:rPr>
                <w:rFonts w:cs="Times New Roman"/>
              </w:rPr>
            </w:pPr>
            <w:r w:rsidRPr="00BE0AE5">
              <w:rPr>
                <w:rFonts w:cs="Times New Roman"/>
              </w:rPr>
              <w:t>Музыка и живопись</w:t>
            </w:r>
          </w:p>
        </w:tc>
        <w:tc>
          <w:tcPr>
            <w:tcW w:w="2086"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57" w:type="dxa"/>
            </w:tcMar>
          </w:tcPr>
          <w:p w14:paraId="3327B908" w14:textId="77777777" w:rsidR="00416B7C" w:rsidRPr="00BE0AE5" w:rsidRDefault="00416B7C" w:rsidP="00FE214C">
            <w:pPr>
              <w:pStyle w:val="af7"/>
              <w:rPr>
                <w:rFonts w:cs="Times New Roman"/>
              </w:rPr>
            </w:pPr>
            <w:r w:rsidRPr="00BE0AE5">
              <w:rPr>
                <w:rFonts w:cs="Times New Roman"/>
              </w:rPr>
              <w:t>Выразительные средства музыкального и изобразительного искусства. Аналогии: ритм, композиция, линия — мелодия, пятно — созвучие, колорит — тембр, светлотность — динамика и т. д.</w:t>
            </w:r>
          </w:p>
          <w:p w14:paraId="15F22F2A" w14:textId="77777777" w:rsidR="00416B7C" w:rsidRPr="00BE0AE5" w:rsidRDefault="00416B7C" w:rsidP="00FE214C">
            <w:pPr>
              <w:pStyle w:val="af7"/>
              <w:rPr>
                <w:rFonts w:cs="Times New Roman"/>
              </w:rPr>
            </w:pPr>
            <w:r w:rsidRPr="00BE0AE5">
              <w:rPr>
                <w:rFonts w:cs="Times New Roman"/>
              </w:rPr>
              <w:t>Программная музыка. Импрессионизм (на примере творчества французских клавесинистов, К. Дебюсси, А. К. Лядова и др.)</w:t>
            </w:r>
          </w:p>
        </w:tc>
        <w:tc>
          <w:tcPr>
            <w:tcW w:w="5449"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07082E23" w14:textId="77777777" w:rsidR="00416B7C" w:rsidRPr="00BE0AE5" w:rsidRDefault="00416B7C" w:rsidP="00FE214C">
            <w:pPr>
              <w:pStyle w:val="af7"/>
              <w:rPr>
                <w:rFonts w:cs="Times New Roman"/>
              </w:rPr>
            </w:pPr>
            <w:r w:rsidRPr="00BE0AE5">
              <w:rPr>
                <w:rFonts w:cs="Times New Roman"/>
              </w:rPr>
              <w:t>Знакомство с музыкальными произведениями программной музыки. Выявление интонаций изобразительного характера.</w:t>
            </w:r>
          </w:p>
          <w:p w14:paraId="5FDE99F4" w14:textId="77777777" w:rsidR="00416B7C" w:rsidRPr="00BE0AE5" w:rsidRDefault="00416B7C" w:rsidP="00FE214C">
            <w:pPr>
              <w:pStyle w:val="af7"/>
              <w:rPr>
                <w:rFonts w:cs="Times New Roman"/>
              </w:rPr>
            </w:pPr>
            <w:r w:rsidRPr="00BE0AE5">
              <w:rPr>
                <w:rFonts w:cs="Times New Roman"/>
              </w:rPr>
              <w:t>Музыкальная викторина на знание музыки, названий и авторов изученных произведений.</w:t>
            </w:r>
          </w:p>
          <w:p w14:paraId="79C50A0B" w14:textId="77777777" w:rsidR="00416B7C" w:rsidRPr="00BE0AE5" w:rsidRDefault="00416B7C" w:rsidP="00FE214C">
            <w:pPr>
              <w:pStyle w:val="af7"/>
              <w:rPr>
                <w:rFonts w:cs="Times New Roman"/>
              </w:rPr>
            </w:pPr>
            <w:r w:rsidRPr="00BE0AE5">
              <w:rPr>
                <w:rFonts w:cs="Times New Roman"/>
              </w:rPr>
              <w:t>Разучивание, исполнение песни с элементами изобразительности. Сочинение к ней ритмического и шумового аккомпанемента с целью усиления изобразительного эффекта.</w:t>
            </w:r>
          </w:p>
          <w:p w14:paraId="171F3120" w14:textId="77777777" w:rsidR="00416B7C" w:rsidRPr="00BE0AE5" w:rsidRDefault="00416B7C" w:rsidP="00FE214C">
            <w:pPr>
              <w:pStyle w:val="af7"/>
              <w:rPr>
                <w:rFonts w:cs="Times New Roman"/>
              </w:rPr>
            </w:pPr>
            <w:r w:rsidRPr="00BE0AE5">
              <w:rPr>
                <w:rFonts w:cs="Times New Roman"/>
                <w:i/>
                <w:iCs/>
              </w:rPr>
              <w:t>На выбор или факультативно</w:t>
            </w:r>
          </w:p>
          <w:p w14:paraId="22AC461C" w14:textId="77777777" w:rsidR="00416B7C" w:rsidRPr="00BE0AE5" w:rsidRDefault="00416B7C" w:rsidP="00FE214C">
            <w:pPr>
              <w:pStyle w:val="af7"/>
              <w:rPr>
                <w:rFonts w:cs="Times New Roman"/>
              </w:rPr>
            </w:pPr>
            <w:r w:rsidRPr="00BE0AE5">
              <w:rPr>
                <w:rFonts w:cs="Times New Roman"/>
              </w:rPr>
              <w:t>Рисование под впечатлением от восприятия музыки программно-изобразительного характера.</w:t>
            </w:r>
          </w:p>
          <w:p w14:paraId="460A5D77" w14:textId="77777777" w:rsidR="00416B7C" w:rsidRPr="00BE0AE5" w:rsidRDefault="00416B7C" w:rsidP="00FE214C">
            <w:pPr>
              <w:pStyle w:val="af7"/>
              <w:rPr>
                <w:rFonts w:cs="Times New Roman"/>
              </w:rPr>
            </w:pPr>
            <w:r w:rsidRPr="00BE0AE5">
              <w:rPr>
                <w:rFonts w:cs="Times New Roman"/>
              </w:rPr>
              <w:t>Сочинение музыки, импровизация, озвучивание картин художников</w:t>
            </w:r>
          </w:p>
        </w:tc>
      </w:tr>
      <w:tr w:rsidR="00416B7C" w:rsidRPr="00BE0AE5" w14:paraId="7F5315D0" w14:textId="77777777" w:rsidTr="009239EE">
        <w:trPr>
          <w:trHeight w:val="59"/>
        </w:trPr>
        <w:tc>
          <w:tcPr>
            <w:tcW w:w="1267"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0893F7E4" w14:textId="77777777" w:rsidR="00416B7C" w:rsidRPr="00BE0AE5" w:rsidRDefault="00416B7C" w:rsidP="00FE214C">
            <w:pPr>
              <w:pStyle w:val="af7"/>
              <w:rPr>
                <w:rFonts w:cs="Times New Roman"/>
              </w:rPr>
            </w:pPr>
            <w:r w:rsidRPr="00BE0AE5">
              <w:rPr>
                <w:rFonts w:cs="Times New Roman"/>
              </w:rPr>
              <w:t>В)</w:t>
            </w:r>
          </w:p>
          <w:p w14:paraId="2F999868" w14:textId="77777777" w:rsidR="00416B7C" w:rsidRPr="00BE0AE5" w:rsidRDefault="00416B7C" w:rsidP="00FE214C">
            <w:pPr>
              <w:pStyle w:val="af7"/>
              <w:rPr>
                <w:rFonts w:cs="Times New Roman"/>
              </w:rPr>
            </w:pPr>
            <w:r w:rsidRPr="00BE0AE5">
              <w:rPr>
                <w:rFonts w:cs="Times New Roman"/>
              </w:rPr>
              <w:t>3—4 учебных часа</w:t>
            </w:r>
          </w:p>
        </w:tc>
        <w:tc>
          <w:tcPr>
            <w:tcW w:w="1336"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32789890" w14:textId="77777777" w:rsidR="00416B7C" w:rsidRPr="00BE0AE5" w:rsidRDefault="00416B7C" w:rsidP="00FE214C">
            <w:pPr>
              <w:pStyle w:val="af7"/>
              <w:rPr>
                <w:rFonts w:cs="Times New Roman"/>
              </w:rPr>
            </w:pPr>
            <w:r w:rsidRPr="00BE0AE5">
              <w:rPr>
                <w:rFonts w:cs="Times New Roman"/>
              </w:rPr>
              <w:t>Музыка и театр</w:t>
            </w:r>
          </w:p>
        </w:tc>
        <w:tc>
          <w:tcPr>
            <w:tcW w:w="2086"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57818A6D" w14:textId="77777777" w:rsidR="00416B7C" w:rsidRPr="00BE0AE5" w:rsidRDefault="00416B7C" w:rsidP="00FE214C">
            <w:pPr>
              <w:pStyle w:val="af7"/>
              <w:rPr>
                <w:rFonts w:cs="Times New Roman"/>
              </w:rPr>
            </w:pPr>
            <w:r w:rsidRPr="00BE0AE5">
              <w:rPr>
                <w:rFonts w:cs="Times New Roman"/>
              </w:rPr>
              <w:t xml:space="preserve">Музыка к драматическому спектаклю (на примере творчества </w:t>
            </w:r>
            <w:r w:rsidRPr="00BE0AE5">
              <w:rPr>
                <w:rFonts w:cs="Times New Roman"/>
              </w:rPr>
              <w:lastRenderedPageBreak/>
              <w:t>Э. Грига, Л. ван Бетховена, А. Г. Шнитке, Д. Д. Шостаковича и др.).</w:t>
            </w:r>
          </w:p>
          <w:p w14:paraId="1FA867B1" w14:textId="77777777" w:rsidR="00416B7C" w:rsidRPr="00BE0AE5" w:rsidRDefault="00416B7C" w:rsidP="009239EE">
            <w:pPr>
              <w:pStyle w:val="af7"/>
              <w:rPr>
                <w:rFonts w:cs="Times New Roman"/>
              </w:rPr>
            </w:pPr>
            <w:r w:rsidRPr="00BE0AE5">
              <w:rPr>
                <w:rFonts w:cs="Times New Roman"/>
              </w:rPr>
              <w:t>Единство музыки, драматургии, сценической живописи, хореографии</w:t>
            </w:r>
          </w:p>
        </w:tc>
        <w:tc>
          <w:tcPr>
            <w:tcW w:w="5449"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1A9EC0F4" w14:textId="77777777" w:rsidR="00416B7C" w:rsidRPr="00BE0AE5" w:rsidRDefault="00416B7C" w:rsidP="00FE214C">
            <w:pPr>
              <w:pStyle w:val="af7"/>
              <w:rPr>
                <w:rFonts w:cs="Times New Roman"/>
              </w:rPr>
            </w:pPr>
            <w:r w:rsidRPr="00BE0AE5">
              <w:rPr>
                <w:rFonts w:cs="Times New Roman"/>
              </w:rPr>
              <w:lastRenderedPageBreak/>
              <w:t>Знакомство с образцами музыки, созданной отечественными и зарубежными композиторами для драматического театра.</w:t>
            </w:r>
          </w:p>
          <w:p w14:paraId="575D0756" w14:textId="77777777" w:rsidR="00416B7C" w:rsidRPr="00BE0AE5" w:rsidRDefault="00416B7C" w:rsidP="00FE214C">
            <w:pPr>
              <w:pStyle w:val="af7"/>
              <w:rPr>
                <w:rFonts w:cs="Times New Roman"/>
              </w:rPr>
            </w:pPr>
            <w:r w:rsidRPr="00BE0AE5">
              <w:rPr>
                <w:rFonts w:cs="Times New Roman"/>
              </w:rPr>
              <w:t xml:space="preserve">Разучивание, исполнение песни из театральной постановки. </w:t>
            </w:r>
            <w:r w:rsidRPr="00BE0AE5">
              <w:rPr>
                <w:rFonts w:cs="Times New Roman"/>
              </w:rPr>
              <w:lastRenderedPageBreak/>
              <w:t>Просмотр видеозаписи спектакля, в котором звучит данная песня.</w:t>
            </w:r>
          </w:p>
          <w:p w14:paraId="26EF5F03" w14:textId="77777777" w:rsidR="00416B7C" w:rsidRPr="00BE0AE5" w:rsidRDefault="00416B7C" w:rsidP="00FE214C">
            <w:pPr>
              <w:pStyle w:val="af7"/>
              <w:rPr>
                <w:rFonts w:cs="Times New Roman"/>
              </w:rPr>
            </w:pPr>
            <w:r w:rsidRPr="00BE0AE5">
              <w:rPr>
                <w:rFonts w:cs="Times New Roman"/>
              </w:rPr>
              <w:t>Музыкальная викторина на материале изученных фрагментов музыкальных спектаклей.</w:t>
            </w:r>
          </w:p>
          <w:p w14:paraId="481CB7BA" w14:textId="77777777" w:rsidR="00416B7C" w:rsidRPr="00BE0AE5" w:rsidRDefault="00416B7C" w:rsidP="00FE214C">
            <w:pPr>
              <w:pStyle w:val="af7"/>
              <w:rPr>
                <w:rFonts w:cs="Times New Roman"/>
              </w:rPr>
            </w:pPr>
            <w:r w:rsidRPr="00BE0AE5">
              <w:rPr>
                <w:rFonts w:cs="Times New Roman"/>
                <w:i/>
                <w:iCs/>
              </w:rPr>
              <w:t>На выбор или факультативно</w:t>
            </w:r>
          </w:p>
          <w:p w14:paraId="10C138E9" w14:textId="77777777" w:rsidR="00416B7C" w:rsidRPr="00BE0AE5" w:rsidRDefault="00416B7C" w:rsidP="00FE214C">
            <w:pPr>
              <w:pStyle w:val="af7"/>
              <w:rPr>
                <w:rFonts w:cs="Times New Roman"/>
              </w:rPr>
            </w:pPr>
            <w:r w:rsidRPr="00BE0AE5">
              <w:rPr>
                <w:rFonts w:cs="Times New Roman"/>
              </w:rPr>
              <w:t>Постановка музыкального спектакля.</w:t>
            </w:r>
          </w:p>
          <w:p w14:paraId="5FB0EA0E" w14:textId="77777777" w:rsidR="00416B7C" w:rsidRPr="00BE0AE5" w:rsidRDefault="00416B7C" w:rsidP="00FE214C">
            <w:pPr>
              <w:pStyle w:val="af7"/>
              <w:rPr>
                <w:rFonts w:cs="Times New Roman"/>
              </w:rPr>
            </w:pPr>
            <w:r w:rsidRPr="00BE0AE5">
              <w:rPr>
                <w:rFonts w:cs="Times New Roman"/>
              </w:rPr>
              <w:t>Посещение театра с последующим обсуждением (устно или письменно) роли музыки в данном спектакле.</w:t>
            </w:r>
          </w:p>
          <w:p w14:paraId="211009C2" w14:textId="77777777" w:rsidR="00416B7C" w:rsidRPr="00BE0AE5" w:rsidRDefault="00416B7C" w:rsidP="00FE214C">
            <w:pPr>
              <w:pStyle w:val="af7"/>
              <w:rPr>
                <w:rFonts w:cs="Times New Roman"/>
              </w:rPr>
            </w:pPr>
            <w:r w:rsidRPr="00BE0AE5">
              <w:rPr>
                <w:rFonts w:cs="Times New Roman"/>
              </w:rPr>
              <w:t>Исследовательские проекты о музыке, созданной отечественными композиторами для театра</w:t>
            </w:r>
          </w:p>
        </w:tc>
      </w:tr>
      <w:tr w:rsidR="00416B7C" w:rsidRPr="00BE0AE5" w14:paraId="0D662E49" w14:textId="77777777" w:rsidTr="009239EE">
        <w:trPr>
          <w:trHeight w:val="2365"/>
        </w:trPr>
        <w:tc>
          <w:tcPr>
            <w:tcW w:w="1267"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3178D190" w14:textId="77777777" w:rsidR="00416B7C" w:rsidRPr="00BE0AE5" w:rsidRDefault="00416B7C" w:rsidP="00FE214C">
            <w:pPr>
              <w:pStyle w:val="af7"/>
              <w:rPr>
                <w:rFonts w:cs="Times New Roman"/>
              </w:rPr>
            </w:pPr>
            <w:r w:rsidRPr="00BE0AE5">
              <w:rPr>
                <w:rFonts w:cs="Times New Roman"/>
              </w:rPr>
              <w:lastRenderedPageBreak/>
              <w:t>Г)</w:t>
            </w:r>
          </w:p>
          <w:p w14:paraId="030C44AD" w14:textId="77777777" w:rsidR="00416B7C" w:rsidRPr="00BE0AE5" w:rsidRDefault="00416B7C" w:rsidP="00FE214C">
            <w:pPr>
              <w:pStyle w:val="af7"/>
              <w:rPr>
                <w:rFonts w:cs="Times New Roman"/>
              </w:rPr>
            </w:pPr>
            <w:r w:rsidRPr="00BE0AE5">
              <w:rPr>
                <w:rFonts w:cs="Times New Roman"/>
              </w:rPr>
              <w:t>3—4 учебных часа</w:t>
            </w:r>
          </w:p>
        </w:tc>
        <w:tc>
          <w:tcPr>
            <w:tcW w:w="1336"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08B35FA4" w14:textId="77777777" w:rsidR="00416B7C" w:rsidRPr="00BE0AE5" w:rsidRDefault="00416B7C" w:rsidP="00FE214C">
            <w:pPr>
              <w:pStyle w:val="af7"/>
              <w:rPr>
                <w:rFonts w:cs="Times New Roman"/>
              </w:rPr>
            </w:pPr>
            <w:r w:rsidRPr="00BE0AE5">
              <w:rPr>
                <w:rFonts w:cs="Times New Roman"/>
              </w:rPr>
              <w:t>Музыка кино и телевидения</w:t>
            </w:r>
          </w:p>
        </w:tc>
        <w:tc>
          <w:tcPr>
            <w:tcW w:w="2086"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57" w:type="dxa"/>
            </w:tcMar>
          </w:tcPr>
          <w:p w14:paraId="6468D24C" w14:textId="77777777" w:rsidR="00416B7C" w:rsidRPr="00BE0AE5" w:rsidRDefault="00416B7C" w:rsidP="00FE214C">
            <w:pPr>
              <w:pStyle w:val="af7"/>
              <w:rPr>
                <w:rFonts w:cs="Times New Roman"/>
              </w:rPr>
            </w:pPr>
            <w:r w:rsidRPr="00BE0AE5">
              <w:rPr>
                <w:rFonts w:cs="Times New Roman"/>
              </w:rPr>
              <w:t>Музыка в немом и звуковом кино. Внутрикадровая и закадровая музыка. Жанры фильма-оперы, фильма-балета, фильма-мюзикла, музыкального мультфильма (на примере произведений Р. Роджерса, Ф. Лоу, Г. Гладкова, А. Шнитке)</w:t>
            </w:r>
          </w:p>
        </w:tc>
        <w:tc>
          <w:tcPr>
            <w:tcW w:w="5449"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24589587" w14:textId="77777777" w:rsidR="00416B7C" w:rsidRPr="00BE0AE5" w:rsidRDefault="00416B7C" w:rsidP="00FE214C">
            <w:pPr>
              <w:pStyle w:val="af7"/>
              <w:rPr>
                <w:rFonts w:cs="Times New Roman"/>
              </w:rPr>
            </w:pPr>
            <w:r w:rsidRPr="00BE0AE5">
              <w:rPr>
                <w:rFonts w:cs="Times New Roman"/>
              </w:rPr>
              <w:t>Знакомство с образцами киномузыки отечественных и зарубежных композиторов.</w:t>
            </w:r>
          </w:p>
          <w:p w14:paraId="756D241F" w14:textId="77777777" w:rsidR="00416B7C" w:rsidRPr="00BE0AE5" w:rsidRDefault="00416B7C" w:rsidP="00FE214C">
            <w:pPr>
              <w:pStyle w:val="af7"/>
              <w:rPr>
                <w:rFonts w:cs="Times New Roman"/>
              </w:rPr>
            </w:pPr>
            <w:r w:rsidRPr="00BE0AE5">
              <w:rPr>
                <w:rFonts w:cs="Times New Roman"/>
              </w:rPr>
              <w:t>Просмотр фильмов с целью анализа выразительного эффекта, создаваемого музыкой.</w:t>
            </w:r>
          </w:p>
          <w:p w14:paraId="770FAF6C" w14:textId="77777777" w:rsidR="00416B7C" w:rsidRPr="00BE0AE5" w:rsidRDefault="00416B7C" w:rsidP="00FE214C">
            <w:pPr>
              <w:pStyle w:val="af7"/>
              <w:rPr>
                <w:rFonts w:cs="Times New Roman"/>
              </w:rPr>
            </w:pPr>
            <w:r w:rsidRPr="00BE0AE5">
              <w:rPr>
                <w:rFonts w:cs="Times New Roman"/>
              </w:rPr>
              <w:t>Разучивание, исполнение песни из фильма.</w:t>
            </w:r>
          </w:p>
          <w:p w14:paraId="2FC9AD4F" w14:textId="77777777" w:rsidR="00416B7C" w:rsidRPr="00BE0AE5" w:rsidRDefault="00416B7C" w:rsidP="00FE214C">
            <w:pPr>
              <w:pStyle w:val="af7"/>
              <w:rPr>
                <w:rFonts w:cs="Times New Roman"/>
              </w:rPr>
            </w:pPr>
            <w:r w:rsidRPr="00BE0AE5">
              <w:rPr>
                <w:rFonts w:cs="Times New Roman"/>
                <w:i/>
                <w:iCs/>
              </w:rPr>
              <w:t>На выбор или факультативно</w:t>
            </w:r>
          </w:p>
          <w:p w14:paraId="670A78E7" w14:textId="77777777" w:rsidR="00416B7C" w:rsidRPr="00BE0AE5" w:rsidRDefault="00416B7C" w:rsidP="00FE214C">
            <w:pPr>
              <w:pStyle w:val="af7"/>
              <w:rPr>
                <w:rFonts w:cs="Times New Roman"/>
              </w:rPr>
            </w:pPr>
            <w:r w:rsidRPr="00BE0AE5">
              <w:rPr>
                <w:rFonts w:cs="Times New Roman"/>
              </w:rPr>
              <w:t>Создание любительского музыкального фильма.</w:t>
            </w:r>
          </w:p>
          <w:p w14:paraId="17CD2185" w14:textId="77777777" w:rsidR="00416B7C" w:rsidRPr="00BE0AE5" w:rsidRDefault="00416B7C" w:rsidP="00FE214C">
            <w:pPr>
              <w:pStyle w:val="af7"/>
              <w:rPr>
                <w:rFonts w:cs="Times New Roman"/>
              </w:rPr>
            </w:pPr>
            <w:r w:rsidRPr="00BE0AE5">
              <w:rPr>
                <w:rFonts w:cs="Times New Roman"/>
              </w:rPr>
              <w:t>Переозвучка фрагмента мультфильма.</w:t>
            </w:r>
          </w:p>
          <w:p w14:paraId="338B9880" w14:textId="77777777" w:rsidR="00416B7C" w:rsidRPr="00BE0AE5" w:rsidRDefault="00416B7C" w:rsidP="00FE214C">
            <w:pPr>
              <w:pStyle w:val="af7"/>
              <w:rPr>
                <w:rFonts w:cs="Times New Roman"/>
              </w:rPr>
            </w:pPr>
            <w:r w:rsidRPr="00BE0AE5">
              <w:rPr>
                <w:rFonts w:cs="Times New Roman"/>
              </w:rPr>
              <w:t>Просмотр фильма-оперы или фильма-балета. Аналитическое эссе с ответом на вопрос «В чём отличие видеозаписи музыкального спектакля от фильма-оперы (фильма-балета)?»</w:t>
            </w:r>
          </w:p>
        </w:tc>
      </w:tr>
    </w:tbl>
    <w:p w14:paraId="240A5A72" w14:textId="77777777" w:rsidR="00416B7C" w:rsidRPr="00BE0AE5" w:rsidRDefault="00416B7C" w:rsidP="009239EE">
      <w:pPr>
        <w:pStyle w:val="3a"/>
        <w:pageBreakBefore/>
        <w:spacing w:after="0"/>
        <w:rPr>
          <w:rFonts w:cs="Times New Roman"/>
        </w:rPr>
      </w:pPr>
      <w:r w:rsidRPr="00BE0AE5">
        <w:rPr>
          <w:rFonts w:cs="Times New Roman"/>
        </w:rPr>
        <w:lastRenderedPageBreak/>
        <w:t>Модуль № 9 «Современная музыка: основные жанры и направления»</w:t>
      </w:r>
    </w:p>
    <w:tbl>
      <w:tblPr>
        <w:tblW w:w="10127" w:type="dxa"/>
        <w:tblInd w:w="57" w:type="dxa"/>
        <w:tblLayout w:type="fixed"/>
        <w:tblCellMar>
          <w:left w:w="0" w:type="dxa"/>
          <w:right w:w="0" w:type="dxa"/>
        </w:tblCellMar>
        <w:tblLook w:val="0000" w:firstRow="0" w:lastRow="0" w:firstColumn="0" w:lastColumn="0" w:noHBand="0" w:noVBand="0"/>
      </w:tblPr>
      <w:tblGrid>
        <w:gridCol w:w="1267"/>
        <w:gridCol w:w="1359"/>
        <w:gridCol w:w="2086"/>
        <w:gridCol w:w="5415"/>
      </w:tblGrid>
      <w:tr w:rsidR="00416B7C" w:rsidRPr="00BE0AE5" w14:paraId="71C5DB42" w14:textId="77777777" w:rsidTr="009239EE">
        <w:trPr>
          <w:trHeight w:val="527"/>
          <w:tblHeader/>
        </w:trPr>
        <w:tc>
          <w:tcPr>
            <w:tcW w:w="1267"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3C3C9C88" w14:textId="77777777" w:rsidR="00416B7C" w:rsidRPr="00BE0AE5" w:rsidRDefault="00416B7C" w:rsidP="00FE214C">
            <w:pPr>
              <w:pStyle w:val="af8"/>
              <w:rPr>
                <w:rFonts w:ascii="Times New Roman" w:hAnsi="Times New Roman" w:cs="Times New Roman"/>
              </w:rPr>
            </w:pPr>
            <w:r w:rsidRPr="00BE0AE5">
              <w:rPr>
                <w:rFonts w:ascii="Times New Roman" w:hAnsi="Times New Roman" w:cs="Times New Roman"/>
                <w:spacing w:val="-4"/>
              </w:rPr>
              <w:t>№ блока, кол-во часов</w:t>
            </w:r>
          </w:p>
        </w:tc>
        <w:tc>
          <w:tcPr>
            <w:tcW w:w="1359" w:type="dxa"/>
            <w:tcBorders>
              <w:top w:val="single" w:sz="4" w:space="0" w:color="000000"/>
              <w:left w:val="single" w:sz="4" w:space="0" w:color="000000"/>
              <w:bottom w:val="single" w:sz="4" w:space="0" w:color="000000"/>
              <w:right w:val="single" w:sz="4" w:space="0" w:color="000000"/>
            </w:tcBorders>
            <w:tcMar>
              <w:top w:w="57" w:type="dxa"/>
              <w:left w:w="170" w:type="dxa"/>
              <w:bottom w:w="57" w:type="dxa"/>
              <w:right w:w="170" w:type="dxa"/>
            </w:tcMar>
          </w:tcPr>
          <w:p w14:paraId="7C4DF46E" w14:textId="77777777" w:rsidR="00416B7C" w:rsidRPr="00BE0AE5" w:rsidRDefault="00416B7C" w:rsidP="00FE214C">
            <w:pPr>
              <w:pStyle w:val="af8"/>
              <w:rPr>
                <w:rFonts w:ascii="Times New Roman" w:hAnsi="Times New Roman" w:cs="Times New Roman"/>
              </w:rPr>
            </w:pPr>
            <w:r w:rsidRPr="00BE0AE5">
              <w:rPr>
                <w:rFonts w:ascii="Times New Roman" w:hAnsi="Times New Roman" w:cs="Times New Roman"/>
              </w:rPr>
              <w:t>Темы</w:t>
            </w:r>
          </w:p>
        </w:tc>
        <w:tc>
          <w:tcPr>
            <w:tcW w:w="2086" w:type="dxa"/>
            <w:tcBorders>
              <w:top w:val="single" w:sz="4" w:space="0" w:color="000000"/>
              <w:left w:val="single" w:sz="4" w:space="0" w:color="000000"/>
              <w:bottom w:val="single" w:sz="4" w:space="0" w:color="000000"/>
              <w:right w:val="single" w:sz="4" w:space="0" w:color="000000"/>
            </w:tcBorders>
            <w:tcMar>
              <w:top w:w="57" w:type="dxa"/>
              <w:left w:w="170" w:type="dxa"/>
              <w:bottom w:w="57" w:type="dxa"/>
              <w:right w:w="170" w:type="dxa"/>
            </w:tcMar>
          </w:tcPr>
          <w:p w14:paraId="55A716CC" w14:textId="77777777" w:rsidR="00416B7C" w:rsidRPr="00BE0AE5" w:rsidRDefault="00416B7C" w:rsidP="00FE214C">
            <w:pPr>
              <w:pStyle w:val="af8"/>
              <w:rPr>
                <w:rFonts w:ascii="Times New Roman" w:hAnsi="Times New Roman" w:cs="Times New Roman"/>
              </w:rPr>
            </w:pPr>
            <w:r w:rsidRPr="00BE0AE5">
              <w:rPr>
                <w:rFonts w:ascii="Times New Roman" w:hAnsi="Times New Roman" w:cs="Times New Roman"/>
              </w:rPr>
              <w:t>Содержание</w:t>
            </w:r>
          </w:p>
        </w:tc>
        <w:tc>
          <w:tcPr>
            <w:tcW w:w="5415" w:type="dxa"/>
            <w:tcBorders>
              <w:top w:val="single" w:sz="4" w:space="0" w:color="000000"/>
              <w:left w:val="single" w:sz="4" w:space="0" w:color="000000"/>
              <w:bottom w:val="single" w:sz="4" w:space="0" w:color="000000"/>
              <w:right w:val="single" w:sz="4" w:space="0" w:color="000000"/>
            </w:tcBorders>
            <w:tcMar>
              <w:top w:w="57" w:type="dxa"/>
              <w:left w:w="170" w:type="dxa"/>
              <w:bottom w:w="57" w:type="dxa"/>
              <w:right w:w="170" w:type="dxa"/>
            </w:tcMar>
          </w:tcPr>
          <w:p w14:paraId="06226D40" w14:textId="77777777" w:rsidR="00416B7C" w:rsidRPr="00BE0AE5" w:rsidRDefault="00416B7C" w:rsidP="00FE214C">
            <w:pPr>
              <w:pStyle w:val="af8"/>
              <w:rPr>
                <w:rFonts w:ascii="Times New Roman" w:hAnsi="Times New Roman" w:cs="Times New Roman"/>
              </w:rPr>
            </w:pPr>
            <w:r w:rsidRPr="00BE0AE5">
              <w:rPr>
                <w:rFonts w:ascii="Times New Roman" w:hAnsi="Times New Roman" w:cs="Times New Roman"/>
              </w:rPr>
              <w:t>Виды деятельности обучающихся</w:t>
            </w:r>
          </w:p>
        </w:tc>
      </w:tr>
      <w:tr w:rsidR="00416B7C" w:rsidRPr="00BE0AE5" w14:paraId="101D3809" w14:textId="77777777" w:rsidTr="009239EE">
        <w:trPr>
          <w:trHeight w:val="59"/>
        </w:trPr>
        <w:tc>
          <w:tcPr>
            <w:tcW w:w="1267"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4E7956DB" w14:textId="77777777" w:rsidR="00416B7C" w:rsidRPr="00BE0AE5" w:rsidRDefault="00416B7C" w:rsidP="00FE214C">
            <w:pPr>
              <w:pStyle w:val="af7"/>
              <w:rPr>
                <w:rFonts w:cs="Times New Roman"/>
              </w:rPr>
            </w:pPr>
            <w:r w:rsidRPr="00BE0AE5">
              <w:rPr>
                <w:rFonts w:cs="Times New Roman"/>
              </w:rPr>
              <w:t>А)</w:t>
            </w:r>
          </w:p>
          <w:p w14:paraId="2005EE58" w14:textId="77777777" w:rsidR="00416B7C" w:rsidRPr="00BE0AE5" w:rsidRDefault="00416B7C" w:rsidP="00FE214C">
            <w:pPr>
              <w:pStyle w:val="af7"/>
              <w:rPr>
                <w:rFonts w:cs="Times New Roman"/>
              </w:rPr>
            </w:pPr>
            <w:r w:rsidRPr="00BE0AE5">
              <w:rPr>
                <w:rFonts w:cs="Times New Roman"/>
              </w:rPr>
              <w:t>3—4 учебных часа</w:t>
            </w:r>
          </w:p>
        </w:tc>
        <w:tc>
          <w:tcPr>
            <w:tcW w:w="1359"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1E957732" w14:textId="77777777" w:rsidR="00416B7C" w:rsidRPr="00BE0AE5" w:rsidRDefault="00416B7C" w:rsidP="00FE214C">
            <w:pPr>
              <w:pStyle w:val="af7"/>
              <w:rPr>
                <w:rFonts w:cs="Times New Roman"/>
              </w:rPr>
            </w:pPr>
            <w:r w:rsidRPr="00BE0AE5">
              <w:rPr>
                <w:rFonts w:cs="Times New Roman"/>
              </w:rPr>
              <w:t xml:space="preserve">Джаз </w:t>
            </w:r>
          </w:p>
        </w:tc>
        <w:tc>
          <w:tcPr>
            <w:tcW w:w="2086"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670A68BE" w14:textId="77777777" w:rsidR="00416B7C" w:rsidRPr="00BE0AE5" w:rsidRDefault="00416B7C" w:rsidP="00FE214C">
            <w:pPr>
              <w:pStyle w:val="af7"/>
              <w:rPr>
                <w:rFonts w:cs="Times New Roman"/>
              </w:rPr>
            </w:pPr>
            <w:r w:rsidRPr="00BE0AE5">
              <w:rPr>
                <w:rFonts w:cs="Times New Roman"/>
              </w:rPr>
              <w:t xml:space="preserve">Джаз — основа популярной музыки XX века. Особенности джазового языка и стиля (свинг, синкопы, ударные и духовые инструменты, вопросо-ответная структура мотивов, гармоническая сетка, импровизация) </w:t>
            </w:r>
          </w:p>
        </w:tc>
        <w:tc>
          <w:tcPr>
            <w:tcW w:w="5415"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156127FA" w14:textId="77777777" w:rsidR="00416B7C" w:rsidRPr="00BE0AE5" w:rsidRDefault="00416B7C" w:rsidP="00FE214C">
            <w:pPr>
              <w:pStyle w:val="af7"/>
              <w:rPr>
                <w:rFonts w:cs="Times New Roman"/>
              </w:rPr>
            </w:pPr>
            <w:r w:rsidRPr="00BE0AE5">
              <w:rPr>
                <w:rFonts w:cs="Times New Roman"/>
              </w:rPr>
              <w:t>Знакомство с различными джазовыми музыкальными композициями и направлениями (регтайм, биг-бэнд, блюз).</w:t>
            </w:r>
          </w:p>
          <w:p w14:paraId="4B476B53" w14:textId="77777777" w:rsidR="00416B7C" w:rsidRPr="00BE0AE5" w:rsidRDefault="00416B7C" w:rsidP="00FE214C">
            <w:pPr>
              <w:pStyle w:val="af7"/>
              <w:rPr>
                <w:rFonts w:cs="Times New Roman"/>
              </w:rPr>
            </w:pPr>
            <w:r w:rsidRPr="00BE0AE5">
              <w:rPr>
                <w:rFonts w:cs="Times New Roman"/>
              </w:rPr>
              <w:t>Определение на слух: </w:t>
            </w:r>
          </w:p>
          <w:p w14:paraId="0DED3043" w14:textId="77777777" w:rsidR="00416B7C" w:rsidRPr="00BE0AE5" w:rsidRDefault="00416B7C" w:rsidP="00FE214C">
            <w:pPr>
              <w:pStyle w:val="af7"/>
              <w:rPr>
                <w:rFonts w:cs="Times New Roman"/>
              </w:rPr>
            </w:pPr>
            <w:r w:rsidRPr="00BE0AE5">
              <w:rPr>
                <w:rFonts w:cs="Times New Roman"/>
              </w:rPr>
              <w:t>— принадлежности к джазовой или классической музыке; </w:t>
            </w:r>
          </w:p>
          <w:p w14:paraId="5F613D66" w14:textId="77777777" w:rsidR="00416B7C" w:rsidRPr="00BE0AE5" w:rsidRDefault="00416B7C" w:rsidP="00FE214C">
            <w:pPr>
              <w:pStyle w:val="af7"/>
              <w:rPr>
                <w:rFonts w:cs="Times New Roman"/>
              </w:rPr>
            </w:pPr>
            <w:r w:rsidRPr="00BE0AE5">
              <w:rPr>
                <w:rFonts w:cs="Times New Roman"/>
              </w:rPr>
              <w:t xml:space="preserve">— исполнительского состава (манера пения, состав инструментов). </w:t>
            </w:r>
          </w:p>
          <w:p w14:paraId="307D61B3" w14:textId="77777777" w:rsidR="00416B7C" w:rsidRPr="00BE0AE5" w:rsidRDefault="00416B7C" w:rsidP="00FE214C">
            <w:pPr>
              <w:pStyle w:val="af7"/>
              <w:rPr>
                <w:rFonts w:cs="Times New Roman"/>
              </w:rPr>
            </w:pPr>
            <w:r w:rsidRPr="00BE0AE5">
              <w:rPr>
                <w:rFonts w:cs="Times New Roman"/>
              </w:rPr>
              <w:t>Разучивание, исполнение одной из «вечнозелёных» джазовых тем. Элементы ритмической и вокальной импровизации на её основе.</w:t>
            </w:r>
          </w:p>
          <w:p w14:paraId="5519DC3A" w14:textId="77777777" w:rsidR="00416B7C" w:rsidRPr="00BE0AE5" w:rsidRDefault="00416B7C" w:rsidP="00FE214C">
            <w:pPr>
              <w:pStyle w:val="af7"/>
              <w:rPr>
                <w:rFonts w:cs="Times New Roman"/>
                <w:i/>
                <w:iCs/>
              </w:rPr>
            </w:pPr>
            <w:r w:rsidRPr="00BE0AE5">
              <w:rPr>
                <w:rFonts w:cs="Times New Roman"/>
                <w:i/>
                <w:iCs/>
              </w:rPr>
              <w:t>На выбор или факультативно</w:t>
            </w:r>
          </w:p>
          <w:p w14:paraId="5C2292DB" w14:textId="77777777" w:rsidR="00416B7C" w:rsidRPr="00BE0AE5" w:rsidRDefault="00416B7C" w:rsidP="00FE214C">
            <w:pPr>
              <w:pStyle w:val="af7"/>
              <w:rPr>
                <w:rFonts w:cs="Times New Roman"/>
              </w:rPr>
            </w:pPr>
            <w:r w:rsidRPr="00BE0AE5">
              <w:rPr>
                <w:rFonts w:cs="Times New Roman"/>
              </w:rPr>
              <w:t>Сочинение блюза.</w:t>
            </w:r>
          </w:p>
          <w:p w14:paraId="3568CA14" w14:textId="77777777" w:rsidR="00416B7C" w:rsidRPr="00BE0AE5" w:rsidRDefault="00416B7C" w:rsidP="00FE214C">
            <w:pPr>
              <w:pStyle w:val="af7"/>
              <w:rPr>
                <w:rFonts w:cs="Times New Roman"/>
              </w:rPr>
            </w:pPr>
            <w:r w:rsidRPr="00BE0AE5">
              <w:rPr>
                <w:rFonts w:cs="Times New Roman"/>
              </w:rPr>
              <w:t>Посещение концерта джазовой музыки</w:t>
            </w:r>
          </w:p>
        </w:tc>
      </w:tr>
      <w:tr w:rsidR="00416B7C" w:rsidRPr="00BE0AE5" w14:paraId="6EAF120D" w14:textId="77777777" w:rsidTr="009239EE">
        <w:trPr>
          <w:trHeight w:val="2372"/>
        </w:trPr>
        <w:tc>
          <w:tcPr>
            <w:tcW w:w="1267"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4BFB71C8" w14:textId="77777777" w:rsidR="00416B7C" w:rsidRPr="00BE0AE5" w:rsidRDefault="00416B7C" w:rsidP="00FE214C">
            <w:pPr>
              <w:pStyle w:val="af9"/>
              <w:jc w:val="left"/>
              <w:rPr>
                <w:rFonts w:cs="Times New Roman"/>
              </w:rPr>
            </w:pPr>
            <w:r w:rsidRPr="00BE0AE5">
              <w:rPr>
                <w:rFonts w:cs="Times New Roman"/>
              </w:rPr>
              <w:lastRenderedPageBreak/>
              <w:t>Б)</w:t>
            </w:r>
          </w:p>
          <w:p w14:paraId="0848EE8F" w14:textId="77777777" w:rsidR="00416B7C" w:rsidRPr="00BE0AE5" w:rsidRDefault="00416B7C" w:rsidP="00FE214C">
            <w:pPr>
              <w:pStyle w:val="af9"/>
              <w:jc w:val="left"/>
              <w:rPr>
                <w:rFonts w:cs="Times New Roman"/>
              </w:rPr>
            </w:pPr>
            <w:r w:rsidRPr="00BE0AE5">
              <w:rPr>
                <w:rFonts w:cs="Times New Roman"/>
              </w:rPr>
              <w:t>3—4 учебных часа</w:t>
            </w:r>
          </w:p>
        </w:tc>
        <w:tc>
          <w:tcPr>
            <w:tcW w:w="1359"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70F4A2D0" w14:textId="77777777" w:rsidR="00416B7C" w:rsidRPr="00BE0AE5" w:rsidRDefault="00416B7C" w:rsidP="00FE214C">
            <w:pPr>
              <w:pStyle w:val="af7"/>
              <w:rPr>
                <w:rFonts w:cs="Times New Roman"/>
              </w:rPr>
            </w:pPr>
            <w:r w:rsidRPr="00BE0AE5">
              <w:rPr>
                <w:rFonts w:cs="Times New Roman"/>
              </w:rPr>
              <w:t>Мюзикл</w:t>
            </w:r>
          </w:p>
        </w:tc>
        <w:tc>
          <w:tcPr>
            <w:tcW w:w="2086"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7416EE9C" w14:textId="77777777" w:rsidR="00416B7C" w:rsidRPr="00BE0AE5" w:rsidRDefault="00416B7C" w:rsidP="00FE214C">
            <w:pPr>
              <w:pStyle w:val="af7"/>
              <w:rPr>
                <w:rFonts w:cs="Times New Roman"/>
              </w:rPr>
            </w:pPr>
            <w:r w:rsidRPr="00BE0AE5">
              <w:rPr>
                <w:rFonts w:cs="Times New Roman"/>
              </w:rPr>
              <w:t>Особенности жанра. Классика жанра — мюзиклы середины XX века (на примере творчества Ф. Лоу, Р. Роджерса, Э. Л. Уэббера и др.).</w:t>
            </w:r>
          </w:p>
          <w:p w14:paraId="2ECCC9FD" w14:textId="77777777" w:rsidR="009239EE" w:rsidRPr="00BE0AE5" w:rsidRDefault="009239EE" w:rsidP="00FE214C">
            <w:pPr>
              <w:pStyle w:val="af7"/>
              <w:rPr>
                <w:rFonts w:cs="Times New Roman"/>
              </w:rPr>
            </w:pPr>
            <w:r w:rsidRPr="00BE0AE5">
              <w:rPr>
                <w:rFonts w:cs="Times New Roman"/>
              </w:rPr>
              <w:t>Современные постановки в жанре мюзикла на российской сцене</w:t>
            </w:r>
          </w:p>
        </w:tc>
        <w:tc>
          <w:tcPr>
            <w:tcW w:w="5415"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016DB75F" w14:textId="77777777" w:rsidR="00416B7C" w:rsidRPr="00BE0AE5" w:rsidRDefault="00416B7C" w:rsidP="00FE214C">
            <w:pPr>
              <w:pStyle w:val="af7"/>
              <w:rPr>
                <w:rFonts w:cs="Times New Roman"/>
              </w:rPr>
            </w:pPr>
            <w:r w:rsidRPr="00BE0AE5">
              <w:rPr>
                <w:rFonts w:cs="Times New Roman"/>
              </w:rPr>
              <w:t>Знакомство с музыкальными произведениями, сочинёнными зарубежными и отечественными композиторами в жанре мюзикла, сравнение с другими театральными жанрами (опера, балет, драматический спектакль).</w:t>
            </w:r>
          </w:p>
          <w:p w14:paraId="69205D6C" w14:textId="77777777" w:rsidR="00416B7C" w:rsidRPr="00BE0AE5" w:rsidRDefault="00416B7C" w:rsidP="00FE214C">
            <w:pPr>
              <w:pStyle w:val="af7"/>
              <w:rPr>
                <w:rFonts w:cs="Times New Roman"/>
              </w:rPr>
            </w:pPr>
            <w:r w:rsidRPr="00BE0AE5">
              <w:rPr>
                <w:rFonts w:cs="Times New Roman"/>
              </w:rPr>
              <w:t>Анализ рекламных объявлений о премьерах мюзиклов в современных СМИ.</w:t>
            </w:r>
          </w:p>
          <w:p w14:paraId="19ACF4FE" w14:textId="77777777" w:rsidR="00416B7C" w:rsidRPr="00BE0AE5" w:rsidRDefault="00416B7C" w:rsidP="00FE214C">
            <w:pPr>
              <w:pStyle w:val="af7"/>
              <w:rPr>
                <w:rFonts w:cs="Times New Roman"/>
              </w:rPr>
            </w:pPr>
            <w:r w:rsidRPr="00BE0AE5">
              <w:rPr>
                <w:rFonts w:cs="Times New Roman"/>
              </w:rPr>
              <w:t>Просмотр видеозаписи одного из мюзиклов, написание собственного рекламного текста для данной постановки.</w:t>
            </w:r>
          </w:p>
          <w:p w14:paraId="1B3F83C6" w14:textId="77777777" w:rsidR="009239EE" w:rsidRPr="00BE0AE5" w:rsidRDefault="009239EE" w:rsidP="00FE214C">
            <w:pPr>
              <w:pStyle w:val="af7"/>
              <w:rPr>
                <w:rFonts w:cs="Times New Roman"/>
              </w:rPr>
            </w:pPr>
            <w:r w:rsidRPr="00BE0AE5">
              <w:rPr>
                <w:rFonts w:cs="Times New Roman"/>
              </w:rPr>
              <w:t>Разучивание и исполнение отдельных номеров из мюзиклов.</w:t>
            </w:r>
          </w:p>
        </w:tc>
      </w:tr>
      <w:tr w:rsidR="00416B7C" w:rsidRPr="00BE0AE5" w14:paraId="71F81856" w14:textId="77777777" w:rsidTr="009239EE">
        <w:trPr>
          <w:trHeight w:val="59"/>
        </w:trPr>
        <w:tc>
          <w:tcPr>
            <w:tcW w:w="1267"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4D5475BB" w14:textId="77777777" w:rsidR="00416B7C" w:rsidRPr="00BE0AE5" w:rsidRDefault="00416B7C" w:rsidP="00FE214C">
            <w:pPr>
              <w:pStyle w:val="af7"/>
              <w:rPr>
                <w:rFonts w:cs="Times New Roman"/>
              </w:rPr>
            </w:pPr>
            <w:r w:rsidRPr="00BE0AE5">
              <w:rPr>
                <w:rFonts w:cs="Times New Roman"/>
              </w:rPr>
              <w:t>В)</w:t>
            </w:r>
          </w:p>
          <w:p w14:paraId="3C356E43" w14:textId="77777777" w:rsidR="00416B7C" w:rsidRPr="00BE0AE5" w:rsidRDefault="00416B7C" w:rsidP="00FE214C">
            <w:pPr>
              <w:pStyle w:val="af7"/>
              <w:rPr>
                <w:rFonts w:cs="Times New Roman"/>
              </w:rPr>
            </w:pPr>
            <w:r w:rsidRPr="00BE0AE5">
              <w:rPr>
                <w:rFonts w:cs="Times New Roman"/>
              </w:rPr>
              <w:t>3—4 учебных часа</w:t>
            </w:r>
          </w:p>
        </w:tc>
        <w:tc>
          <w:tcPr>
            <w:tcW w:w="1359"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68D3C652" w14:textId="77777777" w:rsidR="00416B7C" w:rsidRPr="00BE0AE5" w:rsidRDefault="00416B7C" w:rsidP="00FE214C">
            <w:pPr>
              <w:pStyle w:val="af7"/>
              <w:rPr>
                <w:rFonts w:cs="Times New Roman"/>
              </w:rPr>
            </w:pPr>
            <w:r w:rsidRPr="00BE0AE5">
              <w:rPr>
                <w:rFonts w:cs="Times New Roman"/>
              </w:rPr>
              <w:t>Молодёжная музыкальная культура</w:t>
            </w:r>
          </w:p>
        </w:tc>
        <w:tc>
          <w:tcPr>
            <w:tcW w:w="2086"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1F6C2AA8" w14:textId="77777777" w:rsidR="00416B7C" w:rsidRPr="00BE0AE5" w:rsidRDefault="00416B7C" w:rsidP="00FE214C">
            <w:pPr>
              <w:pStyle w:val="af7"/>
              <w:rPr>
                <w:rFonts w:cs="Times New Roman"/>
              </w:rPr>
            </w:pPr>
            <w:r w:rsidRPr="00BE0AE5">
              <w:rPr>
                <w:rFonts w:cs="Times New Roman"/>
              </w:rPr>
              <w:t xml:space="preserve">Направления и стили молодёжной музыкальной культуры XX—XXI веков (рок-н-ролл, рок, панк, рэп, хип-хоп и др.). Социальный и коммерческий контекст </w:t>
            </w:r>
            <w:r w:rsidRPr="00BE0AE5">
              <w:rPr>
                <w:rFonts w:cs="Times New Roman"/>
              </w:rPr>
              <w:lastRenderedPageBreak/>
              <w:t>массовой музыкальной культуры</w:t>
            </w:r>
          </w:p>
        </w:tc>
        <w:tc>
          <w:tcPr>
            <w:tcW w:w="5415"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13AD33F8" w14:textId="77777777" w:rsidR="00416B7C" w:rsidRPr="00BE0AE5" w:rsidRDefault="00416B7C" w:rsidP="00FE214C">
            <w:pPr>
              <w:pStyle w:val="af7"/>
              <w:rPr>
                <w:rFonts w:cs="Times New Roman"/>
              </w:rPr>
            </w:pPr>
            <w:r w:rsidRPr="00BE0AE5">
              <w:rPr>
                <w:rFonts w:cs="Times New Roman"/>
              </w:rPr>
              <w:lastRenderedPageBreak/>
              <w:t>Знакомство с музыкальными произведениями, ставшими «классикой жанра» молодёжной культуры (группы «Битлз», «Пинк-Флойд», Элвис Пресли, Виктор Цой, Билли Айлиш и др.).</w:t>
            </w:r>
          </w:p>
          <w:p w14:paraId="76AF68C3" w14:textId="77777777" w:rsidR="00416B7C" w:rsidRPr="00BE0AE5" w:rsidRDefault="00416B7C" w:rsidP="00FE214C">
            <w:pPr>
              <w:pStyle w:val="af7"/>
              <w:rPr>
                <w:rFonts w:cs="Times New Roman"/>
              </w:rPr>
            </w:pPr>
            <w:r w:rsidRPr="00BE0AE5">
              <w:rPr>
                <w:rFonts w:cs="Times New Roman"/>
              </w:rPr>
              <w:t>Разучивание и исполнение песни, относящейся к одному из молодёжных музыкальных течений.</w:t>
            </w:r>
          </w:p>
          <w:p w14:paraId="4252FF78" w14:textId="77777777" w:rsidR="00416B7C" w:rsidRPr="00BE0AE5" w:rsidRDefault="00416B7C" w:rsidP="00FE214C">
            <w:pPr>
              <w:pStyle w:val="af7"/>
              <w:rPr>
                <w:rFonts w:cs="Times New Roman"/>
              </w:rPr>
            </w:pPr>
            <w:r w:rsidRPr="00BE0AE5">
              <w:rPr>
                <w:rFonts w:cs="Times New Roman"/>
              </w:rPr>
              <w:t>Дискуссия на тему «Современная музыка».</w:t>
            </w:r>
          </w:p>
          <w:p w14:paraId="051F778A" w14:textId="77777777" w:rsidR="00416B7C" w:rsidRPr="00BE0AE5" w:rsidRDefault="00416B7C" w:rsidP="00FE214C">
            <w:pPr>
              <w:pStyle w:val="af7"/>
              <w:rPr>
                <w:rFonts w:cs="Times New Roman"/>
                <w:i/>
                <w:iCs/>
              </w:rPr>
            </w:pPr>
            <w:r w:rsidRPr="00BE0AE5">
              <w:rPr>
                <w:rFonts w:cs="Times New Roman"/>
                <w:i/>
                <w:iCs/>
              </w:rPr>
              <w:t>На выбор или факультативно</w:t>
            </w:r>
          </w:p>
          <w:p w14:paraId="23398D8D" w14:textId="77777777" w:rsidR="00416B7C" w:rsidRPr="00BE0AE5" w:rsidRDefault="00416B7C" w:rsidP="009239EE">
            <w:pPr>
              <w:pStyle w:val="af7"/>
              <w:rPr>
                <w:rFonts w:cs="Times New Roman"/>
              </w:rPr>
            </w:pPr>
            <w:r w:rsidRPr="00BE0AE5">
              <w:rPr>
                <w:rFonts w:cs="Times New Roman"/>
              </w:rPr>
              <w:t>Презентация альбома своей любимой группы</w:t>
            </w:r>
          </w:p>
        </w:tc>
      </w:tr>
      <w:tr w:rsidR="00416B7C" w:rsidRPr="00BE0AE5" w14:paraId="427B59A5" w14:textId="77777777" w:rsidTr="009239EE">
        <w:trPr>
          <w:trHeight w:val="59"/>
        </w:trPr>
        <w:tc>
          <w:tcPr>
            <w:tcW w:w="1267"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55CA8B55" w14:textId="77777777" w:rsidR="00416B7C" w:rsidRPr="00BE0AE5" w:rsidRDefault="00416B7C" w:rsidP="00FE214C">
            <w:pPr>
              <w:pStyle w:val="af7"/>
              <w:rPr>
                <w:rFonts w:cs="Times New Roman"/>
              </w:rPr>
            </w:pPr>
            <w:r w:rsidRPr="00BE0AE5">
              <w:rPr>
                <w:rFonts w:cs="Times New Roman"/>
              </w:rPr>
              <w:t>Г)</w:t>
            </w:r>
          </w:p>
          <w:p w14:paraId="565031E4" w14:textId="77777777" w:rsidR="00416B7C" w:rsidRPr="00BE0AE5" w:rsidRDefault="00416B7C" w:rsidP="00FE214C">
            <w:pPr>
              <w:pStyle w:val="af7"/>
              <w:rPr>
                <w:rFonts w:cs="Times New Roman"/>
              </w:rPr>
            </w:pPr>
            <w:r w:rsidRPr="00BE0AE5">
              <w:rPr>
                <w:rFonts w:cs="Times New Roman"/>
              </w:rPr>
              <w:t>3—4 учебных часа</w:t>
            </w:r>
          </w:p>
        </w:tc>
        <w:tc>
          <w:tcPr>
            <w:tcW w:w="1359"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5D96D4E3" w14:textId="77777777" w:rsidR="00416B7C" w:rsidRPr="00BE0AE5" w:rsidRDefault="00416B7C" w:rsidP="00FE214C">
            <w:pPr>
              <w:pStyle w:val="af7"/>
              <w:rPr>
                <w:rFonts w:cs="Times New Roman"/>
              </w:rPr>
            </w:pPr>
            <w:r w:rsidRPr="00BE0AE5">
              <w:rPr>
                <w:rFonts w:cs="Times New Roman"/>
              </w:rPr>
              <w:t>Музыка цифрового мира</w:t>
            </w:r>
          </w:p>
        </w:tc>
        <w:tc>
          <w:tcPr>
            <w:tcW w:w="2086"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7E71F93A" w14:textId="77777777" w:rsidR="00416B7C" w:rsidRPr="00BE0AE5" w:rsidRDefault="00416B7C" w:rsidP="00FE214C">
            <w:pPr>
              <w:pStyle w:val="af7"/>
              <w:rPr>
                <w:rFonts w:cs="Times New Roman"/>
              </w:rPr>
            </w:pPr>
            <w:r w:rsidRPr="00BE0AE5">
              <w:rPr>
                <w:rFonts w:cs="Times New Roman"/>
              </w:rPr>
              <w:t>Музыка повсюду (радио, телевидение, Интернет, наушники). Музыка на любой вкус (безграничный выбор, персональные плей-листы). Музыкальное творчество в условиях цифровой среды</w:t>
            </w:r>
          </w:p>
        </w:tc>
        <w:tc>
          <w:tcPr>
            <w:tcW w:w="5415"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7573346E" w14:textId="77777777" w:rsidR="00416B7C" w:rsidRPr="00BE0AE5" w:rsidRDefault="00416B7C" w:rsidP="00FE214C">
            <w:pPr>
              <w:pStyle w:val="af7"/>
              <w:rPr>
                <w:rFonts w:cs="Times New Roman"/>
              </w:rPr>
            </w:pPr>
            <w:r w:rsidRPr="00BE0AE5">
              <w:rPr>
                <w:rFonts w:cs="Times New Roman"/>
              </w:rPr>
              <w:t xml:space="preserve">Поиск информации о способах сохранения и передачи музыки прежде и сейчас. </w:t>
            </w:r>
          </w:p>
          <w:p w14:paraId="5FAF64A8" w14:textId="77777777" w:rsidR="00416B7C" w:rsidRPr="00BE0AE5" w:rsidRDefault="00416B7C" w:rsidP="00FE214C">
            <w:pPr>
              <w:pStyle w:val="af7"/>
              <w:rPr>
                <w:rFonts w:cs="Times New Roman"/>
              </w:rPr>
            </w:pPr>
            <w:r w:rsidRPr="00BE0AE5">
              <w:rPr>
                <w:rFonts w:cs="Times New Roman"/>
              </w:rPr>
              <w:t xml:space="preserve">Просмотр музыкального клипа популярного исполнителя. Анализ его художественного образа, стиля, выразительных средств. </w:t>
            </w:r>
          </w:p>
          <w:p w14:paraId="66B5753E" w14:textId="77777777" w:rsidR="00416B7C" w:rsidRPr="00BE0AE5" w:rsidRDefault="00416B7C" w:rsidP="00FE214C">
            <w:pPr>
              <w:pStyle w:val="af7"/>
              <w:rPr>
                <w:rFonts w:cs="Times New Roman"/>
              </w:rPr>
            </w:pPr>
            <w:r w:rsidRPr="00BE0AE5">
              <w:rPr>
                <w:rFonts w:cs="Times New Roman"/>
              </w:rPr>
              <w:t>Разучивание и исполнение популярной современной песни.</w:t>
            </w:r>
          </w:p>
          <w:p w14:paraId="5A5FC129" w14:textId="77777777" w:rsidR="00416B7C" w:rsidRPr="00BE0AE5" w:rsidRDefault="00416B7C" w:rsidP="00FE214C">
            <w:pPr>
              <w:pStyle w:val="af7"/>
              <w:rPr>
                <w:rFonts w:cs="Times New Roman"/>
                <w:i/>
                <w:iCs/>
              </w:rPr>
            </w:pPr>
            <w:r w:rsidRPr="00BE0AE5">
              <w:rPr>
                <w:rFonts w:cs="Times New Roman"/>
                <w:i/>
                <w:iCs/>
              </w:rPr>
              <w:t>На выбор или факультативно</w:t>
            </w:r>
          </w:p>
          <w:p w14:paraId="2682227B" w14:textId="77777777" w:rsidR="00416B7C" w:rsidRPr="00BE0AE5" w:rsidRDefault="00416B7C" w:rsidP="00FE214C">
            <w:pPr>
              <w:pStyle w:val="af7"/>
              <w:rPr>
                <w:rFonts w:cs="Times New Roman"/>
              </w:rPr>
            </w:pPr>
            <w:r w:rsidRPr="00BE0AE5">
              <w:rPr>
                <w:rFonts w:cs="Times New Roman"/>
              </w:rPr>
              <w:t>Проведение социального опроса о роли и месте музыки в жизни современного человека.</w:t>
            </w:r>
          </w:p>
          <w:p w14:paraId="69718154" w14:textId="77777777" w:rsidR="00416B7C" w:rsidRPr="00BE0AE5" w:rsidRDefault="00416B7C" w:rsidP="00FE214C">
            <w:pPr>
              <w:pStyle w:val="af7"/>
              <w:rPr>
                <w:rFonts w:cs="Times New Roman"/>
              </w:rPr>
            </w:pPr>
            <w:r w:rsidRPr="00BE0AE5">
              <w:rPr>
                <w:rFonts w:cs="Times New Roman"/>
              </w:rPr>
              <w:t>Создание собственного музыкального клипа</w:t>
            </w:r>
          </w:p>
        </w:tc>
      </w:tr>
    </w:tbl>
    <w:p w14:paraId="112AD886" w14:textId="77777777" w:rsidR="00416B7C" w:rsidRPr="00BE0AE5" w:rsidRDefault="00416B7C" w:rsidP="00416B7C">
      <w:pPr>
        <w:pStyle w:val="a8"/>
        <w:rPr>
          <w:rFonts w:cs="Times New Roman"/>
          <w:sz w:val="22"/>
          <w:szCs w:val="22"/>
        </w:rPr>
      </w:pPr>
    </w:p>
    <w:p w14:paraId="33C14E65" w14:textId="77777777" w:rsidR="00D85A7A" w:rsidRPr="00BE0AE5" w:rsidRDefault="00D85A7A" w:rsidP="00416B7C">
      <w:pPr>
        <w:pStyle w:val="a8"/>
        <w:rPr>
          <w:rFonts w:cs="Times New Roman"/>
          <w:sz w:val="22"/>
          <w:szCs w:val="22"/>
        </w:rPr>
        <w:sectPr w:rsidR="00D85A7A" w:rsidRPr="00BE0AE5" w:rsidSect="0073573A">
          <w:footnotePr>
            <w:numRestart w:val="eachPage"/>
          </w:footnotePr>
          <w:pgSz w:w="12019" w:h="7824" w:orient="landscape"/>
          <w:pgMar w:top="794" w:right="737" w:bottom="794" w:left="1134" w:header="720" w:footer="510" w:gutter="0"/>
          <w:cols w:space="720"/>
          <w:noEndnote/>
          <w:titlePg/>
          <w:docGrid w:linePitch="272"/>
        </w:sectPr>
      </w:pPr>
    </w:p>
    <w:p w14:paraId="19E937A2" w14:textId="77777777" w:rsidR="00416B7C" w:rsidRPr="00BE0AE5" w:rsidRDefault="00416B7C" w:rsidP="000C4E40">
      <w:pPr>
        <w:pStyle w:val="h1"/>
        <w:spacing w:before="120"/>
        <w:rPr>
          <w:rFonts w:cs="Times New Roman"/>
        </w:rPr>
      </w:pPr>
      <w:r w:rsidRPr="00BE0AE5">
        <w:rPr>
          <w:rFonts w:cs="Times New Roman"/>
        </w:rPr>
        <w:lastRenderedPageBreak/>
        <w:t xml:space="preserve">Планируемые результаты освоения </w:t>
      </w:r>
      <w:r w:rsidRPr="00BE0AE5">
        <w:rPr>
          <w:rFonts w:cs="Times New Roman"/>
        </w:rPr>
        <w:br/>
        <w:t xml:space="preserve">учебного предмета «музыка» </w:t>
      </w:r>
      <w:r w:rsidRPr="00BE0AE5">
        <w:rPr>
          <w:rFonts w:cs="Times New Roman"/>
        </w:rPr>
        <w:br/>
        <w:t>на уровне основного общего образования</w:t>
      </w:r>
    </w:p>
    <w:p w14:paraId="23080B82" w14:textId="77777777" w:rsidR="00416B7C" w:rsidRPr="00BE0AE5" w:rsidRDefault="00416B7C" w:rsidP="00416B7C">
      <w:pPr>
        <w:pStyle w:val="a8"/>
        <w:rPr>
          <w:rFonts w:cs="Times New Roman"/>
        </w:rPr>
      </w:pPr>
      <w:r w:rsidRPr="00BE0AE5">
        <w:rPr>
          <w:rFonts w:cs="Times New Roman"/>
        </w:rPr>
        <w:t>Специфика эстетического содержания предмета «Музыка» обусловливает тесное взаимодействие, смысловое единство трёх групп результатов: личностных, метапредметных и предметных.</w:t>
      </w:r>
    </w:p>
    <w:p w14:paraId="06AE42E9" w14:textId="77777777" w:rsidR="00416B7C" w:rsidRPr="00BE0AE5" w:rsidRDefault="00416B7C" w:rsidP="00416B7C">
      <w:pPr>
        <w:pStyle w:val="20"/>
        <w:spacing w:before="397"/>
        <w:rPr>
          <w:rFonts w:cs="Times New Roman"/>
        </w:rPr>
      </w:pPr>
      <w:r w:rsidRPr="00BE0AE5">
        <w:rPr>
          <w:rFonts w:cs="Times New Roman"/>
        </w:rPr>
        <w:t>Личностные результаты</w:t>
      </w:r>
    </w:p>
    <w:p w14:paraId="66499F76" w14:textId="77777777" w:rsidR="00416B7C" w:rsidRPr="00BE0AE5" w:rsidRDefault="00416B7C" w:rsidP="00416B7C">
      <w:pPr>
        <w:pStyle w:val="a8"/>
        <w:rPr>
          <w:rFonts w:cs="Times New Roman"/>
        </w:rPr>
      </w:pPr>
      <w:r w:rsidRPr="00BE0AE5">
        <w:rPr>
          <w:rFonts w:cs="Times New Roman"/>
        </w:rPr>
        <w:t>Личностные результаты освоения рабочей программы по музыке для основного общего образования достигаются во взаимодействии учебной и воспитательной работы, урочной и внеурочной деятельности. Они должны отражать готовность обучающихся руководствоваться системой позитивных ценностных ориентаций, в том числе в части:</w:t>
      </w:r>
    </w:p>
    <w:p w14:paraId="31776243" w14:textId="77777777" w:rsidR="00416B7C" w:rsidRPr="00BE0AE5" w:rsidRDefault="00416B7C" w:rsidP="00416B7C">
      <w:pPr>
        <w:pStyle w:val="a8"/>
        <w:rPr>
          <w:rFonts w:cs="Times New Roman"/>
        </w:rPr>
      </w:pPr>
      <w:r w:rsidRPr="00BE0AE5">
        <w:rPr>
          <w:rFonts w:cs="Times New Roman"/>
        </w:rPr>
        <w:t>1. Патриотического воспитания:</w:t>
      </w:r>
    </w:p>
    <w:p w14:paraId="4C016980" w14:textId="77777777" w:rsidR="00416B7C" w:rsidRPr="00BE0AE5" w:rsidRDefault="00416B7C" w:rsidP="00416B7C">
      <w:pPr>
        <w:pStyle w:val="a8"/>
        <w:rPr>
          <w:rFonts w:cs="Times New Roman"/>
        </w:rPr>
      </w:pPr>
      <w:r w:rsidRPr="00BE0AE5">
        <w:rPr>
          <w:rFonts w:cs="Times New Roman"/>
        </w:rPr>
        <w:t>осознание российской гражданской идентичности в поликультурном и многоконфессиональном обществе; знание Гимна России и традиций его исполнения, уважение музыкальных символов республик Российской Федерации и других стран мира; проявление интереса к освоению музыкальных традиций своего края, музыкальной культуры народов России; знание достижений отечественных музыкантов, их вклада в мировую музыкальную культуру; интерес к изучению истории отечественной музыкальной культуры; стремление развивать и сохранять музыкальную культуру своей страны, своего края.</w:t>
      </w:r>
    </w:p>
    <w:p w14:paraId="6D392013" w14:textId="77777777" w:rsidR="00416B7C" w:rsidRPr="00BE0AE5" w:rsidRDefault="00416B7C" w:rsidP="00416B7C">
      <w:pPr>
        <w:pStyle w:val="a8"/>
        <w:rPr>
          <w:rFonts w:cs="Times New Roman"/>
        </w:rPr>
      </w:pPr>
      <w:r w:rsidRPr="00BE0AE5">
        <w:rPr>
          <w:rFonts w:cs="Times New Roman"/>
        </w:rPr>
        <w:t>2. Гражданского воспитания:</w:t>
      </w:r>
    </w:p>
    <w:p w14:paraId="43906B2B" w14:textId="77777777" w:rsidR="00416B7C" w:rsidRPr="00BE0AE5" w:rsidRDefault="00416B7C" w:rsidP="00416B7C">
      <w:pPr>
        <w:pStyle w:val="a8"/>
        <w:rPr>
          <w:rFonts w:cs="Times New Roman"/>
        </w:rPr>
      </w:pPr>
      <w:r w:rsidRPr="00BE0AE5">
        <w:rPr>
          <w:rFonts w:cs="Times New Roman"/>
        </w:rPr>
        <w:t>готовность к выполнению обязанностей гражданина и реализации его прав, уважение прав, свобод и законных интересов других людей; осознание комплекса идей и моделей поведения, отражённых в лучших произведениях мировой музыкальной классики, готовность поступать в своей жизни в соответствии с эталонами нравственного самоопределения, отражёнными в них; активное участие в музыкально-культурной жизни семьи, образовательной организации, местного сообщества, родного края, страны, в том числе в качестве участников творческих конкурсов и фестивалей, концертов, культурно-просветительских акций, в качестве волонтёра в дни праздничных мероприятий.</w:t>
      </w:r>
    </w:p>
    <w:p w14:paraId="166C2A9D" w14:textId="77777777" w:rsidR="00416B7C" w:rsidRPr="00BE0AE5" w:rsidRDefault="00416B7C" w:rsidP="00416B7C">
      <w:pPr>
        <w:pStyle w:val="a8"/>
        <w:rPr>
          <w:rFonts w:cs="Times New Roman"/>
        </w:rPr>
      </w:pPr>
      <w:r w:rsidRPr="00BE0AE5">
        <w:rPr>
          <w:rFonts w:cs="Times New Roman"/>
        </w:rPr>
        <w:t>3. Духовно-нравственного воспитания:</w:t>
      </w:r>
    </w:p>
    <w:p w14:paraId="4EAB8248" w14:textId="77777777" w:rsidR="00416B7C" w:rsidRPr="00BE0AE5" w:rsidRDefault="00416B7C" w:rsidP="00416B7C">
      <w:pPr>
        <w:pStyle w:val="a8"/>
        <w:rPr>
          <w:rFonts w:cs="Times New Roman"/>
        </w:rPr>
      </w:pPr>
      <w:r w:rsidRPr="00BE0AE5">
        <w:rPr>
          <w:rFonts w:cs="Times New Roman"/>
        </w:rPr>
        <w:t xml:space="preserve">ориентация на моральные ценности и нормы в ситуациях нравственного выбора; готовность воспринимать музыкальное искусство с учётом моральных и духовных ценностей этического и религиозного контекста, </w:t>
      </w:r>
      <w:r w:rsidRPr="00BE0AE5">
        <w:rPr>
          <w:rFonts w:cs="Times New Roman"/>
        </w:rPr>
        <w:lastRenderedPageBreak/>
        <w:t>социально-исторических особенностей этики и эстетики; придерживаться принципов справедливости, взаимопомощи и творческого сотрудничества в процессе непосредственной музыкальной и учебной деятельности, при подготовке внеклассных концертов, фестивалей, конкурсов.</w:t>
      </w:r>
    </w:p>
    <w:p w14:paraId="24B1D54E" w14:textId="77777777" w:rsidR="00416B7C" w:rsidRPr="00BE0AE5" w:rsidRDefault="00416B7C" w:rsidP="00416B7C">
      <w:pPr>
        <w:pStyle w:val="a8"/>
        <w:rPr>
          <w:rFonts w:cs="Times New Roman"/>
        </w:rPr>
      </w:pPr>
      <w:r w:rsidRPr="00BE0AE5">
        <w:rPr>
          <w:rFonts w:cs="Times New Roman"/>
        </w:rPr>
        <w:t>4. Эстетического воспитания:</w:t>
      </w:r>
    </w:p>
    <w:p w14:paraId="5550E04F" w14:textId="02157903" w:rsidR="00416B7C" w:rsidRPr="00BE0AE5" w:rsidRDefault="00416B7C" w:rsidP="00416B7C">
      <w:pPr>
        <w:pStyle w:val="a8"/>
        <w:rPr>
          <w:rFonts w:cs="Times New Roman"/>
        </w:rPr>
      </w:pPr>
      <w:r w:rsidRPr="00BE0AE5">
        <w:rPr>
          <w:rFonts w:cs="Times New Roman"/>
        </w:rPr>
        <w:t>восприимчивость к различным видам искусства, умение видеть прекрасное в окружающей действительности, готовность прислушиваться к природе, людям, самому себе; осознание ценности творчества, таланта; осознание важности музыкального искусства как средства коммуникации и самовыражения; понимание ценности отечественного и мирового искусства, роли этнических культурных традиций и народного творчества; стремление к самовыражению в разных видах искусства.</w:t>
      </w:r>
    </w:p>
    <w:p w14:paraId="1ABA21C6" w14:textId="77777777" w:rsidR="00416B7C" w:rsidRPr="00BE0AE5" w:rsidRDefault="00416B7C" w:rsidP="00416B7C">
      <w:pPr>
        <w:pStyle w:val="a8"/>
        <w:rPr>
          <w:rFonts w:cs="Times New Roman"/>
        </w:rPr>
      </w:pPr>
      <w:r w:rsidRPr="00BE0AE5">
        <w:rPr>
          <w:rFonts w:cs="Times New Roman"/>
        </w:rPr>
        <w:t>5. Ценности научного познания:</w:t>
      </w:r>
    </w:p>
    <w:p w14:paraId="71AE720F" w14:textId="77777777" w:rsidR="00416B7C" w:rsidRPr="00BE0AE5" w:rsidRDefault="00416B7C" w:rsidP="00416B7C">
      <w:pPr>
        <w:pStyle w:val="a8"/>
        <w:rPr>
          <w:rFonts w:cs="Times New Roman"/>
        </w:rPr>
      </w:pPr>
      <w:r w:rsidRPr="00BE0AE5">
        <w:rPr>
          <w:rFonts w:cs="Times New Roman"/>
        </w:rPr>
        <w:t>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социальной, культурной средой; овладение музыкальным языком, навыками познания музыки как искусства интонируемого смысла; овладение основными способами исследовательской деятельности на звуковом материале самой музыки, а также на материале искусствоведческой, исторической, публицистической информации о различных явлениях музыкального искусства, использование доступного объёма специальной терминологии.</w:t>
      </w:r>
    </w:p>
    <w:p w14:paraId="4C5A8E14" w14:textId="77777777" w:rsidR="00416B7C" w:rsidRPr="00BE0AE5" w:rsidRDefault="00416B7C" w:rsidP="00416B7C">
      <w:pPr>
        <w:pStyle w:val="a8"/>
        <w:rPr>
          <w:rFonts w:cs="Times New Roman"/>
        </w:rPr>
      </w:pPr>
      <w:r w:rsidRPr="00BE0AE5">
        <w:rPr>
          <w:rFonts w:cs="Times New Roman"/>
        </w:rPr>
        <w:t>6. Физического воспитания, формирования культуры здоровья и эмоционального благополучия:</w:t>
      </w:r>
    </w:p>
    <w:p w14:paraId="49096D02" w14:textId="77777777" w:rsidR="00416B7C" w:rsidRPr="00BE0AE5" w:rsidRDefault="00416B7C" w:rsidP="00416B7C">
      <w:pPr>
        <w:pStyle w:val="a8"/>
        <w:rPr>
          <w:rFonts w:cs="Times New Roman"/>
        </w:rPr>
      </w:pPr>
      <w:r w:rsidRPr="00BE0AE5">
        <w:rPr>
          <w:rFonts w:cs="Times New Roman"/>
        </w:rPr>
        <w:t>осознание ценности жизни с опорой на собственный жизненный опыт и опыт восприятия произведений искусства; соблюдение правил личной безопасности и гигиены, в том числе в процессе музыкально-исполнительской, творческой, исследовательской деятельности; умение осознавать своё эмоциональное состояние и эмоциональное состояние других, использовать адекватные интонационные средства для выражения своего состояния, в том числе в процессе повседневного общения; сформированность навыков рефлексии, признание своего права на ошибку и такого же права другого человека.</w:t>
      </w:r>
    </w:p>
    <w:p w14:paraId="09A7B41B" w14:textId="77777777" w:rsidR="00416B7C" w:rsidRPr="00BE0AE5" w:rsidRDefault="00416B7C" w:rsidP="00416B7C">
      <w:pPr>
        <w:pStyle w:val="a8"/>
        <w:rPr>
          <w:rFonts w:cs="Times New Roman"/>
        </w:rPr>
      </w:pPr>
      <w:r w:rsidRPr="00BE0AE5">
        <w:rPr>
          <w:rFonts w:cs="Times New Roman"/>
        </w:rPr>
        <w:t>7. Трудового воспитания:</w:t>
      </w:r>
    </w:p>
    <w:p w14:paraId="01B52323" w14:textId="77777777" w:rsidR="00416B7C" w:rsidRPr="00BE0AE5" w:rsidRDefault="00416B7C" w:rsidP="00416B7C">
      <w:pPr>
        <w:pStyle w:val="a8"/>
        <w:rPr>
          <w:rFonts w:cs="Times New Roman"/>
        </w:rPr>
      </w:pPr>
      <w:r w:rsidRPr="00BE0AE5">
        <w:rPr>
          <w:rFonts w:cs="Times New Roman"/>
        </w:rPr>
        <w:t>установка на посильное активное участие в практической деятельности; трудолюбие в учёбе, настойчивость в достижении поставленных целей; интерес к практическому изучению профессий в сфере культуры и искусства; уважение к труду и результатам трудовой деятельности.</w:t>
      </w:r>
    </w:p>
    <w:p w14:paraId="1D11B974" w14:textId="77777777" w:rsidR="00416B7C" w:rsidRPr="00BE0AE5" w:rsidRDefault="00416B7C" w:rsidP="00416B7C">
      <w:pPr>
        <w:pStyle w:val="a8"/>
        <w:rPr>
          <w:rFonts w:cs="Times New Roman"/>
        </w:rPr>
      </w:pPr>
      <w:r w:rsidRPr="00BE0AE5">
        <w:rPr>
          <w:rFonts w:cs="Times New Roman"/>
        </w:rPr>
        <w:t>8. Экологического воспитания:</w:t>
      </w:r>
    </w:p>
    <w:p w14:paraId="4C045269" w14:textId="77777777" w:rsidR="00416B7C" w:rsidRPr="00BE0AE5" w:rsidRDefault="00416B7C" w:rsidP="00416B7C">
      <w:pPr>
        <w:pStyle w:val="a8"/>
        <w:rPr>
          <w:rFonts w:cs="Times New Roman"/>
        </w:rPr>
      </w:pPr>
      <w:r w:rsidRPr="00BE0AE5">
        <w:rPr>
          <w:rFonts w:cs="Times New Roman"/>
        </w:rPr>
        <w:lastRenderedPageBreak/>
        <w:t>повышение уровня экологической культуры, осознание глобального характера экологических проблем и путей их решения; участие в экологических проектах через различные формы музыкального творчества.</w:t>
      </w:r>
    </w:p>
    <w:p w14:paraId="5CDA6A9F" w14:textId="77777777" w:rsidR="00416B7C" w:rsidRPr="00BE0AE5" w:rsidRDefault="00416B7C" w:rsidP="00416B7C">
      <w:pPr>
        <w:pStyle w:val="a8"/>
        <w:rPr>
          <w:rFonts w:cs="Times New Roman"/>
        </w:rPr>
      </w:pPr>
      <w:r w:rsidRPr="00BE0AE5">
        <w:rPr>
          <w:rFonts w:cs="Times New Roman"/>
        </w:rPr>
        <w:t>Личностные результаты, обеспечивающие адаптацию обучающегося к изменяющимся условиям социальной и природной среды:</w:t>
      </w:r>
    </w:p>
    <w:p w14:paraId="423945DB" w14:textId="77777777" w:rsidR="00416B7C" w:rsidRPr="00BE0AE5" w:rsidRDefault="00416B7C" w:rsidP="00416B7C">
      <w:pPr>
        <w:pStyle w:val="a8"/>
        <w:rPr>
          <w:rFonts w:cs="Times New Roman"/>
        </w:rPr>
      </w:pPr>
      <w:r w:rsidRPr="00BE0AE5">
        <w:rPr>
          <w:rFonts w:cs="Times New Roman"/>
        </w:rPr>
        <w:t>освоение обучающимися социального опыта, основных социальных ролей, норм и правил общественного поведения, форм социальной жизни, включая семью, группы, сформированные в учебной исследовательской и творческой деятельности, а также в рамках социального взаимодействия с людьми из другой культурной среды;</w:t>
      </w:r>
    </w:p>
    <w:p w14:paraId="2A39B236" w14:textId="77777777" w:rsidR="00416B7C" w:rsidRPr="00BE0AE5" w:rsidRDefault="00416B7C" w:rsidP="00416B7C">
      <w:pPr>
        <w:pStyle w:val="a8"/>
        <w:rPr>
          <w:rFonts w:cs="Times New Roman"/>
        </w:rPr>
      </w:pPr>
      <w:r w:rsidRPr="00BE0AE5">
        <w:rPr>
          <w:rFonts w:cs="Times New Roman"/>
        </w:rPr>
        <w:t>стремление перенимать опыт, учиться у других людей — как взрослых, так и сверстников, в том числе в разнообразных проявлениях творчества, овладения различными навыками в сфере музыкального и других видов искусства;</w:t>
      </w:r>
    </w:p>
    <w:p w14:paraId="02767852" w14:textId="77777777" w:rsidR="00416B7C" w:rsidRPr="00BE0AE5" w:rsidRDefault="00416B7C" w:rsidP="00416B7C">
      <w:pPr>
        <w:pStyle w:val="a8"/>
        <w:rPr>
          <w:rFonts w:cs="Times New Roman"/>
        </w:rPr>
      </w:pPr>
      <w:r w:rsidRPr="00BE0AE5">
        <w:rPr>
          <w:rFonts w:cs="Times New Roman"/>
        </w:rPr>
        <w:t>смелость при соприкосновении с новым эмоциональным опытом, воспитание чувства нового, способность ставить и решать нестандартные задачи, предвидеть ход событий, обращать внимание на перспективные тенденции и направления развития культуры и социума;</w:t>
      </w:r>
    </w:p>
    <w:p w14:paraId="15F285D5" w14:textId="77777777" w:rsidR="00416B7C" w:rsidRPr="00BE0AE5" w:rsidRDefault="00416B7C" w:rsidP="00416B7C">
      <w:pPr>
        <w:pStyle w:val="a8"/>
        <w:rPr>
          <w:rFonts w:cs="Times New Roman"/>
        </w:rPr>
      </w:pPr>
      <w:r w:rsidRPr="00BE0AE5">
        <w:rPr>
          <w:rFonts w:cs="Times New Roman"/>
        </w:rPr>
        <w:t>способность осознавать стрессовую ситуацию, оценивать происходящие изменения и их последствия, опираясь на жизненный интонационный и эмоциональный опыт, опыт и навыки управления своими психо-эмоциональными ресурсами в стрессовой ситуации, воля к победе.</w:t>
      </w:r>
    </w:p>
    <w:p w14:paraId="1404FE05" w14:textId="77777777" w:rsidR="00416B7C" w:rsidRPr="00BE0AE5" w:rsidRDefault="00416B7C" w:rsidP="00416B7C">
      <w:pPr>
        <w:pStyle w:val="20"/>
        <w:spacing w:before="454"/>
        <w:rPr>
          <w:rFonts w:cs="Times New Roman"/>
        </w:rPr>
      </w:pPr>
      <w:r w:rsidRPr="00BE0AE5">
        <w:rPr>
          <w:rFonts w:cs="Times New Roman"/>
        </w:rPr>
        <w:t>Метапредметные результаты</w:t>
      </w:r>
    </w:p>
    <w:p w14:paraId="1E91D4CB" w14:textId="77777777" w:rsidR="00416B7C" w:rsidRPr="00BE0AE5" w:rsidRDefault="00416B7C" w:rsidP="00416B7C">
      <w:pPr>
        <w:pStyle w:val="a8"/>
        <w:rPr>
          <w:rFonts w:cs="Times New Roman"/>
        </w:rPr>
      </w:pPr>
      <w:r w:rsidRPr="00BE0AE5">
        <w:rPr>
          <w:rFonts w:cs="Times New Roman"/>
        </w:rPr>
        <w:t>Метапредметные результаты освоения основной образовательной программы, формируемые при изучении предмета «Музыка»:</w:t>
      </w:r>
    </w:p>
    <w:p w14:paraId="5B9D3474" w14:textId="77777777" w:rsidR="00416B7C" w:rsidRPr="00BE0AE5" w:rsidRDefault="00416B7C" w:rsidP="00416B7C">
      <w:pPr>
        <w:pStyle w:val="a8"/>
        <w:rPr>
          <w:rFonts w:cs="Times New Roman"/>
        </w:rPr>
      </w:pPr>
      <w:r w:rsidRPr="00BE0AE5">
        <w:rPr>
          <w:rFonts w:cs="Times New Roman"/>
        </w:rPr>
        <w:t>1. Овладение универсальными познавательными действиями</w:t>
      </w:r>
    </w:p>
    <w:p w14:paraId="38F235A2" w14:textId="77777777" w:rsidR="00416B7C" w:rsidRPr="00BE0AE5" w:rsidRDefault="00416B7C" w:rsidP="00416B7C">
      <w:pPr>
        <w:pStyle w:val="a8"/>
        <w:rPr>
          <w:rFonts w:cs="Times New Roman"/>
        </w:rPr>
      </w:pPr>
      <w:r w:rsidRPr="00BE0AE5">
        <w:rPr>
          <w:rFonts w:cs="Times New Roman"/>
        </w:rPr>
        <w:t>Базовые логические действия:</w:t>
      </w:r>
    </w:p>
    <w:p w14:paraId="3F006C7B" w14:textId="77777777" w:rsidR="00416B7C" w:rsidRPr="00BE0AE5" w:rsidRDefault="00416B7C" w:rsidP="00416B7C">
      <w:pPr>
        <w:pStyle w:val="a8"/>
        <w:rPr>
          <w:rFonts w:cs="Times New Roman"/>
        </w:rPr>
      </w:pPr>
      <w:r w:rsidRPr="00BE0AE5">
        <w:rPr>
          <w:rFonts w:cs="Times New Roman"/>
        </w:rPr>
        <w:t>устанавливать существенные признаки для классификации музыкальных явлений, выбирать основания для анализа, сравнения и обобщения отдельных интонаций, мелодий и ритмов, других элементов музыкального языка;</w:t>
      </w:r>
    </w:p>
    <w:p w14:paraId="0E4E825A" w14:textId="77777777" w:rsidR="00416B7C" w:rsidRPr="00BE0AE5" w:rsidRDefault="00416B7C" w:rsidP="00416B7C">
      <w:pPr>
        <w:pStyle w:val="a8"/>
        <w:rPr>
          <w:rFonts w:cs="Times New Roman"/>
        </w:rPr>
      </w:pPr>
      <w:r w:rsidRPr="00BE0AE5">
        <w:rPr>
          <w:rFonts w:cs="Times New Roman"/>
        </w:rPr>
        <w:t>сопоставлять, сравнивать на основании существенных признаков произведения, жанры и стили музыкального и других видов искусства;</w:t>
      </w:r>
    </w:p>
    <w:p w14:paraId="74EB7E19" w14:textId="77777777" w:rsidR="00416B7C" w:rsidRPr="00BE0AE5" w:rsidRDefault="00416B7C" w:rsidP="00416B7C">
      <w:pPr>
        <w:pStyle w:val="a8"/>
        <w:rPr>
          <w:rFonts w:cs="Times New Roman"/>
        </w:rPr>
      </w:pPr>
      <w:r w:rsidRPr="00BE0AE5">
        <w:rPr>
          <w:rFonts w:cs="Times New Roman"/>
        </w:rPr>
        <w:t>обнаруживать взаимные влияния отдельных видов, жанров и стилей музыки друг на друга, формулировать гипотезы о взаимосвязях;</w:t>
      </w:r>
    </w:p>
    <w:p w14:paraId="09518942" w14:textId="77777777" w:rsidR="00416B7C" w:rsidRPr="00BE0AE5" w:rsidRDefault="00416B7C" w:rsidP="00416B7C">
      <w:pPr>
        <w:pStyle w:val="a8"/>
        <w:rPr>
          <w:rFonts w:cs="Times New Roman"/>
        </w:rPr>
      </w:pPr>
      <w:r w:rsidRPr="00BE0AE5">
        <w:rPr>
          <w:rFonts w:cs="Times New Roman"/>
        </w:rPr>
        <w:lastRenderedPageBreak/>
        <w:t>выявлять общее и особенное, закономерности и противоречия в комплексе выразительных средств, используемых при создании музыкального образа конкретного произведения, жанра, стиля;</w:t>
      </w:r>
    </w:p>
    <w:p w14:paraId="180B6C57" w14:textId="77777777" w:rsidR="00416B7C" w:rsidRPr="00BE0AE5" w:rsidRDefault="00416B7C" w:rsidP="00416B7C">
      <w:pPr>
        <w:pStyle w:val="a8"/>
        <w:rPr>
          <w:rFonts w:cs="Times New Roman"/>
        </w:rPr>
      </w:pPr>
      <w:r w:rsidRPr="00BE0AE5">
        <w:rPr>
          <w:rFonts w:cs="Times New Roman"/>
        </w:rPr>
        <w:t>выявлять и характеризовать существенные признаки конкретного музыкального звучания;</w:t>
      </w:r>
    </w:p>
    <w:p w14:paraId="09480466" w14:textId="77777777" w:rsidR="00416B7C" w:rsidRPr="00BE0AE5" w:rsidRDefault="00416B7C" w:rsidP="00416B7C">
      <w:pPr>
        <w:pStyle w:val="a8"/>
        <w:rPr>
          <w:rFonts w:cs="Times New Roman"/>
        </w:rPr>
      </w:pPr>
      <w:r w:rsidRPr="00BE0AE5">
        <w:rPr>
          <w:rFonts w:cs="Times New Roman"/>
        </w:rPr>
        <w:t>самостоятельно обобщать и формулировать выводы по результатам проведённого слухового наблюдения-исследования.</w:t>
      </w:r>
    </w:p>
    <w:p w14:paraId="2ADD78C6" w14:textId="77777777" w:rsidR="00416B7C" w:rsidRPr="00BE0AE5" w:rsidRDefault="00416B7C" w:rsidP="00416B7C">
      <w:pPr>
        <w:pStyle w:val="a8"/>
        <w:rPr>
          <w:rFonts w:cs="Times New Roman"/>
        </w:rPr>
      </w:pPr>
    </w:p>
    <w:p w14:paraId="0D6F14DB" w14:textId="77777777" w:rsidR="00416B7C" w:rsidRPr="00BE0AE5" w:rsidRDefault="00416B7C" w:rsidP="00416B7C">
      <w:pPr>
        <w:pStyle w:val="a8"/>
        <w:rPr>
          <w:rFonts w:cs="Times New Roman"/>
        </w:rPr>
      </w:pPr>
      <w:r w:rsidRPr="00BE0AE5">
        <w:rPr>
          <w:rFonts w:cs="Times New Roman"/>
        </w:rPr>
        <w:t>Базовые исследовательские действия:</w:t>
      </w:r>
    </w:p>
    <w:p w14:paraId="797FCFA0" w14:textId="77777777" w:rsidR="00416B7C" w:rsidRPr="00BE0AE5" w:rsidRDefault="00416B7C" w:rsidP="00416B7C">
      <w:pPr>
        <w:pStyle w:val="a8"/>
        <w:rPr>
          <w:rFonts w:cs="Times New Roman"/>
        </w:rPr>
      </w:pPr>
      <w:r w:rsidRPr="00BE0AE5">
        <w:rPr>
          <w:rFonts w:cs="Times New Roman"/>
        </w:rPr>
        <w:t>следовать внутренним слухом за развитием музыкального процесса, «наблюдать» звучание музыки;</w:t>
      </w:r>
    </w:p>
    <w:p w14:paraId="374D2490" w14:textId="77777777" w:rsidR="00416B7C" w:rsidRPr="00BE0AE5" w:rsidRDefault="00416B7C" w:rsidP="00416B7C">
      <w:pPr>
        <w:pStyle w:val="a8"/>
        <w:rPr>
          <w:rFonts w:cs="Times New Roman"/>
        </w:rPr>
      </w:pPr>
      <w:r w:rsidRPr="00BE0AE5">
        <w:rPr>
          <w:rFonts w:cs="Times New Roman"/>
        </w:rPr>
        <w:t>использовать вопросы как исследовательский инструмент познания;</w:t>
      </w:r>
    </w:p>
    <w:p w14:paraId="25807078" w14:textId="77777777" w:rsidR="00416B7C" w:rsidRPr="00BE0AE5" w:rsidRDefault="00416B7C" w:rsidP="00416B7C">
      <w:pPr>
        <w:pStyle w:val="a8"/>
        <w:rPr>
          <w:rFonts w:cs="Times New Roman"/>
        </w:rPr>
      </w:pPr>
      <w:r w:rsidRPr="00BE0AE5">
        <w:rPr>
          <w:rFonts w:cs="Times New Roman"/>
        </w:rPr>
        <w:t>формулировать собственные вопросы, фиксирующие несоответствие между реальным и желательным состоянием учебной ситуации, восприятия, исполнения музыки;</w:t>
      </w:r>
    </w:p>
    <w:p w14:paraId="4B67825C" w14:textId="77777777" w:rsidR="00416B7C" w:rsidRPr="00BE0AE5" w:rsidRDefault="00416B7C" w:rsidP="00416B7C">
      <w:pPr>
        <w:pStyle w:val="a8"/>
        <w:rPr>
          <w:rFonts w:cs="Times New Roman"/>
        </w:rPr>
      </w:pPr>
      <w:r w:rsidRPr="00BE0AE5">
        <w:rPr>
          <w:rFonts w:cs="Times New Roman"/>
        </w:rPr>
        <w:t>составлять алгоритм действий и использовать его для решения учебных, в том числе исполнительских и творческих задач;</w:t>
      </w:r>
    </w:p>
    <w:p w14:paraId="5D00EA4C" w14:textId="77777777" w:rsidR="00416B7C" w:rsidRPr="00BE0AE5" w:rsidRDefault="00416B7C" w:rsidP="00416B7C">
      <w:pPr>
        <w:pStyle w:val="a8"/>
        <w:rPr>
          <w:rFonts w:cs="Times New Roman"/>
          <w:spacing w:val="1"/>
        </w:rPr>
      </w:pPr>
      <w:r w:rsidRPr="00BE0AE5">
        <w:rPr>
          <w:rFonts w:cs="Times New Roman"/>
          <w:spacing w:val="1"/>
        </w:rPr>
        <w:t>проводить по самостоятельно составленному плану небольшое исследование по установлению особенностей музыкально-языковых единиц, сравнению художественных процессов, музыкальных явлений, культурных объектов между собой;</w:t>
      </w:r>
    </w:p>
    <w:p w14:paraId="07294E83" w14:textId="77777777" w:rsidR="00416B7C" w:rsidRPr="00BE0AE5" w:rsidRDefault="00416B7C" w:rsidP="00416B7C">
      <w:pPr>
        <w:pStyle w:val="a8"/>
        <w:rPr>
          <w:rFonts w:cs="Times New Roman"/>
        </w:rPr>
      </w:pPr>
      <w:r w:rsidRPr="00BE0AE5">
        <w:rPr>
          <w:rFonts w:cs="Times New Roman"/>
        </w:rPr>
        <w:t>самостоятельно формулировать обобщения и выводы по результатам проведённого наблюдения, слухового исследования.</w:t>
      </w:r>
    </w:p>
    <w:p w14:paraId="56B5B674" w14:textId="77777777" w:rsidR="00416B7C" w:rsidRPr="00BE0AE5" w:rsidRDefault="00416B7C" w:rsidP="00416B7C">
      <w:pPr>
        <w:pStyle w:val="a8"/>
        <w:rPr>
          <w:rFonts w:cs="Times New Roman"/>
        </w:rPr>
      </w:pPr>
      <w:r w:rsidRPr="00BE0AE5">
        <w:rPr>
          <w:rFonts w:cs="Times New Roman"/>
        </w:rPr>
        <w:t>Работа с информацией:</w:t>
      </w:r>
    </w:p>
    <w:p w14:paraId="14256931" w14:textId="77777777" w:rsidR="00416B7C" w:rsidRPr="00BE0AE5" w:rsidRDefault="00416B7C" w:rsidP="00416B7C">
      <w:pPr>
        <w:pStyle w:val="a8"/>
        <w:rPr>
          <w:rFonts w:cs="Times New Roman"/>
        </w:rPr>
      </w:pPr>
      <w:r w:rsidRPr="00BE0AE5">
        <w:rPr>
          <w:rFonts w:cs="Times New Roman"/>
        </w:rPr>
        <w:t>применять различные методы, инструменты и запросы при поиске и отборе информации с учётом предложенной учебной задачи и заданных критериев;</w:t>
      </w:r>
    </w:p>
    <w:p w14:paraId="7A414999" w14:textId="77777777" w:rsidR="00416B7C" w:rsidRPr="00BE0AE5" w:rsidRDefault="00416B7C" w:rsidP="00416B7C">
      <w:pPr>
        <w:pStyle w:val="a8"/>
        <w:rPr>
          <w:rFonts w:cs="Times New Roman"/>
        </w:rPr>
      </w:pPr>
      <w:r w:rsidRPr="00BE0AE5">
        <w:rPr>
          <w:rFonts w:cs="Times New Roman"/>
        </w:rPr>
        <w:t>понимать специфику работы с аудиоинформацией, музыкальными записями;</w:t>
      </w:r>
    </w:p>
    <w:p w14:paraId="35B179C1" w14:textId="77777777" w:rsidR="00416B7C" w:rsidRPr="00BE0AE5" w:rsidRDefault="00416B7C" w:rsidP="00416B7C">
      <w:pPr>
        <w:pStyle w:val="a8"/>
        <w:rPr>
          <w:rFonts w:cs="Times New Roman"/>
        </w:rPr>
      </w:pPr>
      <w:r w:rsidRPr="00BE0AE5">
        <w:rPr>
          <w:rFonts w:cs="Times New Roman"/>
        </w:rPr>
        <w:t>использовать интонирование для запоминания звуковой информации, музыкальных произведений;</w:t>
      </w:r>
    </w:p>
    <w:p w14:paraId="7498AEA9" w14:textId="77777777" w:rsidR="00416B7C" w:rsidRPr="00BE0AE5" w:rsidRDefault="00416B7C" w:rsidP="00416B7C">
      <w:pPr>
        <w:pStyle w:val="a8"/>
        <w:rPr>
          <w:rFonts w:cs="Times New Roman"/>
        </w:rPr>
      </w:pPr>
      <w:r w:rsidRPr="00BE0AE5">
        <w:rPr>
          <w:rFonts w:cs="Times New Roman"/>
        </w:rPr>
        <w:t>выбирать, анализировать, интерпретировать, обобщать и систематизировать информацию, представленную в аудио- и видеоформатах, текстах, таблицах, схемах;</w:t>
      </w:r>
    </w:p>
    <w:p w14:paraId="20718986" w14:textId="77777777" w:rsidR="00416B7C" w:rsidRPr="00BE0AE5" w:rsidRDefault="00416B7C" w:rsidP="00416B7C">
      <w:pPr>
        <w:pStyle w:val="a8"/>
        <w:rPr>
          <w:rFonts w:cs="Times New Roman"/>
        </w:rPr>
      </w:pPr>
      <w:r w:rsidRPr="00BE0AE5">
        <w:rPr>
          <w:rFonts w:cs="Times New Roman"/>
        </w:rPr>
        <w:t>использовать смысловое чтение для извлечения, обобщения и систематизации информации из одного или нескольких источников с учётом поставленных целей;</w:t>
      </w:r>
    </w:p>
    <w:p w14:paraId="3EB5A489" w14:textId="77777777" w:rsidR="00416B7C" w:rsidRPr="00BE0AE5" w:rsidRDefault="00416B7C" w:rsidP="00416B7C">
      <w:pPr>
        <w:pStyle w:val="a8"/>
        <w:rPr>
          <w:rFonts w:cs="Times New Roman"/>
        </w:rPr>
      </w:pPr>
      <w:r w:rsidRPr="00BE0AE5">
        <w:rPr>
          <w:rFonts w:cs="Times New Roman"/>
        </w:rPr>
        <w:t>оценивать надёжность информации по критериям, предложенным учителем или сформулированным самостоятельно;</w:t>
      </w:r>
    </w:p>
    <w:p w14:paraId="5975E0DA" w14:textId="77777777" w:rsidR="00416B7C" w:rsidRPr="00BE0AE5" w:rsidRDefault="00416B7C" w:rsidP="00416B7C">
      <w:pPr>
        <w:pStyle w:val="a8"/>
        <w:rPr>
          <w:rFonts w:cs="Times New Roman"/>
        </w:rPr>
      </w:pPr>
      <w:r w:rsidRPr="00BE0AE5">
        <w:rPr>
          <w:rFonts w:cs="Times New Roman"/>
        </w:rPr>
        <w:lastRenderedPageBreak/>
        <w:t>различать тексты информационного и художественного содержания, трансформировать, интерпретировать их в соответствии с учебной задачей;</w:t>
      </w:r>
    </w:p>
    <w:p w14:paraId="1A3FF72B" w14:textId="77777777" w:rsidR="00416B7C" w:rsidRPr="00BE0AE5" w:rsidRDefault="00416B7C" w:rsidP="00416B7C">
      <w:pPr>
        <w:pStyle w:val="a8"/>
        <w:rPr>
          <w:rFonts w:cs="Times New Roman"/>
        </w:rPr>
      </w:pPr>
      <w:r w:rsidRPr="00BE0AE5">
        <w:rPr>
          <w:rFonts w:cs="Times New Roman"/>
        </w:rPr>
        <w:t>самостоятельно выбирать оптимальную форму представления информации (текст, таблица, схема, презентация, театрализация и др.) в зависимости от коммуникативной установки.</w:t>
      </w:r>
    </w:p>
    <w:p w14:paraId="22F9FCA6" w14:textId="77777777" w:rsidR="00416B7C" w:rsidRPr="00BE0AE5" w:rsidRDefault="00416B7C" w:rsidP="00416B7C">
      <w:pPr>
        <w:pStyle w:val="a8"/>
        <w:rPr>
          <w:rFonts w:cs="Times New Roman"/>
        </w:rPr>
      </w:pPr>
      <w:r w:rsidRPr="00BE0AE5">
        <w:rPr>
          <w:rFonts w:cs="Times New Roman"/>
          <w:spacing w:val="-2"/>
        </w:rPr>
        <w:t>Овладение системой универсальных познавательных действий обеспечивает сформированность когнитивных навыков обучающихся, в том числе развитие специфического типа интеллектуальной деятельности — музыкального мышления.</w:t>
      </w:r>
    </w:p>
    <w:p w14:paraId="6B5E1F7A" w14:textId="77777777" w:rsidR="00416B7C" w:rsidRPr="00BE0AE5" w:rsidRDefault="00416B7C" w:rsidP="00416B7C">
      <w:pPr>
        <w:pStyle w:val="a8"/>
        <w:rPr>
          <w:rFonts w:cs="Times New Roman"/>
        </w:rPr>
      </w:pPr>
    </w:p>
    <w:p w14:paraId="14EA8DD9" w14:textId="77777777" w:rsidR="00416B7C" w:rsidRPr="00BE0AE5" w:rsidRDefault="00416B7C" w:rsidP="00416B7C">
      <w:pPr>
        <w:pStyle w:val="a8"/>
        <w:rPr>
          <w:rFonts w:cs="Times New Roman"/>
        </w:rPr>
      </w:pPr>
      <w:r w:rsidRPr="00BE0AE5">
        <w:rPr>
          <w:rFonts w:cs="Times New Roman"/>
        </w:rPr>
        <w:t>2. Овладение универсальными коммуникативными действиями</w:t>
      </w:r>
    </w:p>
    <w:p w14:paraId="0550817F" w14:textId="77777777" w:rsidR="00416B7C" w:rsidRPr="00BE0AE5" w:rsidRDefault="00416B7C" w:rsidP="00416B7C">
      <w:pPr>
        <w:pStyle w:val="a8"/>
        <w:rPr>
          <w:rFonts w:cs="Times New Roman"/>
        </w:rPr>
      </w:pPr>
      <w:r w:rsidRPr="00BE0AE5">
        <w:rPr>
          <w:rFonts w:cs="Times New Roman"/>
        </w:rPr>
        <w:t>Невербальная коммуникация:</w:t>
      </w:r>
    </w:p>
    <w:p w14:paraId="7C84996F" w14:textId="77777777" w:rsidR="00416B7C" w:rsidRPr="00BE0AE5" w:rsidRDefault="00416B7C" w:rsidP="00416B7C">
      <w:pPr>
        <w:pStyle w:val="a8"/>
        <w:rPr>
          <w:rFonts w:cs="Times New Roman"/>
        </w:rPr>
      </w:pPr>
      <w:r w:rsidRPr="00BE0AE5">
        <w:rPr>
          <w:rFonts w:cs="Times New Roman"/>
        </w:rPr>
        <w:t>воспринимать музыку как искусство интонируемого смысла, стремиться понять эмоционально-образное содержание музыкального высказывания, понимать ограниченность словесного языка в передаче смысла музыкального произведения;</w:t>
      </w:r>
    </w:p>
    <w:p w14:paraId="05FF2F4A" w14:textId="77777777" w:rsidR="00416B7C" w:rsidRPr="00BE0AE5" w:rsidRDefault="00416B7C" w:rsidP="00416B7C">
      <w:pPr>
        <w:pStyle w:val="a8"/>
        <w:rPr>
          <w:rFonts w:cs="Times New Roman"/>
        </w:rPr>
      </w:pPr>
      <w:r w:rsidRPr="00BE0AE5">
        <w:rPr>
          <w:rFonts w:cs="Times New Roman"/>
        </w:rPr>
        <w:t>передавать в собственном исполнении музыки художественное содержание, выражать настроение, чувства, личное отношение к исполняемому произведению;</w:t>
      </w:r>
    </w:p>
    <w:p w14:paraId="29C5D604" w14:textId="77777777" w:rsidR="00416B7C" w:rsidRPr="00BE0AE5" w:rsidRDefault="00416B7C" w:rsidP="00416B7C">
      <w:pPr>
        <w:pStyle w:val="a8"/>
        <w:rPr>
          <w:rFonts w:cs="Times New Roman"/>
        </w:rPr>
      </w:pPr>
      <w:r w:rsidRPr="00BE0AE5">
        <w:rPr>
          <w:rFonts w:cs="Times New Roman"/>
        </w:rPr>
        <w:t>осознанно пользоваться интонационной выразительностью в обыденной речи, понимать культурные нормы и значение интонации в повседневном общении;</w:t>
      </w:r>
    </w:p>
    <w:p w14:paraId="25B030C5" w14:textId="77777777" w:rsidR="00416B7C" w:rsidRPr="00BE0AE5" w:rsidRDefault="00416B7C" w:rsidP="00416B7C">
      <w:pPr>
        <w:pStyle w:val="a8"/>
        <w:rPr>
          <w:rFonts w:cs="Times New Roman"/>
        </w:rPr>
      </w:pPr>
      <w:r w:rsidRPr="00BE0AE5">
        <w:rPr>
          <w:rFonts w:cs="Times New Roman"/>
        </w:rPr>
        <w:t>эффективно использовать интонационно-выразительные возможности в ситуации публичного выступления;</w:t>
      </w:r>
    </w:p>
    <w:p w14:paraId="734BBCD2" w14:textId="77777777" w:rsidR="00416B7C" w:rsidRPr="00BE0AE5" w:rsidRDefault="00416B7C" w:rsidP="00416B7C">
      <w:pPr>
        <w:pStyle w:val="a8"/>
        <w:rPr>
          <w:rFonts w:cs="Times New Roman"/>
        </w:rPr>
      </w:pPr>
      <w:r w:rsidRPr="00BE0AE5">
        <w:rPr>
          <w:rFonts w:cs="Times New Roman"/>
        </w:rPr>
        <w:t>распознавать невербальные средства общения (интонация, мимика, жесты), расценивать их как полноценные элементы коммуникации, адекватно включаться в соответствующий уровень общения.</w:t>
      </w:r>
    </w:p>
    <w:p w14:paraId="3B97BA87" w14:textId="77777777" w:rsidR="00416B7C" w:rsidRPr="00BE0AE5" w:rsidRDefault="00416B7C" w:rsidP="00416B7C">
      <w:pPr>
        <w:pStyle w:val="a8"/>
        <w:rPr>
          <w:rFonts w:cs="Times New Roman"/>
        </w:rPr>
      </w:pPr>
    </w:p>
    <w:p w14:paraId="46DB98CC" w14:textId="77777777" w:rsidR="00416B7C" w:rsidRPr="00BE0AE5" w:rsidRDefault="00416B7C" w:rsidP="00416B7C">
      <w:pPr>
        <w:pStyle w:val="a8"/>
        <w:rPr>
          <w:rFonts w:cs="Times New Roman"/>
        </w:rPr>
      </w:pPr>
      <w:r w:rsidRPr="00BE0AE5">
        <w:rPr>
          <w:rFonts w:cs="Times New Roman"/>
        </w:rPr>
        <w:t>Вербальное общение:</w:t>
      </w:r>
    </w:p>
    <w:p w14:paraId="71819615" w14:textId="77777777" w:rsidR="00416B7C" w:rsidRPr="00BE0AE5" w:rsidRDefault="00416B7C" w:rsidP="00416B7C">
      <w:pPr>
        <w:pStyle w:val="a8"/>
        <w:rPr>
          <w:rFonts w:cs="Times New Roman"/>
        </w:rPr>
      </w:pPr>
      <w:r w:rsidRPr="00BE0AE5">
        <w:rPr>
          <w:rFonts w:cs="Times New Roman"/>
        </w:rPr>
        <w:t>воспринимать и формулировать суждения, выражать эмоции в соответствии с условиями и целями общения;</w:t>
      </w:r>
    </w:p>
    <w:p w14:paraId="1367AAE1" w14:textId="77777777" w:rsidR="00416B7C" w:rsidRPr="00BE0AE5" w:rsidRDefault="00416B7C" w:rsidP="00416B7C">
      <w:pPr>
        <w:pStyle w:val="a8"/>
        <w:rPr>
          <w:rFonts w:cs="Times New Roman"/>
        </w:rPr>
      </w:pPr>
      <w:r w:rsidRPr="00BE0AE5">
        <w:rPr>
          <w:rFonts w:cs="Times New Roman"/>
        </w:rPr>
        <w:t>выражать своё мнение, в том числе впечатления от общения с музыкальным искусством в устных и письменных текстах;</w:t>
      </w:r>
    </w:p>
    <w:p w14:paraId="0B1327F9" w14:textId="77777777" w:rsidR="00416B7C" w:rsidRPr="00BE0AE5" w:rsidRDefault="00416B7C" w:rsidP="00416B7C">
      <w:pPr>
        <w:pStyle w:val="a8"/>
        <w:rPr>
          <w:rFonts w:cs="Times New Roman"/>
        </w:rPr>
      </w:pPr>
      <w:r w:rsidRPr="00BE0AE5">
        <w:rPr>
          <w:rFonts w:cs="Times New Roman"/>
        </w:rPr>
        <w:t>понимать намерения других, проявлять уважительное отношение к собеседнику и в корректной форме формулировать свои возражения;</w:t>
      </w:r>
    </w:p>
    <w:p w14:paraId="78F131B4" w14:textId="77777777" w:rsidR="00416B7C" w:rsidRPr="00BE0AE5" w:rsidRDefault="00416B7C" w:rsidP="00416B7C">
      <w:pPr>
        <w:pStyle w:val="a8"/>
        <w:rPr>
          <w:rFonts w:cs="Times New Roman"/>
        </w:rPr>
      </w:pPr>
      <w:r w:rsidRPr="00BE0AE5">
        <w:rPr>
          <w:rFonts w:cs="Times New Roman"/>
        </w:rPr>
        <w:t>вести диалог, дискуссию, задавать вопросы по существу обсуждаемой темы, поддерживать благожелательный тон диалога;</w:t>
      </w:r>
    </w:p>
    <w:p w14:paraId="580CB3B6" w14:textId="77777777" w:rsidR="00416B7C" w:rsidRPr="00BE0AE5" w:rsidRDefault="00416B7C" w:rsidP="00416B7C">
      <w:pPr>
        <w:pStyle w:val="a8"/>
        <w:rPr>
          <w:rFonts w:cs="Times New Roman"/>
        </w:rPr>
      </w:pPr>
      <w:r w:rsidRPr="00BE0AE5">
        <w:rPr>
          <w:rFonts w:cs="Times New Roman"/>
        </w:rPr>
        <w:t>публично представлять результаты учебной и творческой деятельности.</w:t>
      </w:r>
    </w:p>
    <w:p w14:paraId="7A57278D" w14:textId="77777777" w:rsidR="00416B7C" w:rsidRPr="00BE0AE5" w:rsidRDefault="00416B7C" w:rsidP="00416B7C">
      <w:pPr>
        <w:pStyle w:val="a8"/>
        <w:rPr>
          <w:rFonts w:cs="Times New Roman"/>
        </w:rPr>
      </w:pPr>
    </w:p>
    <w:p w14:paraId="7C9555A3" w14:textId="77777777" w:rsidR="00416B7C" w:rsidRPr="00BE0AE5" w:rsidRDefault="00416B7C" w:rsidP="00416B7C">
      <w:pPr>
        <w:pStyle w:val="a8"/>
        <w:rPr>
          <w:rFonts w:cs="Times New Roman"/>
        </w:rPr>
      </w:pPr>
      <w:r w:rsidRPr="00BE0AE5">
        <w:rPr>
          <w:rFonts w:cs="Times New Roman"/>
        </w:rPr>
        <w:t>Совместная деятельность (сотрудничество):</w:t>
      </w:r>
    </w:p>
    <w:p w14:paraId="08035384" w14:textId="77777777" w:rsidR="00416B7C" w:rsidRPr="00BE0AE5" w:rsidRDefault="00416B7C" w:rsidP="00416B7C">
      <w:pPr>
        <w:pStyle w:val="a8"/>
        <w:rPr>
          <w:rFonts w:cs="Times New Roman"/>
        </w:rPr>
      </w:pPr>
      <w:r w:rsidRPr="00BE0AE5">
        <w:rPr>
          <w:rFonts w:cs="Times New Roman"/>
        </w:rPr>
        <w:t>Развивать навыки эстетически опосредованного сотрудничества, соучастия, сопереживания в процессе исполнения и восприятия музыки; понимать ценность такого социально-психологического опыта, экстраполировать его на другие сферы взаимодействия;</w:t>
      </w:r>
    </w:p>
    <w:p w14:paraId="02A7A7D4" w14:textId="77777777" w:rsidR="00416B7C" w:rsidRPr="00BE0AE5" w:rsidRDefault="00416B7C" w:rsidP="00416B7C">
      <w:pPr>
        <w:pStyle w:val="a8"/>
        <w:rPr>
          <w:rFonts w:cs="Times New Roman"/>
        </w:rPr>
      </w:pPr>
      <w:r w:rsidRPr="00BE0AE5">
        <w:rPr>
          <w:rFonts w:cs="Times New Roman"/>
        </w:rPr>
        <w:t>понимать и использовать преимущества коллективной, групповой и индивидуальной музыкальной деятельности, выбирать наиболее эффективные формы взаимодействия при решении поставленной задачи;</w:t>
      </w:r>
    </w:p>
    <w:p w14:paraId="74DE1E52" w14:textId="77777777" w:rsidR="00416B7C" w:rsidRPr="00BE0AE5" w:rsidRDefault="00416B7C" w:rsidP="00416B7C">
      <w:pPr>
        <w:pStyle w:val="a8"/>
        <w:rPr>
          <w:rFonts w:cs="Times New Roman"/>
        </w:rPr>
      </w:pPr>
      <w:r w:rsidRPr="00BE0AE5">
        <w:rPr>
          <w:rFonts w:cs="Times New Roman"/>
        </w:rP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 уметь обобщать мнения нескольких людей, проявлять готовность руководить, выполнять поручения, подчиняться;</w:t>
      </w:r>
    </w:p>
    <w:p w14:paraId="083E1360" w14:textId="77777777" w:rsidR="00416B7C" w:rsidRPr="00BE0AE5" w:rsidRDefault="00416B7C" w:rsidP="00416B7C">
      <w:pPr>
        <w:pStyle w:val="a8"/>
        <w:rPr>
          <w:rFonts w:cs="Times New Roman"/>
        </w:rPr>
      </w:pPr>
      <w:r w:rsidRPr="00BE0AE5">
        <w:rPr>
          <w:rFonts w:cs="Times New Roman"/>
        </w:rPr>
        <w:t>оценивать качество своего вклада в общий продукт по критериям, самостоятельно сформулированным участниками взаимодействия; 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представлению отчёта перед группой.</w:t>
      </w:r>
    </w:p>
    <w:p w14:paraId="5079FD5A" w14:textId="77777777" w:rsidR="00416B7C" w:rsidRPr="00BE0AE5" w:rsidRDefault="00416B7C" w:rsidP="00416B7C">
      <w:pPr>
        <w:pStyle w:val="a8"/>
        <w:rPr>
          <w:rFonts w:cs="Times New Roman"/>
        </w:rPr>
      </w:pPr>
      <w:r w:rsidRPr="00BE0AE5">
        <w:rPr>
          <w:rFonts w:cs="Times New Roman"/>
        </w:rPr>
        <w:t>3. Овладение универсальными регулятивными действиями</w:t>
      </w:r>
    </w:p>
    <w:p w14:paraId="72F9375D" w14:textId="77777777" w:rsidR="00416B7C" w:rsidRPr="00BE0AE5" w:rsidRDefault="00416B7C" w:rsidP="00416B7C">
      <w:pPr>
        <w:pStyle w:val="a8"/>
        <w:rPr>
          <w:rFonts w:cs="Times New Roman"/>
        </w:rPr>
      </w:pPr>
      <w:r w:rsidRPr="00BE0AE5">
        <w:rPr>
          <w:rFonts w:cs="Times New Roman"/>
        </w:rPr>
        <w:t>Самоорганизация:</w:t>
      </w:r>
    </w:p>
    <w:p w14:paraId="5DCDEA89" w14:textId="77777777" w:rsidR="00416B7C" w:rsidRPr="00BE0AE5" w:rsidRDefault="00416B7C" w:rsidP="00416B7C">
      <w:pPr>
        <w:pStyle w:val="a8"/>
        <w:rPr>
          <w:rFonts w:cs="Times New Roman"/>
        </w:rPr>
      </w:pPr>
      <w:r w:rsidRPr="00BE0AE5">
        <w:rPr>
          <w:rFonts w:cs="Times New Roman"/>
        </w:rPr>
        <w:t>ставить перед собой среднесрочные и долгосрочные цели по самосовершенствованию, в том числе в части творческих, исполнительских навыков и способностей, настойчиво продвигаться к поставленной цели;</w:t>
      </w:r>
    </w:p>
    <w:p w14:paraId="3FAB7E6F" w14:textId="77777777" w:rsidR="00416B7C" w:rsidRPr="00BE0AE5" w:rsidRDefault="00416B7C" w:rsidP="00416B7C">
      <w:pPr>
        <w:pStyle w:val="a8"/>
        <w:rPr>
          <w:rFonts w:cs="Times New Roman"/>
        </w:rPr>
      </w:pPr>
      <w:r w:rsidRPr="00BE0AE5">
        <w:rPr>
          <w:rFonts w:cs="Times New Roman"/>
        </w:rPr>
        <w:t>планировать достижение целей через решение ряда последовательных задач частного характера;</w:t>
      </w:r>
    </w:p>
    <w:p w14:paraId="311E3B0C" w14:textId="77777777" w:rsidR="00416B7C" w:rsidRPr="00BE0AE5" w:rsidRDefault="00416B7C" w:rsidP="00416B7C">
      <w:pPr>
        <w:pStyle w:val="a8"/>
        <w:rPr>
          <w:rFonts w:cs="Times New Roman"/>
        </w:rPr>
      </w:pPr>
      <w:r w:rsidRPr="00BE0AE5">
        <w:rPr>
          <w:rFonts w:cs="Times New Roman"/>
        </w:rPr>
        <w:t>самостоятельно составлять план действий, вносить необходимые коррективы в ходе его реализации;</w:t>
      </w:r>
    </w:p>
    <w:p w14:paraId="6FCC0337" w14:textId="77777777" w:rsidR="00416B7C" w:rsidRPr="00BE0AE5" w:rsidRDefault="00416B7C" w:rsidP="00416B7C">
      <w:pPr>
        <w:pStyle w:val="a8"/>
        <w:rPr>
          <w:rFonts w:cs="Times New Roman"/>
        </w:rPr>
      </w:pPr>
      <w:r w:rsidRPr="00BE0AE5">
        <w:rPr>
          <w:rFonts w:cs="Times New Roman"/>
        </w:rPr>
        <w:t>выявлять наиболее важные проблемы для решения в учебных и жизненных ситуациях;</w:t>
      </w:r>
    </w:p>
    <w:p w14:paraId="00A4363E" w14:textId="77777777" w:rsidR="00416B7C" w:rsidRPr="00BE0AE5" w:rsidRDefault="00416B7C" w:rsidP="00416B7C">
      <w:pPr>
        <w:pStyle w:val="a8"/>
        <w:rPr>
          <w:rFonts w:cs="Times New Roman"/>
        </w:rPr>
      </w:pPr>
      <w:r w:rsidRPr="00BE0AE5">
        <w:rPr>
          <w:rFonts w:cs="Times New Roman"/>
        </w:rPr>
        <w:t>самостоятельно составлять алгоритм решения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w:t>
      </w:r>
    </w:p>
    <w:p w14:paraId="36C1934F" w14:textId="77777777" w:rsidR="00416B7C" w:rsidRPr="00BE0AE5" w:rsidRDefault="00416B7C" w:rsidP="00416B7C">
      <w:pPr>
        <w:pStyle w:val="a8"/>
        <w:rPr>
          <w:rFonts w:cs="Times New Roman"/>
        </w:rPr>
      </w:pPr>
      <w:r w:rsidRPr="00BE0AE5">
        <w:rPr>
          <w:rFonts w:cs="Times New Roman"/>
        </w:rPr>
        <w:t>делать выбор и брать за него ответственность на себя.</w:t>
      </w:r>
    </w:p>
    <w:p w14:paraId="3B3D0CAD" w14:textId="77777777" w:rsidR="00416B7C" w:rsidRPr="00BE0AE5" w:rsidRDefault="00416B7C" w:rsidP="00416B7C">
      <w:pPr>
        <w:pStyle w:val="a8"/>
        <w:rPr>
          <w:rFonts w:cs="Times New Roman"/>
        </w:rPr>
      </w:pPr>
    </w:p>
    <w:p w14:paraId="301C1906" w14:textId="77777777" w:rsidR="00416B7C" w:rsidRPr="00BE0AE5" w:rsidRDefault="00416B7C" w:rsidP="00416B7C">
      <w:pPr>
        <w:pStyle w:val="a8"/>
        <w:rPr>
          <w:rFonts w:cs="Times New Roman"/>
        </w:rPr>
      </w:pPr>
      <w:r w:rsidRPr="00BE0AE5">
        <w:rPr>
          <w:rFonts w:cs="Times New Roman"/>
        </w:rPr>
        <w:t>Самоконтроль (рефлексия):</w:t>
      </w:r>
    </w:p>
    <w:p w14:paraId="40F8BC4B" w14:textId="77777777" w:rsidR="00416B7C" w:rsidRPr="00BE0AE5" w:rsidRDefault="00416B7C" w:rsidP="00416B7C">
      <w:pPr>
        <w:pStyle w:val="a8"/>
        <w:rPr>
          <w:rFonts w:cs="Times New Roman"/>
        </w:rPr>
      </w:pPr>
      <w:r w:rsidRPr="00BE0AE5">
        <w:rPr>
          <w:rFonts w:cs="Times New Roman"/>
        </w:rPr>
        <w:t>владеть способами самоконтроля, самомотивации и рефлексии;</w:t>
      </w:r>
    </w:p>
    <w:p w14:paraId="215C5D2B" w14:textId="77777777" w:rsidR="00416B7C" w:rsidRPr="00BE0AE5" w:rsidRDefault="00416B7C" w:rsidP="00416B7C">
      <w:pPr>
        <w:pStyle w:val="a8"/>
        <w:rPr>
          <w:rFonts w:cs="Times New Roman"/>
        </w:rPr>
      </w:pPr>
      <w:r w:rsidRPr="00BE0AE5">
        <w:rPr>
          <w:rFonts w:cs="Times New Roman"/>
        </w:rPr>
        <w:t>давать адекватную оценку учебной ситуации и предлагать план её изменения;</w:t>
      </w:r>
    </w:p>
    <w:p w14:paraId="6F6EFEE1" w14:textId="77777777" w:rsidR="00416B7C" w:rsidRPr="00BE0AE5" w:rsidRDefault="00416B7C" w:rsidP="00416B7C">
      <w:pPr>
        <w:pStyle w:val="a8"/>
        <w:rPr>
          <w:rFonts w:cs="Times New Roman"/>
        </w:rPr>
      </w:pPr>
      <w:r w:rsidRPr="00BE0AE5">
        <w:rPr>
          <w:rFonts w:cs="Times New Roman"/>
        </w:rPr>
        <w:lastRenderedPageBreak/>
        <w:t>предвидеть трудности, которые могут возникнуть при решении учебной задачи, и адаптировать решение к меняющимся обстоятельствам;</w:t>
      </w:r>
    </w:p>
    <w:p w14:paraId="1034E9CA" w14:textId="77777777" w:rsidR="00416B7C" w:rsidRPr="00BE0AE5" w:rsidRDefault="00416B7C" w:rsidP="00416B7C">
      <w:pPr>
        <w:pStyle w:val="a8"/>
        <w:rPr>
          <w:rFonts w:cs="Times New Roman"/>
        </w:rPr>
      </w:pPr>
      <w:r w:rsidRPr="00BE0AE5">
        <w:rPr>
          <w:rFonts w:cs="Times New Roman"/>
        </w:rPr>
        <w:t>объяснять причины достижения (недостижения) результатов деятельности; понимать причины неудач и уметь предупреждать их, давать оценку приобретённому опыту;</w:t>
      </w:r>
    </w:p>
    <w:p w14:paraId="58F99B29" w14:textId="77777777" w:rsidR="00416B7C" w:rsidRPr="00BE0AE5" w:rsidRDefault="00416B7C" w:rsidP="00416B7C">
      <w:pPr>
        <w:pStyle w:val="a8"/>
        <w:rPr>
          <w:rFonts w:cs="Times New Roman"/>
        </w:rPr>
      </w:pPr>
      <w:r w:rsidRPr="00BE0AE5">
        <w:rPr>
          <w:rFonts w:cs="Times New Roman"/>
          <w:spacing w:val="-2"/>
        </w:rPr>
        <w:t>использовать музыку для улучшения самочувствия, сознательного управления своим психоэмоциональным состоянием, в том числе стимулировать состояния активности (бодрости), отдыха (релаксации), концентрации внимания и т. д.</w:t>
      </w:r>
    </w:p>
    <w:p w14:paraId="7AC2573F" w14:textId="77777777" w:rsidR="00416B7C" w:rsidRPr="00BE0AE5" w:rsidRDefault="00416B7C" w:rsidP="00416B7C">
      <w:pPr>
        <w:pStyle w:val="a8"/>
        <w:rPr>
          <w:rFonts w:cs="Times New Roman"/>
        </w:rPr>
      </w:pPr>
    </w:p>
    <w:p w14:paraId="0C9A068C" w14:textId="77777777" w:rsidR="00416B7C" w:rsidRPr="00BE0AE5" w:rsidRDefault="00416B7C" w:rsidP="00416B7C">
      <w:pPr>
        <w:pStyle w:val="a8"/>
        <w:rPr>
          <w:rFonts w:cs="Times New Roman"/>
        </w:rPr>
      </w:pPr>
      <w:r w:rsidRPr="00BE0AE5">
        <w:rPr>
          <w:rFonts w:cs="Times New Roman"/>
        </w:rPr>
        <w:t>Эмоциональный интеллект:</w:t>
      </w:r>
    </w:p>
    <w:p w14:paraId="0BF9E9AD" w14:textId="77777777" w:rsidR="00416B7C" w:rsidRPr="00BE0AE5" w:rsidRDefault="00416B7C" w:rsidP="00416B7C">
      <w:pPr>
        <w:pStyle w:val="a8"/>
        <w:rPr>
          <w:rFonts w:cs="Times New Roman"/>
        </w:rPr>
      </w:pPr>
      <w:r w:rsidRPr="00BE0AE5">
        <w:rPr>
          <w:rFonts w:cs="Times New Roman"/>
        </w:rPr>
        <w:t>чувствовать, понимать эмоциональное состояние самого себя и других людей, использовать возможности музыкального искусства для расширения своих компетенций в данной сфере;</w:t>
      </w:r>
    </w:p>
    <w:p w14:paraId="0D8649E6" w14:textId="77777777" w:rsidR="00416B7C" w:rsidRPr="00BE0AE5" w:rsidRDefault="00416B7C" w:rsidP="00416B7C">
      <w:pPr>
        <w:pStyle w:val="a8"/>
        <w:rPr>
          <w:rFonts w:cs="Times New Roman"/>
        </w:rPr>
      </w:pPr>
      <w:r w:rsidRPr="00BE0AE5">
        <w:rPr>
          <w:rFonts w:cs="Times New Roman"/>
        </w:rPr>
        <w:t>развивать способность управлять собственными эмоциями и эмоциями других как в повседневной жизни, так и в ситуациях музыкально-опосредованного общения;</w:t>
      </w:r>
    </w:p>
    <w:p w14:paraId="73CDAAEF" w14:textId="77777777" w:rsidR="00416B7C" w:rsidRPr="00BE0AE5" w:rsidRDefault="00416B7C" w:rsidP="00416B7C">
      <w:pPr>
        <w:pStyle w:val="a8"/>
        <w:rPr>
          <w:rFonts w:cs="Times New Roman"/>
        </w:rPr>
      </w:pPr>
      <w:r w:rsidRPr="00BE0AE5">
        <w:rPr>
          <w:rFonts w:cs="Times New Roman"/>
        </w:rPr>
        <w:t>выявлять и анализировать причины эмоций; понимать мотивы и намерения другого человека, анализируя коммуникативно-интонационную ситуацию; регулировать способ выражения собственных эмоций.</w:t>
      </w:r>
    </w:p>
    <w:p w14:paraId="34237D60" w14:textId="77777777" w:rsidR="00416B7C" w:rsidRPr="00BE0AE5" w:rsidRDefault="00416B7C" w:rsidP="00416B7C">
      <w:pPr>
        <w:pStyle w:val="a8"/>
        <w:rPr>
          <w:rFonts w:cs="Times New Roman"/>
        </w:rPr>
      </w:pPr>
    </w:p>
    <w:p w14:paraId="508D8ABD" w14:textId="77777777" w:rsidR="00416B7C" w:rsidRPr="00BE0AE5" w:rsidRDefault="00416B7C" w:rsidP="00416B7C">
      <w:pPr>
        <w:pStyle w:val="a8"/>
        <w:rPr>
          <w:rFonts w:cs="Times New Roman"/>
        </w:rPr>
      </w:pPr>
      <w:r w:rsidRPr="00BE0AE5">
        <w:rPr>
          <w:rFonts w:cs="Times New Roman"/>
        </w:rPr>
        <w:t>Принятие себя и других:</w:t>
      </w:r>
    </w:p>
    <w:p w14:paraId="61105DB5" w14:textId="77777777" w:rsidR="00416B7C" w:rsidRPr="00BE0AE5" w:rsidRDefault="00416B7C" w:rsidP="00416B7C">
      <w:pPr>
        <w:pStyle w:val="a8"/>
        <w:rPr>
          <w:rFonts w:cs="Times New Roman"/>
        </w:rPr>
      </w:pPr>
      <w:r w:rsidRPr="00BE0AE5">
        <w:rPr>
          <w:rFonts w:cs="Times New Roman"/>
        </w:rPr>
        <w:t>уважительно и осознанно относиться к другому человеку и его мнению, эстетическим предпочтениям и вкусам;</w:t>
      </w:r>
    </w:p>
    <w:p w14:paraId="4BE7DBEB" w14:textId="77777777" w:rsidR="00416B7C" w:rsidRPr="00BE0AE5" w:rsidRDefault="00416B7C" w:rsidP="00416B7C">
      <w:pPr>
        <w:pStyle w:val="a8"/>
        <w:rPr>
          <w:rFonts w:cs="Times New Roman"/>
        </w:rPr>
      </w:pPr>
      <w:r w:rsidRPr="00BE0AE5">
        <w:rPr>
          <w:rFonts w:cs="Times New Roman"/>
        </w:rPr>
        <w:t>признавать своё и чужое право на ошибку, при обнаружении ошибки фокусироваться не на ней самой, а на способе улучшения результатов деятельности;</w:t>
      </w:r>
    </w:p>
    <w:p w14:paraId="18ECA72E" w14:textId="77777777" w:rsidR="00416B7C" w:rsidRPr="00BE0AE5" w:rsidRDefault="00416B7C" w:rsidP="00416B7C">
      <w:pPr>
        <w:pStyle w:val="a8"/>
        <w:rPr>
          <w:rFonts w:cs="Times New Roman"/>
        </w:rPr>
      </w:pPr>
      <w:r w:rsidRPr="00BE0AE5">
        <w:rPr>
          <w:rFonts w:cs="Times New Roman"/>
        </w:rPr>
        <w:t>принимать себя и других, не осуждая;</w:t>
      </w:r>
    </w:p>
    <w:p w14:paraId="49D65D43" w14:textId="77777777" w:rsidR="00416B7C" w:rsidRPr="00BE0AE5" w:rsidRDefault="00416B7C" w:rsidP="00416B7C">
      <w:pPr>
        <w:pStyle w:val="a8"/>
        <w:rPr>
          <w:rFonts w:cs="Times New Roman"/>
        </w:rPr>
      </w:pPr>
      <w:r w:rsidRPr="00BE0AE5">
        <w:rPr>
          <w:rFonts w:cs="Times New Roman"/>
        </w:rPr>
        <w:t>проявлять открытость;</w:t>
      </w:r>
    </w:p>
    <w:p w14:paraId="3FC4AD1B" w14:textId="77777777" w:rsidR="00416B7C" w:rsidRPr="00BE0AE5" w:rsidRDefault="00416B7C" w:rsidP="00416B7C">
      <w:pPr>
        <w:pStyle w:val="a8"/>
        <w:rPr>
          <w:rFonts w:cs="Times New Roman"/>
        </w:rPr>
      </w:pPr>
      <w:r w:rsidRPr="00BE0AE5">
        <w:rPr>
          <w:rFonts w:cs="Times New Roman"/>
        </w:rPr>
        <w:t>осознавать невозможность контролировать всё вокруг.</w:t>
      </w:r>
    </w:p>
    <w:p w14:paraId="7731AF82" w14:textId="77777777" w:rsidR="00416B7C" w:rsidRPr="00BE0AE5" w:rsidRDefault="00416B7C" w:rsidP="00416B7C">
      <w:pPr>
        <w:pStyle w:val="a8"/>
        <w:rPr>
          <w:rFonts w:cs="Times New Roman"/>
        </w:rPr>
      </w:pPr>
    </w:p>
    <w:p w14:paraId="4827121A" w14:textId="77777777" w:rsidR="00416B7C" w:rsidRPr="00BE0AE5" w:rsidRDefault="00416B7C" w:rsidP="00416B7C">
      <w:pPr>
        <w:pStyle w:val="a8"/>
        <w:rPr>
          <w:rFonts w:cs="Times New Roman"/>
        </w:rPr>
      </w:pPr>
      <w:r w:rsidRPr="00BE0AE5">
        <w:rPr>
          <w:rFonts w:cs="Times New Roman"/>
        </w:rPr>
        <w:t>Овладение системой универсальных учебных регулятивных действий обеспечивает формирование смысловых установок личности (внутренняя позиция личности) и жизненных навыков личности (управления собой, самодисциплины, устойчивого поведения, эмоционального душевного равновесия и т. д.).</w:t>
      </w:r>
    </w:p>
    <w:p w14:paraId="1DEE3D4C" w14:textId="77777777" w:rsidR="00416B7C" w:rsidRPr="00BE0AE5" w:rsidRDefault="00416B7C" w:rsidP="00416B7C">
      <w:pPr>
        <w:pStyle w:val="20"/>
        <w:spacing w:before="454"/>
        <w:rPr>
          <w:rFonts w:cs="Times New Roman"/>
        </w:rPr>
      </w:pPr>
      <w:r w:rsidRPr="00BE0AE5">
        <w:rPr>
          <w:rFonts w:cs="Times New Roman"/>
        </w:rPr>
        <w:lastRenderedPageBreak/>
        <w:t>Предметные результаты</w:t>
      </w:r>
    </w:p>
    <w:p w14:paraId="57B25BE2" w14:textId="77777777" w:rsidR="00416B7C" w:rsidRPr="00BE0AE5" w:rsidRDefault="00416B7C" w:rsidP="00416B7C">
      <w:pPr>
        <w:pStyle w:val="a8"/>
        <w:rPr>
          <w:rFonts w:cs="Times New Roman"/>
        </w:rPr>
      </w:pPr>
      <w:r w:rsidRPr="00BE0AE5">
        <w:rPr>
          <w:rFonts w:cs="Times New Roman"/>
        </w:rPr>
        <w:t>Предметные результаты характеризуют сформированность у обучающихся основ музыкальной культуры и проявляются в способности к музыкальной деятельности, потребности в регулярном общении с музыкальным искусством во всех доступных формах, органичном включении музыки в актуальный контекст своей жизни.</w:t>
      </w:r>
    </w:p>
    <w:p w14:paraId="707BCDAE" w14:textId="77777777" w:rsidR="00416B7C" w:rsidRPr="00BE0AE5" w:rsidRDefault="00416B7C" w:rsidP="00416B7C">
      <w:pPr>
        <w:pStyle w:val="a8"/>
        <w:rPr>
          <w:rFonts w:cs="Times New Roman"/>
        </w:rPr>
      </w:pPr>
      <w:r w:rsidRPr="00BE0AE5">
        <w:rPr>
          <w:rFonts w:cs="Times New Roman"/>
        </w:rPr>
        <w:t>Обучающиеся, освоившие основную образовательную программу по предмету «Музыка»:</w:t>
      </w:r>
    </w:p>
    <w:p w14:paraId="588E9195" w14:textId="77777777" w:rsidR="00416B7C" w:rsidRPr="00BE0AE5" w:rsidRDefault="00416B7C" w:rsidP="000C4E40">
      <w:pPr>
        <w:pStyle w:val="list-dash"/>
        <w:rPr>
          <w:rFonts w:cs="Times New Roman"/>
        </w:rPr>
      </w:pPr>
      <w:r w:rsidRPr="00BE0AE5">
        <w:rPr>
          <w:rFonts w:cs="Times New Roman"/>
        </w:rPr>
        <w:t>осознают принципы универсальности и всеобщности</w:t>
      </w:r>
      <w:r w:rsidR="00571787" w:rsidRPr="00BE0AE5">
        <w:rPr>
          <w:rFonts w:cs="Times New Roman"/>
        </w:rPr>
        <w:t xml:space="preserve"> </w:t>
      </w:r>
      <w:r w:rsidRPr="00BE0AE5">
        <w:rPr>
          <w:rFonts w:cs="Times New Roman"/>
        </w:rPr>
        <w:t>музыки как вида искусства, неразрывную связь музыки и жизни человека, всего человечества, могут рассуждать на эту тему;</w:t>
      </w:r>
    </w:p>
    <w:p w14:paraId="7073E741" w14:textId="77777777" w:rsidR="00416B7C" w:rsidRPr="00BE0AE5" w:rsidRDefault="00416B7C" w:rsidP="000C4E40">
      <w:pPr>
        <w:pStyle w:val="list-dash"/>
        <w:rPr>
          <w:rFonts w:cs="Times New Roman"/>
        </w:rPr>
      </w:pPr>
      <w:r w:rsidRPr="00BE0AE5">
        <w:rPr>
          <w:rFonts w:cs="Times New Roman"/>
        </w:rPr>
        <w:t>воспринимают российскую музыкальную культуру как целостное и самобытное цивилизационное явление; знают достижения отечественных мастеров музыкальной культуры, испытывают гордость за них;</w:t>
      </w:r>
    </w:p>
    <w:p w14:paraId="297B988F" w14:textId="77777777" w:rsidR="00416B7C" w:rsidRPr="00BE0AE5" w:rsidRDefault="00416B7C" w:rsidP="000C4E40">
      <w:pPr>
        <w:pStyle w:val="list-dash"/>
        <w:rPr>
          <w:rFonts w:cs="Times New Roman"/>
        </w:rPr>
      </w:pPr>
      <w:r w:rsidRPr="00BE0AE5">
        <w:rPr>
          <w:rFonts w:cs="Times New Roman"/>
        </w:rPr>
        <w:t>сознательно стремятся к укреплению и сохранению собственной музыкальной идентичности (разбираются в особенностях музыкальной культуры своего народа, узнают на слух родные интонации среди других, стремятся участвовать в исполнении музыки своей национальной традиции, понимают ответственность за сохранение и передачу следующим поколениям музыкальной культуры своего народа);</w:t>
      </w:r>
    </w:p>
    <w:p w14:paraId="059867D1" w14:textId="77777777" w:rsidR="00416B7C" w:rsidRPr="00BE0AE5" w:rsidRDefault="00416B7C" w:rsidP="000C4E40">
      <w:pPr>
        <w:pStyle w:val="list-dash"/>
        <w:rPr>
          <w:rFonts w:cs="Times New Roman"/>
        </w:rPr>
      </w:pPr>
      <w:r w:rsidRPr="00BE0AE5">
        <w:rPr>
          <w:rFonts w:cs="Times New Roman"/>
        </w:rPr>
        <w:t>понимают роль музыки как социально значимого явления, формирующего общественные вкусы и настроения, включённого в развитие политического, экономического, религиозного, иных аспектов развития общества.</w:t>
      </w:r>
    </w:p>
    <w:p w14:paraId="42D36370" w14:textId="77777777" w:rsidR="00416B7C" w:rsidRPr="00BE0AE5" w:rsidRDefault="00416B7C" w:rsidP="00416B7C">
      <w:pPr>
        <w:pStyle w:val="a8"/>
        <w:rPr>
          <w:rFonts w:cs="Times New Roman"/>
        </w:rPr>
      </w:pPr>
      <w:r w:rsidRPr="00BE0AE5">
        <w:rPr>
          <w:rFonts w:cs="Times New Roman"/>
        </w:rPr>
        <w:t>Предметные результаты, формируемые в ходе изучения предмета «Музыка», сгруппированы по учебным модулям и должны отражать сформированность умений.</w:t>
      </w:r>
    </w:p>
    <w:p w14:paraId="429AA777" w14:textId="77777777" w:rsidR="00416B7C" w:rsidRPr="00BE0AE5" w:rsidRDefault="00416B7C" w:rsidP="00416B7C">
      <w:pPr>
        <w:pStyle w:val="3a"/>
        <w:spacing w:before="340"/>
        <w:rPr>
          <w:rFonts w:cs="Times New Roman"/>
        </w:rPr>
      </w:pPr>
      <w:r w:rsidRPr="00BE0AE5">
        <w:rPr>
          <w:rFonts w:cs="Times New Roman"/>
        </w:rPr>
        <w:t>Модуль № 1 «Музыка моего края»:</w:t>
      </w:r>
    </w:p>
    <w:p w14:paraId="421749A9" w14:textId="77777777" w:rsidR="00416B7C" w:rsidRPr="00BE0AE5" w:rsidRDefault="00416B7C" w:rsidP="00416B7C">
      <w:pPr>
        <w:pStyle w:val="a8"/>
        <w:rPr>
          <w:rFonts w:cs="Times New Roman"/>
        </w:rPr>
      </w:pPr>
      <w:r w:rsidRPr="00BE0AE5">
        <w:rPr>
          <w:rFonts w:cs="Times New Roman"/>
        </w:rPr>
        <w:t>знать музыкальные традиции своей республики, края, народа;</w:t>
      </w:r>
    </w:p>
    <w:p w14:paraId="1271B289" w14:textId="77777777" w:rsidR="00416B7C" w:rsidRPr="00BE0AE5" w:rsidRDefault="00416B7C" w:rsidP="00416B7C">
      <w:pPr>
        <w:pStyle w:val="a8"/>
        <w:rPr>
          <w:rFonts w:cs="Times New Roman"/>
        </w:rPr>
      </w:pPr>
      <w:r w:rsidRPr="00BE0AE5">
        <w:rPr>
          <w:rFonts w:cs="Times New Roman"/>
        </w:rPr>
        <w:t>характеризовать особенности творчества народных и профессиональных музыкантов, творческих коллективов своего края;</w:t>
      </w:r>
    </w:p>
    <w:p w14:paraId="2EDAF8F4" w14:textId="77777777" w:rsidR="00416B7C" w:rsidRPr="00BE0AE5" w:rsidRDefault="00416B7C" w:rsidP="00416B7C">
      <w:pPr>
        <w:pStyle w:val="a8"/>
        <w:rPr>
          <w:rFonts w:cs="Times New Roman"/>
        </w:rPr>
      </w:pPr>
      <w:r w:rsidRPr="00BE0AE5">
        <w:rPr>
          <w:rFonts w:cs="Times New Roman"/>
        </w:rPr>
        <w:t>исполнять и оценивать образцы музыкального фольклора и сочинения композиторов своей малой родины.</w:t>
      </w:r>
    </w:p>
    <w:p w14:paraId="218D718C" w14:textId="77777777" w:rsidR="00416B7C" w:rsidRPr="00BE0AE5" w:rsidRDefault="00416B7C" w:rsidP="00416B7C">
      <w:pPr>
        <w:pStyle w:val="3a"/>
        <w:spacing w:before="340"/>
        <w:rPr>
          <w:rFonts w:cs="Times New Roman"/>
        </w:rPr>
      </w:pPr>
      <w:r w:rsidRPr="00BE0AE5">
        <w:rPr>
          <w:rFonts w:cs="Times New Roman"/>
        </w:rPr>
        <w:lastRenderedPageBreak/>
        <w:t>Модуль № 2 «Народное музыкальное творчество России»:</w:t>
      </w:r>
    </w:p>
    <w:p w14:paraId="4A49D795" w14:textId="77777777" w:rsidR="00416B7C" w:rsidRPr="00BE0AE5" w:rsidRDefault="00416B7C" w:rsidP="00416B7C">
      <w:pPr>
        <w:pStyle w:val="a8"/>
        <w:rPr>
          <w:rFonts w:cs="Times New Roman"/>
        </w:rPr>
      </w:pPr>
      <w:r w:rsidRPr="00BE0AE5">
        <w:rPr>
          <w:rFonts w:cs="Times New Roman"/>
        </w:rPr>
        <w:t>определять на слух музыкальные образцы, относящиеся к русскому музыкальному фольклору, к музыке народов Северного Кавказа; республик Поволжья, Сибири (не менее трёх региональных фольклорных традиций на выбор учителя);</w:t>
      </w:r>
    </w:p>
    <w:p w14:paraId="0DE05329" w14:textId="77777777" w:rsidR="00416B7C" w:rsidRPr="00BE0AE5" w:rsidRDefault="00416B7C" w:rsidP="00416B7C">
      <w:pPr>
        <w:pStyle w:val="a8"/>
        <w:rPr>
          <w:rFonts w:cs="Times New Roman"/>
        </w:rPr>
      </w:pPr>
      <w:r w:rsidRPr="00BE0AE5">
        <w:rPr>
          <w:rFonts w:cs="Times New Roman"/>
        </w:rPr>
        <w:t>различать на слух и исполнять произведения различных жанров фольклорной музыки;</w:t>
      </w:r>
    </w:p>
    <w:p w14:paraId="71E3122D" w14:textId="77777777" w:rsidR="00416B7C" w:rsidRPr="00BE0AE5" w:rsidRDefault="00416B7C" w:rsidP="00416B7C">
      <w:pPr>
        <w:pStyle w:val="a8"/>
        <w:rPr>
          <w:rFonts w:cs="Times New Roman"/>
        </w:rPr>
      </w:pPr>
      <w:r w:rsidRPr="00BE0AE5">
        <w:rPr>
          <w:rFonts w:cs="Times New Roman"/>
        </w:rPr>
        <w:t>определять на слух принадлежность народных музыкальных инструментов к группам духовых, струнных, ударно-шумовых инструментов;</w:t>
      </w:r>
    </w:p>
    <w:p w14:paraId="2F3D30B9" w14:textId="77777777" w:rsidR="00416B7C" w:rsidRPr="00BE0AE5" w:rsidRDefault="00416B7C" w:rsidP="00416B7C">
      <w:pPr>
        <w:pStyle w:val="a8"/>
        <w:rPr>
          <w:rFonts w:cs="Times New Roman"/>
        </w:rPr>
      </w:pPr>
      <w:r w:rsidRPr="00BE0AE5">
        <w:rPr>
          <w:rFonts w:cs="Times New Roman"/>
        </w:rPr>
        <w:t>объяснять на примерах связь устного народного музыкального творчества и деятельности профессиональных музыкантов в развитии общей культуры страны.</w:t>
      </w:r>
    </w:p>
    <w:p w14:paraId="59830418" w14:textId="77777777" w:rsidR="00416B7C" w:rsidRPr="00BE0AE5" w:rsidRDefault="00416B7C" w:rsidP="00416B7C">
      <w:pPr>
        <w:pStyle w:val="3a"/>
        <w:spacing w:before="312"/>
        <w:rPr>
          <w:rFonts w:cs="Times New Roman"/>
        </w:rPr>
      </w:pPr>
      <w:r w:rsidRPr="00BE0AE5">
        <w:rPr>
          <w:rFonts w:cs="Times New Roman"/>
        </w:rPr>
        <w:t>Модуль № 3 «Музыка народов мира»:</w:t>
      </w:r>
    </w:p>
    <w:p w14:paraId="1240F339" w14:textId="77777777" w:rsidR="00416B7C" w:rsidRPr="00BE0AE5" w:rsidRDefault="00416B7C" w:rsidP="00416B7C">
      <w:pPr>
        <w:pStyle w:val="a8"/>
        <w:rPr>
          <w:rFonts w:cs="Times New Roman"/>
        </w:rPr>
      </w:pPr>
      <w:r w:rsidRPr="00BE0AE5">
        <w:rPr>
          <w:rFonts w:cs="Times New Roman"/>
        </w:rPr>
        <w:t>определять на слух музыкальные произведения, относящиеся к западно-европейской, латино-американской, азиатской традиционной музыкальной культуре, в том числе к отдельным самобытным культурно-национальным традициям</w:t>
      </w:r>
      <w:r w:rsidRPr="00BE0AE5">
        <w:rPr>
          <w:rFonts w:cs="Times New Roman"/>
          <w:vertAlign w:val="superscript"/>
        </w:rPr>
        <w:t>1</w:t>
      </w:r>
      <w:r w:rsidRPr="00BE0AE5">
        <w:rPr>
          <w:rFonts w:cs="Times New Roman"/>
        </w:rPr>
        <w:t>;</w:t>
      </w:r>
    </w:p>
    <w:p w14:paraId="60BF97C3" w14:textId="77777777" w:rsidR="00416B7C" w:rsidRPr="00BE0AE5" w:rsidRDefault="00416B7C" w:rsidP="00416B7C">
      <w:pPr>
        <w:pStyle w:val="a8"/>
        <w:rPr>
          <w:rFonts w:cs="Times New Roman"/>
        </w:rPr>
      </w:pPr>
      <w:r w:rsidRPr="00BE0AE5">
        <w:rPr>
          <w:rFonts w:cs="Times New Roman"/>
        </w:rPr>
        <w:t>различать на слух и исполнять произведения различных жанров фольклорной музыки;</w:t>
      </w:r>
    </w:p>
    <w:p w14:paraId="312E0DAD" w14:textId="77777777" w:rsidR="00416B7C" w:rsidRPr="00BE0AE5" w:rsidRDefault="00416B7C" w:rsidP="00416B7C">
      <w:pPr>
        <w:pStyle w:val="a8"/>
        <w:rPr>
          <w:rFonts w:cs="Times New Roman"/>
        </w:rPr>
      </w:pPr>
      <w:r w:rsidRPr="00BE0AE5">
        <w:rPr>
          <w:rFonts w:cs="Times New Roman"/>
        </w:rPr>
        <w:t>определять на слух принадлежность народных музыкальных инструментов к группам духовых, струнных, ударно-шумовых инструментов;</w:t>
      </w:r>
    </w:p>
    <w:p w14:paraId="4ECF66A9" w14:textId="77777777" w:rsidR="00416B7C" w:rsidRPr="00BE0AE5" w:rsidRDefault="00416B7C" w:rsidP="00416B7C">
      <w:pPr>
        <w:pStyle w:val="a8"/>
        <w:rPr>
          <w:rFonts w:cs="Times New Roman"/>
        </w:rPr>
      </w:pPr>
      <w:r w:rsidRPr="00BE0AE5">
        <w:rPr>
          <w:rFonts w:cs="Times New Roman"/>
        </w:rPr>
        <w:t>различать на слух и узнавать признаки влияния музыки разных народов мира в сочинениях профессиональных композиторов (из числа изученных культурно-национальных традиций и жанров).</w:t>
      </w:r>
    </w:p>
    <w:p w14:paraId="05A23FCF" w14:textId="77777777" w:rsidR="00416B7C" w:rsidRPr="00BE0AE5" w:rsidRDefault="00416B7C" w:rsidP="00416B7C">
      <w:pPr>
        <w:pStyle w:val="3a"/>
        <w:spacing w:before="340"/>
        <w:rPr>
          <w:rFonts w:cs="Times New Roman"/>
        </w:rPr>
      </w:pPr>
      <w:r w:rsidRPr="00BE0AE5">
        <w:rPr>
          <w:rFonts w:cs="Times New Roman"/>
        </w:rPr>
        <w:t xml:space="preserve">Модуль № 4 «Европейская классическая </w:t>
      </w:r>
      <w:r w:rsidR="000C4E40" w:rsidRPr="00BE0AE5">
        <w:rPr>
          <w:rFonts w:cs="Times New Roman"/>
        </w:rPr>
        <w:br/>
      </w:r>
      <w:r w:rsidRPr="00BE0AE5">
        <w:rPr>
          <w:rFonts w:cs="Times New Roman"/>
        </w:rPr>
        <w:t>музыка»:</w:t>
      </w:r>
    </w:p>
    <w:p w14:paraId="3C769695" w14:textId="77777777" w:rsidR="00416B7C" w:rsidRPr="00BE0AE5" w:rsidRDefault="00416B7C" w:rsidP="00416B7C">
      <w:pPr>
        <w:pStyle w:val="a8"/>
        <w:rPr>
          <w:rFonts w:cs="Times New Roman"/>
        </w:rPr>
      </w:pPr>
      <w:r w:rsidRPr="00BE0AE5">
        <w:rPr>
          <w:rFonts w:cs="Times New Roman"/>
        </w:rPr>
        <w:t>различать на слух произведения европейских композиторов-классиков, называть автора, произведение, исполнительский состав;</w:t>
      </w:r>
    </w:p>
    <w:p w14:paraId="2C7B9651" w14:textId="77777777" w:rsidR="00416B7C" w:rsidRPr="00BE0AE5" w:rsidRDefault="00416B7C" w:rsidP="00416B7C">
      <w:pPr>
        <w:pStyle w:val="a8"/>
        <w:rPr>
          <w:rFonts w:cs="Times New Roman"/>
        </w:rPr>
      </w:pPr>
      <w:r w:rsidRPr="00BE0AE5">
        <w:rPr>
          <w:rFonts w:cs="Times New Roman"/>
        </w:rPr>
        <w:t>определять принадлежность музыкального произведения к одному из художественных стилей (барокко, классицизм, романтизм, импрессионизм);</w:t>
      </w:r>
    </w:p>
    <w:p w14:paraId="1C426025" w14:textId="77777777" w:rsidR="00416B7C" w:rsidRPr="00BE0AE5" w:rsidRDefault="00416B7C" w:rsidP="00416B7C">
      <w:pPr>
        <w:pStyle w:val="a8"/>
        <w:rPr>
          <w:rFonts w:cs="Times New Roman"/>
        </w:rPr>
      </w:pPr>
      <w:r w:rsidRPr="00BE0AE5">
        <w:rPr>
          <w:rFonts w:cs="Times New Roman"/>
        </w:rPr>
        <w:t>исполнять (в том числе фрагментарно) сочинения композиторов-классиков;</w:t>
      </w:r>
    </w:p>
    <w:p w14:paraId="396F2031" w14:textId="77777777" w:rsidR="00416B7C" w:rsidRPr="00BE0AE5" w:rsidRDefault="00416B7C" w:rsidP="00416B7C">
      <w:pPr>
        <w:pStyle w:val="a8"/>
        <w:rPr>
          <w:rFonts w:cs="Times New Roman"/>
        </w:rPr>
      </w:pPr>
      <w:r w:rsidRPr="00BE0AE5">
        <w:rPr>
          <w:rFonts w:cs="Times New Roman"/>
        </w:rPr>
        <w:lastRenderedPageBreak/>
        <w:t>характеризовать музыкальный образ и выразительные средства, использованные композитором, способы развития и форму строения музыкального произведения;</w:t>
      </w:r>
    </w:p>
    <w:p w14:paraId="7732CCD7" w14:textId="77777777" w:rsidR="00416B7C" w:rsidRPr="00BE0AE5" w:rsidRDefault="00416B7C" w:rsidP="00416B7C">
      <w:pPr>
        <w:pStyle w:val="a8"/>
        <w:rPr>
          <w:rFonts w:cs="Times New Roman"/>
        </w:rPr>
      </w:pPr>
      <w:r w:rsidRPr="00BE0AE5">
        <w:rPr>
          <w:rFonts w:cs="Times New Roman"/>
        </w:rPr>
        <w:t>характеризовать творчество не менее двух композиторов-классиков, приводить примеры наиболее известных сочинений.</w:t>
      </w:r>
    </w:p>
    <w:p w14:paraId="72E95A86" w14:textId="77777777" w:rsidR="00416B7C" w:rsidRPr="00BE0AE5" w:rsidRDefault="00416B7C" w:rsidP="00416B7C">
      <w:pPr>
        <w:pStyle w:val="3a"/>
        <w:spacing w:before="340"/>
        <w:rPr>
          <w:rFonts w:cs="Times New Roman"/>
        </w:rPr>
      </w:pPr>
      <w:r w:rsidRPr="00BE0AE5">
        <w:rPr>
          <w:rFonts w:cs="Times New Roman"/>
        </w:rPr>
        <w:t>Модуль № 5 «Русская классическая музыка»:</w:t>
      </w:r>
    </w:p>
    <w:p w14:paraId="7D42C1C9" w14:textId="77777777" w:rsidR="00416B7C" w:rsidRPr="00BE0AE5" w:rsidRDefault="00416B7C" w:rsidP="00416B7C">
      <w:pPr>
        <w:pStyle w:val="a8"/>
        <w:rPr>
          <w:rFonts w:cs="Times New Roman"/>
        </w:rPr>
      </w:pPr>
      <w:r w:rsidRPr="00BE0AE5">
        <w:rPr>
          <w:rFonts w:cs="Times New Roman"/>
        </w:rPr>
        <w:t>различать на слух произведения русских композиторов-классиков, называть автора, произведение, исполнительский состав;</w:t>
      </w:r>
    </w:p>
    <w:p w14:paraId="051126A5" w14:textId="77777777" w:rsidR="00416B7C" w:rsidRPr="00BE0AE5" w:rsidRDefault="00416B7C" w:rsidP="00416B7C">
      <w:pPr>
        <w:pStyle w:val="a8"/>
        <w:rPr>
          <w:rFonts w:cs="Times New Roman"/>
        </w:rPr>
      </w:pPr>
      <w:r w:rsidRPr="00BE0AE5">
        <w:rPr>
          <w:rFonts w:cs="Times New Roman"/>
        </w:rPr>
        <w:t>характеризовать музыкальный образ и выразительные средства, использованные композитором, способы развития и форму строения музыкального произведения;</w:t>
      </w:r>
    </w:p>
    <w:p w14:paraId="7E044DB2" w14:textId="77777777" w:rsidR="00416B7C" w:rsidRPr="00BE0AE5" w:rsidRDefault="00416B7C" w:rsidP="00416B7C">
      <w:pPr>
        <w:pStyle w:val="a8"/>
        <w:rPr>
          <w:rFonts w:cs="Times New Roman"/>
        </w:rPr>
      </w:pPr>
      <w:r w:rsidRPr="00BE0AE5">
        <w:rPr>
          <w:rFonts w:cs="Times New Roman"/>
        </w:rPr>
        <w:t>исполнять (в том числе фрагментарно, отдельными темами) сочинения русских композиторов;</w:t>
      </w:r>
    </w:p>
    <w:p w14:paraId="0625A9FE" w14:textId="77777777" w:rsidR="00416B7C" w:rsidRPr="00BE0AE5" w:rsidRDefault="00416B7C" w:rsidP="00416B7C">
      <w:pPr>
        <w:pStyle w:val="a8"/>
        <w:rPr>
          <w:rFonts w:cs="Times New Roman"/>
        </w:rPr>
      </w:pPr>
      <w:r w:rsidRPr="00BE0AE5">
        <w:rPr>
          <w:rFonts w:cs="Times New Roman"/>
        </w:rPr>
        <w:t>характеризовать творчество не менее двух отечественных композиторов-классиков, приводить примеры наиболее известных сочинений.</w:t>
      </w:r>
    </w:p>
    <w:p w14:paraId="6DF7205B" w14:textId="77777777" w:rsidR="00416B7C" w:rsidRPr="00BE0AE5" w:rsidRDefault="00416B7C" w:rsidP="00416B7C">
      <w:pPr>
        <w:pStyle w:val="3a"/>
        <w:spacing w:before="340"/>
        <w:rPr>
          <w:rFonts w:cs="Times New Roman"/>
        </w:rPr>
      </w:pPr>
      <w:r w:rsidRPr="00BE0AE5">
        <w:rPr>
          <w:rFonts w:cs="Times New Roman"/>
        </w:rPr>
        <w:t xml:space="preserve">Модуль № 6 «Образы русской и европейской </w:t>
      </w:r>
      <w:r w:rsidRPr="00BE0AE5">
        <w:rPr>
          <w:rFonts w:cs="Times New Roman"/>
        </w:rPr>
        <w:br/>
        <w:t>духовной музыки»:</w:t>
      </w:r>
    </w:p>
    <w:p w14:paraId="3CA12DE8" w14:textId="77777777" w:rsidR="00416B7C" w:rsidRPr="00BE0AE5" w:rsidRDefault="00416B7C" w:rsidP="00416B7C">
      <w:pPr>
        <w:pStyle w:val="a8"/>
        <w:rPr>
          <w:rFonts w:cs="Times New Roman"/>
        </w:rPr>
      </w:pPr>
      <w:r w:rsidRPr="00BE0AE5">
        <w:rPr>
          <w:rFonts w:cs="Times New Roman"/>
        </w:rPr>
        <w:t>различать и характеризовать жанры и произведения русской и европейской духовной музыки;</w:t>
      </w:r>
    </w:p>
    <w:p w14:paraId="0E6AF806" w14:textId="77777777" w:rsidR="00416B7C" w:rsidRPr="00BE0AE5" w:rsidRDefault="00416B7C" w:rsidP="00416B7C">
      <w:pPr>
        <w:pStyle w:val="a8"/>
        <w:rPr>
          <w:rFonts w:cs="Times New Roman"/>
        </w:rPr>
      </w:pPr>
      <w:r w:rsidRPr="00BE0AE5">
        <w:rPr>
          <w:rFonts w:cs="Times New Roman"/>
        </w:rPr>
        <w:t>исполнять произведения русской и европейской духовной музыки;</w:t>
      </w:r>
    </w:p>
    <w:p w14:paraId="38B9B062" w14:textId="77777777" w:rsidR="00416B7C" w:rsidRPr="00BE0AE5" w:rsidRDefault="00416B7C" w:rsidP="00416B7C">
      <w:pPr>
        <w:pStyle w:val="a8"/>
        <w:rPr>
          <w:rFonts w:cs="Times New Roman"/>
        </w:rPr>
      </w:pPr>
      <w:r w:rsidRPr="00BE0AE5">
        <w:rPr>
          <w:rFonts w:cs="Times New Roman"/>
        </w:rPr>
        <w:t>приводить примеры сочинений духовной музыки, называть их автора.</w:t>
      </w:r>
    </w:p>
    <w:p w14:paraId="46B06DE7" w14:textId="77777777" w:rsidR="00416B7C" w:rsidRPr="00BE0AE5" w:rsidRDefault="00416B7C" w:rsidP="00416B7C">
      <w:pPr>
        <w:pStyle w:val="3a"/>
        <w:spacing w:before="340"/>
        <w:rPr>
          <w:rFonts w:cs="Times New Roman"/>
        </w:rPr>
      </w:pPr>
      <w:r w:rsidRPr="00BE0AE5">
        <w:rPr>
          <w:rFonts w:cs="Times New Roman"/>
        </w:rPr>
        <w:t xml:space="preserve">Модуль № 7 «Современная музыка: основные жанры </w:t>
      </w:r>
      <w:r w:rsidRPr="00BE0AE5">
        <w:rPr>
          <w:rFonts w:cs="Times New Roman"/>
        </w:rPr>
        <w:br/>
        <w:t>и направления»:</w:t>
      </w:r>
    </w:p>
    <w:p w14:paraId="797509A3" w14:textId="77777777" w:rsidR="00416B7C" w:rsidRPr="00BE0AE5" w:rsidRDefault="00416B7C" w:rsidP="00416B7C">
      <w:pPr>
        <w:pStyle w:val="a8"/>
        <w:rPr>
          <w:rFonts w:cs="Times New Roman"/>
        </w:rPr>
      </w:pPr>
      <w:r w:rsidRPr="00BE0AE5">
        <w:rPr>
          <w:rFonts w:cs="Times New Roman"/>
        </w:rPr>
        <w:t>определять и характеризовать стили, направления и жанры современной музыки;</w:t>
      </w:r>
    </w:p>
    <w:p w14:paraId="19FFA070" w14:textId="77777777" w:rsidR="00416B7C" w:rsidRPr="00BE0AE5" w:rsidRDefault="00416B7C" w:rsidP="00416B7C">
      <w:pPr>
        <w:pStyle w:val="a8"/>
        <w:rPr>
          <w:rFonts w:cs="Times New Roman"/>
        </w:rPr>
      </w:pPr>
      <w:r w:rsidRPr="00BE0AE5">
        <w:rPr>
          <w:rFonts w:cs="Times New Roman"/>
        </w:rPr>
        <w:t>различать и определять на слух виды оркестров, ансамблей, тембры музыкальных инструментов, входящих в их состав;</w:t>
      </w:r>
    </w:p>
    <w:p w14:paraId="7EBAA3A7" w14:textId="77777777" w:rsidR="00416B7C" w:rsidRPr="00BE0AE5" w:rsidRDefault="00416B7C" w:rsidP="00416B7C">
      <w:pPr>
        <w:pStyle w:val="a8"/>
        <w:rPr>
          <w:rFonts w:cs="Times New Roman"/>
        </w:rPr>
      </w:pPr>
      <w:r w:rsidRPr="00BE0AE5">
        <w:rPr>
          <w:rFonts w:cs="Times New Roman"/>
        </w:rPr>
        <w:t>исполнять современные музыкальные произведения в разных видах деятельности.</w:t>
      </w:r>
    </w:p>
    <w:p w14:paraId="59253BFF" w14:textId="77777777" w:rsidR="00416B7C" w:rsidRPr="00BE0AE5" w:rsidRDefault="00416B7C" w:rsidP="00416B7C">
      <w:pPr>
        <w:pStyle w:val="3a"/>
        <w:spacing w:before="340"/>
        <w:rPr>
          <w:rFonts w:cs="Times New Roman"/>
        </w:rPr>
      </w:pPr>
      <w:r w:rsidRPr="00BE0AE5">
        <w:rPr>
          <w:rFonts w:cs="Times New Roman"/>
        </w:rPr>
        <w:t>Модуль № 8 «Связь музыки с другими видами искусства»:</w:t>
      </w:r>
    </w:p>
    <w:p w14:paraId="047B8912" w14:textId="77777777" w:rsidR="00416B7C" w:rsidRPr="00BE0AE5" w:rsidRDefault="00416B7C" w:rsidP="00416B7C">
      <w:pPr>
        <w:pStyle w:val="a8"/>
        <w:rPr>
          <w:rFonts w:cs="Times New Roman"/>
        </w:rPr>
      </w:pPr>
      <w:r w:rsidRPr="00BE0AE5">
        <w:rPr>
          <w:rFonts w:cs="Times New Roman"/>
        </w:rPr>
        <w:lastRenderedPageBreak/>
        <w:t>определять стилевые и жанровые параллели между музыкой и другими видами искусств;</w:t>
      </w:r>
    </w:p>
    <w:p w14:paraId="12462C71" w14:textId="77777777" w:rsidR="00416B7C" w:rsidRPr="00BE0AE5" w:rsidRDefault="00416B7C" w:rsidP="00416B7C">
      <w:pPr>
        <w:pStyle w:val="a8"/>
        <w:rPr>
          <w:rFonts w:cs="Times New Roman"/>
        </w:rPr>
      </w:pPr>
      <w:r w:rsidRPr="00BE0AE5">
        <w:rPr>
          <w:rFonts w:cs="Times New Roman"/>
        </w:rPr>
        <w:t>различать и анализировать средства выразительности разных видов искусств;</w:t>
      </w:r>
    </w:p>
    <w:p w14:paraId="2923A7AB" w14:textId="77777777" w:rsidR="00416B7C" w:rsidRPr="00BE0AE5" w:rsidRDefault="00416B7C" w:rsidP="00416B7C">
      <w:pPr>
        <w:pStyle w:val="a8"/>
        <w:rPr>
          <w:rFonts w:cs="Times New Roman"/>
        </w:rPr>
      </w:pPr>
      <w:r w:rsidRPr="00BE0AE5">
        <w:rPr>
          <w:rFonts w:cs="Times New Roman"/>
        </w:rPr>
        <w:t>импровизировать, создавать произведения в одном виде искусства на основе восприятия произведения другого вида искусства (сочинение, рисунок по мотивам музыкального произведения, озвучивание картин, кинофрагментов и т. п.) или подбирать ассоциативные пары произведений из разных видов искусств, объясняя логику выбора;</w:t>
      </w:r>
    </w:p>
    <w:p w14:paraId="57E422F0" w14:textId="77777777" w:rsidR="00416B7C" w:rsidRPr="00BE0AE5" w:rsidRDefault="00416B7C" w:rsidP="00416B7C">
      <w:pPr>
        <w:pStyle w:val="a8"/>
        <w:rPr>
          <w:rFonts w:cs="Times New Roman"/>
        </w:rPr>
      </w:pPr>
      <w:r w:rsidRPr="00BE0AE5">
        <w:rPr>
          <w:rFonts w:cs="Times New Roman"/>
        </w:rPr>
        <w:t>высказывать суждения об основной идее, средствах её воплощения, интонационных особенностях, жанре, исполнителях музыкального произведения.</w:t>
      </w:r>
    </w:p>
    <w:p w14:paraId="661D2687" w14:textId="77777777" w:rsidR="00416B7C" w:rsidRPr="00BE0AE5" w:rsidRDefault="00416B7C" w:rsidP="00416B7C">
      <w:pPr>
        <w:pStyle w:val="3a"/>
        <w:spacing w:before="227"/>
        <w:rPr>
          <w:rFonts w:cs="Times New Roman"/>
        </w:rPr>
      </w:pPr>
      <w:r w:rsidRPr="00BE0AE5">
        <w:rPr>
          <w:rFonts w:cs="Times New Roman"/>
        </w:rPr>
        <w:t>Модуль № 9 «Жанры музыкального искусства»:</w:t>
      </w:r>
    </w:p>
    <w:p w14:paraId="075C04FA" w14:textId="77777777" w:rsidR="00416B7C" w:rsidRPr="00BE0AE5" w:rsidRDefault="00416B7C" w:rsidP="00416B7C">
      <w:pPr>
        <w:pStyle w:val="a8"/>
        <w:rPr>
          <w:rFonts w:cs="Times New Roman"/>
        </w:rPr>
      </w:pPr>
      <w:r w:rsidRPr="00BE0AE5">
        <w:rPr>
          <w:rFonts w:cs="Times New Roman"/>
        </w:rPr>
        <w:t>различать и характеризовать жанры музыки (театральные, камерные и симфонические, вокальные и инструментальные и т. д.), знать их разновидности, приводить примеры;</w:t>
      </w:r>
    </w:p>
    <w:p w14:paraId="7037AEED" w14:textId="77777777" w:rsidR="00416B7C" w:rsidRPr="00BE0AE5" w:rsidRDefault="00416B7C" w:rsidP="00416B7C">
      <w:pPr>
        <w:pStyle w:val="a8"/>
        <w:rPr>
          <w:rFonts w:cs="Times New Roman"/>
        </w:rPr>
      </w:pPr>
      <w:r w:rsidRPr="00BE0AE5">
        <w:rPr>
          <w:rFonts w:cs="Times New Roman"/>
        </w:rPr>
        <w:t>рассуждать о круге образов и средствах их воплощения, типичных для данного жанра;</w:t>
      </w:r>
    </w:p>
    <w:p w14:paraId="233EBE93" w14:textId="77777777" w:rsidR="00416B7C" w:rsidRPr="00BE0AE5" w:rsidRDefault="00416B7C" w:rsidP="00416B7C">
      <w:pPr>
        <w:pStyle w:val="a8"/>
        <w:rPr>
          <w:rFonts w:cs="Times New Roman"/>
        </w:rPr>
      </w:pPr>
      <w:r w:rsidRPr="00BE0AE5">
        <w:rPr>
          <w:rFonts w:cs="Times New Roman"/>
          <w:spacing w:val="-2"/>
        </w:rPr>
        <w:t>выразительно исполнять произведения (в том ч</w:t>
      </w:r>
      <w:r w:rsidRPr="00BE0AE5">
        <w:rPr>
          <w:rFonts w:cs="Times New Roman"/>
        </w:rPr>
        <w:t>исле фрагменты) вокальных, инструментальных и музыкально-театральных жанров.</w:t>
      </w:r>
    </w:p>
    <w:p w14:paraId="3921C646" w14:textId="75A6D9E0" w:rsidR="00416B7C" w:rsidRPr="00BE0AE5" w:rsidRDefault="00830949" w:rsidP="000C4E40">
      <w:pPr>
        <w:pStyle w:val="h1"/>
        <w:rPr>
          <w:rFonts w:cs="Times New Roman"/>
        </w:rPr>
      </w:pPr>
      <w:r>
        <w:rPr>
          <w:rFonts w:cs="Times New Roman"/>
        </w:rPr>
        <w:lastRenderedPageBreak/>
        <w:t>2.1.19</w:t>
      </w:r>
      <w:r w:rsidR="00416B7C" w:rsidRPr="00BE0AE5">
        <w:rPr>
          <w:rFonts w:cs="Times New Roman"/>
        </w:rPr>
        <w:t> </w:t>
      </w:r>
      <w:r w:rsidR="00416B7C" w:rsidRPr="00BE0AE5">
        <w:rPr>
          <w:rFonts w:cs="Times New Roman"/>
        </w:rPr>
        <w:t>ТЕХНОЛОГИЯ</w:t>
      </w:r>
    </w:p>
    <w:p w14:paraId="5FC04019" w14:textId="77777777" w:rsidR="000C4E40" w:rsidRPr="00BE0AE5" w:rsidRDefault="000C4E40" w:rsidP="000C4E40">
      <w:pPr>
        <w:pStyle w:val="body"/>
        <w:rPr>
          <w:rStyle w:val="Bold"/>
          <w:rFonts w:cs="Times New Roman"/>
        </w:rPr>
      </w:pPr>
    </w:p>
    <w:p w14:paraId="6D67E2A9" w14:textId="77777777" w:rsidR="00416B7C" w:rsidRPr="00BE0AE5" w:rsidRDefault="00416B7C" w:rsidP="000C4E40">
      <w:pPr>
        <w:pStyle w:val="h1"/>
        <w:pageBreakBefore w:val="0"/>
        <w:spacing w:before="0"/>
        <w:rPr>
          <w:rFonts w:cs="Times New Roman"/>
        </w:rPr>
      </w:pPr>
      <w:r w:rsidRPr="00BE0AE5">
        <w:rPr>
          <w:rFonts w:cs="Times New Roman"/>
        </w:rPr>
        <w:t>ПОЯСНИТЕЛЬНАЯ ЗАПИСКА</w:t>
      </w:r>
    </w:p>
    <w:p w14:paraId="456F5698" w14:textId="77777777" w:rsidR="00416B7C" w:rsidRPr="00BE0AE5" w:rsidRDefault="00416B7C" w:rsidP="00416B7C">
      <w:pPr>
        <w:pStyle w:val="h2-first"/>
        <w:rPr>
          <w:rFonts w:cs="Times New Roman"/>
        </w:rPr>
      </w:pPr>
      <w:r w:rsidRPr="00BE0AE5">
        <w:rPr>
          <w:rFonts w:cs="Times New Roman"/>
        </w:rPr>
        <w:t>Научный, общекультурный и образовательный контекст технологии</w:t>
      </w:r>
    </w:p>
    <w:p w14:paraId="5B59DFF5" w14:textId="77777777" w:rsidR="00416B7C" w:rsidRPr="00BE0AE5" w:rsidRDefault="00416B7C" w:rsidP="00416B7C">
      <w:pPr>
        <w:pStyle w:val="body"/>
        <w:rPr>
          <w:rFonts w:cs="Times New Roman"/>
        </w:rPr>
      </w:pPr>
      <w:r w:rsidRPr="00BE0AE5">
        <w:rPr>
          <w:rFonts w:cs="Times New Roman"/>
        </w:rPr>
        <w:t>Фундаментальной задачей общего образования является</w:t>
      </w:r>
      <w:r w:rsidR="00571787" w:rsidRPr="00BE0AE5">
        <w:rPr>
          <w:rFonts w:cs="Times New Roman"/>
        </w:rPr>
        <w:t xml:space="preserve"> </w:t>
      </w:r>
      <w:r w:rsidRPr="00BE0AE5">
        <w:rPr>
          <w:rFonts w:cs="Times New Roman"/>
        </w:rPr>
        <w:t xml:space="preserve">освоение учащимися наиболее значимых аспектов реальности. К таким аспектам, несомненно, относится и преобразовательная деятельность человека. </w:t>
      </w:r>
    </w:p>
    <w:p w14:paraId="21F19292" w14:textId="77777777" w:rsidR="00416B7C" w:rsidRPr="00BE0AE5" w:rsidRDefault="00416B7C" w:rsidP="00416B7C">
      <w:pPr>
        <w:pStyle w:val="body"/>
        <w:rPr>
          <w:rFonts w:cs="Times New Roman"/>
        </w:rPr>
      </w:pPr>
      <w:r w:rsidRPr="00BE0AE5">
        <w:rPr>
          <w:rFonts w:cs="Times New Roman"/>
        </w:rPr>
        <w:t xml:space="preserve">Деятельность по целенаправленному преобразованию окружающего мира существует ровно столько, сколько существует само человечество. Однако современные черты эта деятельность стала приобретать с развитием машинного производства и связанных с ним изменений в интеллектуальной и практической деятельности человека. </w:t>
      </w:r>
    </w:p>
    <w:p w14:paraId="4B90B957" w14:textId="77777777" w:rsidR="00416B7C" w:rsidRPr="00BE0AE5" w:rsidRDefault="00416B7C" w:rsidP="00416B7C">
      <w:pPr>
        <w:pStyle w:val="body"/>
        <w:rPr>
          <w:rFonts w:cs="Times New Roman"/>
        </w:rPr>
      </w:pPr>
      <w:r w:rsidRPr="00BE0AE5">
        <w:rPr>
          <w:rFonts w:cs="Times New Roman"/>
        </w:rPr>
        <w:t xml:space="preserve">Было обосновано положение, что всякая деятельность должна осуществляться в соответствии с некоторым методом, причём эффективность этого метода непосредственно зависит от того, насколько он окажется формализуемым. Это положение стало основополагающей концепцией индустриального общества. Оно сохранило и умножило свою значимость в информационном обществе. </w:t>
      </w:r>
    </w:p>
    <w:p w14:paraId="0A231154" w14:textId="77777777" w:rsidR="00416B7C" w:rsidRPr="00BE0AE5" w:rsidRDefault="00416B7C" w:rsidP="00416B7C">
      <w:pPr>
        <w:pStyle w:val="body"/>
        <w:rPr>
          <w:rFonts w:cs="Times New Roman"/>
        </w:rPr>
      </w:pPr>
      <w:r w:rsidRPr="00BE0AE5">
        <w:rPr>
          <w:rFonts w:cs="Times New Roman"/>
        </w:rPr>
        <w:t xml:space="preserve">Стержнем названной концепции является технология как логическое развитие «метода» в следующих аспектах: </w:t>
      </w:r>
    </w:p>
    <w:p w14:paraId="7E5C8B5E" w14:textId="77777777" w:rsidR="00416B7C" w:rsidRPr="00BE0AE5" w:rsidRDefault="00416B7C" w:rsidP="00416B7C">
      <w:pPr>
        <w:pStyle w:val="list-dash"/>
        <w:rPr>
          <w:rFonts w:cs="Times New Roman"/>
        </w:rPr>
      </w:pPr>
      <w:r w:rsidRPr="00BE0AE5">
        <w:rPr>
          <w:rFonts w:cs="Times New Roman"/>
        </w:rPr>
        <w:t xml:space="preserve">процесс достижения поставленной цели формализован настолько, что становится возможным его воспроизведение в широком спектре условий при практически идентичных результатах; </w:t>
      </w:r>
    </w:p>
    <w:p w14:paraId="3F5B9CC5" w14:textId="77777777" w:rsidR="00416B7C" w:rsidRPr="00BE0AE5" w:rsidRDefault="00416B7C" w:rsidP="00416B7C">
      <w:pPr>
        <w:pStyle w:val="list-dash"/>
        <w:rPr>
          <w:rFonts w:cs="Times New Roman"/>
        </w:rPr>
      </w:pPr>
      <w:r w:rsidRPr="00BE0AE5">
        <w:rPr>
          <w:rFonts w:cs="Times New Roman"/>
        </w:rPr>
        <w:t xml:space="preserve">открывается принципиальная возможность автоматизации процессов изготовления изделий (что постепенно распространяется практически на все аспекты человеческой жизни). </w:t>
      </w:r>
    </w:p>
    <w:p w14:paraId="389A02B7" w14:textId="77777777" w:rsidR="00416B7C" w:rsidRPr="00BE0AE5" w:rsidRDefault="00416B7C" w:rsidP="00416B7C">
      <w:pPr>
        <w:pStyle w:val="body"/>
        <w:rPr>
          <w:rFonts w:cs="Times New Roman"/>
        </w:rPr>
      </w:pPr>
      <w:r w:rsidRPr="00BE0AE5">
        <w:rPr>
          <w:rFonts w:cs="Times New Roman"/>
        </w:rPr>
        <w:t xml:space="preserve">Развитие технологии тесно связано с научным знанием. Более того, конечной целью науки (начиная с науки Нового времени) является именно создание технологий. </w:t>
      </w:r>
    </w:p>
    <w:p w14:paraId="0766F575" w14:textId="77777777" w:rsidR="00416B7C" w:rsidRPr="00BE0AE5" w:rsidRDefault="00416B7C" w:rsidP="00416B7C">
      <w:pPr>
        <w:pStyle w:val="body"/>
        <w:rPr>
          <w:rFonts w:cs="Times New Roman"/>
        </w:rPr>
      </w:pPr>
      <w:r w:rsidRPr="00BE0AE5">
        <w:rPr>
          <w:rFonts w:cs="Times New Roman"/>
        </w:rPr>
        <w:t>В ХХ веке сущность технологии была осмыслена в различных плоскостях:</w:t>
      </w:r>
    </w:p>
    <w:p w14:paraId="13E34E37" w14:textId="77777777" w:rsidR="00416B7C" w:rsidRPr="00BE0AE5" w:rsidRDefault="00416B7C" w:rsidP="000C4E40">
      <w:pPr>
        <w:pStyle w:val="list-bullet"/>
        <w:rPr>
          <w:rFonts w:cs="Times New Roman"/>
        </w:rPr>
      </w:pPr>
      <w:r w:rsidRPr="00BE0AE5">
        <w:rPr>
          <w:rFonts w:cs="Times New Roman"/>
        </w:rPr>
        <w:t xml:space="preserve">были выделены структуры, родственные понятию технологии, прежде всего, понятие алгоритма; </w:t>
      </w:r>
    </w:p>
    <w:p w14:paraId="123C5D1D" w14:textId="77777777" w:rsidR="00416B7C" w:rsidRPr="00BE0AE5" w:rsidRDefault="00416B7C" w:rsidP="000C4E40">
      <w:pPr>
        <w:pStyle w:val="list-bullet"/>
        <w:rPr>
          <w:rFonts w:cs="Times New Roman"/>
        </w:rPr>
      </w:pPr>
      <w:r w:rsidRPr="00BE0AE5">
        <w:rPr>
          <w:rFonts w:cs="Times New Roman"/>
        </w:rPr>
        <w:lastRenderedPageBreak/>
        <w:t>проанализирован феномен зарождающегося технологического общества;</w:t>
      </w:r>
    </w:p>
    <w:p w14:paraId="30CCDFCD" w14:textId="77777777" w:rsidR="00416B7C" w:rsidRPr="00BE0AE5" w:rsidRDefault="00416B7C" w:rsidP="000C4E40">
      <w:pPr>
        <w:pStyle w:val="list-bullet"/>
        <w:rPr>
          <w:rFonts w:cs="Times New Roman"/>
        </w:rPr>
      </w:pPr>
      <w:r w:rsidRPr="00BE0AE5">
        <w:rPr>
          <w:rFonts w:cs="Times New Roman"/>
        </w:rPr>
        <w:t>исследованы социальные аспекты технологии.</w:t>
      </w:r>
    </w:p>
    <w:p w14:paraId="3EB29324" w14:textId="77777777" w:rsidR="00416B7C" w:rsidRPr="00BE0AE5" w:rsidRDefault="00416B7C" w:rsidP="00416B7C">
      <w:pPr>
        <w:pStyle w:val="body"/>
        <w:rPr>
          <w:rFonts w:cs="Times New Roman"/>
        </w:rPr>
      </w:pPr>
      <w:r w:rsidRPr="00BE0AE5">
        <w:rPr>
          <w:rFonts w:cs="Times New Roman"/>
        </w:rPr>
        <w:t>Информационные технологии, а затем информационные и коммуникационные технологии (ИКТ) радикальным образом изменили человеческую цивилизацию, открыв беспрецедентные возможности для хранения, обработки, передачи огромных массивов различной информации. Изменилась структура человеческой деятельности — в ней важнейшую роль стал играть информационный фактор. Исключительно значимыми оказались социальные последствия внедрения ИТ и ИКТ, которые послужили базой разработки и широкого распространения социальных сетей и процесса информатизации общества. На сегодняшний день процесс информатизации приобретает качественно новые черты. Возникло понятие «цифровой экономики», что подразумевает превращение информации в важнейшую экономическую категорию, быстрое развитие информационного бизнеса и рынка. Появились и интенсивно развиваются новые технологии: облачные, аддитивные, квантовые и пр. Однако цифровая революция (её часто называют третьей революцией) является только прелюдией к новой, более масштабной четвёртой промышленной революции. Все эти изменения самым решительным образом влияют на школьный курс технологии, что было подчёркнуто в «Концепции преподавания предметной области «Технология» в образовательных организациях Российской Федерации, реализующих основные общеобразовательные программы» (далее — «Концепция преподавания предметной области «Технология»).</w:t>
      </w:r>
    </w:p>
    <w:p w14:paraId="63C3937C" w14:textId="77777777" w:rsidR="00416B7C" w:rsidRPr="00BE0AE5" w:rsidRDefault="00416B7C" w:rsidP="00416B7C">
      <w:pPr>
        <w:pStyle w:val="h2"/>
        <w:spacing w:before="312"/>
        <w:rPr>
          <w:rFonts w:cs="Times New Roman"/>
        </w:rPr>
      </w:pPr>
      <w:r w:rsidRPr="00BE0AE5">
        <w:rPr>
          <w:rFonts w:cs="Times New Roman"/>
        </w:rPr>
        <w:t>Цели и задачи изучения предметной области «Технология» в основном общем образовании</w:t>
      </w:r>
    </w:p>
    <w:p w14:paraId="60FDD9DB" w14:textId="77777777" w:rsidR="00416B7C" w:rsidRPr="00BE0AE5" w:rsidRDefault="00416B7C" w:rsidP="00416B7C">
      <w:pPr>
        <w:pStyle w:val="body"/>
        <w:rPr>
          <w:rFonts w:cs="Times New Roman"/>
        </w:rPr>
      </w:pPr>
      <w:r w:rsidRPr="00BE0AE5">
        <w:rPr>
          <w:rFonts w:cs="Times New Roman"/>
        </w:rPr>
        <w:t xml:space="preserve">Основной </w:t>
      </w:r>
      <w:r w:rsidRPr="00BE0AE5">
        <w:rPr>
          <w:rStyle w:val="Bold"/>
          <w:rFonts w:cs="Times New Roman"/>
        </w:rPr>
        <w:t>целью</w:t>
      </w:r>
      <w:r w:rsidRPr="00BE0AE5">
        <w:rPr>
          <w:rFonts w:cs="Times New Roman"/>
        </w:rPr>
        <w:t xml:space="preserve"> освоения предметной области «Технология» является формирование технологической грамотности, глобальных компетенций, творческого мышления, необходимых для перехода к новым приоритетам научно-технологического развития Российской Федерации.</w:t>
      </w:r>
    </w:p>
    <w:p w14:paraId="059B9049" w14:textId="77777777" w:rsidR="00416B7C" w:rsidRPr="00BE0AE5" w:rsidRDefault="00416B7C" w:rsidP="00416B7C">
      <w:pPr>
        <w:pStyle w:val="body"/>
        <w:rPr>
          <w:rFonts w:cs="Times New Roman"/>
        </w:rPr>
      </w:pPr>
      <w:r w:rsidRPr="00BE0AE5">
        <w:rPr>
          <w:rStyle w:val="Bold"/>
          <w:rFonts w:cs="Times New Roman"/>
        </w:rPr>
        <w:t>Задачами</w:t>
      </w:r>
      <w:r w:rsidRPr="00BE0AE5">
        <w:rPr>
          <w:rFonts w:cs="Times New Roman"/>
        </w:rPr>
        <w:t xml:space="preserve"> курса технологии являются: </w:t>
      </w:r>
    </w:p>
    <w:p w14:paraId="3BFAFF4F" w14:textId="77777777" w:rsidR="00416B7C" w:rsidRPr="00BE0AE5" w:rsidRDefault="00416B7C" w:rsidP="003E7F6A">
      <w:pPr>
        <w:pStyle w:val="list-bullet"/>
        <w:rPr>
          <w:rFonts w:cs="Times New Roman"/>
        </w:rPr>
      </w:pPr>
      <w:r w:rsidRPr="00BE0AE5">
        <w:rPr>
          <w:rFonts w:cs="Times New Roman"/>
        </w:rPr>
        <w:t>овладение знаниями, умениями и опытом деятельности в предметной области «Технология» как необходимым компонентом общей культуры человека цифрового социума и актуальными для жизни в этом социуме технологиями;</w:t>
      </w:r>
    </w:p>
    <w:p w14:paraId="27215BC8" w14:textId="77777777" w:rsidR="00416B7C" w:rsidRPr="00BE0AE5" w:rsidRDefault="00416B7C" w:rsidP="003E7F6A">
      <w:pPr>
        <w:pStyle w:val="list-bullet"/>
        <w:rPr>
          <w:rFonts w:cs="Times New Roman"/>
        </w:rPr>
      </w:pPr>
      <w:r w:rsidRPr="00BE0AE5">
        <w:rPr>
          <w:rFonts w:cs="Times New Roman"/>
        </w:rPr>
        <w:t>овладение трудовыми умениями и необходимыми технологическими знаниями по преобразованию материи, энергии и инфор</w:t>
      </w:r>
      <w:r w:rsidRPr="00BE0AE5">
        <w:rPr>
          <w:rFonts w:cs="Times New Roman"/>
        </w:rPr>
        <w:lastRenderedPageBreak/>
        <w:t xml:space="preserve">мации в соответствии с поставленными целями, исходя из экономических, социальных, экологических, эстетических критериев, а также критериев личной и общественной безопасности; </w:t>
      </w:r>
    </w:p>
    <w:p w14:paraId="45CAD894" w14:textId="77777777" w:rsidR="00416B7C" w:rsidRPr="00BE0AE5" w:rsidRDefault="00416B7C" w:rsidP="003E7F6A">
      <w:pPr>
        <w:pStyle w:val="list-bullet"/>
        <w:rPr>
          <w:rFonts w:cs="Times New Roman"/>
        </w:rPr>
      </w:pPr>
      <w:r w:rsidRPr="00BE0AE5">
        <w:rPr>
          <w:rFonts w:cs="Times New Roman"/>
        </w:rPr>
        <w:t>формирование у обучающихся культуры проектной и исследовательской деятельности, готовности к предложению и осуществлению новых технологических решений;</w:t>
      </w:r>
    </w:p>
    <w:p w14:paraId="11E38634" w14:textId="77777777" w:rsidR="00416B7C" w:rsidRPr="00BE0AE5" w:rsidRDefault="00416B7C" w:rsidP="003E7F6A">
      <w:pPr>
        <w:pStyle w:val="list-bullet"/>
        <w:rPr>
          <w:rFonts w:cs="Times New Roman"/>
          <w:spacing w:val="2"/>
        </w:rPr>
      </w:pPr>
      <w:r w:rsidRPr="00BE0AE5">
        <w:rPr>
          <w:rFonts w:cs="Times New Roman"/>
          <w:spacing w:val="2"/>
        </w:rPr>
        <w:t>формирование у обучающихся навыка использования в трудовой деятельности цифровых инструментов и программных сервисов, а также когнитивных инструментов и технологий;</w:t>
      </w:r>
    </w:p>
    <w:p w14:paraId="60A02399" w14:textId="77777777" w:rsidR="00416B7C" w:rsidRPr="00BE0AE5" w:rsidRDefault="00416B7C" w:rsidP="003E7F6A">
      <w:pPr>
        <w:pStyle w:val="list-bullet"/>
        <w:rPr>
          <w:rFonts w:cs="Times New Roman"/>
        </w:rPr>
      </w:pPr>
      <w:r w:rsidRPr="00BE0AE5">
        <w:rPr>
          <w:rFonts w:cs="Times New Roman"/>
        </w:rPr>
        <w:t>развитие умений оценивать свои профессиональные интересы и склонности в плане подготовки к будущей профессиональной деятельности, владение методиками оценки своих профессиональных предпочтений.</w:t>
      </w:r>
    </w:p>
    <w:p w14:paraId="7A8292F3" w14:textId="77777777" w:rsidR="00416B7C" w:rsidRPr="00BE0AE5" w:rsidRDefault="00416B7C" w:rsidP="00416B7C">
      <w:pPr>
        <w:pStyle w:val="body"/>
        <w:rPr>
          <w:rFonts w:cs="Times New Roman"/>
        </w:rPr>
      </w:pPr>
      <w:r w:rsidRPr="00BE0AE5">
        <w:rPr>
          <w:rFonts w:cs="Times New Roman"/>
        </w:rPr>
        <w:t xml:space="preserve">Как подчёркивается в Концепции преподавания предметной области «Технология», ведущей формой учебной деятельности, направленной на достижение поставленных целей, является проектная деятельность в полном цикле: от формулирования проблемы и постановки конкретной задачи до получения конкретных значимых результатов. Именно в процессе проектной деятельности достигается синтез многообразия аспектов образовательного процесса, включая личностные интересы обучающихся. При этом разработка и реализация проекта должна осуществляться в определённых масштабах, позволяющих реализовать исследовательскую деятельность и использовать знания, полученные обучающимися на других предметах. </w:t>
      </w:r>
    </w:p>
    <w:p w14:paraId="7E4C6378" w14:textId="77777777" w:rsidR="00416B7C" w:rsidRPr="00BE0AE5" w:rsidRDefault="00416B7C" w:rsidP="00416B7C">
      <w:pPr>
        <w:pStyle w:val="body"/>
        <w:rPr>
          <w:rFonts w:cs="Times New Roman"/>
        </w:rPr>
      </w:pPr>
      <w:r w:rsidRPr="00BE0AE5">
        <w:rPr>
          <w:rFonts w:cs="Times New Roman"/>
        </w:rPr>
        <w:t xml:space="preserve">Важно подчеркнуть, что именно в технологии реализуются все аспекты фундаментальной для образования категории «знания», а именно: </w:t>
      </w:r>
    </w:p>
    <w:p w14:paraId="5390E1B6" w14:textId="77777777" w:rsidR="00416B7C" w:rsidRPr="00BE0AE5" w:rsidRDefault="00416B7C" w:rsidP="003E7F6A">
      <w:pPr>
        <w:pStyle w:val="list-bullet"/>
        <w:rPr>
          <w:rFonts w:cs="Times New Roman"/>
        </w:rPr>
      </w:pPr>
      <w:r w:rsidRPr="00BE0AE5">
        <w:rPr>
          <w:rFonts w:cs="Times New Roman"/>
        </w:rPr>
        <w:t xml:space="preserve">понятийное знание, которое складывается из набора понятий, характеризующих данную предметную область; </w:t>
      </w:r>
    </w:p>
    <w:p w14:paraId="782FEB57" w14:textId="77777777" w:rsidR="00416B7C" w:rsidRPr="00BE0AE5" w:rsidRDefault="00416B7C" w:rsidP="003E7F6A">
      <w:pPr>
        <w:pStyle w:val="list-bullet"/>
        <w:rPr>
          <w:rFonts w:cs="Times New Roman"/>
        </w:rPr>
      </w:pPr>
      <w:r w:rsidRPr="00BE0AE5">
        <w:rPr>
          <w:rFonts w:cs="Times New Roman"/>
        </w:rPr>
        <w:t xml:space="preserve">алгоритмическое (технологическое) знание — знание методов, технологий, приводящих к желаемому результату при соблюдении определённых условий; </w:t>
      </w:r>
    </w:p>
    <w:p w14:paraId="61645BD8" w14:textId="77777777" w:rsidR="00416B7C" w:rsidRPr="00BE0AE5" w:rsidRDefault="00416B7C" w:rsidP="003E7F6A">
      <w:pPr>
        <w:pStyle w:val="list-bullet"/>
        <w:rPr>
          <w:rFonts w:cs="Times New Roman"/>
        </w:rPr>
      </w:pPr>
      <w:r w:rsidRPr="00BE0AE5">
        <w:rPr>
          <w:rFonts w:cs="Times New Roman"/>
        </w:rPr>
        <w:t>предметное знание, складывающееся из знания и понимания сути законов и закономерностей, применяемых в той или иной предметной области;</w:t>
      </w:r>
    </w:p>
    <w:p w14:paraId="62245564" w14:textId="77777777" w:rsidR="00416B7C" w:rsidRPr="00BE0AE5" w:rsidRDefault="00416B7C" w:rsidP="003E7F6A">
      <w:pPr>
        <w:pStyle w:val="list-bullet"/>
        <w:rPr>
          <w:rFonts w:cs="Times New Roman"/>
        </w:rPr>
      </w:pPr>
      <w:r w:rsidRPr="00BE0AE5">
        <w:rPr>
          <w:rFonts w:cs="Times New Roman"/>
        </w:rPr>
        <w:t>методологическое знание — знание общих закономерностей изучаемых явлений и процессов.</w:t>
      </w:r>
    </w:p>
    <w:p w14:paraId="26ECDB0F" w14:textId="77777777" w:rsidR="00416B7C" w:rsidRPr="00BE0AE5" w:rsidRDefault="00416B7C" w:rsidP="00416B7C">
      <w:pPr>
        <w:pStyle w:val="body"/>
        <w:rPr>
          <w:rFonts w:cs="Times New Roman"/>
        </w:rPr>
      </w:pPr>
      <w:r w:rsidRPr="00BE0AE5">
        <w:rPr>
          <w:rFonts w:cs="Times New Roman"/>
        </w:rPr>
        <w:t xml:space="preserve">Как и всякий общеобразовательный предмет, «Технология» отражает наиболее значимые аспекты действительности, которые состоят в следующем: </w:t>
      </w:r>
    </w:p>
    <w:p w14:paraId="679CA058" w14:textId="77777777" w:rsidR="00416B7C" w:rsidRPr="00BE0AE5" w:rsidRDefault="00416B7C" w:rsidP="003E7F6A">
      <w:pPr>
        <w:pStyle w:val="list-bullet"/>
        <w:rPr>
          <w:rFonts w:cs="Times New Roman"/>
        </w:rPr>
      </w:pPr>
      <w:r w:rsidRPr="00BE0AE5">
        <w:rPr>
          <w:rFonts w:cs="Times New Roman"/>
        </w:rPr>
        <w:lastRenderedPageBreak/>
        <w:t>технологизация всех сторон человеческой жизни и деятельности является столь масштабной, что интуитивных представлений о сущности и структуре технологического процесса явно недостаточно для успешной социализации учащихся — необходимо целенаправленное освоение всех этапов технологической цепочки и полного цикла решения поставленной задачи. При этом возможны следующие уровни освоения технологии:</w:t>
      </w:r>
    </w:p>
    <w:p w14:paraId="7EC03E42" w14:textId="77777777" w:rsidR="00416B7C" w:rsidRPr="00BE0AE5" w:rsidRDefault="00416B7C" w:rsidP="003E7F6A">
      <w:pPr>
        <w:pStyle w:val="list-dash"/>
        <w:rPr>
          <w:rFonts w:cs="Times New Roman"/>
        </w:rPr>
      </w:pPr>
      <w:r w:rsidRPr="00BE0AE5">
        <w:rPr>
          <w:rFonts w:cs="Times New Roman"/>
        </w:rPr>
        <w:t>уровень представления;</w:t>
      </w:r>
    </w:p>
    <w:p w14:paraId="30217891" w14:textId="77777777" w:rsidR="00416B7C" w:rsidRPr="00BE0AE5" w:rsidRDefault="00416B7C" w:rsidP="003E7F6A">
      <w:pPr>
        <w:pStyle w:val="list-dash"/>
        <w:rPr>
          <w:rFonts w:cs="Times New Roman"/>
        </w:rPr>
      </w:pPr>
      <w:r w:rsidRPr="00BE0AE5">
        <w:rPr>
          <w:rFonts w:cs="Times New Roman"/>
        </w:rPr>
        <w:t>уровень пользователя;</w:t>
      </w:r>
    </w:p>
    <w:p w14:paraId="0F1B1FA1" w14:textId="77777777" w:rsidR="00416B7C" w:rsidRPr="00BE0AE5" w:rsidRDefault="00416B7C" w:rsidP="003E7F6A">
      <w:pPr>
        <w:pStyle w:val="list-dash"/>
        <w:rPr>
          <w:rFonts w:cs="Times New Roman"/>
        </w:rPr>
      </w:pPr>
      <w:r w:rsidRPr="00BE0AE5">
        <w:rPr>
          <w:rFonts w:cs="Times New Roman"/>
        </w:rPr>
        <w:t xml:space="preserve">когнитивно-продуктивный уровень (создание технологий); </w:t>
      </w:r>
    </w:p>
    <w:p w14:paraId="1E992BDF" w14:textId="77777777" w:rsidR="00416B7C" w:rsidRPr="00BE0AE5" w:rsidRDefault="00416B7C" w:rsidP="003E7F6A">
      <w:pPr>
        <w:pStyle w:val="list-bullet"/>
        <w:rPr>
          <w:rFonts w:cs="Times New Roman"/>
        </w:rPr>
      </w:pPr>
      <w:r w:rsidRPr="00BE0AE5">
        <w:rPr>
          <w:rFonts w:cs="Times New Roman"/>
        </w:rPr>
        <w:t xml:space="preserve">практически вся современная профессиональная деятельность, включая ручной труд, осуществляется с применением информационных и цифровых технологий, формирование навыков использования этих технологий при изготовлении изделий становится важной задачей в курсе технологии; </w:t>
      </w:r>
    </w:p>
    <w:p w14:paraId="7534CF51" w14:textId="77777777" w:rsidR="00416B7C" w:rsidRPr="00BE0AE5" w:rsidRDefault="00416B7C" w:rsidP="00416B7C">
      <w:pPr>
        <w:rPr>
          <w:rFonts w:cs="Times New Roman"/>
        </w:rPr>
      </w:pPr>
      <w:r w:rsidRPr="00BE0AE5">
        <w:rPr>
          <w:rFonts w:cs="Times New Roman"/>
        </w:rPr>
        <w:t>появление феномена «больших данных» оказывает существенное и далеко не позитивное влияние на процесс познания, что говорит о необходимости освоения принципиально новых технологий — информационно-когнитивных, нацеленных на освоение учащимися знаний, на развитии умения учиться.</w:t>
      </w:r>
    </w:p>
    <w:p w14:paraId="0602574E" w14:textId="77777777" w:rsidR="00416B7C" w:rsidRPr="00BE0AE5" w:rsidRDefault="00416B7C" w:rsidP="00416B7C">
      <w:pPr>
        <w:pStyle w:val="body"/>
        <w:rPr>
          <w:rFonts w:cs="Times New Roman"/>
        </w:rPr>
      </w:pPr>
      <w:r w:rsidRPr="00BE0AE5">
        <w:rPr>
          <w:rFonts w:cs="Times New Roman"/>
        </w:rPr>
        <w:t xml:space="preserve">Все эти позиции обозначены в «Концепции преподавания предметной области «Технология» в образовательных организациях Российской Федерации, реализующих основные общеобразовательные программы». Современный курс технологии, как подчёркивается во ФГОС, должен содержать ответы на эти принципиальные вызовы. </w:t>
      </w:r>
    </w:p>
    <w:p w14:paraId="22DC0F00" w14:textId="77777777" w:rsidR="00416B7C" w:rsidRPr="00BE0AE5" w:rsidRDefault="00416B7C" w:rsidP="00416B7C">
      <w:pPr>
        <w:pStyle w:val="body"/>
        <w:rPr>
          <w:rFonts w:cs="Times New Roman"/>
        </w:rPr>
      </w:pPr>
      <w:r w:rsidRPr="00BE0AE5">
        <w:rPr>
          <w:rFonts w:cs="Times New Roman"/>
        </w:rPr>
        <w:t xml:space="preserve">Разумеется, этот новый контекст никак не умаляет (скорее, увеличивает) значимость ручного труда для формирования интеллекта и адекватных представлений об окружающем мире. </w:t>
      </w:r>
    </w:p>
    <w:p w14:paraId="6F38274C" w14:textId="77777777" w:rsidR="00416B7C" w:rsidRPr="00BE0AE5" w:rsidRDefault="00416B7C" w:rsidP="00416B7C">
      <w:pPr>
        <w:pStyle w:val="h2"/>
        <w:rPr>
          <w:rFonts w:cs="Times New Roman"/>
        </w:rPr>
      </w:pPr>
      <w:r w:rsidRPr="00BE0AE5">
        <w:rPr>
          <w:rFonts w:cs="Times New Roman"/>
        </w:rPr>
        <w:t xml:space="preserve">Общая характеристика учебного предмета «Технология» </w:t>
      </w:r>
    </w:p>
    <w:p w14:paraId="58488692" w14:textId="77777777" w:rsidR="00416B7C" w:rsidRPr="00BE0AE5" w:rsidRDefault="00416B7C" w:rsidP="00416B7C">
      <w:pPr>
        <w:pStyle w:val="body"/>
        <w:rPr>
          <w:rFonts w:cs="Times New Roman"/>
          <w:spacing w:val="-1"/>
        </w:rPr>
      </w:pPr>
      <w:r w:rsidRPr="00BE0AE5">
        <w:rPr>
          <w:rFonts w:cs="Times New Roman"/>
          <w:spacing w:val="-1"/>
        </w:rPr>
        <w:t>Основной методический принцип современного курса «Технология»: освоение сущности и структуры технологии идёт неразрывно с процессом познания — построения и анализа</w:t>
      </w:r>
      <w:r w:rsidR="00571787" w:rsidRPr="00BE0AE5">
        <w:rPr>
          <w:rFonts w:cs="Times New Roman"/>
          <w:spacing w:val="-1"/>
        </w:rPr>
        <w:t xml:space="preserve"> </w:t>
      </w:r>
      <w:r w:rsidRPr="00BE0AE5">
        <w:rPr>
          <w:rFonts w:cs="Times New Roman"/>
          <w:spacing w:val="-1"/>
        </w:rPr>
        <w:t xml:space="preserve">разнообразных моделей. В этом случае можно достичь когнитивно-продуктивного уровня освоения технологий. </w:t>
      </w:r>
    </w:p>
    <w:p w14:paraId="715F6188" w14:textId="77777777" w:rsidR="00416B7C" w:rsidRPr="00BE0AE5" w:rsidRDefault="00416B7C" w:rsidP="00416B7C">
      <w:pPr>
        <w:pStyle w:val="body"/>
        <w:rPr>
          <w:rFonts w:cs="Times New Roman"/>
        </w:rPr>
      </w:pPr>
      <w:r w:rsidRPr="00BE0AE5">
        <w:rPr>
          <w:rFonts w:cs="Times New Roman"/>
        </w:rPr>
        <w:t>Современный курс технологии построен по модульному принципу.</w:t>
      </w:r>
    </w:p>
    <w:p w14:paraId="732D9E15" w14:textId="77777777" w:rsidR="00416B7C" w:rsidRPr="00BE0AE5" w:rsidRDefault="00416B7C" w:rsidP="00416B7C">
      <w:pPr>
        <w:pStyle w:val="body"/>
        <w:rPr>
          <w:rFonts w:cs="Times New Roman"/>
        </w:rPr>
      </w:pPr>
      <w:r w:rsidRPr="00BE0AE5">
        <w:rPr>
          <w:rFonts w:cs="Times New Roman"/>
        </w:rPr>
        <w:t>Модульность — ведущий методический принцип построения содержания современных учебных курсов. Она создаёт инструмент реализации в обучении индивидуальных образовательных траекторий, что яв</w:t>
      </w:r>
      <w:r w:rsidRPr="00BE0AE5">
        <w:rPr>
          <w:rFonts w:cs="Times New Roman"/>
        </w:rPr>
        <w:lastRenderedPageBreak/>
        <w:t xml:space="preserve">ляется основополагающим принципом построения общеобразовательного курса технологии. </w:t>
      </w:r>
    </w:p>
    <w:p w14:paraId="38167940" w14:textId="77777777" w:rsidR="00416B7C" w:rsidRPr="00BE0AE5" w:rsidRDefault="00416B7C" w:rsidP="00416B7C">
      <w:pPr>
        <w:pStyle w:val="body"/>
        <w:rPr>
          <w:rFonts w:cs="Times New Roman"/>
        </w:rPr>
      </w:pPr>
      <w:r w:rsidRPr="00BE0AE5">
        <w:rPr>
          <w:rFonts w:cs="Times New Roman"/>
        </w:rPr>
        <w:t xml:space="preserve">Структура модульного курса технологии такова. </w:t>
      </w:r>
    </w:p>
    <w:p w14:paraId="51365C33" w14:textId="77777777" w:rsidR="00416B7C" w:rsidRPr="00BE0AE5" w:rsidRDefault="00416B7C" w:rsidP="00416B7C">
      <w:pPr>
        <w:pStyle w:val="h3"/>
        <w:spacing w:before="397"/>
        <w:rPr>
          <w:rFonts w:cs="Times New Roman"/>
        </w:rPr>
      </w:pPr>
      <w:r w:rsidRPr="00BE0AE5">
        <w:rPr>
          <w:rFonts w:cs="Times New Roman"/>
        </w:rPr>
        <w:t>Инвариантные модули</w:t>
      </w:r>
    </w:p>
    <w:p w14:paraId="2D7BE31A" w14:textId="77777777" w:rsidR="00416B7C" w:rsidRPr="00BE0AE5" w:rsidRDefault="00416B7C" w:rsidP="00416B7C">
      <w:pPr>
        <w:pStyle w:val="h4-first"/>
        <w:rPr>
          <w:rFonts w:cs="Times New Roman"/>
        </w:rPr>
      </w:pPr>
      <w:r w:rsidRPr="00BE0AE5">
        <w:rPr>
          <w:rFonts w:cs="Times New Roman"/>
        </w:rPr>
        <w:t>Модуль «Производство и технология»</w:t>
      </w:r>
    </w:p>
    <w:p w14:paraId="04C4165E" w14:textId="77777777" w:rsidR="00416B7C" w:rsidRPr="00BE0AE5" w:rsidRDefault="00416B7C" w:rsidP="00416B7C">
      <w:pPr>
        <w:pStyle w:val="body"/>
        <w:rPr>
          <w:rFonts w:cs="Times New Roman"/>
          <w:spacing w:val="1"/>
        </w:rPr>
      </w:pPr>
      <w:r w:rsidRPr="00BE0AE5">
        <w:rPr>
          <w:rFonts w:cs="Times New Roman"/>
          <w:spacing w:val="1"/>
        </w:rPr>
        <w:t xml:space="preserve">В модуле в явном виде содержится сформулированный выше методический принцип и подходы к его реализации в различных сферах. Освоение содержания данного модуля осуществляется на протяжении всего курса «Технология» с 5 по 9 класс. Содержание модуля построено по «восходящему» принципу: от умений реализации имеющихся технологий к их оценке и совершенствованию, а от них — к знаниям и умениям, позволяющим создавать технологии. Освоение технологического подхода осуществляется в диалектике с творческими методами создания значимых для человека продуктов. </w:t>
      </w:r>
    </w:p>
    <w:p w14:paraId="719AD748" w14:textId="77777777" w:rsidR="00416B7C" w:rsidRPr="00BE0AE5" w:rsidRDefault="00416B7C" w:rsidP="00416B7C">
      <w:pPr>
        <w:pStyle w:val="body"/>
        <w:rPr>
          <w:rFonts w:cs="Times New Roman"/>
        </w:rPr>
      </w:pPr>
      <w:r w:rsidRPr="00BE0AE5">
        <w:rPr>
          <w:rFonts w:cs="Times New Roman"/>
        </w:rPr>
        <w:t xml:space="preserve">Особенностью современной техносферы является распространение технологического подхода на когнитивную область. Объектом технологий становятся фундаментальные составляющие цифрового социума: данные, информация, знание. Трансформация данных в информацию и информации в знание в условиях появления феномена «больших данных» является одной из значимых и востребованных в профессиональной сфере технологий 4-й промышленной революции. </w:t>
      </w:r>
    </w:p>
    <w:p w14:paraId="5C41DBC4" w14:textId="77777777" w:rsidR="00416B7C" w:rsidRPr="00BE0AE5" w:rsidRDefault="00416B7C" w:rsidP="00416B7C">
      <w:pPr>
        <w:pStyle w:val="h4"/>
        <w:rPr>
          <w:rFonts w:cs="Times New Roman"/>
        </w:rPr>
      </w:pPr>
      <w:r w:rsidRPr="00BE0AE5">
        <w:rPr>
          <w:rFonts w:cs="Times New Roman"/>
        </w:rPr>
        <w:t xml:space="preserve">Модуль «Технологии обработки материалов </w:t>
      </w:r>
      <w:r w:rsidRPr="00BE0AE5">
        <w:rPr>
          <w:rFonts w:cs="Times New Roman"/>
        </w:rPr>
        <w:br/>
        <w:t>и пищевых продуктов»</w:t>
      </w:r>
    </w:p>
    <w:p w14:paraId="6598DCB8" w14:textId="77777777" w:rsidR="00416B7C" w:rsidRPr="00BE0AE5" w:rsidRDefault="00416B7C" w:rsidP="00416B7C">
      <w:pPr>
        <w:pStyle w:val="body"/>
        <w:rPr>
          <w:rFonts w:cs="Times New Roman"/>
        </w:rPr>
      </w:pPr>
      <w:r w:rsidRPr="00BE0AE5">
        <w:rPr>
          <w:rFonts w:cs="Times New Roman"/>
        </w:rPr>
        <w:t xml:space="preserve">В данном модуле на конкретных примерах показана реализация общих положений, сформулированных в модуле «Производство и технологии». Освоение технологии ведётся по единой схеме, которая реализуется во всех без исключения модулях. Разумеется, в каждом конкретном случае возможны отклонения от названной схемы. Однако эти отклонения только усиливают общую идею об универсальном характере технологического подхода. Основная цель данного модуля: освоить умения реализации уже имеющихся технологий. Значительное внимание уделяется технологиям создания уникальных изделий народного творчества. </w:t>
      </w:r>
    </w:p>
    <w:p w14:paraId="34587BFA" w14:textId="77777777" w:rsidR="00416B7C" w:rsidRPr="00BE0AE5" w:rsidRDefault="00416B7C" w:rsidP="00416B7C">
      <w:pPr>
        <w:pStyle w:val="h3"/>
        <w:rPr>
          <w:rFonts w:cs="Times New Roman"/>
        </w:rPr>
      </w:pPr>
      <w:r w:rsidRPr="00BE0AE5">
        <w:rPr>
          <w:rFonts w:cs="Times New Roman"/>
        </w:rPr>
        <w:lastRenderedPageBreak/>
        <w:t>Вариативные модули</w:t>
      </w:r>
    </w:p>
    <w:p w14:paraId="4198E655" w14:textId="77777777" w:rsidR="00416B7C" w:rsidRPr="00BE0AE5" w:rsidRDefault="00416B7C" w:rsidP="00416B7C">
      <w:pPr>
        <w:pStyle w:val="h4-first"/>
        <w:rPr>
          <w:rFonts w:cs="Times New Roman"/>
        </w:rPr>
      </w:pPr>
      <w:r w:rsidRPr="00BE0AE5">
        <w:rPr>
          <w:rFonts w:cs="Times New Roman"/>
        </w:rPr>
        <w:t xml:space="preserve">Модуль «Робототехника» </w:t>
      </w:r>
    </w:p>
    <w:p w14:paraId="21C933C8" w14:textId="77777777" w:rsidR="00416B7C" w:rsidRPr="00BE0AE5" w:rsidRDefault="00416B7C" w:rsidP="00416B7C">
      <w:pPr>
        <w:pStyle w:val="body"/>
        <w:rPr>
          <w:rFonts w:cs="Times New Roman"/>
        </w:rPr>
      </w:pPr>
      <w:r w:rsidRPr="00BE0AE5">
        <w:rPr>
          <w:rFonts w:cs="Times New Roman"/>
        </w:rPr>
        <w:t xml:space="preserve">В этом модуле наиболее полно реализуется идея конвергенции материальных и информационных технологий. Важность данного модуля заключается в том, что в нём формируются навыки работы с когнитивной составляющей (действиями, операциями и этапами), которые в современном цифровом социуме приобретают универсальный характер. </w:t>
      </w:r>
    </w:p>
    <w:p w14:paraId="3ED43E86" w14:textId="77777777" w:rsidR="00416B7C" w:rsidRPr="00BE0AE5" w:rsidRDefault="00416B7C" w:rsidP="00416B7C">
      <w:pPr>
        <w:pStyle w:val="h4"/>
        <w:spacing w:before="283"/>
        <w:rPr>
          <w:rFonts w:cs="Times New Roman"/>
        </w:rPr>
      </w:pPr>
      <w:r w:rsidRPr="00BE0AE5">
        <w:rPr>
          <w:rFonts w:cs="Times New Roman"/>
        </w:rPr>
        <w:t>Модуль «3D-моделирование, прототипирование, макетирование»</w:t>
      </w:r>
    </w:p>
    <w:p w14:paraId="6F6F5D5D" w14:textId="77777777" w:rsidR="00416B7C" w:rsidRPr="00BE0AE5" w:rsidRDefault="00416B7C" w:rsidP="00416B7C">
      <w:pPr>
        <w:pStyle w:val="body"/>
        <w:rPr>
          <w:rFonts w:cs="Times New Roman"/>
          <w:spacing w:val="-1"/>
        </w:rPr>
      </w:pPr>
      <w:r w:rsidRPr="00BE0AE5">
        <w:rPr>
          <w:rFonts w:cs="Times New Roman"/>
          <w:spacing w:val="-1"/>
        </w:rPr>
        <w:t xml:space="preserve">Этот модуль в значительной мере нацелен на реализацию основного методического принципа модульного курса технологии: освоение технологии идёт неразрывно с освоением методологии познания, основой которого является моделирование. При этом связь технологии с процессом познания носит двусторонний характер. С одной стороны, анализ модели позволяет выделить составляющие её элементы. С другой стороны, если эти элементы уже выделены, это открывает возможность использовать технологический подход при построении моделей, необходимых для познания объекта. Именно последний подход и реализуется в данном модуле. Модуль играет важную роль в формировании знаний и умений, необходимых для создания технологий. </w:t>
      </w:r>
    </w:p>
    <w:p w14:paraId="1E5DABF4" w14:textId="77777777" w:rsidR="00416B7C" w:rsidRPr="00BE0AE5" w:rsidRDefault="00416B7C" w:rsidP="00416B7C">
      <w:pPr>
        <w:pStyle w:val="h4"/>
        <w:spacing w:before="283"/>
        <w:rPr>
          <w:rFonts w:cs="Times New Roman"/>
        </w:rPr>
      </w:pPr>
      <w:r w:rsidRPr="00BE0AE5">
        <w:rPr>
          <w:rFonts w:cs="Times New Roman"/>
        </w:rPr>
        <w:t>Модуль «Компьютерная графика. Черчение»</w:t>
      </w:r>
    </w:p>
    <w:p w14:paraId="0A9A6A2A" w14:textId="77777777" w:rsidR="00416B7C" w:rsidRPr="00BE0AE5" w:rsidRDefault="00416B7C" w:rsidP="00416B7C">
      <w:pPr>
        <w:pStyle w:val="body"/>
        <w:rPr>
          <w:rFonts w:cs="Times New Roman"/>
        </w:rPr>
      </w:pPr>
      <w:r w:rsidRPr="00BE0AE5">
        <w:rPr>
          <w:rFonts w:cs="Times New Roman"/>
        </w:rPr>
        <w:t xml:space="preserve">Данный модуль нацелен на решение задач, схожих с задачами, решаемыми в предыдущем модуле: «3D-моделирование, прототипирование, макетирование» — формирует инструментарий создания и исследования моделей, причём сам процесс создания осуществляется по вполне определённой технологии. Как и предыдущий модуль, данный модуль очень важен с точки зрения формирования знаний и умений, необходимых для создания новых технологий, а также новых продуктов техносферы. </w:t>
      </w:r>
    </w:p>
    <w:p w14:paraId="60E77B69" w14:textId="77777777" w:rsidR="00416B7C" w:rsidRPr="00BE0AE5" w:rsidRDefault="00416B7C" w:rsidP="00416B7C">
      <w:pPr>
        <w:pStyle w:val="h4"/>
        <w:spacing w:before="283"/>
        <w:rPr>
          <w:rFonts w:cs="Times New Roman"/>
        </w:rPr>
      </w:pPr>
      <w:r w:rsidRPr="00BE0AE5">
        <w:rPr>
          <w:rFonts w:cs="Times New Roman"/>
        </w:rPr>
        <w:t>Модуль «Автоматизированные системы»</w:t>
      </w:r>
    </w:p>
    <w:p w14:paraId="2B766727" w14:textId="77777777" w:rsidR="00416B7C" w:rsidRPr="00BE0AE5" w:rsidRDefault="00416B7C" w:rsidP="00416B7C">
      <w:pPr>
        <w:pStyle w:val="body"/>
        <w:rPr>
          <w:rFonts w:cs="Times New Roman"/>
          <w:spacing w:val="-1"/>
        </w:rPr>
      </w:pPr>
      <w:r w:rsidRPr="00BE0AE5">
        <w:rPr>
          <w:rFonts w:cs="Times New Roman"/>
          <w:spacing w:val="-1"/>
        </w:rPr>
        <w:t xml:space="preserve">Этот модуль знакомит учащихся с реализацией «сверхзадачи» технологии — автоматизации максимально широкой области человеческой деятельности. Акцент в данном модуле сделан на автоматизации управленческой деятельности. В этом контексте целесообразно рассмотреть управление не только техническими, но и социально-экономическими </w:t>
      </w:r>
      <w:r w:rsidRPr="00BE0AE5">
        <w:rPr>
          <w:rFonts w:cs="Times New Roman"/>
          <w:spacing w:val="-1"/>
        </w:rPr>
        <w:lastRenderedPageBreak/>
        <w:t xml:space="preserve">системами. Эффективным средством решения этой проблемы является использование в учебном процессе имитационных моделей экономической деятельности (например, проект «Школьная фирма»). </w:t>
      </w:r>
    </w:p>
    <w:p w14:paraId="78600E3E" w14:textId="77777777" w:rsidR="00416B7C" w:rsidRPr="00BE0AE5" w:rsidRDefault="00416B7C" w:rsidP="00416B7C">
      <w:pPr>
        <w:pStyle w:val="h4"/>
        <w:spacing w:before="340"/>
        <w:rPr>
          <w:rFonts w:cs="Times New Roman"/>
        </w:rPr>
      </w:pPr>
      <w:r w:rsidRPr="00BE0AE5">
        <w:rPr>
          <w:rFonts w:cs="Times New Roman"/>
        </w:rPr>
        <w:t>Модули «Животноводство» и «Растениеводство»</w:t>
      </w:r>
    </w:p>
    <w:p w14:paraId="180F60E1" w14:textId="77777777" w:rsidR="00416B7C" w:rsidRPr="00BE0AE5" w:rsidRDefault="00416B7C" w:rsidP="00416B7C">
      <w:pPr>
        <w:pStyle w:val="body"/>
        <w:rPr>
          <w:rFonts w:cs="Times New Roman"/>
        </w:rPr>
      </w:pPr>
      <w:r w:rsidRPr="00BE0AE5">
        <w:rPr>
          <w:rFonts w:cs="Times New Roman"/>
        </w:rPr>
        <w:t>Названные модули знакомят учащихся с классическими и современными технологиями в сельскохозяйственной сфере. Особенностью этих технологий заключается в том, что их объектами в данном случае являются природные объекты, поведение которых часто не подвластно человеку. В этом случае при реализации технологии существенное значение имеет творческий фактор — умение в нужный момент скорректировать технологический процесс.</w:t>
      </w:r>
    </w:p>
    <w:p w14:paraId="21045110" w14:textId="77777777" w:rsidR="00416B7C" w:rsidRPr="00BE0AE5" w:rsidRDefault="00416B7C" w:rsidP="00416B7C">
      <w:pPr>
        <w:pStyle w:val="body"/>
        <w:rPr>
          <w:rFonts w:cs="Times New Roman"/>
        </w:rPr>
      </w:pPr>
      <w:r w:rsidRPr="00BE0AE5">
        <w:rPr>
          <w:rFonts w:cs="Times New Roman"/>
        </w:rPr>
        <w:t>Ведущими методическими принципами, которые реализуются в модульном курсе технологии, являются следующие принципы:</w:t>
      </w:r>
    </w:p>
    <w:p w14:paraId="3DA68491" w14:textId="77777777" w:rsidR="00416B7C" w:rsidRPr="00BE0AE5" w:rsidRDefault="00416B7C" w:rsidP="003E7F6A">
      <w:pPr>
        <w:pStyle w:val="list-bullet"/>
        <w:rPr>
          <w:rFonts w:cs="Times New Roman"/>
        </w:rPr>
      </w:pPr>
      <w:r w:rsidRPr="00BE0AE5">
        <w:rPr>
          <w:rFonts w:cs="Times New Roman"/>
        </w:rPr>
        <w:t>«двойного вхождения»</w:t>
      </w:r>
      <w:r w:rsidRPr="00BE0AE5">
        <w:rPr>
          <w:rStyle w:val="footnote-num"/>
          <w:rFonts w:cs="Times New Roman"/>
          <w:vertAlign w:val="superscript"/>
        </w:rPr>
        <w:footnoteReference w:id="35"/>
      </w:r>
      <w:r w:rsidRPr="00BE0AE5">
        <w:rPr>
          <w:rFonts w:cs="Times New Roman"/>
        </w:rPr>
        <w:t xml:space="preserve"> — вопросы, выделенные в отдельный вариативный модуль, фрагментарно присутствуют и в инвариантных модулях; </w:t>
      </w:r>
    </w:p>
    <w:p w14:paraId="38387988" w14:textId="77777777" w:rsidR="00416B7C" w:rsidRPr="00BE0AE5" w:rsidRDefault="00416B7C" w:rsidP="003E7F6A">
      <w:pPr>
        <w:pStyle w:val="list-bullet"/>
        <w:rPr>
          <w:rFonts w:cs="Times New Roman"/>
        </w:rPr>
      </w:pPr>
      <w:r w:rsidRPr="00BE0AE5">
        <w:rPr>
          <w:rFonts w:cs="Times New Roman"/>
        </w:rPr>
        <w:t xml:space="preserve">цикличности — освоенное на начальном этапе содержание продолжает осваиваться и далее на более высоком уровне. </w:t>
      </w:r>
    </w:p>
    <w:p w14:paraId="699B1B7D" w14:textId="77777777" w:rsidR="00416B7C" w:rsidRPr="00BE0AE5" w:rsidRDefault="00416B7C" w:rsidP="003E7F6A">
      <w:pPr>
        <w:pStyle w:val="body"/>
        <w:rPr>
          <w:rFonts w:cs="Times New Roman"/>
        </w:rPr>
      </w:pPr>
      <w:r w:rsidRPr="00BE0AE5">
        <w:rPr>
          <w:rFonts w:cs="Times New Roman"/>
        </w:rPr>
        <w:t>В курсе технологии осуществляется реализация широкого спектра межпредметных связей:</w:t>
      </w:r>
    </w:p>
    <w:p w14:paraId="7E7A7661" w14:textId="77777777" w:rsidR="00416B7C" w:rsidRPr="00BE0AE5" w:rsidRDefault="00416B7C" w:rsidP="003E7F6A">
      <w:pPr>
        <w:pStyle w:val="list-bullet"/>
        <w:rPr>
          <w:rFonts w:cs="Times New Roman"/>
        </w:rPr>
      </w:pPr>
      <w:r w:rsidRPr="00BE0AE5">
        <w:rPr>
          <w:rFonts w:cs="Times New Roman"/>
        </w:rPr>
        <w:t xml:space="preserve">с </w:t>
      </w:r>
      <w:r w:rsidRPr="00BE0AE5">
        <w:rPr>
          <w:rStyle w:val="Bold"/>
          <w:rFonts w:cs="Times New Roman"/>
          <w:spacing w:val="3"/>
        </w:rPr>
        <w:t>алгеброй</w:t>
      </w:r>
      <w:r w:rsidRPr="00BE0AE5">
        <w:rPr>
          <w:rFonts w:cs="Times New Roman"/>
        </w:rPr>
        <w:t xml:space="preserve"> и </w:t>
      </w:r>
      <w:r w:rsidRPr="00BE0AE5">
        <w:rPr>
          <w:rStyle w:val="Bold"/>
          <w:rFonts w:cs="Times New Roman"/>
          <w:spacing w:val="3"/>
        </w:rPr>
        <w:t>геометрией</w:t>
      </w:r>
      <w:r w:rsidRPr="00BE0AE5">
        <w:rPr>
          <w:rFonts w:cs="Times New Roman"/>
        </w:rPr>
        <w:t xml:space="preserve"> при изучении модулей: «Компьютерная графика. Черчение», «3D-моделирование, макетирование, прототипирование», «Автоматизированные системы»;</w:t>
      </w:r>
    </w:p>
    <w:p w14:paraId="3B1C5DA0" w14:textId="77777777" w:rsidR="00416B7C" w:rsidRPr="00BE0AE5" w:rsidRDefault="00416B7C" w:rsidP="003E7F6A">
      <w:pPr>
        <w:pStyle w:val="list-bullet"/>
        <w:rPr>
          <w:rFonts w:cs="Times New Roman"/>
        </w:rPr>
      </w:pPr>
      <w:r w:rsidRPr="00BE0AE5">
        <w:rPr>
          <w:rFonts w:cs="Times New Roman"/>
        </w:rPr>
        <w:t xml:space="preserve">с </w:t>
      </w:r>
      <w:r w:rsidRPr="00BE0AE5">
        <w:rPr>
          <w:rStyle w:val="Bold"/>
          <w:rFonts w:cs="Times New Roman"/>
        </w:rPr>
        <w:t>химией</w:t>
      </w:r>
      <w:r w:rsidRPr="00BE0AE5">
        <w:rPr>
          <w:rFonts w:cs="Times New Roman"/>
        </w:rPr>
        <w:t xml:space="preserve"> при освоении разделов, связанных с технологиями химической промышленности в инвариантных модулях;</w:t>
      </w:r>
    </w:p>
    <w:p w14:paraId="4A409CAA" w14:textId="77777777" w:rsidR="00416B7C" w:rsidRPr="00BE0AE5" w:rsidRDefault="00416B7C" w:rsidP="003E7F6A">
      <w:pPr>
        <w:pStyle w:val="list-bullet"/>
        <w:rPr>
          <w:rFonts w:cs="Times New Roman"/>
        </w:rPr>
      </w:pPr>
      <w:r w:rsidRPr="00BE0AE5">
        <w:rPr>
          <w:rFonts w:cs="Times New Roman"/>
        </w:rPr>
        <w:t xml:space="preserve">с </w:t>
      </w:r>
      <w:r w:rsidRPr="00BE0AE5">
        <w:rPr>
          <w:rStyle w:val="Bold"/>
          <w:rFonts w:cs="Times New Roman"/>
        </w:rPr>
        <w:t>биологией</w:t>
      </w:r>
      <w:r w:rsidRPr="00BE0AE5">
        <w:rPr>
          <w:rFonts w:cs="Times New Roman"/>
        </w:rPr>
        <w:t xml:space="preserve"> при изучении современных биотехнологий в инвариантных модулях и при освоении вариативных модулей «Растениеводство» и «Животноводство»;</w:t>
      </w:r>
    </w:p>
    <w:p w14:paraId="2BC701EC" w14:textId="77777777" w:rsidR="00416B7C" w:rsidRPr="00BE0AE5" w:rsidRDefault="00416B7C" w:rsidP="003E7F6A">
      <w:pPr>
        <w:pStyle w:val="list-bullet"/>
        <w:rPr>
          <w:rFonts w:cs="Times New Roman"/>
        </w:rPr>
      </w:pPr>
      <w:r w:rsidRPr="00BE0AE5">
        <w:rPr>
          <w:rFonts w:cs="Times New Roman"/>
        </w:rPr>
        <w:t xml:space="preserve">с </w:t>
      </w:r>
      <w:r w:rsidRPr="00BE0AE5">
        <w:rPr>
          <w:rStyle w:val="Bold"/>
          <w:rFonts w:cs="Times New Roman"/>
        </w:rPr>
        <w:t>физикой</w:t>
      </w:r>
      <w:r w:rsidRPr="00BE0AE5">
        <w:rPr>
          <w:rFonts w:cs="Times New Roman"/>
        </w:rPr>
        <w:t xml:space="preserve"> при освоении моделей машин и механизмов, модуля «Робототехника», «3D-моделирование, макетирование, прототипирование», «Автоматизированные системы». </w:t>
      </w:r>
    </w:p>
    <w:p w14:paraId="0CA17E40" w14:textId="77777777" w:rsidR="00416B7C" w:rsidRPr="00BE0AE5" w:rsidRDefault="00416B7C" w:rsidP="003E7F6A">
      <w:pPr>
        <w:pStyle w:val="list-bullet"/>
        <w:rPr>
          <w:rFonts w:cs="Times New Roman"/>
        </w:rPr>
      </w:pPr>
      <w:r w:rsidRPr="00BE0AE5">
        <w:rPr>
          <w:rFonts w:cs="Times New Roman"/>
        </w:rPr>
        <w:t xml:space="preserve">с </w:t>
      </w:r>
      <w:r w:rsidRPr="00BE0AE5">
        <w:rPr>
          <w:rStyle w:val="Bold"/>
          <w:rFonts w:cs="Times New Roman"/>
        </w:rPr>
        <w:t>информатикой и ИКТ</w:t>
      </w:r>
      <w:r w:rsidRPr="00BE0AE5">
        <w:rPr>
          <w:rFonts w:cs="Times New Roman"/>
        </w:rPr>
        <w:t xml:space="preserve"> при освоении в инвариантных и вариативных модулях информационных процессов сбора, хранения, преобразования и передачи информации, протекающих в технических системах, использовании программных сервисов;</w:t>
      </w:r>
    </w:p>
    <w:p w14:paraId="2A75039D" w14:textId="77777777" w:rsidR="00416B7C" w:rsidRPr="00BE0AE5" w:rsidRDefault="00416B7C" w:rsidP="003E7F6A">
      <w:pPr>
        <w:pStyle w:val="list-bullet"/>
        <w:rPr>
          <w:rFonts w:cs="Times New Roman"/>
        </w:rPr>
      </w:pPr>
      <w:r w:rsidRPr="00BE0AE5">
        <w:rPr>
          <w:rFonts w:cs="Times New Roman"/>
        </w:rPr>
        <w:lastRenderedPageBreak/>
        <w:t xml:space="preserve">с </w:t>
      </w:r>
      <w:r w:rsidRPr="00BE0AE5">
        <w:rPr>
          <w:rStyle w:val="Bold"/>
          <w:rFonts w:cs="Times New Roman"/>
        </w:rPr>
        <w:t>историей</w:t>
      </w:r>
      <w:r w:rsidRPr="00BE0AE5">
        <w:rPr>
          <w:rFonts w:cs="Times New Roman"/>
        </w:rPr>
        <w:t xml:space="preserve"> и </w:t>
      </w:r>
      <w:r w:rsidRPr="00BE0AE5">
        <w:rPr>
          <w:rStyle w:val="Bold"/>
          <w:rFonts w:cs="Times New Roman"/>
        </w:rPr>
        <w:t>искусством</w:t>
      </w:r>
      <w:r w:rsidRPr="00BE0AE5">
        <w:rPr>
          <w:rFonts w:cs="Times New Roman"/>
        </w:rPr>
        <w:t xml:space="preserve"> при освоении элементов промышленной эстетики, народных ремёсел в инвариантном модуле «Производство и технология»;</w:t>
      </w:r>
    </w:p>
    <w:p w14:paraId="661877DF" w14:textId="77777777" w:rsidR="00416B7C" w:rsidRPr="00BE0AE5" w:rsidRDefault="00416B7C" w:rsidP="003E7F6A">
      <w:pPr>
        <w:pStyle w:val="list-bullet"/>
        <w:rPr>
          <w:rFonts w:cs="Times New Roman"/>
        </w:rPr>
      </w:pPr>
      <w:r w:rsidRPr="00BE0AE5">
        <w:rPr>
          <w:rFonts w:cs="Times New Roman"/>
        </w:rPr>
        <w:t xml:space="preserve">с </w:t>
      </w:r>
      <w:r w:rsidRPr="00BE0AE5">
        <w:rPr>
          <w:rStyle w:val="Bold"/>
          <w:rFonts w:cs="Times New Roman"/>
        </w:rPr>
        <w:t>обществознанием</w:t>
      </w:r>
      <w:r w:rsidRPr="00BE0AE5">
        <w:rPr>
          <w:rFonts w:cs="Times New Roman"/>
        </w:rPr>
        <w:t xml:space="preserve"> при освоении темы «Технология и мир. Современная техносфера» в инвариантном модуле «Производство и технология»</w:t>
      </w:r>
    </w:p>
    <w:p w14:paraId="53BB9E0C" w14:textId="77777777" w:rsidR="00416B7C" w:rsidRPr="00BE0AE5" w:rsidRDefault="00416B7C" w:rsidP="00416B7C">
      <w:pPr>
        <w:pStyle w:val="body"/>
        <w:rPr>
          <w:rFonts w:cs="Times New Roman"/>
          <w:spacing w:val="1"/>
        </w:rPr>
      </w:pPr>
      <w:r w:rsidRPr="00BE0AE5">
        <w:rPr>
          <w:rFonts w:cs="Times New Roman"/>
          <w:spacing w:val="1"/>
        </w:rPr>
        <w:t>Освоение учебного предмета «Технология» может осуществляться как в образовательных организациях, так и в организациях-партнёрах, в том числе на базе учебно-производственных комбинатов и технопарков. Через сетевое взаимодействие могут быть использованы ресурсы организаций дополнительного образования, центров технологической поддержки образования, «Кванториумов», центров молодёжного инновационного творчества (ЦМИТ), специализированные центров компетенций (включая WorldSkills) и др.</w:t>
      </w:r>
    </w:p>
    <w:p w14:paraId="5FAB0BBF" w14:textId="77777777" w:rsidR="00416B7C" w:rsidRPr="00BE0AE5" w:rsidRDefault="00416B7C" w:rsidP="00416B7C">
      <w:pPr>
        <w:pStyle w:val="h2"/>
        <w:rPr>
          <w:rFonts w:cs="Times New Roman"/>
        </w:rPr>
      </w:pPr>
      <w:r w:rsidRPr="00BE0AE5">
        <w:rPr>
          <w:rFonts w:cs="Times New Roman"/>
        </w:rPr>
        <w:t>Место учебного предмета «технология» в</w:t>
      </w:r>
      <w:r w:rsidR="003E7F6A" w:rsidRPr="00BE0AE5">
        <w:rPr>
          <w:rFonts w:cs="Times New Roman"/>
          <w:lang w:val="en-US"/>
        </w:rPr>
        <w:t> </w:t>
      </w:r>
      <w:r w:rsidRPr="00BE0AE5">
        <w:rPr>
          <w:rFonts w:cs="Times New Roman"/>
        </w:rPr>
        <w:t>учебном плане</w:t>
      </w:r>
    </w:p>
    <w:p w14:paraId="3FEE92FA" w14:textId="77777777" w:rsidR="00416B7C" w:rsidRPr="00BE0AE5" w:rsidRDefault="00416B7C" w:rsidP="00416B7C">
      <w:pPr>
        <w:pStyle w:val="body"/>
        <w:rPr>
          <w:rFonts w:cs="Times New Roman"/>
        </w:rPr>
      </w:pPr>
      <w:r w:rsidRPr="00BE0AE5">
        <w:rPr>
          <w:rFonts w:cs="Times New Roman"/>
        </w:rPr>
        <w:t xml:space="preserve">Освоение предметной области «Технология» в основной школе осуществляется в 5—9 классах из расчёта: в 5—7 классах — 2 часа в неделю, в 8—9 классах — 1 час. </w:t>
      </w:r>
    </w:p>
    <w:p w14:paraId="3E894C93" w14:textId="77777777" w:rsidR="00416B7C" w:rsidRPr="00BE0AE5" w:rsidRDefault="00416B7C" w:rsidP="00416B7C">
      <w:pPr>
        <w:pStyle w:val="body"/>
        <w:rPr>
          <w:rFonts w:cs="Times New Roman"/>
        </w:rPr>
      </w:pPr>
      <w:r w:rsidRPr="00BE0AE5">
        <w:rPr>
          <w:rFonts w:cs="Times New Roman"/>
        </w:rPr>
        <w:t>Дополнительно рекомендуется выделить за счёт внеурочной деятельности в 8 классе — 1 час в неделю и в 9 классе — 2 часа.</w:t>
      </w:r>
    </w:p>
    <w:p w14:paraId="344B6F61" w14:textId="77777777" w:rsidR="00416B7C" w:rsidRPr="00BE0AE5" w:rsidRDefault="00416B7C" w:rsidP="00416B7C">
      <w:pPr>
        <w:pStyle w:val="h1"/>
        <w:spacing w:after="340"/>
        <w:rPr>
          <w:rFonts w:cs="Times New Roman"/>
        </w:rPr>
      </w:pPr>
      <w:r w:rsidRPr="00BE0AE5">
        <w:rPr>
          <w:rFonts w:cs="Times New Roman"/>
        </w:rPr>
        <w:lastRenderedPageBreak/>
        <w:t>СОДЕРЖАНИЕ ОБУЧЕНИЯ</w:t>
      </w:r>
    </w:p>
    <w:p w14:paraId="4CFCBD1F" w14:textId="77777777" w:rsidR="00416B7C" w:rsidRPr="00BE0AE5" w:rsidRDefault="00416B7C" w:rsidP="00416B7C">
      <w:pPr>
        <w:pStyle w:val="h2-first"/>
        <w:spacing w:after="57"/>
        <w:rPr>
          <w:rFonts w:cs="Times New Roman"/>
        </w:rPr>
      </w:pPr>
      <w:r w:rsidRPr="00BE0AE5">
        <w:rPr>
          <w:rFonts w:cs="Times New Roman"/>
        </w:rPr>
        <w:t>Инвариантные модули</w:t>
      </w:r>
    </w:p>
    <w:p w14:paraId="16F022C9" w14:textId="77777777" w:rsidR="00416B7C" w:rsidRPr="00BE0AE5" w:rsidRDefault="00416B7C" w:rsidP="00416B7C">
      <w:pPr>
        <w:pStyle w:val="h4-first"/>
        <w:spacing w:after="57"/>
        <w:rPr>
          <w:rFonts w:cs="Times New Roman"/>
        </w:rPr>
      </w:pPr>
      <w:r w:rsidRPr="00BE0AE5">
        <w:rPr>
          <w:rFonts w:cs="Times New Roman"/>
        </w:rPr>
        <w:t>Модуль «Производство и технология»</w:t>
      </w:r>
    </w:p>
    <w:p w14:paraId="1573284D" w14:textId="77777777" w:rsidR="00416B7C" w:rsidRPr="00BE0AE5" w:rsidRDefault="00416B7C" w:rsidP="00416B7C">
      <w:pPr>
        <w:pStyle w:val="h2-first"/>
        <w:rPr>
          <w:rFonts w:cs="Times New Roman"/>
        </w:rPr>
      </w:pPr>
      <w:r w:rsidRPr="00BE0AE5">
        <w:rPr>
          <w:rFonts w:cs="Times New Roman"/>
        </w:rPr>
        <w:t>5—6 классы</w:t>
      </w:r>
    </w:p>
    <w:p w14:paraId="7DDDDD0C" w14:textId="77777777" w:rsidR="00416B7C" w:rsidRPr="00BE0AE5" w:rsidRDefault="00416B7C" w:rsidP="00416B7C">
      <w:pPr>
        <w:pStyle w:val="body"/>
        <w:rPr>
          <w:rFonts w:cs="Times New Roman"/>
        </w:rPr>
      </w:pPr>
      <w:r w:rsidRPr="00BE0AE5">
        <w:rPr>
          <w:rStyle w:val="Bold"/>
          <w:rFonts w:cs="Times New Roman"/>
        </w:rPr>
        <w:t>Раздел 1. Преобразовательная деятельность человека.</w:t>
      </w:r>
      <w:r w:rsidRPr="00BE0AE5">
        <w:rPr>
          <w:rFonts w:cs="Times New Roman"/>
        </w:rPr>
        <w:t xml:space="preserve"> </w:t>
      </w:r>
    </w:p>
    <w:p w14:paraId="437615B6" w14:textId="77777777" w:rsidR="00416B7C" w:rsidRPr="00BE0AE5" w:rsidRDefault="00416B7C" w:rsidP="00416B7C">
      <w:pPr>
        <w:pStyle w:val="body"/>
        <w:rPr>
          <w:rFonts w:cs="Times New Roman"/>
        </w:rPr>
      </w:pPr>
      <w:r w:rsidRPr="00BE0AE5">
        <w:rPr>
          <w:rFonts w:cs="Times New Roman"/>
        </w:rPr>
        <w:t xml:space="preserve">Технологии вокруг нас. Алгоритмы и начала технологии. Возможность формального исполнения алгоритма. Робот как исполнитель алгоритма. Робот как механизм. </w:t>
      </w:r>
    </w:p>
    <w:p w14:paraId="242BC6CD" w14:textId="77777777" w:rsidR="00416B7C" w:rsidRPr="00BE0AE5" w:rsidRDefault="00416B7C" w:rsidP="00416B7C">
      <w:pPr>
        <w:pStyle w:val="body"/>
        <w:rPr>
          <w:rFonts w:cs="Times New Roman"/>
        </w:rPr>
      </w:pPr>
    </w:p>
    <w:p w14:paraId="3E767E97" w14:textId="77777777" w:rsidR="00416B7C" w:rsidRPr="00BE0AE5" w:rsidRDefault="00416B7C" w:rsidP="00416B7C">
      <w:pPr>
        <w:pStyle w:val="body"/>
        <w:rPr>
          <w:rFonts w:cs="Times New Roman"/>
        </w:rPr>
      </w:pPr>
      <w:r w:rsidRPr="00BE0AE5">
        <w:rPr>
          <w:rStyle w:val="Bold"/>
          <w:rFonts w:cs="Times New Roman"/>
        </w:rPr>
        <w:t>Раздел 2. Простейшие машины и механизмы.</w:t>
      </w:r>
    </w:p>
    <w:p w14:paraId="62E331B5" w14:textId="77777777" w:rsidR="00416B7C" w:rsidRPr="00BE0AE5" w:rsidRDefault="00416B7C" w:rsidP="00416B7C">
      <w:pPr>
        <w:pStyle w:val="body"/>
        <w:rPr>
          <w:rFonts w:cs="Times New Roman"/>
        </w:rPr>
      </w:pPr>
      <w:r w:rsidRPr="00BE0AE5">
        <w:rPr>
          <w:rFonts w:cs="Times New Roman"/>
        </w:rPr>
        <w:t>Двигатели машин. Виды двигателей. Передаточные механизмы. Виды и характеристики передаточных механизмов.</w:t>
      </w:r>
    </w:p>
    <w:p w14:paraId="40F6D834" w14:textId="77777777" w:rsidR="00416B7C" w:rsidRPr="00BE0AE5" w:rsidRDefault="00416B7C" w:rsidP="00416B7C">
      <w:pPr>
        <w:pStyle w:val="body"/>
        <w:rPr>
          <w:rFonts w:cs="Times New Roman"/>
        </w:rPr>
      </w:pPr>
      <w:r w:rsidRPr="00BE0AE5">
        <w:rPr>
          <w:rFonts w:cs="Times New Roman"/>
        </w:rPr>
        <w:t xml:space="preserve">Механические передачи. Обратная связь. Механические конструкторы. Робототехнические конструкторы. Простые механические модели. Простые управляемые модели. </w:t>
      </w:r>
    </w:p>
    <w:p w14:paraId="58D1087F" w14:textId="77777777" w:rsidR="00416B7C" w:rsidRPr="00BE0AE5" w:rsidRDefault="00416B7C" w:rsidP="00416B7C">
      <w:pPr>
        <w:pStyle w:val="body"/>
        <w:rPr>
          <w:rFonts w:cs="Times New Roman"/>
        </w:rPr>
      </w:pPr>
    </w:p>
    <w:p w14:paraId="663FE685" w14:textId="77777777" w:rsidR="00416B7C" w:rsidRPr="00BE0AE5" w:rsidRDefault="00416B7C" w:rsidP="00416B7C">
      <w:pPr>
        <w:pStyle w:val="body"/>
        <w:rPr>
          <w:rFonts w:cs="Times New Roman"/>
        </w:rPr>
      </w:pPr>
      <w:r w:rsidRPr="00BE0AE5">
        <w:rPr>
          <w:rStyle w:val="Bold"/>
          <w:rFonts w:cs="Times New Roman"/>
        </w:rPr>
        <w:t>Раздел 3. Задачи и технологии их решения.</w:t>
      </w:r>
    </w:p>
    <w:p w14:paraId="3C7B7C38" w14:textId="77777777" w:rsidR="00416B7C" w:rsidRPr="00BE0AE5" w:rsidRDefault="00416B7C" w:rsidP="00416B7C">
      <w:pPr>
        <w:pStyle w:val="body"/>
        <w:rPr>
          <w:rFonts w:cs="Times New Roman"/>
        </w:rPr>
      </w:pPr>
      <w:r w:rsidRPr="00BE0AE5">
        <w:rPr>
          <w:rFonts w:cs="Times New Roman"/>
        </w:rPr>
        <w:t xml:space="preserve">Технология решения производственных задач в информационной среде как важнейшая технология 4-й промышленной революции. </w:t>
      </w:r>
    </w:p>
    <w:p w14:paraId="68594C81" w14:textId="77777777" w:rsidR="00416B7C" w:rsidRPr="00BE0AE5" w:rsidRDefault="00416B7C" w:rsidP="00416B7C">
      <w:pPr>
        <w:pStyle w:val="body"/>
        <w:rPr>
          <w:rFonts w:cs="Times New Roman"/>
        </w:rPr>
      </w:pPr>
      <w:r w:rsidRPr="00BE0AE5">
        <w:rPr>
          <w:rFonts w:cs="Times New Roman"/>
        </w:rPr>
        <w:t xml:space="preserve">Основные элементы технологии решения задач: чтение описаний и чертежей; введение обозначений, оценка правильности рассуждений; запоминание, представление и запись информации; организация коммуникаций, анализ этапов решения, исследование, проектирование. </w:t>
      </w:r>
    </w:p>
    <w:p w14:paraId="44D8DABD" w14:textId="77777777" w:rsidR="00416B7C" w:rsidRPr="00BE0AE5" w:rsidRDefault="00416B7C" w:rsidP="00416B7C">
      <w:pPr>
        <w:pStyle w:val="body"/>
        <w:rPr>
          <w:rFonts w:cs="Times New Roman"/>
        </w:rPr>
      </w:pPr>
    </w:p>
    <w:p w14:paraId="4E4C5163" w14:textId="77777777" w:rsidR="00416B7C" w:rsidRPr="00BE0AE5" w:rsidRDefault="00416B7C" w:rsidP="00416B7C">
      <w:pPr>
        <w:pStyle w:val="body"/>
        <w:rPr>
          <w:rFonts w:cs="Times New Roman"/>
        </w:rPr>
      </w:pPr>
      <w:r w:rsidRPr="00BE0AE5">
        <w:rPr>
          <w:rStyle w:val="Bold"/>
          <w:rFonts w:cs="Times New Roman"/>
        </w:rPr>
        <w:t>Раздел 4. Основы проектной деятельности.</w:t>
      </w:r>
    </w:p>
    <w:p w14:paraId="60DB1CCD" w14:textId="77777777" w:rsidR="00416B7C" w:rsidRPr="00BE0AE5" w:rsidRDefault="00416B7C" w:rsidP="00416B7C">
      <w:pPr>
        <w:pStyle w:val="body"/>
        <w:rPr>
          <w:rFonts w:cs="Times New Roman"/>
        </w:rPr>
      </w:pPr>
      <w:r w:rsidRPr="00BE0AE5">
        <w:rPr>
          <w:rFonts w:cs="Times New Roman"/>
        </w:rPr>
        <w:t xml:space="preserve">Понятие проекта. Проект и алгоритм. Проект и технология. Виды проектов. Творческие проекты. Исследовательские проекты. Паспорт проекта. Этапы проектной деятельности. Инструменты работы над проектом. Компьютерная поддержка проектной деятельности. </w:t>
      </w:r>
    </w:p>
    <w:p w14:paraId="50ECDC82" w14:textId="77777777" w:rsidR="00416B7C" w:rsidRPr="00BE0AE5" w:rsidRDefault="00416B7C" w:rsidP="00416B7C">
      <w:pPr>
        <w:pStyle w:val="body"/>
        <w:rPr>
          <w:rFonts w:cs="Times New Roman"/>
        </w:rPr>
      </w:pPr>
    </w:p>
    <w:p w14:paraId="29D4409E" w14:textId="77777777" w:rsidR="00416B7C" w:rsidRPr="00BE0AE5" w:rsidRDefault="00416B7C" w:rsidP="00416B7C">
      <w:pPr>
        <w:pStyle w:val="body"/>
        <w:rPr>
          <w:rFonts w:cs="Times New Roman"/>
        </w:rPr>
      </w:pPr>
      <w:r w:rsidRPr="00BE0AE5">
        <w:rPr>
          <w:rStyle w:val="Bold"/>
          <w:rFonts w:cs="Times New Roman"/>
        </w:rPr>
        <w:t>Раздел 5. Технология домашнего хозяйства.</w:t>
      </w:r>
      <w:r w:rsidRPr="00BE0AE5">
        <w:rPr>
          <w:rFonts w:cs="Times New Roman"/>
        </w:rPr>
        <w:t xml:space="preserve"> </w:t>
      </w:r>
    </w:p>
    <w:p w14:paraId="4EBFBB9F" w14:textId="77777777" w:rsidR="00416B7C" w:rsidRPr="00BE0AE5" w:rsidRDefault="00416B7C" w:rsidP="00416B7C">
      <w:pPr>
        <w:pStyle w:val="body"/>
        <w:rPr>
          <w:rFonts w:cs="Times New Roman"/>
        </w:rPr>
      </w:pPr>
      <w:r w:rsidRPr="00BE0AE5">
        <w:rPr>
          <w:rFonts w:cs="Times New Roman"/>
        </w:rPr>
        <w:t xml:space="preserve">Порядок и хаос как фундаментальные характеристики окружающего мира. </w:t>
      </w:r>
    </w:p>
    <w:p w14:paraId="2C8DB4E1" w14:textId="77777777" w:rsidR="00416B7C" w:rsidRPr="00BE0AE5" w:rsidRDefault="00416B7C" w:rsidP="00416B7C">
      <w:pPr>
        <w:pStyle w:val="body"/>
        <w:rPr>
          <w:rFonts w:cs="Times New Roman"/>
        </w:rPr>
      </w:pPr>
      <w:r w:rsidRPr="00BE0AE5">
        <w:rPr>
          <w:rFonts w:cs="Times New Roman"/>
        </w:rPr>
        <w:t xml:space="preserve">Порядок в доме. Порядок на рабочем месте. </w:t>
      </w:r>
    </w:p>
    <w:p w14:paraId="5360E7B7" w14:textId="77777777" w:rsidR="00416B7C" w:rsidRPr="00BE0AE5" w:rsidRDefault="00416B7C" w:rsidP="00416B7C">
      <w:pPr>
        <w:pStyle w:val="body"/>
        <w:rPr>
          <w:rFonts w:cs="Times New Roman"/>
        </w:rPr>
      </w:pPr>
      <w:r w:rsidRPr="00BE0AE5">
        <w:rPr>
          <w:rFonts w:cs="Times New Roman"/>
        </w:rPr>
        <w:lastRenderedPageBreak/>
        <w:t xml:space="preserve">Создание интерьера квартиры с помощью компьютерных программ. </w:t>
      </w:r>
    </w:p>
    <w:p w14:paraId="47A6385D" w14:textId="77777777" w:rsidR="00416B7C" w:rsidRPr="00BE0AE5" w:rsidRDefault="00416B7C" w:rsidP="00416B7C">
      <w:pPr>
        <w:pStyle w:val="body"/>
        <w:rPr>
          <w:rFonts w:cs="Times New Roman"/>
        </w:rPr>
      </w:pPr>
      <w:r w:rsidRPr="00BE0AE5">
        <w:rPr>
          <w:rFonts w:cs="Times New Roman"/>
        </w:rPr>
        <w:t xml:space="preserve">Электропроводка. Бытовые электрические приборы. Техника безопасности при работе с электричеством. </w:t>
      </w:r>
    </w:p>
    <w:p w14:paraId="4ECD1C4E" w14:textId="77777777" w:rsidR="00416B7C" w:rsidRPr="00BE0AE5" w:rsidRDefault="00416B7C" w:rsidP="00416B7C">
      <w:pPr>
        <w:pStyle w:val="body"/>
        <w:rPr>
          <w:rFonts w:cs="Times New Roman"/>
        </w:rPr>
      </w:pPr>
      <w:r w:rsidRPr="00BE0AE5">
        <w:rPr>
          <w:rFonts w:cs="Times New Roman"/>
        </w:rPr>
        <w:t>Кухня. Мебель и бытовая техника, которая используется на кухне. Кулинария. Основы здорового питания. Основы безопасности при работе на кухне.</w:t>
      </w:r>
    </w:p>
    <w:p w14:paraId="2DC3B1FB" w14:textId="77777777" w:rsidR="00416B7C" w:rsidRPr="00BE0AE5" w:rsidRDefault="00416B7C" w:rsidP="00416B7C">
      <w:pPr>
        <w:pStyle w:val="body"/>
        <w:rPr>
          <w:rFonts w:cs="Times New Roman"/>
        </w:rPr>
      </w:pPr>
    </w:p>
    <w:p w14:paraId="478FB543" w14:textId="77777777" w:rsidR="00416B7C" w:rsidRPr="00BE0AE5" w:rsidRDefault="00416B7C" w:rsidP="00416B7C">
      <w:pPr>
        <w:pStyle w:val="body"/>
        <w:rPr>
          <w:rFonts w:cs="Times New Roman"/>
        </w:rPr>
      </w:pPr>
      <w:r w:rsidRPr="00BE0AE5">
        <w:rPr>
          <w:rStyle w:val="Bold"/>
          <w:rFonts w:cs="Times New Roman"/>
        </w:rPr>
        <w:t xml:space="preserve">Раздел 6. Мир профессий. </w:t>
      </w:r>
    </w:p>
    <w:p w14:paraId="6F29A553" w14:textId="77777777" w:rsidR="00416B7C" w:rsidRPr="00BE0AE5" w:rsidRDefault="00416B7C" w:rsidP="00416B7C">
      <w:pPr>
        <w:pStyle w:val="body"/>
        <w:rPr>
          <w:rFonts w:cs="Times New Roman"/>
        </w:rPr>
      </w:pPr>
      <w:r w:rsidRPr="00BE0AE5">
        <w:rPr>
          <w:rFonts w:cs="Times New Roman"/>
        </w:rPr>
        <w:t>Какие бывают профессии. Как выбрать профессию.</w:t>
      </w:r>
    </w:p>
    <w:p w14:paraId="2BB86720" w14:textId="77777777" w:rsidR="00416B7C" w:rsidRPr="00BE0AE5" w:rsidRDefault="00416B7C" w:rsidP="00416B7C">
      <w:pPr>
        <w:pStyle w:val="h2"/>
        <w:rPr>
          <w:rFonts w:cs="Times New Roman"/>
        </w:rPr>
      </w:pPr>
      <w:r w:rsidRPr="00BE0AE5">
        <w:rPr>
          <w:rFonts w:cs="Times New Roman"/>
        </w:rPr>
        <w:t>7—9 классы</w:t>
      </w:r>
    </w:p>
    <w:p w14:paraId="5C5907C5" w14:textId="77777777" w:rsidR="00416B7C" w:rsidRPr="00BE0AE5" w:rsidRDefault="00416B7C" w:rsidP="00416B7C">
      <w:pPr>
        <w:pStyle w:val="body"/>
        <w:rPr>
          <w:rFonts w:cs="Times New Roman"/>
        </w:rPr>
      </w:pPr>
      <w:r w:rsidRPr="00BE0AE5">
        <w:rPr>
          <w:rStyle w:val="Bold"/>
          <w:rFonts w:cs="Times New Roman"/>
        </w:rPr>
        <w:t>Раздел 7. Технологии и искусство.</w:t>
      </w:r>
      <w:r w:rsidRPr="00BE0AE5">
        <w:rPr>
          <w:rFonts w:cs="Times New Roman"/>
        </w:rPr>
        <w:t xml:space="preserve"> </w:t>
      </w:r>
    </w:p>
    <w:p w14:paraId="5E8C05E7" w14:textId="77777777" w:rsidR="00416B7C" w:rsidRPr="00BE0AE5" w:rsidRDefault="00416B7C" w:rsidP="00416B7C">
      <w:pPr>
        <w:pStyle w:val="body"/>
        <w:rPr>
          <w:rFonts w:cs="Times New Roman"/>
        </w:rPr>
      </w:pPr>
      <w:r w:rsidRPr="00BE0AE5">
        <w:rPr>
          <w:rFonts w:cs="Times New Roman"/>
        </w:rPr>
        <w:t xml:space="preserve">Эстетическая ценность результатов труда. Промышленная эстетика. Примеры промышленных изделий с высокими эстетическими свойствами. Понятие дизайна. </w:t>
      </w:r>
    </w:p>
    <w:p w14:paraId="3CCB59FE" w14:textId="77777777" w:rsidR="00416B7C" w:rsidRPr="00BE0AE5" w:rsidRDefault="00416B7C" w:rsidP="00416B7C">
      <w:pPr>
        <w:pStyle w:val="body"/>
        <w:rPr>
          <w:rFonts w:cs="Times New Roman"/>
        </w:rPr>
      </w:pPr>
      <w:r w:rsidRPr="00BE0AE5">
        <w:rPr>
          <w:rFonts w:cs="Times New Roman"/>
        </w:rPr>
        <w:t>Эстетика в быту. Эстетика и экология жилища.</w:t>
      </w:r>
    </w:p>
    <w:p w14:paraId="60482E67" w14:textId="77777777" w:rsidR="00416B7C" w:rsidRPr="00BE0AE5" w:rsidRDefault="00416B7C" w:rsidP="00416B7C">
      <w:pPr>
        <w:pStyle w:val="body"/>
        <w:rPr>
          <w:rFonts w:cs="Times New Roman"/>
        </w:rPr>
      </w:pPr>
      <w:r w:rsidRPr="00BE0AE5">
        <w:rPr>
          <w:rFonts w:cs="Times New Roman"/>
        </w:rPr>
        <w:t xml:space="preserve">Народные ремёсла. Народные ремёсла и промыслы России. </w:t>
      </w:r>
    </w:p>
    <w:p w14:paraId="4C290A0C" w14:textId="77777777" w:rsidR="00416B7C" w:rsidRPr="00BE0AE5" w:rsidRDefault="00416B7C" w:rsidP="00416B7C">
      <w:pPr>
        <w:pStyle w:val="body"/>
        <w:rPr>
          <w:rFonts w:cs="Times New Roman"/>
        </w:rPr>
      </w:pPr>
    </w:p>
    <w:p w14:paraId="5D734606" w14:textId="77777777" w:rsidR="00416B7C" w:rsidRPr="00BE0AE5" w:rsidRDefault="00416B7C" w:rsidP="00416B7C">
      <w:pPr>
        <w:pStyle w:val="body"/>
        <w:rPr>
          <w:rFonts w:cs="Times New Roman"/>
        </w:rPr>
      </w:pPr>
      <w:r w:rsidRPr="00BE0AE5">
        <w:rPr>
          <w:rStyle w:val="Bold"/>
          <w:rFonts w:cs="Times New Roman"/>
        </w:rPr>
        <w:t>Раздел 8. Технологии и мир. Современная техносфера.</w:t>
      </w:r>
    </w:p>
    <w:p w14:paraId="2A5241F4" w14:textId="77777777" w:rsidR="00416B7C" w:rsidRPr="00BE0AE5" w:rsidRDefault="00416B7C" w:rsidP="00416B7C">
      <w:pPr>
        <w:pStyle w:val="body"/>
        <w:rPr>
          <w:rFonts w:cs="Times New Roman"/>
        </w:rPr>
      </w:pPr>
      <w:r w:rsidRPr="00BE0AE5">
        <w:rPr>
          <w:rFonts w:cs="Times New Roman"/>
        </w:rPr>
        <w:t>Материя, энергия, информация — основные составляющие современной научной картины мира и объекты преобразовательной деятельности. Создание технологий как основная задача современной науки. История развития технологий.</w:t>
      </w:r>
    </w:p>
    <w:p w14:paraId="30B8E517" w14:textId="77777777" w:rsidR="00416B7C" w:rsidRPr="00BE0AE5" w:rsidRDefault="00416B7C" w:rsidP="00416B7C">
      <w:pPr>
        <w:pStyle w:val="body"/>
        <w:rPr>
          <w:rFonts w:cs="Times New Roman"/>
        </w:rPr>
      </w:pPr>
      <w:r w:rsidRPr="00BE0AE5">
        <w:rPr>
          <w:rFonts w:cs="Times New Roman"/>
        </w:rPr>
        <w:t xml:space="preserve">Понятие высокотехнологичных отраслей. «Высокие технологии» двойного назначения. </w:t>
      </w:r>
    </w:p>
    <w:p w14:paraId="403966B7" w14:textId="77777777" w:rsidR="00416B7C" w:rsidRPr="00BE0AE5" w:rsidRDefault="00416B7C" w:rsidP="00416B7C">
      <w:pPr>
        <w:pStyle w:val="body"/>
        <w:rPr>
          <w:rFonts w:cs="Times New Roman"/>
        </w:rPr>
      </w:pPr>
      <w:r w:rsidRPr="00BE0AE5">
        <w:rPr>
          <w:rFonts w:cs="Times New Roman"/>
        </w:rPr>
        <w:t>Рециклинг-технологии. Разработка и внедрение технологий многократного использования материалов, создание новых материалов из промышленных отходов, а также технологий безотходного производства.</w:t>
      </w:r>
    </w:p>
    <w:p w14:paraId="75265FA1" w14:textId="77777777" w:rsidR="00416B7C" w:rsidRPr="00BE0AE5" w:rsidRDefault="00416B7C" w:rsidP="00416B7C">
      <w:pPr>
        <w:pStyle w:val="body"/>
        <w:rPr>
          <w:rFonts w:cs="Times New Roman"/>
        </w:rPr>
      </w:pPr>
      <w:r w:rsidRPr="00BE0AE5">
        <w:rPr>
          <w:rFonts w:cs="Times New Roman"/>
        </w:rPr>
        <w:t xml:space="preserve">Ресурсы, технологии и общество. Глобальные технологические проекты. </w:t>
      </w:r>
    </w:p>
    <w:p w14:paraId="5C2FABEE" w14:textId="77777777" w:rsidR="00416B7C" w:rsidRPr="00BE0AE5" w:rsidRDefault="00416B7C" w:rsidP="00416B7C">
      <w:pPr>
        <w:pStyle w:val="body"/>
        <w:rPr>
          <w:rFonts w:cs="Times New Roman"/>
        </w:rPr>
      </w:pPr>
      <w:r w:rsidRPr="00BE0AE5">
        <w:rPr>
          <w:rFonts w:cs="Times New Roman"/>
        </w:rPr>
        <w:t xml:space="preserve">Современная техносфера. Проблема взаимодействия природы и техносферы. </w:t>
      </w:r>
    </w:p>
    <w:p w14:paraId="2BE3C0D3" w14:textId="77777777" w:rsidR="00416B7C" w:rsidRPr="00BE0AE5" w:rsidRDefault="00416B7C" w:rsidP="00416B7C">
      <w:pPr>
        <w:pStyle w:val="body"/>
        <w:rPr>
          <w:rFonts w:cs="Times New Roman"/>
        </w:rPr>
      </w:pPr>
      <w:r w:rsidRPr="00BE0AE5">
        <w:rPr>
          <w:rFonts w:cs="Times New Roman"/>
        </w:rPr>
        <w:t xml:space="preserve">Современный транспорт и перспективы его развития. </w:t>
      </w:r>
    </w:p>
    <w:p w14:paraId="5B691FB0" w14:textId="77777777" w:rsidR="00416B7C" w:rsidRPr="00BE0AE5" w:rsidRDefault="00416B7C" w:rsidP="00416B7C">
      <w:pPr>
        <w:pStyle w:val="body"/>
        <w:rPr>
          <w:rFonts w:cs="Times New Roman"/>
        </w:rPr>
      </w:pPr>
    </w:p>
    <w:p w14:paraId="6AF19640" w14:textId="77777777" w:rsidR="00416B7C" w:rsidRPr="00BE0AE5" w:rsidRDefault="00416B7C" w:rsidP="00416B7C">
      <w:pPr>
        <w:pStyle w:val="body"/>
        <w:rPr>
          <w:rFonts w:cs="Times New Roman"/>
        </w:rPr>
      </w:pPr>
      <w:r w:rsidRPr="00BE0AE5">
        <w:rPr>
          <w:rStyle w:val="Bold"/>
          <w:rFonts w:cs="Times New Roman"/>
        </w:rPr>
        <w:t>Раздел 9. Современные технологии.</w:t>
      </w:r>
    </w:p>
    <w:p w14:paraId="511E03FE" w14:textId="77777777" w:rsidR="00416B7C" w:rsidRPr="00BE0AE5" w:rsidRDefault="00416B7C" w:rsidP="00416B7C">
      <w:pPr>
        <w:pStyle w:val="body"/>
        <w:rPr>
          <w:rFonts w:cs="Times New Roman"/>
        </w:rPr>
      </w:pPr>
      <w:r w:rsidRPr="00BE0AE5">
        <w:rPr>
          <w:rFonts w:cs="Times New Roman"/>
        </w:rPr>
        <w:t xml:space="preserve">Биотехнологии. Лазерные технологии. Космические технологии. Представления о нанотехнологиях. </w:t>
      </w:r>
    </w:p>
    <w:p w14:paraId="078C1319" w14:textId="77777777" w:rsidR="00416B7C" w:rsidRPr="00BE0AE5" w:rsidRDefault="00416B7C" w:rsidP="00416B7C">
      <w:pPr>
        <w:pStyle w:val="body"/>
        <w:rPr>
          <w:rFonts w:cs="Times New Roman"/>
          <w:spacing w:val="-1"/>
        </w:rPr>
      </w:pPr>
      <w:r w:rsidRPr="00BE0AE5">
        <w:rPr>
          <w:rFonts w:cs="Times New Roman"/>
          <w:spacing w:val="-1"/>
        </w:rPr>
        <w:lastRenderedPageBreak/>
        <w:t xml:space="preserve">Технологии 4-й промышленной революции: интернет вещей, дополненная реальность, интеллектуальные технологии, облачные технологии, большие данные, аддитивные технологии и др. </w:t>
      </w:r>
    </w:p>
    <w:p w14:paraId="23C5682C" w14:textId="77777777" w:rsidR="00416B7C" w:rsidRPr="00BE0AE5" w:rsidRDefault="00416B7C" w:rsidP="00416B7C">
      <w:pPr>
        <w:pStyle w:val="body"/>
        <w:rPr>
          <w:rFonts w:cs="Times New Roman"/>
          <w:spacing w:val="-2"/>
        </w:rPr>
      </w:pPr>
      <w:r w:rsidRPr="00BE0AE5">
        <w:rPr>
          <w:rFonts w:cs="Times New Roman"/>
          <w:spacing w:val="-2"/>
        </w:rPr>
        <w:t xml:space="preserve">Биотехнологии в решении экологических проблем. Очистка сточных вод. Биоэнергетика. Биометаногенез. Проект «Геном человека» и его значение для анализа и предотвращения наследственных болезней. Генеалогический метод изучения наследственности человека. Человек и мир микробов. Болезнетворные микробы и прививки. Биодатчики. Микробиологическая технология. </w:t>
      </w:r>
    </w:p>
    <w:p w14:paraId="673A1B67" w14:textId="77777777" w:rsidR="00416B7C" w:rsidRPr="00BE0AE5" w:rsidRDefault="00416B7C" w:rsidP="00416B7C">
      <w:pPr>
        <w:pStyle w:val="body"/>
        <w:rPr>
          <w:rFonts w:cs="Times New Roman"/>
        </w:rPr>
      </w:pPr>
      <w:r w:rsidRPr="00BE0AE5">
        <w:rPr>
          <w:rFonts w:cs="Times New Roman"/>
        </w:rPr>
        <w:t xml:space="preserve">Сферы применения современных технологий. </w:t>
      </w:r>
    </w:p>
    <w:p w14:paraId="3B3A19D5" w14:textId="77777777" w:rsidR="00416B7C" w:rsidRPr="00BE0AE5" w:rsidRDefault="00416B7C" w:rsidP="00416B7C">
      <w:pPr>
        <w:pStyle w:val="body"/>
        <w:rPr>
          <w:rFonts w:cs="Times New Roman"/>
        </w:rPr>
      </w:pPr>
    </w:p>
    <w:p w14:paraId="3EFDCAEF" w14:textId="77777777" w:rsidR="00416B7C" w:rsidRPr="00BE0AE5" w:rsidRDefault="00416B7C" w:rsidP="00416B7C">
      <w:pPr>
        <w:pStyle w:val="body"/>
        <w:rPr>
          <w:rFonts w:cs="Times New Roman"/>
          <w:spacing w:val="-2"/>
        </w:rPr>
      </w:pPr>
      <w:r w:rsidRPr="00BE0AE5">
        <w:rPr>
          <w:rStyle w:val="Bold"/>
          <w:rFonts w:cs="Times New Roman"/>
          <w:spacing w:val="-2"/>
        </w:rPr>
        <w:t>Раздел 10. Основы информационно-когнитивных технологий.</w:t>
      </w:r>
      <w:r w:rsidRPr="00BE0AE5">
        <w:rPr>
          <w:rFonts w:cs="Times New Roman"/>
          <w:spacing w:val="-2"/>
        </w:rPr>
        <w:t xml:space="preserve"> </w:t>
      </w:r>
    </w:p>
    <w:p w14:paraId="295F0266" w14:textId="77777777" w:rsidR="00416B7C" w:rsidRPr="00BE0AE5" w:rsidRDefault="00416B7C" w:rsidP="00416B7C">
      <w:pPr>
        <w:pStyle w:val="body"/>
        <w:rPr>
          <w:rFonts w:cs="Times New Roman"/>
        </w:rPr>
      </w:pPr>
      <w:r w:rsidRPr="00BE0AE5">
        <w:rPr>
          <w:rFonts w:cs="Times New Roman"/>
        </w:rPr>
        <w:t xml:space="preserve">Знание как фундаментальная производственная и экономическая категория. </w:t>
      </w:r>
    </w:p>
    <w:p w14:paraId="3CEBD926" w14:textId="77777777" w:rsidR="00416B7C" w:rsidRPr="00BE0AE5" w:rsidRDefault="00416B7C" w:rsidP="00416B7C">
      <w:pPr>
        <w:pStyle w:val="body"/>
        <w:rPr>
          <w:rFonts w:cs="Times New Roman"/>
        </w:rPr>
      </w:pPr>
      <w:r w:rsidRPr="00BE0AE5">
        <w:rPr>
          <w:rFonts w:cs="Times New Roman"/>
        </w:rPr>
        <w:t>Информационно-когнитивные технологии как технологии формирования знаний. Данные, информация, знание как объекты информационно-когнитивных технологий.</w:t>
      </w:r>
    </w:p>
    <w:p w14:paraId="3EF65554" w14:textId="77777777" w:rsidR="00416B7C" w:rsidRPr="00BE0AE5" w:rsidRDefault="00416B7C" w:rsidP="00416B7C">
      <w:pPr>
        <w:pStyle w:val="body"/>
        <w:rPr>
          <w:rFonts w:cs="Times New Roman"/>
        </w:rPr>
      </w:pPr>
      <w:r w:rsidRPr="00BE0AE5">
        <w:rPr>
          <w:rFonts w:cs="Times New Roman"/>
        </w:rPr>
        <w:t xml:space="preserve">Формализация и моделирование — основные инструменты познания окружающего мира. </w:t>
      </w:r>
    </w:p>
    <w:p w14:paraId="0B345F25" w14:textId="77777777" w:rsidR="00416B7C" w:rsidRPr="00BE0AE5" w:rsidRDefault="00416B7C" w:rsidP="00416B7C">
      <w:pPr>
        <w:pStyle w:val="body"/>
        <w:rPr>
          <w:rFonts w:cs="Times New Roman"/>
        </w:rPr>
      </w:pPr>
    </w:p>
    <w:p w14:paraId="7332C9EF" w14:textId="77777777" w:rsidR="00416B7C" w:rsidRPr="00BE0AE5" w:rsidRDefault="00416B7C" w:rsidP="00416B7C">
      <w:pPr>
        <w:pStyle w:val="body"/>
        <w:rPr>
          <w:rFonts w:cs="Times New Roman"/>
        </w:rPr>
      </w:pPr>
      <w:r w:rsidRPr="00BE0AE5">
        <w:rPr>
          <w:rStyle w:val="Bold"/>
          <w:rFonts w:cs="Times New Roman"/>
        </w:rPr>
        <w:t>Раздел 11. Элементы управления.</w:t>
      </w:r>
      <w:r w:rsidRPr="00BE0AE5">
        <w:rPr>
          <w:rFonts w:cs="Times New Roman"/>
        </w:rPr>
        <w:t xml:space="preserve"> </w:t>
      </w:r>
    </w:p>
    <w:p w14:paraId="7E79B834" w14:textId="77777777" w:rsidR="00416B7C" w:rsidRPr="00BE0AE5" w:rsidRDefault="00416B7C" w:rsidP="00416B7C">
      <w:pPr>
        <w:pStyle w:val="body"/>
        <w:rPr>
          <w:rFonts w:cs="Times New Roman"/>
        </w:rPr>
      </w:pPr>
      <w:r w:rsidRPr="00BE0AE5">
        <w:rPr>
          <w:rFonts w:cs="Times New Roman"/>
        </w:rPr>
        <w:t>Общие принципы управления. Общая схема управления.</w:t>
      </w:r>
      <w:r w:rsidR="00571787" w:rsidRPr="00BE0AE5">
        <w:rPr>
          <w:rFonts w:cs="Times New Roman"/>
        </w:rPr>
        <w:t xml:space="preserve"> </w:t>
      </w:r>
      <w:r w:rsidRPr="00BE0AE5">
        <w:rPr>
          <w:rFonts w:cs="Times New Roman"/>
        </w:rPr>
        <w:t xml:space="preserve">Условия реализации общей схемы управления. Начала кибернетики. </w:t>
      </w:r>
    </w:p>
    <w:p w14:paraId="1E9C8FC4" w14:textId="77777777" w:rsidR="00416B7C" w:rsidRPr="00BE0AE5" w:rsidRDefault="00416B7C" w:rsidP="00416B7C">
      <w:pPr>
        <w:pStyle w:val="body"/>
        <w:rPr>
          <w:rFonts w:cs="Times New Roman"/>
        </w:rPr>
      </w:pPr>
      <w:r w:rsidRPr="00BE0AE5">
        <w:rPr>
          <w:rFonts w:cs="Times New Roman"/>
        </w:rPr>
        <w:t xml:space="preserve">Самоуправляемые системы. Устойчивость систем управления. Виды равновесия. Устойчивость технических систем. </w:t>
      </w:r>
    </w:p>
    <w:p w14:paraId="774402D4" w14:textId="77777777" w:rsidR="00416B7C" w:rsidRPr="00BE0AE5" w:rsidRDefault="00416B7C" w:rsidP="00416B7C">
      <w:pPr>
        <w:pStyle w:val="body"/>
        <w:rPr>
          <w:rFonts w:cs="Times New Roman"/>
        </w:rPr>
      </w:pPr>
    </w:p>
    <w:p w14:paraId="072D7ACD" w14:textId="77777777" w:rsidR="00416B7C" w:rsidRPr="00BE0AE5" w:rsidRDefault="00416B7C" w:rsidP="00416B7C">
      <w:pPr>
        <w:pStyle w:val="body"/>
        <w:rPr>
          <w:rFonts w:cs="Times New Roman"/>
        </w:rPr>
      </w:pPr>
      <w:r w:rsidRPr="00BE0AE5">
        <w:rPr>
          <w:rStyle w:val="Bold"/>
          <w:rFonts w:cs="Times New Roman"/>
        </w:rPr>
        <w:t>Раздел 12. Мир профессий.</w:t>
      </w:r>
    </w:p>
    <w:p w14:paraId="76CCC0A5" w14:textId="77777777" w:rsidR="00416B7C" w:rsidRPr="00BE0AE5" w:rsidRDefault="00416B7C" w:rsidP="00416B7C">
      <w:pPr>
        <w:pStyle w:val="body"/>
        <w:rPr>
          <w:rFonts w:cs="Times New Roman"/>
        </w:rPr>
      </w:pPr>
      <w:r w:rsidRPr="00BE0AE5">
        <w:rPr>
          <w:rFonts w:cs="Times New Roman"/>
        </w:rPr>
        <w:t xml:space="preserve">Профессии предметной области «Природа». Профессии предметной области «Техника». Профессии предметной области «Знак». Профессии предметной области «Человек». </w:t>
      </w:r>
    </w:p>
    <w:p w14:paraId="2807604C" w14:textId="77777777" w:rsidR="00416B7C" w:rsidRPr="00BE0AE5" w:rsidRDefault="00416B7C" w:rsidP="00416B7C">
      <w:pPr>
        <w:pStyle w:val="body"/>
        <w:rPr>
          <w:rFonts w:cs="Times New Roman"/>
        </w:rPr>
      </w:pPr>
      <w:r w:rsidRPr="00BE0AE5">
        <w:rPr>
          <w:rFonts w:cs="Times New Roman"/>
        </w:rPr>
        <w:t>Профессии предметной области «Художественный образ».</w:t>
      </w:r>
    </w:p>
    <w:p w14:paraId="3E05FBE2" w14:textId="77777777" w:rsidR="00416B7C" w:rsidRPr="00BE0AE5" w:rsidRDefault="00416B7C" w:rsidP="00416B7C">
      <w:pPr>
        <w:pStyle w:val="h4"/>
        <w:rPr>
          <w:rFonts w:cs="Times New Roman"/>
        </w:rPr>
      </w:pPr>
      <w:r w:rsidRPr="00BE0AE5">
        <w:rPr>
          <w:rFonts w:cs="Times New Roman"/>
        </w:rPr>
        <w:t xml:space="preserve">Модуль «Технология обработки материалов </w:t>
      </w:r>
      <w:r w:rsidRPr="00BE0AE5">
        <w:rPr>
          <w:rFonts w:cs="Times New Roman"/>
        </w:rPr>
        <w:br/>
        <w:t>и пищевых продуктов»</w:t>
      </w:r>
    </w:p>
    <w:p w14:paraId="069CD064" w14:textId="77777777" w:rsidR="00416B7C" w:rsidRPr="00BE0AE5" w:rsidRDefault="00416B7C" w:rsidP="00416B7C">
      <w:pPr>
        <w:pStyle w:val="h2-first"/>
        <w:rPr>
          <w:rFonts w:cs="Times New Roman"/>
        </w:rPr>
      </w:pPr>
      <w:r w:rsidRPr="00BE0AE5">
        <w:rPr>
          <w:rFonts w:cs="Times New Roman"/>
        </w:rPr>
        <w:t>5—6 классы</w:t>
      </w:r>
    </w:p>
    <w:p w14:paraId="48F34426" w14:textId="77777777" w:rsidR="00416B7C" w:rsidRPr="00BE0AE5" w:rsidRDefault="00416B7C" w:rsidP="00416B7C">
      <w:pPr>
        <w:pStyle w:val="body"/>
        <w:rPr>
          <w:rFonts w:cs="Times New Roman"/>
        </w:rPr>
      </w:pPr>
      <w:r w:rsidRPr="00BE0AE5">
        <w:rPr>
          <w:rStyle w:val="Bold"/>
          <w:rFonts w:cs="Times New Roman"/>
        </w:rPr>
        <w:t>Раздел 1. Структура технологии: от материала к изделию.</w:t>
      </w:r>
      <w:r w:rsidRPr="00BE0AE5">
        <w:rPr>
          <w:rFonts w:cs="Times New Roman"/>
        </w:rPr>
        <w:t xml:space="preserve"> </w:t>
      </w:r>
    </w:p>
    <w:p w14:paraId="378A4C02" w14:textId="77777777" w:rsidR="00416B7C" w:rsidRPr="00BE0AE5" w:rsidRDefault="00416B7C" w:rsidP="00416B7C">
      <w:pPr>
        <w:pStyle w:val="body"/>
        <w:rPr>
          <w:rFonts w:cs="Times New Roman"/>
        </w:rPr>
      </w:pPr>
      <w:r w:rsidRPr="00BE0AE5">
        <w:rPr>
          <w:rFonts w:cs="Times New Roman"/>
        </w:rPr>
        <w:t xml:space="preserve">Основные элементы структуры технологии: действия, операции, этапы. Технологическая карта. </w:t>
      </w:r>
    </w:p>
    <w:p w14:paraId="4F92B946" w14:textId="77777777" w:rsidR="00416B7C" w:rsidRPr="00BE0AE5" w:rsidRDefault="00416B7C" w:rsidP="00416B7C">
      <w:pPr>
        <w:pStyle w:val="body"/>
        <w:rPr>
          <w:rFonts w:cs="Times New Roman"/>
        </w:rPr>
      </w:pPr>
      <w:r w:rsidRPr="00BE0AE5">
        <w:rPr>
          <w:rFonts w:cs="Times New Roman"/>
        </w:rPr>
        <w:lastRenderedPageBreak/>
        <w:t xml:space="preserve">Проектирование, моделирование, конструирование — основные составляющие технологии. Технологии и алгоритмы. </w:t>
      </w:r>
    </w:p>
    <w:p w14:paraId="4ADA9662" w14:textId="77777777" w:rsidR="00416B7C" w:rsidRPr="00BE0AE5" w:rsidRDefault="00416B7C" w:rsidP="00416B7C">
      <w:pPr>
        <w:pStyle w:val="body"/>
        <w:rPr>
          <w:rFonts w:cs="Times New Roman"/>
        </w:rPr>
      </w:pPr>
      <w:r w:rsidRPr="00BE0AE5">
        <w:rPr>
          <w:rStyle w:val="Bold"/>
          <w:rFonts w:cs="Times New Roman"/>
        </w:rPr>
        <w:t>Раздел 2. Материалы и их свойства.</w:t>
      </w:r>
    </w:p>
    <w:p w14:paraId="3EC81348" w14:textId="77777777" w:rsidR="00416B7C" w:rsidRPr="00BE0AE5" w:rsidRDefault="00416B7C" w:rsidP="00416B7C">
      <w:pPr>
        <w:pStyle w:val="body"/>
        <w:rPr>
          <w:rFonts w:cs="Times New Roman"/>
        </w:rPr>
      </w:pPr>
      <w:r w:rsidRPr="00BE0AE5">
        <w:rPr>
          <w:rFonts w:cs="Times New Roman"/>
        </w:rPr>
        <w:t xml:space="preserve">Сырьё и материалы как основы производства. Натуральное, искусственное, синтетическое сырьё и материалы. Конструкционные материалы. Физические и технологические свойства конструкционных материалов. </w:t>
      </w:r>
    </w:p>
    <w:p w14:paraId="1C98774B" w14:textId="77777777" w:rsidR="00416B7C" w:rsidRPr="00BE0AE5" w:rsidRDefault="00416B7C" w:rsidP="00416B7C">
      <w:pPr>
        <w:pStyle w:val="body"/>
        <w:rPr>
          <w:rFonts w:cs="Times New Roman"/>
        </w:rPr>
      </w:pPr>
      <w:r w:rsidRPr="00BE0AE5">
        <w:rPr>
          <w:rFonts w:cs="Times New Roman"/>
        </w:rPr>
        <w:t xml:space="preserve">Бумага и её свойства. Различные изделия из бумаги. Потребность человека в бумаге. </w:t>
      </w:r>
    </w:p>
    <w:p w14:paraId="20252C53" w14:textId="77777777" w:rsidR="00416B7C" w:rsidRPr="00BE0AE5" w:rsidRDefault="00416B7C" w:rsidP="00416B7C">
      <w:pPr>
        <w:pStyle w:val="body"/>
        <w:rPr>
          <w:rFonts w:cs="Times New Roman"/>
        </w:rPr>
      </w:pPr>
      <w:r w:rsidRPr="00BE0AE5">
        <w:rPr>
          <w:rFonts w:cs="Times New Roman"/>
        </w:rPr>
        <w:t xml:space="preserve">Ткань и её свойства. Изделия из ткани. Виды тканей. </w:t>
      </w:r>
    </w:p>
    <w:p w14:paraId="4D2228D8" w14:textId="77777777" w:rsidR="00416B7C" w:rsidRPr="00BE0AE5" w:rsidRDefault="00416B7C" w:rsidP="00416B7C">
      <w:pPr>
        <w:pStyle w:val="body"/>
        <w:rPr>
          <w:rFonts w:cs="Times New Roman"/>
        </w:rPr>
      </w:pPr>
      <w:r w:rsidRPr="00BE0AE5">
        <w:rPr>
          <w:rFonts w:cs="Times New Roman"/>
        </w:rPr>
        <w:t>Древесина и её свойства. Древесные материалы и их применение. Изделия из древесины. Потребность человечества в древесине. Сохранение лесов.</w:t>
      </w:r>
    </w:p>
    <w:p w14:paraId="3285C541" w14:textId="77777777" w:rsidR="00416B7C" w:rsidRPr="00BE0AE5" w:rsidRDefault="00416B7C" w:rsidP="00416B7C">
      <w:pPr>
        <w:pStyle w:val="body"/>
        <w:rPr>
          <w:rFonts w:cs="Times New Roman"/>
        </w:rPr>
      </w:pPr>
      <w:r w:rsidRPr="00BE0AE5">
        <w:rPr>
          <w:rFonts w:cs="Times New Roman"/>
        </w:rPr>
        <w:t xml:space="preserve">Металлы и их свойства. Металлические части машин и механизмов. Тонколистовая сталь и проволока. </w:t>
      </w:r>
    </w:p>
    <w:p w14:paraId="50ED1FD6" w14:textId="77777777" w:rsidR="00416B7C" w:rsidRPr="00BE0AE5" w:rsidRDefault="00416B7C" w:rsidP="00416B7C">
      <w:pPr>
        <w:pStyle w:val="body"/>
        <w:rPr>
          <w:rFonts w:cs="Times New Roman"/>
        </w:rPr>
      </w:pPr>
      <w:r w:rsidRPr="00BE0AE5">
        <w:rPr>
          <w:rFonts w:cs="Times New Roman"/>
        </w:rPr>
        <w:t>Пластические массы (пластмассы) и их свойства. Работа с пластмассами.</w:t>
      </w:r>
    </w:p>
    <w:p w14:paraId="33EB2AB0" w14:textId="77777777" w:rsidR="00416B7C" w:rsidRPr="00BE0AE5" w:rsidRDefault="00416B7C" w:rsidP="00416B7C">
      <w:pPr>
        <w:pStyle w:val="body"/>
        <w:rPr>
          <w:rFonts w:cs="Times New Roman"/>
        </w:rPr>
      </w:pPr>
      <w:r w:rsidRPr="00BE0AE5">
        <w:rPr>
          <w:rFonts w:cs="Times New Roman"/>
        </w:rPr>
        <w:t xml:space="preserve">Наноструктуры и их использование в различных технологиях. Природные и синтетические наноструктуры. </w:t>
      </w:r>
    </w:p>
    <w:p w14:paraId="5FD16286" w14:textId="77777777" w:rsidR="00416B7C" w:rsidRPr="00BE0AE5" w:rsidRDefault="00416B7C" w:rsidP="00416B7C">
      <w:pPr>
        <w:pStyle w:val="body"/>
        <w:rPr>
          <w:rFonts w:cs="Times New Roman"/>
        </w:rPr>
      </w:pPr>
      <w:r w:rsidRPr="00BE0AE5">
        <w:rPr>
          <w:rFonts w:cs="Times New Roman"/>
        </w:rPr>
        <w:t>Композиты и нанокомпозиты, их применение. Умные материалы и их применение. Аллотропные соединения углерода.</w:t>
      </w:r>
    </w:p>
    <w:p w14:paraId="7EBD9E8B" w14:textId="77777777" w:rsidR="00416B7C" w:rsidRPr="00BE0AE5" w:rsidRDefault="00416B7C" w:rsidP="00416B7C">
      <w:pPr>
        <w:pStyle w:val="body"/>
        <w:rPr>
          <w:rFonts w:cs="Times New Roman"/>
        </w:rPr>
      </w:pPr>
    </w:p>
    <w:p w14:paraId="4B7841F7" w14:textId="77777777" w:rsidR="00416B7C" w:rsidRPr="00BE0AE5" w:rsidRDefault="00416B7C" w:rsidP="00416B7C">
      <w:pPr>
        <w:pStyle w:val="body"/>
        <w:rPr>
          <w:rFonts w:cs="Times New Roman"/>
        </w:rPr>
      </w:pPr>
      <w:r w:rsidRPr="00BE0AE5">
        <w:rPr>
          <w:rStyle w:val="Bold"/>
          <w:rFonts w:cs="Times New Roman"/>
        </w:rPr>
        <w:t>Раздел 3. Основные ручные инструменты.</w:t>
      </w:r>
      <w:r w:rsidRPr="00BE0AE5">
        <w:rPr>
          <w:rFonts w:cs="Times New Roman"/>
        </w:rPr>
        <w:t xml:space="preserve"> </w:t>
      </w:r>
    </w:p>
    <w:p w14:paraId="5F878A27" w14:textId="77777777" w:rsidR="00416B7C" w:rsidRPr="00BE0AE5" w:rsidRDefault="00416B7C" w:rsidP="00416B7C">
      <w:pPr>
        <w:pStyle w:val="body"/>
        <w:rPr>
          <w:rFonts w:cs="Times New Roman"/>
        </w:rPr>
      </w:pPr>
      <w:r w:rsidRPr="00BE0AE5">
        <w:rPr>
          <w:rFonts w:cs="Times New Roman"/>
        </w:rPr>
        <w:t xml:space="preserve">Инструменты для работы с бумагой. Инструменты для работы с тканью. Инструменты для работы с древесиной. Инструменты для работы с металлом. </w:t>
      </w:r>
    </w:p>
    <w:p w14:paraId="6DCBE9CF" w14:textId="77777777" w:rsidR="00416B7C" w:rsidRPr="00BE0AE5" w:rsidRDefault="00416B7C" w:rsidP="00416B7C">
      <w:pPr>
        <w:pStyle w:val="body"/>
        <w:rPr>
          <w:rFonts w:cs="Times New Roman"/>
        </w:rPr>
      </w:pPr>
      <w:r w:rsidRPr="00BE0AE5">
        <w:rPr>
          <w:rFonts w:cs="Times New Roman"/>
        </w:rPr>
        <w:t xml:space="preserve">Компьютерные инструменты. </w:t>
      </w:r>
    </w:p>
    <w:p w14:paraId="42D59CC4" w14:textId="77777777" w:rsidR="00416B7C" w:rsidRPr="00BE0AE5" w:rsidRDefault="00416B7C" w:rsidP="00416B7C">
      <w:pPr>
        <w:pStyle w:val="body"/>
        <w:rPr>
          <w:rFonts w:cs="Times New Roman"/>
        </w:rPr>
      </w:pPr>
    </w:p>
    <w:p w14:paraId="17EBDAB4" w14:textId="77777777" w:rsidR="00416B7C" w:rsidRPr="00BE0AE5" w:rsidRDefault="00416B7C" w:rsidP="00416B7C">
      <w:pPr>
        <w:pStyle w:val="body"/>
        <w:rPr>
          <w:rFonts w:cs="Times New Roman"/>
        </w:rPr>
      </w:pPr>
      <w:r w:rsidRPr="00BE0AE5">
        <w:rPr>
          <w:rStyle w:val="Bold"/>
          <w:rFonts w:cs="Times New Roman"/>
        </w:rPr>
        <w:t>Раздел 4. Трудовые действия как основные слагаемые технологии.</w:t>
      </w:r>
    </w:p>
    <w:p w14:paraId="4E31FA84" w14:textId="77777777" w:rsidR="00416B7C" w:rsidRPr="00BE0AE5" w:rsidRDefault="00416B7C" w:rsidP="00416B7C">
      <w:pPr>
        <w:pStyle w:val="body"/>
        <w:rPr>
          <w:rFonts w:cs="Times New Roman"/>
        </w:rPr>
      </w:pPr>
      <w:r w:rsidRPr="00BE0AE5">
        <w:rPr>
          <w:rFonts w:cs="Times New Roman"/>
        </w:rPr>
        <w:t>Измерение и счёт как универсальные трудовые действия. Точность и погрешность измерений. Действия при работе с бумагой. Действия при работе с тканью. Действия при работе с древесиной. Действия при работе с тонколистовым металлом. Приготовление пищи.</w:t>
      </w:r>
    </w:p>
    <w:p w14:paraId="6E646C99" w14:textId="77777777" w:rsidR="00416B7C" w:rsidRPr="00BE0AE5" w:rsidRDefault="00416B7C" w:rsidP="00416B7C">
      <w:pPr>
        <w:pStyle w:val="body"/>
        <w:rPr>
          <w:rFonts w:cs="Times New Roman"/>
        </w:rPr>
      </w:pPr>
      <w:r w:rsidRPr="00BE0AE5">
        <w:rPr>
          <w:rFonts w:cs="Times New Roman"/>
        </w:rPr>
        <w:t xml:space="preserve">Общность и различие действий с различными материалами и пищевыми продуктами. </w:t>
      </w:r>
    </w:p>
    <w:p w14:paraId="1DA710D6" w14:textId="77777777" w:rsidR="00416B7C" w:rsidRPr="00BE0AE5" w:rsidRDefault="00416B7C" w:rsidP="00416B7C">
      <w:pPr>
        <w:pStyle w:val="body"/>
        <w:rPr>
          <w:rFonts w:cs="Times New Roman"/>
        </w:rPr>
      </w:pPr>
    </w:p>
    <w:p w14:paraId="2D3DA0E9" w14:textId="77777777" w:rsidR="00416B7C" w:rsidRPr="00BE0AE5" w:rsidRDefault="00416B7C" w:rsidP="00416B7C">
      <w:pPr>
        <w:pStyle w:val="body"/>
        <w:rPr>
          <w:rFonts w:cs="Times New Roman"/>
        </w:rPr>
      </w:pPr>
      <w:r w:rsidRPr="00BE0AE5">
        <w:rPr>
          <w:rStyle w:val="Bold"/>
          <w:rFonts w:cs="Times New Roman"/>
        </w:rPr>
        <w:t>Раздел 5. Технологии обработки конструкционных материалов.</w:t>
      </w:r>
    </w:p>
    <w:p w14:paraId="3052C2D8" w14:textId="77777777" w:rsidR="00416B7C" w:rsidRPr="00BE0AE5" w:rsidRDefault="00416B7C" w:rsidP="00416B7C">
      <w:pPr>
        <w:pStyle w:val="body"/>
        <w:rPr>
          <w:rFonts w:cs="Times New Roman"/>
        </w:rPr>
      </w:pPr>
      <w:r w:rsidRPr="00BE0AE5">
        <w:rPr>
          <w:rFonts w:cs="Times New Roman"/>
        </w:rPr>
        <w:t>Разметка заготовок из древесины, металла, пластмасс. Приёмы ручной правки заготовок из проволоки и тонколистового металла.</w:t>
      </w:r>
    </w:p>
    <w:p w14:paraId="720994C9" w14:textId="77777777" w:rsidR="00416B7C" w:rsidRPr="00BE0AE5" w:rsidRDefault="00416B7C" w:rsidP="00416B7C">
      <w:pPr>
        <w:pStyle w:val="body"/>
        <w:rPr>
          <w:rFonts w:cs="Times New Roman"/>
        </w:rPr>
      </w:pPr>
      <w:r w:rsidRPr="00BE0AE5">
        <w:rPr>
          <w:rFonts w:cs="Times New Roman"/>
        </w:rPr>
        <w:lastRenderedPageBreak/>
        <w:t xml:space="preserve">Резание заготовок. </w:t>
      </w:r>
    </w:p>
    <w:p w14:paraId="749DC553" w14:textId="77777777" w:rsidR="00416B7C" w:rsidRPr="00BE0AE5" w:rsidRDefault="00416B7C" w:rsidP="00416B7C">
      <w:pPr>
        <w:pStyle w:val="body"/>
        <w:rPr>
          <w:rFonts w:cs="Times New Roman"/>
        </w:rPr>
      </w:pPr>
      <w:r w:rsidRPr="00BE0AE5">
        <w:rPr>
          <w:rFonts w:cs="Times New Roman"/>
        </w:rPr>
        <w:t>Строгание заготовок из древесины.</w:t>
      </w:r>
    </w:p>
    <w:p w14:paraId="63A7E6FA" w14:textId="77777777" w:rsidR="00416B7C" w:rsidRPr="00BE0AE5" w:rsidRDefault="00416B7C" w:rsidP="00416B7C">
      <w:pPr>
        <w:pStyle w:val="body"/>
        <w:rPr>
          <w:rFonts w:cs="Times New Roman"/>
        </w:rPr>
      </w:pPr>
      <w:r w:rsidRPr="00BE0AE5">
        <w:rPr>
          <w:rFonts w:cs="Times New Roman"/>
        </w:rPr>
        <w:t xml:space="preserve">Гибка, заготовок из тонколистового металла и проволоки. Получение отверстий в заготовках из конструкционных материалов. Соединение деталей из древесины с помощью гвоздей, шурупов, клея. </w:t>
      </w:r>
    </w:p>
    <w:p w14:paraId="3B54FF54" w14:textId="77777777" w:rsidR="00416B7C" w:rsidRPr="00BE0AE5" w:rsidRDefault="00416B7C" w:rsidP="00416B7C">
      <w:pPr>
        <w:pStyle w:val="body"/>
        <w:rPr>
          <w:rFonts w:cs="Times New Roman"/>
        </w:rPr>
      </w:pPr>
      <w:r w:rsidRPr="00BE0AE5">
        <w:rPr>
          <w:rFonts w:cs="Times New Roman"/>
        </w:rPr>
        <w:t xml:space="preserve">Сборка изделий из тонколистового металла, проволоки, искусственных материалов. </w:t>
      </w:r>
    </w:p>
    <w:p w14:paraId="46D412AE" w14:textId="77777777" w:rsidR="00416B7C" w:rsidRPr="00BE0AE5" w:rsidRDefault="00416B7C" w:rsidP="00416B7C">
      <w:pPr>
        <w:pStyle w:val="body"/>
        <w:rPr>
          <w:rFonts w:cs="Times New Roman"/>
        </w:rPr>
      </w:pPr>
      <w:r w:rsidRPr="00BE0AE5">
        <w:rPr>
          <w:rFonts w:cs="Times New Roman"/>
        </w:rPr>
        <w:t xml:space="preserve">Зачистка и отделка поверхностей деталей из конструкционных материалов. </w:t>
      </w:r>
    </w:p>
    <w:p w14:paraId="50DD7CE5" w14:textId="77777777" w:rsidR="00416B7C" w:rsidRPr="00BE0AE5" w:rsidRDefault="00416B7C" w:rsidP="00416B7C">
      <w:pPr>
        <w:pStyle w:val="body"/>
        <w:rPr>
          <w:rFonts w:cs="Times New Roman"/>
        </w:rPr>
      </w:pPr>
      <w:r w:rsidRPr="00BE0AE5">
        <w:rPr>
          <w:rFonts w:cs="Times New Roman"/>
        </w:rPr>
        <w:t>Изготовление цилиндрических и конических деталей из древесины ручным инструментом.</w:t>
      </w:r>
    </w:p>
    <w:p w14:paraId="5C0D354E" w14:textId="77777777" w:rsidR="00416B7C" w:rsidRPr="00BE0AE5" w:rsidRDefault="00416B7C" w:rsidP="00416B7C">
      <w:pPr>
        <w:pStyle w:val="body"/>
        <w:rPr>
          <w:rFonts w:cs="Times New Roman"/>
        </w:rPr>
      </w:pPr>
      <w:r w:rsidRPr="00BE0AE5">
        <w:rPr>
          <w:rFonts w:cs="Times New Roman"/>
        </w:rPr>
        <w:t xml:space="preserve">Отделка изделий из конструкционных материалов. </w:t>
      </w:r>
    </w:p>
    <w:p w14:paraId="01C2E28F" w14:textId="77777777" w:rsidR="00416B7C" w:rsidRPr="00BE0AE5" w:rsidRDefault="00416B7C" w:rsidP="00416B7C">
      <w:pPr>
        <w:pStyle w:val="body"/>
        <w:rPr>
          <w:rFonts w:cs="Times New Roman"/>
        </w:rPr>
      </w:pPr>
      <w:r w:rsidRPr="00BE0AE5">
        <w:rPr>
          <w:rFonts w:cs="Times New Roman"/>
        </w:rPr>
        <w:t>Правила безопасной работы.</w:t>
      </w:r>
    </w:p>
    <w:p w14:paraId="2C7A26AC" w14:textId="77777777" w:rsidR="00416B7C" w:rsidRPr="00BE0AE5" w:rsidRDefault="00416B7C" w:rsidP="00416B7C">
      <w:pPr>
        <w:pStyle w:val="body"/>
        <w:rPr>
          <w:rFonts w:cs="Times New Roman"/>
        </w:rPr>
      </w:pPr>
    </w:p>
    <w:p w14:paraId="652A5A18" w14:textId="77777777" w:rsidR="00416B7C" w:rsidRPr="00BE0AE5" w:rsidRDefault="00416B7C" w:rsidP="00416B7C">
      <w:pPr>
        <w:pStyle w:val="body"/>
        <w:rPr>
          <w:rFonts w:cs="Times New Roman"/>
        </w:rPr>
      </w:pPr>
      <w:r w:rsidRPr="00BE0AE5">
        <w:rPr>
          <w:rStyle w:val="Bold"/>
          <w:rFonts w:cs="Times New Roman"/>
        </w:rPr>
        <w:t>Раздел 6. Технология обработки текстильных материалов.</w:t>
      </w:r>
    </w:p>
    <w:p w14:paraId="24CF31BF" w14:textId="77777777" w:rsidR="00416B7C" w:rsidRPr="00BE0AE5" w:rsidRDefault="00416B7C" w:rsidP="00416B7C">
      <w:pPr>
        <w:pStyle w:val="body"/>
        <w:rPr>
          <w:rFonts w:cs="Times New Roman"/>
        </w:rPr>
      </w:pPr>
      <w:r w:rsidRPr="00BE0AE5">
        <w:rPr>
          <w:rFonts w:cs="Times New Roman"/>
        </w:rPr>
        <w:t>Организация работы в швейной мастерской. Основное швейное оборудование, инструменты, приспособления. Основные приёмы работы на бытовой швейной машине. Приёмы выполнения основных утюжильных операций.</w:t>
      </w:r>
      <w:r w:rsidR="00571787" w:rsidRPr="00BE0AE5">
        <w:rPr>
          <w:rFonts w:cs="Times New Roman"/>
        </w:rPr>
        <w:t xml:space="preserve"> </w:t>
      </w:r>
    </w:p>
    <w:p w14:paraId="3BB43CDC" w14:textId="77777777" w:rsidR="00416B7C" w:rsidRPr="00BE0AE5" w:rsidRDefault="00416B7C" w:rsidP="00416B7C">
      <w:pPr>
        <w:pStyle w:val="body"/>
        <w:rPr>
          <w:rFonts w:cs="Times New Roman"/>
        </w:rPr>
      </w:pPr>
      <w:r w:rsidRPr="00BE0AE5">
        <w:rPr>
          <w:rFonts w:cs="Times New Roman"/>
        </w:rPr>
        <w:t>Основы технологии изготовления изделий из текстильных материалов.</w:t>
      </w:r>
    </w:p>
    <w:p w14:paraId="0C8FA0E9" w14:textId="77777777" w:rsidR="00416B7C" w:rsidRPr="00BE0AE5" w:rsidRDefault="00416B7C" w:rsidP="00416B7C">
      <w:pPr>
        <w:pStyle w:val="body"/>
        <w:rPr>
          <w:rFonts w:cs="Times New Roman"/>
        </w:rPr>
      </w:pPr>
      <w:r w:rsidRPr="00BE0AE5">
        <w:rPr>
          <w:rFonts w:cs="Times New Roman"/>
        </w:rPr>
        <w:t xml:space="preserve">Последовательность изготовления швейного изделия. Моделирование и проектирование одежды с помощью сервисных программ. Классификация машинных швов. Обработка деталей кроя. </w:t>
      </w:r>
    </w:p>
    <w:p w14:paraId="7D1CCE14" w14:textId="77777777" w:rsidR="00416B7C" w:rsidRPr="00BE0AE5" w:rsidRDefault="00416B7C" w:rsidP="00416B7C">
      <w:pPr>
        <w:pStyle w:val="body"/>
        <w:rPr>
          <w:rFonts w:cs="Times New Roman"/>
          <w:spacing w:val="2"/>
        </w:rPr>
      </w:pPr>
      <w:r w:rsidRPr="00BE0AE5">
        <w:rPr>
          <w:rFonts w:cs="Times New Roman"/>
          <w:spacing w:val="2"/>
        </w:rPr>
        <w:t>Способы настила ткани. Раскладка выкройки на ткани. Технология выполнения соединительных швов. Обработка срезов. Обработка вытачки.</w:t>
      </w:r>
      <w:r w:rsidR="00571787" w:rsidRPr="00BE0AE5">
        <w:rPr>
          <w:rFonts w:cs="Times New Roman"/>
          <w:spacing w:val="2"/>
        </w:rPr>
        <w:t xml:space="preserve"> </w:t>
      </w:r>
    </w:p>
    <w:p w14:paraId="551AC163" w14:textId="77777777" w:rsidR="00416B7C" w:rsidRPr="00BE0AE5" w:rsidRDefault="00416B7C" w:rsidP="00416B7C">
      <w:pPr>
        <w:pStyle w:val="body"/>
        <w:rPr>
          <w:rFonts w:cs="Times New Roman"/>
        </w:rPr>
      </w:pPr>
      <w:r w:rsidRPr="00BE0AE5">
        <w:rPr>
          <w:rFonts w:cs="Times New Roman"/>
        </w:rPr>
        <w:t>Понятие о декоративно-прикладном творчестве. Технологии художественной обработки текстильных материалов: лоскутное шитьё, вышивка</w:t>
      </w:r>
    </w:p>
    <w:p w14:paraId="7E79D0FF" w14:textId="77777777" w:rsidR="00416B7C" w:rsidRPr="00BE0AE5" w:rsidRDefault="00416B7C" w:rsidP="00416B7C">
      <w:pPr>
        <w:pStyle w:val="body"/>
        <w:rPr>
          <w:rFonts w:cs="Times New Roman"/>
        </w:rPr>
      </w:pPr>
    </w:p>
    <w:p w14:paraId="2253C545" w14:textId="77777777" w:rsidR="00416B7C" w:rsidRPr="00BE0AE5" w:rsidRDefault="00416B7C" w:rsidP="00416B7C">
      <w:pPr>
        <w:pStyle w:val="body"/>
        <w:rPr>
          <w:rFonts w:cs="Times New Roman"/>
        </w:rPr>
      </w:pPr>
      <w:r w:rsidRPr="00BE0AE5">
        <w:rPr>
          <w:rStyle w:val="Bold"/>
          <w:rFonts w:cs="Times New Roman"/>
        </w:rPr>
        <w:t>Раздел 7. Технологии обработки пищевых продуктов.</w:t>
      </w:r>
    </w:p>
    <w:p w14:paraId="02C39AA6" w14:textId="77777777" w:rsidR="00416B7C" w:rsidRPr="00BE0AE5" w:rsidRDefault="00416B7C" w:rsidP="00416B7C">
      <w:pPr>
        <w:pStyle w:val="body"/>
        <w:rPr>
          <w:rFonts w:cs="Times New Roman"/>
        </w:rPr>
      </w:pPr>
      <w:r w:rsidRPr="00BE0AE5">
        <w:rPr>
          <w:rFonts w:cs="Times New Roman"/>
        </w:rPr>
        <w:t xml:space="preserve">Организация и оборудование кухни. Санитарные и гигиенические требования к помещению кухни и столовой, посуде, к обработке пищевых продуктов. Безопасные приёмы работы. Сервировка стола. Правила этикета за столом. Условия хранения продуктов питания. Утилизация бытовых и пищевых отходов. Профессии, связанные с производством и обработкой пищевых продуктов. </w:t>
      </w:r>
    </w:p>
    <w:p w14:paraId="251076B9" w14:textId="77777777" w:rsidR="00416B7C" w:rsidRPr="00BE0AE5" w:rsidRDefault="00416B7C" w:rsidP="00416B7C">
      <w:pPr>
        <w:pStyle w:val="body"/>
        <w:rPr>
          <w:rFonts w:cs="Times New Roman"/>
        </w:rPr>
      </w:pPr>
      <w:r w:rsidRPr="00BE0AE5">
        <w:rPr>
          <w:rFonts w:cs="Times New Roman"/>
        </w:rPr>
        <w:t>Приготовление пищи в походных условиях. Утилизация бытовых и пищевых отходов в походных условиях.</w:t>
      </w:r>
    </w:p>
    <w:p w14:paraId="03A75554" w14:textId="77777777" w:rsidR="00416B7C" w:rsidRPr="00BE0AE5" w:rsidRDefault="00416B7C" w:rsidP="00416B7C">
      <w:pPr>
        <w:pStyle w:val="body"/>
        <w:rPr>
          <w:rFonts w:cs="Times New Roman"/>
        </w:rPr>
      </w:pPr>
      <w:r w:rsidRPr="00BE0AE5">
        <w:rPr>
          <w:rFonts w:cs="Times New Roman"/>
        </w:rPr>
        <w:lastRenderedPageBreak/>
        <w:t xml:space="preserve">Основы здорового питания. Основные приёмы и способы обработки продуктов. Технология приготовления основных блюд. Основы здорового питания в походных условиях. </w:t>
      </w:r>
    </w:p>
    <w:p w14:paraId="458131E2" w14:textId="77777777" w:rsidR="00416B7C" w:rsidRPr="00BE0AE5" w:rsidRDefault="00416B7C" w:rsidP="00416B7C">
      <w:pPr>
        <w:pStyle w:val="h2"/>
        <w:rPr>
          <w:rFonts w:cs="Times New Roman"/>
        </w:rPr>
      </w:pPr>
      <w:r w:rsidRPr="00BE0AE5">
        <w:rPr>
          <w:rFonts w:cs="Times New Roman"/>
        </w:rPr>
        <w:t>7—9 классы</w:t>
      </w:r>
    </w:p>
    <w:p w14:paraId="0863980D" w14:textId="77777777" w:rsidR="00416B7C" w:rsidRPr="00BE0AE5" w:rsidRDefault="00416B7C" w:rsidP="00416B7C">
      <w:pPr>
        <w:pStyle w:val="body"/>
        <w:rPr>
          <w:rFonts w:cs="Times New Roman"/>
        </w:rPr>
      </w:pPr>
      <w:r w:rsidRPr="00BE0AE5">
        <w:rPr>
          <w:rStyle w:val="Bold"/>
          <w:rFonts w:cs="Times New Roman"/>
        </w:rPr>
        <w:t xml:space="preserve">Раздел 8. Моделирование как основа познания и практической деятельности. </w:t>
      </w:r>
    </w:p>
    <w:p w14:paraId="6FCCE23E" w14:textId="77777777" w:rsidR="00416B7C" w:rsidRPr="00BE0AE5" w:rsidRDefault="00416B7C" w:rsidP="00416B7C">
      <w:pPr>
        <w:pStyle w:val="body"/>
        <w:rPr>
          <w:rFonts w:cs="Times New Roman"/>
        </w:rPr>
      </w:pPr>
      <w:r w:rsidRPr="00BE0AE5">
        <w:rPr>
          <w:rFonts w:cs="Times New Roman"/>
        </w:rPr>
        <w:t xml:space="preserve">Понятие модели. Свойства и параметры моделей. Общая схема построения модели. Адекватность модели моделируемому объекту и целям моделирования. Применение модели. </w:t>
      </w:r>
    </w:p>
    <w:p w14:paraId="22105538" w14:textId="77777777" w:rsidR="00416B7C" w:rsidRPr="00BE0AE5" w:rsidRDefault="00416B7C" w:rsidP="00416B7C">
      <w:pPr>
        <w:pStyle w:val="body"/>
        <w:rPr>
          <w:rFonts w:cs="Times New Roman"/>
        </w:rPr>
      </w:pPr>
      <w:r w:rsidRPr="00BE0AE5">
        <w:rPr>
          <w:rFonts w:cs="Times New Roman"/>
        </w:rPr>
        <w:t xml:space="preserve">Модели человеческой деятельности. Алгоритмы и технологии как модели. </w:t>
      </w:r>
    </w:p>
    <w:p w14:paraId="67A20003" w14:textId="77777777" w:rsidR="00416B7C" w:rsidRPr="00BE0AE5" w:rsidRDefault="00416B7C" w:rsidP="00416B7C">
      <w:pPr>
        <w:pStyle w:val="body"/>
        <w:rPr>
          <w:rFonts w:cs="Times New Roman"/>
        </w:rPr>
      </w:pPr>
    </w:p>
    <w:p w14:paraId="4CE7558C" w14:textId="77777777" w:rsidR="00416B7C" w:rsidRPr="00BE0AE5" w:rsidRDefault="00416B7C" w:rsidP="00237AD2">
      <w:pPr>
        <w:pStyle w:val="body"/>
        <w:keepNext/>
        <w:rPr>
          <w:rFonts w:cs="Times New Roman"/>
        </w:rPr>
      </w:pPr>
      <w:r w:rsidRPr="00BE0AE5">
        <w:rPr>
          <w:rStyle w:val="Bold"/>
          <w:rFonts w:cs="Times New Roman"/>
        </w:rPr>
        <w:t>Раздел 9. Машины и их модели.</w:t>
      </w:r>
      <w:r w:rsidRPr="00BE0AE5">
        <w:rPr>
          <w:rFonts w:cs="Times New Roman"/>
        </w:rPr>
        <w:t xml:space="preserve"> </w:t>
      </w:r>
    </w:p>
    <w:p w14:paraId="61C9A942" w14:textId="77777777" w:rsidR="00416B7C" w:rsidRPr="00BE0AE5" w:rsidRDefault="00416B7C" w:rsidP="00416B7C">
      <w:pPr>
        <w:pStyle w:val="body"/>
        <w:rPr>
          <w:rFonts w:cs="Times New Roman"/>
        </w:rPr>
      </w:pPr>
      <w:r w:rsidRPr="00BE0AE5">
        <w:rPr>
          <w:rFonts w:cs="Times New Roman"/>
        </w:rPr>
        <w:t xml:space="preserve">Как устроены машины. </w:t>
      </w:r>
    </w:p>
    <w:p w14:paraId="106F3B2C" w14:textId="77777777" w:rsidR="00416B7C" w:rsidRPr="00BE0AE5" w:rsidRDefault="00416B7C" w:rsidP="00416B7C">
      <w:pPr>
        <w:pStyle w:val="body"/>
        <w:rPr>
          <w:rFonts w:cs="Times New Roman"/>
        </w:rPr>
      </w:pPr>
      <w:r w:rsidRPr="00BE0AE5">
        <w:rPr>
          <w:rFonts w:cs="Times New Roman"/>
        </w:rPr>
        <w:t xml:space="preserve">Конструирование машин. Действия при сборке модели машины при помощи деталей конструктора. </w:t>
      </w:r>
    </w:p>
    <w:p w14:paraId="163DB392" w14:textId="77777777" w:rsidR="00416B7C" w:rsidRPr="00BE0AE5" w:rsidRDefault="00416B7C" w:rsidP="00416B7C">
      <w:pPr>
        <w:pStyle w:val="body"/>
        <w:rPr>
          <w:rFonts w:cs="Times New Roman"/>
        </w:rPr>
      </w:pPr>
      <w:r w:rsidRPr="00BE0AE5">
        <w:rPr>
          <w:rFonts w:cs="Times New Roman"/>
        </w:rPr>
        <w:t xml:space="preserve">Простейшие механизмы как базовые элементы многообразия механизмов. </w:t>
      </w:r>
    </w:p>
    <w:p w14:paraId="581E9E70" w14:textId="77777777" w:rsidR="00416B7C" w:rsidRPr="00BE0AE5" w:rsidRDefault="00416B7C" w:rsidP="00416B7C">
      <w:pPr>
        <w:pStyle w:val="body"/>
        <w:rPr>
          <w:rFonts w:cs="Times New Roman"/>
        </w:rPr>
      </w:pPr>
      <w:r w:rsidRPr="00BE0AE5">
        <w:rPr>
          <w:rFonts w:cs="Times New Roman"/>
        </w:rPr>
        <w:t xml:space="preserve">Физические законы, реализованные в простейших механизмах. </w:t>
      </w:r>
    </w:p>
    <w:p w14:paraId="29B10395" w14:textId="77777777" w:rsidR="00416B7C" w:rsidRPr="00BE0AE5" w:rsidRDefault="00416B7C" w:rsidP="00416B7C">
      <w:pPr>
        <w:pStyle w:val="body"/>
        <w:rPr>
          <w:rFonts w:cs="Times New Roman"/>
        </w:rPr>
      </w:pPr>
      <w:r w:rsidRPr="00BE0AE5">
        <w:rPr>
          <w:rFonts w:cs="Times New Roman"/>
        </w:rPr>
        <w:t xml:space="preserve">Модели механизмов и эксперименты с этими механизмами. </w:t>
      </w:r>
    </w:p>
    <w:p w14:paraId="06E33D41" w14:textId="77777777" w:rsidR="00416B7C" w:rsidRPr="00BE0AE5" w:rsidRDefault="00416B7C" w:rsidP="00416B7C">
      <w:pPr>
        <w:pStyle w:val="body"/>
        <w:rPr>
          <w:rFonts w:cs="Times New Roman"/>
        </w:rPr>
      </w:pPr>
    </w:p>
    <w:p w14:paraId="56B19D16" w14:textId="77777777" w:rsidR="00416B7C" w:rsidRPr="00BE0AE5" w:rsidRDefault="00416B7C" w:rsidP="00416B7C">
      <w:pPr>
        <w:pStyle w:val="body"/>
        <w:rPr>
          <w:rFonts w:cs="Times New Roman"/>
        </w:rPr>
      </w:pPr>
      <w:r w:rsidRPr="00BE0AE5">
        <w:rPr>
          <w:rStyle w:val="Bold"/>
          <w:rFonts w:cs="Times New Roman"/>
        </w:rPr>
        <w:t xml:space="preserve">Раздел 10. Традиционные производства и технологии. </w:t>
      </w:r>
    </w:p>
    <w:p w14:paraId="76E430DA" w14:textId="77777777" w:rsidR="00416B7C" w:rsidRPr="00BE0AE5" w:rsidRDefault="00416B7C" w:rsidP="00416B7C">
      <w:pPr>
        <w:pStyle w:val="body"/>
        <w:rPr>
          <w:rFonts w:cs="Times New Roman"/>
        </w:rPr>
      </w:pPr>
      <w:r w:rsidRPr="00BE0AE5">
        <w:rPr>
          <w:rFonts w:cs="Times New Roman"/>
        </w:rPr>
        <w:t>Обработка древесины. Технология шипового соединения деталей из древесины. Технология соединения деталей из древесины шкантами и шурупами в нагель. Технологии механической обработки конструкционных материалов. Технология обработки наружных и внутренних фасонных поверхностей деталей из древесины. Отделка изделий из древесины. Изготовление изделий из древесины на токарном станке</w:t>
      </w:r>
    </w:p>
    <w:p w14:paraId="2B330F90" w14:textId="77777777" w:rsidR="00416B7C" w:rsidRPr="00BE0AE5" w:rsidRDefault="00416B7C" w:rsidP="00416B7C">
      <w:pPr>
        <w:pStyle w:val="body"/>
        <w:rPr>
          <w:rFonts w:cs="Times New Roman"/>
        </w:rPr>
      </w:pPr>
      <w:r w:rsidRPr="00BE0AE5">
        <w:rPr>
          <w:rFonts w:cs="Times New Roman"/>
        </w:rPr>
        <w:t>Обработка металлов. Технологии обработки металлов. Конструкционная сталь. Токарно-винторезный станок. Изделия из металлопроката. Резьба и резьбовые соединения. Нарезание резьбы. Соединение металлических деталей клеем. Отделка деталей.</w:t>
      </w:r>
    </w:p>
    <w:p w14:paraId="60E8BE3C" w14:textId="77777777" w:rsidR="00416B7C" w:rsidRPr="00BE0AE5" w:rsidRDefault="00416B7C" w:rsidP="00416B7C">
      <w:pPr>
        <w:pStyle w:val="body"/>
        <w:rPr>
          <w:rFonts w:cs="Times New Roman"/>
          <w:spacing w:val="1"/>
        </w:rPr>
      </w:pPr>
      <w:r w:rsidRPr="00BE0AE5">
        <w:rPr>
          <w:rFonts w:cs="Times New Roman"/>
          <w:spacing w:val="1"/>
        </w:rPr>
        <w:t>Тенденции развития оборудования текстильного и швейного производства. Вязальные машины. Основные приёмы работы на вязальной машине. Использование компьютерных программ и робототехники в процессе обработки текстильных материалов.</w:t>
      </w:r>
    </w:p>
    <w:p w14:paraId="5BD6E31B" w14:textId="77777777" w:rsidR="00416B7C" w:rsidRPr="00BE0AE5" w:rsidRDefault="00416B7C" w:rsidP="00416B7C">
      <w:pPr>
        <w:pStyle w:val="body"/>
        <w:rPr>
          <w:rFonts w:cs="Times New Roman"/>
        </w:rPr>
      </w:pPr>
      <w:r w:rsidRPr="00BE0AE5">
        <w:rPr>
          <w:rFonts w:cs="Times New Roman"/>
        </w:rPr>
        <w:t xml:space="preserve">Сырьё текстильной промышленности. Волокна растительного и животного происхождения. Текстильные химические волокна. Экологические проблемы сырьевого обеспечения и утилизации отходов процесса </w:t>
      </w:r>
      <w:r w:rsidRPr="00BE0AE5">
        <w:rPr>
          <w:rFonts w:cs="Times New Roman"/>
        </w:rPr>
        <w:lastRenderedPageBreak/>
        <w:t xml:space="preserve">производства химического волокна и изготовленных из него материалов. Нетканые материалы из химических волокон. Влияние свойств тканей из химических волокон на здоровье человека. Технология изготовления плечевого и поясного изделий из текстильных материалов. Применение приспособлений швейной машины. Швы при обработке трикотажа. Профессии современного швейного производства. Технологии художественной обработки текстильных материалов. Вязание как одна из технологий художественной обработки текстильных материалов </w:t>
      </w:r>
    </w:p>
    <w:p w14:paraId="5DD35E72" w14:textId="77777777" w:rsidR="00416B7C" w:rsidRPr="00BE0AE5" w:rsidRDefault="00416B7C" w:rsidP="00416B7C">
      <w:pPr>
        <w:pStyle w:val="body"/>
        <w:rPr>
          <w:rFonts w:cs="Times New Roman"/>
          <w:spacing w:val="3"/>
        </w:rPr>
      </w:pPr>
      <w:r w:rsidRPr="00BE0AE5">
        <w:rPr>
          <w:rFonts w:cs="Times New Roman"/>
          <w:spacing w:val="3"/>
        </w:rPr>
        <w:t>Отрасли и перспективы развития пищевой промышленности. Организация производства пищевых продуктов. Меню праздничного стола и здоровое питание человека. Основные способы и приёмы обработки продуктов на предприятиях общественного питания. Современные технологии обработки пищевых продуктов, тенденции их развития. Влияние развития производства на изменение трудовых функций работников.</w:t>
      </w:r>
    </w:p>
    <w:p w14:paraId="10DB1AE0" w14:textId="77777777" w:rsidR="00416B7C" w:rsidRPr="00BE0AE5" w:rsidRDefault="00416B7C" w:rsidP="00416B7C">
      <w:pPr>
        <w:pStyle w:val="body"/>
        <w:rPr>
          <w:rFonts w:cs="Times New Roman"/>
        </w:rPr>
      </w:pPr>
    </w:p>
    <w:p w14:paraId="40A2C696" w14:textId="77777777" w:rsidR="00416B7C" w:rsidRPr="00BE0AE5" w:rsidRDefault="00416B7C" w:rsidP="00416B7C">
      <w:pPr>
        <w:pStyle w:val="body"/>
        <w:rPr>
          <w:rFonts w:cs="Times New Roman"/>
        </w:rPr>
      </w:pPr>
      <w:r w:rsidRPr="00BE0AE5">
        <w:rPr>
          <w:rStyle w:val="Bold"/>
          <w:rFonts w:cs="Times New Roman"/>
        </w:rPr>
        <w:t>Раздел 11. Технологии в когнитивной сфере.</w:t>
      </w:r>
      <w:r w:rsidRPr="00BE0AE5">
        <w:rPr>
          <w:rFonts w:cs="Times New Roman"/>
        </w:rPr>
        <w:t xml:space="preserve"> </w:t>
      </w:r>
    </w:p>
    <w:p w14:paraId="3FA93FB6" w14:textId="77777777" w:rsidR="00416B7C" w:rsidRPr="00BE0AE5" w:rsidRDefault="00416B7C" w:rsidP="00416B7C">
      <w:pPr>
        <w:pStyle w:val="body"/>
        <w:rPr>
          <w:rFonts w:cs="Times New Roman"/>
        </w:rPr>
      </w:pPr>
      <w:r w:rsidRPr="00BE0AE5">
        <w:rPr>
          <w:rFonts w:cs="Times New Roman"/>
        </w:rPr>
        <w:t>Теория решения изобретательских задач (ТРИЗ) и поиск новых технологических решений. Основные принципы развития технических систем: полнота компонентов системы, энергетическая проводимость, опережающее развитие рабочего органа и др. Решение производственных задач и задач из сферы услуг с использованием методологии ТРИЗ.</w:t>
      </w:r>
    </w:p>
    <w:p w14:paraId="5AFDED13" w14:textId="77777777" w:rsidR="00416B7C" w:rsidRPr="00BE0AE5" w:rsidRDefault="00416B7C" w:rsidP="00416B7C">
      <w:pPr>
        <w:pStyle w:val="body"/>
        <w:rPr>
          <w:rFonts w:cs="Times New Roman"/>
        </w:rPr>
      </w:pPr>
      <w:r w:rsidRPr="00BE0AE5">
        <w:rPr>
          <w:rFonts w:cs="Times New Roman"/>
        </w:rPr>
        <w:t xml:space="preserve">Востребованность системных и когнитивных навыков в современной профессиональной деятельности. Интеллект-карты как инструмент систематизации информации. Использование интеллект-карт в проектной деятельности. Программные инструменты построения интеллект-карт. </w:t>
      </w:r>
    </w:p>
    <w:p w14:paraId="5A7CE870" w14:textId="77777777" w:rsidR="00416B7C" w:rsidRPr="00BE0AE5" w:rsidRDefault="00416B7C" w:rsidP="00416B7C">
      <w:pPr>
        <w:pStyle w:val="body"/>
        <w:rPr>
          <w:rFonts w:cs="Times New Roman"/>
        </w:rPr>
      </w:pPr>
      <w:r w:rsidRPr="00BE0AE5">
        <w:rPr>
          <w:rFonts w:cs="Times New Roman"/>
        </w:rPr>
        <w:t xml:space="preserve">Понятие «больших данных» (объём, скорость, разнообразие). Работа с «большими данными» как компонент современной профессиональной деятельности. Анализ больших данных при разработке проектов. Приёмы визуализации данных. Компьютерные инструменты визуализации. </w:t>
      </w:r>
    </w:p>
    <w:p w14:paraId="04EDF82B" w14:textId="77777777" w:rsidR="00416B7C" w:rsidRPr="00BE0AE5" w:rsidRDefault="00416B7C" w:rsidP="00416B7C">
      <w:pPr>
        <w:pStyle w:val="body"/>
        <w:rPr>
          <w:rFonts w:cs="Times New Roman"/>
        </w:rPr>
      </w:pPr>
    </w:p>
    <w:p w14:paraId="3856372E" w14:textId="77777777" w:rsidR="00416B7C" w:rsidRPr="00BE0AE5" w:rsidRDefault="00416B7C" w:rsidP="00416B7C">
      <w:pPr>
        <w:pStyle w:val="body"/>
        <w:rPr>
          <w:rFonts w:cs="Times New Roman"/>
        </w:rPr>
      </w:pPr>
      <w:r w:rsidRPr="00BE0AE5">
        <w:rPr>
          <w:rStyle w:val="Bold"/>
          <w:rFonts w:cs="Times New Roman"/>
        </w:rPr>
        <w:t>Раздел 12. Технологии и человек.</w:t>
      </w:r>
      <w:r w:rsidRPr="00BE0AE5">
        <w:rPr>
          <w:rFonts w:cs="Times New Roman"/>
        </w:rPr>
        <w:t xml:space="preserve"> </w:t>
      </w:r>
    </w:p>
    <w:p w14:paraId="5E8FA3F8" w14:textId="77777777" w:rsidR="00416B7C" w:rsidRPr="00BE0AE5" w:rsidRDefault="00416B7C" w:rsidP="00416B7C">
      <w:pPr>
        <w:pStyle w:val="body"/>
        <w:rPr>
          <w:rFonts w:cs="Times New Roman"/>
        </w:rPr>
      </w:pPr>
      <w:r w:rsidRPr="00BE0AE5">
        <w:rPr>
          <w:rFonts w:cs="Times New Roman"/>
        </w:rPr>
        <w:t xml:space="preserve">Роль технологий в человеческой культуре. Технологии и знания. Знание как фундаментальная категория для современной профессиональной деятельности. Виды знаний. Метазнания, их роль в применении и создании современных технологий. </w:t>
      </w:r>
    </w:p>
    <w:p w14:paraId="47924D24" w14:textId="77777777" w:rsidR="00416B7C" w:rsidRPr="00BE0AE5" w:rsidRDefault="00416B7C" w:rsidP="00416B7C">
      <w:pPr>
        <w:pStyle w:val="h2"/>
        <w:rPr>
          <w:rFonts w:cs="Times New Roman"/>
        </w:rPr>
      </w:pPr>
    </w:p>
    <w:p w14:paraId="52A63512" w14:textId="77777777" w:rsidR="00416B7C" w:rsidRPr="00BE0AE5" w:rsidRDefault="00416B7C" w:rsidP="00416B7C">
      <w:pPr>
        <w:pStyle w:val="h2"/>
        <w:rPr>
          <w:rFonts w:cs="Times New Roman"/>
        </w:rPr>
      </w:pPr>
      <w:r w:rsidRPr="00BE0AE5">
        <w:rPr>
          <w:rFonts w:cs="Times New Roman"/>
        </w:rPr>
        <w:t>Вариативные модули</w:t>
      </w:r>
    </w:p>
    <w:p w14:paraId="4D4EC8F5" w14:textId="77777777" w:rsidR="00416B7C" w:rsidRPr="00BE0AE5" w:rsidRDefault="00416B7C" w:rsidP="00416B7C">
      <w:pPr>
        <w:pStyle w:val="h4-first"/>
        <w:rPr>
          <w:rFonts w:cs="Times New Roman"/>
        </w:rPr>
      </w:pPr>
      <w:r w:rsidRPr="00BE0AE5">
        <w:rPr>
          <w:rFonts w:cs="Times New Roman"/>
        </w:rPr>
        <w:t>Модуль «Робототехника»</w:t>
      </w:r>
    </w:p>
    <w:p w14:paraId="62803B8A" w14:textId="77777777" w:rsidR="00416B7C" w:rsidRPr="00BE0AE5" w:rsidRDefault="00416B7C" w:rsidP="00416B7C">
      <w:pPr>
        <w:pStyle w:val="h2-first"/>
        <w:rPr>
          <w:rFonts w:cs="Times New Roman"/>
        </w:rPr>
      </w:pPr>
      <w:r w:rsidRPr="00BE0AE5">
        <w:rPr>
          <w:rFonts w:cs="Times New Roman"/>
        </w:rPr>
        <w:t>5—9 классы</w:t>
      </w:r>
    </w:p>
    <w:p w14:paraId="6C79037C" w14:textId="77777777" w:rsidR="00416B7C" w:rsidRPr="00BE0AE5" w:rsidRDefault="00416B7C" w:rsidP="00416B7C">
      <w:pPr>
        <w:pStyle w:val="body"/>
        <w:rPr>
          <w:rFonts w:cs="Times New Roman"/>
        </w:rPr>
      </w:pPr>
      <w:r w:rsidRPr="00BE0AE5">
        <w:rPr>
          <w:rStyle w:val="Bold"/>
          <w:rFonts w:cs="Times New Roman"/>
        </w:rPr>
        <w:t>Раздел 1. Алгоритмы и исполнители. Роботы как исполнители.</w:t>
      </w:r>
    </w:p>
    <w:p w14:paraId="79878A87" w14:textId="77777777" w:rsidR="00416B7C" w:rsidRPr="00BE0AE5" w:rsidRDefault="00416B7C" w:rsidP="00416B7C">
      <w:pPr>
        <w:pStyle w:val="body"/>
        <w:rPr>
          <w:rFonts w:cs="Times New Roman"/>
        </w:rPr>
      </w:pPr>
      <w:r w:rsidRPr="00BE0AE5">
        <w:rPr>
          <w:rFonts w:cs="Times New Roman"/>
        </w:rPr>
        <w:t xml:space="preserve">Цели и способы их достижения. Планирование последовательности шагов, ведущих к достижению цели. Понятие исполнителя. Управление исполнителем: непосредственное или согласно плану. Системы исполнителей. Общие представления о технологии. Алгоритмы и технологии. </w:t>
      </w:r>
    </w:p>
    <w:p w14:paraId="5FDA5F31" w14:textId="77777777" w:rsidR="00416B7C" w:rsidRPr="00BE0AE5" w:rsidRDefault="00416B7C" w:rsidP="00416B7C">
      <w:pPr>
        <w:pStyle w:val="body"/>
        <w:rPr>
          <w:rFonts w:cs="Times New Roman"/>
        </w:rPr>
      </w:pPr>
      <w:r w:rsidRPr="00BE0AE5">
        <w:rPr>
          <w:rFonts w:cs="Times New Roman"/>
        </w:rPr>
        <w:t>Компьютерный исполнитель. Робот. Система команд исполнителя.</w:t>
      </w:r>
    </w:p>
    <w:p w14:paraId="5782C845" w14:textId="77777777" w:rsidR="00416B7C" w:rsidRPr="00BE0AE5" w:rsidRDefault="00416B7C" w:rsidP="00416B7C">
      <w:pPr>
        <w:pStyle w:val="body"/>
        <w:rPr>
          <w:rFonts w:cs="Times New Roman"/>
        </w:rPr>
      </w:pPr>
      <w:r w:rsidRPr="00BE0AE5">
        <w:rPr>
          <w:rFonts w:cs="Times New Roman"/>
        </w:rPr>
        <w:t xml:space="preserve">От роботов на экране компьютера к роботам-механизмам. </w:t>
      </w:r>
    </w:p>
    <w:p w14:paraId="4F49E75E" w14:textId="77777777" w:rsidR="00416B7C" w:rsidRPr="00BE0AE5" w:rsidRDefault="00416B7C" w:rsidP="00416B7C">
      <w:pPr>
        <w:pStyle w:val="body"/>
        <w:rPr>
          <w:rFonts w:cs="Times New Roman"/>
        </w:rPr>
      </w:pPr>
      <w:r w:rsidRPr="00BE0AE5">
        <w:rPr>
          <w:rFonts w:cs="Times New Roman"/>
        </w:rPr>
        <w:t>Система команд механического робота. Управление механическим роботом.</w:t>
      </w:r>
    </w:p>
    <w:p w14:paraId="613DD4FE" w14:textId="77777777" w:rsidR="00416B7C" w:rsidRPr="00BE0AE5" w:rsidRDefault="00416B7C" w:rsidP="00416B7C">
      <w:pPr>
        <w:pStyle w:val="body"/>
        <w:rPr>
          <w:rFonts w:cs="Times New Roman"/>
        </w:rPr>
      </w:pPr>
      <w:r w:rsidRPr="00BE0AE5">
        <w:rPr>
          <w:rFonts w:cs="Times New Roman"/>
        </w:rPr>
        <w:t xml:space="preserve">Робототехнические комплексы и их возможности. Знакомство с составом робототехнического конструктора. </w:t>
      </w:r>
    </w:p>
    <w:p w14:paraId="1C20F7EE" w14:textId="77777777" w:rsidR="00416B7C" w:rsidRPr="00BE0AE5" w:rsidRDefault="00416B7C" w:rsidP="00416B7C">
      <w:pPr>
        <w:pStyle w:val="body"/>
        <w:rPr>
          <w:rFonts w:cs="Times New Roman"/>
        </w:rPr>
      </w:pPr>
    </w:p>
    <w:p w14:paraId="37D42F44" w14:textId="77777777" w:rsidR="00416B7C" w:rsidRPr="00BE0AE5" w:rsidRDefault="00416B7C" w:rsidP="00416B7C">
      <w:pPr>
        <w:pStyle w:val="body"/>
        <w:rPr>
          <w:rFonts w:cs="Times New Roman"/>
        </w:rPr>
      </w:pPr>
      <w:r w:rsidRPr="00BE0AE5">
        <w:rPr>
          <w:rStyle w:val="Bold"/>
          <w:rFonts w:cs="Times New Roman"/>
        </w:rPr>
        <w:t>Раздел 2. Роботы: конструирование и управление.</w:t>
      </w:r>
      <w:r w:rsidRPr="00BE0AE5">
        <w:rPr>
          <w:rFonts w:cs="Times New Roman"/>
        </w:rPr>
        <w:t xml:space="preserve"> </w:t>
      </w:r>
    </w:p>
    <w:p w14:paraId="62261A52" w14:textId="77777777" w:rsidR="00416B7C" w:rsidRPr="00BE0AE5" w:rsidRDefault="00416B7C" w:rsidP="00416B7C">
      <w:pPr>
        <w:pStyle w:val="body"/>
        <w:rPr>
          <w:rFonts w:cs="Times New Roman"/>
        </w:rPr>
      </w:pPr>
      <w:r w:rsidRPr="00BE0AE5">
        <w:rPr>
          <w:rFonts w:cs="Times New Roman"/>
        </w:rPr>
        <w:t xml:space="preserve">Общее устройство робота. Механическая часть. Принцип программного управления. </w:t>
      </w:r>
    </w:p>
    <w:p w14:paraId="6ACC94BA" w14:textId="77777777" w:rsidR="00416B7C" w:rsidRPr="00BE0AE5" w:rsidRDefault="00416B7C" w:rsidP="00416B7C">
      <w:pPr>
        <w:pStyle w:val="body"/>
        <w:rPr>
          <w:rFonts w:cs="Times New Roman"/>
        </w:rPr>
      </w:pPr>
      <w:r w:rsidRPr="00BE0AE5">
        <w:rPr>
          <w:rFonts w:cs="Times New Roman"/>
        </w:rPr>
        <w:t>Принципы работы датчиков в составе робототехнического набора, их параметры и применение. Принципы программирования роботов. Изучение интерфейса конкретного языка программирования, основные инструменты и команды программирования роботов.</w:t>
      </w:r>
    </w:p>
    <w:p w14:paraId="457294B6" w14:textId="77777777" w:rsidR="00416B7C" w:rsidRPr="00BE0AE5" w:rsidRDefault="00416B7C" w:rsidP="00416B7C">
      <w:pPr>
        <w:pStyle w:val="body"/>
        <w:rPr>
          <w:rFonts w:cs="Times New Roman"/>
        </w:rPr>
      </w:pPr>
    </w:p>
    <w:p w14:paraId="57BFEEBF" w14:textId="77777777" w:rsidR="00416B7C" w:rsidRPr="00BE0AE5" w:rsidRDefault="00416B7C" w:rsidP="00416B7C">
      <w:pPr>
        <w:pStyle w:val="body"/>
        <w:rPr>
          <w:rFonts w:cs="Times New Roman"/>
        </w:rPr>
      </w:pPr>
      <w:r w:rsidRPr="00BE0AE5">
        <w:rPr>
          <w:rStyle w:val="Bold"/>
          <w:rFonts w:cs="Times New Roman"/>
        </w:rPr>
        <w:t>Раздел 3. Роботы на производстве.</w:t>
      </w:r>
    </w:p>
    <w:p w14:paraId="7936ED0D" w14:textId="77777777" w:rsidR="00416B7C" w:rsidRPr="00BE0AE5" w:rsidRDefault="00416B7C" w:rsidP="00416B7C">
      <w:pPr>
        <w:pStyle w:val="body"/>
        <w:rPr>
          <w:rFonts w:cs="Times New Roman"/>
        </w:rPr>
      </w:pPr>
      <w:r w:rsidRPr="00BE0AE5">
        <w:rPr>
          <w:rFonts w:cs="Times New Roman"/>
        </w:rPr>
        <w:t xml:space="preserve">Роботы-манипуляторы. Перемещение предмета. Лазерный гравёр. 3D-принтер. </w:t>
      </w:r>
    </w:p>
    <w:p w14:paraId="4B30F97E" w14:textId="77777777" w:rsidR="00416B7C" w:rsidRPr="00BE0AE5" w:rsidRDefault="00416B7C" w:rsidP="00416B7C">
      <w:pPr>
        <w:pStyle w:val="body"/>
        <w:rPr>
          <w:rFonts w:cs="Times New Roman"/>
        </w:rPr>
      </w:pPr>
      <w:r w:rsidRPr="00BE0AE5">
        <w:rPr>
          <w:rFonts w:cs="Times New Roman"/>
        </w:rPr>
        <w:t xml:space="preserve">Производственные линии. Взаимодействие роботов. Понятие о производстве 4.0. Модели производственных линий. </w:t>
      </w:r>
    </w:p>
    <w:p w14:paraId="30E034A9" w14:textId="77777777" w:rsidR="00416B7C" w:rsidRPr="00BE0AE5" w:rsidRDefault="00416B7C" w:rsidP="00416B7C">
      <w:pPr>
        <w:pStyle w:val="body"/>
        <w:rPr>
          <w:rFonts w:cs="Times New Roman"/>
        </w:rPr>
      </w:pPr>
      <w:r w:rsidRPr="00BE0AE5">
        <w:rPr>
          <w:rStyle w:val="Bold"/>
          <w:rFonts w:cs="Times New Roman"/>
        </w:rPr>
        <w:t>Раздел 4. Робототехнические проекты.</w:t>
      </w:r>
    </w:p>
    <w:p w14:paraId="245101BA" w14:textId="77777777" w:rsidR="00416B7C" w:rsidRPr="00BE0AE5" w:rsidRDefault="00416B7C" w:rsidP="00416B7C">
      <w:pPr>
        <w:pStyle w:val="body"/>
        <w:rPr>
          <w:rFonts w:cs="Times New Roman"/>
          <w:spacing w:val="-2"/>
        </w:rPr>
      </w:pPr>
      <w:r w:rsidRPr="00BE0AE5">
        <w:rPr>
          <w:rFonts w:cs="Times New Roman"/>
          <w:spacing w:val="-2"/>
        </w:rPr>
        <w:t xml:space="preserve">Полный цикл создания робота: анализ задания и определение этапов его реализации; проектирование и моделирование робототехнического устройства; конструирование робототехнического устройства (включая использование визуально-программных средств и конструкторских решений); определение начальных данных и конечного результата: что «дано» и что требуется «получить»; разработка алгоритма реализации </w:t>
      </w:r>
      <w:r w:rsidRPr="00BE0AE5">
        <w:rPr>
          <w:rFonts w:cs="Times New Roman"/>
          <w:spacing w:val="-2"/>
        </w:rPr>
        <w:lastRenderedPageBreak/>
        <w:t>роботом заданного результата; реализация алгоритма (включая применение визуально-программных средств, разработку образца-прототипа); тестирование робототехнического изделия; отладка и оценка полноты и точности выполнения задания роботом.</w:t>
      </w:r>
    </w:p>
    <w:p w14:paraId="52BBF73D" w14:textId="77777777" w:rsidR="00416B7C" w:rsidRPr="00BE0AE5" w:rsidRDefault="00416B7C" w:rsidP="00416B7C">
      <w:pPr>
        <w:pStyle w:val="body"/>
        <w:rPr>
          <w:rFonts w:cs="Times New Roman"/>
        </w:rPr>
      </w:pPr>
      <w:r w:rsidRPr="00BE0AE5">
        <w:rPr>
          <w:rFonts w:cs="Times New Roman"/>
        </w:rPr>
        <w:t xml:space="preserve">Примеры роботов из различных областей. Их возможности и ограничения. </w:t>
      </w:r>
    </w:p>
    <w:p w14:paraId="1008C19F" w14:textId="77777777" w:rsidR="00416B7C" w:rsidRPr="00BE0AE5" w:rsidRDefault="00416B7C" w:rsidP="00416B7C">
      <w:pPr>
        <w:pStyle w:val="body"/>
        <w:rPr>
          <w:rFonts w:cs="Times New Roman"/>
        </w:rPr>
      </w:pPr>
    </w:p>
    <w:p w14:paraId="3AF897CD" w14:textId="77777777" w:rsidR="00416B7C" w:rsidRPr="00BE0AE5" w:rsidRDefault="00416B7C" w:rsidP="00416B7C">
      <w:pPr>
        <w:pStyle w:val="body"/>
        <w:rPr>
          <w:rFonts w:cs="Times New Roman"/>
        </w:rPr>
      </w:pPr>
      <w:r w:rsidRPr="00BE0AE5">
        <w:rPr>
          <w:rStyle w:val="Bold"/>
          <w:rFonts w:cs="Times New Roman"/>
        </w:rPr>
        <w:t>Раздел 5. От робототехники к искусственному интеллекту.</w:t>
      </w:r>
      <w:r w:rsidRPr="00BE0AE5">
        <w:rPr>
          <w:rFonts w:cs="Times New Roman"/>
        </w:rPr>
        <w:t xml:space="preserve"> </w:t>
      </w:r>
    </w:p>
    <w:p w14:paraId="6DE45F4C" w14:textId="77777777" w:rsidR="00416B7C" w:rsidRPr="00BE0AE5" w:rsidRDefault="00416B7C" w:rsidP="00416B7C">
      <w:pPr>
        <w:pStyle w:val="body"/>
        <w:rPr>
          <w:rFonts w:cs="Times New Roman"/>
        </w:rPr>
      </w:pPr>
      <w:r w:rsidRPr="00BE0AE5">
        <w:rPr>
          <w:rFonts w:cs="Times New Roman"/>
        </w:rPr>
        <w:t xml:space="preserve">Жизненный цикл технологии. Понятие о конвергентных технологиях. Робототехника как пример конвергентных технологий. Перспективы автоматизации и роботизации: возможности и ограничения. </w:t>
      </w:r>
    </w:p>
    <w:p w14:paraId="6D28DFEA" w14:textId="77777777" w:rsidR="00416B7C" w:rsidRPr="00BE0AE5" w:rsidRDefault="00416B7C" w:rsidP="00416B7C">
      <w:pPr>
        <w:pStyle w:val="h4"/>
        <w:rPr>
          <w:rFonts w:cs="Times New Roman"/>
        </w:rPr>
      </w:pPr>
      <w:r w:rsidRPr="00BE0AE5">
        <w:rPr>
          <w:rFonts w:cs="Times New Roman"/>
        </w:rPr>
        <w:t>Модуль «3D-моделирование, макетирование, прототипирование»</w:t>
      </w:r>
    </w:p>
    <w:p w14:paraId="54231735" w14:textId="77777777" w:rsidR="00416B7C" w:rsidRPr="00BE0AE5" w:rsidRDefault="00416B7C" w:rsidP="00416B7C">
      <w:pPr>
        <w:pStyle w:val="h2-first"/>
        <w:rPr>
          <w:rFonts w:cs="Times New Roman"/>
        </w:rPr>
      </w:pPr>
      <w:r w:rsidRPr="00BE0AE5">
        <w:rPr>
          <w:rFonts w:cs="Times New Roman"/>
        </w:rPr>
        <w:t>7—9 классы</w:t>
      </w:r>
    </w:p>
    <w:p w14:paraId="613E2830" w14:textId="77777777" w:rsidR="00416B7C" w:rsidRPr="00BE0AE5" w:rsidRDefault="00416B7C" w:rsidP="00416B7C">
      <w:pPr>
        <w:pStyle w:val="body"/>
        <w:rPr>
          <w:rFonts w:cs="Times New Roman"/>
        </w:rPr>
      </w:pPr>
      <w:r w:rsidRPr="00BE0AE5">
        <w:rPr>
          <w:rStyle w:val="Bold"/>
          <w:rFonts w:cs="Times New Roman"/>
        </w:rPr>
        <w:t xml:space="preserve">Раздел 1. Модели и технологии. </w:t>
      </w:r>
    </w:p>
    <w:p w14:paraId="2898B4C5" w14:textId="77777777" w:rsidR="00416B7C" w:rsidRPr="00BE0AE5" w:rsidRDefault="00416B7C" w:rsidP="00416B7C">
      <w:pPr>
        <w:pStyle w:val="body"/>
        <w:rPr>
          <w:rFonts w:cs="Times New Roman"/>
        </w:rPr>
      </w:pPr>
      <w:r w:rsidRPr="00BE0AE5">
        <w:rPr>
          <w:rFonts w:cs="Times New Roman"/>
        </w:rPr>
        <w:t xml:space="preserve">Виды и свойства, назначение моделей. Адекватность модели моделируемому объекту и целям моделирования. </w:t>
      </w:r>
    </w:p>
    <w:p w14:paraId="055BC2A9" w14:textId="77777777" w:rsidR="00416B7C" w:rsidRPr="00BE0AE5" w:rsidRDefault="00416B7C" w:rsidP="00416B7C">
      <w:pPr>
        <w:pStyle w:val="body"/>
        <w:rPr>
          <w:rFonts w:cs="Times New Roman"/>
        </w:rPr>
      </w:pPr>
    </w:p>
    <w:p w14:paraId="2C477FBF" w14:textId="77777777" w:rsidR="00416B7C" w:rsidRPr="00BE0AE5" w:rsidRDefault="00416B7C" w:rsidP="00416B7C">
      <w:pPr>
        <w:pStyle w:val="body"/>
        <w:rPr>
          <w:rFonts w:cs="Times New Roman"/>
        </w:rPr>
      </w:pPr>
      <w:r w:rsidRPr="00BE0AE5">
        <w:rPr>
          <w:rStyle w:val="Bold"/>
          <w:rFonts w:cs="Times New Roman"/>
        </w:rPr>
        <w:t>Раздел 2. Визуальные модели.</w:t>
      </w:r>
      <w:r w:rsidRPr="00BE0AE5">
        <w:rPr>
          <w:rFonts w:cs="Times New Roman"/>
        </w:rPr>
        <w:t xml:space="preserve"> </w:t>
      </w:r>
    </w:p>
    <w:p w14:paraId="4DFC9E9F" w14:textId="77777777" w:rsidR="00416B7C" w:rsidRPr="00BE0AE5" w:rsidRDefault="00416B7C" w:rsidP="00416B7C">
      <w:pPr>
        <w:pStyle w:val="body"/>
        <w:rPr>
          <w:rFonts w:cs="Times New Roman"/>
        </w:rPr>
      </w:pPr>
      <w:r w:rsidRPr="00BE0AE5">
        <w:rPr>
          <w:rFonts w:cs="Times New Roman"/>
        </w:rPr>
        <w:t>3D-моделирование как технология создания визуальных моделей.</w:t>
      </w:r>
    </w:p>
    <w:p w14:paraId="6F5E2A9A" w14:textId="77777777" w:rsidR="00416B7C" w:rsidRPr="00BE0AE5" w:rsidRDefault="00416B7C" w:rsidP="00416B7C">
      <w:pPr>
        <w:pStyle w:val="body"/>
        <w:rPr>
          <w:rFonts w:cs="Times New Roman"/>
        </w:rPr>
      </w:pPr>
      <w:r w:rsidRPr="00BE0AE5">
        <w:rPr>
          <w:rFonts w:cs="Times New Roman"/>
        </w:rPr>
        <w:t>Графические примитивы в 3D-моделировании. Куб и кубоид. Шар и многогранник. Цилиндр, призма, пирамида.</w:t>
      </w:r>
    </w:p>
    <w:p w14:paraId="0A9544EB" w14:textId="77777777" w:rsidR="00416B7C" w:rsidRPr="00BE0AE5" w:rsidRDefault="00416B7C" w:rsidP="00416B7C">
      <w:pPr>
        <w:pStyle w:val="body"/>
        <w:rPr>
          <w:rFonts w:cs="Times New Roman"/>
        </w:rPr>
      </w:pPr>
      <w:r w:rsidRPr="00BE0AE5">
        <w:rPr>
          <w:rFonts w:cs="Times New Roman"/>
        </w:rPr>
        <w:t>Операции над примитивами. Поворот тел в пространстве. Масштабирование тел. Вычитание, пересечение и объединение геометрических тел.</w:t>
      </w:r>
    </w:p>
    <w:p w14:paraId="1B819F4D" w14:textId="77777777" w:rsidR="00416B7C" w:rsidRPr="00BE0AE5" w:rsidRDefault="00416B7C" w:rsidP="00416B7C">
      <w:pPr>
        <w:pStyle w:val="body"/>
        <w:rPr>
          <w:rFonts w:cs="Times New Roman"/>
        </w:rPr>
      </w:pPr>
      <w:r w:rsidRPr="00BE0AE5">
        <w:rPr>
          <w:rFonts w:cs="Times New Roman"/>
        </w:rPr>
        <w:t>Моделирование сложных объектов.</w:t>
      </w:r>
    </w:p>
    <w:p w14:paraId="56C8FBBA" w14:textId="77777777" w:rsidR="00416B7C" w:rsidRPr="00BE0AE5" w:rsidRDefault="00416B7C" w:rsidP="00416B7C">
      <w:pPr>
        <w:pStyle w:val="body"/>
        <w:rPr>
          <w:rFonts w:cs="Times New Roman"/>
        </w:rPr>
      </w:pPr>
      <w:r w:rsidRPr="00BE0AE5">
        <w:rPr>
          <w:rFonts w:cs="Times New Roman"/>
        </w:rPr>
        <w:t xml:space="preserve">Рендеринг. Полигональная сетка. Диаграмма Вронского и её особенности. Триангуляция Делоне. Компьютерные программы, осуществляющие рендеринг (рендеры). </w:t>
      </w:r>
    </w:p>
    <w:p w14:paraId="776DF598" w14:textId="77777777" w:rsidR="00416B7C" w:rsidRPr="00BE0AE5" w:rsidRDefault="00416B7C" w:rsidP="00416B7C">
      <w:pPr>
        <w:pStyle w:val="body"/>
        <w:rPr>
          <w:rFonts w:cs="Times New Roman"/>
        </w:rPr>
      </w:pPr>
      <w:r w:rsidRPr="00BE0AE5">
        <w:rPr>
          <w:rFonts w:cs="Times New Roman"/>
        </w:rPr>
        <w:t xml:space="preserve">3D-печать. Техника безопасности в 3D-печати. Аддитивные технологии. Экструдер и его устройство. Кинематика 3D-принтера. </w:t>
      </w:r>
    </w:p>
    <w:p w14:paraId="5073BF0E" w14:textId="77777777" w:rsidR="00416B7C" w:rsidRPr="00BE0AE5" w:rsidRDefault="00416B7C" w:rsidP="00416B7C">
      <w:pPr>
        <w:pStyle w:val="body"/>
        <w:rPr>
          <w:rFonts w:cs="Times New Roman"/>
        </w:rPr>
      </w:pPr>
      <w:r w:rsidRPr="00BE0AE5">
        <w:rPr>
          <w:rFonts w:cs="Times New Roman"/>
        </w:rPr>
        <w:t>Характеристики материалов для 3D-принтера. Основные настройки для выполнения печати на 3D-принтере. Подготовка к печати. Печать 3D-модели.</w:t>
      </w:r>
    </w:p>
    <w:p w14:paraId="0375593A" w14:textId="77777777" w:rsidR="00416B7C" w:rsidRPr="00BE0AE5" w:rsidRDefault="00416B7C" w:rsidP="00416B7C">
      <w:pPr>
        <w:pStyle w:val="body"/>
        <w:rPr>
          <w:rFonts w:cs="Times New Roman"/>
        </w:rPr>
      </w:pPr>
      <w:r w:rsidRPr="00BE0AE5">
        <w:rPr>
          <w:rFonts w:cs="Times New Roman"/>
        </w:rPr>
        <w:t>Профессии, связанные с 3D-печатью.</w:t>
      </w:r>
    </w:p>
    <w:p w14:paraId="47ECB114" w14:textId="77777777" w:rsidR="00416B7C" w:rsidRPr="00BE0AE5" w:rsidRDefault="00416B7C" w:rsidP="00416B7C">
      <w:pPr>
        <w:pStyle w:val="body"/>
        <w:rPr>
          <w:rFonts w:cs="Times New Roman"/>
        </w:rPr>
      </w:pPr>
    </w:p>
    <w:p w14:paraId="5E523025" w14:textId="77777777" w:rsidR="00416B7C" w:rsidRPr="00BE0AE5" w:rsidRDefault="00416B7C" w:rsidP="00416B7C">
      <w:pPr>
        <w:pStyle w:val="body"/>
        <w:rPr>
          <w:rFonts w:cs="Times New Roman"/>
          <w:spacing w:val="-2"/>
        </w:rPr>
      </w:pPr>
      <w:r w:rsidRPr="00BE0AE5">
        <w:rPr>
          <w:rStyle w:val="Bold"/>
          <w:rFonts w:cs="Times New Roman"/>
          <w:spacing w:val="-2"/>
        </w:rPr>
        <w:t>Раздел 3. Создание макетов с помощью программных средств.</w:t>
      </w:r>
      <w:r w:rsidRPr="00BE0AE5">
        <w:rPr>
          <w:rFonts w:cs="Times New Roman"/>
          <w:spacing w:val="-2"/>
        </w:rPr>
        <w:t xml:space="preserve"> </w:t>
      </w:r>
    </w:p>
    <w:p w14:paraId="120DDA27" w14:textId="77777777" w:rsidR="00416B7C" w:rsidRPr="00BE0AE5" w:rsidRDefault="00416B7C" w:rsidP="00416B7C">
      <w:pPr>
        <w:pStyle w:val="body"/>
        <w:rPr>
          <w:rFonts w:cs="Times New Roman"/>
        </w:rPr>
      </w:pPr>
      <w:r w:rsidRPr="00BE0AE5">
        <w:rPr>
          <w:rFonts w:cs="Times New Roman"/>
        </w:rPr>
        <w:lastRenderedPageBreak/>
        <w:t>Компоненты технологии макетирования: выполнение развёртки, сборка деталей макета. Разработка графической документации.</w:t>
      </w:r>
    </w:p>
    <w:p w14:paraId="3876D46C" w14:textId="77777777" w:rsidR="00416B7C" w:rsidRPr="00BE0AE5" w:rsidRDefault="00416B7C" w:rsidP="00416B7C">
      <w:pPr>
        <w:pStyle w:val="body"/>
        <w:rPr>
          <w:rFonts w:cs="Times New Roman"/>
        </w:rPr>
      </w:pPr>
      <w:r w:rsidRPr="00BE0AE5">
        <w:rPr>
          <w:rStyle w:val="Bold"/>
          <w:rFonts w:cs="Times New Roman"/>
        </w:rPr>
        <w:t>Раздел 4. Технология создания и исследования прототипов.</w:t>
      </w:r>
      <w:r w:rsidRPr="00BE0AE5">
        <w:rPr>
          <w:rFonts w:cs="Times New Roman"/>
        </w:rPr>
        <w:t xml:space="preserve"> </w:t>
      </w:r>
    </w:p>
    <w:p w14:paraId="41C00D4C" w14:textId="77777777" w:rsidR="00416B7C" w:rsidRPr="00BE0AE5" w:rsidRDefault="00416B7C" w:rsidP="00416B7C">
      <w:pPr>
        <w:pStyle w:val="body"/>
        <w:rPr>
          <w:rFonts w:cs="Times New Roman"/>
        </w:rPr>
      </w:pPr>
      <w:r w:rsidRPr="00BE0AE5">
        <w:rPr>
          <w:rFonts w:cs="Times New Roman"/>
        </w:rPr>
        <w:t xml:space="preserve">Создание прототипа. Исследование прототипа. Перенос выявленных свойств прототипа на реальные объекты. </w:t>
      </w:r>
    </w:p>
    <w:p w14:paraId="7FCB032F" w14:textId="77777777" w:rsidR="00416B7C" w:rsidRPr="00BE0AE5" w:rsidRDefault="00416B7C" w:rsidP="00416B7C">
      <w:pPr>
        <w:pStyle w:val="h4"/>
        <w:spacing w:before="624"/>
        <w:rPr>
          <w:rFonts w:cs="Times New Roman"/>
        </w:rPr>
      </w:pPr>
      <w:r w:rsidRPr="00BE0AE5">
        <w:rPr>
          <w:rFonts w:cs="Times New Roman"/>
        </w:rPr>
        <w:t>Модуль «Компьютерная графика. Черчение»</w:t>
      </w:r>
    </w:p>
    <w:p w14:paraId="2A461577" w14:textId="77777777" w:rsidR="00416B7C" w:rsidRPr="00BE0AE5" w:rsidRDefault="00416B7C" w:rsidP="00416B7C">
      <w:pPr>
        <w:pStyle w:val="h2-first"/>
        <w:rPr>
          <w:rFonts w:cs="Times New Roman"/>
        </w:rPr>
      </w:pPr>
      <w:r w:rsidRPr="00BE0AE5">
        <w:rPr>
          <w:rFonts w:cs="Times New Roman"/>
        </w:rPr>
        <w:t>8—9 классы</w:t>
      </w:r>
    </w:p>
    <w:p w14:paraId="5DB24594" w14:textId="77777777" w:rsidR="00416B7C" w:rsidRPr="00BE0AE5" w:rsidRDefault="00416B7C" w:rsidP="00416B7C">
      <w:pPr>
        <w:pStyle w:val="body"/>
        <w:rPr>
          <w:rFonts w:cs="Times New Roman"/>
        </w:rPr>
      </w:pPr>
      <w:r w:rsidRPr="00BE0AE5">
        <w:rPr>
          <w:rStyle w:val="Bold"/>
          <w:rFonts w:cs="Times New Roman"/>
        </w:rPr>
        <w:t>Раздел 1. Модели и их свойства.</w:t>
      </w:r>
      <w:r w:rsidRPr="00BE0AE5">
        <w:rPr>
          <w:rFonts w:cs="Times New Roman"/>
        </w:rPr>
        <w:t xml:space="preserve"> </w:t>
      </w:r>
    </w:p>
    <w:p w14:paraId="1B242652" w14:textId="77777777" w:rsidR="00416B7C" w:rsidRPr="00BE0AE5" w:rsidRDefault="00416B7C" w:rsidP="00416B7C">
      <w:pPr>
        <w:pStyle w:val="body"/>
        <w:rPr>
          <w:rFonts w:cs="Times New Roman"/>
        </w:rPr>
      </w:pPr>
      <w:r w:rsidRPr="00BE0AE5">
        <w:rPr>
          <w:rFonts w:cs="Times New Roman"/>
        </w:rPr>
        <w:t>Понятие графической модели.</w:t>
      </w:r>
    </w:p>
    <w:p w14:paraId="54DECC50" w14:textId="77777777" w:rsidR="00416B7C" w:rsidRPr="00BE0AE5" w:rsidRDefault="00416B7C" w:rsidP="00416B7C">
      <w:pPr>
        <w:pStyle w:val="body"/>
        <w:rPr>
          <w:rFonts w:cs="Times New Roman"/>
        </w:rPr>
      </w:pPr>
      <w:r w:rsidRPr="00BE0AE5">
        <w:rPr>
          <w:rFonts w:cs="Times New Roman"/>
        </w:rPr>
        <w:t xml:space="preserve">Математические, физические и информационные модели. Графические модели. Виды графических моделей. Количественная и качественная оценка модели. </w:t>
      </w:r>
    </w:p>
    <w:p w14:paraId="0250FF92" w14:textId="77777777" w:rsidR="00416B7C" w:rsidRPr="00BE0AE5" w:rsidRDefault="00416B7C" w:rsidP="00416B7C">
      <w:pPr>
        <w:pStyle w:val="body"/>
        <w:rPr>
          <w:rFonts w:cs="Times New Roman"/>
        </w:rPr>
      </w:pPr>
    </w:p>
    <w:p w14:paraId="786923BB" w14:textId="77777777" w:rsidR="00416B7C" w:rsidRPr="00BE0AE5" w:rsidRDefault="00416B7C" w:rsidP="00416B7C">
      <w:pPr>
        <w:pStyle w:val="body"/>
        <w:rPr>
          <w:rFonts w:cs="Times New Roman"/>
        </w:rPr>
      </w:pPr>
      <w:r w:rsidRPr="00BE0AE5">
        <w:rPr>
          <w:rStyle w:val="Bold"/>
          <w:rFonts w:cs="Times New Roman"/>
        </w:rPr>
        <w:t>Раздел 2. Черчение как технология создания графической модели инженерного объекта.</w:t>
      </w:r>
      <w:r w:rsidRPr="00BE0AE5">
        <w:rPr>
          <w:rFonts w:cs="Times New Roman"/>
        </w:rPr>
        <w:t xml:space="preserve"> </w:t>
      </w:r>
    </w:p>
    <w:p w14:paraId="748CB6C4" w14:textId="77777777" w:rsidR="00416B7C" w:rsidRPr="00BE0AE5" w:rsidRDefault="00416B7C" w:rsidP="00416B7C">
      <w:pPr>
        <w:pStyle w:val="body"/>
        <w:rPr>
          <w:rFonts w:cs="Times New Roman"/>
        </w:rPr>
      </w:pPr>
      <w:r w:rsidRPr="00BE0AE5">
        <w:rPr>
          <w:rFonts w:cs="Times New Roman"/>
        </w:rPr>
        <w:t>Виды инженерных объектов: сооружения, транспортные средства, линии коммуникаций. Машины, аппараты, приборы, инструменты. Классификация инженерных объектов. Инженерные качества: прочность, устойчивость, динамичность, габаритные размеры, технические данные. Функциональные качества, эксплуатационные, потребительские, экономические, экологические требования к инженерным объектам.</w:t>
      </w:r>
    </w:p>
    <w:p w14:paraId="554C7B75" w14:textId="77777777" w:rsidR="00416B7C" w:rsidRPr="00BE0AE5" w:rsidRDefault="00416B7C" w:rsidP="00416B7C">
      <w:pPr>
        <w:pStyle w:val="body"/>
        <w:rPr>
          <w:rFonts w:cs="Times New Roman"/>
        </w:rPr>
      </w:pPr>
      <w:r w:rsidRPr="00BE0AE5">
        <w:rPr>
          <w:rFonts w:cs="Times New Roman"/>
        </w:rPr>
        <w:t>Понятие об инженерных проектах. Создание проектной документации. Классическое черчение. Чертёж. Набросок. Эскиз. Технический рисунок. Понятие о стандартах. Знакомство с системой ЕСКД, ГОСТ, форматами. Основная надпись чертежа. Масштабы. Линии. Шрифты. Размеры на чертеже. Понятие о проецировании.</w:t>
      </w:r>
    </w:p>
    <w:p w14:paraId="722913E3" w14:textId="77777777" w:rsidR="00416B7C" w:rsidRPr="00BE0AE5" w:rsidRDefault="00416B7C" w:rsidP="00416B7C">
      <w:pPr>
        <w:pStyle w:val="body"/>
        <w:rPr>
          <w:rFonts w:cs="Times New Roman"/>
        </w:rPr>
      </w:pPr>
      <w:r w:rsidRPr="00BE0AE5">
        <w:rPr>
          <w:rFonts w:cs="Times New Roman"/>
        </w:rPr>
        <w:t>Практическая деятельность по созданию чертежей.</w:t>
      </w:r>
    </w:p>
    <w:p w14:paraId="2CECEA3F" w14:textId="77777777" w:rsidR="00416B7C" w:rsidRPr="00BE0AE5" w:rsidRDefault="00416B7C" w:rsidP="00416B7C">
      <w:pPr>
        <w:pStyle w:val="body"/>
        <w:rPr>
          <w:rFonts w:cs="Times New Roman"/>
        </w:rPr>
      </w:pPr>
    </w:p>
    <w:p w14:paraId="17E33341" w14:textId="77777777" w:rsidR="00416B7C" w:rsidRPr="00BE0AE5" w:rsidRDefault="00416B7C" w:rsidP="00416B7C">
      <w:pPr>
        <w:pStyle w:val="body"/>
        <w:rPr>
          <w:rFonts w:cs="Times New Roman"/>
        </w:rPr>
      </w:pPr>
      <w:r w:rsidRPr="00BE0AE5">
        <w:rPr>
          <w:rStyle w:val="Bold"/>
          <w:rFonts w:cs="Times New Roman"/>
        </w:rPr>
        <w:t>Раздел 3. Технология создания чертежей в программных средах.</w:t>
      </w:r>
    </w:p>
    <w:p w14:paraId="0231F938" w14:textId="77777777" w:rsidR="00416B7C" w:rsidRPr="00BE0AE5" w:rsidRDefault="00416B7C" w:rsidP="00416B7C">
      <w:pPr>
        <w:pStyle w:val="body"/>
        <w:rPr>
          <w:rFonts w:cs="Times New Roman"/>
          <w:spacing w:val="-1"/>
        </w:rPr>
      </w:pPr>
      <w:r w:rsidRPr="00BE0AE5">
        <w:rPr>
          <w:rFonts w:cs="Times New Roman"/>
          <w:spacing w:val="-1"/>
        </w:rPr>
        <w:t>Применение программного обеспечения для создания проектной документации: моделей объектов и их чертежей. Правила техники безопасности при работе на компьютере. Включение системы. Создание и виды документов, интерфейс окна «Чертёж», элементы управления окном. Основная надпись. Геометрические примитивы. Создание, редак</w:t>
      </w:r>
      <w:r w:rsidRPr="00BE0AE5">
        <w:rPr>
          <w:rFonts w:cs="Times New Roman"/>
          <w:spacing w:val="-1"/>
        </w:rPr>
        <w:lastRenderedPageBreak/>
        <w:t>тирование и трансформация графических объектов. Сложные 3D-модели и сборочные чертежи.</w:t>
      </w:r>
    </w:p>
    <w:p w14:paraId="52327A16" w14:textId="77777777" w:rsidR="00416B7C" w:rsidRPr="00BE0AE5" w:rsidRDefault="00416B7C" w:rsidP="00416B7C">
      <w:pPr>
        <w:pStyle w:val="body"/>
        <w:rPr>
          <w:rFonts w:cs="Times New Roman"/>
        </w:rPr>
      </w:pPr>
      <w:r w:rsidRPr="00BE0AE5">
        <w:rPr>
          <w:rFonts w:cs="Times New Roman"/>
        </w:rPr>
        <w:t xml:space="preserve">Изделия и их модели. Анализ формы объекта и синтез модели. План создания 3D-модели. </w:t>
      </w:r>
    </w:p>
    <w:p w14:paraId="7582864B" w14:textId="77777777" w:rsidR="00416B7C" w:rsidRPr="00BE0AE5" w:rsidRDefault="00416B7C" w:rsidP="00416B7C">
      <w:pPr>
        <w:pStyle w:val="body"/>
        <w:rPr>
          <w:rFonts w:cs="Times New Roman"/>
        </w:rPr>
      </w:pPr>
      <w:r w:rsidRPr="00BE0AE5">
        <w:rPr>
          <w:rFonts w:cs="Times New Roman"/>
        </w:rPr>
        <w:t>Интерфейс окна «Деталь». Дерево модели. Система 3D-координат в окне «Деталь» и конструктивные плоскости. Формообразование детали. Операция «Эскиз». Правила и требования, предъявляемые к эскизам. Способы редактирования операции формообразования и эскиза.</w:t>
      </w:r>
    </w:p>
    <w:p w14:paraId="2B66D618" w14:textId="77777777" w:rsidR="00416B7C" w:rsidRPr="00BE0AE5" w:rsidRDefault="00416B7C" w:rsidP="00416B7C">
      <w:pPr>
        <w:pStyle w:val="body"/>
        <w:rPr>
          <w:rFonts w:cs="Times New Roman"/>
        </w:rPr>
      </w:pPr>
      <w:r w:rsidRPr="00BE0AE5">
        <w:rPr>
          <w:rFonts w:cs="Times New Roman"/>
        </w:rPr>
        <w:t>Создание моделей по различным заданиям: по чертежу; по описанию и размерам; по образцу, с натуры.</w:t>
      </w:r>
    </w:p>
    <w:p w14:paraId="23303176" w14:textId="77777777" w:rsidR="00416B7C" w:rsidRPr="00BE0AE5" w:rsidRDefault="00416B7C" w:rsidP="00416B7C">
      <w:pPr>
        <w:pStyle w:val="body"/>
        <w:rPr>
          <w:rFonts w:cs="Times New Roman"/>
        </w:rPr>
      </w:pPr>
    </w:p>
    <w:p w14:paraId="0AE62E13" w14:textId="77777777" w:rsidR="00416B7C" w:rsidRPr="00BE0AE5" w:rsidRDefault="00416B7C" w:rsidP="00416B7C">
      <w:pPr>
        <w:pStyle w:val="body"/>
        <w:rPr>
          <w:rFonts w:cs="Times New Roman"/>
        </w:rPr>
      </w:pPr>
      <w:r w:rsidRPr="00BE0AE5">
        <w:rPr>
          <w:rStyle w:val="Bold"/>
          <w:rFonts w:cs="Times New Roman"/>
        </w:rPr>
        <w:t>Раздел 4. Разработка проекта инженерного объекта.</w:t>
      </w:r>
      <w:r w:rsidRPr="00BE0AE5">
        <w:rPr>
          <w:rFonts w:cs="Times New Roman"/>
        </w:rPr>
        <w:t xml:space="preserve"> </w:t>
      </w:r>
    </w:p>
    <w:p w14:paraId="3B8236D7" w14:textId="77777777" w:rsidR="00416B7C" w:rsidRPr="00BE0AE5" w:rsidRDefault="00416B7C" w:rsidP="00416B7C">
      <w:pPr>
        <w:pStyle w:val="body"/>
        <w:rPr>
          <w:rFonts w:cs="Times New Roman"/>
        </w:rPr>
      </w:pPr>
      <w:r w:rsidRPr="00BE0AE5">
        <w:rPr>
          <w:rFonts w:cs="Times New Roman"/>
        </w:rPr>
        <w:t xml:space="preserve">Выбор темы и обоснование этого выбора. Сбор информации по теме проекта. Функциональные качества инженерного объекта, размеры. Объем документации: пояснительная записка, спецификация. Графические документы: технический рисунок объекта, чертёж общего вида, чертежи деталей. Условности и упрощения на чертеже. Создание презентации. </w:t>
      </w:r>
    </w:p>
    <w:p w14:paraId="0D7EA8D4" w14:textId="77777777" w:rsidR="00416B7C" w:rsidRPr="00BE0AE5" w:rsidRDefault="00416B7C" w:rsidP="00416B7C">
      <w:pPr>
        <w:pStyle w:val="h4"/>
        <w:spacing w:before="454"/>
        <w:rPr>
          <w:rFonts w:cs="Times New Roman"/>
        </w:rPr>
      </w:pPr>
      <w:r w:rsidRPr="00BE0AE5">
        <w:rPr>
          <w:rFonts w:cs="Times New Roman"/>
        </w:rPr>
        <w:t>Модуль «Автоматизированные системы»</w:t>
      </w:r>
    </w:p>
    <w:p w14:paraId="4F1F94DF" w14:textId="77777777" w:rsidR="00416B7C" w:rsidRPr="00BE0AE5" w:rsidRDefault="00416B7C" w:rsidP="00416B7C">
      <w:pPr>
        <w:pStyle w:val="h2-first"/>
        <w:rPr>
          <w:rFonts w:cs="Times New Roman"/>
        </w:rPr>
      </w:pPr>
      <w:r w:rsidRPr="00BE0AE5">
        <w:rPr>
          <w:rFonts w:cs="Times New Roman"/>
        </w:rPr>
        <w:t>8—9 классы</w:t>
      </w:r>
    </w:p>
    <w:p w14:paraId="099F1046" w14:textId="77777777" w:rsidR="00416B7C" w:rsidRPr="00BE0AE5" w:rsidRDefault="00416B7C" w:rsidP="00416B7C">
      <w:pPr>
        <w:pStyle w:val="body"/>
        <w:rPr>
          <w:rFonts w:cs="Times New Roman"/>
        </w:rPr>
      </w:pPr>
      <w:r w:rsidRPr="00BE0AE5">
        <w:rPr>
          <w:rStyle w:val="Bold"/>
          <w:rFonts w:cs="Times New Roman"/>
        </w:rPr>
        <w:t>Раздел 1. Управление. Общие представления</w:t>
      </w:r>
      <w:r w:rsidRPr="00BE0AE5">
        <w:rPr>
          <w:rFonts w:cs="Times New Roman"/>
        </w:rPr>
        <w:t xml:space="preserve">. </w:t>
      </w:r>
    </w:p>
    <w:p w14:paraId="363FF811" w14:textId="77777777" w:rsidR="00416B7C" w:rsidRPr="00BE0AE5" w:rsidRDefault="00416B7C" w:rsidP="00416B7C">
      <w:pPr>
        <w:pStyle w:val="body"/>
        <w:rPr>
          <w:rFonts w:cs="Times New Roman"/>
        </w:rPr>
      </w:pPr>
      <w:r w:rsidRPr="00BE0AE5">
        <w:rPr>
          <w:rFonts w:cs="Times New Roman"/>
        </w:rPr>
        <w:t>Управляющие и управляемые системы. Понятие обратной связи. Модели управления. Классическая модель управления. Условия функционирования классической модели управления. Автоматизированные системы. Проблема устойчивости систем управления. Отклик системы на малые воздействия. Синергетические эффекты.</w:t>
      </w:r>
    </w:p>
    <w:p w14:paraId="4F1C6537" w14:textId="77777777" w:rsidR="00416B7C" w:rsidRPr="00BE0AE5" w:rsidRDefault="00416B7C" w:rsidP="00416B7C">
      <w:pPr>
        <w:pStyle w:val="body"/>
        <w:rPr>
          <w:rFonts w:cs="Times New Roman"/>
        </w:rPr>
      </w:pPr>
    </w:p>
    <w:p w14:paraId="0F63BBEF" w14:textId="77777777" w:rsidR="00416B7C" w:rsidRPr="00BE0AE5" w:rsidRDefault="00416B7C" w:rsidP="00416B7C">
      <w:pPr>
        <w:pStyle w:val="body"/>
        <w:rPr>
          <w:rFonts w:cs="Times New Roman"/>
        </w:rPr>
      </w:pPr>
      <w:r w:rsidRPr="00BE0AE5">
        <w:rPr>
          <w:rStyle w:val="Bold"/>
          <w:rFonts w:cs="Times New Roman"/>
        </w:rPr>
        <w:t>Раздел 2. Управление техническими системами.</w:t>
      </w:r>
      <w:r w:rsidRPr="00BE0AE5">
        <w:rPr>
          <w:rFonts w:cs="Times New Roman"/>
        </w:rPr>
        <w:t xml:space="preserve"> </w:t>
      </w:r>
    </w:p>
    <w:p w14:paraId="002D8836" w14:textId="77777777" w:rsidR="00416B7C" w:rsidRPr="00BE0AE5" w:rsidRDefault="00416B7C" w:rsidP="00416B7C">
      <w:pPr>
        <w:pStyle w:val="body"/>
        <w:rPr>
          <w:rFonts w:cs="Times New Roman"/>
        </w:rPr>
      </w:pPr>
      <w:r w:rsidRPr="00BE0AE5">
        <w:rPr>
          <w:rFonts w:cs="Times New Roman"/>
        </w:rPr>
        <w:t xml:space="preserve">Механические устройства обратной связи. Регулятор Уатта. </w:t>
      </w:r>
    </w:p>
    <w:p w14:paraId="6DCF1E8F" w14:textId="77777777" w:rsidR="00416B7C" w:rsidRPr="00BE0AE5" w:rsidRDefault="00416B7C" w:rsidP="00416B7C">
      <w:pPr>
        <w:pStyle w:val="body"/>
        <w:rPr>
          <w:rFonts w:cs="Times New Roman"/>
          <w:spacing w:val="2"/>
        </w:rPr>
      </w:pPr>
      <w:r w:rsidRPr="00BE0AE5">
        <w:rPr>
          <w:rFonts w:cs="Times New Roman"/>
          <w:spacing w:val="2"/>
        </w:rPr>
        <w:t xml:space="preserve">Понятие системы. Замкнутые и открытые системы. Системы с положительной и отрицательной обратной связью. Примеры. </w:t>
      </w:r>
    </w:p>
    <w:p w14:paraId="3DD454D4" w14:textId="77777777" w:rsidR="00416B7C" w:rsidRPr="00BE0AE5" w:rsidRDefault="00416B7C" w:rsidP="00416B7C">
      <w:pPr>
        <w:pStyle w:val="body"/>
        <w:rPr>
          <w:rFonts w:cs="Times New Roman"/>
        </w:rPr>
      </w:pPr>
      <w:r w:rsidRPr="00BE0AE5">
        <w:rPr>
          <w:rFonts w:cs="Times New Roman"/>
        </w:rPr>
        <w:t xml:space="preserve">Динамические эффекты открытых систем: точки бифуркации, аттракторы. </w:t>
      </w:r>
    </w:p>
    <w:p w14:paraId="15C71B11" w14:textId="77777777" w:rsidR="00416B7C" w:rsidRPr="00BE0AE5" w:rsidRDefault="00416B7C" w:rsidP="00416B7C">
      <w:pPr>
        <w:pStyle w:val="body"/>
        <w:rPr>
          <w:rFonts w:cs="Times New Roman"/>
        </w:rPr>
      </w:pPr>
      <w:r w:rsidRPr="00BE0AE5">
        <w:rPr>
          <w:rFonts w:cs="Times New Roman"/>
        </w:rPr>
        <w:t xml:space="preserve">Реализация данных эффектов в технических системах. Управление системами в условиях нестабильности. </w:t>
      </w:r>
    </w:p>
    <w:p w14:paraId="12660AAF" w14:textId="77777777" w:rsidR="00416B7C" w:rsidRPr="00BE0AE5" w:rsidRDefault="00416B7C" w:rsidP="00416B7C">
      <w:pPr>
        <w:pStyle w:val="body"/>
        <w:rPr>
          <w:rFonts w:cs="Times New Roman"/>
        </w:rPr>
      </w:pPr>
      <w:r w:rsidRPr="00BE0AE5">
        <w:rPr>
          <w:rFonts w:cs="Times New Roman"/>
        </w:rPr>
        <w:t xml:space="preserve">Современное производство. Виды роботов. Робот — манипулятор — ключевой элемент современной системы производства. Сменные модули </w:t>
      </w:r>
      <w:r w:rsidRPr="00BE0AE5">
        <w:rPr>
          <w:rFonts w:cs="Times New Roman"/>
        </w:rPr>
        <w:lastRenderedPageBreak/>
        <w:t>манипулятора. Производственные линии. Информационное взаимодействие роботов. Производство 4.0. Моделирование технологических линий на основе робототехнического конструирования. Моделирование действия учебного робота-манипулятора со сменными модулями для обучения работе с производственным оборудованием.</w:t>
      </w:r>
    </w:p>
    <w:p w14:paraId="6FB49531" w14:textId="77777777" w:rsidR="00416B7C" w:rsidRPr="00BE0AE5" w:rsidRDefault="00416B7C" w:rsidP="00416B7C">
      <w:pPr>
        <w:pStyle w:val="body"/>
        <w:rPr>
          <w:rFonts w:cs="Times New Roman"/>
        </w:rPr>
      </w:pPr>
    </w:p>
    <w:p w14:paraId="7DCC6CC9" w14:textId="77777777" w:rsidR="00416B7C" w:rsidRPr="00BE0AE5" w:rsidRDefault="00416B7C" w:rsidP="00416B7C">
      <w:pPr>
        <w:pStyle w:val="body"/>
        <w:spacing w:before="113"/>
        <w:rPr>
          <w:rFonts w:cs="Times New Roman"/>
        </w:rPr>
      </w:pPr>
      <w:r w:rsidRPr="00BE0AE5">
        <w:rPr>
          <w:rStyle w:val="Bold"/>
          <w:rFonts w:cs="Times New Roman"/>
        </w:rPr>
        <w:t>Раздел 3. Элементная база автоматизированных систем.</w:t>
      </w:r>
    </w:p>
    <w:p w14:paraId="2676621E" w14:textId="77777777" w:rsidR="00416B7C" w:rsidRPr="00BE0AE5" w:rsidRDefault="00416B7C" w:rsidP="00416B7C">
      <w:pPr>
        <w:pStyle w:val="body"/>
        <w:rPr>
          <w:rFonts w:cs="Times New Roman"/>
        </w:rPr>
      </w:pPr>
      <w:r w:rsidRPr="00BE0AE5">
        <w:rPr>
          <w:rFonts w:cs="Times New Roman"/>
        </w:rPr>
        <w:t xml:space="preserve">Понятие об электрическом токе. Проводники и диэлектрики. Электрические приборы. Техника безопасности при работе с электрическими приборами. Макетная плата. Соединение проводников. Электрическая цепь и электрическая схема. Резистор и диод. Потенциометр. </w:t>
      </w:r>
    </w:p>
    <w:p w14:paraId="269EDF8F" w14:textId="77777777" w:rsidR="00416B7C" w:rsidRPr="00BE0AE5" w:rsidRDefault="00416B7C" w:rsidP="00416B7C">
      <w:pPr>
        <w:pStyle w:val="body"/>
        <w:rPr>
          <w:rFonts w:cs="Times New Roman"/>
        </w:rPr>
      </w:pPr>
      <w:r w:rsidRPr="00BE0AE5">
        <w:rPr>
          <w:rFonts w:cs="Times New Roman"/>
        </w:rPr>
        <w:t>Электроэнергетика. Способы получения и хранения электроэнергии. Виды электростанций, виды полезных ископаемых. Энергетическая безопасность. Передача энергии на расстоянии.</w:t>
      </w:r>
    </w:p>
    <w:p w14:paraId="37F32F71" w14:textId="77777777" w:rsidR="00416B7C" w:rsidRPr="00BE0AE5" w:rsidRDefault="00416B7C" w:rsidP="00416B7C">
      <w:pPr>
        <w:pStyle w:val="body"/>
        <w:rPr>
          <w:rFonts w:cs="Times New Roman"/>
        </w:rPr>
      </w:pPr>
      <w:r w:rsidRPr="00BE0AE5">
        <w:rPr>
          <w:rFonts w:cs="Times New Roman"/>
        </w:rPr>
        <w:t xml:space="preserve">Основные этапы развития электротехники. Датчик света. Аналоговая и цифровая схемотехника. Использование микроконтроллера при сборке схем. Фоторезистор. </w:t>
      </w:r>
    </w:p>
    <w:p w14:paraId="076FC843" w14:textId="77777777" w:rsidR="00416B7C" w:rsidRPr="00BE0AE5" w:rsidRDefault="00416B7C" w:rsidP="00416B7C">
      <w:pPr>
        <w:pStyle w:val="body"/>
        <w:rPr>
          <w:rFonts w:cs="Times New Roman"/>
        </w:rPr>
      </w:pPr>
      <w:r w:rsidRPr="00BE0AE5">
        <w:rPr>
          <w:rStyle w:val="Bold"/>
          <w:rFonts w:cs="Times New Roman"/>
        </w:rPr>
        <w:t xml:space="preserve">Раздел 4. Управление социально-экономическими системами. Предпринимательство. </w:t>
      </w:r>
    </w:p>
    <w:p w14:paraId="66626D62" w14:textId="77777777" w:rsidR="00416B7C" w:rsidRPr="00BE0AE5" w:rsidRDefault="00416B7C" w:rsidP="00416B7C">
      <w:pPr>
        <w:pStyle w:val="body"/>
        <w:rPr>
          <w:rFonts w:cs="Times New Roman"/>
        </w:rPr>
      </w:pPr>
      <w:r w:rsidRPr="00BE0AE5">
        <w:rPr>
          <w:rFonts w:cs="Times New Roman"/>
        </w:rPr>
        <w:t xml:space="preserve">Сущность культуры предпринимательства. Корпоративная культура. Предпринимательская этика и этикет. Анализ видов предпринимательской деятельности и определение типологии коммерческой организации. Сфера принятия управленческих решений. Внутренняя и внешняя среда предпринимательства. Базовые составляющие внутренней среды. Формирование цены товара. </w:t>
      </w:r>
    </w:p>
    <w:p w14:paraId="690B2789" w14:textId="77777777" w:rsidR="00416B7C" w:rsidRPr="00BE0AE5" w:rsidRDefault="00416B7C" w:rsidP="00416B7C">
      <w:pPr>
        <w:pStyle w:val="body"/>
        <w:rPr>
          <w:rFonts w:cs="Times New Roman"/>
        </w:rPr>
      </w:pPr>
      <w:r w:rsidRPr="00BE0AE5">
        <w:rPr>
          <w:rFonts w:cs="Times New Roman"/>
        </w:rPr>
        <w:t xml:space="preserve">Внешние и внутренние угрозы безопасности фирмы. Основные элементы механизма защиты предпринимательской тайны. Защита предпринимательской тайны и обеспечение безопасности фирмы. </w:t>
      </w:r>
    </w:p>
    <w:p w14:paraId="6BF891ED" w14:textId="77777777" w:rsidR="00416B7C" w:rsidRPr="00BE0AE5" w:rsidRDefault="00416B7C" w:rsidP="00416B7C">
      <w:pPr>
        <w:pStyle w:val="body"/>
        <w:rPr>
          <w:rFonts w:cs="Times New Roman"/>
        </w:rPr>
      </w:pPr>
      <w:r w:rsidRPr="00BE0AE5">
        <w:rPr>
          <w:rFonts w:cs="Times New Roman"/>
        </w:rPr>
        <w:t xml:space="preserve">Понятия, инструменты и технологии имитационного моделирования экономической деятельности. Проект «Школьная фирма» как имитационная модель реализации бизнес-идеи. Этапы разработки бизнес-проекта «Школьная фирма»: анализ выбранного направления экономической деятельности, создание логотипа фирмы, разработка бизнес-плана. </w:t>
      </w:r>
    </w:p>
    <w:p w14:paraId="3A03252A" w14:textId="77777777" w:rsidR="00416B7C" w:rsidRPr="00BE0AE5" w:rsidRDefault="00416B7C" w:rsidP="00416B7C">
      <w:pPr>
        <w:pStyle w:val="body"/>
        <w:rPr>
          <w:rFonts w:cs="Times New Roman"/>
        </w:rPr>
      </w:pPr>
      <w:r w:rsidRPr="00BE0AE5">
        <w:rPr>
          <w:rFonts w:cs="Times New Roman"/>
        </w:rPr>
        <w:t>Система показателей эффективности предпринимательской деятельности. Принципы и методы оценки эффективности. Пути повышения и контроль эффективности предпринимательской деятельности.</w:t>
      </w:r>
    </w:p>
    <w:p w14:paraId="25B57DAC" w14:textId="77777777" w:rsidR="00416B7C" w:rsidRPr="00BE0AE5" w:rsidRDefault="00416B7C" w:rsidP="00416B7C">
      <w:pPr>
        <w:pStyle w:val="body"/>
        <w:rPr>
          <w:rFonts w:cs="Times New Roman"/>
        </w:rPr>
      </w:pPr>
      <w:r w:rsidRPr="00BE0AE5">
        <w:rPr>
          <w:rFonts w:cs="Times New Roman"/>
        </w:rPr>
        <w:t xml:space="preserve">Программная поддержка предпринимательской деятельности. Программы для управления проектами. </w:t>
      </w:r>
    </w:p>
    <w:p w14:paraId="3EA2F8EA" w14:textId="77777777" w:rsidR="00416B7C" w:rsidRPr="00BE0AE5" w:rsidRDefault="00416B7C" w:rsidP="00416B7C">
      <w:pPr>
        <w:pStyle w:val="h4"/>
        <w:rPr>
          <w:rFonts w:cs="Times New Roman"/>
        </w:rPr>
      </w:pPr>
      <w:r w:rsidRPr="00BE0AE5">
        <w:rPr>
          <w:rFonts w:cs="Times New Roman"/>
        </w:rPr>
        <w:lastRenderedPageBreak/>
        <w:t>Модуль «Животноводство»</w:t>
      </w:r>
    </w:p>
    <w:p w14:paraId="0D340326" w14:textId="77777777" w:rsidR="00416B7C" w:rsidRPr="00BE0AE5" w:rsidRDefault="00416B7C" w:rsidP="00416B7C">
      <w:pPr>
        <w:pStyle w:val="h2-first"/>
        <w:rPr>
          <w:rFonts w:cs="Times New Roman"/>
        </w:rPr>
      </w:pPr>
      <w:r w:rsidRPr="00BE0AE5">
        <w:rPr>
          <w:rFonts w:cs="Times New Roman"/>
        </w:rPr>
        <w:t>7—8 классы</w:t>
      </w:r>
    </w:p>
    <w:p w14:paraId="1F698FFD" w14:textId="77777777" w:rsidR="00416B7C" w:rsidRPr="00BE0AE5" w:rsidRDefault="00416B7C" w:rsidP="00416B7C">
      <w:pPr>
        <w:pStyle w:val="body"/>
        <w:rPr>
          <w:rFonts w:cs="Times New Roman"/>
        </w:rPr>
      </w:pPr>
      <w:r w:rsidRPr="00BE0AE5">
        <w:rPr>
          <w:rStyle w:val="Bold"/>
          <w:rFonts w:cs="Times New Roman"/>
        </w:rPr>
        <w:t>Раздел 1. Элементы технологий выращивания сельскохозяйственных животных.</w:t>
      </w:r>
    </w:p>
    <w:p w14:paraId="2FC5A5D1" w14:textId="77777777" w:rsidR="00416B7C" w:rsidRPr="00BE0AE5" w:rsidRDefault="00416B7C" w:rsidP="00416B7C">
      <w:pPr>
        <w:pStyle w:val="body"/>
        <w:rPr>
          <w:rFonts w:cs="Times New Roman"/>
        </w:rPr>
      </w:pPr>
      <w:r w:rsidRPr="00BE0AE5">
        <w:rPr>
          <w:rFonts w:cs="Times New Roman"/>
        </w:rPr>
        <w:t xml:space="preserve">Домашние животные. Приручение животных как фактор развития человеческой цивилизации. Сельскохозяйственные животные. </w:t>
      </w:r>
    </w:p>
    <w:p w14:paraId="4C7712A6" w14:textId="77777777" w:rsidR="00416B7C" w:rsidRPr="00BE0AE5" w:rsidRDefault="00416B7C" w:rsidP="00416B7C">
      <w:pPr>
        <w:pStyle w:val="body"/>
        <w:rPr>
          <w:rFonts w:cs="Times New Roman"/>
        </w:rPr>
      </w:pPr>
      <w:r w:rsidRPr="00BE0AE5">
        <w:rPr>
          <w:rFonts w:cs="Times New Roman"/>
        </w:rPr>
        <w:t>Содержание сельскохозяйственных животных: помещение, оборудование, уход.</w:t>
      </w:r>
      <w:r w:rsidR="00571787" w:rsidRPr="00BE0AE5">
        <w:rPr>
          <w:rFonts w:cs="Times New Roman"/>
        </w:rPr>
        <w:t xml:space="preserve"> </w:t>
      </w:r>
    </w:p>
    <w:p w14:paraId="0F134E56" w14:textId="77777777" w:rsidR="00416B7C" w:rsidRPr="00BE0AE5" w:rsidRDefault="00416B7C" w:rsidP="00416B7C">
      <w:pPr>
        <w:pStyle w:val="body"/>
        <w:rPr>
          <w:rFonts w:cs="Times New Roman"/>
        </w:rPr>
      </w:pPr>
      <w:r w:rsidRPr="00BE0AE5">
        <w:rPr>
          <w:rFonts w:cs="Times New Roman"/>
        </w:rPr>
        <w:t>Разведение животных. Породы животных, их создание.</w:t>
      </w:r>
    </w:p>
    <w:p w14:paraId="72B0FF86" w14:textId="77777777" w:rsidR="00416B7C" w:rsidRPr="00BE0AE5" w:rsidRDefault="00416B7C" w:rsidP="00416B7C">
      <w:pPr>
        <w:pStyle w:val="body"/>
        <w:rPr>
          <w:rFonts w:cs="Times New Roman"/>
        </w:rPr>
      </w:pPr>
      <w:r w:rsidRPr="00BE0AE5">
        <w:rPr>
          <w:rFonts w:cs="Times New Roman"/>
        </w:rPr>
        <w:t xml:space="preserve">Лечение животных. Понятие о ветеринарии. </w:t>
      </w:r>
    </w:p>
    <w:p w14:paraId="0B47A00F" w14:textId="77777777" w:rsidR="00416B7C" w:rsidRPr="00BE0AE5" w:rsidRDefault="00416B7C" w:rsidP="00416B7C">
      <w:pPr>
        <w:pStyle w:val="body"/>
        <w:rPr>
          <w:rFonts w:cs="Times New Roman"/>
        </w:rPr>
      </w:pPr>
      <w:r w:rsidRPr="00BE0AE5">
        <w:rPr>
          <w:rFonts w:cs="Times New Roman"/>
        </w:rPr>
        <w:t xml:space="preserve">Заготовка кормов. Кормление животных. Питательность корма. Рацион. </w:t>
      </w:r>
    </w:p>
    <w:p w14:paraId="55D413F9" w14:textId="77777777" w:rsidR="00416B7C" w:rsidRPr="00BE0AE5" w:rsidRDefault="00416B7C" w:rsidP="00416B7C">
      <w:pPr>
        <w:pStyle w:val="body"/>
        <w:rPr>
          <w:rFonts w:cs="Times New Roman"/>
        </w:rPr>
      </w:pPr>
      <w:r w:rsidRPr="00BE0AE5">
        <w:rPr>
          <w:rFonts w:cs="Times New Roman"/>
        </w:rPr>
        <w:t>Животные у нас дома. Забота о домашних и бездомных животных.</w:t>
      </w:r>
      <w:r w:rsidR="00571787" w:rsidRPr="00BE0AE5">
        <w:rPr>
          <w:rFonts w:cs="Times New Roman"/>
        </w:rPr>
        <w:t xml:space="preserve"> </w:t>
      </w:r>
    </w:p>
    <w:p w14:paraId="440F1DF6" w14:textId="77777777" w:rsidR="00416B7C" w:rsidRPr="00BE0AE5" w:rsidRDefault="00416B7C" w:rsidP="00416B7C">
      <w:pPr>
        <w:pStyle w:val="body"/>
        <w:rPr>
          <w:rFonts w:cs="Times New Roman"/>
        </w:rPr>
      </w:pPr>
      <w:r w:rsidRPr="00BE0AE5">
        <w:rPr>
          <w:rFonts w:cs="Times New Roman"/>
        </w:rPr>
        <w:t xml:space="preserve">Проблема клонирования живых организмов. Социальные и этические проблемы. </w:t>
      </w:r>
    </w:p>
    <w:p w14:paraId="12FD2C6E" w14:textId="77777777" w:rsidR="00416B7C" w:rsidRPr="00BE0AE5" w:rsidRDefault="00416B7C" w:rsidP="00416B7C">
      <w:pPr>
        <w:pStyle w:val="body"/>
        <w:rPr>
          <w:rFonts w:cs="Times New Roman"/>
        </w:rPr>
      </w:pPr>
    </w:p>
    <w:p w14:paraId="159E2512" w14:textId="77777777" w:rsidR="00416B7C" w:rsidRPr="00BE0AE5" w:rsidRDefault="00416B7C" w:rsidP="00416B7C">
      <w:pPr>
        <w:pStyle w:val="body"/>
        <w:rPr>
          <w:rStyle w:val="Bold"/>
          <w:rFonts w:cs="Times New Roman"/>
        </w:rPr>
      </w:pPr>
      <w:r w:rsidRPr="00BE0AE5">
        <w:rPr>
          <w:rStyle w:val="Bold"/>
          <w:rFonts w:cs="Times New Roman"/>
        </w:rPr>
        <w:t xml:space="preserve">Раздел 2. Производство животноводческих продуктов. </w:t>
      </w:r>
    </w:p>
    <w:p w14:paraId="6F00E459" w14:textId="77777777" w:rsidR="00416B7C" w:rsidRPr="00BE0AE5" w:rsidRDefault="00416B7C" w:rsidP="00416B7C">
      <w:pPr>
        <w:pStyle w:val="body"/>
        <w:rPr>
          <w:rFonts w:cs="Times New Roman"/>
        </w:rPr>
      </w:pPr>
      <w:r w:rsidRPr="00BE0AE5">
        <w:rPr>
          <w:rFonts w:cs="Times New Roman"/>
        </w:rPr>
        <w:t xml:space="preserve">Животноводческие предприятия. Оборудование и микроклимат животноводческих и птицеводческих предприятий. Выращивание животных. Использование и хранение животноводческой продукции. </w:t>
      </w:r>
    </w:p>
    <w:p w14:paraId="10452F1C" w14:textId="77777777" w:rsidR="00416B7C" w:rsidRPr="00BE0AE5" w:rsidRDefault="00416B7C" w:rsidP="00416B7C">
      <w:pPr>
        <w:pStyle w:val="body"/>
        <w:rPr>
          <w:rFonts w:cs="Times New Roman"/>
        </w:rPr>
      </w:pPr>
      <w:r w:rsidRPr="00BE0AE5">
        <w:rPr>
          <w:rFonts w:cs="Times New Roman"/>
        </w:rPr>
        <w:t>Использование цифровых технологий в животноводстве.</w:t>
      </w:r>
    </w:p>
    <w:p w14:paraId="492CF38D" w14:textId="77777777" w:rsidR="00416B7C" w:rsidRPr="00BE0AE5" w:rsidRDefault="00416B7C" w:rsidP="00416B7C">
      <w:pPr>
        <w:pStyle w:val="body"/>
        <w:rPr>
          <w:rFonts w:cs="Times New Roman"/>
        </w:rPr>
      </w:pPr>
      <w:r w:rsidRPr="00BE0AE5">
        <w:rPr>
          <w:rFonts w:cs="Times New Roman"/>
        </w:rPr>
        <w:t>Цифровая ферма:</w:t>
      </w:r>
    </w:p>
    <w:p w14:paraId="5C8852C5" w14:textId="77777777" w:rsidR="00416B7C" w:rsidRPr="00BE0AE5" w:rsidRDefault="00416B7C" w:rsidP="00237AD2">
      <w:pPr>
        <w:pStyle w:val="list-bullet"/>
        <w:rPr>
          <w:rFonts w:cs="Times New Roman"/>
        </w:rPr>
      </w:pPr>
      <w:r w:rsidRPr="00BE0AE5">
        <w:rPr>
          <w:rFonts w:cs="Times New Roman"/>
        </w:rPr>
        <w:t>автоматическое кормление животных;</w:t>
      </w:r>
    </w:p>
    <w:p w14:paraId="74DC34A4" w14:textId="77777777" w:rsidR="00416B7C" w:rsidRPr="00BE0AE5" w:rsidRDefault="00416B7C" w:rsidP="00237AD2">
      <w:pPr>
        <w:pStyle w:val="list-bullet"/>
        <w:rPr>
          <w:rFonts w:cs="Times New Roman"/>
        </w:rPr>
      </w:pPr>
      <w:r w:rsidRPr="00BE0AE5">
        <w:rPr>
          <w:rFonts w:cs="Times New Roman"/>
        </w:rPr>
        <w:t>автоматическая дойка;</w:t>
      </w:r>
    </w:p>
    <w:p w14:paraId="3EDC790E" w14:textId="77777777" w:rsidR="00416B7C" w:rsidRPr="00BE0AE5" w:rsidRDefault="00416B7C" w:rsidP="00237AD2">
      <w:pPr>
        <w:pStyle w:val="list-bullet"/>
        <w:rPr>
          <w:rFonts w:cs="Times New Roman"/>
        </w:rPr>
      </w:pPr>
      <w:r w:rsidRPr="00BE0AE5">
        <w:rPr>
          <w:rFonts w:cs="Times New Roman"/>
        </w:rPr>
        <w:t>уборка помещения и др.</w:t>
      </w:r>
    </w:p>
    <w:p w14:paraId="2B1CE322" w14:textId="77777777" w:rsidR="00416B7C" w:rsidRPr="00BE0AE5" w:rsidRDefault="00416B7C" w:rsidP="00416B7C">
      <w:pPr>
        <w:pStyle w:val="body"/>
        <w:rPr>
          <w:rFonts w:cs="Times New Roman"/>
        </w:rPr>
      </w:pPr>
      <w:r w:rsidRPr="00BE0AE5">
        <w:rPr>
          <w:rFonts w:cs="Times New Roman"/>
        </w:rPr>
        <w:t>Цифровая «умная» ферма — перспективное направление роботизации в животноводстве.</w:t>
      </w:r>
    </w:p>
    <w:p w14:paraId="0E42490D" w14:textId="77777777" w:rsidR="00416B7C" w:rsidRPr="00BE0AE5" w:rsidRDefault="00416B7C" w:rsidP="00416B7C">
      <w:pPr>
        <w:pStyle w:val="body"/>
        <w:rPr>
          <w:rFonts w:cs="Times New Roman"/>
        </w:rPr>
      </w:pPr>
    </w:p>
    <w:p w14:paraId="1FF925F5" w14:textId="77777777" w:rsidR="00416B7C" w:rsidRPr="00BE0AE5" w:rsidRDefault="00416B7C" w:rsidP="00237AD2">
      <w:pPr>
        <w:pStyle w:val="body"/>
        <w:keepNext/>
        <w:rPr>
          <w:rFonts w:cs="Times New Roman"/>
        </w:rPr>
      </w:pPr>
      <w:r w:rsidRPr="00BE0AE5">
        <w:rPr>
          <w:rStyle w:val="Bold"/>
          <w:rFonts w:cs="Times New Roman"/>
        </w:rPr>
        <w:t>Раздел 3. Профессии, связанные с деятельностью животновода.</w:t>
      </w:r>
    </w:p>
    <w:p w14:paraId="3431DE41" w14:textId="77777777" w:rsidR="00416B7C" w:rsidRPr="00BE0AE5" w:rsidRDefault="00416B7C" w:rsidP="00416B7C">
      <w:pPr>
        <w:pStyle w:val="body"/>
        <w:rPr>
          <w:rFonts w:cs="Times New Roman"/>
        </w:rPr>
      </w:pPr>
      <w:r w:rsidRPr="00BE0AE5">
        <w:rPr>
          <w:rFonts w:cs="Times New Roman"/>
        </w:rPr>
        <w:t>Зоотехник, зооинженер, ветеринар, оператор птицефабрики, оператор животноводческих ферм и др. Использование информационных цифровых технологий в профессиональной деятельности.</w:t>
      </w:r>
    </w:p>
    <w:p w14:paraId="78282A91" w14:textId="77777777" w:rsidR="00416B7C" w:rsidRPr="00BE0AE5" w:rsidRDefault="00416B7C" w:rsidP="00416B7C">
      <w:pPr>
        <w:pStyle w:val="h4"/>
        <w:rPr>
          <w:rFonts w:cs="Times New Roman"/>
        </w:rPr>
      </w:pPr>
    </w:p>
    <w:p w14:paraId="37F5FD67" w14:textId="77777777" w:rsidR="00416B7C" w:rsidRPr="00BE0AE5" w:rsidRDefault="00416B7C" w:rsidP="00416B7C">
      <w:pPr>
        <w:pStyle w:val="h4"/>
        <w:rPr>
          <w:rFonts w:cs="Times New Roman"/>
        </w:rPr>
      </w:pPr>
      <w:r w:rsidRPr="00BE0AE5">
        <w:rPr>
          <w:rFonts w:cs="Times New Roman"/>
        </w:rPr>
        <w:t>Модуль «Растениеводство»</w:t>
      </w:r>
    </w:p>
    <w:p w14:paraId="730734A7" w14:textId="77777777" w:rsidR="00416B7C" w:rsidRPr="00BE0AE5" w:rsidRDefault="00416B7C" w:rsidP="00416B7C">
      <w:pPr>
        <w:pStyle w:val="h2-first"/>
        <w:rPr>
          <w:rFonts w:cs="Times New Roman"/>
        </w:rPr>
      </w:pPr>
      <w:r w:rsidRPr="00BE0AE5">
        <w:rPr>
          <w:rFonts w:cs="Times New Roman"/>
        </w:rPr>
        <w:t>7—8 классы</w:t>
      </w:r>
    </w:p>
    <w:p w14:paraId="767BDB82" w14:textId="77777777" w:rsidR="00416B7C" w:rsidRPr="00BE0AE5" w:rsidRDefault="00416B7C" w:rsidP="00416B7C">
      <w:pPr>
        <w:pStyle w:val="body"/>
        <w:rPr>
          <w:rFonts w:cs="Times New Roman"/>
        </w:rPr>
      </w:pPr>
      <w:r w:rsidRPr="00BE0AE5">
        <w:rPr>
          <w:rStyle w:val="Bold"/>
          <w:rFonts w:cs="Times New Roman"/>
        </w:rPr>
        <w:t>Раздел 1. Элементы технологий выращивания сельскохозяйственных культур.</w:t>
      </w:r>
      <w:r w:rsidRPr="00BE0AE5">
        <w:rPr>
          <w:rFonts w:cs="Times New Roman"/>
        </w:rPr>
        <w:t xml:space="preserve"> </w:t>
      </w:r>
    </w:p>
    <w:p w14:paraId="08A0F959" w14:textId="77777777" w:rsidR="00416B7C" w:rsidRPr="00BE0AE5" w:rsidRDefault="00416B7C" w:rsidP="00416B7C">
      <w:pPr>
        <w:pStyle w:val="body"/>
        <w:rPr>
          <w:rFonts w:cs="Times New Roman"/>
        </w:rPr>
      </w:pPr>
      <w:r w:rsidRPr="00BE0AE5">
        <w:rPr>
          <w:rFonts w:cs="Times New Roman"/>
        </w:rPr>
        <w:t>Земледелие как поворотный пункт развития человеческой цивилизации. Земля как величайшая ценность человечества. История земледелия.</w:t>
      </w:r>
    </w:p>
    <w:p w14:paraId="228A8D32" w14:textId="77777777" w:rsidR="00416B7C" w:rsidRPr="00BE0AE5" w:rsidRDefault="00416B7C" w:rsidP="00416B7C">
      <w:pPr>
        <w:pStyle w:val="body"/>
        <w:rPr>
          <w:rFonts w:cs="Times New Roman"/>
        </w:rPr>
      </w:pPr>
      <w:r w:rsidRPr="00BE0AE5">
        <w:rPr>
          <w:rFonts w:cs="Times New Roman"/>
        </w:rPr>
        <w:t>Почвы, виды почв. Плодородие почв.</w:t>
      </w:r>
      <w:r w:rsidR="00571787" w:rsidRPr="00BE0AE5">
        <w:rPr>
          <w:rFonts w:cs="Times New Roman"/>
        </w:rPr>
        <w:t xml:space="preserve"> </w:t>
      </w:r>
    </w:p>
    <w:p w14:paraId="3857840B" w14:textId="77777777" w:rsidR="00416B7C" w:rsidRPr="00BE0AE5" w:rsidRDefault="00416B7C" w:rsidP="00416B7C">
      <w:pPr>
        <w:pStyle w:val="body"/>
        <w:rPr>
          <w:rFonts w:cs="Times New Roman"/>
        </w:rPr>
      </w:pPr>
      <w:r w:rsidRPr="00BE0AE5">
        <w:rPr>
          <w:rFonts w:cs="Times New Roman"/>
        </w:rPr>
        <w:t xml:space="preserve">Инструменты обработки почвы: ручные и механизированные. Сельскохозяйственная техника. </w:t>
      </w:r>
    </w:p>
    <w:p w14:paraId="10715B69" w14:textId="77777777" w:rsidR="00416B7C" w:rsidRPr="00BE0AE5" w:rsidRDefault="00416B7C" w:rsidP="00416B7C">
      <w:pPr>
        <w:pStyle w:val="body"/>
        <w:rPr>
          <w:rFonts w:cs="Times New Roman"/>
        </w:rPr>
      </w:pPr>
      <w:r w:rsidRPr="00BE0AE5">
        <w:rPr>
          <w:rFonts w:cs="Times New Roman"/>
        </w:rPr>
        <w:t xml:space="preserve">Культурные растения и их классификация. </w:t>
      </w:r>
    </w:p>
    <w:p w14:paraId="67CC9492" w14:textId="77777777" w:rsidR="00416B7C" w:rsidRPr="00BE0AE5" w:rsidRDefault="00416B7C" w:rsidP="00416B7C">
      <w:pPr>
        <w:pStyle w:val="body"/>
        <w:rPr>
          <w:rFonts w:cs="Times New Roman"/>
          <w:spacing w:val="-1"/>
        </w:rPr>
      </w:pPr>
      <w:r w:rsidRPr="00BE0AE5">
        <w:rPr>
          <w:rFonts w:cs="Times New Roman"/>
          <w:spacing w:val="-1"/>
        </w:rPr>
        <w:t xml:space="preserve">Выращивание растений на школьном/приусадебном участке. </w:t>
      </w:r>
    </w:p>
    <w:p w14:paraId="2E6CA58B" w14:textId="77777777" w:rsidR="00416B7C" w:rsidRPr="00BE0AE5" w:rsidRDefault="00416B7C" w:rsidP="00416B7C">
      <w:pPr>
        <w:pStyle w:val="body"/>
        <w:rPr>
          <w:rFonts w:cs="Times New Roman"/>
        </w:rPr>
      </w:pPr>
      <w:r w:rsidRPr="00BE0AE5">
        <w:rPr>
          <w:rFonts w:cs="Times New Roman"/>
        </w:rPr>
        <w:t>Полезные для человека дикорастущие растения и их классификация.</w:t>
      </w:r>
      <w:r w:rsidR="00571787" w:rsidRPr="00BE0AE5">
        <w:rPr>
          <w:rFonts w:cs="Times New Roman"/>
        </w:rPr>
        <w:t xml:space="preserve"> </w:t>
      </w:r>
    </w:p>
    <w:p w14:paraId="19178CAE" w14:textId="77777777" w:rsidR="00416B7C" w:rsidRPr="00BE0AE5" w:rsidRDefault="00416B7C" w:rsidP="00416B7C">
      <w:pPr>
        <w:pStyle w:val="body"/>
        <w:rPr>
          <w:rFonts w:cs="Times New Roman"/>
        </w:rPr>
      </w:pPr>
      <w:r w:rsidRPr="00BE0AE5">
        <w:rPr>
          <w:rFonts w:cs="Times New Roman"/>
        </w:rPr>
        <w:t>Сбор, заготовка и хранение полезных для человека дикорастущих растений и их плодов. Сбор и заготовка грибов. Соблюдение правил безопасности.</w:t>
      </w:r>
    </w:p>
    <w:p w14:paraId="377CB81E" w14:textId="77777777" w:rsidR="00416B7C" w:rsidRPr="00BE0AE5" w:rsidRDefault="00416B7C" w:rsidP="00416B7C">
      <w:pPr>
        <w:pStyle w:val="body"/>
        <w:rPr>
          <w:rFonts w:cs="Times New Roman"/>
        </w:rPr>
      </w:pPr>
      <w:r w:rsidRPr="00BE0AE5">
        <w:rPr>
          <w:rFonts w:cs="Times New Roman"/>
        </w:rPr>
        <w:t xml:space="preserve">Сохранение природной среды. </w:t>
      </w:r>
    </w:p>
    <w:p w14:paraId="46B0269F" w14:textId="77777777" w:rsidR="00416B7C" w:rsidRPr="00BE0AE5" w:rsidRDefault="00416B7C" w:rsidP="00416B7C">
      <w:pPr>
        <w:pStyle w:val="body"/>
        <w:rPr>
          <w:rFonts w:cs="Times New Roman"/>
        </w:rPr>
      </w:pPr>
    </w:p>
    <w:p w14:paraId="6EC685CA" w14:textId="77777777" w:rsidR="00416B7C" w:rsidRPr="00BE0AE5" w:rsidRDefault="00416B7C" w:rsidP="00416B7C">
      <w:pPr>
        <w:pStyle w:val="body"/>
        <w:rPr>
          <w:rStyle w:val="Bold"/>
          <w:rFonts w:cs="Times New Roman"/>
        </w:rPr>
      </w:pPr>
      <w:r w:rsidRPr="00BE0AE5">
        <w:rPr>
          <w:rStyle w:val="Bold"/>
          <w:rFonts w:cs="Times New Roman"/>
        </w:rPr>
        <w:t>Раздел 2. Сельскохозяйственное производство.</w:t>
      </w:r>
    </w:p>
    <w:p w14:paraId="51078307" w14:textId="77777777" w:rsidR="00416B7C" w:rsidRPr="00BE0AE5" w:rsidRDefault="00416B7C" w:rsidP="00416B7C">
      <w:pPr>
        <w:pStyle w:val="body"/>
        <w:rPr>
          <w:rFonts w:cs="Times New Roman"/>
        </w:rPr>
      </w:pPr>
      <w:r w:rsidRPr="00BE0AE5">
        <w:rPr>
          <w:rFonts w:cs="Times New Roman"/>
        </w:rPr>
        <w:t xml:space="preserve">Особенности сельскохозяйственного производства: сезонность, природно-климатические условия, слабая прогнозируемость показателей. Агропромышленные комплексы. Компьютерное оснащение сельскохозяйственной техники. </w:t>
      </w:r>
    </w:p>
    <w:p w14:paraId="283A8C12" w14:textId="77777777" w:rsidR="00416B7C" w:rsidRPr="00BE0AE5" w:rsidRDefault="00416B7C" w:rsidP="00416B7C">
      <w:pPr>
        <w:pStyle w:val="body"/>
        <w:rPr>
          <w:rFonts w:cs="Times New Roman"/>
        </w:rPr>
      </w:pPr>
      <w:r w:rsidRPr="00BE0AE5">
        <w:rPr>
          <w:rFonts w:cs="Times New Roman"/>
        </w:rPr>
        <w:t>Автоматизация и роботизация сельскохозяйственного производства:</w:t>
      </w:r>
    </w:p>
    <w:p w14:paraId="691C50EC" w14:textId="77777777" w:rsidR="00416B7C" w:rsidRPr="00BE0AE5" w:rsidRDefault="00416B7C" w:rsidP="00237AD2">
      <w:pPr>
        <w:pStyle w:val="list-bullet"/>
        <w:rPr>
          <w:rFonts w:cs="Times New Roman"/>
        </w:rPr>
      </w:pPr>
      <w:r w:rsidRPr="00BE0AE5">
        <w:rPr>
          <w:rFonts w:cs="Times New Roman"/>
        </w:rPr>
        <w:t xml:space="preserve">анализаторы почвы c использованием спутниковой системы навигации; </w:t>
      </w:r>
    </w:p>
    <w:p w14:paraId="7E596B63" w14:textId="77777777" w:rsidR="00416B7C" w:rsidRPr="00BE0AE5" w:rsidRDefault="00416B7C" w:rsidP="00237AD2">
      <w:pPr>
        <w:pStyle w:val="list-bullet"/>
        <w:rPr>
          <w:rFonts w:cs="Times New Roman"/>
        </w:rPr>
      </w:pPr>
      <w:r w:rsidRPr="00BE0AE5">
        <w:rPr>
          <w:rFonts w:cs="Times New Roman"/>
        </w:rPr>
        <w:t>автоматизация тепличного хозяйства;</w:t>
      </w:r>
    </w:p>
    <w:p w14:paraId="4779A642" w14:textId="77777777" w:rsidR="00416B7C" w:rsidRPr="00BE0AE5" w:rsidRDefault="00416B7C" w:rsidP="00237AD2">
      <w:pPr>
        <w:pStyle w:val="list-bullet"/>
        <w:rPr>
          <w:rFonts w:cs="Times New Roman"/>
        </w:rPr>
      </w:pPr>
      <w:r w:rsidRPr="00BE0AE5">
        <w:rPr>
          <w:rFonts w:cs="Times New Roman"/>
        </w:rPr>
        <w:t>применение роботов манипуляторов для уборки урожая;</w:t>
      </w:r>
    </w:p>
    <w:p w14:paraId="20EBFE08" w14:textId="77777777" w:rsidR="00416B7C" w:rsidRPr="00BE0AE5" w:rsidRDefault="00416B7C" w:rsidP="00237AD2">
      <w:pPr>
        <w:pStyle w:val="list-bullet"/>
        <w:rPr>
          <w:rFonts w:cs="Times New Roman"/>
        </w:rPr>
      </w:pPr>
      <w:r w:rsidRPr="00BE0AE5">
        <w:rPr>
          <w:rFonts w:cs="Times New Roman"/>
        </w:rPr>
        <w:t xml:space="preserve">внесение удобрение на основе данных от азотно-спектральных датчиков; </w:t>
      </w:r>
    </w:p>
    <w:p w14:paraId="187D3A65" w14:textId="77777777" w:rsidR="00416B7C" w:rsidRPr="00BE0AE5" w:rsidRDefault="00416B7C" w:rsidP="00237AD2">
      <w:pPr>
        <w:pStyle w:val="list-bullet"/>
        <w:rPr>
          <w:rFonts w:cs="Times New Roman"/>
        </w:rPr>
      </w:pPr>
      <w:r w:rsidRPr="00BE0AE5">
        <w:rPr>
          <w:rFonts w:cs="Times New Roman"/>
        </w:rPr>
        <w:t>определение критических точек полей с помощью спутниковых снимков;</w:t>
      </w:r>
    </w:p>
    <w:p w14:paraId="17360518" w14:textId="77777777" w:rsidR="00416B7C" w:rsidRPr="00BE0AE5" w:rsidRDefault="00416B7C" w:rsidP="00237AD2">
      <w:pPr>
        <w:pStyle w:val="list-bullet"/>
        <w:rPr>
          <w:rFonts w:cs="Times New Roman"/>
        </w:rPr>
      </w:pPr>
      <w:r w:rsidRPr="00BE0AE5">
        <w:rPr>
          <w:rFonts w:cs="Times New Roman"/>
        </w:rPr>
        <w:t>использование БПЛА и др.</w:t>
      </w:r>
    </w:p>
    <w:p w14:paraId="0E6E1960" w14:textId="77777777" w:rsidR="00416B7C" w:rsidRPr="00BE0AE5" w:rsidRDefault="00416B7C" w:rsidP="00416B7C">
      <w:pPr>
        <w:pStyle w:val="body"/>
        <w:rPr>
          <w:rFonts w:cs="Times New Roman"/>
        </w:rPr>
      </w:pPr>
      <w:r w:rsidRPr="00BE0AE5">
        <w:rPr>
          <w:rFonts w:cs="Times New Roman"/>
        </w:rPr>
        <w:t xml:space="preserve">Генно-модифицированные растения: положительные и отрицательные аспекты. </w:t>
      </w:r>
    </w:p>
    <w:p w14:paraId="30D03F6F" w14:textId="77777777" w:rsidR="00416B7C" w:rsidRPr="00BE0AE5" w:rsidRDefault="00416B7C" w:rsidP="00416B7C">
      <w:pPr>
        <w:pStyle w:val="body"/>
        <w:rPr>
          <w:rFonts w:cs="Times New Roman"/>
        </w:rPr>
      </w:pPr>
    </w:p>
    <w:p w14:paraId="401E4AB5" w14:textId="77777777" w:rsidR="00416B7C" w:rsidRPr="00BE0AE5" w:rsidRDefault="00416B7C" w:rsidP="00416B7C">
      <w:pPr>
        <w:pStyle w:val="body"/>
        <w:rPr>
          <w:rStyle w:val="Bold"/>
          <w:rFonts w:cs="Times New Roman"/>
        </w:rPr>
      </w:pPr>
      <w:r w:rsidRPr="00BE0AE5">
        <w:rPr>
          <w:rStyle w:val="Bold"/>
          <w:rFonts w:cs="Times New Roman"/>
        </w:rPr>
        <w:t xml:space="preserve">Раздел 3. Сельскохозяйственные профессии. </w:t>
      </w:r>
    </w:p>
    <w:p w14:paraId="6524E33C" w14:textId="77777777" w:rsidR="00416B7C" w:rsidRPr="00BE0AE5" w:rsidRDefault="00416B7C" w:rsidP="00416B7C">
      <w:pPr>
        <w:pStyle w:val="body"/>
        <w:rPr>
          <w:rFonts w:cs="Times New Roman"/>
        </w:rPr>
      </w:pPr>
      <w:r w:rsidRPr="00BE0AE5">
        <w:rPr>
          <w:rFonts w:cs="Times New Roman"/>
        </w:rPr>
        <w:lastRenderedPageBreak/>
        <w:t>Профессии в сельском хозяйстве: агроном, агрохимик, агроинженер, тракторист-машинист сельскохозяйственного производства и др. Особенности профессиональной деятельности в сельском хозяйстве. Использование цифровых технологий в профессиональной деятельности.</w:t>
      </w:r>
    </w:p>
    <w:p w14:paraId="532E5AB3" w14:textId="77777777" w:rsidR="00416B7C" w:rsidRPr="00BE0AE5" w:rsidRDefault="00416B7C" w:rsidP="00416B7C">
      <w:pPr>
        <w:pStyle w:val="h1"/>
        <w:rPr>
          <w:rFonts w:cs="Times New Roman"/>
        </w:rPr>
      </w:pPr>
      <w:r w:rsidRPr="00BE0AE5">
        <w:rPr>
          <w:rFonts w:cs="Times New Roman"/>
        </w:rPr>
        <w:lastRenderedPageBreak/>
        <w:t xml:space="preserve">Планируемые результаты освоения </w:t>
      </w:r>
      <w:r w:rsidRPr="00BE0AE5">
        <w:rPr>
          <w:rFonts w:cs="Times New Roman"/>
        </w:rPr>
        <w:br/>
        <w:t xml:space="preserve">учебного предмета «технология» </w:t>
      </w:r>
      <w:r w:rsidRPr="00BE0AE5">
        <w:rPr>
          <w:rFonts w:cs="Times New Roman"/>
        </w:rPr>
        <w:br/>
        <w:t>на уровне основного общего образования</w:t>
      </w:r>
    </w:p>
    <w:p w14:paraId="345A6011" w14:textId="77777777" w:rsidR="00416B7C" w:rsidRPr="00BE0AE5" w:rsidRDefault="00416B7C" w:rsidP="00416B7C">
      <w:pPr>
        <w:pStyle w:val="body"/>
        <w:rPr>
          <w:rFonts w:cs="Times New Roman"/>
          <w:spacing w:val="-3"/>
        </w:rPr>
      </w:pPr>
      <w:r w:rsidRPr="00BE0AE5">
        <w:rPr>
          <w:rFonts w:cs="Times New Roman"/>
          <w:spacing w:val="-3"/>
        </w:rPr>
        <w:t>В соответствии с ФГОС в ходе изучения предмета «Технология» учащимися предполагается достижение совокупности основных личностных, метапредметных и предметных результатов.</w:t>
      </w:r>
    </w:p>
    <w:p w14:paraId="0A243A41" w14:textId="77777777" w:rsidR="00416B7C" w:rsidRPr="00BE0AE5" w:rsidRDefault="00416B7C" w:rsidP="00416B7C">
      <w:pPr>
        <w:pStyle w:val="h2"/>
        <w:rPr>
          <w:rFonts w:cs="Times New Roman"/>
        </w:rPr>
      </w:pPr>
      <w:r w:rsidRPr="00BE0AE5">
        <w:rPr>
          <w:rFonts w:cs="Times New Roman"/>
        </w:rPr>
        <w:t>Личностные результаты</w:t>
      </w:r>
    </w:p>
    <w:p w14:paraId="2ADB8D6E" w14:textId="77777777" w:rsidR="00416B7C" w:rsidRPr="00BE0AE5" w:rsidRDefault="00416B7C" w:rsidP="00416B7C">
      <w:pPr>
        <w:pStyle w:val="body"/>
        <w:rPr>
          <w:rFonts w:cs="Times New Roman"/>
        </w:rPr>
      </w:pPr>
      <w:r w:rsidRPr="00BE0AE5">
        <w:rPr>
          <w:rStyle w:val="Italic"/>
          <w:rFonts w:cs="Times New Roman"/>
        </w:rPr>
        <w:t>Патриотическое воспитание</w:t>
      </w:r>
      <w:r w:rsidRPr="00BE0AE5">
        <w:rPr>
          <w:rFonts w:cs="Times New Roman"/>
        </w:rPr>
        <w:t>:</w:t>
      </w:r>
    </w:p>
    <w:p w14:paraId="43CD892E" w14:textId="77777777" w:rsidR="00416B7C" w:rsidRPr="00BE0AE5" w:rsidRDefault="00416B7C" w:rsidP="00237AD2">
      <w:pPr>
        <w:pStyle w:val="list-bullet"/>
        <w:rPr>
          <w:rFonts w:cs="Times New Roman"/>
        </w:rPr>
      </w:pPr>
      <w:r w:rsidRPr="00BE0AE5">
        <w:rPr>
          <w:rFonts w:cs="Times New Roman"/>
        </w:rPr>
        <w:t>проявление интереса к истории и современному состоянию российской науки и технологии;</w:t>
      </w:r>
    </w:p>
    <w:p w14:paraId="3F1489D8" w14:textId="77777777" w:rsidR="00416B7C" w:rsidRPr="00BE0AE5" w:rsidRDefault="00416B7C" w:rsidP="00237AD2">
      <w:pPr>
        <w:pStyle w:val="list-bullet"/>
        <w:rPr>
          <w:rFonts w:cs="Times New Roman"/>
        </w:rPr>
      </w:pPr>
      <w:r w:rsidRPr="00BE0AE5">
        <w:rPr>
          <w:rFonts w:cs="Times New Roman"/>
        </w:rPr>
        <w:t>ценностное отношение к достижениям российских инженеров и учёных.</w:t>
      </w:r>
    </w:p>
    <w:p w14:paraId="11F8FF09" w14:textId="77777777" w:rsidR="00416B7C" w:rsidRPr="00BE0AE5" w:rsidRDefault="00416B7C" w:rsidP="00416B7C">
      <w:pPr>
        <w:pStyle w:val="body"/>
        <w:rPr>
          <w:rFonts w:cs="Times New Roman"/>
        </w:rPr>
      </w:pPr>
      <w:r w:rsidRPr="00BE0AE5">
        <w:rPr>
          <w:rStyle w:val="Italic"/>
          <w:rFonts w:cs="Times New Roman"/>
        </w:rPr>
        <w:t>Гражданское и духовно-нравственное воспитание</w:t>
      </w:r>
      <w:r w:rsidRPr="00BE0AE5">
        <w:rPr>
          <w:rFonts w:cs="Times New Roman"/>
        </w:rPr>
        <w:t>:</w:t>
      </w:r>
    </w:p>
    <w:p w14:paraId="185CAE66" w14:textId="77777777" w:rsidR="00416B7C" w:rsidRPr="00BE0AE5" w:rsidRDefault="00416B7C" w:rsidP="00237AD2">
      <w:pPr>
        <w:pStyle w:val="list-bullet"/>
        <w:rPr>
          <w:rFonts w:cs="Times New Roman"/>
        </w:rPr>
      </w:pPr>
      <w:r w:rsidRPr="00BE0AE5">
        <w:rPr>
          <w:rFonts w:cs="Times New Roman"/>
        </w:rPr>
        <w:t xml:space="preserve">готовность к активному участию в обсуждении общественно значимых и этических проблем, связанных с современными технологиями, в особенности технологиями четвёртой промышленной революции; </w:t>
      </w:r>
    </w:p>
    <w:p w14:paraId="369B4663" w14:textId="77777777" w:rsidR="00416B7C" w:rsidRPr="00BE0AE5" w:rsidRDefault="00416B7C" w:rsidP="00237AD2">
      <w:pPr>
        <w:pStyle w:val="list-bullet"/>
        <w:rPr>
          <w:rFonts w:cs="Times New Roman"/>
        </w:rPr>
      </w:pPr>
      <w:r w:rsidRPr="00BE0AE5">
        <w:rPr>
          <w:rFonts w:cs="Times New Roman"/>
        </w:rPr>
        <w:t>осознание важности морально-этических принципов в деятельности, связанной с реализацией технологий;</w:t>
      </w:r>
    </w:p>
    <w:p w14:paraId="7DE81ACE" w14:textId="77777777" w:rsidR="00416B7C" w:rsidRPr="00BE0AE5" w:rsidRDefault="00416B7C" w:rsidP="00237AD2">
      <w:pPr>
        <w:pStyle w:val="list-bullet"/>
        <w:rPr>
          <w:rFonts w:cs="Times New Roman"/>
        </w:rPr>
      </w:pPr>
      <w:r w:rsidRPr="00BE0AE5">
        <w:rPr>
          <w:rFonts w:cs="Times New Roman"/>
        </w:rPr>
        <w:t>освоение социальных норм и правил поведения, роли и формы социальной жизни в группах и сообществах, включая взрослые и социальные сообщества.</w:t>
      </w:r>
    </w:p>
    <w:p w14:paraId="4C593EAE" w14:textId="77777777" w:rsidR="00416B7C" w:rsidRPr="00BE0AE5" w:rsidRDefault="00416B7C" w:rsidP="00416B7C">
      <w:pPr>
        <w:pStyle w:val="body"/>
        <w:rPr>
          <w:rFonts w:cs="Times New Roman"/>
        </w:rPr>
      </w:pPr>
      <w:r w:rsidRPr="00BE0AE5">
        <w:rPr>
          <w:rStyle w:val="Italic"/>
          <w:rFonts w:cs="Times New Roman"/>
        </w:rPr>
        <w:t>Эстетическое воспитание</w:t>
      </w:r>
      <w:r w:rsidRPr="00BE0AE5">
        <w:rPr>
          <w:rFonts w:cs="Times New Roman"/>
        </w:rPr>
        <w:t>:</w:t>
      </w:r>
    </w:p>
    <w:p w14:paraId="16C67E24" w14:textId="77777777" w:rsidR="00416B7C" w:rsidRPr="00BE0AE5" w:rsidRDefault="00416B7C" w:rsidP="00237AD2">
      <w:pPr>
        <w:pStyle w:val="list-bullet"/>
        <w:rPr>
          <w:rFonts w:cs="Times New Roman"/>
        </w:rPr>
      </w:pPr>
      <w:r w:rsidRPr="00BE0AE5">
        <w:rPr>
          <w:rFonts w:cs="Times New Roman"/>
        </w:rPr>
        <w:t>восприятие эстетических качеств предметов труда;</w:t>
      </w:r>
    </w:p>
    <w:p w14:paraId="57E1F841" w14:textId="77777777" w:rsidR="00416B7C" w:rsidRPr="00BE0AE5" w:rsidRDefault="00416B7C" w:rsidP="00237AD2">
      <w:pPr>
        <w:pStyle w:val="list-bullet"/>
        <w:rPr>
          <w:rFonts w:cs="Times New Roman"/>
        </w:rPr>
      </w:pPr>
      <w:r w:rsidRPr="00BE0AE5">
        <w:rPr>
          <w:rFonts w:cs="Times New Roman"/>
        </w:rPr>
        <w:t xml:space="preserve">умение создавать эстетически значимые изделия из различных материалов. </w:t>
      </w:r>
    </w:p>
    <w:p w14:paraId="12FDB2E7" w14:textId="77777777" w:rsidR="00416B7C" w:rsidRPr="00BE0AE5" w:rsidRDefault="00416B7C" w:rsidP="00416B7C">
      <w:pPr>
        <w:pStyle w:val="body"/>
        <w:rPr>
          <w:rFonts w:cs="Times New Roman"/>
          <w:spacing w:val="-4"/>
        </w:rPr>
      </w:pPr>
      <w:r w:rsidRPr="00BE0AE5">
        <w:rPr>
          <w:rStyle w:val="Italic"/>
          <w:rFonts w:cs="Times New Roman"/>
          <w:spacing w:val="-4"/>
        </w:rPr>
        <w:t>Ценности научного познания и практической деятельности</w:t>
      </w:r>
      <w:r w:rsidRPr="00BE0AE5">
        <w:rPr>
          <w:rFonts w:cs="Times New Roman"/>
          <w:spacing w:val="-4"/>
        </w:rPr>
        <w:t>:</w:t>
      </w:r>
    </w:p>
    <w:p w14:paraId="29C500DD" w14:textId="77777777" w:rsidR="00416B7C" w:rsidRPr="00BE0AE5" w:rsidRDefault="00416B7C" w:rsidP="00237AD2">
      <w:pPr>
        <w:pStyle w:val="list-bullet"/>
        <w:rPr>
          <w:rFonts w:cs="Times New Roman"/>
        </w:rPr>
      </w:pPr>
      <w:r w:rsidRPr="00BE0AE5">
        <w:rPr>
          <w:rFonts w:cs="Times New Roman"/>
        </w:rPr>
        <w:t>осознание ценности науки как фундамента технологий;</w:t>
      </w:r>
    </w:p>
    <w:p w14:paraId="05BEF9ED" w14:textId="77777777" w:rsidR="00416B7C" w:rsidRPr="00BE0AE5" w:rsidRDefault="00416B7C" w:rsidP="00237AD2">
      <w:pPr>
        <w:pStyle w:val="list-bullet"/>
        <w:rPr>
          <w:rFonts w:cs="Times New Roman"/>
        </w:rPr>
      </w:pPr>
      <w:r w:rsidRPr="00BE0AE5">
        <w:rPr>
          <w:rFonts w:cs="Times New Roman"/>
        </w:rPr>
        <w:t>развитие интереса к исследовательской деятельности, реализации на практике достижений науки.</w:t>
      </w:r>
    </w:p>
    <w:p w14:paraId="0A86B232" w14:textId="77777777" w:rsidR="00416B7C" w:rsidRPr="00BE0AE5" w:rsidRDefault="00416B7C" w:rsidP="00416B7C">
      <w:pPr>
        <w:pStyle w:val="body"/>
        <w:rPr>
          <w:rFonts w:cs="Times New Roman"/>
        </w:rPr>
      </w:pPr>
      <w:r w:rsidRPr="00BE0AE5">
        <w:rPr>
          <w:rStyle w:val="Italic"/>
          <w:rFonts w:cs="Times New Roman"/>
        </w:rPr>
        <w:t>Формирование культуры здоровья и эмоционального благополучия</w:t>
      </w:r>
      <w:r w:rsidRPr="00BE0AE5">
        <w:rPr>
          <w:rFonts w:cs="Times New Roman"/>
        </w:rPr>
        <w:t>:</w:t>
      </w:r>
    </w:p>
    <w:p w14:paraId="6C6EEB5F" w14:textId="77777777" w:rsidR="00416B7C" w:rsidRPr="00BE0AE5" w:rsidRDefault="00416B7C" w:rsidP="00237AD2">
      <w:pPr>
        <w:pStyle w:val="list-bullet"/>
        <w:rPr>
          <w:rFonts w:cs="Times New Roman"/>
        </w:rPr>
      </w:pPr>
      <w:r w:rsidRPr="00BE0AE5">
        <w:rPr>
          <w:rFonts w:cs="Times New Roman"/>
        </w:rPr>
        <w:t>осознание ценности безопасного образа жизни в современном технологическом мире, важности правил безопасной работы с инструментами и оборудованием;</w:t>
      </w:r>
    </w:p>
    <w:p w14:paraId="76489917" w14:textId="77777777" w:rsidR="00416B7C" w:rsidRPr="00BE0AE5" w:rsidRDefault="00416B7C" w:rsidP="00237AD2">
      <w:pPr>
        <w:pStyle w:val="list-bullet"/>
        <w:rPr>
          <w:rFonts w:cs="Times New Roman"/>
        </w:rPr>
      </w:pPr>
      <w:r w:rsidRPr="00BE0AE5">
        <w:rPr>
          <w:rFonts w:cs="Times New Roman"/>
        </w:rPr>
        <w:lastRenderedPageBreak/>
        <w:t xml:space="preserve">умение распознавать информационные угрозы и осуществлять защиту личности от этих угроз. </w:t>
      </w:r>
    </w:p>
    <w:p w14:paraId="5A25F1AD" w14:textId="77777777" w:rsidR="00416B7C" w:rsidRPr="00BE0AE5" w:rsidRDefault="00416B7C" w:rsidP="00237AD2">
      <w:pPr>
        <w:pStyle w:val="body"/>
        <w:keepNext/>
        <w:rPr>
          <w:rFonts w:cs="Times New Roman"/>
        </w:rPr>
      </w:pPr>
      <w:r w:rsidRPr="00BE0AE5">
        <w:rPr>
          <w:rStyle w:val="Italic"/>
          <w:rFonts w:cs="Times New Roman"/>
        </w:rPr>
        <w:t>Трудовое воспитание</w:t>
      </w:r>
      <w:r w:rsidRPr="00BE0AE5">
        <w:rPr>
          <w:rFonts w:cs="Times New Roman"/>
        </w:rPr>
        <w:t>:</w:t>
      </w:r>
    </w:p>
    <w:p w14:paraId="7CB57075" w14:textId="77777777" w:rsidR="00416B7C" w:rsidRPr="00BE0AE5" w:rsidRDefault="00416B7C" w:rsidP="00237AD2">
      <w:pPr>
        <w:pStyle w:val="list-bullet"/>
        <w:rPr>
          <w:rFonts w:cs="Times New Roman"/>
        </w:rPr>
      </w:pPr>
      <w:r w:rsidRPr="00BE0AE5">
        <w:rPr>
          <w:rFonts w:cs="Times New Roman"/>
        </w:rPr>
        <w:t>активное участие в решении возникающих практических задач из различных областей;</w:t>
      </w:r>
    </w:p>
    <w:p w14:paraId="57A826F2" w14:textId="77777777" w:rsidR="00416B7C" w:rsidRPr="00BE0AE5" w:rsidRDefault="00416B7C" w:rsidP="00237AD2">
      <w:pPr>
        <w:pStyle w:val="list-bullet"/>
        <w:rPr>
          <w:rFonts w:cs="Times New Roman"/>
        </w:rPr>
      </w:pPr>
      <w:r w:rsidRPr="00BE0AE5">
        <w:rPr>
          <w:rFonts w:cs="Times New Roman"/>
        </w:rPr>
        <w:t>умение ориентироваться в мире современных профессий.</w:t>
      </w:r>
    </w:p>
    <w:p w14:paraId="68EB0839" w14:textId="77777777" w:rsidR="00416B7C" w:rsidRPr="00BE0AE5" w:rsidRDefault="00416B7C" w:rsidP="00416B7C">
      <w:pPr>
        <w:pStyle w:val="body"/>
        <w:rPr>
          <w:rFonts w:cs="Times New Roman"/>
        </w:rPr>
      </w:pPr>
      <w:r w:rsidRPr="00BE0AE5">
        <w:rPr>
          <w:rStyle w:val="Italic"/>
          <w:rFonts w:cs="Times New Roman"/>
        </w:rPr>
        <w:t>Экологическое воспитание</w:t>
      </w:r>
      <w:r w:rsidRPr="00BE0AE5">
        <w:rPr>
          <w:rFonts w:cs="Times New Roman"/>
        </w:rPr>
        <w:t>:</w:t>
      </w:r>
    </w:p>
    <w:p w14:paraId="1BA76BA5" w14:textId="77777777" w:rsidR="00416B7C" w:rsidRPr="00BE0AE5" w:rsidRDefault="00416B7C" w:rsidP="00237AD2">
      <w:pPr>
        <w:pStyle w:val="list-bullet"/>
        <w:rPr>
          <w:rFonts w:cs="Times New Roman"/>
        </w:rPr>
      </w:pPr>
      <w:r w:rsidRPr="00BE0AE5">
        <w:rPr>
          <w:rFonts w:cs="Times New Roman"/>
        </w:rPr>
        <w:t>воспитание бережного отношения к окружающей среде, понимание необходимости соблюдения баланса между природой и техносферой;</w:t>
      </w:r>
    </w:p>
    <w:p w14:paraId="00D952DD" w14:textId="77777777" w:rsidR="00416B7C" w:rsidRPr="00BE0AE5" w:rsidRDefault="00416B7C" w:rsidP="00237AD2">
      <w:pPr>
        <w:pStyle w:val="list-bullet"/>
        <w:rPr>
          <w:rFonts w:cs="Times New Roman"/>
        </w:rPr>
      </w:pPr>
      <w:r w:rsidRPr="00BE0AE5">
        <w:rPr>
          <w:rFonts w:cs="Times New Roman"/>
        </w:rPr>
        <w:t xml:space="preserve">осознание пределов преобразовательной деятельности человека. </w:t>
      </w:r>
    </w:p>
    <w:p w14:paraId="2C4CAB6C" w14:textId="77777777" w:rsidR="00416B7C" w:rsidRPr="00BE0AE5" w:rsidRDefault="00416B7C" w:rsidP="00416B7C">
      <w:pPr>
        <w:pStyle w:val="h2"/>
        <w:rPr>
          <w:rFonts w:cs="Times New Roman"/>
        </w:rPr>
      </w:pPr>
      <w:r w:rsidRPr="00BE0AE5">
        <w:rPr>
          <w:rFonts w:cs="Times New Roman"/>
        </w:rPr>
        <w:t>Метапредметные результаты</w:t>
      </w:r>
    </w:p>
    <w:p w14:paraId="14591E7D" w14:textId="77777777" w:rsidR="00416B7C" w:rsidRPr="00BE0AE5" w:rsidRDefault="00416B7C" w:rsidP="00416B7C">
      <w:pPr>
        <w:pStyle w:val="body"/>
        <w:rPr>
          <w:rFonts w:cs="Times New Roman"/>
        </w:rPr>
      </w:pPr>
      <w:r w:rsidRPr="00BE0AE5">
        <w:rPr>
          <w:rFonts w:cs="Times New Roman"/>
        </w:rPr>
        <w:t>Освоение содержания предмета «Технология» в основной школе способствует достижению метапредметных результатов, в том числе:</w:t>
      </w:r>
    </w:p>
    <w:p w14:paraId="39F34EA1" w14:textId="77777777" w:rsidR="00416B7C" w:rsidRPr="00BE0AE5" w:rsidRDefault="00416B7C" w:rsidP="00416B7C">
      <w:pPr>
        <w:pStyle w:val="h3"/>
        <w:rPr>
          <w:rFonts w:cs="Times New Roman"/>
        </w:rPr>
      </w:pPr>
      <w:r w:rsidRPr="00BE0AE5">
        <w:rPr>
          <w:rFonts w:cs="Times New Roman"/>
        </w:rPr>
        <w:t>Овладение универсальными познавательными действиями</w:t>
      </w:r>
    </w:p>
    <w:p w14:paraId="461C54EF" w14:textId="77777777" w:rsidR="00416B7C" w:rsidRPr="00BE0AE5" w:rsidRDefault="00416B7C" w:rsidP="00416B7C">
      <w:pPr>
        <w:pStyle w:val="body"/>
        <w:rPr>
          <w:rFonts w:cs="Times New Roman"/>
        </w:rPr>
      </w:pPr>
      <w:r w:rsidRPr="00BE0AE5">
        <w:rPr>
          <w:rStyle w:val="Italic"/>
          <w:rFonts w:cs="Times New Roman"/>
        </w:rPr>
        <w:t>Базовые логические действия</w:t>
      </w:r>
      <w:r w:rsidRPr="00BE0AE5">
        <w:rPr>
          <w:rFonts w:cs="Times New Roman"/>
        </w:rPr>
        <w:t xml:space="preserve">: </w:t>
      </w:r>
    </w:p>
    <w:p w14:paraId="47F34045" w14:textId="77777777" w:rsidR="00416B7C" w:rsidRPr="00BE0AE5" w:rsidRDefault="00416B7C" w:rsidP="00237AD2">
      <w:pPr>
        <w:pStyle w:val="list-bullet"/>
        <w:rPr>
          <w:rFonts w:cs="Times New Roman"/>
        </w:rPr>
      </w:pPr>
      <w:r w:rsidRPr="00BE0AE5">
        <w:rPr>
          <w:rFonts w:cs="Times New Roman"/>
        </w:rPr>
        <w:t>выявлять и характеризовать существенные признаки природных и рукотворных объектов;</w:t>
      </w:r>
    </w:p>
    <w:p w14:paraId="59F58309" w14:textId="77777777" w:rsidR="00416B7C" w:rsidRPr="00BE0AE5" w:rsidRDefault="00416B7C" w:rsidP="00237AD2">
      <w:pPr>
        <w:pStyle w:val="list-bullet"/>
        <w:rPr>
          <w:rFonts w:cs="Times New Roman"/>
        </w:rPr>
      </w:pPr>
      <w:r w:rsidRPr="00BE0AE5">
        <w:rPr>
          <w:rFonts w:cs="Times New Roman"/>
        </w:rPr>
        <w:t>устанавливать существенный признак классификации, основание для обобщения и сравнения;</w:t>
      </w:r>
    </w:p>
    <w:p w14:paraId="3AB0E6A8" w14:textId="77777777" w:rsidR="00416B7C" w:rsidRPr="00BE0AE5" w:rsidRDefault="00416B7C" w:rsidP="00237AD2">
      <w:pPr>
        <w:pStyle w:val="list-bullet"/>
        <w:rPr>
          <w:rFonts w:cs="Times New Roman"/>
        </w:rPr>
      </w:pPr>
      <w:r w:rsidRPr="00BE0AE5">
        <w:rPr>
          <w:rFonts w:cs="Times New Roman"/>
        </w:rPr>
        <w:t xml:space="preserve">выявлять закономерности и противоречия в рассматриваемых фактах, данных и наблюдениях, относящихся к внешнему миру; </w:t>
      </w:r>
    </w:p>
    <w:p w14:paraId="2F8D9492" w14:textId="77777777" w:rsidR="00416B7C" w:rsidRPr="00BE0AE5" w:rsidRDefault="00416B7C" w:rsidP="00237AD2">
      <w:pPr>
        <w:pStyle w:val="list-bullet"/>
        <w:rPr>
          <w:rFonts w:cs="Times New Roman"/>
        </w:rPr>
      </w:pPr>
      <w:r w:rsidRPr="00BE0AE5">
        <w:rPr>
          <w:rFonts w:cs="Times New Roman"/>
        </w:rPr>
        <w:t xml:space="preserve">выявлять причинно-следственные связи при изучении природных явлений и процессов, а также процессов, происходящих в техносфере; </w:t>
      </w:r>
    </w:p>
    <w:p w14:paraId="65898133" w14:textId="77777777" w:rsidR="00416B7C" w:rsidRPr="00BE0AE5" w:rsidRDefault="00416B7C" w:rsidP="00237AD2">
      <w:pPr>
        <w:pStyle w:val="list-bullet"/>
        <w:rPr>
          <w:rFonts w:cs="Times New Roman"/>
        </w:rPr>
      </w:pPr>
      <w:r w:rsidRPr="00BE0AE5">
        <w:rPr>
          <w:rFonts w:cs="Times New Roman"/>
        </w:rPr>
        <w:t>самостоятельно выбирать способ решения поставленной задачи, используя для этого необходимые материалы, инструменты и технологии.</w:t>
      </w:r>
    </w:p>
    <w:p w14:paraId="672E6B66" w14:textId="77777777" w:rsidR="00416B7C" w:rsidRPr="00BE0AE5" w:rsidRDefault="00416B7C" w:rsidP="00416B7C">
      <w:pPr>
        <w:pStyle w:val="body"/>
        <w:rPr>
          <w:rFonts w:cs="Times New Roman"/>
        </w:rPr>
      </w:pPr>
      <w:r w:rsidRPr="00BE0AE5">
        <w:rPr>
          <w:rStyle w:val="Italic"/>
          <w:rFonts w:cs="Times New Roman"/>
        </w:rPr>
        <w:t>Базовые исследовательские действия</w:t>
      </w:r>
      <w:r w:rsidRPr="00BE0AE5">
        <w:rPr>
          <w:rFonts w:cs="Times New Roman"/>
        </w:rPr>
        <w:t>:</w:t>
      </w:r>
    </w:p>
    <w:p w14:paraId="7ADB1B24" w14:textId="77777777" w:rsidR="00416B7C" w:rsidRPr="00BE0AE5" w:rsidRDefault="00416B7C" w:rsidP="00237AD2">
      <w:pPr>
        <w:pStyle w:val="list-bullet"/>
        <w:rPr>
          <w:rFonts w:cs="Times New Roman"/>
        </w:rPr>
      </w:pPr>
      <w:r w:rsidRPr="00BE0AE5">
        <w:rPr>
          <w:rFonts w:cs="Times New Roman"/>
        </w:rPr>
        <w:t>использовать вопросы как исследовательский инструмент познания;</w:t>
      </w:r>
    </w:p>
    <w:p w14:paraId="42AD3448" w14:textId="77777777" w:rsidR="00416B7C" w:rsidRPr="00BE0AE5" w:rsidRDefault="00416B7C" w:rsidP="00237AD2">
      <w:pPr>
        <w:pStyle w:val="list-bullet"/>
        <w:rPr>
          <w:rFonts w:cs="Times New Roman"/>
        </w:rPr>
      </w:pPr>
      <w:r w:rsidRPr="00BE0AE5">
        <w:rPr>
          <w:rFonts w:cs="Times New Roman"/>
        </w:rPr>
        <w:t>формировать запросы к информационной системе с целью получения необходимой информации;</w:t>
      </w:r>
    </w:p>
    <w:p w14:paraId="09BB7FE8" w14:textId="77777777" w:rsidR="00416B7C" w:rsidRPr="00BE0AE5" w:rsidRDefault="00416B7C" w:rsidP="00237AD2">
      <w:pPr>
        <w:pStyle w:val="list-bullet"/>
        <w:rPr>
          <w:rFonts w:cs="Times New Roman"/>
        </w:rPr>
      </w:pPr>
      <w:r w:rsidRPr="00BE0AE5">
        <w:rPr>
          <w:rFonts w:cs="Times New Roman"/>
        </w:rPr>
        <w:t>оценивать полноту, достоверность и актуальность полученной информации;</w:t>
      </w:r>
    </w:p>
    <w:p w14:paraId="7926A146" w14:textId="77777777" w:rsidR="00416B7C" w:rsidRPr="00BE0AE5" w:rsidRDefault="00416B7C" w:rsidP="00237AD2">
      <w:pPr>
        <w:pStyle w:val="list-bullet"/>
        <w:rPr>
          <w:rFonts w:cs="Times New Roman"/>
        </w:rPr>
      </w:pPr>
      <w:r w:rsidRPr="00BE0AE5">
        <w:rPr>
          <w:rFonts w:cs="Times New Roman"/>
        </w:rPr>
        <w:t xml:space="preserve">опытным путём изучать свойства различных материалов; </w:t>
      </w:r>
    </w:p>
    <w:p w14:paraId="5A05EAE5" w14:textId="77777777" w:rsidR="00416B7C" w:rsidRPr="00BE0AE5" w:rsidRDefault="00416B7C" w:rsidP="00237AD2">
      <w:pPr>
        <w:pStyle w:val="list-bullet"/>
        <w:rPr>
          <w:rFonts w:cs="Times New Roman"/>
        </w:rPr>
      </w:pPr>
      <w:r w:rsidRPr="00BE0AE5">
        <w:rPr>
          <w:rFonts w:cs="Times New Roman"/>
        </w:rPr>
        <w:lastRenderedPageBreak/>
        <w:t>овладевать навыками измерения величин с помощью измерительных инструментов, оценивать погрешность измерения, уметь осуществлять арифметические действия с приближёнными величинами;</w:t>
      </w:r>
    </w:p>
    <w:p w14:paraId="301145C2" w14:textId="77777777" w:rsidR="00416B7C" w:rsidRPr="00BE0AE5" w:rsidRDefault="00416B7C" w:rsidP="00237AD2">
      <w:pPr>
        <w:pStyle w:val="list-bullet"/>
        <w:rPr>
          <w:rFonts w:cs="Times New Roman"/>
        </w:rPr>
      </w:pPr>
      <w:r w:rsidRPr="00BE0AE5">
        <w:rPr>
          <w:rFonts w:cs="Times New Roman"/>
        </w:rPr>
        <w:t>строить и оценивать модели объектов, явлений и процессов;</w:t>
      </w:r>
    </w:p>
    <w:p w14:paraId="21ADF2E7" w14:textId="77777777" w:rsidR="00416B7C" w:rsidRPr="00BE0AE5" w:rsidRDefault="00416B7C" w:rsidP="00237AD2">
      <w:pPr>
        <w:pStyle w:val="list-bullet"/>
        <w:rPr>
          <w:rFonts w:cs="Times New Roman"/>
        </w:rPr>
      </w:pPr>
      <w:r w:rsidRPr="00BE0AE5">
        <w:rPr>
          <w:rFonts w:cs="Times New Roman"/>
        </w:rPr>
        <w:t>уметь создавать, применять и преобразовывать знаки и символы, модели и схемы для решения учебных и познавательных задач;</w:t>
      </w:r>
    </w:p>
    <w:p w14:paraId="294C5013" w14:textId="77777777" w:rsidR="00416B7C" w:rsidRPr="00BE0AE5" w:rsidRDefault="00416B7C" w:rsidP="00237AD2">
      <w:pPr>
        <w:pStyle w:val="list-bullet"/>
        <w:rPr>
          <w:rFonts w:cs="Times New Roman"/>
        </w:rPr>
      </w:pPr>
      <w:r w:rsidRPr="00BE0AE5">
        <w:rPr>
          <w:rFonts w:cs="Times New Roman"/>
        </w:rPr>
        <w:t>уметь оценивать правильность выполнения учебной задачи, собственные возможности её решения;</w:t>
      </w:r>
    </w:p>
    <w:p w14:paraId="6FA8BFAB" w14:textId="77777777" w:rsidR="00416B7C" w:rsidRPr="00BE0AE5" w:rsidRDefault="00416B7C" w:rsidP="00237AD2">
      <w:pPr>
        <w:pStyle w:val="list-bullet"/>
        <w:rPr>
          <w:rFonts w:cs="Times New Roman"/>
        </w:rPr>
      </w:pPr>
      <w:r w:rsidRPr="00BE0AE5">
        <w:rPr>
          <w:rFonts w:cs="Times New Roman"/>
        </w:rPr>
        <w:t>прогнозировать поведение технической системы, в том числе с учётом синергетических эффектов.</w:t>
      </w:r>
    </w:p>
    <w:p w14:paraId="37CDEA00" w14:textId="77777777" w:rsidR="00416B7C" w:rsidRPr="00BE0AE5" w:rsidRDefault="00416B7C" w:rsidP="00416B7C">
      <w:pPr>
        <w:pStyle w:val="body"/>
        <w:rPr>
          <w:rFonts w:cs="Times New Roman"/>
        </w:rPr>
      </w:pPr>
      <w:r w:rsidRPr="00BE0AE5">
        <w:rPr>
          <w:rStyle w:val="Italic"/>
          <w:rFonts w:cs="Times New Roman"/>
        </w:rPr>
        <w:t>Работа с информацией</w:t>
      </w:r>
      <w:r w:rsidRPr="00BE0AE5">
        <w:rPr>
          <w:rFonts w:cs="Times New Roman"/>
        </w:rPr>
        <w:t>:</w:t>
      </w:r>
    </w:p>
    <w:p w14:paraId="7196C49C" w14:textId="77777777" w:rsidR="00416B7C" w:rsidRPr="00BE0AE5" w:rsidRDefault="00416B7C" w:rsidP="00237AD2">
      <w:pPr>
        <w:pStyle w:val="list-bullet"/>
        <w:rPr>
          <w:rFonts w:cs="Times New Roman"/>
        </w:rPr>
      </w:pPr>
      <w:r w:rsidRPr="00BE0AE5">
        <w:rPr>
          <w:rFonts w:cs="Times New Roman"/>
        </w:rPr>
        <w:t xml:space="preserve">выбирать форму представления информации в зависимости от поставленной задачи; </w:t>
      </w:r>
    </w:p>
    <w:p w14:paraId="400180DE" w14:textId="77777777" w:rsidR="00416B7C" w:rsidRPr="00BE0AE5" w:rsidRDefault="00416B7C" w:rsidP="00237AD2">
      <w:pPr>
        <w:pStyle w:val="list-bullet"/>
        <w:rPr>
          <w:rFonts w:cs="Times New Roman"/>
        </w:rPr>
      </w:pPr>
      <w:r w:rsidRPr="00BE0AE5">
        <w:rPr>
          <w:rFonts w:cs="Times New Roman"/>
        </w:rPr>
        <w:t>понимать различие между данными, информацией и знаниями;</w:t>
      </w:r>
    </w:p>
    <w:p w14:paraId="14B9A994" w14:textId="77777777" w:rsidR="00416B7C" w:rsidRPr="00BE0AE5" w:rsidRDefault="00416B7C" w:rsidP="00237AD2">
      <w:pPr>
        <w:pStyle w:val="list-bullet"/>
        <w:rPr>
          <w:rFonts w:cs="Times New Roman"/>
        </w:rPr>
      </w:pPr>
      <w:r w:rsidRPr="00BE0AE5">
        <w:rPr>
          <w:rFonts w:cs="Times New Roman"/>
        </w:rPr>
        <w:t xml:space="preserve">владеть начальными навыками работы с «большими данными»; </w:t>
      </w:r>
    </w:p>
    <w:p w14:paraId="31AB5FF1" w14:textId="77777777" w:rsidR="00416B7C" w:rsidRPr="00BE0AE5" w:rsidRDefault="00416B7C" w:rsidP="00237AD2">
      <w:pPr>
        <w:pStyle w:val="list-bullet"/>
        <w:rPr>
          <w:rFonts w:cs="Times New Roman"/>
        </w:rPr>
      </w:pPr>
      <w:r w:rsidRPr="00BE0AE5">
        <w:rPr>
          <w:rFonts w:cs="Times New Roman"/>
        </w:rPr>
        <w:t>владеть технологией трансформации данных в информацию, информации в знания.</w:t>
      </w:r>
    </w:p>
    <w:p w14:paraId="168C7DD7" w14:textId="77777777" w:rsidR="00416B7C" w:rsidRPr="00BE0AE5" w:rsidRDefault="00416B7C" w:rsidP="00416B7C">
      <w:pPr>
        <w:pStyle w:val="h3"/>
        <w:rPr>
          <w:rFonts w:cs="Times New Roman"/>
        </w:rPr>
      </w:pPr>
      <w:r w:rsidRPr="00BE0AE5">
        <w:rPr>
          <w:rFonts w:cs="Times New Roman"/>
        </w:rPr>
        <w:t>Овладение универсальными учебными регулятивными действиями</w:t>
      </w:r>
    </w:p>
    <w:p w14:paraId="26C45A0E" w14:textId="77777777" w:rsidR="00416B7C" w:rsidRPr="00BE0AE5" w:rsidRDefault="00416B7C" w:rsidP="00416B7C">
      <w:pPr>
        <w:pStyle w:val="body"/>
        <w:rPr>
          <w:rFonts w:cs="Times New Roman"/>
        </w:rPr>
      </w:pPr>
      <w:r w:rsidRPr="00BE0AE5">
        <w:rPr>
          <w:rStyle w:val="Italic"/>
          <w:rFonts w:cs="Times New Roman"/>
        </w:rPr>
        <w:t>Самоорганизация</w:t>
      </w:r>
      <w:r w:rsidRPr="00BE0AE5">
        <w:rPr>
          <w:rFonts w:cs="Times New Roman"/>
        </w:rPr>
        <w:t xml:space="preserve">: </w:t>
      </w:r>
    </w:p>
    <w:p w14:paraId="55BF805C" w14:textId="77777777" w:rsidR="00416B7C" w:rsidRPr="00BE0AE5" w:rsidRDefault="00416B7C" w:rsidP="00237AD2">
      <w:pPr>
        <w:pStyle w:val="list-bullet"/>
        <w:rPr>
          <w:rFonts w:cs="Times New Roman"/>
        </w:rPr>
      </w:pPr>
      <w:r w:rsidRPr="00BE0AE5">
        <w:rPr>
          <w:rFonts w:cs="Times New Roman"/>
        </w:rPr>
        <w:t>уметь 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w:t>
      </w:r>
    </w:p>
    <w:p w14:paraId="2EAC28E2" w14:textId="77777777" w:rsidR="00416B7C" w:rsidRPr="00BE0AE5" w:rsidRDefault="00416B7C" w:rsidP="00237AD2">
      <w:pPr>
        <w:pStyle w:val="list-bullet"/>
        <w:rPr>
          <w:rFonts w:cs="Times New Roman"/>
          <w:spacing w:val="2"/>
        </w:rPr>
      </w:pPr>
      <w:r w:rsidRPr="00BE0AE5">
        <w:rPr>
          <w:rFonts w:cs="Times New Roman"/>
          <w:spacing w:val="2"/>
        </w:rPr>
        <w:t xml:space="preserve">уметь соотносить свои действия с планируемыми результатами, осуществлять контроль своей деятельности в процессе достижения результата, определять способы действий в рамках предложенных условий и требований, корректировать свои действия в соответствии с изменяющейся ситуацией; </w:t>
      </w:r>
    </w:p>
    <w:p w14:paraId="1DA92951" w14:textId="77777777" w:rsidR="00416B7C" w:rsidRPr="00BE0AE5" w:rsidRDefault="00416B7C" w:rsidP="00237AD2">
      <w:pPr>
        <w:pStyle w:val="list-bullet"/>
        <w:rPr>
          <w:rFonts w:cs="Times New Roman"/>
        </w:rPr>
      </w:pPr>
      <w:r w:rsidRPr="00BE0AE5">
        <w:rPr>
          <w:rFonts w:cs="Times New Roman"/>
        </w:rPr>
        <w:t>делать выбор и брать ответственность за решение.</w:t>
      </w:r>
    </w:p>
    <w:p w14:paraId="7DA2B947" w14:textId="77777777" w:rsidR="00416B7C" w:rsidRPr="00BE0AE5" w:rsidRDefault="00416B7C" w:rsidP="00416B7C">
      <w:pPr>
        <w:pStyle w:val="body"/>
        <w:rPr>
          <w:rFonts w:cs="Times New Roman"/>
        </w:rPr>
      </w:pPr>
      <w:r w:rsidRPr="00BE0AE5">
        <w:rPr>
          <w:rStyle w:val="Italic"/>
          <w:rFonts w:cs="Times New Roman"/>
        </w:rPr>
        <w:t>Самоконтроль</w:t>
      </w:r>
      <w:r w:rsidRPr="00BE0AE5">
        <w:rPr>
          <w:rFonts w:cs="Times New Roman"/>
        </w:rPr>
        <w:t xml:space="preserve"> (</w:t>
      </w:r>
      <w:r w:rsidRPr="00BE0AE5">
        <w:rPr>
          <w:rStyle w:val="Italic"/>
          <w:rFonts w:cs="Times New Roman"/>
        </w:rPr>
        <w:t>рефлексия</w:t>
      </w:r>
      <w:r w:rsidRPr="00BE0AE5">
        <w:rPr>
          <w:rFonts w:cs="Times New Roman"/>
        </w:rPr>
        <w:t>):</w:t>
      </w:r>
    </w:p>
    <w:p w14:paraId="66AAC31D" w14:textId="77777777" w:rsidR="00416B7C" w:rsidRPr="00BE0AE5" w:rsidRDefault="00416B7C" w:rsidP="00237AD2">
      <w:pPr>
        <w:pStyle w:val="list-bullet"/>
        <w:rPr>
          <w:rFonts w:cs="Times New Roman"/>
        </w:rPr>
      </w:pPr>
      <w:r w:rsidRPr="00BE0AE5">
        <w:rPr>
          <w:rFonts w:cs="Times New Roman"/>
        </w:rPr>
        <w:t xml:space="preserve">давать адекватную оценку ситуации и предлагать план её изменения; </w:t>
      </w:r>
    </w:p>
    <w:p w14:paraId="400C2626" w14:textId="77777777" w:rsidR="00416B7C" w:rsidRPr="00BE0AE5" w:rsidRDefault="00416B7C" w:rsidP="00237AD2">
      <w:pPr>
        <w:pStyle w:val="list-bullet"/>
        <w:rPr>
          <w:rFonts w:cs="Times New Roman"/>
        </w:rPr>
      </w:pPr>
      <w:r w:rsidRPr="00BE0AE5">
        <w:rPr>
          <w:rFonts w:cs="Times New Roman"/>
        </w:rPr>
        <w:t xml:space="preserve">объяснять причины достижения (недостижения) результатов преобразовательной деятельности; </w:t>
      </w:r>
    </w:p>
    <w:p w14:paraId="2D2047E3" w14:textId="77777777" w:rsidR="00416B7C" w:rsidRPr="00BE0AE5" w:rsidRDefault="00416B7C" w:rsidP="00237AD2">
      <w:pPr>
        <w:pStyle w:val="list-bullet"/>
        <w:rPr>
          <w:rFonts w:cs="Times New Roman"/>
        </w:rPr>
      </w:pPr>
      <w:r w:rsidRPr="00BE0AE5">
        <w:rPr>
          <w:rFonts w:cs="Times New Roman"/>
        </w:rPr>
        <w:t xml:space="preserve">вносить необходимые коррективы в деятельность по решению задачи или по осуществлению проекта; </w:t>
      </w:r>
    </w:p>
    <w:p w14:paraId="4A729F43" w14:textId="77777777" w:rsidR="00416B7C" w:rsidRPr="00BE0AE5" w:rsidRDefault="00416B7C" w:rsidP="00237AD2">
      <w:pPr>
        <w:pStyle w:val="list-bullet"/>
        <w:rPr>
          <w:rFonts w:cs="Times New Roman"/>
        </w:rPr>
      </w:pPr>
      <w:r w:rsidRPr="00BE0AE5">
        <w:rPr>
          <w:rFonts w:cs="Times New Roman"/>
        </w:rPr>
        <w:lastRenderedPageBreak/>
        <w:t>оценивать соответствие результата цели и условиям и при необходимости корректировать цель и процесс её достижения.</w:t>
      </w:r>
    </w:p>
    <w:p w14:paraId="2A54B857" w14:textId="77777777" w:rsidR="00416B7C" w:rsidRPr="00BE0AE5" w:rsidRDefault="00416B7C" w:rsidP="00416B7C">
      <w:pPr>
        <w:pStyle w:val="body"/>
        <w:rPr>
          <w:rFonts w:cs="Times New Roman"/>
        </w:rPr>
      </w:pPr>
      <w:r w:rsidRPr="00BE0AE5">
        <w:rPr>
          <w:rStyle w:val="Italic"/>
          <w:rFonts w:cs="Times New Roman"/>
        </w:rPr>
        <w:t>Принятие себя и других</w:t>
      </w:r>
      <w:r w:rsidRPr="00BE0AE5">
        <w:rPr>
          <w:rFonts w:cs="Times New Roman"/>
        </w:rPr>
        <w:t xml:space="preserve">: </w:t>
      </w:r>
    </w:p>
    <w:p w14:paraId="0F30A3C5" w14:textId="77777777" w:rsidR="00416B7C" w:rsidRPr="00BE0AE5" w:rsidRDefault="00416B7C" w:rsidP="00237AD2">
      <w:pPr>
        <w:pStyle w:val="list-bullet"/>
        <w:rPr>
          <w:rFonts w:cs="Times New Roman"/>
        </w:rPr>
      </w:pPr>
      <w:r w:rsidRPr="00BE0AE5">
        <w:rPr>
          <w:rFonts w:cs="Times New Roman"/>
        </w:rPr>
        <w:t>признавать своё право на ошибку при решении задач или при реализации проекта, такое же право другого на подобные ошибки.</w:t>
      </w:r>
    </w:p>
    <w:p w14:paraId="58077EF4" w14:textId="77777777" w:rsidR="00416B7C" w:rsidRPr="00BE0AE5" w:rsidRDefault="00416B7C" w:rsidP="00416B7C">
      <w:pPr>
        <w:pStyle w:val="h3"/>
        <w:rPr>
          <w:rFonts w:cs="Times New Roman"/>
        </w:rPr>
      </w:pPr>
      <w:r w:rsidRPr="00BE0AE5">
        <w:rPr>
          <w:rFonts w:cs="Times New Roman"/>
        </w:rPr>
        <w:t>Овладение универсальными коммуникативными действиями.</w:t>
      </w:r>
    </w:p>
    <w:p w14:paraId="329E2DEF" w14:textId="77777777" w:rsidR="00416B7C" w:rsidRPr="00BE0AE5" w:rsidRDefault="00416B7C" w:rsidP="00416B7C">
      <w:pPr>
        <w:pStyle w:val="body"/>
        <w:rPr>
          <w:rFonts w:cs="Times New Roman"/>
        </w:rPr>
      </w:pPr>
      <w:r w:rsidRPr="00BE0AE5">
        <w:rPr>
          <w:rStyle w:val="Italic"/>
          <w:rFonts w:cs="Times New Roman"/>
        </w:rPr>
        <w:t>Общение</w:t>
      </w:r>
      <w:r w:rsidRPr="00BE0AE5">
        <w:rPr>
          <w:rFonts w:cs="Times New Roman"/>
        </w:rPr>
        <w:t xml:space="preserve">: </w:t>
      </w:r>
    </w:p>
    <w:p w14:paraId="7954F4C0" w14:textId="77777777" w:rsidR="00416B7C" w:rsidRPr="00BE0AE5" w:rsidRDefault="00416B7C" w:rsidP="00237AD2">
      <w:pPr>
        <w:pStyle w:val="list-bullet"/>
        <w:rPr>
          <w:rFonts w:cs="Times New Roman"/>
        </w:rPr>
      </w:pPr>
      <w:r w:rsidRPr="00BE0AE5">
        <w:rPr>
          <w:rFonts w:cs="Times New Roman"/>
        </w:rPr>
        <w:t xml:space="preserve">в ходе обсуждения учебного материала, планирования и осуществления учебного проекта; </w:t>
      </w:r>
    </w:p>
    <w:p w14:paraId="4B3E5C2A" w14:textId="77777777" w:rsidR="00416B7C" w:rsidRPr="00BE0AE5" w:rsidRDefault="00416B7C" w:rsidP="00237AD2">
      <w:pPr>
        <w:pStyle w:val="list-bullet"/>
        <w:rPr>
          <w:rFonts w:cs="Times New Roman"/>
        </w:rPr>
      </w:pPr>
      <w:r w:rsidRPr="00BE0AE5">
        <w:rPr>
          <w:rFonts w:cs="Times New Roman"/>
        </w:rPr>
        <w:t>в рамках публичного представления результатов проектной деятельности;</w:t>
      </w:r>
    </w:p>
    <w:p w14:paraId="32629F2F" w14:textId="77777777" w:rsidR="00416B7C" w:rsidRPr="00BE0AE5" w:rsidRDefault="00416B7C" w:rsidP="00237AD2">
      <w:pPr>
        <w:pStyle w:val="list-bullet"/>
        <w:rPr>
          <w:rFonts w:cs="Times New Roman"/>
        </w:rPr>
      </w:pPr>
      <w:r w:rsidRPr="00BE0AE5">
        <w:rPr>
          <w:rFonts w:cs="Times New Roman"/>
        </w:rPr>
        <w:t>в ходе совместного решения задачи с использованием облачных сервисов;</w:t>
      </w:r>
    </w:p>
    <w:p w14:paraId="0C81A572" w14:textId="77777777" w:rsidR="00416B7C" w:rsidRPr="00BE0AE5" w:rsidRDefault="00416B7C" w:rsidP="00237AD2">
      <w:pPr>
        <w:pStyle w:val="list-bullet"/>
        <w:rPr>
          <w:rFonts w:cs="Times New Roman"/>
        </w:rPr>
      </w:pPr>
      <w:r w:rsidRPr="00BE0AE5">
        <w:rPr>
          <w:rFonts w:cs="Times New Roman"/>
        </w:rPr>
        <w:t xml:space="preserve">в ходе общения с представителями других культур, в частности в социальных сетях. </w:t>
      </w:r>
    </w:p>
    <w:p w14:paraId="64B4B1F2" w14:textId="77777777" w:rsidR="00416B7C" w:rsidRPr="00BE0AE5" w:rsidRDefault="00416B7C" w:rsidP="00416B7C">
      <w:pPr>
        <w:pStyle w:val="body"/>
        <w:rPr>
          <w:rFonts w:cs="Times New Roman"/>
        </w:rPr>
      </w:pPr>
      <w:r w:rsidRPr="00BE0AE5">
        <w:rPr>
          <w:rStyle w:val="Italic"/>
          <w:rFonts w:cs="Times New Roman"/>
        </w:rPr>
        <w:t>Совместная деятельность</w:t>
      </w:r>
      <w:r w:rsidRPr="00BE0AE5">
        <w:rPr>
          <w:rFonts w:cs="Times New Roman"/>
        </w:rPr>
        <w:t>:</w:t>
      </w:r>
    </w:p>
    <w:p w14:paraId="031B7F36" w14:textId="77777777" w:rsidR="00416B7C" w:rsidRPr="00BE0AE5" w:rsidRDefault="00416B7C" w:rsidP="00237AD2">
      <w:pPr>
        <w:pStyle w:val="list-bullet"/>
        <w:rPr>
          <w:rFonts w:cs="Times New Roman"/>
        </w:rPr>
      </w:pPr>
      <w:r w:rsidRPr="00BE0AE5">
        <w:rPr>
          <w:rFonts w:cs="Times New Roman"/>
        </w:rPr>
        <w:t xml:space="preserve">понимать и использовать преимущества командной работы при реализации учебного проекта; </w:t>
      </w:r>
    </w:p>
    <w:p w14:paraId="50EBFC7A" w14:textId="77777777" w:rsidR="00416B7C" w:rsidRPr="00BE0AE5" w:rsidRDefault="00416B7C" w:rsidP="00237AD2">
      <w:pPr>
        <w:pStyle w:val="list-bullet"/>
        <w:rPr>
          <w:rFonts w:cs="Times New Roman"/>
        </w:rPr>
      </w:pPr>
      <w:r w:rsidRPr="00BE0AE5">
        <w:rPr>
          <w:rFonts w:cs="Times New Roman"/>
        </w:rPr>
        <w:t>понимать необходимость выработки знаково-символических средств как необходимого условия успешной проектной деятельности;</w:t>
      </w:r>
    </w:p>
    <w:p w14:paraId="0841C791" w14:textId="77777777" w:rsidR="00416B7C" w:rsidRPr="00BE0AE5" w:rsidRDefault="00416B7C" w:rsidP="00237AD2">
      <w:pPr>
        <w:pStyle w:val="list-bullet"/>
        <w:rPr>
          <w:rFonts w:cs="Times New Roman"/>
        </w:rPr>
      </w:pPr>
      <w:r w:rsidRPr="00BE0AE5">
        <w:rPr>
          <w:rFonts w:cs="Times New Roman"/>
        </w:rPr>
        <w:t xml:space="preserve">уметь адекватно интерпретировать высказывания собеседника — участника совместной деятельности; </w:t>
      </w:r>
    </w:p>
    <w:p w14:paraId="5E91B7BA" w14:textId="77777777" w:rsidR="00416B7C" w:rsidRPr="00BE0AE5" w:rsidRDefault="00416B7C" w:rsidP="00237AD2">
      <w:pPr>
        <w:pStyle w:val="list-bullet"/>
        <w:rPr>
          <w:rFonts w:cs="Times New Roman"/>
        </w:rPr>
      </w:pPr>
      <w:r w:rsidRPr="00BE0AE5">
        <w:rPr>
          <w:rFonts w:cs="Times New Roman"/>
        </w:rPr>
        <w:t>владеть навыками отстаивания своей точки зрения, используя при этом законы логики;</w:t>
      </w:r>
    </w:p>
    <w:p w14:paraId="1742414D" w14:textId="77777777" w:rsidR="00416B7C" w:rsidRPr="00BE0AE5" w:rsidRDefault="00416B7C" w:rsidP="00237AD2">
      <w:pPr>
        <w:pStyle w:val="list-bullet"/>
        <w:rPr>
          <w:rFonts w:cs="Times New Roman"/>
        </w:rPr>
      </w:pPr>
      <w:r w:rsidRPr="00BE0AE5">
        <w:rPr>
          <w:rFonts w:cs="Times New Roman"/>
        </w:rPr>
        <w:t xml:space="preserve">уметь распознавать некорректную аргументацию. </w:t>
      </w:r>
    </w:p>
    <w:p w14:paraId="63CFDB92" w14:textId="77777777" w:rsidR="00416B7C" w:rsidRPr="00BE0AE5" w:rsidRDefault="00416B7C" w:rsidP="00416B7C">
      <w:pPr>
        <w:pStyle w:val="h2"/>
        <w:rPr>
          <w:rFonts w:cs="Times New Roman"/>
        </w:rPr>
      </w:pPr>
      <w:r w:rsidRPr="00BE0AE5">
        <w:rPr>
          <w:rFonts w:cs="Times New Roman"/>
        </w:rPr>
        <w:t>Предметные результаты</w:t>
      </w:r>
    </w:p>
    <w:p w14:paraId="38275D83" w14:textId="77777777" w:rsidR="00416B7C" w:rsidRPr="00BE0AE5" w:rsidRDefault="00416B7C" w:rsidP="00416B7C">
      <w:pPr>
        <w:pStyle w:val="body"/>
        <w:rPr>
          <w:rFonts w:cs="Times New Roman"/>
        </w:rPr>
      </w:pPr>
      <w:r w:rsidRPr="00BE0AE5">
        <w:rPr>
          <w:rFonts w:cs="Times New Roman"/>
        </w:rPr>
        <w:t xml:space="preserve">По завершении обучения учащийся должен иметь сформированные образовательные результаты, соотнесённые с каждым из модулей. </w:t>
      </w:r>
    </w:p>
    <w:p w14:paraId="593B2C87" w14:textId="77777777" w:rsidR="00416B7C" w:rsidRPr="00BE0AE5" w:rsidRDefault="00416B7C" w:rsidP="00416B7C">
      <w:pPr>
        <w:pStyle w:val="h4"/>
        <w:rPr>
          <w:rFonts w:cs="Times New Roman"/>
        </w:rPr>
      </w:pPr>
      <w:r w:rsidRPr="00BE0AE5">
        <w:rPr>
          <w:rFonts w:cs="Times New Roman"/>
        </w:rPr>
        <w:t>Модуль «Производство и технология»</w:t>
      </w:r>
    </w:p>
    <w:p w14:paraId="4E280AE3" w14:textId="77777777" w:rsidR="00416B7C" w:rsidRPr="00BE0AE5" w:rsidRDefault="00416B7C" w:rsidP="00416B7C">
      <w:pPr>
        <w:pStyle w:val="h2-first"/>
        <w:rPr>
          <w:rFonts w:cs="Times New Roman"/>
        </w:rPr>
      </w:pPr>
      <w:r w:rsidRPr="00BE0AE5">
        <w:rPr>
          <w:rFonts w:cs="Times New Roman"/>
        </w:rPr>
        <w:t>5—6 классы:</w:t>
      </w:r>
    </w:p>
    <w:p w14:paraId="71368A1E" w14:textId="77777777" w:rsidR="00416B7C" w:rsidRPr="00BE0AE5" w:rsidRDefault="00416B7C" w:rsidP="00237AD2">
      <w:pPr>
        <w:pStyle w:val="list-bullet"/>
        <w:rPr>
          <w:rFonts w:cs="Times New Roman"/>
        </w:rPr>
      </w:pPr>
      <w:r w:rsidRPr="00BE0AE5">
        <w:rPr>
          <w:rFonts w:cs="Times New Roman"/>
        </w:rPr>
        <w:t xml:space="preserve">характеризовать роль техники и технологий для прогрессивного развития общества; </w:t>
      </w:r>
    </w:p>
    <w:p w14:paraId="545D9111" w14:textId="77777777" w:rsidR="00416B7C" w:rsidRPr="00BE0AE5" w:rsidRDefault="00416B7C" w:rsidP="00237AD2">
      <w:pPr>
        <w:pStyle w:val="list-bullet"/>
        <w:rPr>
          <w:rFonts w:cs="Times New Roman"/>
        </w:rPr>
      </w:pPr>
      <w:r w:rsidRPr="00BE0AE5">
        <w:rPr>
          <w:rFonts w:cs="Times New Roman"/>
        </w:rPr>
        <w:t>характеризовать роль техники и технологий в цифровом социуме;</w:t>
      </w:r>
    </w:p>
    <w:p w14:paraId="24930FDF" w14:textId="77777777" w:rsidR="00416B7C" w:rsidRPr="00BE0AE5" w:rsidRDefault="00416B7C" w:rsidP="00237AD2">
      <w:pPr>
        <w:pStyle w:val="list-bullet"/>
        <w:rPr>
          <w:rFonts w:cs="Times New Roman"/>
        </w:rPr>
      </w:pPr>
      <w:r w:rsidRPr="00BE0AE5">
        <w:rPr>
          <w:rFonts w:cs="Times New Roman"/>
        </w:rPr>
        <w:lastRenderedPageBreak/>
        <w:t>выявлять причины и последствия развития техники и технологий;</w:t>
      </w:r>
    </w:p>
    <w:p w14:paraId="38D4978F" w14:textId="77777777" w:rsidR="00416B7C" w:rsidRPr="00BE0AE5" w:rsidRDefault="00416B7C" w:rsidP="00237AD2">
      <w:pPr>
        <w:pStyle w:val="list-bullet"/>
        <w:rPr>
          <w:rFonts w:cs="Times New Roman"/>
        </w:rPr>
      </w:pPr>
      <w:r w:rsidRPr="00BE0AE5">
        <w:rPr>
          <w:rFonts w:cs="Times New Roman"/>
        </w:rPr>
        <w:t>характеризовать виды современных технологий и определять перспективы их развития;</w:t>
      </w:r>
    </w:p>
    <w:p w14:paraId="4EC70F9B" w14:textId="77777777" w:rsidR="00416B7C" w:rsidRPr="00BE0AE5" w:rsidRDefault="00416B7C" w:rsidP="00237AD2">
      <w:pPr>
        <w:pStyle w:val="list-bullet"/>
        <w:rPr>
          <w:rFonts w:cs="Times New Roman"/>
        </w:rPr>
      </w:pPr>
      <w:r w:rsidRPr="00BE0AE5">
        <w:rPr>
          <w:rFonts w:cs="Times New Roman"/>
        </w:rPr>
        <w:t xml:space="preserve">уметь строить учебную и практическую деятельность в соответствии со структурой технологии: этапами, операциями, действиями; </w:t>
      </w:r>
    </w:p>
    <w:p w14:paraId="45AE9229" w14:textId="77777777" w:rsidR="00416B7C" w:rsidRPr="00BE0AE5" w:rsidRDefault="00416B7C" w:rsidP="00237AD2">
      <w:pPr>
        <w:pStyle w:val="list-bullet"/>
        <w:rPr>
          <w:rFonts w:cs="Times New Roman"/>
        </w:rPr>
      </w:pPr>
      <w:r w:rsidRPr="00BE0AE5">
        <w:rPr>
          <w:rFonts w:cs="Times New Roman"/>
        </w:rPr>
        <w:t>научиться конструировать, оценивать и использовать модели в познавательной и практической деятельности;</w:t>
      </w:r>
    </w:p>
    <w:p w14:paraId="552A1B77" w14:textId="77777777" w:rsidR="00416B7C" w:rsidRPr="00BE0AE5" w:rsidRDefault="00416B7C" w:rsidP="00237AD2">
      <w:pPr>
        <w:pStyle w:val="list-bullet"/>
        <w:rPr>
          <w:rFonts w:cs="Times New Roman"/>
        </w:rPr>
      </w:pPr>
      <w:r w:rsidRPr="00BE0AE5">
        <w:rPr>
          <w:rFonts w:cs="Times New Roman"/>
        </w:rPr>
        <w:t>организовывать рабочее место в соответствии с требованиями безопасности;</w:t>
      </w:r>
    </w:p>
    <w:p w14:paraId="4B6C85A3" w14:textId="77777777" w:rsidR="00416B7C" w:rsidRPr="00BE0AE5" w:rsidRDefault="00416B7C" w:rsidP="00237AD2">
      <w:pPr>
        <w:pStyle w:val="list-bullet"/>
        <w:rPr>
          <w:rFonts w:cs="Times New Roman"/>
        </w:rPr>
      </w:pPr>
      <w:r w:rsidRPr="00BE0AE5">
        <w:rPr>
          <w:rFonts w:cs="Times New Roman"/>
        </w:rPr>
        <w:t>соблюдать правила безопасности;</w:t>
      </w:r>
    </w:p>
    <w:p w14:paraId="1D4F9D27" w14:textId="77777777" w:rsidR="00416B7C" w:rsidRPr="00BE0AE5" w:rsidRDefault="00416B7C" w:rsidP="00237AD2">
      <w:pPr>
        <w:pStyle w:val="list-bullet"/>
        <w:rPr>
          <w:rFonts w:cs="Times New Roman"/>
        </w:rPr>
      </w:pPr>
      <w:r w:rsidRPr="00BE0AE5">
        <w:rPr>
          <w:rFonts w:cs="Times New Roman"/>
        </w:rPr>
        <w:t>использовать различные материалы (древесина, металлы и сплавы, полимеры, текстиль, сельскохозяйственная продукция);</w:t>
      </w:r>
    </w:p>
    <w:p w14:paraId="124C99F7" w14:textId="77777777" w:rsidR="00416B7C" w:rsidRPr="00BE0AE5" w:rsidRDefault="00416B7C" w:rsidP="00237AD2">
      <w:pPr>
        <w:pStyle w:val="list-bullet"/>
        <w:rPr>
          <w:rFonts w:cs="Times New Roman"/>
        </w:rPr>
      </w:pPr>
      <w:r w:rsidRPr="00BE0AE5">
        <w:rPr>
          <w:rFonts w:cs="Times New Roman"/>
        </w:rPr>
        <w:t>уметь создавать, применять и преобразовывать знаки и символы, модели и схемы для решения учебных и производственных задач;</w:t>
      </w:r>
    </w:p>
    <w:p w14:paraId="1FBB666F" w14:textId="77777777" w:rsidR="00416B7C" w:rsidRPr="00BE0AE5" w:rsidRDefault="00416B7C" w:rsidP="00237AD2">
      <w:pPr>
        <w:pStyle w:val="list-bullet"/>
        <w:rPr>
          <w:rFonts w:cs="Times New Roman"/>
        </w:rPr>
      </w:pPr>
      <w:r w:rsidRPr="00BE0AE5">
        <w:rPr>
          <w:rFonts w:cs="Times New Roman"/>
        </w:rPr>
        <w:t>получить возможность научиться коллективно решать задачи с использованием облачных сервисов;</w:t>
      </w:r>
    </w:p>
    <w:p w14:paraId="735571A9" w14:textId="77777777" w:rsidR="00416B7C" w:rsidRPr="00BE0AE5" w:rsidRDefault="00416B7C" w:rsidP="00237AD2">
      <w:pPr>
        <w:pStyle w:val="list-bullet"/>
        <w:rPr>
          <w:rFonts w:cs="Times New Roman"/>
        </w:rPr>
      </w:pPr>
      <w:r w:rsidRPr="00BE0AE5">
        <w:rPr>
          <w:rFonts w:cs="Times New Roman"/>
        </w:rPr>
        <w:t>оперировать понятием «биотехнология»;</w:t>
      </w:r>
    </w:p>
    <w:p w14:paraId="2FF64938" w14:textId="77777777" w:rsidR="00416B7C" w:rsidRPr="00BE0AE5" w:rsidRDefault="00416B7C" w:rsidP="00237AD2">
      <w:pPr>
        <w:pStyle w:val="list-bullet"/>
        <w:rPr>
          <w:rFonts w:cs="Times New Roman"/>
        </w:rPr>
      </w:pPr>
      <w:r w:rsidRPr="00BE0AE5">
        <w:rPr>
          <w:rFonts w:cs="Times New Roman"/>
        </w:rPr>
        <w:t>классифицировать методы очистки воды, использовать фильтрование воды;</w:t>
      </w:r>
    </w:p>
    <w:p w14:paraId="1663C7AE" w14:textId="77777777" w:rsidR="00416B7C" w:rsidRPr="00BE0AE5" w:rsidRDefault="00416B7C" w:rsidP="00237AD2">
      <w:pPr>
        <w:pStyle w:val="list-bullet"/>
        <w:rPr>
          <w:rFonts w:cs="Times New Roman"/>
          <w:spacing w:val="1"/>
        </w:rPr>
      </w:pPr>
      <w:r w:rsidRPr="00BE0AE5">
        <w:rPr>
          <w:rFonts w:cs="Times New Roman"/>
          <w:spacing w:val="1"/>
        </w:rPr>
        <w:t>оперировать понятиями «биоэнергетика», «биометаногенез».</w:t>
      </w:r>
    </w:p>
    <w:p w14:paraId="0CF02BFD" w14:textId="77777777" w:rsidR="00416B7C" w:rsidRPr="00BE0AE5" w:rsidRDefault="00416B7C" w:rsidP="00416B7C">
      <w:pPr>
        <w:pStyle w:val="h2"/>
        <w:rPr>
          <w:rFonts w:cs="Times New Roman"/>
        </w:rPr>
      </w:pPr>
      <w:r w:rsidRPr="00BE0AE5">
        <w:rPr>
          <w:rFonts w:cs="Times New Roman"/>
        </w:rPr>
        <w:t>7—9 классы:</w:t>
      </w:r>
    </w:p>
    <w:p w14:paraId="74D45137" w14:textId="77777777" w:rsidR="00416B7C" w:rsidRPr="00BE0AE5" w:rsidRDefault="00416B7C" w:rsidP="00237AD2">
      <w:pPr>
        <w:pStyle w:val="list-bullet"/>
        <w:rPr>
          <w:rFonts w:cs="Times New Roman"/>
        </w:rPr>
      </w:pPr>
      <w:r w:rsidRPr="00BE0AE5">
        <w:rPr>
          <w:rFonts w:cs="Times New Roman"/>
        </w:rPr>
        <w:t>перечислять и характеризовать виды современных технологий;</w:t>
      </w:r>
    </w:p>
    <w:p w14:paraId="103C8FB0" w14:textId="77777777" w:rsidR="00416B7C" w:rsidRPr="00BE0AE5" w:rsidRDefault="00416B7C" w:rsidP="00237AD2">
      <w:pPr>
        <w:pStyle w:val="list-bullet"/>
        <w:rPr>
          <w:rFonts w:cs="Times New Roman"/>
        </w:rPr>
      </w:pPr>
      <w:r w:rsidRPr="00BE0AE5">
        <w:rPr>
          <w:rFonts w:cs="Times New Roman"/>
        </w:rPr>
        <w:t>применять технологии для решения возникающих задач;</w:t>
      </w:r>
    </w:p>
    <w:p w14:paraId="7E610B35" w14:textId="77777777" w:rsidR="00416B7C" w:rsidRPr="00BE0AE5" w:rsidRDefault="00416B7C" w:rsidP="00237AD2">
      <w:pPr>
        <w:pStyle w:val="list-bullet"/>
        <w:rPr>
          <w:rFonts w:cs="Times New Roman"/>
        </w:rPr>
      </w:pPr>
      <w:r w:rsidRPr="00BE0AE5">
        <w:rPr>
          <w:rFonts w:cs="Times New Roman"/>
        </w:rPr>
        <w:t xml:space="preserve">овладеть методами учебной, исследовательской и проектной деятельности, решения творческих задач, проектирования, моделирования, конструирования и эстетического оформления изделий; </w:t>
      </w:r>
    </w:p>
    <w:p w14:paraId="6BF7D9E7" w14:textId="77777777" w:rsidR="00416B7C" w:rsidRPr="00BE0AE5" w:rsidRDefault="00416B7C" w:rsidP="00237AD2">
      <w:pPr>
        <w:pStyle w:val="list-bullet"/>
        <w:rPr>
          <w:rFonts w:cs="Times New Roman"/>
        </w:rPr>
      </w:pPr>
      <w:r w:rsidRPr="00BE0AE5">
        <w:rPr>
          <w:rFonts w:cs="Times New Roman"/>
        </w:rPr>
        <w:t>приводить примеры не только функциональных, но и эстетичных промышленных изделий;</w:t>
      </w:r>
    </w:p>
    <w:p w14:paraId="1E6F5141" w14:textId="77777777" w:rsidR="00416B7C" w:rsidRPr="00BE0AE5" w:rsidRDefault="00416B7C" w:rsidP="00237AD2">
      <w:pPr>
        <w:pStyle w:val="list-bullet"/>
        <w:rPr>
          <w:rFonts w:cs="Times New Roman"/>
        </w:rPr>
      </w:pPr>
      <w:r w:rsidRPr="00BE0AE5">
        <w:rPr>
          <w:rFonts w:cs="Times New Roman"/>
        </w:rPr>
        <w:t>овладеть информационно-когнитивными технологиями преобразования данных в информацию и информации в знание;</w:t>
      </w:r>
    </w:p>
    <w:p w14:paraId="2F8CF877" w14:textId="77777777" w:rsidR="00416B7C" w:rsidRPr="00BE0AE5" w:rsidRDefault="00416B7C" w:rsidP="00237AD2">
      <w:pPr>
        <w:pStyle w:val="list-bullet"/>
        <w:rPr>
          <w:rFonts w:cs="Times New Roman"/>
        </w:rPr>
      </w:pPr>
      <w:r w:rsidRPr="00BE0AE5">
        <w:rPr>
          <w:rFonts w:cs="Times New Roman"/>
        </w:rPr>
        <w:t>перечислять инструменты и оборудование, используемое при обработке различных материалов (древесины, металлов и сплавов, полимеров, текстиля, сельскохозяйственной продукции, продуктов питания);</w:t>
      </w:r>
    </w:p>
    <w:p w14:paraId="4E24BC81" w14:textId="77777777" w:rsidR="00416B7C" w:rsidRPr="00BE0AE5" w:rsidRDefault="00416B7C" w:rsidP="00237AD2">
      <w:pPr>
        <w:pStyle w:val="list-bullet"/>
        <w:rPr>
          <w:rFonts w:cs="Times New Roman"/>
        </w:rPr>
      </w:pPr>
      <w:r w:rsidRPr="00BE0AE5">
        <w:rPr>
          <w:rFonts w:cs="Times New Roman"/>
        </w:rPr>
        <w:t>оценивать области применения технологий, понимать их возможности и ограничения;</w:t>
      </w:r>
    </w:p>
    <w:p w14:paraId="72608171" w14:textId="77777777" w:rsidR="00416B7C" w:rsidRPr="00BE0AE5" w:rsidRDefault="00416B7C" w:rsidP="00237AD2">
      <w:pPr>
        <w:pStyle w:val="list-bullet"/>
        <w:rPr>
          <w:rFonts w:cs="Times New Roman"/>
        </w:rPr>
      </w:pPr>
      <w:r w:rsidRPr="00BE0AE5">
        <w:rPr>
          <w:rFonts w:cs="Times New Roman"/>
        </w:rPr>
        <w:t>оценивать условия применимости технологии с позиций экологической защищённости;</w:t>
      </w:r>
    </w:p>
    <w:p w14:paraId="7B52D16B" w14:textId="77777777" w:rsidR="00416B7C" w:rsidRPr="00BE0AE5" w:rsidRDefault="00416B7C" w:rsidP="00237AD2">
      <w:pPr>
        <w:pStyle w:val="list-bullet"/>
        <w:rPr>
          <w:rFonts w:cs="Times New Roman"/>
        </w:rPr>
      </w:pPr>
      <w:r w:rsidRPr="00BE0AE5">
        <w:rPr>
          <w:rFonts w:cs="Times New Roman"/>
        </w:rPr>
        <w:lastRenderedPageBreak/>
        <w:t>получить возможность научиться модернизировать и создавать технологии обработки известных материалов;</w:t>
      </w:r>
    </w:p>
    <w:p w14:paraId="3339025D" w14:textId="77777777" w:rsidR="00416B7C" w:rsidRPr="00BE0AE5" w:rsidRDefault="00416B7C" w:rsidP="00237AD2">
      <w:pPr>
        <w:pStyle w:val="list-bullet"/>
        <w:rPr>
          <w:rFonts w:cs="Times New Roman"/>
        </w:rPr>
      </w:pPr>
      <w:r w:rsidRPr="00BE0AE5">
        <w:rPr>
          <w:rFonts w:cs="Times New Roman"/>
        </w:rPr>
        <w:t>анализировать значимые для конкретного человека потребности;</w:t>
      </w:r>
    </w:p>
    <w:p w14:paraId="2D1C7371" w14:textId="77777777" w:rsidR="00416B7C" w:rsidRPr="00BE0AE5" w:rsidRDefault="00416B7C" w:rsidP="00237AD2">
      <w:pPr>
        <w:pStyle w:val="list-bullet"/>
        <w:rPr>
          <w:rFonts w:cs="Times New Roman"/>
        </w:rPr>
      </w:pPr>
      <w:r w:rsidRPr="00BE0AE5">
        <w:rPr>
          <w:rFonts w:cs="Times New Roman"/>
        </w:rPr>
        <w:t>перечислять и характеризовать продукты питания;</w:t>
      </w:r>
    </w:p>
    <w:p w14:paraId="37857EBB" w14:textId="77777777" w:rsidR="00416B7C" w:rsidRPr="00BE0AE5" w:rsidRDefault="00416B7C" w:rsidP="00237AD2">
      <w:pPr>
        <w:pStyle w:val="list-bullet"/>
        <w:rPr>
          <w:rFonts w:cs="Times New Roman"/>
          <w:spacing w:val="-2"/>
        </w:rPr>
      </w:pPr>
      <w:r w:rsidRPr="00BE0AE5">
        <w:rPr>
          <w:rFonts w:cs="Times New Roman"/>
          <w:spacing w:val="-2"/>
        </w:rPr>
        <w:t>перечислять виды и названия народных промыслов и ремёсел;</w:t>
      </w:r>
    </w:p>
    <w:p w14:paraId="175BAD1E" w14:textId="77777777" w:rsidR="00416B7C" w:rsidRPr="00BE0AE5" w:rsidRDefault="00416B7C" w:rsidP="00237AD2">
      <w:pPr>
        <w:pStyle w:val="list-bullet"/>
        <w:rPr>
          <w:rFonts w:cs="Times New Roman"/>
        </w:rPr>
      </w:pPr>
      <w:r w:rsidRPr="00BE0AE5">
        <w:rPr>
          <w:rFonts w:cs="Times New Roman"/>
        </w:rPr>
        <w:t>анализировать использование нанотехнологий в различных областях;</w:t>
      </w:r>
    </w:p>
    <w:p w14:paraId="330D21EE" w14:textId="77777777" w:rsidR="00416B7C" w:rsidRPr="00BE0AE5" w:rsidRDefault="00416B7C" w:rsidP="00237AD2">
      <w:pPr>
        <w:pStyle w:val="list-bullet"/>
        <w:rPr>
          <w:rFonts w:cs="Times New Roman"/>
        </w:rPr>
      </w:pPr>
      <w:r w:rsidRPr="00BE0AE5">
        <w:rPr>
          <w:rFonts w:cs="Times New Roman"/>
        </w:rPr>
        <w:t>выявлять экологические проблемы;</w:t>
      </w:r>
    </w:p>
    <w:p w14:paraId="19DB6C9F" w14:textId="77777777" w:rsidR="00416B7C" w:rsidRPr="00BE0AE5" w:rsidRDefault="00416B7C" w:rsidP="00237AD2">
      <w:pPr>
        <w:pStyle w:val="list-bullet"/>
        <w:rPr>
          <w:rFonts w:cs="Times New Roman"/>
        </w:rPr>
      </w:pPr>
      <w:r w:rsidRPr="00BE0AE5">
        <w:rPr>
          <w:rFonts w:cs="Times New Roman"/>
        </w:rPr>
        <w:t>применять генеалогический метод;</w:t>
      </w:r>
    </w:p>
    <w:p w14:paraId="11E2DC57" w14:textId="77777777" w:rsidR="00416B7C" w:rsidRPr="00BE0AE5" w:rsidRDefault="00416B7C" w:rsidP="00237AD2">
      <w:pPr>
        <w:pStyle w:val="list-bullet"/>
        <w:rPr>
          <w:rFonts w:cs="Times New Roman"/>
        </w:rPr>
      </w:pPr>
      <w:r w:rsidRPr="00BE0AE5">
        <w:rPr>
          <w:rFonts w:cs="Times New Roman"/>
        </w:rPr>
        <w:t>анализировать роль прививок;</w:t>
      </w:r>
    </w:p>
    <w:p w14:paraId="472BC182" w14:textId="77777777" w:rsidR="00416B7C" w:rsidRPr="00BE0AE5" w:rsidRDefault="00416B7C" w:rsidP="00237AD2">
      <w:pPr>
        <w:pStyle w:val="list-bullet"/>
        <w:rPr>
          <w:rFonts w:cs="Times New Roman"/>
        </w:rPr>
      </w:pPr>
      <w:r w:rsidRPr="00BE0AE5">
        <w:rPr>
          <w:rFonts w:cs="Times New Roman"/>
        </w:rPr>
        <w:t>анализировать работу биодатчиков;</w:t>
      </w:r>
    </w:p>
    <w:p w14:paraId="74AB7223" w14:textId="77777777" w:rsidR="00416B7C" w:rsidRPr="00BE0AE5" w:rsidRDefault="00416B7C" w:rsidP="00237AD2">
      <w:pPr>
        <w:pStyle w:val="list-bullet"/>
        <w:rPr>
          <w:rFonts w:cs="Times New Roman"/>
        </w:rPr>
      </w:pPr>
      <w:r w:rsidRPr="00BE0AE5">
        <w:rPr>
          <w:rFonts w:cs="Times New Roman"/>
        </w:rPr>
        <w:t>анализировать микробиологические технологии, методы генной инженерии.</w:t>
      </w:r>
    </w:p>
    <w:p w14:paraId="7046A7B7" w14:textId="77777777" w:rsidR="00416B7C" w:rsidRPr="00BE0AE5" w:rsidRDefault="00416B7C" w:rsidP="00416B7C">
      <w:pPr>
        <w:pStyle w:val="h4"/>
        <w:rPr>
          <w:rFonts w:cs="Times New Roman"/>
        </w:rPr>
      </w:pPr>
      <w:r w:rsidRPr="00BE0AE5">
        <w:rPr>
          <w:rFonts w:cs="Times New Roman"/>
        </w:rPr>
        <w:t xml:space="preserve">Модуль «Технология обработки материалов </w:t>
      </w:r>
      <w:r w:rsidRPr="00BE0AE5">
        <w:rPr>
          <w:rFonts w:cs="Times New Roman"/>
        </w:rPr>
        <w:br/>
        <w:t>и пищевых продуктов»</w:t>
      </w:r>
    </w:p>
    <w:p w14:paraId="619D132F" w14:textId="77777777" w:rsidR="00416B7C" w:rsidRPr="00BE0AE5" w:rsidRDefault="00416B7C" w:rsidP="00416B7C">
      <w:pPr>
        <w:pStyle w:val="h2-first"/>
        <w:rPr>
          <w:rFonts w:cs="Times New Roman"/>
        </w:rPr>
      </w:pPr>
      <w:r w:rsidRPr="00BE0AE5">
        <w:rPr>
          <w:rFonts w:cs="Times New Roman"/>
        </w:rPr>
        <w:t>5—6 классы:</w:t>
      </w:r>
    </w:p>
    <w:p w14:paraId="61F5EE14" w14:textId="77777777" w:rsidR="00416B7C" w:rsidRPr="00BE0AE5" w:rsidRDefault="00416B7C" w:rsidP="00237AD2">
      <w:pPr>
        <w:pStyle w:val="list-bullet"/>
        <w:rPr>
          <w:rFonts w:cs="Times New Roman"/>
        </w:rPr>
      </w:pPr>
      <w:r w:rsidRPr="00BE0AE5">
        <w:rPr>
          <w:rFonts w:cs="Times New Roman"/>
        </w:rPr>
        <w:t>характеризовать познавательную и преобразовательную деятельность человека;</w:t>
      </w:r>
    </w:p>
    <w:p w14:paraId="32BB66B5" w14:textId="77777777" w:rsidR="00416B7C" w:rsidRPr="00BE0AE5" w:rsidRDefault="00416B7C" w:rsidP="00237AD2">
      <w:pPr>
        <w:pStyle w:val="list-bullet"/>
        <w:rPr>
          <w:rFonts w:cs="Times New Roman"/>
        </w:rPr>
      </w:pPr>
      <w:r w:rsidRPr="00BE0AE5">
        <w:rPr>
          <w:rFonts w:cs="Times New Roman"/>
        </w:rPr>
        <w:t>соблюдать правила безопасности;</w:t>
      </w:r>
    </w:p>
    <w:p w14:paraId="5A6007BE" w14:textId="77777777" w:rsidR="00416B7C" w:rsidRPr="00BE0AE5" w:rsidRDefault="00416B7C" w:rsidP="00237AD2">
      <w:pPr>
        <w:pStyle w:val="list-bullet"/>
        <w:rPr>
          <w:rFonts w:cs="Times New Roman"/>
        </w:rPr>
      </w:pPr>
      <w:r w:rsidRPr="00BE0AE5">
        <w:rPr>
          <w:rFonts w:cs="Times New Roman"/>
        </w:rPr>
        <w:t>организовывать рабочее место в соответствии с требованиями безопасности;</w:t>
      </w:r>
    </w:p>
    <w:p w14:paraId="3115E3A2" w14:textId="77777777" w:rsidR="00416B7C" w:rsidRPr="00BE0AE5" w:rsidRDefault="00416B7C" w:rsidP="00237AD2">
      <w:pPr>
        <w:pStyle w:val="list-bullet"/>
        <w:rPr>
          <w:rFonts w:cs="Times New Roman"/>
        </w:rPr>
      </w:pPr>
      <w:r w:rsidRPr="00BE0AE5">
        <w:rPr>
          <w:rFonts w:cs="Times New Roman"/>
        </w:rPr>
        <w:t>классифицировать и характеризовать инструменты, приспособления и технологическое оборудование;</w:t>
      </w:r>
    </w:p>
    <w:p w14:paraId="2FCA8F00" w14:textId="77777777" w:rsidR="00416B7C" w:rsidRPr="00BE0AE5" w:rsidRDefault="00416B7C" w:rsidP="00237AD2">
      <w:pPr>
        <w:pStyle w:val="list-bullet"/>
        <w:rPr>
          <w:rFonts w:cs="Times New Roman"/>
        </w:rPr>
      </w:pPr>
      <w:r w:rsidRPr="00BE0AE5">
        <w:rPr>
          <w:rFonts w:cs="Times New Roman"/>
        </w:rPr>
        <w:t>активно использовать знания, полученные при изучении других учебных предметов, и сформированные универсальные учебные действия;</w:t>
      </w:r>
    </w:p>
    <w:p w14:paraId="08DCC1FA" w14:textId="77777777" w:rsidR="00416B7C" w:rsidRPr="00BE0AE5" w:rsidRDefault="00416B7C" w:rsidP="00237AD2">
      <w:pPr>
        <w:pStyle w:val="list-bullet"/>
        <w:rPr>
          <w:rFonts w:cs="Times New Roman"/>
        </w:rPr>
      </w:pPr>
      <w:r w:rsidRPr="00BE0AE5">
        <w:rPr>
          <w:rFonts w:cs="Times New Roman"/>
        </w:rPr>
        <w:t>использовать инструменты, приспособления и технологическое оборудование;</w:t>
      </w:r>
    </w:p>
    <w:p w14:paraId="180A5888" w14:textId="77777777" w:rsidR="00416B7C" w:rsidRPr="00BE0AE5" w:rsidRDefault="00416B7C" w:rsidP="00237AD2">
      <w:pPr>
        <w:pStyle w:val="list-bullet"/>
        <w:rPr>
          <w:rFonts w:cs="Times New Roman"/>
        </w:rPr>
      </w:pPr>
      <w:r w:rsidRPr="00BE0AE5">
        <w:rPr>
          <w:rFonts w:cs="Times New Roman"/>
        </w:rPr>
        <w:t>выполнять технологические операции с использованием ручных инструментов, приспособлений, технологического оборудования;</w:t>
      </w:r>
    </w:p>
    <w:p w14:paraId="5FF32289" w14:textId="77777777" w:rsidR="00416B7C" w:rsidRPr="00BE0AE5" w:rsidRDefault="00416B7C" w:rsidP="00237AD2">
      <w:pPr>
        <w:pStyle w:val="list-bullet"/>
        <w:rPr>
          <w:rFonts w:cs="Times New Roman"/>
        </w:rPr>
      </w:pPr>
      <w:r w:rsidRPr="00BE0AE5">
        <w:rPr>
          <w:rFonts w:cs="Times New Roman"/>
        </w:rPr>
        <w:t>получить возможность научиться использовать цифровые инструменты при изготовлении предметов из различных материалов;</w:t>
      </w:r>
    </w:p>
    <w:p w14:paraId="0D80C667" w14:textId="77777777" w:rsidR="00416B7C" w:rsidRPr="00BE0AE5" w:rsidRDefault="00416B7C" w:rsidP="00237AD2">
      <w:pPr>
        <w:pStyle w:val="list-bullet"/>
        <w:rPr>
          <w:rFonts w:cs="Times New Roman"/>
        </w:rPr>
      </w:pPr>
      <w:r w:rsidRPr="00BE0AE5">
        <w:rPr>
          <w:rFonts w:cs="Times New Roman"/>
        </w:rPr>
        <w:t>характеризовать технологические операции ручной обработки конструкционных материалов;</w:t>
      </w:r>
    </w:p>
    <w:p w14:paraId="20480EB9" w14:textId="77777777" w:rsidR="00416B7C" w:rsidRPr="00BE0AE5" w:rsidRDefault="00416B7C" w:rsidP="00237AD2">
      <w:pPr>
        <w:pStyle w:val="list-bullet"/>
        <w:rPr>
          <w:rFonts w:cs="Times New Roman"/>
        </w:rPr>
      </w:pPr>
      <w:r w:rsidRPr="00BE0AE5">
        <w:rPr>
          <w:rFonts w:cs="Times New Roman"/>
        </w:rPr>
        <w:t>применять ручные технологии обработки конструкционных материалов;</w:t>
      </w:r>
    </w:p>
    <w:p w14:paraId="0769969E" w14:textId="77777777" w:rsidR="00416B7C" w:rsidRPr="00BE0AE5" w:rsidRDefault="00416B7C" w:rsidP="00237AD2">
      <w:pPr>
        <w:pStyle w:val="list-bullet"/>
        <w:rPr>
          <w:rFonts w:cs="Times New Roman"/>
        </w:rPr>
      </w:pPr>
      <w:r w:rsidRPr="00BE0AE5">
        <w:rPr>
          <w:rFonts w:cs="Times New Roman"/>
        </w:rPr>
        <w:t xml:space="preserve">правильно хранить пищевые продукты; </w:t>
      </w:r>
    </w:p>
    <w:p w14:paraId="78C3E2D8" w14:textId="77777777" w:rsidR="00416B7C" w:rsidRPr="00BE0AE5" w:rsidRDefault="00416B7C" w:rsidP="00237AD2">
      <w:pPr>
        <w:pStyle w:val="list-bullet"/>
        <w:rPr>
          <w:rFonts w:cs="Times New Roman"/>
        </w:rPr>
      </w:pPr>
      <w:r w:rsidRPr="00BE0AE5">
        <w:rPr>
          <w:rFonts w:cs="Times New Roman"/>
        </w:rPr>
        <w:lastRenderedPageBreak/>
        <w:t>осуществлять механическую и тепловую обработку пищевых продуктов, сохраняя их пищевую ценность;</w:t>
      </w:r>
    </w:p>
    <w:p w14:paraId="0DE26232" w14:textId="77777777" w:rsidR="00416B7C" w:rsidRPr="00BE0AE5" w:rsidRDefault="00416B7C" w:rsidP="00237AD2">
      <w:pPr>
        <w:pStyle w:val="list-bullet"/>
        <w:rPr>
          <w:rFonts w:cs="Times New Roman"/>
        </w:rPr>
      </w:pPr>
      <w:r w:rsidRPr="00BE0AE5">
        <w:rPr>
          <w:rFonts w:cs="Times New Roman"/>
        </w:rPr>
        <w:t>выбирать продукты, инструменты и оборудование для приготовления блюда;</w:t>
      </w:r>
    </w:p>
    <w:p w14:paraId="40DDD707" w14:textId="77777777" w:rsidR="00416B7C" w:rsidRPr="00BE0AE5" w:rsidRDefault="00416B7C" w:rsidP="00237AD2">
      <w:pPr>
        <w:pStyle w:val="list-bullet"/>
        <w:rPr>
          <w:rFonts w:cs="Times New Roman"/>
        </w:rPr>
      </w:pPr>
      <w:r w:rsidRPr="00BE0AE5">
        <w:rPr>
          <w:rFonts w:cs="Times New Roman"/>
        </w:rPr>
        <w:t>осуществлять доступными средствами контроль качества блюда;</w:t>
      </w:r>
    </w:p>
    <w:p w14:paraId="198F1098" w14:textId="77777777" w:rsidR="00416B7C" w:rsidRPr="00BE0AE5" w:rsidRDefault="00416B7C" w:rsidP="00237AD2">
      <w:pPr>
        <w:pStyle w:val="list-bullet"/>
        <w:rPr>
          <w:rFonts w:cs="Times New Roman"/>
        </w:rPr>
      </w:pPr>
      <w:r w:rsidRPr="00BE0AE5">
        <w:rPr>
          <w:rFonts w:cs="Times New Roman"/>
        </w:rPr>
        <w:t xml:space="preserve">проектировать интерьер помещения с использованием программных сервисов; </w:t>
      </w:r>
    </w:p>
    <w:p w14:paraId="207C6406" w14:textId="77777777" w:rsidR="00416B7C" w:rsidRPr="00BE0AE5" w:rsidRDefault="00416B7C" w:rsidP="00237AD2">
      <w:pPr>
        <w:pStyle w:val="list-bullet"/>
        <w:rPr>
          <w:rFonts w:cs="Times New Roman"/>
        </w:rPr>
      </w:pPr>
      <w:r w:rsidRPr="00BE0AE5">
        <w:rPr>
          <w:rFonts w:cs="Times New Roman"/>
        </w:rPr>
        <w:t>составлять последовательность выполнения технологических операций для изготовления швейных изделий;</w:t>
      </w:r>
    </w:p>
    <w:p w14:paraId="5F15F49F" w14:textId="77777777" w:rsidR="00416B7C" w:rsidRPr="00BE0AE5" w:rsidRDefault="00416B7C" w:rsidP="00237AD2">
      <w:pPr>
        <w:pStyle w:val="list-bullet"/>
        <w:rPr>
          <w:rFonts w:cs="Times New Roman"/>
        </w:rPr>
      </w:pPr>
      <w:r w:rsidRPr="00BE0AE5">
        <w:rPr>
          <w:rFonts w:cs="Times New Roman"/>
        </w:rPr>
        <w:t>строить чертежи простых швейных изделий;</w:t>
      </w:r>
    </w:p>
    <w:p w14:paraId="68566BAC" w14:textId="77777777" w:rsidR="00416B7C" w:rsidRPr="00BE0AE5" w:rsidRDefault="00416B7C" w:rsidP="00237AD2">
      <w:pPr>
        <w:pStyle w:val="list-bullet"/>
        <w:rPr>
          <w:rFonts w:cs="Times New Roman"/>
        </w:rPr>
      </w:pPr>
      <w:r w:rsidRPr="00BE0AE5">
        <w:rPr>
          <w:rFonts w:cs="Times New Roman"/>
        </w:rPr>
        <w:t>выбирать материалы, инструменты и оборудование для выполнения швейных работ;</w:t>
      </w:r>
    </w:p>
    <w:p w14:paraId="566DA59C" w14:textId="77777777" w:rsidR="00416B7C" w:rsidRPr="00BE0AE5" w:rsidRDefault="00416B7C" w:rsidP="00237AD2">
      <w:pPr>
        <w:pStyle w:val="list-bullet"/>
        <w:rPr>
          <w:rFonts w:cs="Times New Roman"/>
        </w:rPr>
      </w:pPr>
      <w:r w:rsidRPr="00BE0AE5">
        <w:rPr>
          <w:rFonts w:cs="Times New Roman"/>
        </w:rPr>
        <w:t>выполнять художественное оформление швейных изделий;</w:t>
      </w:r>
    </w:p>
    <w:p w14:paraId="477742BD" w14:textId="77777777" w:rsidR="00416B7C" w:rsidRPr="00BE0AE5" w:rsidRDefault="00416B7C" w:rsidP="00237AD2">
      <w:pPr>
        <w:pStyle w:val="list-bullet"/>
        <w:rPr>
          <w:rFonts w:cs="Times New Roman"/>
        </w:rPr>
      </w:pPr>
      <w:r w:rsidRPr="00BE0AE5">
        <w:rPr>
          <w:rFonts w:cs="Times New Roman"/>
        </w:rPr>
        <w:t>выделять свойства наноструктур;</w:t>
      </w:r>
    </w:p>
    <w:p w14:paraId="45482A2C" w14:textId="77777777" w:rsidR="00416B7C" w:rsidRPr="00BE0AE5" w:rsidRDefault="00416B7C" w:rsidP="00237AD2">
      <w:pPr>
        <w:pStyle w:val="list-bullet"/>
        <w:rPr>
          <w:rFonts w:cs="Times New Roman"/>
        </w:rPr>
      </w:pPr>
      <w:r w:rsidRPr="00BE0AE5">
        <w:rPr>
          <w:rFonts w:cs="Times New Roman"/>
        </w:rPr>
        <w:t>приводить примеры наноструктур, их использования в технологиях;</w:t>
      </w:r>
    </w:p>
    <w:p w14:paraId="7C86A7D5" w14:textId="77777777" w:rsidR="00416B7C" w:rsidRPr="00BE0AE5" w:rsidRDefault="00416B7C" w:rsidP="00237AD2">
      <w:pPr>
        <w:pStyle w:val="list-bullet"/>
        <w:rPr>
          <w:rFonts w:cs="Times New Roman"/>
        </w:rPr>
      </w:pPr>
      <w:r w:rsidRPr="00BE0AE5">
        <w:rPr>
          <w:rFonts w:cs="Times New Roman"/>
        </w:rPr>
        <w:t>получить возможность познакомиться с физическимами основы нанотехнологий и их использованием для конструирования новых материалов.</w:t>
      </w:r>
    </w:p>
    <w:p w14:paraId="54E18C04" w14:textId="77777777" w:rsidR="00416B7C" w:rsidRPr="00BE0AE5" w:rsidRDefault="00416B7C" w:rsidP="00416B7C">
      <w:pPr>
        <w:pStyle w:val="h2"/>
        <w:rPr>
          <w:rFonts w:cs="Times New Roman"/>
        </w:rPr>
      </w:pPr>
      <w:r w:rsidRPr="00BE0AE5">
        <w:rPr>
          <w:rFonts w:cs="Times New Roman"/>
        </w:rPr>
        <w:t>7—9 классы:</w:t>
      </w:r>
    </w:p>
    <w:p w14:paraId="6BC5562F" w14:textId="77777777" w:rsidR="00416B7C" w:rsidRPr="00BE0AE5" w:rsidRDefault="00416B7C" w:rsidP="00237AD2">
      <w:pPr>
        <w:pStyle w:val="list-bullet"/>
        <w:rPr>
          <w:rFonts w:cs="Times New Roman"/>
        </w:rPr>
      </w:pPr>
      <w:r w:rsidRPr="00BE0AE5">
        <w:rPr>
          <w:rFonts w:cs="Times New Roman"/>
        </w:rPr>
        <w:t>освоить основные этапы создания проектов от идеи до презентации и использования полученных результатов;</w:t>
      </w:r>
    </w:p>
    <w:p w14:paraId="0C883606" w14:textId="77777777" w:rsidR="00416B7C" w:rsidRPr="00BE0AE5" w:rsidRDefault="00416B7C" w:rsidP="00237AD2">
      <w:pPr>
        <w:pStyle w:val="list-bullet"/>
        <w:rPr>
          <w:rFonts w:cs="Times New Roman"/>
        </w:rPr>
      </w:pPr>
      <w:r w:rsidRPr="00BE0AE5">
        <w:rPr>
          <w:rFonts w:cs="Times New Roman"/>
        </w:rPr>
        <w:t>научиться использовать программные сервисы для поддержки проектной деятельности;</w:t>
      </w:r>
    </w:p>
    <w:p w14:paraId="608D3BDA" w14:textId="77777777" w:rsidR="00416B7C" w:rsidRPr="00BE0AE5" w:rsidRDefault="00416B7C" w:rsidP="00237AD2">
      <w:pPr>
        <w:pStyle w:val="list-bullet"/>
        <w:rPr>
          <w:rFonts w:cs="Times New Roman"/>
        </w:rPr>
      </w:pPr>
      <w:r w:rsidRPr="00BE0AE5">
        <w:rPr>
          <w:rFonts w:cs="Times New Roman"/>
        </w:rPr>
        <w:t xml:space="preserve">проводить необходимые опыты по исследованию свойств материалов; </w:t>
      </w:r>
    </w:p>
    <w:p w14:paraId="253DF276" w14:textId="77777777" w:rsidR="00416B7C" w:rsidRPr="00BE0AE5" w:rsidRDefault="00416B7C" w:rsidP="00237AD2">
      <w:pPr>
        <w:pStyle w:val="list-bullet"/>
        <w:rPr>
          <w:rFonts w:cs="Times New Roman"/>
        </w:rPr>
      </w:pPr>
      <w:r w:rsidRPr="00BE0AE5">
        <w:rPr>
          <w:rFonts w:cs="Times New Roman"/>
        </w:rPr>
        <w:t xml:space="preserve">выбирать инструменты и оборудование, необходимые для изготовления выбранного изделия по данной технологии; </w:t>
      </w:r>
    </w:p>
    <w:p w14:paraId="548B71A8" w14:textId="77777777" w:rsidR="00416B7C" w:rsidRPr="00BE0AE5" w:rsidRDefault="00416B7C" w:rsidP="00237AD2">
      <w:pPr>
        <w:pStyle w:val="list-bullet"/>
        <w:rPr>
          <w:rFonts w:cs="Times New Roman"/>
        </w:rPr>
      </w:pPr>
      <w:r w:rsidRPr="00BE0AE5">
        <w:rPr>
          <w:rFonts w:cs="Times New Roman"/>
        </w:rPr>
        <w:t>применять технологии механической обработки конструкционных материалов;</w:t>
      </w:r>
    </w:p>
    <w:p w14:paraId="04941D3E" w14:textId="77777777" w:rsidR="00416B7C" w:rsidRPr="00BE0AE5" w:rsidRDefault="00416B7C" w:rsidP="00237AD2">
      <w:pPr>
        <w:pStyle w:val="list-bullet"/>
        <w:rPr>
          <w:rFonts w:cs="Times New Roman"/>
        </w:rPr>
      </w:pPr>
      <w:r w:rsidRPr="00BE0AE5">
        <w:rPr>
          <w:rFonts w:cs="Times New Roman"/>
        </w:rPr>
        <w:t>осуществлять доступными средствами контроль качества изготавливаемого изделия, находить и устранять допущенные дефекты;</w:t>
      </w:r>
    </w:p>
    <w:p w14:paraId="41327385" w14:textId="77777777" w:rsidR="00416B7C" w:rsidRPr="00BE0AE5" w:rsidRDefault="00416B7C" w:rsidP="00237AD2">
      <w:pPr>
        <w:pStyle w:val="list-bullet"/>
        <w:rPr>
          <w:rFonts w:cs="Times New Roman"/>
        </w:rPr>
      </w:pPr>
      <w:r w:rsidRPr="00BE0AE5">
        <w:rPr>
          <w:rFonts w:cs="Times New Roman"/>
        </w:rPr>
        <w:t>классифицировать виды и назначение методов получения и преобразования конструкционных и текстильных материалов;</w:t>
      </w:r>
    </w:p>
    <w:p w14:paraId="47867E4C" w14:textId="77777777" w:rsidR="00416B7C" w:rsidRPr="00BE0AE5" w:rsidRDefault="00416B7C" w:rsidP="00237AD2">
      <w:pPr>
        <w:pStyle w:val="list-bullet"/>
        <w:rPr>
          <w:rFonts w:cs="Times New Roman"/>
        </w:rPr>
      </w:pPr>
      <w:r w:rsidRPr="00BE0AE5">
        <w:rPr>
          <w:rFonts w:cs="Times New Roman"/>
        </w:rPr>
        <w:t>получить возможность научиться конструировать модели различных объектов и использовать их в практической деятельности;</w:t>
      </w:r>
    </w:p>
    <w:p w14:paraId="0DA8004E" w14:textId="77777777" w:rsidR="00416B7C" w:rsidRPr="00BE0AE5" w:rsidRDefault="00416B7C" w:rsidP="00237AD2">
      <w:pPr>
        <w:pStyle w:val="list-bullet"/>
        <w:rPr>
          <w:rFonts w:cs="Times New Roman"/>
        </w:rPr>
      </w:pPr>
      <w:r w:rsidRPr="00BE0AE5">
        <w:rPr>
          <w:rFonts w:cs="Times New Roman"/>
        </w:rPr>
        <w:t>конструировать модели машин и механизмов;</w:t>
      </w:r>
    </w:p>
    <w:p w14:paraId="012069E3" w14:textId="77777777" w:rsidR="00416B7C" w:rsidRPr="00BE0AE5" w:rsidRDefault="00416B7C" w:rsidP="00237AD2">
      <w:pPr>
        <w:pStyle w:val="list-bullet"/>
        <w:rPr>
          <w:rFonts w:cs="Times New Roman"/>
        </w:rPr>
      </w:pPr>
      <w:r w:rsidRPr="00BE0AE5">
        <w:rPr>
          <w:rFonts w:cs="Times New Roman"/>
        </w:rPr>
        <w:lastRenderedPageBreak/>
        <w:t>изготавливать изделие из конструкционных или поделочных материалов;</w:t>
      </w:r>
    </w:p>
    <w:p w14:paraId="538AC9C2" w14:textId="77777777" w:rsidR="00416B7C" w:rsidRPr="00BE0AE5" w:rsidRDefault="00416B7C" w:rsidP="00237AD2">
      <w:pPr>
        <w:pStyle w:val="list-bullet"/>
        <w:rPr>
          <w:rFonts w:cs="Times New Roman"/>
        </w:rPr>
      </w:pPr>
      <w:r w:rsidRPr="00BE0AE5">
        <w:rPr>
          <w:rFonts w:cs="Times New Roman"/>
        </w:rPr>
        <w:t>готовить кулинарные блюда в соответствии с известными технологиями;</w:t>
      </w:r>
    </w:p>
    <w:p w14:paraId="0E6AFC56" w14:textId="77777777" w:rsidR="00416B7C" w:rsidRPr="00BE0AE5" w:rsidRDefault="00416B7C" w:rsidP="00237AD2">
      <w:pPr>
        <w:pStyle w:val="list-bullet"/>
        <w:rPr>
          <w:rFonts w:cs="Times New Roman"/>
        </w:rPr>
      </w:pPr>
      <w:r w:rsidRPr="00BE0AE5">
        <w:rPr>
          <w:rFonts w:cs="Times New Roman"/>
        </w:rPr>
        <w:t>выполнять декоративно-прикладную обработку материалов;</w:t>
      </w:r>
    </w:p>
    <w:p w14:paraId="395F1A8D" w14:textId="77777777" w:rsidR="00416B7C" w:rsidRPr="00BE0AE5" w:rsidRDefault="00416B7C" w:rsidP="00237AD2">
      <w:pPr>
        <w:pStyle w:val="list-bullet"/>
        <w:rPr>
          <w:rFonts w:cs="Times New Roman"/>
        </w:rPr>
      </w:pPr>
      <w:r w:rsidRPr="00BE0AE5">
        <w:rPr>
          <w:rFonts w:cs="Times New Roman"/>
        </w:rPr>
        <w:t>выполнять художественное оформление изделий;</w:t>
      </w:r>
    </w:p>
    <w:p w14:paraId="108A6C9E" w14:textId="77777777" w:rsidR="00416B7C" w:rsidRPr="00BE0AE5" w:rsidRDefault="00416B7C" w:rsidP="00237AD2">
      <w:pPr>
        <w:pStyle w:val="list-bullet"/>
        <w:rPr>
          <w:rFonts w:cs="Times New Roman"/>
        </w:rPr>
      </w:pPr>
      <w:r w:rsidRPr="00BE0AE5">
        <w:rPr>
          <w:rFonts w:cs="Times New Roman"/>
        </w:rPr>
        <w:t xml:space="preserve">создавать художественный образ и воплощать его в продукте; </w:t>
      </w:r>
    </w:p>
    <w:p w14:paraId="29759143" w14:textId="77777777" w:rsidR="00416B7C" w:rsidRPr="00BE0AE5" w:rsidRDefault="00416B7C" w:rsidP="00237AD2">
      <w:pPr>
        <w:pStyle w:val="list-bullet"/>
        <w:rPr>
          <w:rFonts w:cs="Times New Roman"/>
        </w:rPr>
      </w:pPr>
      <w:r w:rsidRPr="00BE0AE5">
        <w:rPr>
          <w:rFonts w:cs="Times New Roman"/>
        </w:rPr>
        <w:t>строить чертежи швейных изделий;</w:t>
      </w:r>
    </w:p>
    <w:p w14:paraId="1E528318" w14:textId="77777777" w:rsidR="00416B7C" w:rsidRPr="00BE0AE5" w:rsidRDefault="00416B7C" w:rsidP="00237AD2">
      <w:pPr>
        <w:pStyle w:val="list-bullet"/>
        <w:rPr>
          <w:rFonts w:cs="Times New Roman"/>
        </w:rPr>
      </w:pPr>
      <w:r w:rsidRPr="00BE0AE5">
        <w:rPr>
          <w:rFonts w:cs="Times New Roman"/>
        </w:rPr>
        <w:t>выбирать материалы, инструменты и оборудование для выполнения швейных работ;</w:t>
      </w:r>
    </w:p>
    <w:p w14:paraId="5E7BFBB2" w14:textId="77777777" w:rsidR="00416B7C" w:rsidRPr="00BE0AE5" w:rsidRDefault="00416B7C" w:rsidP="00237AD2">
      <w:pPr>
        <w:pStyle w:val="list-bullet"/>
        <w:rPr>
          <w:rFonts w:cs="Times New Roman"/>
        </w:rPr>
      </w:pPr>
      <w:r w:rsidRPr="00BE0AE5">
        <w:rPr>
          <w:rFonts w:cs="Times New Roman"/>
        </w:rPr>
        <w:t>применять основные приёмы и навыки решения изобретательских задач;</w:t>
      </w:r>
    </w:p>
    <w:p w14:paraId="5573BC8C" w14:textId="77777777" w:rsidR="00416B7C" w:rsidRPr="00BE0AE5" w:rsidRDefault="00416B7C" w:rsidP="00237AD2">
      <w:pPr>
        <w:pStyle w:val="list-bullet"/>
        <w:rPr>
          <w:rFonts w:cs="Times New Roman"/>
        </w:rPr>
      </w:pPr>
      <w:r w:rsidRPr="00BE0AE5">
        <w:rPr>
          <w:rFonts w:cs="Times New Roman"/>
        </w:rPr>
        <w:t xml:space="preserve">получить возможность научиться применять принципы ТРИЗ для решения технических задач; </w:t>
      </w:r>
    </w:p>
    <w:p w14:paraId="54151B61" w14:textId="77777777" w:rsidR="00416B7C" w:rsidRPr="00BE0AE5" w:rsidRDefault="00416B7C" w:rsidP="00237AD2">
      <w:pPr>
        <w:pStyle w:val="list-bullet"/>
        <w:rPr>
          <w:rFonts w:cs="Times New Roman"/>
        </w:rPr>
      </w:pPr>
      <w:r w:rsidRPr="00BE0AE5">
        <w:rPr>
          <w:rFonts w:cs="Times New Roman"/>
        </w:rPr>
        <w:t>презентовать изделие (продукт);</w:t>
      </w:r>
    </w:p>
    <w:p w14:paraId="48C82DE2" w14:textId="77777777" w:rsidR="00416B7C" w:rsidRPr="00BE0AE5" w:rsidRDefault="00416B7C" w:rsidP="00237AD2">
      <w:pPr>
        <w:pStyle w:val="list-bullet"/>
        <w:rPr>
          <w:rFonts w:cs="Times New Roman"/>
        </w:rPr>
      </w:pPr>
      <w:r w:rsidRPr="00BE0AE5">
        <w:rPr>
          <w:rFonts w:cs="Times New Roman"/>
        </w:rPr>
        <w:t>называть и характеризовать современные и перспективные технологии производства и обработки материалов;</w:t>
      </w:r>
    </w:p>
    <w:p w14:paraId="4295022E" w14:textId="77777777" w:rsidR="00416B7C" w:rsidRPr="00BE0AE5" w:rsidRDefault="00416B7C" w:rsidP="00237AD2">
      <w:pPr>
        <w:pStyle w:val="list-bullet"/>
        <w:rPr>
          <w:rFonts w:cs="Times New Roman"/>
        </w:rPr>
      </w:pPr>
      <w:r w:rsidRPr="00BE0AE5">
        <w:rPr>
          <w:rFonts w:cs="Times New Roman"/>
        </w:rPr>
        <w:t>получить возможность узнать о современных цифровых технологиях, их возможностях и ограничениях;</w:t>
      </w:r>
    </w:p>
    <w:p w14:paraId="698178B3" w14:textId="77777777" w:rsidR="00416B7C" w:rsidRPr="00BE0AE5" w:rsidRDefault="00416B7C" w:rsidP="00237AD2">
      <w:pPr>
        <w:pStyle w:val="list-bullet"/>
        <w:rPr>
          <w:rFonts w:cs="Times New Roman"/>
        </w:rPr>
      </w:pPr>
      <w:r w:rsidRPr="00BE0AE5">
        <w:rPr>
          <w:rFonts w:cs="Times New Roman"/>
        </w:rPr>
        <w:t>выявлять потребности современной техники в умных материалах;</w:t>
      </w:r>
    </w:p>
    <w:p w14:paraId="27004AA3" w14:textId="77777777" w:rsidR="00416B7C" w:rsidRPr="00BE0AE5" w:rsidRDefault="00416B7C" w:rsidP="00237AD2">
      <w:pPr>
        <w:pStyle w:val="list-bullet"/>
        <w:rPr>
          <w:rFonts w:cs="Times New Roman"/>
        </w:rPr>
      </w:pPr>
      <w:r w:rsidRPr="00BE0AE5">
        <w:rPr>
          <w:rFonts w:cs="Times New Roman"/>
        </w:rPr>
        <w:t>оперировать понятиями «композиты», «нанокомпозиты», приводить примеры использования нанокомпозитов в технологиях, анализировать механические свойства композитов;</w:t>
      </w:r>
    </w:p>
    <w:p w14:paraId="513C205D" w14:textId="77777777" w:rsidR="00416B7C" w:rsidRPr="00BE0AE5" w:rsidRDefault="00416B7C" w:rsidP="00237AD2">
      <w:pPr>
        <w:pStyle w:val="list-bullet"/>
        <w:rPr>
          <w:rFonts w:cs="Times New Roman"/>
        </w:rPr>
      </w:pPr>
      <w:r w:rsidRPr="00BE0AE5">
        <w:rPr>
          <w:rFonts w:cs="Times New Roman"/>
        </w:rPr>
        <w:t>различать аллотропные соединения углерода, приводить примеры использования аллотропных соединений углерода;</w:t>
      </w:r>
    </w:p>
    <w:p w14:paraId="0AB25EC3" w14:textId="77777777" w:rsidR="00416B7C" w:rsidRPr="00BE0AE5" w:rsidRDefault="00416B7C" w:rsidP="00237AD2">
      <w:pPr>
        <w:pStyle w:val="list-bullet"/>
        <w:rPr>
          <w:rFonts w:cs="Times New Roman"/>
        </w:rPr>
      </w:pPr>
      <w:r w:rsidRPr="00BE0AE5">
        <w:rPr>
          <w:rFonts w:cs="Times New Roman"/>
        </w:rPr>
        <w:t>характеризовать мир профессий, связанных с изучаемыми технологиями, их востребованность на рынке труда;</w:t>
      </w:r>
    </w:p>
    <w:p w14:paraId="77EA238C" w14:textId="77777777" w:rsidR="00416B7C" w:rsidRPr="00BE0AE5" w:rsidRDefault="00416B7C" w:rsidP="00237AD2">
      <w:pPr>
        <w:pStyle w:val="list-bullet"/>
        <w:rPr>
          <w:rFonts w:cs="Times New Roman"/>
        </w:rPr>
      </w:pPr>
      <w:r w:rsidRPr="00BE0AE5">
        <w:rPr>
          <w:rFonts w:cs="Times New Roman"/>
        </w:rPr>
        <w:t xml:space="preserve">осуществлять изготовление субъективно нового продукта, опираясь на общую технологическую схему; </w:t>
      </w:r>
    </w:p>
    <w:p w14:paraId="6C62A15A" w14:textId="77777777" w:rsidR="00416B7C" w:rsidRPr="00BE0AE5" w:rsidRDefault="00416B7C" w:rsidP="00237AD2">
      <w:pPr>
        <w:pStyle w:val="list-bullet"/>
        <w:rPr>
          <w:rFonts w:cs="Times New Roman"/>
        </w:rPr>
      </w:pPr>
      <w:r w:rsidRPr="00BE0AE5">
        <w:rPr>
          <w:rFonts w:cs="Times New Roman"/>
        </w:rPr>
        <w:t xml:space="preserve">оценивать пределы применимости данной технологии, в том числе с экономических и экологических позиций. </w:t>
      </w:r>
    </w:p>
    <w:p w14:paraId="1ED4DE54" w14:textId="77777777" w:rsidR="00416B7C" w:rsidRPr="00BE0AE5" w:rsidRDefault="00416B7C" w:rsidP="00416B7C">
      <w:pPr>
        <w:pStyle w:val="h4"/>
        <w:rPr>
          <w:rFonts w:cs="Times New Roman"/>
        </w:rPr>
      </w:pPr>
      <w:r w:rsidRPr="00BE0AE5">
        <w:rPr>
          <w:rFonts w:cs="Times New Roman"/>
        </w:rPr>
        <w:t>Модуль «Робототехника»</w:t>
      </w:r>
    </w:p>
    <w:p w14:paraId="6761EDE4" w14:textId="77777777" w:rsidR="00416B7C" w:rsidRPr="00BE0AE5" w:rsidRDefault="00416B7C" w:rsidP="00416B7C">
      <w:pPr>
        <w:pStyle w:val="h2-first"/>
        <w:rPr>
          <w:rFonts w:cs="Times New Roman"/>
        </w:rPr>
      </w:pPr>
      <w:r w:rsidRPr="00BE0AE5">
        <w:rPr>
          <w:rFonts w:cs="Times New Roman"/>
        </w:rPr>
        <w:t>5—6 классы:</w:t>
      </w:r>
    </w:p>
    <w:p w14:paraId="32F03891" w14:textId="77777777" w:rsidR="00416B7C" w:rsidRPr="00BE0AE5" w:rsidRDefault="00416B7C" w:rsidP="00237AD2">
      <w:pPr>
        <w:pStyle w:val="list-bullet"/>
        <w:rPr>
          <w:rFonts w:cs="Times New Roman"/>
        </w:rPr>
      </w:pPr>
      <w:r w:rsidRPr="00BE0AE5">
        <w:rPr>
          <w:rFonts w:cs="Times New Roman"/>
        </w:rPr>
        <w:t>соблюдать правила безопасности;</w:t>
      </w:r>
    </w:p>
    <w:p w14:paraId="44B6EC5D" w14:textId="77777777" w:rsidR="00416B7C" w:rsidRPr="00BE0AE5" w:rsidRDefault="00416B7C" w:rsidP="00237AD2">
      <w:pPr>
        <w:pStyle w:val="list-bullet"/>
        <w:rPr>
          <w:rFonts w:cs="Times New Roman"/>
        </w:rPr>
      </w:pPr>
      <w:r w:rsidRPr="00BE0AE5">
        <w:rPr>
          <w:rFonts w:cs="Times New Roman"/>
        </w:rPr>
        <w:t>организовывать рабочее место в соответствии с требованиями безопасности;</w:t>
      </w:r>
    </w:p>
    <w:p w14:paraId="389695E2" w14:textId="77777777" w:rsidR="00416B7C" w:rsidRPr="00BE0AE5" w:rsidRDefault="00416B7C" w:rsidP="00237AD2">
      <w:pPr>
        <w:pStyle w:val="list-bullet"/>
        <w:rPr>
          <w:rFonts w:cs="Times New Roman"/>
        </w:rPr>
      </w:pPr>
      <w:r w:rsidRPr="00BE0AE5">
        <w:rPr>
          <w:rFonts w:cs="Times New Roman"/>
        </w:rPr>
        <w:t>классифицировать и характеризовать роботов по видам и назначению;</w:t>
      </w:r>
    </w:p>
    <w:p w14:paraId="0400E0BD" w14:textId="77777777" w:rsidR="00416B7C" w:rsidRPr="00BE0AE5" w:rsidRDefault="00416B7C" w:rsidP="00237AD2">
      <w:pPr>
        <w:pStyle w:val="list-bullet"/>
        <w:rPr>
          <w:rFonts w:cs="Times New Roman"/>
        </w:rPr>
      </w:pPr>
      <w:r w:rsidRPr="00BE0AE5">
        <w:rPr>
          <w:rFonts w:cs="Times New Roman"/>
        </w:rPr>
        <w:lastRenderedPageBreak/>
        <w:t>знать и уметь применять основные законы робототехники;</w:t>
      </w:r>
    </w:p>
    <w:p w14:paraId="30BA59C6" w14:textId="77777777" w:rsidR="00416B7C" w:rsidRPr="00BE0AE5" w:rsidRDefault="00416B7C" w:rsidP="00237AD2">
      <w:pPr>
        <w:pStyle w:val="list-bullet"/>
        <w:rPr>
          <w:rFonts w:cs="Times New Roman"/>
        </w:rPr>
      </w:pPr>
      <w:r w:rsidRPr="00BE0AE5">
        <w:rPr>
          <w:rFonts w:cs="Times New Roman"/>
        </w:rPr>
        <w:t>конструировать и программировать движущиеся модели;</w:t>
      </w:r>
    </w:p>
    <w:p w14:paraId="7812D3B9" w14:textId="77777777" w:rsidR="00416B7C" w:rsidRPr="00BE0AE5" w:rsidRDefault="00416B7C" w:rsidP="00237AD2">
      <w:pPr>
        <w:pStyle w:val="list-bullet"/>
        <w:rPr>
          <w:rFonts w:cs="Times New Roman"/>
        </w:rPr>
      </w:pPr>
      <w:r w:rsidRPr="00BE0AE5">
        <w:rPr>
          <w:rFonts w:cs="Times New Roman"/>
        </w:rPr>
        <w:t xml:space="preserve">получить возможность сформировать навыки моделирования машин и механизмов с помощью робототехнического конструктора; </w:t>
      </w:r>
    </w:p>
    <w:p w14:paraId="05515566" w14:textId="77777777" w:rsidR="00416B7C" w:rsidRPr="00BE0AE5" w:rsidRDefault="00416B7C" w:rsidP="00237AD2">
      <w:pPr>
        <w:pStyle w:val="list-bullet"/>
        <w:rPr>
          <w:rFonts w:cs="Times New Roman"/>
        </w:rPr>
      </w:pPr>
      <w:r w:rsidRPr="00BE0AE5">
        <w:rPr>
          <w:rFonts w:cs="Times New Roman"/>
        </w:rPr>
        <w:t xml:space="preserve">владеть навыками моделирования машин и механизмов с помощью робототехнического конструктора; </w:t>
      </w:r>
    </w:p>
    <w:p w14:paraId="1C45E0D4" w14:textId="77777777" w:rsidR="00416B7C" w:rsidRPr="00BE0AE5" w:rsidRDefault="00416B7C" w:rsidP="00237AD2">
      <w:pPr>
        <w:pStyle w:val="list-bullet"/>
        <w:rPr>
          <w:rFonts w:cs="Times New Roman"/>
        </w:rPr>
      </w:pPr>
      <w:r w:rsidRPr="00BE0AE5">
        <w:rPr>
          <w:rFonts w:cs="Times New Roman"/>
        </w:rPr>
        <w:t>владеть навыками индивидуальной и коллективной деятельности, направленной на создание робототехнического продукта.</w:t>
      </w:r>
    </w:p>
    <w:p w14:paraId="3FCEF663" w14:textId="77777777" w:rsidR="00416B7C" w:rsidRPr="00BE0AE5" w:rsidRDefault="00416B7C" w:rsidP="00416B7C">
      <w:pPr>
        <w:pStyle w:val="h2"/>
        <w:rPr>
          <w:rFonts w:cs="Times New Roman"/>
        </w:rPr>
      </w:pPr>
      <w:r w:rsidRPr="00BE0AE5">
        <w:rPr>
          <w:rFonts w:cs="Times New Roman"/>
        </w:rPr>
        <w:t>7—8 классы:</w:t>
      </w:r>
    </w:p>
    <w:p w14:paraId="01CF17D9" w14:textId="77777777" w:rsidR="00416B7C" w:rsidRPr="00BE0AE5" w:rsidRDefault="00416B7C" w:rsidP="00237AD2">
      <w:pPr>
        <w:pStyle w:val="list-bullet"/>
        <w:rPr>
          <w:rFonts w:cs="Times New Roman"/>
        </w:rPr>
      </w:pPr>
      <w:r w:rsidRPr="00BE0AE5">
        <w:rPr>
          <w:rFonts w:cs="Times New Roman"/>
        </w:rPr>
        <w:t>конструировать и моделировать робототехнические системы;</w:t>
      </w:r>
    </w:p>
    <w:p w14:paraId="00D2982F" w14:textId="77777777" w:rsidR="00416B7C" w:rsidRPr="00BE0AE5" w:rsidRDefault="00416B7C" w:rsidP="00237AD2">
      <w:pPr>
        <w:pStyle w:val="list-bullet"/>
        <w:rPr>
          <w:rFonts w:cs="Times New Roman"/>
        </w:rPr>
      </w:pPr>
      <w:r w:rsidRPr="00BE0AE5">
        <w:rPr>
          <w:rFonts w:cs="Times New Roman"/>
        </w:rPr>
        <w:t>уметь использовать визуальный язык программирования роботов;</w:t>
      </w:r>
    </w:p>
    <w:p w14:paraId="2A24E6F8" w14:textId="77777777" w:rsidR="00416B7C" w:rsidRPr="00BE0AE5" w:rsidRDefault="00416B7C" w:rsidP="00237AD2">
      <w:pPr>
        <w:pStyle w:val="list-bullet"/>
        <w:rPr>
          <w:rFonts w:cs="Times New Roman"/>
        </w:rPr>
      </w:pPr>
      <w:r w:rsidRPr="00BE0AE5">
        <w:rPr>
          <w:rFonts w:cs="Times New Roman"/>
        </w:rPr>
        <w:t>реализовывать полный цикл создания робота;</w:t>
      </w:r>
    </w:p>
    <w:p w14:paraId="64BD82CA" w14:textId="77777777" w:rsidR="00416B7C" w:rsidRPr="00BE0AE5" w:rsidRDefault="00416B7C" w:rsidP="00237AD2">
      <w:pPr>
        <w:pStyle w:val="list-bullet"/>
        <w:rPr>
          <w:rFonts w:cs="Times New Roman"/>
        </w:rPr>
      </w:pPr>
      <w:r w:rsidRPr="00BE0AE5">
        <w:rPr>
          <w:rFonts w:cs="Times New Roman"/>
        </w:rPr>
        <w:t>программировать действие учебного робота-манипулятора со сменными модулями для обучения работе с производственным оборудованием;</w:t>
      </w:r>
    </w:p>
    <w:p w14:paraId="554F701D" w14:textId="77777777" w:rsidR="00416B7C" w:rsidRPr="00BE0AE5" w:rsidRDefault="00416B7C" w:rsidP="00237AD2">
      <w:pPr>
        <w:pStyle w:val="list-bullet"/>
        <w:rPr>
          <w:rFonts w:cs="Times New Roman"/>
        </w:rPr>
      </w:pPr>
      <w:r w:rsidRPr="00BE0AE5">
        <w:rPr>
          <w:rFonts w:cs="Times New Roman"/>
        </w:rPr>
        <w:t xml:space="preserve">программировать работу модели роботизированной производственной линии; </w:t>
      </w:r>
    </w:p>
    <w:p w14:paraId="638CD9E8" w14:textId="77777777" w:rsidR="00416B7C" w:rsidRPr="00BE0AE5" w:rsidRDefault="00416B7C" w:rsidP="00237AD2">
      <w:pPr>
        <w:pStyle w:val="list-bullet"/>
        <w:rPr>
          <w:rFonts w:cs="Times New Roman"/>
        </w:rPr>
      </w:pPr>
      <w:r w:rsidRPr="00BE0AE5">
        <w:rPr>
          <w:rFonts w:cs="Times New Roman"/>
        </w:rPr>
        <w:t>управлять движущимися моделями в компьютерно-управляемых средах;</w:t>
      </w:r>
    </w:p>
    <w:p w14:paraId="2D907D2A" w14:textId="77777777" w:rsidR="00416B7C" w:rsidRPr="00BE0AE5" w:rsidRDefault="00416B7C" w:rsidP="00237AD2">
      <w:pPr>
        <w:pStyle w:val="list-bullet"/>
        <w:rPr>
          <w:rFonts w:cs="Times New Roman"/>
        </w:rPr>
      </w:pPr>
      <w:r w:rsidRPr="00BE0AE5">
        <w:rPr>
          <w:rFonts w:cs="Times New Roman"/>
        </w:rPr>
        <w:t>получить возможность научиться управлять системой учебных роботов-манипуляторов;</w:t>
      </w:r>
    </w:p>
    <w:p w14:paraId="1B1E6C9B" w14:textId="77777777" w:rsidR="00416B7C" w:rsidRPr="00BE0AE5" w:rsidRDefault="00416B7C" w:rsidP="00237AD2">
      <w:pPr>
        <w:pStyle w:val="list-bullet"/>
        <w:rPr>
          <w:rFonts w:cs="Times New Roman"/>
        </w:rPr>
      </w:pPr>
      <w:r w:rsidRPr="00BE0AE5">
        <w:rPr>
          <w:rFonts w:cs="Times New Roman"/>
        </w:rPr>
        <w:t>уметь осуществлять робототехнические проекты;</w:t>
      </w:r>
    </w:p>
    <w:p w14:paraId="7939408F" w14:textId="77777777" w:rsidR="00416B7C" w:rsidRPr="00BE0AE5" w:rsidRDefault="00416B7C" w:rsidP="00237AD2">
      <w:pPr>
        <w:pStyle w:val="list-bullet"/>
        <w:rPr>
          <w:rFonts w:cs="Times New Roman"/>
        </w:rPr>
      </w:pPr>
      <w:r w:rsidRPr="00BE0AE5">
        <w:rPr>
          <w:rFonts w:cs="Times New Roman"/>
        </w:rPr>
        <w:t>презентовать изделие;</w:t>
      </w:r>
    </w:p>
    <w:p w14:paraId="246EAE61" w14:textId="77777777" w:rsidR="00416B7C" w:rsidRPr="00BE0AE5" w:rsidRDefault="00416B7C" w:rsidP="00237AD2">
      <w:pPr>
        <w:pStyle w:val="list-bullet"/>
        <w:rPr>
          <w:rFonts w:cs="Times New Roman"/>
        </w:rPr>
      </w:pPr>
      <w:r w:rsidRPr="00BE0AE5">
        <w:rPr>
          <w:rFonts w:cs="Times New Roman"/>
        </w:rPr>
        <w:t>характеризовать мир профессий, связанных с изучаемыми технологиями, их востребованность на рынке труда.</w:t>
      </w:r>
    </w:p>
    <w:p w14:paraId="45247F9A" w14:textId="77777777" w:rsidR="00416B7C" w:rsidRPr="00BE0AE5" w:rsidRDefault="00416B7C" w:rsidP="00416B7C">
      <w:pPr>
        <w:pStyle w:val="h4"/>
        <w:rPr>
          <w:rFonts w:cs="Times New Roman"/>
        </w:rPr>
      </w:pPr>
      <w:r w:rsidRPr="00BE0AE5">
        <w:rPr>
          <w:rFonts w:cs="Times New Roman"/>
        </w:rPr>
        <w:t>Модуль «ЗD-моделирование, прототипирование и макетирование»</w:t>
      </w:r>
    </w:p>
    <w:p w14:paraId="244011E9" w14:textId="77777777" w:rsidR="00416B7C" w:rsidRPr="00BE0AE5" w:rsidRDefault="00416B7C" w:rsidP="00416B7C">
      <w:pPr>
        <w:pStyle w:val="h2-first"/>
        <w:rPr>
          <w:rFonts w:cs="Times New Roman"/>
        </w:rPr>
      </w:pPr>
      <w:r w:rsidRPr="00BE0AE5">
        <w:rPr>
          <w:rFonts w:cs="Times New Roman"/>
        </w:rPr>
        <w:t>7—9 классы:</w:t>
      </w:r>
    </w:p>
    <w:p w14:paraId="48FBDEC0" w14:textId="77777777" w:rsidR="00416B7C" w:rsidRPr="00BE0AE5" w:rsidRDefault="00416B7C" w:rsidP="00237AD2">
      <w:pPr>
        <w:pStyle w:val="list-bullet"/>
        <w:rPr>
          <w:rFonts w:cs="Times New Roman"/>
        </w:rPr>
      </w:pPr>
      <w:r w:rsidRPr="00BE0AE5">
        <w:rPr>
          <w:rFonts w:cs="Times New Roman"/>
        </w:rPr>
        <w:t>соблюдать правила безопасности;</w:t>
      </w:r>
    </w:p>
    <w:p w14:paraId="019D540E" w14:textId="77777777" w:rsidR="00416B7C" w:rsidRPr="00BE0AE5" w:rsidRDefault="00416B7C" w:rsidP="00237AD2">
      <w:pPr>
        <w:pStyle w:val="list-bullet"/>
        <w:rPr>
          <w:rFonts w:cs="Times New Roman"/>
        </w:rPr>
      </w:pPr>
      <w:r w:rsidRPr="00BE0AE5">
        <w:rPr>
          <w:rFonts w:cs="Times New Roman"/>
        </w:rPr>
        <w:t>организовывать рабочее место в соответствии с требованиями безопасности;</w:t>
      </w:r>
    </w:p>
    <w:p w14:paraId="0BAE4A92" w14:textId="77777777" w:rsidR="00416B7C" w:rsidRPr="00BE0AE5" w:rsidRDefault="00416B7C" w:rsidP="00237AD2">
      <w:pPr>
        <w:pStyle w:val="list-bullet"/>
        <w:rPr>
          <w:rFonts w:cs="Times New Roman"/>
        </w:rPr>
      </w:pPr>
      <w:r w:rsidRPr="00BE0AE5">
        <w:rPr>
          <w:rFonts w:cs="Times New Roman"/>
        </w:rPr>
        <w:t xml:space="preserve">разрабатывать оригинальные конструкции с использованием 3D-моделей, проводить их испытание, анализ, способы модернизации в зависимости от результатов испытания; </w:t>
      </w:r>
    </w:p>
    <w:p w14:paraId="386F8055" w14:textId="77777777" w:rsidR="00416B7C" w:rsidRPr="00BE0AE5" w:rsidRDefault="00416B7C" w:rsidP="00237AD2">
      <w:pPr>
        <w:pStyle w:val="list-bullet"/>
        <w:rPr>
          <w:rFonts w:cs="Times New Roman"/>
        </w:rPr>
      </w:pPr>
      <w:r w:rsidRPr="00BE0AE5">
        <w:rPr>
          <w:rFonts w:cs="Times New Roman"/>
        </w:rPr>
        <w:t>создавать 3D-модели, используя программное обеспечение;</w:t>
      </w:r>
    </w:p>
    <w:p w14:paraId="289B1230" w14:textId="77777777" w:rsidR="00416B7C" w:rsidRPr="00BE0AE5" w:rsidRDefault="00416B7C" w:rsidP="00237AD2">
      <w:pPr>
        <w:pStyle w:val="list-bullet"/>
        <w:rPr>
          <w:rFonts w:cs="Times New Roman"/>
        </w:rPr>
      </w:pPr>
      <w:r w:rsidRPr="00BE0AE5">
        <w:rPr>
          <w:rFonts w:cs="Times New Roman"/>
        </w:rPr>
        <w:lastRenderedPageBreak/>
        <w:t xml:space="preserve">устанавливать адекватность модели объекту и целям моделирования; </w:t>
      </w:r>
    </w:p>
    <w:p w14:paraId="60157A60" w14:textId="77777777" w:rsidR="00416B7C" w:rsidRPr="00BE0AE5" w:rsidRDefault="00416B7C" w:rsidP="00237AD2">
      <w:pPr>
        <w:pStyle w:val="list-bullet"/>
        <w:rPr>
          <w:rFonts w:cs="Times New Roman"/>
        </w:rPr>
      </w:pPr>
      <w:r w:rsidRPr="00BE0AE5">
        <w:rPr>
          <w:rFonts w:cs="Times New Roman"/>
        </w:rPr>
        <w:t xml:space="preserve">проводить анализ и модернизацию компьютерной модели; </w:t>
      </w:r>
    </w:p>
    <w:p w14:paraId="3304A4E5" w14:textId="77777777" w:rsidR="00416B7C" w:rsidRPr="00BE0AE5" w:rsidRDefault="00416B7C" w:rsidP="00237AD2">
      <w:pPr>
        <w:pStyle w:val="list-bullet"/>
        <w:rPr>
          <w:rFonts w:cs="Times New Roman"/>
        </w:rPr>
      </w:pPr>
      <w:r w:rsidRPr="00BE0AE5">
        <w:rPr>
          <w:rFonts w:cs="Times New Roman"/>
        </w:rPr>
        <w:t>изготавливать прототипы с использованием ЗD-принтера;</w:t>
      </w:r>
    </w:p>
    <w:p w14:paraId="5436ADDF" w14:textId="77777777" w:rsidR="00416B7C" w:rsidRPr="00BE0AE5" w:rsidRDefault="00416B7C" w:rsidP="00237AD2">
      <w:pPr>
        <w:pStyle w:val="list-bullet"/>
        <w:rPr>
          <w:rFonts w:cs="Times New Roman"/>
        </w:rPr>
      </w:pPr>
      <w:r w:rsidRPr="00BE0AE5">
        <w:rPr>
          <w:rFonts w:cs="Times New Roman"/>
        </w:rPr>
        <w:t xml:space="preserve">получить возможность изготавливать изделия с помощью лазерного гравера; </w:t>
      </w:r>
    </w:p>
    <w:p w14:paraId="50B92531" w14:textId="77777777" w:rsidR="00416B7C" w:rsidRPr="00BE0AE5" w:rsidRDefault="00416B7C" w:rsidP="00237AD2">
      <w:pPr>
        <w:pStyle w:val="list-bullet"/>
        <w:rPr>
          <w:rFonts w:cs="Times New Roman"/>
        </w:rPr>
      </w:pPr>
      <w:r w:rsidRPr="00BE0AE5">
        <w:rPr>
          <w:rFonts w:cs="Times New Roman"/>
        </w:rPr>
        <w:t>модернизировать прототип в соответствии с поставленной задачей;</w:t>
      </w:r>
    </w:p>
    <w:p w14:paraId="69D4B931" w14:textId="77777777" w:rsidR="00416B7C" w:rsidRPr="00BE0AE5" w:rsidRDefault="00416B7C" w:rsidP="00237AD2">
      <w:pPr>
        <w:pStyle w:val="list-bullet"/>
        <w:rPr>
          <w:rFonts w:cs="Times New Roman"/>
        </w:rPr>
      </w:pPr>
      <w:r w:rsidRPr="00BE0AE5">
        <w:rPr>
          <w:rFonts w:cs="Times New Roman"/>
        </w:rPr>
        <w:t>презентовать изделие;</w:t>
      </w:r>
    </w:p>
    <w:p w14:paraId="20D17853" w14:textId="77777777" w:rsidR="00416B7C" w:rsidRPr="00BE0AE5" w:rsidRDefault="00416B7C" w:rsidP="00237AD2">
      <w:pPr>
        <w:pStyle w:val="list-bullet"/>
        <w:rPr>
          <w:rFonts w:cs="Times New Roman"/>
        </w:rPr>
      </w:pPr>
      <w:r w:rsidRPr="00BE0AE5">
        <w:rPr>
          <w:rFonts w:cs="Times New Roman"/>
        </w:rPr>
        <w:t>называть виды макетов и их назначение;</w:t>
      </w:r>
    </w:p>
    <w:p w14:paraId="1F01D4BB" w14:textId="77777777" w:rsidR="00416B7C" w:rsidRPr="00BE0AE5" w:rsidRDefault="00416B7C" w:rsidP="00237AD2">
      <w:pPr>
        <w:pStyle w:val="list-bullet"/>
        <w:rPr>
          <w:rFonts w:cs="Times New Roman"/>
        </w:rPr>
      </w:pPr>
      <w:r w:rsidRPr="00BE0AE5">
        <w:rPr>
          <w:rFonts w:cs="Times New Roman"/>
        </w:rPr>
        <w:t>создавать макеты различных видов;</w:t>
      </w:r>
    </w:p>
    <w:p w14:paraId="244AD5D7" w14:textId="77777777" w:rsidR="00416B7C" w:rsidRPr="00BE0AE5" w:rsidRDefault="00416B7C" w:rsidP="00237AD2">
      <w:pPr>
        <w:pStyle w:val="list-bullet"/>
        <w:rPr>
          <w:rFonts w:cs="Times New Roman"/>
        </w:rPr>
      </w:pPr>
      <w:r w:rsidRPr="00BE0AE5">
        <w:rPr>
          <w:rFonts w:cs="Times New Roman"/>
        </w:rPr>
        <w:t>выполнять развёртку и соединять фрагменты макета;</w:t>
      </w:r>
    </w:p>
    <w:p w14:paraId="65FA4CA7" w14:textId="77777777" w:rsidR="00416B7C" w:rsidRPr="00BE0AE5" w:rsidRDefault="00416B7C" w:rsidP="00237AD2">
      <w:pPr>
        <w:pStyle w:val="list-bullet"/>
        <w:rPr>
          <w:rFonts w:cs="Times New Roman"/>
        </w:rPr>
      </w:pPr>
      <w:r w:rsidRPr="00BE0AE5">
        <w:rPr>
          <w:rFonts w:cs="Times New Roman"/>
        </w:rPr>
        <w:t>выполнять сборку деталей макета;</w:t>
      </w:r>
    </w:p>
    <w:p w14:paraId="4E5BA1AC" w14:textId="77777777" w:rsidR="00416B7C" w:rsidRPr="00BE0AE5" w:rsidRDefault="00416B7C" w:rsidP="00237AD2">
      <w:pPr>
        <w:pStyle w:val="list-bullet"/>
        <w:rPr>
          <w:rFonts w:cs="Times New Roman"/>
        </w:rPr>
      </w:pPr>
      <w:r w:rsidRPr="00BE0AE5">
        <w:rPr>
          <w:rFonts w:cs="Times New Roman"/>
        </w:rPr>
        <w:t>получить возможность освоить программные сервисы создания макетов;</w:t>
      </w:r>
    </w:p>
    <w:p w14:paraId="2C5618C1" w14:textId="77777777" w:rsidR="00416B7C" w:rsidRPr="00BE0AE5" w:rsidRDefault="00416B7C" w:rsidP="00237AD2">
      <w:pPr>
        <w:pStyle w:val="list-bullet"/>
        <w:rPr>
          <w:rFonts w:cs="Times New Roman"/>
        </w:rPr>
      </w:pPr>
      <w:r w:rsidRPr="00BE0AE5">
        <w:rPr>
          <w:rFonts w:cs="Times New Roman"/>
        </w:rPr>
        <w:t>разрабатывать графическую документацию;</w:t>
      </w:r>
    </w:p>
    <w:p w14:paraId="7E0072B6" w14:textId="77777777" w:rsidR="00416B7C" w:rsidRPr="00BE0AE5" w:rsidRDefault="00416B7C" w:rsidP="00237AD2">
      <w:pPr>
        <w:pStyle w:val="list-bullet"/>
        <w:rPr>
          <w:rFonts w:cs="Times New Roman"/>
        </w:rPr>
      </w:pPr>
      <w:r w:rsidRPr="00BE0AE5">
        <w:rPr>
          <w:rFonts w:cs="Times New Roman"/>
        </w:rPr>
        <w:t xml:space="preserve">на основе анализа и испытания прототипа осуществлять модификацию механизмов для получения заданного результата; </w:t>
      </w:r>
    </w:p>
    <w:p w14:paraId="723D9EB5" w14:textId="77777777" w:rsidR="00416B7C" w:rsidRPr="00BE0AE5" w:rsidRDefault="00416B7C" w:rsidP="00237AD2">
      <w:pPr>
        <w:pStyle w:val="list-bullet"/>
        <w:rPr>
          <w:rFonts w:cs="Times New Roman"/>
        </w:rPr>
      </w:pPr>
      <w:r w:rsidRPr="00BE0AE5">
        <w:rPr>
          <w:rFonts w:cs="Times New Roman"/>
        </w:rPr>
        <w:t>характеризовать мир профессий, связанных с изучаемыми технологиями, их востребованность на рынке труда.</w:t>
      </w:r>
    </w:p>
    <w:p w14:paraId="40FE89DA" w14:textId="77777777" w:rsidR="00416B7C" w:rsidRPr="00BE0AE5" w:rsidRDefault="00416B7C" w:rsidP="00416B7C">
      <w:pPr>
        <w:pStyle w:val="h4"/>
        <w:rPr>
          <w:rFonts w:cs="Times New Roman"/>
        </w:rPr>
      </w:pPr>
      <w:r w:rsidRPr="00BE0AE5">
        <w:rPr>
          <w:rFonts w:cs="Times New Roman"/>
        </w:rPr>
        <w:t>Модуль «Компьютерная графика, черчение»</w:t>
      </w:r>
    </w:p>
    <w:p w14:paraId="7FFB5306" w14:textId="77777777" w:rsidR="00416B7C" w:rsidRPr="00BE0AE5" w:rsidRDefault="00416B7C" w:rsidP="00416B7C">
      <w:pPr>
        <w:pStyle w:val="h2-first"/>
        <w:rPr>
          <w:rFonts w:cs="Times New Roman"/>
        </w:rPr>
      </w:pPr>
      <w:r w:rsidRPr="00BE0AE5">
        <w:rPr>
          <w:rFonts w:cs="Times New Roman"/>
        </w:rPr>
        <w:t>8—9 классы:</w:t>
      </w:r>
    </w:p>
    <w:p w14:paraId="67ACFD6C" w14:textId="77777777" w:rsidR="00416B7C" w:rsidRPr="00BE0AE5" w:rsidRDefault="00416B7C" w:rsidP="00237AD2">
      <w:pPr>
        <w:pStyle w:val="list-bullet"/>
        <w:rPr>
          <w:rFonts w:cs="Times New Roman"/>
        </w:rPr>
      </w:pPr>
      <w:r w:rsidRPr="00BE0AE5">
        <w:rPr>
          <w:rFonts w:cs="Times New Roman"/>
        </w:rPr>
        <w:t>соблюдать правила безопасности;</w:t>
      </w:r>
    </w:p>
    <w:p w14:paraId="7282F5F8" w14:textId="77777777" w:rsidR="00416B7C" w:rsidRPr="00BE0AE5" w:rsidRDefault="00416B7C" w:rsidP="00237AD2">
      <w:pPr>
        <w:pStyle w:val="list-bullet"/>
        <w:rPr>
          <w:rFonts w:cs="Times New Roman"/>
        </w:rPr>
      </w:pPr>
      <w:r w:rsidRPr="00BE0AE5">
        <w:rPr>
          <w:rFonts w:cs="Times New Roman"/>
        </w:rPr>
        <w:t>организовывать рабочее место в соответствии с требованиями безопасности;</w:t>
      </w:r>
    </w:p>
    <w:p w14:paraId="25230DDA" w14:textId="77777777" w:rsidR="00416B7C" w:rsidRPr="00BE0AE5" w:rsidRDefault="00416B7C" w:rsidP="00237AD2">
      <w:pPr>
        <w:pStyle w:val="list-bullet"/>
        <w:rPr>
          <w:rFonts w:cs="Times New Roman"/>
        </w:rPr>
      </w:pPr>
      <w:r w:rsidRPr="00BE0AE5">
        <w:rPr>
          <w:rFonts w:cs="Times New Roman"/>
        </w:rPr>
        <w:t>понимать смысл условных графических обозначений, создавать с их помощью графические тексты;</w:t>
      </w:r>
    </w:p>
    <w:p w14:paraId="4CD72741" w14:textId="77777777" w:rsidR="00416B7C" w:rsidRPr="00BE0AE5" w:rsidRDefault="00416B7C" w:rsidP="00237AD2">
      <w:pPr>
        <w:pStyle w:val="list-bullet"/>
        <w:rPr>
          <w:rFonts w:cs="Times New Roman"/>
        </w:rPr>
      </w:pPr>
      <w:r w:rsidRPr="00BE0AE5">
        <w:rPr>
          <w:rFonts w:cs="Times New Roman"/>
        </w:rPr>
        <w:t>владеть ручными способами вычерчивания чертежей, эскизов и технических рисунков деталей;</w:t>
      </w:r>
    </w:p>
    <w:p w14:paraId="7509D841" w14:textId="77777777" w:rsidR="00416B7C" w:rsidRPr="00BE0AE5" w:rsidRDefault="00416B7C" w:rsidP="00237AD2">
      <w:pPr>
        <w:pStyle w:val="list-bullet"/>
        <w:rPr>
          <w:rFonts w:cs="Times New Roman"/>
          <w:spacing w:val="-1"/>
        </w:rPr>
      </w:pPr>
      <w:r w:rsidRPr="00BE0AE5">
        <w:rPr>
          <w:rFonts w:cs="Times New Roman"/>
          <w:spacing w:val="-1"/>
        </w:rPr>
        <w:t>владеть автоматизированными способами вычерчивания чертежей, эскизов и технических рисунков;</w:t>
      </w:r>
    </w:p>
    <w:p w14:paraId="15BA282E" w14:textId="77777777" w:rsidR="00416B7C" w:rsidRPr="00BE0AE5" w:rsidRDefault="00416B7C" w:rsidP="00237AD2">
      <w:pPr>
        <w:pStyle w:val="list-bullet"/>
        <w:rPr>
          <w:rFonts w:cs="Times New Roman"/>
        </w:rPr>
      </w:pPr>
      <w:r w:rsidRPr="00BE0AE5">
        <w:rPr>
          <w:rFonts w:cs="Times New Roman"/>
        </w:rPr>
        <w:t>уметь читать чертежи деталей и осуществлять расчёты по чертежам;</w:t>
      </w:r>
    </w:p>
    <w:p w14:paraId="21A43C36" w14:textId="77777777" w:rsidR="00416B7C" w:rsidRPr="00BE0AE5" w:rsidRDefault="00416B7C" w:rsidP="00237AD2">
      <w:pPr>
        <w:pStyle w:val="list-bullet"/>
        <w:rPr>
          <w:rFonts w:cs="Times New Roman"/>
          <w:spacing w:val="-1"/>
        </w:rPr>
      </w:pPr>
      <w:r w:rsidRPr="00BE0AE5">
        <w:rPr>
          <w:rFonts w:cs="Times New Roman"/>
          <w:spacing w:val="-1"/>
        </w:rPr>
        <w:t>выполнять эскизы, схемы, чертежи с использованием чертёжных инструментов и приспособлений и/или в системе автоматизированного проектирования (САПР);</w:t>
      </w:r>
    </w:p>
    <w:p w14:paraId="34A6B2BE" w14:textId="77777777" w:rsidR="00416B7C" w:rsidRPr="00BE0AE5" w:rsidRDefault="00416B7C" w:rsidP="00237AD2">
      <w:pPr>
        <w:pStyle w:val="list-bullet"/>
        <w:rPr>
          <w:rFonts w:cs="Times New Roman"/>
        </w:rPr>
      </w:pPr>
      <w:r w:rsidRPr="00BE0AE5">
        <w:rPr>
          <w:rFonts w:cs="Times New Roman"/>
        </w:rPr>
        <w:lastRenderedPageBreak/>
        <w:t xml:space="preserve">овладевать средствами и формами графического отображения объектов или процессов, правилами выполнения графической документации; </w:t>
      </w:r>
    </w:p>
    <w:p w14:paraId="7A23F5AB" w14:textId="77777777" w:rsidR="00416B7C" w:rsidRPr="00BE0AE5" w:rsidRDefault="00416B7C" w:rsidP="00237AD2">
      <w:pPr>
        <w:pStyle w:val="list-bullet"/>
        <w:rPr>
          <w:rFonts w:cs="Times New Roman"/>
        </w:rPr>
      </w:pPr>
      <w:r w:rsidRPr="00BE0AE5">
        <w:rPr>
          <w:rFonts w:cs="Times New Roman"/>
        </w:rPr>
        <w:t>получить возможность научиться использовать технологию формообразования для конструирования 3D-модели;</w:t>
      </w:r>
    </w:p>
    <w:p w14:paraId="5094885F" w14:textId="77777777" w:rsidR="00416B7C" w:rsidRPr="00BE0AE5" w:rsidRDefault="00416B7C" w:rsidP="00237AD2">
      <w:pPr>
        <w:pStyle w:val="list-bullet"/>
        <w:rPr>
          <w:rFonts w:cs="Times New Roman"/>
        </w:rPr>
      </w:pPr>
      <w:r w:rsidRPr="00BE0AE5">
        <w:rPr>
          <w:rFonts w:cs="Times New Roman"/>
        </w:rPr>
        <w:t>оформлять конструкторскую документацию, в том числе с использованием систем автоматизированного проектирования (САПР);</w:t>
      </w:r>
    </w:p>
    <w:p w14:paraId="6D408A0A" w14:textId="77777777" w:rsidR="00416B7C" w:rsidRPr="00BE0AE5" w:rsidRDefault="00416B7C" w:rsidP="00237AD2">
      <w:pPr>
        <w:pStyle w:val="list-bullet"/>
        <w:rPr>
          <w:rFonts w:cs="Times New Roman"/>
        </w:rPr>
      </w:pPr>
      <w:r w:rsidRPr="00BE0AE5">
        <w:rPr>
          <w:rFonts w:cs="Times New Roman"/>
        </w:rPr>
        <w:t>презентовать изделие;</w:t>
      </w:r>
    </w:p>
    <w:p w14:paraId="5FFC8031" w14:textId="77777777" w:rsidR="00416B7C" w:rsidRPr="00BE0AE5" w:rsidRDefault="00416B7C" w:rsidP="00237AD2">
      <w:pPr>
        <w:pStyle w:val="list-bullet"/>
        <w:rPr>
          <w:rFonts w:cs="Times New Roman"/>
        </w:rPr>
      </w:pPr>
      <w:r w:rsidRPr="00BE0AE5">
        <w:rPr>
          <w:rFonts w:cs="Times New Roman"/>
        </w:rPr>
        <w:t>характеризовать мир профессий, связанных с изучаемыми технологиями, их востребованность на рынке труда.</w:t>
      </w:r>
    </w:p>
    <w:p w14:paraId="74CEBAA1" w14:textId="77777777" w:rsidR="00416B7C" w:rsidRPr="00BE0AE5" w:rsidRDefault="00416B7C" w:rsidP="00416B7C">
      <w:pPr>
        <w:pStyle w:val="h4"/>
        <w:rPr>
          <w:rFonts w:cs="Times New Roman"/>
        </w:rPr>
      </w:pPr>
      <w:r w:rsidRPr="00BE0AE5">
        <w:rPr>
          <w:rFonts w:cs="Times New Roman"/>
        </w:rPr>
        <w:t>Модуль «Автоматизированные системы»</w:t>
      </w:r>
    </w:p>
    <w:p w14:paraId="39DAA2BB" w14:textId="77777777" w:rsidR="00416B7C" w:rsidRPr="00BE0AE5" w:rsidRDefault="00416B7C" w:rsidP="00416B7C">
      <w:pPr>
        <w:pStyle w:val="h2-first"/>
        <w:rPr>
          <w:rFonts w:cs="Times New Roman"/>
        </w:rPr>
      </w:pPr>
      <w:r w:rsidRPr="00BE0AE5">
        <w:rPr>
          <w:rFonts w:cs="Times New Roman"/>
        </w:rPr>
        <w:t>7—9 классы:</w:t>
      </w:r>
    </w:p>
    <w:p w14:paraId="13A1BDAC" w14:textId="77777777" w:rsidR="00416B7C" w:rsidRPr="00BE0AE5" w:rsidRDefault="00416B7C" w:rsidP="00237AD2">
      <w:pPr>
        <w:pStyle w:val="list-bullet"/>
        <w:rPr>
          <w:rFonts w:cs="Times New Roman"/>
        </w:rPr>
      </w:pPr>
      <w:r w:rsidRPr="00BE0AE5">
        <w:rPr>
          <w:rFonts w:cs="Times New Roman"/>
        </w:rPr>
        <w:t>соблюдать правила безопасности;</w:t>
      </w:r>
    </w:p>
    <w:p w14:paraId="3EF62BE1" w14:textId="77777777" w:rsidR="00416B7C" w:rsidRPr="00BE0AE5" w:rsidRDefault="00416B7C" w:rsidP="00237AD2">
      <w:pPr>
        <w:pStyle w:val="list-bullet"/>
        <w:rPr>
          <w:rFonts w:cs="Times New Roman"/>
        </w:rPr>
      </w:pPr>
      <w:r w:rsidRPr="00BE0AE5">
        <w:rPr>
          <w:rFonts w:cs="Times New Roman"/>
        </w:rPr>
        <w:t>организовывать рабочее место в соответствии с требованиями безопасности;</w:t>
      </w:r>
    </w:p>
    <w:p w14:paraId="04FE19A7" w14:textId="77777777" w:rsidR="00416B7C" w:rsidRPr="00BE0AE5" w:rsidRDefault="00416B7C" w:rsidP="00237AD2">
      <w:pPr>
        <w:pStyle w:val="list-bullet"/>
        <w:rPr>
          <w:rFonts w:cs="Times New Roman"/>
        </w:rPr>
      </w:pPr>
      <w:r w:rsidRPr="00BE0AE5">
        <w:rPr>
          <w:rFonts w:cs="Times New Roman"/>
        </w:rPr>
        <w:t xml:space="preserve">получить возможность научиться исследовать схему управления техническими системами; </w:t>
      </w:r>
    </w:p>
    <w:p w14:paraId="232AD703" w14:textId="77777777" w:rsidR="00416B7C" w:rsidRPr="00BE0AE5" w:rsidRDefault="00416B7C" w:rsidP="00237AD2">
      <w:pPr>
        <w:pStyle w:val="list-bullet"/>
        <w:rPr>
          <w:rFonts w:cs="Times New Roman"/>
        </w:rPr>
      </w:pPr>
      <w:r w:rsidRPr="00BE0AE5">
        <w:rPr>
          <w:rFonts w:cs="Times New Roman"/>
        </w:rPr>
        <w:t xml:space="preserve">осуществлять управление учебными техническими системами; </w:t>
      </w:r>
    </w:p>
    <w:p w14:paraId="3D876289" w14:textId="77777777" w:rsidR="00416B7C" w:rsidRPr="00BE0AE5" w:rsidRDefault="00416B7C" w:rsidP="00237AD2">
      <w:pPr>
        <w:pStyle w:val="list-bullet"/>
        <w:rPr>
          <w:rFonts w:cs="Times New Roman"/>
        </w:rPr>
      </w:pPr>
      <w:r w:rsidRPr="00BE0AE5">
        <w:rPr>
          <w:rFonts w:cs="Times New Roman"/>
        </w:rPr>
        <w:t>классифицировать автоматические и автоматизированные системы;</w:t>
      </w:r>
    </w:p>
    <w:p w14:paraId="0DDBF073" w14:textId="77777777" w:rsidR="00416B7C" w:rsidRPr="00BE0AE5" w:rsidRDefault="00416B7C" w:rsidP="00237AD2">
      <w:pPr>
        <w:pStyle w:val="list-bullet"/>
        <w:rPr>
          <w:rFonts w:cs="Times New Roman"/>
        </w:rPr>
      </w:pPr>
      <w:r w:rsidRPr="00BE0AE5">
        <w:rPr>
          <w:rFonts w:cs="Times New Roman"/>
        </w:rPr>
        <w:t>проектировать автоматизированные системы;</w:t>
      </w:r>
    </w:p>
    <w:p w14:paraId="49A4149D" w14:textId="77777777" w:rsidR="00416B7C" w:rsidRPr="00BE0AE5" w:rsidRDefault="00416B7C" w:rsidP="00237AD2">
      <w:pPr>
        <w:pStyle w:val="list-bullet"/>
        <w:rPr>
          <w:rFonts w:cs="Times New Roman"/>
        </w:rPr>
      </w:pPr>
      <w:r w:rsidRPr="00BE0AE5">
        <w:rPr>
          <w:rFonts w:cs="Times New Roman"/>
        </w:rPr>
        <w:t>конструировать автоматизированные системы;</w:t>
      </w:r>
    </w:p>
    <w:p w14:paraId="36B7A4A6" w14:textId="77777777" w:rsidR="00416B7C" w:rsidRPr="00BE0AE5" w:rsidRDefault="00416B7C" w:rsidP="00237AD2">
      <w:pPr>
        <w:pStyle w:val="list-bullet"/>
        <w:rPr>
          <w:rFonts w:cs="Times New Roman"/>
        </w:rPr>
      </w:pPr>
      <w:r w:rsidRPr="00BE0AE5">
        <w:rPr>
          <w:rFonts w:cs="Times New Roman"/>
        </w:rPr>
        <w:t>получить возможность использования учебного робота-манипулятора со сменными модулями для моделирования производственного процесса;</w:t>
      </w:r>
    </w:p>
    <w:p w14:paraId="3E34576F" w14:textId="77777777" w:rsidR="00416B7C" w:rsidRPr="00BE0AE5" w:rsidRDefault="00416B7C" w:rsidP="00237AD2">
      <w:pPr>
        <w:pStyle w:val="list-bullet"/>
        <w:rPr>
          <w:rFonts w:cs="Times New Roman"/>
        </w:rPr>
      </w:pPr>
      <w:r w:rsidRPr="00BE0AE5">
        <w:rPr>
          <w:rFonts w:cs="Times New Roman"/>
        </w:rPr>
        <w:t xml:space="preserve">пользоваться учебным роботом-манипулятором со сменными модулями для моделирования производственного процесса; </w:t>
      </w:r>
    </w:p>
    <w:p w14:paraId="790B2313" w14:textId="77777777" w:rsidR="00416B7C" w:rsidRPr="00BE0AE5" w:rsidRDefault="00416B7C" w:rsidP="00237AD2">
      <w:pPr>
        <w:pStyle w:val="list-bullet"/>
        <w:rPr>
          <w:rFonts w:cs="Times New Roman"/>
          <w:spacing w:val="-1"/>
        </w:rPr>
      </w:pPr>
      <w:r w:rsidRPr="00BE0AE5">
        <w:rPr>
          <w:rFonts w:cs="Times New Roman"/>
          <w:spacing w:val="-1"/>
        </w:rPr>
        <w:t>использовать мобильные приложения для управления устройствами;</w:t>
      </w:r>
    </w:p>
    <w:p w14:paraId="3B4D835E" w14:textId="77777777" w:rsidR="00416B7C" w:rsidRPr="00BE0AE5" w:rsidRDefault="00416B7C" w:rsidP="00237AD2">
      <w:pPr>
        <w:pStyle w:val="list-bullet"/>
        <w:rPr>
          <w:rFonts w:cs="Times New Roman"/>
          <w:spacing w:val="3"/>
        </w:rPr>
      </w:pPr>
      <w:r w:rsidRPr="00BE0AE5">
        <w:rPr>
          <w:rFonts w:cs="Times New Roman"/>
          <w:spacing w:val="3"/>
        </w:rPr>
        <w:t>осуществлять управление учебной социально-экономической системой (например, в рамках проекта «Школьная фирма»);</w:t>
      </w:r>
    </w:p>
    <w:p w14:paraId="27B5838B" w14:textId="77777777" w:rsidR="00416B7C" w:rsidRPr="00BE0AE5" w:rsidRDefault="00416B7C" w:rsidP="00237AD2">
      <w:pPr>
        <w:pStyle w:val="list-bullet"/>
        <w:rPr>
          <w:rFonts w:cs="Times New Roman"/>
        </w:rPr>
      </w:pPr>
      <w:r w:rsidRPr="00BE0AE5">
        <w:rPr>
          <w:rFonts w:cs="Times New Roman"/>
        </w:rPr>
        <w:t>презентовать изделие;</w:t>
      </w:r>
    </w:p>
    <w:p w14:paraId="79842F87" w14:textId="77777777" w:rsidR="00416B7C" w:rsidRPr="00BE0AE5" w:rsidRDefault="00416B7C" w:rsidP="00237AD2">
      <w:pPr>
        <w:pStyle w:val="list-bullet"/>
        <w:rPr>
          <w:rFonts w:cs="Times New Roman"/>
        </w:rPr>
      </w:pPr>
      <w:r w:rsidRPr="00BE0AE5">
        <w:rPr>
          <w:rFonts w:cs="Times New Roman"/>
        </w:rPr>
        <w:t>характеризовать мир профессий, связанных с изучаемыми технологиями, их востребованность на рынке труда;</w:t>
      </w:r>
    </w:p>
    <w:p w14:paraId="5F204B8C" w14:textId="77777777" w:rsidR="00416B7C" w:rsidRPr="00BE0AE5" w:rsidRDefault="00416B7C" w:rsidP="00237AD2">
      <w:pPr>
        <w:pStyle w:val="list-bullet"/>
        <w:rPr>
          <w:rFonts w:cs="Times New Roman"/>
        </w:rPr>
      </w:pPr>
      <w:r w:rsidRPr="00BE0AE5">
        <w:rPr>
          <w:rFonts w:cs="Times New Roman"/>
        </w:rPr>
        <w:t>распознавать способы хранения и производства электроэнергии;</w:t>
      </w:r>
    </w:p>
    <w:p w14:paraId="74FF1D49" w14:textId="77777777" w:rsidR="00416B7C" w:rsidRPr="00BE0AE5" w:rsidRDefault="00416B7C" w:rsidP="00237AD2">
      <w:pPr>
        <w:pStyle w:val="list-bullet"/>
        <w:rPr>
          <w:rFonts w:cs="Times New Roman"/>
        </w:rPr>
      </w:pPr>
      <w:r w:rsidRPr="00BE0AE5">
        <w:rPr>
          <w:rFonts w:cs="Times New Roman"/>
        </w:rPr>
        <w:t>классифицировать типы передачи электроэнергии;</w:t>
      </w:r>
    </w:p>
    <w:p w14:paraId="7A137B24" w14:textId="77777777" w:rsidR="00416B7C" w:rsidRPr="00BE0AE5" w:rsidRDefault="00416B7C" w:rsidP="00237AD2">
      <w:pPr>
        <w:pStyle w:val="list-bullet"/>
        <w:rPr>
          <w:rFonts w:cs="Times New Roman"/>
        </w:rPr>
      </w:pPr>
      <w:r w:rsidRPr="00BE0AE5">
        <w:rPr>
          <w:rFonts w:cs="Times New Roman"/>
        </w:rPr>
        <w:t>понимать принцип сборки электрических схем;</w:t>
      </w:r>
    </w:p>
    <w:p w14:paraId="58681D92" w14:textId="77777777" w:rsidR="00416B7C" w:rsidRPr="00BE0AE5" w:rsidRDefault="00416B7C" w:rsidP="00237AD2">
      <w:pPr>
        <w:pStyle w:val="list-bullet"/>
        <w:rPr>
          <w:rFonts w:cs="Times New Roman"/>
        </w:rPr>
      </w:pPr>
      <w:r w:rsidRPr="00BE0AE5">
        <w:rPr>
          <w:rFonts w:cs="Times New Roman"/>
        </w:rPr>
        <w:lastRenderedPageBreak/>
        <w:t>получить возможность научиться выполнять сборку электрических схем;</w:t>
      </w:r>
    </w:p>
    <w:p w14:paraId="2D434FDE" w14:textId="77777777" w:rsidR="00416B7C" w:rsidRPr="00BE0AE5" w:rsidRDefault="00416B7C" w:rsidP="00237AD2">
      <w:pPr>
        <w:pStyle w:val="list-bullet"/>
        <w:rPr>
          <w:rFonts w:cs="Times New Roman"/>
        </w:rPr>
      </w:pPr>
      <w:r w:rsidRPr="00BE0AE5">
        <w:rPr>
          <w:rFonts w:cs="Times New Roman"/>
        </w:rPr>
        <w:t>определять результат работы электрической схемы при использовании различных элементов;</w:t>
      </w:r>
    </w:p>
    <w:p w14:paraId="0A5BCBB9" w14:textId="77777777" w:rsidR="00416B7C" w:rsidRPr="00BE0AE5" w:rsidRDefault="00416B7C" w:rsidP="00237AD2">
      <w:pPr>
        <w:pStyle w:val="list-bullet"/>
        <w:rPr>
          <w:rFonts w:cs="Times New Roman"/>
        </w:rPr>
      </w:pPr>
      <w:r w:rsidRPr="00BE0AE5">
        <w:rPr>
          <w:rFonts w:cs="Times New Roman"/>
        </w:rPr>
        <w:t>понимать, как применяются элементы электрической цепи в бытовых приборах;</w:t>
      </w:r>
    </w:p>
    <w:p w14:paraId="7EA32409" w14:textId="77777777" w:rsidR="00416B7C" w:rsidRPr="00BE0AE5" w:rsidRDefault="00416B7C" w:rsidP="00237AD2">
      <w:pPr>
        <w:pStyle w:val="list-bullet"/>
        <w:rPr>
          <w:rFonts w:cs="Times New Roman"/>
        </w:rPr>
      </w:pPr>
      <w:r w:rsidRPr="00BE0AE5">
        <w:rPr>
          <w:rFonts w:cs="Times New Roman"/>
        </w:rPr>
        <w:t>различать последовательное и параллельное соединения резисторов;</w:t>
      </w:r>
    </w:p>
    <w:p w14:paraId="53AA7770" w14:textId="77777777" w:rsidR="00416B7C" w:rsidRPr="00BE0AE5" w:rsidRDefault="00416B7C" w:rsidP="00237AD2">
      <w:pPr>
        <w:pStyle w:val="list-bullet"/>
        <w:rPr>
          <w:rFonts w:cs="Times New Roman"/>
        </w:rPr>
      </w:pPr>
      <w:r w:rsidRPr="00BE0AE5">
        <w:rPr>
          <w:rFonts w:cs="Times New Roman"/>
        </w:rPr>
        <w:t>различать аналоговую и цифровую схемотехнику;</w:t>
      </w:r>
    </w:p>
    <w:p w14:paraId="4DB4DB6E" w14:textId="77777777" w:rsidR="00416B7C" w:rsidRPr="00BE0AE5" w:rsidRDefault="00416B7C" w:rsidP="00237AD2">
      <w:pPr>
        <w:pStyle w:val="list-bullet"/>
        <w:rPr>
          <w:rFonts w:cs="Times New Roman"/>
        </w:rPr>
      </w:pPr>
      <w:r w:rsidRPr="00BE0AE5">
        <w:rPr>
          <w:rFonts w:cs="Times New Roman"/>
        </w:rPr>
        <w:t>программировать простое «умное» устройство с заданными характеристиками;</w:t>
      </w:r>
    </w:p>
    <w:p w14:paraId="2E52D956" w14:textId="77777777" w:rsidR="00416B7C" w:rsidRPr="00BE0AE5" w:rsidRDefault="00416B7C" w:rsidP="00237AD2">
      <w:pPr>
        <w:pStyle w:val="list-bullet"/>
        <w:rPr>
          <w:rFonts w:cs="Times New Roman"/>
        </w:rPr>
      </w:pPr>
      <w:r w:rsidRPr="00BE0AE5">
        <w:rPr>
          <w:rFonts w:cs="Times New Roman"/>
        </w:rPr>
        <w:t>различать особенности современных датчиков, применять в реальных задачах;</w:t>
      </w:r>
    </w:p>
    <w:p w14:paraId="3B6891EF" w14:textId="77777777" w:rsidR="00416B7C" w:rsidRPr="00BE0AE5" w:rsidRDefault="00416B7C" w:rsidP="00237AD2">
      <w:pPr>
        <w:pStyle w:val="list-bullet"/>
        <w:rPr>
          <w:rFonts w:cs="Times New Roman"/>
        </w:rPr>
      </w:pPr>
      <w:r w:rsidRPr="00BE0AE5">
        <w:rPr>
          <w:rFonts w:cs="Times New Roman"/>
        </w:rPr>
        <w:t>составлять несложные алгоритмы управления умного дома.</w:t>
      </w:r>
    </w:p>
    <w:p w14:paraId="35B3418F" w14:textId="77777777" w:rsidR="00416B7C" w:rsidRPr="00BE0AE5" w:rsidRDefault="00416B7C" w:rsidP="00416B7C">
      <w:pPr>
        <w:pStyle w:val="h4"/>
        <w:rPr>
          <w:rFonts w:cs="Times New Roman"/>
        </w:rPr>
      </w:pPr>
      <w:r w:rsidRPr="00BE0AE5">
        <w:rPr>
          <w:rFonts w:cs="Times New Roman"/>
        </w:rPr>
        <w:t>Модуль «Животноводство»</w:t>
      </w:r>
    </w:p>
    <w:p w14:paraId="38E6EC95" w14:textId="77777777" w:rsidR="00416B7C" w:rsidRPr="00BE0AE5" w:rsidRDefault="00416B7C" w:rsidP="00416B7C">
      <w:pPr>
        <w:pStyle w:val="h2-first"/>
        <w:rPr>
          <w:rFonts w:cs="Times New Roman"/>
        </w:rPr>
      </w:pPr>
      <w:r w:rsidRPr="00BE0AE5">
        <w:rPr>
          <w:rFonts w:cs="Times New Roman"/>
        </w:rPr>
        <w:t>7—8 классы:</w:t>
      </w:r>
    </w:p>
    <w:p w14:paraId="0E0EDD9C" w14:textId="77777777" w:rsidR="00416B7C" w:rsidRPr="00BE0AE5" w:rsidRDefault="00416B7C" w:rsidP="00237AD2">
      <w:pPr>
        <w:pStyle w:val="list-bullet"/>
        <w:rPr>
          <w:rFonts w:cs="Times New Roman"/>
        </w:rPr>
      </w:pPr>
      <w:r w:rsidRPr="00BE0AE5">
        <w:rPr>
          <w:rFonts w:cs="Times New Roman"/>
        </w:rPr>
        <w:t>соблюдать правила безопасности;</w:t>
      </w:r>
    </w:p>
    <w:p w14:paraId="6B58561A" w14:textId="77777777" w:rsidR="00416B7C" w:rsidRPr="00BE0AE5" w:rsidRDefault="00416B7C" w:rsidP="00237AD2">
      <w:pPr>
        <w:pStyle w:val="list-bullet"/>
        <w:rPr>
          <w:rFonts w:cs="Times New Roman"/>
        </w:rPr>
      </w:pPr>
      <w:r w:rsidRPr="00BE0AE5">
        <w:rPr>
          <w:rFonts w:cs="Times New Roman"/>
        </w:rPr>
        <w:t>организовывать рабочее место в соответствии с требованиями безопасности;</w:t>
      </w:r>
    </w:p>
    <w:p w14:paraId="36EC18A2" w14:textId="77777777" w:rsidR="00416B7C" w:rsidRPr="00BE0AE5" w:rsidRDefault="00416B7C" w:rsidP="00237AD2">
      <w:pPr>
        <w:pStyle w:val="list-bullet"/>
        <w:rPr>
          <w:rFonts w:cs="Times New Roman"/>
        </w:rPr>
      </w:pPr>
      <w:r w:rsidRPr="00BE0AE5">
        <w:rPr>
          <w:rFonts w:cs="Times New Roman"/>
        </w:rPr>
        <w:t>характеризовать основные направления животноводства;</w:t>
      </w:r>
    </w:p>
    <w:p w14:paraId="1A79DBFD" w14:textId="77777777" w:rsidR="00416B7C" w:rsidRPr="00BE0AE5" w:rsidRDefault="00416B7C" w:rsidP="00237AD2">
      <w:pPr>
        <w:pStyle w:val="list-bullet"/>
        <w:rPr>
          <w:rFonts w:cs="Times New Roman"/>
        </w:rPr>
      </w:pPr>
      <w:r w:rsidRPr="00BE0AE5">
        <w:rPr>
          <w:rFonts w:cs="Times New Roman"/>
        </w:rPr>
        <w:t>характеризовать особенности основных видов сельскохозяйственных животных своего региона;</w:t>
      </w:r>
    </w:p>
    <w:p w14:paraId="4FF94A48" w14:textId="77777777" w:rsidR="00416B7C" w:rsidRPr="00BE0AE5" w:rsidRDefault="00416B7C" w:rsidP="00237AD2">
      <w:pPr>
        <w:pStyle w:val="list-bullet"/>
        <w:rPr>
          <w:rFonts w:cs="Times New Roman"/>
        </w:rPr>
      </w:pPr>
      <w:r w:rsidRPr="00BE0AE5">
        <w:rPr>
          <w:rFonts w:cs="Times New Roman"/>
        </w:rPr>
        <w:t>описывать полный технологический цикл получения продукции животноводства своего региона;</w:t>
      </w:r>
    </w:p>
    <w:p w14:paraId="29A3900A" w14:textId="77777777" w:rsidR="00416B7C" w:rsidRPr="00BE0AE5" w:rsidRDefault="00416B7C" w:rsidP="00237AD2">
      <w:pPr>
        <w:pStyle w:val="list-bullet"/>
        <w:rPr>
          <w:rFonts w:cs="Times New Roman"/>
        </w:rPr>
      </w:pPr>
      <w:r w:rsidRPr="00BE0AE5">
        <w:rPr>
          <w:rFonts w:cs="Times New Roman"/>
        </w:rPr>
        <w:t xml:space="preserve">называть виды сельскохозяйственных животных, характерных для данного региона; </w:t>
      </w:r>
    </w:p>
    <w:p w14:paraId="02D987FC" w14:textId="77777777" w:rsidR="00416B7C" w:rsidRPr="00BE0AE5" w:rsidRDefault="00416B7C" w:rsidP="00237AD2">
      <w:pPr>
        <w:pStyle w:val="list-bullet"/>
        <w:rPr>
          <w:rFonts w:cs="Times New Roman"/>
        </w:rPr>
      </w:pPr>
      <w:r w:rsidRPr="00BE0AE5">
        <w:rPr>
          <w:rFonts w:cs="Times New Roman"/>
        </w:rPr>
        <w:t>оценивать условия содержания животных в различных условиях;</w:t>
      </w:r>
    </w:p>
    <w:p w14:paraId="6E42726F" w14:textId="77777777" w:rsidR="00416B7C" w:rsidRPr="00BE0AE5" w:rsidRDefault="00416B7C" w:rsidP="00237AD2">
      <w:pPr>
        <w:pStyle w:val="list-bullet"/>
        <w:rPr>
          <w:rFonts w:cs="Times New Roman"/>
        </w:rPr>
      </w:pPr>
      <w:r w:rsidRPr="00BE0AE5">
        <w:rPr>
          <w:rFonts w:cs="Times New Roman"/>
        </w:rPr>
        <w:t xml:space="preserve">владеть навыками оказания первой помощи заболевшим или пораненным животным; </w:t>
      </w:r>
    </w:p>
    <w:p w14:paraId="062D0CC2" w14:textId="77777777" w:rsidR="00416B7C" w:rsidRPr="00BE0AE5" w:rsidRDefault="00416B7C" w:rsidP="00237AD2">
      <w:pPr>
        <w:pStyle w:val="list-bullet"/>
        <w:rPr>
          <w:rFonts w:cs="Times New Roman"/>
        </w:rPr>
      </w:pPr>
      <w:r w:rsidRPr="00BE0AE5">
        <w:rPr>
          <w:rFonts w:cs="Times New Roman"/>
        </w:rPr>
        <w:t>характеризовать способы переработки и хранения продукции животноводства;</w:t>
      </w:r>
    </w:p>
    <w:p w14:paraId="094F1F69" w14:textId="77777777" w:rsidR="00416B7C" w:rsidRPr="00BE0AE5" w:rsidRDefault="00416B7C" w:rsidP="00237AD2">
      <w:pPr>
        <w:pStyle w:val="list-bullet"/>
        <w:rPr>
          <w:rFonts w:cs="Times New Roman"/>
          <w:spacing w:val="-2"/>
        </w:rPr>
      </w:pPr>
      <w:r w:rsidRPr="00BE0AE5">
        <w:rPr>
          <w:rFonts w:cs="Times New Roman"/>
          <w:spacing w:val="-2"/>
        </w:rPr>
        <w:t>характеризовать пути цифровизации животноводческого производства;</w:t>
      </w:r>
    </w:p>
    <w:p w14:paraId="3B74A3B6" w14:textId="77777777" w:rsidR="00416B7C" w:rsidRPr="00BE0AE5" w:rsidRDefault="00416B7C" w:rsidP="00237AD2">
      <w:pPr>
        <w:pStyle w:val="list-bullet"/>
        <w:rPr>
          <w:rFonts w:cs="Times New Roman"/>
        </w:rPr>
      </w:pPr>
      <w:r w:rsidRPr="00BE0AE5">
        <w:rPr>
          <w:rFonts w:cs="Times New Roman"/>
        </w:rPr>
        <w:t>получить возможность узнать особенности сельскохозяйственного производства;</w:t>
      </w:r>
    </w:p>
    <w:p w14:paraId="04B9492C" w14:textId="77777777" w:rsidR="00416B7C" w:rsidRPr="00BE0AE5" w:rsidRDefault="00416B7C" w:rsidP="00237AD2">
      <w:pPr>
        <w:pStyle w:val="list-bullet"/>
        <w:rPr>
          <w:rFonts w:cs="Times New Roman"/>
        </w:rPr>
      </w:pPr>
      <w:r w:rsidRPr="00BE0AE5">
        <w:rPr>
          <w:rFonts w:cs="Times New Roman"/>
        </w:rPr>
        <w:t>характеризовать мир профессий, связанных с животноводством, их востребованность на рынке труда.</w:t>
      </w:r>
    </w:p>
    <w:p w14:paraId="5338DE79" w14:textId="77777777" w:rsidR="00416B7C" w:rsidRPr="00BE0AE5" w:rsidRDefault="00416B7C" w:rsidP="00416B7C">
      <w:pPr>
        <w:pStyle w:val="h4"/>
        <w:rPr>
          <w:rFonts w:cs="Times New Roman"/>
        </w:rPr>
      </w:pPr>
      <w:r w:rsidRPr="00BE0AE5">
        <w:rPr>
          <w:rFonts w:cs="Times New Roman"/>
        </w:rPr>
        <w:lastRenderedPageBreak/>
        <w:t>Модуль «Растениеводство»</w:t>
      </w:r>
    </w:p>
    <w:p w14:paraId="47BB985B" w14:textId="77777777" w:rsidR="00416B7C" w:rsidRPr="00BE0AE5" w:rsidRDefault="00416B7C" w:rsidP="00416B7C">
      <w:pPr>
        <w:pStyle w:val="h2-first"/>
        <w:rPr>
          <w:rFonts w:cs="Times New Roman"/>
        </w:rPr>
      </w:pPr>
      <w:r w:rsidRPr="00BE0AE5">
        <w:rPr>
          <w:rFonts w:cs="Times New Roman"/>
        </w:rPr>
        <w:t>7—8 классы:</w:t>
      </w:r>
    </w:p>
    <w:p w14:paraId="02D0B115" w14:textId="77777777" w:rsidR="00416B7C" w:rsidRPr="00BE0AE5" w:rsidRDefault="00416B7C" w:rsidP="00237AD2">
      <w:pPr>
        <w:pStyle w:val="list-bullet"/>
        <w:rPr>
          <w:rFonts w:cs="Times New Roman"/>
        </w:rPr>
      </w:pPr>
      <w:r w:rsidRPr="00BE0AE5">
        <w:rPr>
          <w:rFonts w:cs="Times New Roman"/>
        </w:rPr>
        <w:t>соблюдать правила безопасности;</w:t>
      </w:r>
    </w:p>
    <w:p w14:paraId="1B2613D3" w14:textId="77777777" w:rsidR="00416B7C" w:rsidRPr="00BE0AE5" w:rsidRDefault="00416B7C" w:rsidP="00237AD2">
      <w:pPr>
        <w:pStyle w:val="list-bullet"/>
        <w:rPr>
          <w:rFonts w:cs="Times New Roman"/>
        </w:rPr>
      </w:pPr>
      <w:r w:rsidRPr="00BE0AE5">
        <w:rPr>
          <w:rFonts w:cs="Times New Roman"/>
        </w:rPr>
        <w:t>организовывать рабочее место в соответствии с требованиями безопасности;</w:t>
      </w:r>
    </w:p>
    <w:p w14:paraId="1ED34B0A" w14:textId="77777777" w:rsidR="00416B7C" w:rsidRPr="00BE0AE5" w:rsidRDefault="00416B7C" w:rsidP="00237AD2">
      <w:pPr>
        <w:pStyle w:val="list-bullet"/>
        <w:rPr>
          <w:rFonts w:cs="Times New Roman"/>
        </w:rPr>
      </w:pPr>
      <w:r w:rsidRPr="00BE0AE5">
        <w:rPr>
          <w:rFonts w:cs="Times New Roman"/>
        </w:rPr>
        <w:t>характеризовать основные направления растениеводства;</w:t>
      </w:r>
    </w:p>
    <w:p w14:paraId="2AF290C1" w14:textId="77777777" w:rsidR="00416B7C" w:rsidRPr="00BE0AE5" w:rsidRDefault="00416B7C" w:rsidP="00237AD2">
      <w:pPr>
        <w:pStyle w:val="list-bullet"/>
        <w:rPr>
          <w:rFonts w:cs="Times New Roman"/>
        </w:rPr>
      </w:pPr>
      <w:r w:rsidRPr="00BE0AE5">
        <w:rPr>
          <w:rFonts w:cs="Times New Roman"/>
        </w:rPr>
        <w:t>описывать полный технологический цикл получения наиболее распространённой растениеводческой продукции своего региона;</w:t>
      </w:r>
    </w:p>
    <w:p w14:paraId="36A818F3" w14:textId="77777777" w:rsidR="00416B7C" w:rsidRPr="00BE0AE5" w:rsidRDefault="00416B7C" w:rsidP="00237AD2">
      <w:pPr>
        <w:pStyle w:val="list-bullet"/>
        <w:rPr>
          <w:rFonts w:cs="Times New Roman"/>
        </w:rPr>
      </w:pPr>
      <w:r w:rsidRPr="00BE0AE5">
        <w:rPr>
          <w:rFonts w:cs="Times New Roman"/>
        </w:rPr>
        <w:t xml:space="preserve">характеризовать виды и свойства почв данного региона; </w:t>
      </w:r>
    </w:p>
    <w:p w14:paraId="69D1FE23" w14:textId="77777777" w:rsidR="00416B7C" w:rsidRPr="00BE0AE5" w:rsidRDefault="00416B7C" w:rsidP="00237AD2">
      <w:pPr>
        <w:pStyle w:val="list-bullet"/>
        <w:rPr>
          <w:rFonts w:cs="Times New Roman"/>
        </w:rPr>
      </w:pPr>
      <w:r w:rsidRPr="00BE0AE5">
        <w:rPr>
          <w:rFonts w:cs="Times New Roman"/>
        </w:rPr>
        <w:t>назвать ручные и механизированные инструменты обработки почвы;</w:t>
      </w:r>
    </w:p>
    <w:p w14:paraId="380F7914" w14:textId="77777777" w:rsidR="00416B7C" w:rsidRPr="00BE0AE5" w:rsidRDefault="00416B7C" w:rsidP="00237AD2">
      <w:pPr>
        <w:pStyle w:val="list-bullet"/>
        <w:rPr>
          <w:rFonts w:cs="Times New Roman"/>
        </w:rPr>
      </w:pPr>
      <w:r w:rsidRPr="00BE0AE5">
        <w:rPr>
          <w:rFonts w:cs="Times New Roman"/>
        </w:rPr>
        <w:t>классифицировать культурные растения по различным основаниям;</w:t>
      </w:r>
    </w:p>
    <w:p w14:paraId="44A4D17A" w14:textId="77777777" w:rsidR="00416B7C" w:rsidRPr="00BE0AE5" w:rsidRDefault="00416B7C" w:rsidP="00237AD2">
      <w:pPr>
        <w:pStyle w:val="list-bullet"/>
        <w:rPr>
          <w:rFonts w:cs="Times New Roman"/>
        </w:rPr>
      </w:pPr>
      <w:r w:rsidRPr="00BE0AE5">
        <w:rPr>
          <w:rFonts w:cs="Times New Roman"/>
        </w:rPr>
        <w:t>называть полезные дикорастущие растения и знать их свойства;</w:t>
      </w:r>
    </w:p>
    <w:p w14:paraId="02050DAA" w14:textId="77777777" w:rsidR="00416B7C" w:rsidRPr="00BE0AE5" w:rsidRDefault="00416B7C" w:rsidP="00237AD2">
      <w:pPr>
        <w:pStyle w:val="list-bullet"/>
        <w:rPr>
          <w:rFonts w:cs="Times New Roman"/>
        </w:rPr>
      </w:pPr>
      <w:r w:rsidRPr="00BE0AE5">
        <w:rPr>
          <w:rFonts w:cs="Times New Roman"/>
        </w:rPr>
        <w:t>назвать опасные для человека дикорастущие растения;</w:t>
      </w:r>
    </w:p>
    <w:p w14:paraId="16E9EC28" w14:textId="77777777" w:rsidR="00416B7C" w:rsidRPr="00BE0AE5" w:rsidRDefault="00416B7C" w:rsidP="00237AD2">
      <w:pPr>
        <w:pStyle w:val="list-bullet"/>
        <w:rPr>
          <w:rFonts w:cs="Times New Roman"/>
        </w:rPr>
      </w:pPr>
      <w:r w:rsidRPr="00BE0AE5">
        <w:rPr>
          <w:rFonts w:cs="Times New Roman"/>
        </w:rPr>
        <w:t>называть полезные для человека грибы;</w:t>
      </w:r>
    </w:p>
    <w:p w14:paraId="27157342" w14:textId="77777777" w:rsidR="00416B7C" w:rsidRPr="00BE0AE5" w:rsidRDefault="00416B7C" w:rsidP="00237AD2">
      <w:pPr>
        <w:pStyle w:val="list-bullet"/>
        <w:rPr>
          <w:rFonts w:cs="Times New Roman"/>
        </w:rPr>
      </w:pPr>
      <w:r w:rsidRPr="00BE0AE5">
        <w:rPr>
          <w:rFonts w:cs="Times New Roman"/>
        </w:rPr>
        <w:t>называть опасные для человека грибы;</w:t>
      </w:r>
    </w:p>
    <w:p w14:paraId="7CF36258" w14:textId="77777777" w:rsidR="00416B7C" w:rsidRPr="00BE0AE5" w:rsidRDefault="00416B7C" w:rsidP="00237AD2">
      <w:pPr>
        <w:pStyle w:val="list-bullet"/>
        <w:rPr>
          <w:rFonts w:cs="Times New Roman"/>
        </w:rPr>
      </w:pPr>
      <w:r w:rsidRPr="00BE0AE5">
        <w:rPr>
          <w:rFonts w:cs="Times New Roman"/>
        </w:rPr>
        <w:t>владеть методами сбора, переработки и хранения полезных дикорастущих растений и их плодов;</w:t>
      </w:r>
    </w:p>
    <w:p w14:paraId="2010D317" w14:textId="77777777" w:rsidR="00416B7C" w:rsidRPr="00BE0AE5" w:rsidRDefault="00416B7C" w:rsidP="00237AD2">
      <w:pPr>
        <w:pStyle w:val="list-bullet"/>
        <w:rPr>
          <w:rFonts w:cs="Times New Roman"/>
        </w:rPr>
      </w:pPr>
      <w:r w:rsidRPr="00BE0AE5">
        <w:rPr>
          <w:rFonts w:cs="Times New Roman"/>
        </w:rPr>
        <w:t>владеть методами сбора, переработки и хранения полезных для человека грибов;</w:t>
      </w:r>
    </w:p>
    <w:p w14:paraId="407EDC6B" w14:textId="77777777" w:rsidR="00416B7C" w:rsidRPr="00BE0AE5" w:rsidRDefault="00416B7C" w:rsidP="00237AD2">
      <w:pPr>
        <w:pStyle w:val="list-bullet"/>
        <w:rPr>
          <w:rFonts w:cs="Times New Roman"/>
        </w:rPr>
      </w:pPr>
      <w:r w:rsidRPr="00BE0AE5">
        <w:rPr>
          <w:rFonts w:cs="Times New Roman"/>
        </w:rPr>
        <w:t>характеризовать основные направления цифровизации и роботизации в растениеводстве;</w:t>
      </w:r>
    </w:p>
    <w:p w14:paraId="5DDABE26" w14:textId="77777777" w:rsidR="00416B7C" w:rsidRPr="00BE0AE5" w:rsidRDefault="00416B7C" w:rsidP="00237AD2">
      <w:pPr>
        <w:pStyle w:val="list-bullet"/>
        <w:rPr>
          <w:rFonts w:cs="Times New Roman"/>
        </w:rPr>
      </w:pPr>
      <w:r w:rsidRPr="00BE0AE5">
        <w:rPr>
          <w:rFonts w:cs="Times New Roman"/>
        </w:rPr>
        <w:t>получить возможность научиться использовать цифровые устройства и программные сервисы в технологии растениеводства;</w:t>
      </w:r>
    </w:p>
    <w:p w14:paraId="2BBDAA5F" w14:textId="77777777" w:rsidR="00416B7C" w:rsidRPr="00BE0AE5" w:rsidRDefault="00416B7C" w:rsidP="00237AD2">
      <w:pPr>
        <w:pStyle w:val="list-bullet"/>
        <w:rPr>
          <w:rFonts w:cs="Times New Roman"/>
        </w:rPr>
      </w:pPr>
      <w:r w:rsidRPr="00BE0AE5">
        <w:rPr>
          <w:rFonts w:cs="Times New Roman"/>
        </w:rPr>
        <w:t>характеризовать мир профессий, связанных с растениеводством, их востребованность на рынке труда.</w:t>
      </w:r>
    </w:p>
    <w:p w14:paraId="263DCDF0" w14:textId="77777777" w:rsidR="00416B7C" w:rsidRPr="00BE0AE5" w:rsidRDefault="00416B7C" w:rsidP="00416B7C">
      <w:pPr>
        <w:pStyle w:val="h1"/>
        <w:rPr>
          <w:rFonts w:cs="Times New Roman"/>
        </w:rPr>
      </w:pPr>
      <w:r w:rsidRPr="00BE0AE5">
        <w:rPr>
          <w:rFonts w:cs="Times New Roman"/>
        </w:rPr>
        <w:lastRenderedPageBreak/>
        <w:t>Схемы построения учебного курса</w:t>
      </w:r>
    </w:p>
    <w:p w14:paraId="2C123858" w14:textId="77777777" w:rsidR="00416B7C" w:rsidRPr="00BE0AE5" w:rsidRDefault="00416B7C" w:rsidP="00416B7C">
      <w:pPr>
        <w:pStyle w:val="body"/>
        <w:rPr>
          <w:rFonts w:cs="Times New Roman"/>
        </w:rPr>
      </w:pPr>
      <w:r w:rsidRPr="00BE0AE5">
        <w:rPr>
          <w:rFonts w:cs="Times New Roman"/>
        </w:rPr>
        <w:t>Названные модули можно рассматривать как элементы конструктора, из которого собирается содержание учебного предмета технологии с учётом пожеланий обучающихся и возможностей образовательного учреждения. При этом модули, входящие в инвариантный блок осваиваются в обязательном порядке, что позволяет сохранить единое смысловое поле предмета «Технология» и обеспечить единый уровень выпускников по данному предмету.</w:t>
      </w:r>
    </w:p>
    <w:p w14:paraId="52085EBC" w14:textId="77777777" w:rsidR="00416B7C" w:rsidRPr="00BE0AE5" w:rsidRDefault="00416B7C" w:rsidP="00416B7C">
      <w:pPr>
        <w:pStyle w:val="body"/>
        <w:rPr>
          <w:rFonts w:cs="Times New Roman"/>
        </w:rPr>
      </w:pPr>
      <w:r w:rsidRPr="00BE0AE5">
        <w:rPr>
          <w:rFonts w:cs="Times New Roman"/>
        </w:rPr>
        <w:t>Схема «сборки» конкретного учебного курса, в общих чертах, такова.</w:t>
      </w:r>
    </w:p>
    <w:p w14:paraId="2627392D" w14:textId="77777777" w:rsidR="00416B7C" w:rsidRPr="00BE0AE5" w:rsidRDefault="00416B7C" w:rsidP="00416B7C">
      <w:pPr>
        <w:pStyle w:val="body"/>
        <w:rPr>
          <w:rFonts w:cs="Times New Roman"/>
        </w:rPr>
      </w:pPr>
      <w:r w:rsidRPr="00BE0AE5">
        <w:rPr>
          <w:rFonts w:cs="Times New Roman"/>
        </w:rPr>
        <w:t xml:space="preserve">В курсе технологии, опирающемся на </w:t>
      </w:r>
      <w:r w:rsidRPr="00BE0AE5">
        <w:rPr>
          <w:rStyle w:val="Bold"/>
          <w:rFonts w:cs="Times New Roman"/>
        </w:rPr>
        <w:t>«Концепцию преподавания предметной области «Технология» в образовательных организациях Российской Федерации, реализующих основные общеобразовательные программы»</w:t>
      </w:r>
      <w:r w:rsidRPr="00BE0AE5">
        <w:rPr>
          <w:rFonts w:cs="Times New Roman"/>
        </w:rPr>
        <w:t xml:space="preserve"> можно выделить четыре содержательные линии, суть которых раскрывается в определённых разделах модулей, входящих в инвариантный блок.</w:t>
      </w:r>
    </w:p>
    <w:p w14:paraId="49C935E2" w14:textId="77777777" w:rsidR="00416B7C" w:rsidRPr="00BE0AE5" w:rsidRDefault="00416B7C" w:rsidP="00416B7C">
      <w:pPr>
        <w:pStyle w:val="body"/>
        <w:rPr>
          <w:rFonts w:cs="Times New Roman"/>
        </w:rPr>
      </w:pPr>
      <w:r w:rsidRPr="00BE0AE5">
        <w:rPr>
          <w:rFonts w:cs="Times New Roman"/>
        </w:rPr>
        <w:t>Эти линии таковы.</w:t>
      </w:r>
    </w:p>
    <w:p w14:paraId="47250454" w14:textId="77777777" w:rsidR="00416B7C" w:rsidRPr="00BE0AE5" w:rsidRDefault="00416B7C" w:rsidP="00416B7C">
      <w:pPr>
        <w:pStyle w:val="body"/>
        <w:rPr>
          <w:rFonts w:cs="Times New Roman"/>
        </w:rPr>
      </w:pPr>
      <w:r w:rsidRPr="00BE0AE5">
        <w:rPr>
          <w:rFonts w:cs="Times New Roman"/>
        </w:rPr>
        <w:t>Линия «Технология», нацеленная на формирование всего спектра знаний о сути технологии как последовательности взаимосвязанных этапов, операций и действий работы с данным материалом, направленной на достижение поставленной цели или получении заданного результата. Эта знания содержатся в разделах 1, 3, 8, 10, 11 содержания модуля «Производство и технология» и разделах</w:t>
      </w:r>
      <w:r w:rsidR="00571787" w:rsidRPr="00BE0AE5">
        <w:rPr>
          <w:rFonts w:cs="Times New Roman"/>
        </w:rPr>
        <w:t xml:space="preserve"> </w:t>
      </w:r>
      <w:r w:rsidRPr="00BE0AE5">
        <w:rPr>
          <w:rFonts w:cs="Times New Roman"/>
        </w:rPr>
        <w:t>1, 11, 12 содержания модуля «Технологии обработки материалов и пищевых продуктов». Данная линия является системообразующей для всего курса технологии: от изучения материалов и инструментов их обработки в 5 классе до целостной реализации технологической цепочки в 8 и 9 классах.</w:t>
      </w:r>
    </w:p>
    <w:p w14:paraId="7223F390" w14:textId="77777777" w:rsidR="00416B7C" w:rsidRPr="00BE0AE5" w:rsidRDefault="00416B7C" w:rsidP="00416B7C">
      <w:pPr>
        <w:pStyle w:val="body"/>
        <w:rPr>
          <w:rFonts w:cs="Times New Roman"/>
          <w:spacing w:val="1"/>
        </w:rPr>
      </w:pPr>
      <w:r w:rsidRPr="00BE0AE5">
        <w:rPr>
          <w:rFonts w:cs="Times New Roman"/>
          <w:spacing w:val="1"/>
        </w:rPr>
        <w:t>Линия «Моделирование» направлена на конструирование и использование в познавательной и практической деятельности модели, как объекта-заменителя, отражающего наиболее существенные стороны изучаемого объекта, с точки зрения решаемой задачи, что открывает широкие возможности для творчества, вплоть до создания новых технологий. Суть моделирования, свойства и назначения моделей раскрываются в разделе 8 содержания модуля «Технологии обработки материалов и пищевых продуктов».</w:t>
      </w:r>
    </w:p>
    <w:p w14:paraId="6843CE7A" w14:textId="77777777" w:rsidR="00416B7C" w:rsidRPr="00BE0AE5" w:rsidRDefault="00416B7C" w:rsidP="00416B7C">
      <w:pPr>
        <w:pStyle w:val="body"/>
        <w:rPr>
          <w:rFonts w:cs="Times New Roman"/>
        </w:rPr>
      </w:pPr>
      <w:r w:rsidRPr="00BE0AE5">
        <w:rPr>
          <w:rFonts w:cs="Times New Roman"/>
        </w:rPr>
        <w:t>Линия «Проектирование», в рамках которой происходит освоение проектной деятельности в полном цикле: от постановки задачи до по</w:t>
      </w:r>
      <w:r w:rsidRPr="00BE0AE5">
        <w:rPr>
          <w:rFonts w:cs="Times New Roman"/>
        </w:rPr>
        <w:lastRenderedPageBreak/>
        <w:t xml:space="preserve">лучения конкретных, значимых результатов, при этом активно используются методы и инструменты современной профессиональной деятельности: программные сервисы, когнитивные методы и инструменты. Изготовление любого изделия на уроках технологии имеет своей целью, прежде всего, получение практики проектной деятельности. Основы и инструментарий проектной деятельности осваиваются в разделе 4 модуля «Производство и технология». </w:t>
      </w:r>
    </w:p>
    <w:p w14:paraId="0C54FF35" w14:textId="77777777" w:rsidR="00416B7C" w:rsidRPr="00BE0AE5" w:rsidRDefault="00416B7C" w:rsidP="00416B7C">
      <w:pPr>
        <w:pStyle w:val="body"/>
        <w:rPr>
          <w:rFonts w:cs="Times New Roman"/>
        </w:rPr>
      </w:pPr>
      <w:r w:rsidRPr="00BE0AE5">
        <w:rPr>
          <w:rFonts w:cs="Times New Roman"/>
        </w:rPr>
        <w:t>Обозначенные выше надпредметные знания и умения формируются в процессе трудовой деятельности с различными материалами и освоении современной техносферы, в целом.</w:t>
      </w:r>
    </w:p>
    <w:p w14:paraId="33CF4269" w14:textId="77777777" w:rsidR="00416B7C" w:rsidRPr="00BE0AE5" w:rsidRDefault="00416B7C" w:rsidP="00416B7C">
      <w:pPr>
        <w:pStyle w:val="body"/>
        <w:rPr>
          <w:rFonts w:cs="Times New Roman"/>
        </w:rPr>
      </w:pPr>
      <w:r w:rsidRPr="00BE0AE5">
        <w:rPr>
          <w:rFonts w:cs="Times New Roman"/>
        </w:rPr>
        <w:t>Линия «Профессиональная ориентация» даёт представление о мире современных и перспективных профессий. Её содержание представлено в разделах 6, 8 и 12 модуля «Производство и технология»</w:t>
      </w:r>
      <w:r w:rsidR="00571787" w:rsidRPr="00BE0AE5">
        <w:rPr>
          <w:rFonts w:cs="Times New Roman"/>
        </w:rPr>
        <w:t xml:space="preserve"> </w:t>
      </w:r>
      <w:r w:rsidRPr="00BE0AE5">
        <w:rPr>
          <w:rFonts w:cs="Times New Roman"/>
        </w:rPr>
        <w:t>и разделе 12 модуля</w:t>
      </w:r>
      <w:r w:rsidR="00571787" w:rsidRPr="00BE0AE5">
        <w:rPr>
          <w:rFonts w:cs="Times New Roman"/>
        </w:rPr>
        <w:t xml:space="preserve"> </w:t>
      </w:r>
      <w:r w:rsidRPr="00BE0AE5">
        <w:rPr>
          <w:rFonts w:cs="Times New Roman"/>
        </w:rPr>
        <w:t>«Технологии обработки материалов и пищевых продуктов».</w:t>
      </w:r>
      <w:r w:rsidR="00571787" w:rsidRPr="00BE0AE5">
        <w:rPr>
          <w:rFonts w:cs="Times New Roman"/>
        </w:rPr>
        <w:t xml:space="preserve"> </w:t>
      </w:r>
    </w:p>
    <w:p w14:paraId="31338BCA" w14:textId="77777777" w:rsidR="00416B7C" w:rsidRPr="00BE0AE5" w:rsidRDefault="00416B7C" w:rsidP="00416B7C">
      <w:pPr>
        <w:pStyle w:val="body"/>
        <w:rPr>
          <w:rFonts w:cs="Times New Roman"/>
        </w:rPr>
      </w:pPr>
      <w:r w:rsidRPr="00BE0AE5">
        <w:rPr>
          <w:rFonts w:cs="Times New Roman"/>
        </w:rPr>
        <w:t xml:space="preserve">Приведённые разделы составляют содержательное ядро общеобразовательного курса технологии, которое осваивается ровно в том виде, в каком оно представлено в программе. Остальные разделы направлены преимущественно на раскрытие содержания положений, составляющих названное ядро. </w:t>
      </w:r>
    </w:p>
    <w:p w14:paraId="21868F77" w14:textId="77777777" w:rsidR="00416B7C" w:rsidRPr="00BE0AE5" w:rsidRDefault="00416B7C" w:rsidP="00416B7C">
      <w:pPr>
        <w:pStyle w:val="body"/>
        <w:rPr>
          <w:rFonts w:cs="Times New Roman"/>
        </w:rPr>
      </w:pPr>
      <w:r w:rsidRPr="00BE0AE5">
        <w:rPr>
          <w:rFonts w:cs="Times New Roman"/>
        </w:rPr>
        <w:t>Необходимо подчеркнуть, что одним из важных аспектов формирования технологической грамотности является участие школьников в движении WorldSkills. В этом контексте целесообразно освоения различных видов</w:t>
      </w:r>
      <w:r w:rsidR="00571787" w:rsidRPr="00BE0AE5">
        <w:rPr>
          <w:rFonts w:cs="Times New Roman"/>
        </w:rPr>
        <w:t xml:space="preserve"> </w:t>
      </w:r>
      <w:r w:rsidRPr="00BE0AE5">
        <w:rPr>
          <w:rFonts w:cs="Times New Roman"/>
        </w:rPr>
        <w:t>технологий, в том числе обозначенных в Национальной технологической инициативе.</w:t>
      </w:r>
    </w:p>
    <w:p w14:paraId="423A7BDB" w14:textId="77777777" w:rsidR="00416B7C" w:rsidRPr="00BE0AE5" w:rsidRDefault="00416B7C" w:rsidP="00416B7C">
      <w:pPr>
        <w:pStyle w:val="body"/>
        <w:rPr>
          <w:rFonts w:cs="Times New Roman"/>
        </w:rPr>
      </w:pPr>
      <w:r w:rsidRPr="00BE0AE5">
        <w:rPr>
          <w:rFonts w:cs="Times New Roman"/>
        </w:rPr>
        <w:t>Приведённые содержательные линии в рамках модульного курса могут быть раскрыты с различной полнотой и направленностью.</w:t>
      </w:r>
      <w:r w:rsidR="00571787" w:rsidRPr="00BE0AE5">
        <w:rPr>
          <w:rFonts w:cs="Times New Roman"/>
        </w:rPr>
        <w:t xml:space="preserve"> </w:t>
      </w:r>
    </w:p>
    <w:p w14:paraId="58AE602A" w14:textId="77777777" w:rsidR="00416B7C" w:rsidRPr="00BE0AE5" w:rsidRDefault="00416B7C" w:rsidP="00416B7C">
      <w:pPr>
        <w:pStyle w:val="body"/>
        <w:rPr>
          <w:rFonts w:cs="Times New Roman"/>
        </w:rPr>
      </w:pPr>
      <w:r w:rsidRPr="00BE0AE5">
        <w:rPr>
          <w:rFonts w:cs="Times New Roman"/>
        </w:rPr>
        <w:t>(1) Инвариантные модули, включающие только модули «Производство и технология», «Технологии обработки материалов и пищевых продуктов», вариативные модули отсутствуют.</w:t>
      </w:r>
    </w:p>
    <w:p w14:paraId="34AC22C5" w14:textId="77777777" w:rsidR="00416B7C" w:rsidRPr="00BE0AE5" w:rsidRDefault="00416B7C" w:rsidP="00416B7C">
      <w:pPr>
        <w:pStyle w:val="body"/>
        <w:rPr>
          <w:rFonts w:cs="Times New Roman"/>
          <w:spacing w:val="-2"/>
        </w:rPr>
      </w:pPr>
      <w:r w:rsidRPr="00BE0AE5">
        <w:rPr>
          <w:rFonts w:cs="Times New Roman"/>
          <w:spacing w:val="-2"/>
        </w:rPr>
        <w:t xml:space="preserve">Эта структура фактически равнозначна традиционному курсу технологии (с добавлением нового содержания). Такая схема видится основной на начальном этапе внедрения модульного курса технологии, когда школы не имеют возможностей реализовать ту или иную вариативную составляющую. Во всех случаях, инвариантные модули осваиваются в обязательном порядке. </w:t>
      </w:r>
    </w:p>
    <w:p w14:paraId="4ABEAE8A" w14:textId="77777777" w:rsidR="00416B7C" w:rsidRPr="00BE0AE5" w:rsidRDefault="00416B7C" w:rsidP="00416B7C">
      <w:pPr>
        <w:pStyle w:val="body"/>
        <w:rPr>
          <w:rFonts w:cs="Times New Roman"/>
        </w:rPr>
      </w:pPr>
      <w:r w:rsidRPr="00BE0AE5">
        <w:rPr>
          <w:rFonts w:cs="Times New Roman"/>
        </w:rPr>
        <w:t xml:space="preserve">Расширение инвариантных модулей возможно в различных направлениях, в частности, в рамках содержательных линий «Технология» и «Моделирование». </w:t>
      </w:r>
    </w:p>
    <w:p w14:paraId="103ACF35" w14:textId="77777777" w:rsidR="00416B7C" w:rsidRPr="00BE0AE5" w:rsidRDefault="00416B7C" w:rsidP="00416B7C">
      <w:pPr>
        <w:pStyle w:val="body"/>
        <w:rPr>
          <w:rFonts w:cs="Times New Roman"/>
        </w:rPr>
      </w:pPr>
      <w:r w:rsidRPr="00BE0AE5">
        <w:rPr>
          <w:rFonts w:cs="Times New Roman"/>
        </w:rPr>
        <w:lastRenderedPageBreak/>
        <w:t xml:space="preserve">(2) В качестве примера расширения линии «Технология» можно привести схему курса, включающую инвариантные модули и вариативный модуль «Растениеводство». </w:t>
      </w:r>
    </w:p>
    <w:p w14:paraId="3B2BED62" w14:textId="717AEA11" w:rsidR="00416B7C" w:rsidRPr="00BE0AE5" w:rsidRDefault="00416B7C" w:rsidP="00416B7C">
      <w:pPr>
        <w:pStyle w:val="body"/>
        <w:rPr>
          <w:rFonts w:cs="Times New Roman"/>
        </w:rPr>
      </w:pPr>
      <w:r w:rsidRPr="00BE0AE5">
        <w:rPr>
          <w:rFonts w:cs="Times New Roman"/>
        </w:rPr>
        <w:t xml:space="preserve">Содержание раздела 1 этого модуля «Элементы технологии возделывания сельскохозяйственных культур» последовательно добавляется к содержанию модуля «Технологии обработки материалов и пищевых продуктов» в 5—7 классах с сохранением общей логики изложения разделов этого модуля при соблюдении общего баланса отведённых на изучение этих разделов часов. В 8 классе, согласно общей логике, осваиваются элементы традиционных производств (раздел 10), к которому добавляется содержание раздела 3 вариативного модуля «Сельскохозяйственное производство». При этом происходит перераспределение акцентов при изучении отдельных тем и общее число часов остаётся прежним. Схема этого курса представлена в таблице 1 (разделы, входящие в содержательное ядро, выделены подчёркиванием). </w:t>
      </w:r>
    </w:p>
    <w:p w14:paraId="137272A8" w14:textId="28A560D6" w:rsidR="00763A93" w:rsidRPr="00BE0AE5" w:rsidRDefault="00763A93" w:rsidP="00416B7C">
      <w:pPr>
        <w:pStyle w:val="body"/>
        <w:rPr>
          <w:rFonts w:cs="Times New Roman"/>
        </w:rPr>
      </w:pPr>
    </w:p>
    <w:p w14:paraId="7D6CC850" w14:textId="77777777" w:rsidR="00763A93" w:rsidRPr="00BE0AE5" w:rsidRDefault="00763A93" w:rsidP="00416B7C">
      <w:pPr>
        <w:pStyle w:val="body"/>
        <w:rPr>
          <w:rFonts w:cs="Times New Roman"/>
        </w:rPr>
        <w:sectPr w:rsidR="00763A93" w:rsidRPr="00BE0AE5" w:rsidSect="00D85A7A">
          <w:footnotePr>
            <w:numRestart w:val="eachPage"/>
          </w:footnotePr>
          <w:pgSz w:w="7824" w:h="12019"/>
          <w:pgMar w:top="737" w:right="794" w:bottom="1134" w:left="794" w:header="720" w:footer="510" w:gutter="0"/>
          <w:cols w:space="720"/>
          <w:noEndnote/>
          <w:titlePg/>
          <w:docGrid w:linePitch="272"/>
        </w:sectPr>
      </w:pPr>
    </w:p>
    <w:p w14:paraId="6B80C85B" w14:textId="77777777" w:rsidR="00763A93" w:rsidRPr="00BE0AE5" w:rsidRDefault="00763A93" w:rsidP="00416B7C">
      <w:pPr>
        <w:pStyle w:val="body"/>
        <w:rPr>
          <w:rFonts w:cs="Times New Roman"/>
        </w:rPr>
      </w:pPr>
    </w:p>
    <w:p w14:paraId="1F3EAD3C" w14:textId="77777777" w:rsidR="00416B7C" w:rsidRPr="00BE0AE5" w:rsidRDefault="00416B7C" w:rsidP="00416B7C">
      <w:pPr>
        <w:pStyle w:val="body"/>
        <w:jc w:val="right"/>
        <w:rPr>
          <w:rStyle w:val="Bold"/>
          <w:rFonts w:cs="Times New Roman"/>
        </w:rPr>
      </w:pPr>
      <w:r w:rsidRPr="00BE0AE5">
        <w:rPr>
          <w:rStyle w:val="Bold"/>
          <w:rFonts w:cs="Times New Roman"/>
        </w:rPr>
        <w:t>Таблица 1</w:t>
      </w:r>
    </w:p>
    <w:tbl>
      <w:tblPr>
        <w:tblW w:w="0" w:type="auto"/>
        <w:tblInd w:w="113" w:type="dxa"/>
        <w:tblLayout w:type="fixed"/>
        <w:tblCellMar>
          <w:left w:w="0" w:type="dxa"/>
          <w:right w:w="0" w:type="dxa"/>
        </w:tblCellMar>
        <w:tblLook w:val="0000" w:firstRow="0" w:lastRow="0" w:firstColumn="0" w:lastColumn="0" w:noHBand="0" w:noVBand="0"/>
      </w:tblPr>
      <w:tblGrid>
        <w:gridCol w:w="1350"/>
        <w:gridCol w:w="1758"/>
        <w:gridCol w:w="1757"/>
        <w:gridCol w:w="1871"/>
        <w:gridCol w:w="1701"/>
        <w:gridCol w:w="1701"/>
      </w:tblGrid>
      <w:tr w:rsidR="00416B7C" w:rsidRPr="00BE0AE5" w14:paraId="0ADA14DB" w14:textId="77777777" w:rsidTr="00314338">
        <w:trPr>
          <w:trHeight w:val="20"/>
        </w:trPr>
        <w:tc>
          <w:tcPr>
            <w:tcW w:w="10138" w:type="dxa"/>
            <w:gridSpan w:val="6"/>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4288881A" w14:textId="77777777" w:rsidR="00416B7C" w:rsidRPr="00BE0AE5" w:rsidRDefault="00416B7C" w:rsidP="00763A93">
            <w:pPr>
              <w:pStyle w:val="table-head"/>
              <w:spacing w:after="0" w:line="240" w:lineRule="auto"/>
              <w:rPr>
                <w:rFonts w:cs="Times New Roman"/>
              </w:rPr>
            </w:pPr>
            <w:r w:rsidRPr="00BE0AE5">
              <w:rPr>
                <w:rFonts w:cs="Times New Roman"/>
              </w:rPr>
              <w:t>ИНВАРИАНТНЫЕ МОДУЛИ+МОДУЛЬ «РАСТЕНИЕВОДСТВО»</w:t>
            </w:r>
          </w:p>
        </w:tc>
      </w:tr>
      <w:tr w:rsidR="00416B7C" w:rsidRPr="00BE0AE5" w14:paraId="4B0599AE" w14:textId="77777777" w:rsidTr="00314338">
        <w:trPr>
          <w:trHeight w:val="20"/>
        </w:trPr>
        <w:tc>
          <w:tcPr>
            <w:tcW w:w="1350"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6B5ECD01" w14:textId="77777777" w:rsidR="00416B7C" w:rsidRPr="00BE0AE5" w:rsidRDefault="00416B7C" w:rsidP="00763A93">
            <w:pPr>
              <w:pStyle w:val="table-bodycentre"/>
              <w:spacing w:after="0" w:line="240" w:lineRule="auto"/>
              <w:rPr>
                <w:rFonts w:cs="Times New Roman"/>
              </w:rPr>
            </w:pPr>
            <w:r w:rsidRPr="00BE0AE5">
              <w:rPr>
                <w:rFonts w:cs="Times New Roman"/>
              </w:rPr>
              <w:t>Модуль</w:t>
            </w:r>
          </w:p>
        </w:tc>
        <w:tc>
          <w:tcPr>
            <w:tcW w:w="175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2EEB8917" w14:textId="77777777" w:rsidR="00416B7C" w:rsidRPr="00BE0AE5" w:rsidRDefault="00416B7C" w:rsidP="00763A93">
            <w:pPr>
              <w:pStyle w:val="table-bodycentre"/>
              <w:spacing w:after="0" w:line="240" w:lineRule="auto"/>
              <w:rPr>
                <w:rFonts w:cs="Times New Roman"/>
              </w:rPr>
            </w:pPr>
            <w:r w:rsidRPr="00BE0AE5">
              <w:rPr>
                <w:rFonts w:cs="Times New Roman"/>
              </w:rPr>
              <w:t>5 класс (34 час)</w:t>
            </w:r>
          </w:p>
        </w:tc>
        <w:tc>
          <w:tcPr>
            <w:tcW w:w="1757"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1CF6F639" w14:textId="77777777" w:rsidR="00416B7C" w:rsidRPr="00BE0AE5" w:rsidRDefault="00416B7C" w:rsidP="00763A93">
            <w:pPr>
              <w:pStyle w:val="table-bodycentre"/>
              <w:spacing w:after="0" w:line="240" w:lineRule="auto"/>
              <w:rPr>
                <w:rFonts w:cs="Times New Roman"/>
              </w:rPr>
            </w:pPr>
            <w:r w:rsidRPr="00BE0AE5">
              <w:rPr>
                <w:rFonts w:cs="Times New Roman"/>
              </w:rPr>
              <w:t>6 класс (34 час)</w:t>
            </w:r>
          </w:p>
        </w:tc>
        <w:tc>
          <w:tcPr>
            <w:tcW w:w="1871"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4950AB65" w14:textId="77777777" w:rsidR="00416B7C" w:rsidRPr="00BE0AE5" w:rsidRDefault="00416B7C" w:rsidP="00763A93">
            <w:pPr>
              <w:pStyle w:val="table-bodycentre"/>
              <w:spacing w:after="0" w:line="240" w:lineRule="auto"/>
              <w:rPr>
                <w:rFonts w:cs="Times New Roman"/>
              </w:rPr>
            </w:pPr>
            <w:r w:rsidRPr="00BE0AE5">
              <w:rPr>
                <w:rFonts w:cs="Times New Roman"/>
              </w:rPr>
              <w:t>7 класс (34 час)</w:t>
            </w:r>
          </w:p>
        </w:tc>
        <w:tc>
          <w:tcPr>
            <w:tcW w:w="1701"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36CC0E7E" w14:textId="77777777" w:rsidR="00416B7C" w:rsidRPr="00BE0AE5" w:rsidRDefault="00416B7C" w:rsidP="00763A93">
            <w:pPr>
              <w:pStyle w:val="table-bodycentre"/>
              <w:spacing w:after="0" w:line="240" w:lineRule="auto"/>
              <w:rPr>
                <w:rFonts w:cs="Times New Roman"/>
              </w:rPr>
            </w:pPr>
            <w:r w:rsidRPr="00BE0AE5">
              <w:rPr>
                <w:rFonts w:cs="Times New Roman"/>
              </w:rPr>
              <w:t>8 класс (17 час)</w:t>
            </w:r>
          </w:p>
        </w:tc>
        <w:tc>
          <w:tcPr>
            <w:tcW w:w="1701"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4D54D895" w14:textId="77777777" w:rsidR="00416B7C" w:rsidRPr="00BE0AE5" w:rsidRDefault="00416B7C" w:rsidP="00763A93">
            <w:pPr>
              <w:pStyle w:val="table-bodycentre"/>
              <w:spacing w:after="0" w:line="240" w:lineRule="auto"/>
              <w:rPr>
                <w:rFonts w:cs="Times New Roman"/>
              </w:rPr>
            </w:pPr>
            <w:r w:rsidRPr="00BE0AE5">
              <w:rPr>
                <w:rFonts w:cs="Times New Roman"/>
              </w:rPr>
              <w:t>9 класс (17 час)</w:t>
            </w:r>
          </w:p>
        </w:tc>
      </w:tr>
      <w:tr w:rsidR="00416B7C" w:rsidRPr="00BE0AE5" w14:paraId="515D9FD7" w14:textId="77777777" w:rsidTr="00314338">
        <w:trPr>
          <w:trHeight w:val="227"/>
        </w:trPr>
        <w:tc>
          <w:tcPr>
            <w:tcW w:w="1350"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30E581FA" w14:textId="77777777" w:rsidR="00416B7C" w:rsidRPr="00BE0AE5" w:rsidRDefault="00416B7C" w:rsidP="00763A93">
            <w:pPr>
              <w:pStyle w:val="table-body0mm"/>
              <w:spacing w:line="240" w:lineRule="auto"/>
              <w:rPr>
                <w:rFonts w:cs="Times New Roman"/>
              </w:rPr>
            </w:pPr>
            <w:r w:rsidRPr="00BE0AE5">
              <w:rPr>
                <w:rFonts w:cs="Times New Roman"/>
              </w:rPr>
              <w:t>Производство и технология</w:t>
            </w:r>
          </w:p>
        </w:tc>
        <w:tc>
          <w:tcPr>
            <w:tcW w:w="175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6FB81E85" w14:textId="77777777" w:rsidR="00416B7C" w:rsidRPr="00BE0AE5" w:rsidRDefault="00416B7C" w:rsidP="00763A93">
            <w:pPr>
              <w:pStyle w:val="table-body0mm"/>
              <w:spacing w:line="240" w:lineRule="auto"/>
              <w:rPr>
                <w:rStyle w:val="BoldItalic"/>
                <w:rFonts w:cs="Times New Roman"/>
              </w:rPr>
            </w:pPr>
            <w:r w:rsidRPr="00BE0AE5">
              <w:rPr>
                <w:rStyle w:val="BoldItalic"/>
                <w:rFonts w:cs="Times New Roman"/>
              </w:rPr>
              <w:t xml:space="preserve">Раздел 1. </w:t>
            </w:r>
          </w:p>
          <w:p w14:paraId="0577D832" w14:textId="77777777" w:rsidR="00416B7C" w:rsidRPr="00BE0AE5" w:rsidRDefault="00416B7C" w:rsidP="00763A93">
            <w:pPr>
              <w:pStyle w:val="table-body0mm"/>
              <w:spacing w:line="240" w:lineRule="auto"/>
              <w:rPr>
                <w:rFonts w:cs="Times New Roman"/>
              </w:rPr>
            </w:pPr>
            <w:r w:rsidRPr="00BE0AE5">
              <w:rPr>
                <w:rFonts w:cs="Times New Roman"/>
              </w:rPr>
              <w:t xml:space="preserve">Преобразовательная </w:t>
            </w:r>
            <w:r w:rsidRPr="00BE0AE5">
              <w:rPr>
                <w:rFonts w:cs="Times New Roman"/>
              </w:rPr>
              <w:br/>
              <w:t>деятельность человека.</w:t>
            </w:r>
          </w:p>
          <w:p w14:paraId="61AD9DA6" w14:textId="77777777" w:rsidR="00416B7C" w:rsidRPr="00BE0AE5" w:rsidRDefault="00416B7C" w:rsidP="00763A93">
            <w:pPr>
              <w:pStyle w:val="table-body0mm"/>
              <w:spacing w:line="240" w:lineRule="auto"/>
              <w:rPr>
                <w:rStyle w:val="BoldItalic"/>
                <w:rFonts w:cs="Times New Roman"/>
              </w:rPr>
            </w:pPr>
          </w:p>
          <w:p w14:paraId="5C85DEF1" w14:textId="77777777" w:rsidR="00416B7C" w:rsidRPr="00BE0AE5" w:rsidRDefault="00416B7C" w:rsidP="00763A93">
            <w:pPr>
              <w:pStyle w:val="table-body0mm"/>
              <w:spacing w:line="240" w:lineRule="auto"/>
              <w:rPr>
                <w:rStyle w:val="BoldItalic"/>
                <w:rFonts w:cs="Times New Roman"/>
              </w:rPr>
            </w:pPr>
            <w:r w:rsidRPr="00BE0AE5">
              <w:rPr>
                <w:rStyle w:val="BoldItalic"/>
                <w:rFonts w:cs="Times New Roman"/>
              </w:rPr>
              <w:t xml:space="preserve">Раздел 2. </w:t>
            </w:r>
          </w:p>
          <w:p w14:paraId="16C6A423" w14:textId="77777777" w:rsidR="00416B7C" w:rsidRPr="00BE0AE5" w:rsidRDefault="00416B7C" w:rsidP="00763A93">
            <w:pPr>
              <w:pStyle w:val="table-body0mm"/>
              <w:spacing w:line="240" w:lineRule="auto"/>
              <w:rPr>
                <w:rFonts w:cs="Times New Roman"/>
              </w:rPr>
            </w:pPr>
            <w:r w:rsidRPr="00BE0AE5">
              <w:rPr>
                <w:rFonts w:cs="Times New Roman"/>
              </w:rPr>
              <w:t>Простейшие машины и механизмы</w:t>
            </w:r>
          </w:p>
        </w:tc>
        <w:tc>
          <w:tcPr>
            <w:tcW w:w="1757"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5D938B5C" w14:textId="77777777" w:rsidR="00416B7C" w:rsidRPr="00BE0AE5" w:rsidRDefault="00416B7C" w:rsidP="00763A93">
            <w:pPr>
              <w:pStyle w:val="table-body0mm"/>
              <w:spacing w:line="240" w:lineRule="auto"/>
              <w:rPr>
                <w:rStyle w:val="BoldItalic"/>
                <w:rFonts w:cs="Times New Roman"/>
                <w:u w:val="single"/>
              </w:rPr>
            </w:pPr>
            <w:r w:rsidRPr="00BE0AE5">
              <w:rPr>
                <w:rStyle w:val="BoldItalicUnderline"/>
                <w:rFonts w:cs="Times New Roman"/>
                <w:u w:val="single"/>
              </w:rPr>
              <w:t>Раздел 3.</w:t>
            </w:r>
            <w:r w:rsidRPr="00BE0AE5">
              <w:rPr>
                <w:rStyle w:val="BoldItalic"/>
                <w:rFonts w:cs="Times New Roman"/>
                <w:u w:val="single"/>
              </w:rPr>
              <w:t xml:space="preserve"> </w:t>
            </w:r>
          </w:p>
          <w:p w14:paraId="00562E8E" w14:textId="77777777" w:rsidR="00416B7C" w:rsidRPr="00BE0AE5" w:rsidRDefault="00416B7C" w:rsidP="00763A93">
            <w:pPr>
              <w:pStyle w:val="table-body0mm"/>
              <w:spacing w:line="240" w:lineRule="auto"/>
              <w:rPr>
                <w:rFonts w:cs="Times New Roman"/>
              </w:rPr>
            </w:pPr>
            <w:r w:rsidRPr="00BE0AE5">
              <w:rPr>
                <w:rFonts w:cs="Times New Roman"/>
              </w:rPr>
              <w:t xml:space="preserve">Задачи </w:t>
            </w:r>
            <w:r w:rsidRPr="00BE0AE5">
              <w:rPr>
                <w:rFonts w:cs="Times New Roman"/>
              </w:rPr>
              <w:br/>
              <w:t xml:space="preserve">и технологии </w:t>
            </w:r>
            <w:r w:rsidRPr="00BE0AE5">
              <w:rPr>
                <w:rFonts w:cs="Times New Roman"/>
              </w:rPr>
              <w:br/>
              <w:t>их решения.</w:t>
            </w:r>
          </w:p>
          <w:p w14:paraId="0544A0CE" w14:textId="77777777" w:rsidR="00416B7C" w:rsidRPr="00BE0AE5" w:rsidRDefault="00416B7C" w:rsidP="00763A93">
            <w:pPr>
              <w:pStyle w:val="table-body0mm"/>
              <w:spacing w:line="240" w:lineRule="auto"/>
              <w:rPr>
                <w:rFonts w:cs="Times New Roman"/>
              </w:rPr>
            </w:pPr>
          </w:p>
          <w:p w14:paraId="34D9C08D" w14:textId="77777777" w:rsidR="00416B7C" w:rsidRPr="00BE0AE5" w:rsidRDefault="00416B7C" w:rsidP="00763A93">
            <w:pPr>
              <w:pStyle w:val="table-body0mm"/>
              <w:spacing w:line="240" w:lineRule="auto"/>
              <w:rPr>
                <w:rStyle w:val="BoldItalicUnderline"/>
                <w:rFonts w:cs="Times New Roman"/>
                <w:u w:val="single"/>
              </w:rPr>
            </w:pPr>
            <w:r w:rsidRPr="00BE0AE5">
              <w:rPr>
                <w:rStyle w:val="BoldItalicUnderline"/>
                <w:rFonts w:cs="Times New Roman"/>
                <w:u w:val="single"/>
              </w:rPr>
              <w:t>Раздел 4.</w:t>
            </w:r>
          </w:p>
          <w:p w14:paraId="20BCAE89" w14:textId="77777777" w:rsidR="00416B7C" w:rsidRPr="00BE0AE5" w:rsidRDefault="00416B7C" w:rsidP="00763A93">
            <w:pPr>
              <w:pStyle w:val="table-body0mm"/>
              <w:spacing w:line="240" w:lineRule="auto"/>
              <w:rPr>
                <w:rFonts w:cs="Times New Roman"/>
              </w:rPr>
            </w:pPr>
            <w:r w:rsidRPr="00BE0AE5">
              <w:rPr>
                <w:rFonts w:cs="Times New Roman"/>
              </w:rPr>
              <w:t>Основы проектирования.</w:t>
            </w:r>
          </w:p>
          <w:p w14:paraId="0180921B" w14:textId="77777777" w:rsidR="00416B7C" w:rsidRPr="00BE0AE5" w:rsidRDefault="00416B7C" w:rsidP="00763A93">
            <w:pPr>
              <w:pStyle w:val="table-body0mm"/>
              <w:spacing w:line="240" w:lineRule="auto"/>
              <w:rPr>
                <w:rFonts w:cs="Times New Roman"/>
              </w:rPr>
            </w:pPr>
          </w:p>
          <w:p w14:paraId="3C71C6DA" w14:textId="77777777" w:rsidR="00416B7C" w:rsidRPr="00BE0AE5" w:rsidRDefault="00416B7C" w:rsidP="00763A93">
            <w:pPr>
              <w:pStyle w:val="table-body0mm"/>
              <w:spacing w:line="240" w:lineRule="auto"/>
              <w:rPr>
                <w:rStyle w:val="BoldItalic"/>
                <w:rFonts w:cs="Times New Roman"/>
              </w:rPr>
            </w:pPr>
            <w:r w:rsidRPr="00BE0AE5">
              <w:rPr>
                <w:rStyle w:val="BoldItalic"/>
                <w:rFonts w:cs="Times New Roman"/>
              </w:rPr>
              <w:t xml:space="preserve">Раздел 5. </w:t>
            </w:r>
          </w:p>
          <w:p w14:paraId="73E65B65" w14:textId="77777777" w:rsidR="00416B7C" w:rsidRPr="00BE0AE5" w:rsidRDefault="00416B7C" w:rsidP="00763A93">
            <w:pPr>
              <w:pStyle w:val="table-body0mm"/>
              <w:spacing w:line="240" w:lineRule="auto"/>
              <w:rPr>
                <w:rFonts w:cs="Times New Roman"/>
              </w:rPr>
            </w:pPr>
            <w:r w:rsidRPr="00BE0AE5">
              <w:rPr>
                <w:rFonts w:cs="Times New Roman"/>
              </w:rPr>
              <w:t xml:space="preserve">Технологии домашнего хозяйства. </w:t>
            </w:r>
          </w:p>
          <w:p w14:paraId="674D163E" w14:textId="77777777" w:rsidR="00416B7C" w:rsidRPr="00BE0AE5" w:rsidRDefault="00416B7C" w:rsidP="00763A93">
            <w:pPr>
              <w:pStyle w:val="table-body0mm"/>
              <w:spacing w:line="240" w:lineRule="auto"/>
              <w:rPr>
                <w:rFonts w:cs="Times New Roman"/>
              </w:rPr>
            </w:pPr>
          </w:p>
          <w:p w14:paraId="135B3FBD" w14:textId="77777777" w:rsidR="00416B7C" w:rsidRPr="00BE0AE5" w:rsidRDefault="00416B7C" w:rsidP="00763A93">
            <w:pPr>
              <w:pStyle w:val="table-body0mm"/>
              <w:spacing w:line="240" w:lineRule="auto"/>
              <w:rPr>
                <w:rStyle w:val="BoldItalic"/>
                <w:rFonts w:cs="Times New Roman"/>
              </w:rPr>
            </w:pPr>
            <w:r w:rsidRPr="00BE0AE5">
              <w:rPr>
                <w:rStyle w:val="BoldItalic"/>
                <w:rFonts w:cs="Times New Roman"/>
              </w:rPr>
              <w:t>Раздел 6.</w:t>
            </w:r>
          </w:p>
          <w:p w14:paraId="2EA8E8C3" w14:textId="77777777" w:rsidR="00416B7C" w:rsidRPr="00BE0AE5" w:rsidRDefault="00416B7C" w:rsidP="00763A93">
            <w:pPr>
              <w:pStyle w:val="table-body0mm"/>
              <w:spacing w:line="240" w:lineRule="auto"/>
              <w:rPr>
                <w:rFonts w:cs="Times New Roman"/>
              </w:rPr>
            </w:pPr>
            <w:r w:rsidRPr="00BE0AE5">
              <w:rPr>
                <w:rFonts w:cs="Times New Roman"/>
              </w:rPr>
              <w:t>Мир профессий</w:t>
            </w:r>
          </w:p>
        </w:tc>
        <w:tc>
          <w:tcPr>
            <w:tcW w:w="1871"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20F65609" w14:textId="77777777" w:rsidR="00416B7C" w:rsidRPr="00BE0AE5" w:rsidRDefault="00416B7C" w:rsidP="00763A93">
            <w:pPr>
              <w:pStyle w:val="table-body0mm"/>
              <w:spacing w:line="240" w:lineRule="auto"/>
              <w:rPr>
                <w:rStyle w:val="BoldItalic"/>
                <w:rFonts w:cs="Times New Roman"/>
              </w:rPr>
            </w:pPr>
            <w:r w:rsidRPr="00BE0AE5">
              <w:rPr>
                <w:rStyle w:val="BoldItalic"/>
                <w:rFonts w:cs="Times New Roman"/>
              </w:rPr>
              <w:t xml:space="preserve">Раздел 7. </w:t>
            </w:r>
          </w:p>
          <w:p w14:paraId="254F5EE7" w14:textId="77777777" w:rsidR="00416B7C" w:rsidRPr="00BE0AE5" w:rsidRDefault="00416B7C" w:rsidP="00763A93">
            <w:pPr>
              <w:pStyle w:val="table-body0mm"/>
              <w:spacing w:line="240" w:lineRule="auto"/>
              <w:rPr>
                <w:rFonts w:cs="Times New Roman"/>
              </w:rPr>
            </w:pPr>
            <w:r w:rsidRPr="00BE0AE5">
              <w:rPr>
                <w:rFonts w:cs="Times New Roman"/>
              </w:rPr>
              <w:t xml:space="preserve">Технологии и искусство. </w:t>
            </w:r>
          </w:p>
          <w:p w14:paraId="70F89044" w14:textId="77777777" w:rsidR="00416B7C" w:rsidRPr="00BE0AE5" w:rsidRDefault="00416B7C" w:rsidP="00763A93">
            <w:pPr>
              <w:pStyle w:val="table-body0mm"/>
              <w:spacing w:line="240" w:lineRule="auto"/>
              <w:rPr>
                <w:rFonts w:cs="Times New Roman"/>
              </w:rPr>
            </w:pPr>
          </w:p>
          <w:p w14:paraId="0AC3846E" w14:textId="77777777" w:rsidR="00416B7C" w:rsidRPr="00BE0AE5" w:rsidRDefault="00416B7C" w:rsidP="00763A93">
            <w:pPr>
              <w:pStyle w:val="table-body0mm"/>
              <w:spacing w:line="240" w:lineRule="auto"/>
              <w:rPr>
                <w:rStyle w:val="BoldItalic"/>
                <w:rFonts w:cs="Times New Roman"/>
              </w:rPr>
            </w:pPr>
            <w:r w:rsidRPr="00BE0AE5">
              <w:rPr>
                <w:rStyle w:val="BoldItalic"/>
                <w:rFonts w:cs="Times New Roman"/>
              </w:rPr>
              <w:t>Раздел 8.</w:t>
            </w:r>
          </w:p>
          <w:p w14:paraId="09BC3007" w14:textId="77777777" w:rsidR="00416B7C" w:rsidRPr="00BE0AE5" w:rsidRDefault="00416B7C" w:rsidP="00763A93">
            <w:pPr>
              <w:pStyle w:val="table-body0mm"/>
              <w:spacing w:line="240" w:lineRule="auto"/>
              <w:rPr>
                <w:rFonts w:cs="Times New Roman"/>
              </w:rPr>
            </w:pPr>
            <w:r w:rsidRPr="00BE0AE5">
              <w:rPr>
                <w:rFonts w:cs="Times New Roman"/>
              </w:rPr>
              <w:t xml:space="preserve">Технология и мир. </w:t>
            </w:r>
            <w:r w:rsidRPr="00BE0AE5">
              <w:rPr>
                <w:rFonts w:cs="Times New Roman"/>
              </w:rPr>
              <w:br/>
              <w:t>Современная техносфера</w:t>
            </w:r>
          </w:p>
        </w:tc>
        <w:tc>
          <w:tcPr>
            <w:tcW w:w="1701"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138B3BA3" w14:textId="77777777" w:rsidR="00416B7C" w:rsidRPr="00BE0AE5" w:rsidRDefault="00416B7C" w:rsidP="00763A93">
            <w:pPr>
              <w:pStyle w:val="table-body0mm"/>
              <w:spacing w:line="240" w:lineRule="auto"/>
              <w:rPr>
                <w:rStyle w:val="BoldItalic"/>
                <w:rFonts w:cs="Times New Roman"/>
              </w:rPr>
            </w:pPr>
            <w:r w:rsidRPr="00BE0AE5">
              <w:rPr>
                <w:rStyle w:val="BoldItalic"/>
                <w:rFonts w:cs="Times New Roman"/>
              </w:rPr>
              <w:t>Раздел 9.</w:t>
            </w:r>
          </w:p>
          <w:p w14:paraId="5F7B8D71" w14:textId="77777777" w:rsidR="00416B7C" w:rsidRPr="00BE0AE5" w:rsidRDefault="00416B7C" w:rsidP="00763A93">
            <w:pPr>
              <w:pStyle w:val="table-body0mm"/>
              <w:spacing w:line="240" w:lineRule="auto"/>
              <w:rPr>
                <w:rFonts w:cs="Times New Roman"/>
              </w:rPr>
            </w:pPr>
            <w:r w:rsidRPr="00BE0AE5">
              <w:rPr>
                <w:rFonts w:cs="Times New Roman"/>
              </w:rPr>
              <w:t>Современные технологии.</w:t>
            </w:r>
          </w:p>
          <w:p w14:paraId="21EE0EDB" w14:textId="77777777" w:rsidR="00416B7C" w:rsidRPr="00BE0AE5" w:rsidRDefault="00416B7C" w:rsidP="00763A93">
            <w:pPr>
              <w:pStyle w:val="table-body0mm"/>
              <w:spacing w:line="240" w:lineRule="auto"/>
              <w:rPr>
                <w:rStyle w:val="BoldItalic"/>
                <w:rFonts w:cs="Times New Roman"/>
              </w:rPr>
            </w:pPr>
          </w:p>
          <w:p w14:paraId="44BCA320" w14:textId="77777777" w:rsidR="00416B7C" w:rsidRPr="00BE0AE5" w:rsidRDefault="00416B7C" w:rsidP="00763A93">
            <w:pPr>
              <w:pStyle w:val="table-body0mm"/>
              <w:spacing w:line="240" w:lineRule="auto"/>
              <w:rPr>
                <w:rStyle w:val="BoldItalicUnderline"/>
                <w:rFonts w:cs="Times New Roman"/>
                <w:u w:val="single"/>
              </w:rPr>
            </w:pPr>
            <w:r w:rsidRPr="00BE0AE5">
              <w:rPr>
                <w:rStyle w:val="BoldItalicUnderline"/>
                <w:rFonts w:cs="Times New Roman"/>
                <w:u w:val="single"/>
              </w:rPr>
              <w:t xml:space="preserve">Раздел 10. </w:t>
            </w:r>
          </w:p>
          <w:p w14:paraId="13CAEBFA" w14:textId="77777777" w:rsidR="00416B7C" w:rsidRPr="00BE0AE5" w:rsidRDefault="00416B7C" w:rsidP="00763A93">
            <w:pPr>
              <w:pStyle w:val="table-body0mm"/>
              <w:spacing w:line="240" w:lineRule="auto"/>
              <w:rPr>
                <w:rFonts w:cs="Times New Roman"/>
              </w:rPr>
            </w:pPr>
            <w:r w:rsidRPr="00BE0AE5">
              <w:rPr>
                <w:rFonts w:cs="Times New Roman"/>
              </w:rPr>
              <w:t>Основы информационно-</w:t>
            </w:r>
            <w:r w:rsidRPr="00BE0AE5">
              <w:rPr>
                <w:rFonts w:cs="Times New Roman"/>
              </w:rPr>
              <w:br/>
              <w:t>когнитивных технологий</w:t>
            </w:r>
          </w:p>
        </w:tc>
        <w:tc>
          <w:tcPr>
            <w:tcW w:w="1701"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6ACB9821" w14:textId="77777777" w:rsidR="00416B7C" w:rsidRPr="00BE0AE5" w:rsidRDefault="00416B7C" w:rsidP="00763A93">
            <w:pPr>
              <w:pStyle w:val="table-body0mm"/>
              <w:spacing w:line="240" w:lineRule="auto"/>
              <w:rPr>
                <w:rStyle w:val="BoldItalicUnderline"/>
                <w:rFonts w:cs="Times New Roman"/>
                <w:u w:val="single"/>
              </w:rPr>
            </w:pPr>
            <w:r w:rsidRPr="00BE0AE5">
              <w:rPr>
                <w:rStyle w:val="BoldItalicUnderline"/>
                <w:rFonts w:cs="Times New Roman"/>
                <w:u w:val="single"/>
              </w:rPr>
              <w:t xml:space="preserve">Раздел 11. </w:t>
            </w:r>
          </w:p>
          <w:p w14:paraId="1F9820AD" w14:textId="77777777" w:rsidR="00416B7C" w:rsidRPr="00BE0AE5" w:rsidRDefault="00416B7C" w:rsidP="00763A93">
            <w:pPr>
              <w:pStyle w:val="table-body0mm"/>
              <w:spacing w:line="240" w:lineRule="auto"/>
              <w:rPr>
                <w:rFonts w:cs="Times New Roman"/>
              </w:rPr>
            </w:pPr>
            <w:r w:rsidRPr="00BE0AE5">
              <w:rPr>
                <w:rFonts w:cs="Times New Roman"/>
              </w:rPr>
              <w:t xml:space="preserve">Элементы </w:t>
            </w:r>
            <w:r w:rsidRPr="00BE0AE5">
              <w:rPr>
                <w:rFonts w:cs="Times New Roman"/>
              </w:rPr>
              <w:br/>
              <w:t>управления.</w:t>
            </w:r>
          </w:p>
          <w:p w14:paraId="2A2A5BE6" w14:textId="77777777" w:rsidR="00416B7C" w:rsidRPr="00BE0AE5" w:rsidRDefault="00416B7C" w:rsidP="00763A93">
            <w:pPr>
              <w:pStyle w:val="table-body0mm"/>
              <w:spacing w:line="240" w:lineRule="auto"/>
              <w:rPr>
                <w:rStyle w:val="BoldItalic"/>
                <w:rFonts w:cs="Times New Roman"/>
              </w:rPr>
            </w:pPr>
          </w:p>
          <w:p w14:paraId="3614523C" w14:textId="77777777" w:rsidR="00416B7C" w:rsidRPr="00BE0AE5" w:rsidRDefault="00416B7C" w:rsidP="00763A93">
            <w:pPr>
              <w:pStyle w:val="table-body0mm"/>
              <w:spacing w:line="240" w:lineRule="auto"/>
              <w:rPr>
                <w:rStyle w:val="BoldItalic"/>
                <w:rFonts w:cs="Times New Roman"/>
              </w:rPr>
            </w:pPr>
            <w:r w:rsidRPr="00BE0AE5">
              <w:rPr>
                <w:rStyle w:val="BoldItalic"/>
                <w:rFonts w:cs="Times New Roman"/>
              </w:rPr>
              <w:t>Раздел 12.</w:t>
            </w:r>
          </w:p>
          <w:p w14:paraId="44A38CCE" w14:textId="77777777" w:rsidR="00416B7C" w:rsidRPr="00BE0AE5" w:rsidRDefault="00416B7C" w:rsidP="00763A93">
            <w:pPr>
              <w:pStyle w:val="table-body0mm"/>
              <w:spacing w:line="240" w:lineRule="auto"/>
              <w:rPr>
                <w:rFonts w:cs="Times New Roman"/>
              </w:rPr>
            </w:pPr>
            <w:r w:rsidRPr="00BE0AE5">
              <w:rPr>
                <w:rFonts w:cs="Times New Roman"/>
              </w:rPr>
              <w:t>Мир профессий</w:t>
            </w:r>
          </w:p>
        </w:tc>
      </w:tr>
      <w:tr w:rsidR="00416B7C" w:rsidRPr="00BE0AE5" w14:paraId="0FA24C38" w14:textId="77777777" w:rsidTr="00314338">
        <w:trPr>
          <w:trHeight w:val="20"/>
        </w:trPr>
        <w:tc>
          <w:tcPr>
            <w:tcW w:w="1350"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0FC9CF41" w14:textId="77777777" w:rsidR="00416B7C" w:rsidRPr="00BE0AE5" w:rsidRDefault="00416B7C" w:rsidP="00763A93">
            <w:pPr>
              <w:pStyle w:val="table-body0mm"/>
              <w:spacing w:line="240" w:lineRule="auto"/>
              <w:rPr>
                <w:rFonts w:cs="Times New Roman"/>
              </w:rPr>
            </w:pPr>
            <w:r w:rsidRPr="00BE0AE5">
              <w:rPr>
                <w:rFonts w:cs="Times New Roman"/>
              </w:rPr>
              <w:t>Технологии обработки материалов и пищевых продуктов</w:t>
            </w:r>
          </w:p>
        </w:tc>
        <w:tc>
          <w:tcPr>
            <w:tcW w:w="175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4C20A36A" w14:textId="77777777" w:rsidR="00416B7C" w:rsidRPr="00BE0AE5" w:rsidRDefault="00416B7C" w:rsidP="00763A93">
            <w:pPr>
              <w:pStyle w:val="table-body0mm"/>
              <w:spacing w:line="240" w:lineRule="auto"/>
              <w:rPr>
                <w:rStyle w:val="BoldItalicUnderline"/>
                <w:rFonts w:cs="Times New Roman"/>
                <w:u w:val="single"/>
              </w:rPr>
            </w:pPr>
            <w:r w:rsidRPr="00BE0AE5">
              <w:rPr>
                <w:rStyle w:val="BoldItalicUnderline"/>
                <w:rFonts w:cs="Times New Roman"/>
                <w:u w:val="single"/>
              </w:rPr>
              <w:t xml:space="preserve">Раздел 1. </w:t>
            </w:r>
          </w:p>
          <w:p w14:paraId="1B29F932" w14:textId="77777777" w:rsidR="00416B7C" w:rsidRPr="00BE0AE5" w:rsidRDefault="00416B7C" w:rsidP="00763A93">
            <w:pPr>
              <w:pStyle w:val="table-body0mm"/>
              <w:spacing w:line="240" w:lineRule="auto"/>
              <w:rPr>
                <w:rFonts w:cs="Times New Roman"/>
              </w:rPr>
            </w:pPr>
            <w:r w:rsidRPr="00BE0AE5">
              <w:rPr>
                <w:rFonts w:cs="Times New Roman"/>
              </w:rPr>
              <w:t xml:space="preserve">Структура технологии: от материала </w:t>
            </w:r>
            <w:r w:rsidRPr="00BE0AE5">
              <w:rPr>
                <w:rFonts w:cs="Times New Roman"/>
              </w:rPr>
              <w:br/>
              <w:t xml:space="preserve">к изделию. </w:t>
            </w:r>
          </w:p>
        </w:tc>
        <w:tc>
          <w:tcPr>
            <w:tcW w:w="1757"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3449A4EB" w14:textId="77777777" w:rsidR="00416B7C" w:rsidRPr="00BE0AE5" w:rsidRDefault="00416B7C" w:rsidP="00763A93">
            <w:pPr>
              <w:pStyle w:val="table-body0mm"/>
              <w:spacing w:line="240" w:lineRule="auto"/>
              <w:rPr>
                <w:rStyle w:val="BoldItalic"/>
                <w:rFonts w:cs="Times New Roman"/>
              </w:rPr>
            </w:pPr>
            <w:r w:rsidRPr="00BE0AE5">
              <w:rPr>
                <w:rStyle w:val="BoldItalic"/>
                <w:rFonts w:cs="Times New Roman"/>
              </w:rPr>
              <w:t>Раздел 5</w:t>
            </w:r>
          </w:p>
          <w:p w14:paraId="0848963A" w14:textId="61C40F88" w:rsidR="00416B7C" w:rsidRPr="00BE0AE5" w:rsidRDefault="00416B7C" w:rsidP="00763A93">
            <w:pPr>
              <w:pStyle w:val="table-body0mm"/>
              <w:spacing w:line="240" w:lineRule="auto"/>
              <w:rPr>
                <w:rFonts w:cs="Times New Roman"/>
              </w:rPr>
            </w:pPr>
            <w:r w:rsidRPr="00BE0AE5">
              <w:rPr>
                <w:rFonts w:cs="Times New Roman"/>
              </w:rPr>
              <w:t>Технология обработки конструкционных материалов</w:t>
            </w:r>
          </w:p>
        </w:tc>
        <w:tc>
          <w:tcPr>
            <w:tcW w:w="1871"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63B7F427" w14:textId="77777777" w:rsidR="00416B7C" w:rsidRPr="00BE0AE5" w:rsidRDefault="00416B7C" w:rsidP="00763A93">
            <w:pPr>
              <w:pStyle w:val="table-body0mm"/>
              <w:spacing w:line="240" w:lineRule="auto"/>
              <w:rPr>
                <w:rStyle w:val="BoldItalicUnderline"/>
                <w:rFonts w:cs="Times New Roman"/>
                <w:u w:val="single"/>
              </w:rPr>
            </w:pPr>
            <w:r w:rsidRPr="00BE0AE5">
              <w:rPr>
                <w:rStyle w:val="BoldItalicUnderline"/>
                <w:rFonts w:cs="Times New Roman"/>
                <w:u w:val="single"/>
              </w:rPr>
              <w:t xml:space="preserve">Раздел 8. </w:t>
            </w:r>
          </w:p>
          <w:p w14:paraId="231E6824" w14:textId="77777777" w:rsidR="00416B7C" w:rsidRPr="00BE0AE5" w:rsidRDefault="00416B7C" w:rsidP="00763A93">
            <w:pPr>
              <w:pStyle w:val="table-body0mm"/>
              <w:spacing w:line="240" w:lineRule="auto"/>
              <w:rPr>
                <w:rFonts w:cs="Times New Roman"/>
              </w:rPr>
            </w:pPr>
            <w:r w:rsidRPr="00BE0AE5">
              <w:rPr>
                <w:rFonts w:cs="Times New Roman"/>
              </w:rPr>
              <w:t xml:space="preserve">Моделирование </w:t>
            </w:r>
            <w:r w:rsidRPr="00BE0AE5">
              <w:rPr>
                <w:rFonts w:cs="Times New Roman"/>
              </w:rPr>
              <w:br/>
              <w:t xml:space="preserve">как основа познания </w:t>
            </w:r>
            <w:r w:rsidRPr="00BE0AE5">
              <w:rPr>
                <w:rFonts w:cs="Times New Roman"/>
              </w:rPr>
              <w:br/>
              <w:t xml:space="preserve">и практической деятельности. </w:t>
            </w:r>
          </w:p>
        </w:tc>
        <w:tc>
          <w:tcPr>
            <w:tcW w:w="1701"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608DFD1A" w14:textId="77777777" w:rsidR="00416B7C" w:rsidRPr="00BE0AE5" w:rsidRDefault="00416B7C" w:rsidP="00763A93">
            <w:pPr>
              <w:pStyle w:val="table-body0mm"/>
              <w:spacing w:line="240" w:lineRule="auto"/>
              <w:rPr>
                <w:rStyle w:val="BoldItalic"/>
                <w:rFonts w:cs="Times New Roman"/>
              </w:rPr>
            </w:pPr>
            <w:r w:rsidRPr="00BE0AE5">
              <w:rPr>
                <w:rStyle w:val="BoldItalic"/>
                <w:rFonts w:cs="Times New Roman"/>
              </w:rPr>
              <w:t>Раздел 10.</w:t>
            </w:r>
          </w:p>
          <w:p w14:paraId="4233A7FC" w14:textId="77777777" w:rsidR="00416B7C" w:rsidRPr="00BE0AE5" w:rsidRDefault="00416B7C" w:rsidP="00763A93">
            <w:pPr>
              <w:pStyle w:val="table-body0mm"/>
              <w:spacing w:line="240" w:lineRule="auto"/>
              <w:rPr>
                <w:rFonts w:cs="Times New Roman"/>
              </w:rPr>
            </w:pPr>
            <w:r w:rsidRPr="00BE0AE5">
              <w:rPr>
                <w:rFonts w:cs="Times New Roman"/>
              </w:rPr>
              <w:t>Традиционные производства и технологии</w:t>
            </w:r>
          </w:p>
        </w:tc>
        <w:tc>
          <w:tcPr>
            <w:tcW w:w="1701"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52C04AB5" w14:textId="77777777" w:rsidR="00416B7C" w:rsidRPr="00BE0AE5" w:rsidRDefault="00416B7C" w:rsidP="00763A93">
            <w:pPr>
              <w:pStyle w:val="table-body0mm"/>
              <w:spacing w:line="240" w:lineRule="auto"/>
              <w:rPr>
                <w:rStyle w:val="BoldItalicUnderline"/>
                <w:rFonts w:cs="Times New Roman"/>
                <w:u w:val="single"/>
              </w:rPr>
            </w:pPr>
            <w:r w:rsidRPr="00BE0AE5">
              <w:rPr>
                <w:rStyle w:val="BoldItalicUnderline"/>
                <w:rFonts w:cs="Times New Roman"/>
                <w:u w:val="single"/>
              </w:rPr>
              <w:t xml:space="preserve">Раздел 11. </w:t>
            </w:r>
          </w:p>
          <w:p w14:paraId="35FEEBA1" w14:textId="77777777" w:rsidR="00416B7C" w:rsidRPr="00BE0AE5" w:rsidRDefault="00416B7C" w:rsidP="00763A93">
            <w:pPr>
              <w:pStyle w:val="table-body0mm"/>
              <w:spacing w:line="240" w:lineRule="auto"/>
              <w:rPr>
                <w:rFonts w:cs="Times New Roman"/>
              </w:rPr>
            </w:pPr>
            <w:r w:rsidRPr="00BE0AE5">
              <w:rPr>
                <w:rFonts w:cs="Times New Roman"/>
              </w:rPr>
              <w:t>Технологии в когнитивной сфере</w:t>
            </w:r>
          </w:p>
        </w:tc>
      </w:tr>
      <w:tr w:rsidR="00416B7C" w:rsidRPr="00BE0AE5" w14:paraId="1D53612B" w14:textId="77777777" w:rsidTr="00314338">
        <w:trPr>
          <w:trHeight w:val="20"/>
        </w:trPr>
        <w:tc>
          <w:tcPr>
            <w:tcW w:w="1350"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6052B3D1" w14:textId="77777777" w:rsidR="00416B7C" w:rsidRPr="00BE0AE5" w:rsidRDefault="00416B7C" w:rsidP="00763A93">
            <w:pPr>
              <w:pStyle w:val="table-body0mm"/>
              <w:spacing w:line="240" w:lineRule="auto"/>
              <w:rPr>
                <w:rFonts w:cs="Times New Roman"/>
              </w:rPr>
            </w:pPr>
            <w:r w:rsidRPr="00BE0AE5">
              <w:rPr>
                <w:rFonts w:cs="Times New Roman"/>
              </w:rPr>
              <w:t>Технологии обработки ма</w:t>
            </w:r>
            <w:r w:rsidRPr="00BE0AE5">
              <w:rPr>
                <w:rFonts w:cs="Times New Roman"/>
              </w:rPr>
              <w:lastRenderedPageBreak/>
              <w:t>териалов и пищевых продуктов</w:t>
            </w:r>
          </w:p>
        </w:tc>
        <w:tc>
          <w:tcPr>
            <w:tcW w:w="175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5FC950F6" w14:textId="77777777" w:rsidR="00416B7C" w:rsidRPr="00BE0AE5" w:rsidRDefault="00416B7C" w:rsidP="00763A93">
            <w:pPr>
              <w:pStyle w:val="table-body0mm"/>
              <w:spacing w:line="240" w:lineRule="auto"/>
              <w:rPr>
                <w:rStyle w:val="BoldItalic"/>
                <w:rFonts w:cs="Times New Roman"/>
              </w:rPr>
            </w:pPr>
            <w:r w:rsidRPr="00BE0AE5">
              <w:rPr>
                <w:rStyle w:val="BoldItalic"/>
                <w:rFonts w:cs="Times New Roman"/>
              </w:rPr>
              <w:lastRenderedPageBreak/>
              <w:t>Раздел 2</w:t>
            </w:r>
          </w:p>
          <w:p w14:paraId="4933C6C2" w14:textId="77777777" w:rsidR="00416B7C" w:rsidRPr="00BE0AE5" w:rsidRDefault="00416B7C" w:rsidP="00763A93">
            <w:pPr>
              <w:pStyle w:val="table-body0mm"/>
              <w:spacing w:line="240" w:lineRule="auto"/>
              <w:rPr>
                <w:rFonts w:cs="Times New Roman"/>
              </w:rPr>
            </w:pPr>
            <w:r w:rsidRPr="00BE0AE5">
              <w:rPr>
                <w:rFonts w:cs="Times New Roman"/>
              </w:rPr>
              <w:t xml:space="preserve">Материалы </w:t>
            </w:r>
            <w:r w:rsidRPr="00BE0AE5">
              <w:rPr>
                <w:rFonts w:cs="Times New Roman"/>
              </w:rPr>
              <w:br/>
            </w:r>
            <w:r w:rsidRPr="00BE0AE5">
              <w:rPr>
                <w:rFonts w:cs="Times New Roman"/>
              </w:rPr>
              <w:lastRenderedPageBreak/>
              <w:t>и изделия.</w:t>
            </w:r>
          </w:p>
          <w:p w14:paraId="625CCEB3" w14:textId="77777777" w:rsidR="00416B7C" w:rsidRPr="00BE0AE5" w:rsidRDefault="00416B7C" w:rsidP="00763A93">
            <w:pPr>
              <w:pStyle w:val="table-body0mm"/>
              <w:spacing w:line="240" w:lineRule="auto"/>
              <w:rPr>
                <w:rStyle w:val="BoldItalic"/>
                <w:rFonts w:cs="Times New Roman"/>
              </w:rPr>
            </w:pPr>
          </w:p>
          <w:p w14:paraId="1D729B25" w14:textId="77777777" w:rsidR="00416B7C" w:rsidRPr="00BE0AE5" w:rsidRDefault="00416B7C" w:rsidP="00763A93">
            <w:pPr>
              <w:pStyle w:val="table-body0mm"/>
              <w:spacing w:line="240" w:lineRule="auto"/>
              <w:rPr>
                <w:rFonts w:cs="Times New Roman"/>
              </w:rPr>
            </w:pPr>
            <w:r w:rsidRPr="00BE0AE5">
              <w:rPr>
                <w:rStyle w:val="BoldItalic"/>
                <w:rFonts w:cs="Times New Roman"/>
              </w:rPr>
              <w:t>Раздел 3.</w:t>
            </w:r>
            <w:r w:rsidRPr="00BE0AE5">
              <w:rPr>
                <w:rFonts w:cs="Times New Roman"/>
              </w:rPr>
              <w:t xml:space="preserve"> </w:t>
            </w:r>
          </w:p>
          <w:p w14:paraId="50B6A66B" w14:textId="77777777" w:rsidR="00416B7C" w:rsidRPr="00BE0AE5" w:rsidRDefault="00416B7C" w:rsidP="00763A93">
            <w:pPr>
              <w:pStyle w:val="table-body0mm"/>
              <w:spacing w:line="240" w:lineRule="auto"/>
              <w:rPr>
                <w:rFonts w:cs="Times New Roman"/>
              </w:rPr>
            </w:pPr>
            <w:r w:rsidRPr="00BE0AE5">
              <w:rPr>
                <w:rFonts w:cs="Times New Roman"/>
              </w:rPr>
              <w:t xml:space="preserve">Основные ручные </w:t>
            </w:r>
            <w:r w:rsidRPr="00BE0AE5">
              <w:rPr>
                <w:rFonts w:cs="Times New Roman"/>
              </w:rPr>
              <w:br/>
              <w:t>инструменты.</w:t>
            </w:r>
          </w:p>
          <w:p w14:paraId="0A1B37C2" w14:textId="77777777" w:rsidR="00416B7C" w:rsidRPr="00BE0AE5" w:rsidRDefault="00416B7C" w:rsidP="00763A93">
            <w:pPr>
              <w:pStyle w:val="table-body0mm"/>
              <w:spacing w:line="240" w:lineRule="auto"/>
              <w:rPr>
                <w:rFonts w:cs="Times New Roman"/>
              </w:rPr>
            </w:pPr>
          </w:p>
          <w:p w14:paraId="5136BBA2" w14:textId="77777777" w:rsidR="00416B7C" w:rsidRPr="00BE0AE5" w:rsidRDefault="00416B7C" w:rsidP="00763A93">
            <w:pPr>
              <w:pStyle w:val="table-body0mm"/>
              <w:spacing w:line="240" w:lineRule="auto"/>
              <w:rPr>
                <w:rStyle w:val="BoldItalic"/>
                <w:rFonts w:cs="Times New Roman"/>
              </w:rPr>
            </w:pPr>
            <w:r w:rsidRPr="00BE0AE5">
              <w:rPr>
                <w:rStyle w:val="BoldItalic"/>
                <w:rFonts w:cs="Times New Roman"/>
              </w:rPr>
              <w:t>Раздел 4.</w:t>
            </w:r>
          </w:p>
          <w:p w14:paraId="3BC90B7F" w14:textId="77777777" w:rsidR="00416B7C" w:rsidRPr="00BE0AE5" w:rsidRDefault="00416B7C" w:rsidP="00763A93">
            <w:pPr>
              <w:pStyle w:val="table-body0mm"/>
              <w:spacing w:line="240" w:lineRule="auto"/>
              <w:rPr>
                <w:rFonts w:cs="Times New Roman"/>
              </w:rPr>
            </w:pPr>
            <w:r w:rsidRPr="00BE0AE5">
              <w:rPr>
                <w:rFonts w:cs="Times New Roman"/>
              </w:rPr>
              <w:t xml:space="preserve">Трудовые действия </w:t>
            </w:r>
            <w:r w:rsidRPr="00BE0AE5">
              <w:rPr>
                <w:rFonts w:cs="Times New Roman"/>
              </w:rPr>
              <w:br/>
              <w:t>как основные слагаемые технологии</w:t>
            </w:r>
          </w:p>
        </w:tc>
        <w:tc>
          <w:tcPr>
            <w:tcW w:w="1757"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2ACAD237" w14:textId="77777777" w:rsidR="00416B7C" w:rsidRPr="00BE0AE5" w:rsidRDefault="00416B7C" w:rsidP="00763A93">
            <w:pPr>
              <w:pStyle w:val="table-body0mm"/>
              <w:spacing w:line="240" w:lineRule="auto"/>
              <w:rPr>
                <w:rStyle w:val="BoldItalic"/>
                <w:rFonts w:cs="Times New Roman"/>
              </w:rPr>
            </w:pPr>
            <w:r w:rsidRPr="00BE0AE5">
              <w:rPr>
                <w:rStyle w:val="BoldItalic"/>
                <w:rFonts w:cs="Times New Roman"/>
              </w:rPr>
              <w:lastRenderedPageBreak/>
              <w:t>Раздел 6.</w:t>
            </w:r>
          </w:p>
          <w:p w14:paraId="41EF61F8" w14:textId="77777777" w:rsidR="00416B7C" w:rsidRPr="00BE0AE5" w:rsidRDefault="00416B7C" w:rsidP="00763A93">
            <w:pPr>
              <w:pStyle w:val="table-body0mm"/>
              <w:spacing w:line="240" w:lineRule="auto"/>
              <w:rPr>
                <w:rStyle w:val="BoldItalic"/>
                <w:rFonts w:cs="Times New Roman"/>
              </w:rPr>
            </w:pPr>
            <w:r w:rsidRPr="00BE0AE5">
              <w:rPr>
                <w:rFonts w:cs="Times New Roman"/>
              </w:rPr>
              <w:t>Технология обра</w:t>
            </w:r>
            <w:r w:rsidRPr="00BE0AE5">
              <w:rPr>
                <w:rFonts w:cs="Times New Roman"/>
              </w:rPr>
              <w:lastRenderedPageBreak/>
              <w:t>ботки текстильных материалов.</w:t>
            </w:r>
          </w:p>
          <w:p w14:paraId="178E46B4" w14:textId="77777777" w:rsidR="00416B7C" w:rsidRPr="00BE0AE5" w:rsidRDefault="00416B7C" w:rsidP="00763A93">
            <w:pPr>
              <w:pStyle w:val="table-body0mm"/>
              <w:spacing w:line="240" w:lineRule="auto"/>
              <w:rPr>
                <w:rStyle w:val="BoldItalic"/>
                <w:rFonts w:cs="Times New Roman"/>
              </w:rPr>
            </w:pPr>
          </w:p>
          <w:p w14:paraId="483B388A" w14:textId="77777777" w:rsidR="00416B7C" w:rsidRPr="00BE0AE5" w:rsidRDefault="00416B7C" w:rsidP="00763A93">
            <w:pPr>
              <w:pStyle w:val="table-body0mm"/>
              <w:spacing w:line="240" w:lineRule="auto"/>
              <w:rPr>
                <w:rStyle w:val="BoldItalic"/>
                <w:rFonts w:cs="Times New Roman"/>
              </w:rPr>
            </w:pPr>
            <w:r w:rsidRPr="00BE0AE5">
              <w:rPr>
                <w:rStyle w:val="BoldItalic"/>
                <w:rFonts w:cs="Times New Roman"/>
              </w:rPr>
              <w:t>Раздел 7.</w:t>
            </w:r>
          </w:p>
          <w:p w14:paraId="22F4D51C" w14:textId="2766418C" w:rsidR="00416B7C" w:rsidRPr="00BE0AE5" w:rsidRDefault="00416B7C" w:rsidP="00763A93">
            <w:pPr>
              <w:pStyle w:val="table-body0mm"/>
              <w:spacing w:line="240" w:lineRule="auto"/>
              <w:rPr>
                <w:rFonts w:cs="Times New Roman"/>
              </w:rPr>
            </w:pPr>
            <w:r w:rsidRPr="00BE0AE5">
              <w:rPr>
                <w:rFonts w:cs="Times New Roman"/>
              </w:rPr>
              <w:t xml:space="preserve">Технология обработки пищевых продуктов </w:t>
            </w:r>
          </w:p>
        </w:tc>
        <w:tc>
          <w:tcPr>
            <w:tcW w:w="1871"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25A057E2" w14:textId="77777777" w:rsidR="00416B7C" w:rsidRPr="00BE0AE5" w:rsidRDefault="00416B7C" w:rsidP="00763A93">
            <w:pPr>
              <w:pStyle w:val="table-body0mm"/>
              <w:spacing w:line="240" w:lineRule="auto"/>
              <w:rPr>
                <w:rStyle w:val="BoldItalic"/>
                <w:rFonts w:cs="Times New Roman"/>
              </w:rPr>
            </w:pPr>
            <w:r w:rsidRPr="00BE0AE5">
              <w:rPr>
                <w:rStyle w:val="BoldItalic"/>
                <w:rFonts w:cs="Times New Roman"/>
              </w:rPr>
              <w:lastRenderedPageBreak/>
              <w:t xml:space="preserve">Раздел 9. </w:t>
            </w:r>
          </w:p>
          <w:p w14:paraId="1358423C" w14:textId="77777777" w:rsidR="00416B7C" w:rsidRPr="00BE0AE5" w:rsidRDefault="00416B7C" w:rsidP="00763A93">
            <w:pPr>
              <w:pStyle w:val="table-body0mm"/>
              <w:spacing w:line="240" w:lineRule="auto"/>
              <w:rPr>
                <w:rFonts w:cs="Times New Roman"/>
              </w:rPr>
            </w:pPr>
            <w:r w:rsidRPr="00BE0AE5">
              <w:rPr>
                <w:rFonts w:cs="Times New Roman"/>
              </w:rPr>
              <w:t xml:space="preserve">Машины </w:t>
            </w:r>
            <w:r w:rsidRPr="00BE0AE5">
              <w:rPr>
                <w:rFonts w:cs="Times New Roman"/>
              </w:rPr>
              <w:br/>
            </w:r>
            <w:r w:rsidRPr="00BE0AE5">
              <w:rPr>
                <w:rFonts w:cs="Times New Roman"/>
              </w:rPr>
              <w:lastRenderedPageBreak/>
              <w:t>и их модели</w:t>
            </w:r>
          </w:p>
        </w:tc>
        <w:tc>
          <w:tcPr>
            <w:tcW w:w="1701"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3BF1B610" w14:textId="77777777" w:rsidR="00416B7C" w:rsidRPr="00BE0AE5" w:rsidRDefault="00416B7C" w:rsidP="00763A93">
            <w:pPr>
              <w:pStyle w:val="NoParagraphStyle"/>
              <w:spacing w:line="240" w:lineRule="auto"/>
              <w:textAlignment w:val="auto"/>
              <w:rPr>
                <w:rFonts w:ascii="Times New Roman" w:hAnsi="Times New Roman" w:cs="Times New Roman"/>
                <w:color w:val="auto"/>
                <w:lang w:val="ru-RU"/>
              </w:rPr>
            </w:pPr>
          </w:p>
        </w:tc>
        <w:tc>
          <w:tcPr>
            <w:tcW w:w="1701"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42E25B7B" w14:textId="77777777" w:rsidR="00416B7C" w:rsidRPr="00BE0AE5" w:rsidRDefault="00416B7C" w:rsidP="00763A93">
            <w:pPr>
              <w:pStyle w:val="table-body0mm"/>
              <w:spacing w:line="240" w:lineRule="auto"/>
              <w:rPr>
                <w:rStyle w:val="BoldItalicUnderline"/>
                <w:rFonts w:cs="Times New Roman"/>
                <w:u w:val="single"/>
              </w:rPr>
            </w:pPr>
            <w:r w:rsidRPr="00BE0AE5">
              <w:rPr>
                <w:rStyle w:val="BoldItalicUnderline"/>
                <w:rFonts w:cs="Times New Roman"/>
                <w:u w:val="single"/>
              </w:rPr>
              <w:t>Раздел 12.</w:t>
            </w:r>
          </w:p>
          <w:p w14:paraId="00DC4518" w14:textId="77777777" w:rsidR="00416B7C" w:rsidRPr="00BE0AE5" w:rsidRDefault="00416B7C" w:rsidP="00763A93">
            <w:pPr>
              <w:pStyle w:val="table-body0mm"/>
              <w:spacing w:line="240" w:lineRule="auto"/>
              <w:rPr>
                <w:rFonts w:cs="Times New Roman"/>
              </w:rPr>
            </w:pPr>
            <w:r w:rsidRPr="00BE0AE5">
              <w:rPr>
                <w:rFonts w:cs="Times New Roman"/>
              </w:rPr>
              <w:t xml:space="preserve">Технологии </w:t>
            </w:r>
            <w:r w:rsidRPr="00BE0AE5">
              <w:rPr>
                <w:rFonts w:cs="Times New Roman"/>
              </w:rPr>
              <w:lastRenderedPageBreak/>
              <w:t>и человек</w:t>
            </w:r>
          </w:p>
        </w:tc>
      </w:tr>
      <w:tr w:rsidR="00416B7C" w:rsidRPr="00BE0AE5" w14:paraId="601EA5D5" w14:textId="77777777" w:rsidTr="00314338">
        <w:trPr>
          <w:trHeight w:val="20"/>
        </w:trPr>
        <w:tc>
          <w:tcPr>
            <w:tcW w:w="1350"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22C371FC" w14:textId="77777777" w:rsidR="00416B7C" w:rsidRPr="00BE0AE5" w:rsidRDefault="00416B7C" w:rsidP="00763A93">
            <w:pPr>
              <w:pStyle w:val="table-body1mm"/>
              <w:spacing w:after="0" w:line="240" w:lineRule="auto"/>
              <w:rPr>
                <w:rFonts w:cs="Times New Roman"/>
              </w:rPr>
            </w:pPr>
            <w:r w:rsidRPr="00BE0AE5">
              <w:rPr>
                <w:rFonts w:cs="Times New Roman"/>
              </w:rPr>
              <w:lastRenderedPageBreak/>
              <w:t>Растениеводство</w:t>
            </w:r>
          </w:p>
        </w:tc>
        <w:tc>
          <w:tcPr>
            <w:tcW w:w="175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3EF89AD7" w14:textId="77777777" w:rsidR="00416B7C" w:rsidRPr="00BE0AE5" w:rsidRDefault="00416B7C" w:rsidP="00763A93">
            <w:pPr>
              <w:pStyle w:val="table-body0mm"/>
              <w:spacing w:line="240" w:lineRule="auto"/>
              <w:rPr>
                <w:rStyle w:val="BoldItalic"/>
                <w:rFonts w:cs="Times New Roman"/>
              </w:rPr>
            </w:pPr>
            <w:r w:rsidRPr="00BE0AE5">
              <w:rPr>
                <w:rStyle w:val="BoldItalic"/>
                <w:rFonts w:cs="Times New Roman"/>
              </w:rPr>
              <w:t xml:space="preserve">Раздел 1. </w:t>
            </w:r>
          </w:p>
          <w:p w14:paraId="6258F478" w14:textId="77777777" w:rsidR="00416B7C" w:rsidRPr="00BE0AE5" w:rsidRDefault="00416B7C" w:rsidP="00763A93">
            <w:pPr>
              <w:pStyle w:val="table-body0mm"/>
              <w:spacing w:line="240" w:lineRule="auto"/>
              <w:rPr>
                <w:rFonts w:cs="Times New Roman"/>
              </w:rPr>
            </w:pPr>
            <w:r w:rsidRPr="00BE0AE5">
              <w:rPr>
                <w:rFonts w:cs="Times New Roman"/>
              </w:rPr>
              <w:t xml:space="preserve">Элементы технологии возделывания сельскохозяйственных культур </w:t>
            </w:r>
          </w:p>
          <w:p w14:paraId="09A79755" w14:textId="5B24A1F6" w:rsidR="00416B7C" w:rsidRPr="00BE0AE5" w:rsidRDefault="00416B7C" w:rsidP="00763A93">
            <w:pPr>
              <w:pStyle w:val="table-body0mm"/>
              <w:spacing w:line="240" w:lineRule="auto"/>
              <w:rPr>
                <w:rFonts w:cs="Times New Roman"/>
              </w:rPr>
            </w:pPr>
            <w:r w:rsidRPr="00BE0AE5">
              <w:rPr>
                <w:rFonts w:cs="Times New Roman"/>
              </w:rPr>
              <w:t xml:space="preserve">(почвы, виды почв, плодородие почв, </w:t>
            </w:r>
            <w:r w:rsidRPr="00BE0AE5">
              <w:rPr>
                <w:rFonts w:cs="Times New Roman"/>
              </w:rPr>
              <w:br/>
              <w:t xml:space="preserve">инструменты обработки почв) </w:t>
            </w:r>
          </w:p>
        </w:tc>
        <w:tc>
          <w:tcPr>
            <w:tcW w:w="1757"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7D655564" w14:textId="77777777" w:rsidR="00416B7C" w:rsidRPr="00BE0AE5" w:rsidRDefault="00416B7C" w:rsidP="00763A93">
            <w:pPr>
              <w:pStyle w:val="table-body0mm"/>
              <w:spacing w:line="240" w:lineRule="auto"/>
              <w:rPr>
                <w:rStyle w:val="BoldItalic"/>
                <w:rFonts w:cs="Times New Roman"/>
              </w:rPr>
            </w:pPr>
            <w:r w:rsidRPr="00BE0AE5">
              <w:rPr>
                <w:rStyle w:val="BoldItalic"/>
                <w:rFonts w:cs="Times New Roman"/>
              </w:rPr>
              <w:t xml:space="preserve">Раздел 1. </w:t>
            </w:r>
          </w:p>
          <w:p w14:paraId="3389E267" w14:textId="77777777" w:rsidR="00416B7C" w:rsidRPr="00BE0AE5" w:rsidRDefault="00416B7C" w:rsidP="00763A93">
            <w:pPr>
              <w:pStyle w:val="table-body0mm"/>
              <w:spacing w:line="240" w:lineRule="auto"/>
              <w:rPr>
                <w:rFonts w:cs="Times New Roman"/>
              </w:rPr>
            </w:pPr>
            <w:r w:rsidRPr="00BE0AE5">
              <w:rPr>
                <w:rFonts w:cs="Times New Roman"/>
              </w:rPr>
              <w:t>Элементы технологии возделывания сельскохозяйственных культур</w:t>
            </w:r>
          </w:p>
          <w:p w14:paraId="4BBF53AC" w14:textId="3AC96496" w:rsidR="00416B7C" w:rsidRPr="00BE0AE5" w:rsidRDefault="00416B7C" w:rsidP="00763A93">
            <w:pPr>
              <w:pStyle w:val="table-body0mm"/>
              <w:spacing w:line="240" w:lineRule="auto"/>
              <w:rPr>
                <w:rFonts w:cs="Times New Roman"/>
              </w:rPr>
            </w:pPr>
            <w:r w:rsidRPr="00BE0AE5">
              <w:rPr>
                <w:rFonts w:cs="Times New Roman"/>
              </w:rPr>
              <w:t xml:space="preserve">(выращивание растений на школьном/приусадебном участке) </w:t>
            </w:r>
          </w:p>
        </w:tc>
        <w:tc>
          <w:tcPr>
            <w:tcW w:w="1871"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05F9C78D" w14:textId="77777777" w:rsidR="00416B7C" w:rsidRPr="00BE0AE5" w:rsidRDefault="00416B7C" w:rsidP="00763A93">
            <w:pPr>
              <w:pStyle w:val="table-body0mm"/>
              <w:spacing w:line="240" w:lineRule="auto"/>
              <w:rPr>
                <w:rStyle w:val="BoldItalic"/>
                <w:rFonts w:cs="Times New Roman"/>
              </w:rPr>
            </w:pPr>
            <w:r w:rsidRPr="00BE0AE5">
              <w:rPr>
                <w:rStyle w:val="BoldItalic"/>
                <w:rFonts w:cs="Times New Roman"/>
              </w:rPr>
              <w:t xml:space="preserve">Раздел 1. </w:t>
            </w:r>
          </w:p>
          <w:p w14:paraId="5A692C6F" w14:textId="77777777" w:rsidR="00416B7C" w:rsidRPr="00BE0AE5" w:rsidRDefault="00416B7C" w:rsidP="00763A93">
            <w:pPr>
              <w:pStyle w:val="table-body0mm"/>
              <w:spacing w:line="240" w:lineRule="auto"/>
              <w:rPr>
                <w:rFonts w:cs="Times New Roman"/>
              </w:rPr>
            </w:pPr>
            <w:r w:rsidRPr="00BE0AE5">
              <w:rPr>
                <w:rFonts w:cs="Times New Roman"/>
              </w:rPr>
              <w:t xml:space="preserve">Элементы технологии возделывания сельскохозяйственных культур. </w:t>
            </w:r>
          </w:p>
          <w:p w14:paraId="0FDA91B8" w14:textId="514DADCE" w:rsidR="00416B7C" w:rsidRPr="00BE0AE5" w:rsidRDefault="00416B7C" w:rsidP="00763A93">
            <w:pPr>
              <w:pStyle w:val="table-body0mm"/>
              <w:spacing w:line="240" w:lineRule="auto"/>
              <w:rPr>
                <w:rFonts w:cs="Times New Roman"/>
              </w:rPr>
            </w:pPr>
            <w:r w:rsidRPr="00BE0AE5">
              <w:rPr>
                <w:rFonts w:cs="Times New Roman"/>
              </w:rPr>
              <w:t>(полезные для человека дикорастущие растения. Сбор, заготовка и хранение полезных для человека дикорастущих растений, их плодов)</w:t>
            </w:r>
          </w:p>
        </w:tc>
        <w:tc>
          <w:tcPr>
            <w:tcW w:w="1701"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4F14E8D4" w14:textId="77777777" w:rsidR="00416B7C" w:rsidRPr="00BE0AE5" w:rsidRDefault="00416B7C" w:rsidP="00763A93">
            <w:pPr>
              <w:pStyle w:val="table-body0mm"/>
              <w:spacing w:line="240" w:lineRule="auto"/>
              <w:rPr>
                <w:rFonts w:cs="Times New Roman"/>
              </w:rPr>
            </w:pPr>
            <w:r w:rsidRPr="00BE0AE5">
              <w:rPr>
                <w:rStyle w:val="BoldItalic"/>
                <w:rFonts w:cs="Times New Roman"/>
              </w:rPr>
              <w:t>Раздел 2</w:t>
            </w:r>
            <w:r w:rsidRPr="00BE0AE5">
              <w:rPr>
                <w:rFonts w:cs="Times New Roman"/>
              </w:rPr>
              <w:t xml:space="preserve">. </w:t>
            </w:r>
          </w:p>
          <w:p w14:paraId="7034F490" w14:textId="4E054232" w:rsidR="00416B7C" w:rsidRPr="00BE0AE5" w:rsidRDefault="00416B7C" w:rsidP="00763A93">
            <w:pPr>
              <w:pStyle w:val="table-body0mm"/>
              <w:spacing w:line="240" w:lineRule="auto"/>
              <w:rPr>
                <w:rFonts w:cs="Times New Roman"/>
              </w:rPr>
            </w:pPr>
            <w:r w:rsidRPr="00BE0AE5">
              <w:rPr>
                <w:rFonts w:cs="Times New Roman"/>
              </w:rPr>
              <w:t>Сельскохозяйственное производство</w:t>
            </w:r>
          </w:p>
          <w:p w14:paraId="3A973991" w14:textId="77777777" w:rsidR="00416B7C" w:rsidRPr="00BE0AE5" w:rsidRDefault="00416B7C" w:rsidP="00763A93">
            <w:pPr>
              <w:pStyle w:val="table-body0mm"/>
              <w:spacing w:line="240" w:lineRule="auto"/>
              <w:rPr>
                <w:rFonts w:cs="Times New Roman"/>
              </w:rPr>
            </w:pPr>
          </w:p>
          <w:p w14:paraId="56882FE3" w14:textId="77777777" w:rsidR="00416B7C" w:rsidRPr="00BE0AE5" w:rsidRDefault="00416B7C" w:rsidP="00763A93">
            <w:pPr>
              <w:pStyle w:val="table-body0mm"/>
              <w:spacing w:line="240" w:lineRule="auto"/>
              <w:rPr>
                <w:rStyle w:val="BoldItalic"/>
                <w:rFonts w:cs="Times New Roman"/>
              </w:rPr>
            </w:pPr>
            <w:r w:rsidRPr="00BE0AE5">
              <w:rPr>
                <w:rStyle w:val="BoldItalic"/>
                <w:rFonts w:cs="Times New Roman"/>
              </w:rPr>
              <w:t>Раздел 3.</w:t>
            </w:r>
          </w:p>
          <w:p w14:paraId="41A20ADB" w14:textId="77777777" w:rsidR="00416B7C" w:rsidRPr="00BE0AE5" w:rsidRDefault="00416B7C" w:rsidP="00763A93">
            <w:pPr>
              <w:pStyle w:val="table-body0mm"/>
              <w:spacing w:line="240" w:lineRule="auto"/>
              <w:rPr>
                <w:rFonts w:cs="Times New Roman"/>
              </w:rPr>
            </w:pPr>
            <w:r w:rsidRPr="00BE0AE5">
              <w:rPr>
                <w:rFonts w:cs="Times New Roman"/>
              </w:rPr>
              <w:t>Сельско-</w:t>
            </w:r>
            <w:r w:rsidRPr="00BE0AE5">
              <w:rPr>
                <w:rFonts w:cs="Times New Roman"/>
              </w:rPr>
              <w:br/>
              <w:t>хозяйственные профессии.</w:t>
            </w:r>
          </w:p>
        </w:tc>
        <w:tc>
          <w:tcPr>
            <w:tcW w:w="1701"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008742E9" w14:textId="77777777" w:rsidR="00416B7C" w:rsidRPr="00BE0AE5" w:rsidRDefault="00416B7C" w:rsidP="00763A93">
            <w:pPr>
              <w:pStyle w:val="NoParagraphStyle"/>
              <w:spacing w:line="240" w:lineRule="auto"/>
              <w:textAlignment w:val="auto"/>
              <w:rPr>
                <w:rFonts w:ascii="Times New Roman" w:hAnsi="Times New Roman" w:cs="Times New Roman"/>
                <w:color w:val="auto"/>
                <w:lang w:val="ru-RU"/>
              </w:rPr>
            </w:pPr>
          </w:p>
        </w:tc>
      </w:tr>
    </w:tbl>
    <w:p w14:paraId="12CCB745" w14:textId="18ED4FE9" w:rsidR="00416B7C" w:rsidRPr="00BE0AE5" w:rsidRDefault="00416B7C" w:rsidP="00416B7C">
      <w:pPr>
        <w:pStyle w:val="body"/>
        <w:rPr>
          <w:rFonts w:cs="Times New Roman"/>
        </w:rPr>
      </w:pPr>
    </w:p>
    <w:p w14:paraId="42B46CBA" w14:textId="77777777" w:rsidR="00314338" w:rsidRPr="00BE0AE5" w:rsidRDefault="00314338" w:rsidP="00416B7C">
      <w:pPr>
        <w:pStyle w:val="body"/>
        <w:rPr>
          <w:rFonts w:cs="Times New Roman"/>
        </w:rPr>
        <w:sectPr w:rsidR="00314338" w:rsidRPr="00BE0AE5" w:rsidSect="00763A93">
          <w:footnotePr>
            <w:numRestart w:val="eachPage"/>
          </w:footnotePr>
          <w:pgSz w:w="12019" w:h="7824" w:orient="landscape"/>
          <w:pgMar w:top="794" w:right="1134" w:bottom="794" w:left="737" w:header="720" w:footer="510" w:gutter="0"/>
          <w:cols w:space="720"/>
          <w:noEndnote/>
          <w:titlePg/>
          <w:docGrid w:linePitch="272"/>
        </w:sectPr>
      </w:pPr>
    </w:p>
    <w:p w14:paraId="631F4C06" w14:textId="77777777" w:rsidR="00314338" w:rsidRPr="00BE0AE5" w:rsidRDefault="00314338" w:rsidP="00416B7C">
      <w:pPr>
        <w:pStyle w:val="body"/>
        <w:rPr>
          <w:rFonts w:cs="Times New Roman"/>
        </w:rPr>
      </w:pPr>
    </w:p>
    <w:p w14:paraId="529F9DAB" w14:textId="77777777" w:rsidR="00416B7C" w:rsidRPr="00BE0AE5" w:rsidRDefault="00416B7C" w:rsidP="00416B7C">
      <w:pPr>
        <w:pStyle w:val="body"/>
        <w:rPr>
          <w:rFonts w:cs="Times New Roman"/>
        </w:rPr>
      </w:pPr>
      <w:r w:rsidRPr="00BE0AE5">
        <w:rPr>
          <w:rFonts w:cs="Times New Roman"/>
        </w:rPr>
        <w:t>(3) Примером расширения линии «Моделирование» является схема курса, включающая инвариантные модули и вариативный модуль «3D-моделирование, макетирование, прототипирование». Освоение содержания вариативного модуля начинается в 7 классе. Для сохранения общего баланса часов раздел 9 «Машины и модели» инвариантного модуля «Производство и технология» может быть дан обзорно. Основное внимание при этом будет уделено углублённому изучению раздела 8 «Моделирование как основа познавательной и практической деятельности», используя при этом содержание разделов 1 и 2 вариативного модуля. В 8 и 9 классах в соответствии с общей логикой изучаются технологии макетирования и прототипирования.</w:t>
      </w:r>
    </w:p>
    <w:p w14:paraId="50708D86" w14:textId="77777777" w:rsidR="00416B7C" w:rsidRPr="00BE0AE5" w:rsidRDefault="00416B7C" w:rsidP="00416B7C">
      <w:pPr>
        <w:pStyle w:val="body"/>
        <w:rPr>
          <w:rFonts w:cs="Times New Roman"/>
        </w:rPr>
      </w:pPr>
      <w:r w:rsidRPr="00BE0AE5">
        <w:rPr>
          <w:rFonts w:cs="Times New Roman"/>
        </w:rPr>
        <w:t xml:space="preserve">Схема такого курса представлена в таблице 2 (разделы, входящие в содержательное ядро, выделены подчёркиванием). </w:t>
      </w:r>
    </w:p>
    <w:p w14:paraId="08F236CF" w14:textId="1EBC00A7" w:rsidR="00416B7C" w:rsidRPr="00BE0AE5" w:rsidRDefault="00416B7C" w:rsidP="00416B7C">
      <w:pPr>
        <w:pStyle w:val="body"/>
        <w:rPr>
          <w:rFonts w:cs="Times New Roman"/>
        </w:rPr>
      </w:pPr>
    </w:p>
    <w:p w14:paraId="7F2FCCE9" w14:textId="77777777" w:rsidR="00314338" w:rsidRPr="00BE0AE5" w:rsidRDefault="00314338" w:rsidP="00416B7C">
      <w:pPr>
        <w:pStyle w:val="body"/>
        <w:rPr>
          <w:rFonts w:cs="Times New Roman"/>
        </w:rPr>
        <w:sectPr w:rsidR="00314338" w:rsidRPr="00BE0AE5" w:rsidSect="00314338">
          <w:footnotePr>
            <w:numRestart w:val="eachPage"/>
          </w:footnotePr>
          <w:pgSz w:w="7824" w:h="12019"/>
          <w:pgMar w:top="737" w:right="794" w:bottom="1134" w:left="794" w:header="720" w:footer="510" w:gutter="0"/>
          <w:cols w:space="720"/>
          <w:noEndnote/>
          <w:titlePg/>
          <w:docGrid w:linePitch="272"/>
        </w:sectPr>
      </w:pPr>
    </w:p>
    <w:p w14:paraId="4F2D509B" w14:textId="77777777" w:rsidR="00416B7C" w:rsidRPr="00BE0AE5" w:rsidRDefault="00416B7C" w:rsidP="00416B7C">
      <w:pPr>
        <w:pStyle w:val="body"/>
        <w:jc w:val="right"/>
        <w:rPr>
          <w:rStyle w:val="Bold"/>
          <w:rFonts w:cs="Times New Roman"/>
        </w:rPr>
      </w:pPr>
      <w:r w:rsidRPr="00BE0AE5">
        <w:rPr>
          <w:rStyle w:val="Bold"/>
          <w:rFonts w:cs="Times New Roman"/>
        </w:rPr>
        <w:lastRenderedPageBreak/>
        <w:t>Таблица 2</w:t>
      </w:r>
    </w:p>
    <w:tbl>
      <w:tblPr>
        <w:tblW w:w="0" w:type="auto"/>
        <w:tblInd w:w="113" w:type="dxa"/>
        <w:tblLayout w:type="fixed"/>
        <w:tblCellMar>
          <w:left w:w="0" w:type="dxa"/>
          <w:right w:w="0" w:type="dxa"/>
        </w:tblCellMar>
        <w:tblLook w:val="0000" w:firstRow="0" w:lastRow="0" w:firstColumn="0" w:lastColumn="0" w:noHBand="0" w:noVBand="0"/>
      </w:tblPr>
      <w:tblGrid>
        <w:gridCol w:w="1350"/>
        <w:gridCol w:w="1758"/>
        <w:gridCol w:w="1757"/>
        <w:gridCol w:w="1758"/>
        <w:gridCol w:w="1757"/>
        <w:gridCol w:w="1758"/>
      </w:tblGrid>
      <w:tr w:rsidR="00416B7C" w:rsidRPr="00BE0AE5" w14:paraId="2136D290" w14:textId="77777777" w:rsidTr="00314338">
        <w:trPr>
          <w:trHeight w:val="60"/>
          <w:tblHeader/>
        </w:trPr>
        <w:tc>
          <w:tcPr>
            <w:tcW w:w="10138" w:type="dxa"/>
            <w:gridSpan w:val="6"/>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187A26FF" w14:textId="77777777" w:rsidR="00416B7C" w:rsidRPr="00BE0AE5" w:rsidRDefault="00416B7C" w:rsidP="00FE214C">
            <w:pPr>
              <w:pStyle w:val="table-head"/>
              <w:rPr>
                <w:rFonts w:cs="Times New Roman"/>
              </w:rPr>
            </w:pPr>
            <w:r w:rsidRPr="00BE0AE5">
              <w:rPr>
                <w:rFonts w:cs="Times New Roman"/>
              </w:rPr>
              <w:t xml:space="preserve">ИНВАРИАНТНЫЕ МОДУЛИ+МОДУЛЬ </w:t>
            </w:r>
            <w:r w:rsidRPr="00BE0AE5">
              <w:rPr>
                <w:rFonts w:cs="Times New Roman"/>
              </w:rPr>
              <w:br/>
              <w:t>«ЗD -МОДЕЛИРОВАНИЕ, МАКЕТИРОВАНИЕ, ПРОТОТИПИРОВАНИЕ»</w:t>
            </w:r>
          </w:p>
        </w:tc>
      </w:tr>
      <w:tr w:rsidR="00416B7C" w:rsidRPr="00BE0AE5" w14:paraId="2A5BACA4" w14:textId="77777777" w:rsidTr="00314338">
        <w:trPr>
          <w:trHeight w:val="60"/>
          <w:tblHeader/>
        </w:trPr>
        <w:tc>
          <w:tcPr>
            <w:tcW w:w="1350"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4F38B48E" w14:textId="77777777" w:rsidR="00416B7C" w:rsidRPr="00BE0AE5" w:rsidRDefault="00416B7C" w:rsidP="00FE214C">
            <w:pPr>
              <w:pStyle w:val="NoParagraphStyle"/>
              <w:spacing w:line="240" w:lineRule="auto"/>
              <w:textAlignment w:val="auto"/>
              <w:rPr>
                <w:rFonts w:ascii="Times New Roman" w:hAnsi="Times New Roman" w:cs="Times New Roman"/>
                <w:color w:val="auto"/>
                <w:lang w:val="ru-RU"/>
              </w:rPr>
            </w:pPr>
          </w:p>
        </w:tc>
        <w:tc>
          <w:tcPr>
            <w:tcW w:w="175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4D73880C" w14:textId="77777777" w:rsidR="00416B7C" w:rsidRPr="00BE0AE5" w:rsidRDefault="00416B7C" w:rsidP="00FE214C">
            <w:pPr>
              <w:pStyle w:val="table-bodycentre"/>
              <w:rPr>
                <w:rFonts w:cs="Times New Roman"/>
              </w:rPr>
            </w:pPr>
            <w:r w:rsidRPr="00BE0AE5">
              <w:rPr>
                <w:rFonts w:cs="Times New Roman"/>
              </w:rPr>
              <w:t>5 класс (34 час)</w:t>
            </w:r>
          </w:p>
        </w:tc>
        <w:tc>
          <w:tcPr>
            <w:tcW w:w="1757"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643713BE" w14:textId="77777777" w:rsidR="00416B7C" w:rsidRPr="00BE0AE5" w:rsidRDefault="00416B7C" w:rsidP="00FE214C">
            <w:pPr>
              <w:pStyle w:val="table-bodycentre"/>
              <w:rPr>
                <w:rFonts w:cs="Times New Roman"/>
              </w:rPr>
            </w:pPr>
            <w:r w:rsidRPr="00BE0AE5">
              <w:rPr>
                <w:rFonts w:cs="Times New Roman"/>
              </w:rPr>
              <w:t>6 класс (34 час)</w:t>
            </w:r>
          </w:p>
        </w:tc>
        <w:tc>
          <w:tcPr>
            <w:tcW w:w="175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2FFD42A1" w14:textId="77777777" w:rsidR="00416B7C" w:rsidRPr="00BE0AE5" w:rsidRDefault="00416B7C" w:rsidP="00FE214C">
            <w:pPr>
              <w:pStyle w:val="table-bodycentre"/>
              <w:rPr>
                <w:rFonts w:cs="Times New Roman"/>
              </w:rPr>
            </w:pPr>
            <w:r w:rsidRPr="00BE0AE5">
              <w:rPr>
                <w:rFonts w:cs="Times New Roman"/>
              </w:rPr>
              <w:t>7 класс (34 час)</w:t>
            </w:r>
          </w:p>
        </w:tc>
        <w:tc>
          <w:tcPr>
            <w:tcW w:w="1757"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21F1F5D4" w14:textId="77777777" w:rsidR="00416B7C" w:rsidRPr="00BE0AE5" w:rsidRDefault="00416B7C" w:rsidP="00FE214C">
            <w:pPr>
              <w:pStyle w:val="table-bodycentre"/>
              <w:rPr>
                <w:rFonts w:cs="Times New Roman"/>
              </w:rPr>
            </w:pPr>
            <w:r w:rsidRPr="00BE0AE5">
              <w:rPr>
                <w:rFonts w:cs="Times New Roman"/>
              </w:rPr>
              <w:t>8 класс (17 час)</w:t>
            </w:r>
          </w:p>
        </w:tc>
        <w:tc>
          <w:tcPr>
            <w:tcW w:w="175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5A70899A" w14:textId="77777777" w:rsidR="00416B7C" w:rsidRPr="00BE0AE5" w:rsidRDefault="00416B7C" w:rsidP="00FE214C">
            <w:pPr>
              <w:pStyle w:val="table-bodycentre"/>
              <w:rPr>
                <w:rFonts w:cs="Times New Roman"/>
              </w:rPr>
            </w:pPr>
            <w:r w:rsidRPr="00BE0AE5">
              <w:rPr>
                <w:rFonts w:cs="Times New Roman"/>
              </w:rPr>
              <w:t>9 класс (17 час)</w:t>
            </w:r>
          </w:p>
        </w:tc>
      </w:tr>
      <w:tr w:rsidR="00416B7C" w:rsidRPr="00BE0AE5" w14:paraId="5C735657" w14:textId="77777777" w:rsidTr="00314338">
        <w:trPr>
          <w:trHeight w:val="60"/>
        </w:trPr>
        <w:tc>
          <w:tcPr>
            <w:tcW w:w="1350"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19FAE54C" w14:textId="77777777" w:rsidR="00416B7C" w:rsidRPr="00BE0AE5" w:rsidRDefault="00416B7C" w:rsidP="00FE214C">
            <w:pPr>
              <w:pStyle w:val="table-body1mm"/>
              <w:rPr>
                <w:rFonts w:cs="Times New Roman"/>
              </w:rPr>
            </w:pPr>
            <w:r w:rsidRPr="00BE0AE5">
              <w:rPr>
                <w:rFonts w:cs="Times New Roman"/>
              </w:rPr>
              <w:t>Производство и технология</w:t>
            </w:r>
          </w:p>
        </w:tc>
        <w:tc>
          <w:tcPr>
            <w:tcW w:w="175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493B66A8" w14:textId="77777777" w:rsidR="00416B7C" w:rsidRPr="00BE0AE5" w:rsidRDefault="00416B7C" w:rsidP="00FE214C">
            <w:pPr>
              <w:pStyle w:val="table-body0mm"/>
              <w:rPr>
                <w:rStyle w:val="BoldItalicUnderline"/>
                <w:rFonts w:cs="Times New Roman"/>
                <w:u w:val="single"/>
              </w:rPr>
            </w:pPr>
            <w:r w:rsidRPr="00BE0AE5">
              <w:rPr>
                <w:rStyle w:val="BoldItalicUnderline"/>
                <w:rFonts w:cs="Times New Roman"/>
                <w:u w:val="single"/>
              </w:rPr>
              <w:t xml:space="preserve">Раздел 1. </w:t>
            </w:r>
          </w:p>
          <w:p w14:paraId="06DE10E7" w14:textId="77777777" w:rsidR="00416B7C" w:rsidRPr="00BE0AE5" w:rsidRDefault="00416B7C" w:rsidP="00FE214C">
            <w:pPr>
              <w:pStyle w:val="table-body0mm"/>
              <w:rPr>
                <w:rFonts w:cs="Times New Roman"/>
              </w:rPr>
            </w:pPr>
            <w:r w:rsidRPr="00BE0AE5">
              <w:rPr>
                <w:rFonts w:cs="Times New Roman"/>
              </w:rPr>
              <w:t xml:space="preserve">Преобразовательная </w:t>
            </w:r>
            <w:r w:rsidRPr="00BE0AE5">
              <w:rPr>
                <w:rFonts w:cs="Times New Roman"/>
              </w:rPr>
              <w:br/>
              <w:t xml:space="preserve">деятельность </w:t>
            </w:r>
            <w:r w:rsidRPr="00BE0AE5">
              <w:rPr>
                <w:rFonts w:cs="Times New Roman"/>
              </w:rPr>
              <w:br/>
              <w:t>человека.</w:t>
            </w:r>
          </w:p>
          <w:p w14:paraId="103B278B" w14:textId="77777777" w:rsidR="00416B7C" w:rsidRPr="00BE0AE5" w:rsidRDefault="00416B7C" w:rsidP="00FE214C">
            <w:pPr>
              <w:pStyle w:val="table-body0mm"/>
              <w:rPr>
                <w:rStyle w:val="BoldItalic"/>
                <w:rFonts w:cs="Times New Roman"/>
              </w:rPr>
            </w:pPr>
          </w:p>
          <w:p w14:paraId="4868A6C2" w14:textId="77777777" w:rsidR="00416B7C" w:rsidRPr="00BE0AE5" w:rsidRDefault="00416B7C" w:rsidP="00FE214C">
            <w:pPr>
              <w:pStyle w:val="table-body0mm"/>
              <w:rPr>
                <w:rStyle w:val="BoldItalic"/>
                <w:rFonts w:cs="Times New Roman"/>
              </w:rPr>
            </w:pPr>
            <w:r w:rsidRPr="00BE0AE5">
              <w:rPr>
                <w:rStyle w:val="BoldItalic"/>
                <w:rFonts w:cs="Times New Roman"/>
              </w:rPr>
              <w:t xml:space="preserve">Раздел 2. </w:t>
            </w:r>
          </w:p>
          <w:p w14:paraId="71D24135" w14:textId="77777777" w:rsidR="00416B7C" w:rsidRPr="00BE0AE5" w:rsidRDefault="00416B7C" w:rsidP="00FE214C">
            <w:pPr>
              <w:pStyle w:val="table-body0mm"/>
              <w:rPr>
                <w:rFonts w:cs="Times New Roman"/>
              </w:rPr>
            </w:pPr>
            <w:r w:rsidRPr="00BE0AE5">
              <w:rPr>
                <w:rFonts w:cs="Times New Roman"/>
              </w:rPr>
              <w:t xml:space="preserve">Простейшие машины </w:t>
            </w:r>
            <w:r w:rsidRPr="00BE0AE5">
              <w:rPr>
                <w:rFonts w:cs="Times New Roman"/>
              </w:rPr>
              <w:br/>
              <w:t>и механизмы</w:t>
            </w:r>
          </w:p>
        </w:tc>
        <w:tc>
          <w:tcPr>
            <w:tcW w:w="1757"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2A1C7B34" w14:textId="77777777" w:rsidR="00416B7C" w:rsidRPr="00BE0AE5" w:rsidRDefault="00416B7C" w:rsidP="00FE214C">
            <w:pPr>
              <w:pStyle w:val="table-body0mm"/>
              <w:rPr>
                <w:rStyle w:val="BoldItalicUnderline"/>
                <w:rFonts w:cs="Times New Roman"/>
                <w:u w:val="single"/>
              </w:rPr>
            </w:pPr>
            <w:r w:rsidRPr="00BE0AE5">
              <w:rPr>
                <w:rStyle w:val="BoldItalicUnderline"/>
                <w:rFonts w:cs="Times New Roman"/>
                <w:u w:val="single"/>
              </w:rPr>
              <w:t xml:space="preserve">Раздел 3 </w:t>
            </w:r>
          </w:p>
          <w:p w14:paraId="21AF3191" w14:textId="77777777" w:rsidR="00416B7C" w:rsidRPr="00BE0AE5" w:rsidRDefault="00416B7C" w:rsidP="00FE214C">
            <w:pPr>
              <w:pStyle w:val="table-body0mm"/>
              <w:rPr>
                <w:rFonts w:cs="Times New Roman"/>
              </w:rPr>
            </w:pPr>
            <w:r w:rsidRPr="00BE0AE5">
              <w:rPr>
                <w:rFonts w:cs="Times New Roman"/>
              </w:rPr>
              <w:t xml:space="preserve">Задачи </w:t>
            </w:r>
            <w:r w:rsidRPr="00BE0AE5">
              <w:rPr>
                <w:rFonts w:cs="Times New Roman"/>
              </w:rPr>
              <w:br/>
              <w:t xml:space="preserve">и технологии </w:t>
            </w:r>
            <w:r w:rsidRPr="00BE0AE5">
              <w:rPr>
                <w:rFonts w:cs="Times New Roman"/>
              </w:rPr>
              <w:br/>
              <w:t>их решения.</w:t>
            </w:r>
          </w:p>
          <w:p w14:paraId="590D3994" w14:textId="77777777" w:rsidR="00416B7C" w:rsidRPr="00BE0AE5" w:rsidRDefault="00416B7C" w:rsidP="00FE214C">
            <w:pPr>
              <w:pStyle w:val="table-body0mm"/>
              <w:rPr>
                <w:rFonts w:cs="Times New Roman"/>
              </w:rPr>
            </w:pPr>
          </w:p>
          <w:p w14:paraId="6B66BB8E" w14:textId="77777777" w:rsidR="00416B7C" w:rsidRPr="00BE0AE5" w:rsidRDefault="00416B7C" w:rsidP="00FE214C">
            <w:pPr>
              <w:pStyle w:val="table-body0mm"/>
              <w:rPr>
                <w:rStyle w:val="BoldItalicUnderline"/>
                <w:rFonts w:cs="Times New Roman"/>
                <w:u w:val="single"/>
              </w:rPr>
            </w:pPr>
            <w:r w:rsidRPr="00BE0AE5">
              <w:rPr>
                <w:rStyle w:val="BoldItalicUnderline"/>
                <w:rFonts w:cs="Times New Roman"/>
                <w:u w:val="single"/>
              </w:rPr>
              <w:t>Раздел 4.</w:t>
            </w:r>
          </w:p>
          <w:p w14:paraId="5F3619CA" w14:textId="77777777" w:rsidR="00416B7C" w:rsidRPr="00BE0AE5" w:rsidRDefault="00416B7C" w:rsidP="00FE214C">
            <w:pPr>
              <w:pStyle w:val="table-body0mm"/>
              <w:rPr>
                <w:rFonts w:cs="Times New Roman"/>
              </w:rPr>
            </w:pPr>
            <w:r w:rsidRPr="00BE0AE5">
              <w:rPr>
                <w:rFonts w:cs="Times New Roman"/>
              </w:rPr>
              <w:t>Основы проектирования.</w:t>
            </w:r>
          </w:p>
          <w:p w14:paraId="3988471B" w14:textId="77777777" w:rsidR="00416B7C" w:rsidRPr="00BE0AE5" w:rsidRDefault="00416B7C" w:rsidP="00FE214C">
            <w:pPr>
              <w:pStyle w:val="table-body0mm"/>
              <w:rPr>
                <w:rFonts w:cs="Times New Roman"/>
              </w:rPr>
            </w:pPr>
          </w:p>
          <w:p w14:paraId="3C1C9FCA" w14:textId="77777777" w:rsidR="00416B7C" w:rsidRPr="00BE0AE5" w:rsidRDefault="00416B7C" w:rsidP="00FE214C">
            <w:pPr>
              <w:pStyle w:val="table-body0mm"/>
              <w:rPr>
                <w:rStyle w:val="BoldItalic"/>
                <w:rFonts w:cs="Times New Roman"/>
              </w:rPr>
            </w:pPr>
            <w:r w:rsidRPr="00BE0AE5">
              <w:rPr>
                <w:rStyle w:val="BoldItalic"/>
                <w:rFonts w:cs="Times New Roman"/>
              </w:rPr>
              <w:t xml:space="preserve">Раздел 5. </w:t>
            </w:r>
          </w:p>
          <w:p w14:paraId="312ADF13" w14:textId="77777777" w:rsidR="00416B7C" w:rsidRPr="00BE0AE5" w:rsidRDefault="00416B7C" w:rsidP="00FE214C">
            <w:pPr>
              <w:pStyle w:val="table-body0mm"/>
              <w:rPr>
                <w:rFonts w:cs="Times New Roman"/>
              </w:rPr>
            </w:pPr>
            <w:r w:rsidRPr="00BE0AE5">
              <w:rPr>
                <w:rFonts w:cs="Times New Roman"/>
              </w:rPr>
              <w:t xml:space="preserve">Технологии домашнего хозяйства. </w:t>
            </w:r>
          </w:p>
          <w:p w14:paraId="54BCBBCF" w14:textId="77777777" w:rsidR="00416B7C" w:rsidRPr="00BE0AE5" w:rsidRDefault="00416B7C" w:rsidP="00FE214C">
            <w:pPr>
              <w:pStyle w:val="table-body0mm"/>
              <w:rPr>
                <w:rFonts w:cs="Times New Roman"/>
              </w:rPr>
            </w:pPr>
          </w:p>
          <w:p w14:paraId="677DE138" w14:textId="77777777" w:rsidR="00416B7C" w:rsidRPr="00BE0AE5" w:rsidRDefault="00416B7C" w:rsidP="00FE214C">
            <w:pPr>
              <w:pStyle w:val="table-body0mm"/>
              <w:rPr>
                <w:rStyle w:val="BoldItalic"/>
                <w:rFonts w:cs="Times New Roman"/>
              </w:rPr>
            </w:pPr>
            <w:r w:rsidRPr="00BE0AE5">
              <w:rPr>
                <w:rStyle w:val="BoldItalic"/>
                <w:rFonts w:cs="Times New Roman"/>
              </w:rPr>
              <w:t>Раздел 6.</w:t>
            </w:r>
          </w:p>
          <w:p w14:paraId="63360632" w14:textId="77777777" w:rsidR="00416B7C" w:rsidRPr="00BE0AE5" w:rsidRDefault="00416B7C" w:rsidP="00FE214C">
            <w:pPr>
              <w:pStyle w:val="table-body0mm"/>
              <w:rPr>
                <w:rFonts w:cs="Times New Roman"/>
              </w:rPr>
            </w:pPr>
            <w:r w:rsidRPr="00BE0AE5">
              <w:rPr>
                <w:rFonts w:cs="Times New Roman"/>
              </w:rPr>
              <w:t>Мир профессий.</w:t>
            </w:r>
          </w:p>
        </w:tc>
        <w:tc>
          <w:tcPr>
            <w:tcW w:w="175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2A9898BD" w14:textId="77777777" w:rsidR="00416B7C" w:rsidRPr="00BE0AE5" w:rsidRDefault="00416B7C" w:rsidP="00FE214C">
            <w:pPr>
              <w:pStyle w:val="table-body0mm"/>
              <w:rPr>
                <w:rStyle w:val="BoldItalic"/>
                <w:rFonts w:cs="Times New Roman"/>
              </w:rPr>
            </w:pPr>
            <w:r w:rsidRPr="00BE0AE5">
              <w:rPr>
                <w:rStyle w:val="BoldItalic"/>
                <w:rFonts w:cs="Times New Roman"/>
              </w:rPr>
              <w:t xml:space="preserve">Раздел 7. </w:t>
            </w:r>
          </w:p>
          <w:p w14:paraId="3B2845B4" w14:textId="77777777" w:rsidR="00416B7C" w:rsidRPr="00BE0AE5" w:rsidRDefault="00416B7C" w:rsidP="00FE214C">
            <w:pPr>
              <w:pStyle w:val="table-body0mm"/>
              <w:rPr>
                <w:rFonts w:cs="Times New Roman"/>
              </w:rPr>
            </w:pPr>
            <w:r w:rsidRPr="00BE0AE5">
              <w:rPr>
                <w:rFonts w:cs="Times New Roman"/>
              </w:rPr>
              <w:t xml:space="preserve">Технологии </w:t>
            </w:r>
            <w:r w:rsidRPr="00BE0AE5">
              <w:rPr>
                <w:rFonts w:cs="Times New Roman"/>
              </w:rPr>
              <w:br/>
              <w:t xml:space="preserve">и искусство. </w:t>
            </w:r>
          </w:p>
          <w:p w14:paraId="1306E954" w14:textId="77777777" w:rsidR="00416B7C" w:rsidRPr="00BE0AE5" w:rsidRDefault="00416B7C" w:rsidP="00FE214C">
            <w:pPr>
              <w:pStyle w:val="table-body0mm"/>
              <w:rPr>
                <w:rFonts w:cs="Times New Roman"/>
              </w:rPr>
            </w:pPr>
          </w:p>
          <w:p w14:paraId="0B31F451" w14:textId="77777777" w:rsidR="00416B7C" w:rsidRPr="00BE0AE5" w:rsidRDefault="00416B7C" w:rsidP="00FE214C">
            <w:pPr>
              <w:pStyle w:val="table-body0mm"/>
              <w:rPr>
                <w:rStyle w:val="BoldItalicUnderline"/>
                <w:rFonts w:cs="Times New Roman"/>
                <w:u w:val="single"/>
              </w:rPr>
            </w:pPr>
            <w:r w:rsidRPr="00BE0AE5">
              <w:rPr>
                <w:rStyle w:val="BoldItalicUnderline"/>
                <w:rFonts w:cs="Times New Roman"/>
                <w:u w:val="single"/>
              </w:rPr>
              <w:t>Раздел 8.</w:t>
            </w:r>
          </w:p>
          <w:p w14:paraId="16766EC4" w14:textId="77777777" w:rsidR="00416B7C" w:rsidRPr="00BE0AE5" w:rsidRDefault="00416B7C" w:rsidP="00FE214C">
            <w:pPr>
              <w:pStyle w:val="table-body0mm"/>
              <w:rPr>
                <w:rFonts w:cs="Times New Roman"/>
              </w:rPr>
            </w:pPr>
            <w:r w:rsidRPr="00BE0AE5">
              <w:rPr>
                <w:rFonts w:cs="Times New Roman"/>
              </w:rPr>
              <w:t xml:space="preserve">Технология </w:t>
            </w:r>
            <w:r w:rsidRPr="00BE0AE5">
              <w:rPr>
                <w:rFonts w:cs="Times New Roman"/>
              </w:rPr>
              <w:br/>
              <w:t xml:space="preserve">и мир. </w:t>
            </w:r>
            <w:r w:rsidRPr="00BE0AE5">
              <w:rPr>
                <w:rFonts w:cs="Times New Roman"/>
              </w:rPr>
              <w:br/>
              <w:t>Современная техносфера</w:t>
            </w:r>
          </w:p>
        </w:tc>
        <w:tc>
          <w:tcPr>
            <w:tcW w:w="1757"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5884168A" w14:textId="77777777" w:rsidR="00416B7C" w:rsidRPr="00BE0AE5" w:rsidRDefault="00416B7C" w:rsidP="00FE214C">
            <w:pPr>
              <w:pStyle w:val="table-body0mm"/>
              <w:rPr>
                <w:rStyle w:val="BoldItalic"/>
                <w:rFonts w:cs="Times New Roman"/>
              </w:rPr>
            </w:pPr>
            <w:r w:rsidRPr="00BE0AE5">
              <w:rPr>
                <w:rStyle w:val="BoldItalic"/>
                <w:rFonts w:cs="Times New Roman"/>
              </w:rPr>
              <w:t>Раздел 9.</w:t>
            </w:r>
          </w:p>
          <w:p w14:paraId="5E6194F5" w14:textId="77777777" w:rsidR="00416B7C" w:rsidRPr="00BE0AE5" w:rsidRDefault="00416B7C" w:rsidP="00FE214C">
            <w:pPr>
              <w:pStyle w:val="table-body0mm"/>
              <w:rPr>
                <w:rFonts w:cs="Times New Roman"/>
              </w:rPr>
            </w:pPr>
            <w:r w:rsidRPr="00BE0AE5">
              <w:rPr>
                <w:rFonts w:cs="Times New Roman"/>
              </w:rPr>
              <w:t>Современные технологии.</w:t>
            </w:r>
          </w:p>
          <w:p w14:paraId="609C5943" w14:textId="77777777" w:rsidR="00416B7C" w:rsidRPr="00BE0AE5" w:rsidRDefault="00416B7C" w:rsidP="00FE214C">
            <w:pPr>
              <w:pStyle w:val="table-body0mm"/>
              <w:rPr>
                <w:rStyle w:val="BoldItalic"/>
                <w:rFonts w:cs="Times New Roman"/>
              </w:rPr>
            </w:pPr>
          </w:p>
          <w:p w14:paraId="69194C82" w14:textId="77777777" w:rsidR="00416B7C" w:rsidRPr="00BE0AE5" w:rsidRDefault="00416B7C" w:rsidP="00FE214C">
            <w:pPr>
              <w:pStyle w:val="table-body0mm"/>
              <w:rPr>
                <w:rStyle w:val="BoldItalicUnderline"/>
                <w:rFonts w:cs="Times New Roman"/>
                <w:u w:val="single"/>
              </w:rPr>
            </w:pPr>
            <w:r w:rsidRPr="00BE0AE5">
              <w:rPr>
                <w:rStyle w:val="BoldItalicUnderline"/>
                <w:rFonts w:cs="Times New Roman"/>
                <w:u w:val="single"/>
              </w:rPr>
              <w:t xml:space="preserve">Раздел 10. </w:t>
            </w:r>
          </w:p>
          <w:p w14:paraId="0A990A05" w14:textId="77777777" w:rsidR="00416B7C" w:rsidRPr="00BE0AE5" w:rsidRDefault="00416B7C" w:rsidP="00FE214C">
            <w:pPr>
              <w:pStyle w:val="table-body0mm"/>
              <w:rPr>
                <w:rFonts w:cs="Times New Roman"/>
              </w:rPr>
            </w:pPr>
            <w:r w:rsidRPr="00BE0AE5">
              <w:rPr>
                <w:rFonts w:cs="Times New Roman"/>
              </w:rPr>
              <w:t>Основы Информационно-</w:t>
            </w:r>
            <w:r w:rsidRPr="00BE0AE5">
              <w:rPr>
                <w:rFonts w:cs="Times New Roman"/>
              </w:rPr>
              <w:br/>
              <w:t>когнитивных технологий</w:t>
            </w:r>
          </w:p>
        </w:tc>
        <w:tc>
          <w:tcPr>
            <w:tcW w:w="175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2C221FC9" w14:textId="77777777" w:rsidR="00416B7C" w:rsidRPr="00BE0AE5" w:rsidRDefault="00416B7C" w:rsidP="00FE214C">
            <w:pPr>
              <w:pStyle w:val="table-body0mm"/>
              <w:rPr>
                <w:rStyle w:val="BoldItalicUnderline"/>
                <w:rFonts w:cs="Times New Roman"/>
                <w:u w:val="single"/>
              </w:rPr>
            </w:pPr>
            <w:r w:rsidRPr="00BE0AE5">
              <w:rPr>
                <w:rStyle w:val="BoldItalicUnderline"/>
                <w:rFonts w:cs="Times New Roman"/>
                <w:u w:val="single"/>
              </w:rPr>
              <w:t xml:space="preserve">Раздел 11. </w:t>
            </w:r>
          </w:p>
          <w:p w14:paraId="342A1DD0" w14:textId="77777777" w:rsidR="00416B7C" w:rsidRPr="00BE0AE5" w:rsidRDefault="00416B7C" w:rsidP="00FE214C">
            <w:pPr>
              <w:pStyle w:val="table-body0mm"/>
              <w:rPr>
                <w:rFonts w:cs="Times New Roman"/>
              </w:rPr>
            </w:pPr>
            <w:r w:rsidRPr="00BE0AE5">
              <w:rPr>
                <w:rFonts w:cs="Times New Roman"/>
              </w:rPr>
              <w:t xml:space="preserve">Элементы </w:t>
            </w:r>
            <w:r w:rsidRPr="00BE0AE5">
              <w:rPr>
                <w:rFonts w:cs="Times New Roman"/>
              </w:rPr>
              <w:br/>
              <w:t>управления.</w:t>
            </w:r>
          </w:p>
          <w:p w14:paraId="4EC68C74" w14:textId="77777777" w:rsidR="00416B7C" w:rsidRPr="00BE0AE5" w:rsidRDefault="00416B7C" w:rsidP="00FE214C">
            <w:pPr>
              <w:pStyle w:val="table-body0mm"/>
              <w:rPr>
                <w:rStyle w:val="BoldItalic"/>
                <w:rFonts w:cs="Times New Roman"/>
              </w:rPr>
            </w:pPr>
          </w:p>
          <w:p w14:paraId="32071A74" w14:textId="77777777" w:rsidR="00416B7C" w:rsidRPr="00BE0AE5" w:rsidRDefault="00416B7C" w:rsidP="00FE214C">
            <w:pPr>
              <w:pStyle w:val="table-body0mm"/>
              <w:rPr>
                <w:rStyle w:val="BoldItalicUnderline"/>
                <w:rFonts w:cs="Times New Roman"/>
                <w:u w:val="single"/>
              </w:rPr>
            </w:pPr>
            <w:r w:rsidRPr="00BE0AE5">
              <w:rPr>
                <w:rStyle w:val="BoldItalicUnderline"/>
                <w:rFonts w:cs="Times New Roman"/>
                <w:u w:val="single"/>
              </w:rPr>
              <w:t>Раздел 12.</w:t>
            </w:r>
          </w:p>
          <w:p w14:paraId="558EA596" w14:textId="77777777" w:rsidR="00416B7C" w:rsidRPr="00BE0AE5" w:rsidRDefault="00416B7C" w:rsidP="00FE214C">
            <w:pPr>
              <w:pStyle w:val="table-body0mm"/>
              <w:rPr>
                <w:rFonts w:cs="Times New Roman"/>
              </w:rPr>
            </w:pPr>
            <w:r w:rsidRPr="00BE0AE5">
              <w:rPr>
                <w:rFonts w:cs="Times New Roman"/>
              </w:rPr>
              <w:t xml:space="preserve">Мир профессий </w:t>
            </w:r>
          </w:p>
        </w:tc>
      </w:tr>
      <w:tr w:rsidR="00416B7C" w:rsidRPr="00BE0AE5" w14:paraId="1408D228" w14:textId="77777777" w:rsidTr="00314338">
        <w:trPr>
          <w:trHeight w:val="60"/>
        </w:trPr>
        <w:tc>
          <w:tcPr>
            <w:tcW w:w="1350"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4FC42231" w14:textId="77777777" w:rsidR="00416B7C" w:rsidRPr="00BE0AE5" w:rsidRDefault="00416B7C" w:rsidP="00FE214C">
            <w:pPr>
              <w:pStyle w:val="table-body1mm"/>
              <w:rPr>
                <w:rFonts w:cs="Times New Roman"/>
              </w:rPr>
            </w:pPr>
            <w:r w:rsidRPr="00BE0AE5">
              <w:rPr>
                <w:rFonts w:cs="Times New Roman"/>
              </w:rPr>
              <w:t xml:space="preserve">Технологии обработки </w:t>
            </w:r>
            <w:r w:rsidRPr="00BE0AE5">
              <w:rPr>
                <w:rFonts w:cs="Times New Roman"/>
              </w:rPr>
              <w:br/>
              <w:t xml:space="preserve">материалов и пищевых </w:t>
            </w:r>
            <w:r w:rsidRPr="00BE0AE5">
              <w:rPr>
                <w:rFonts w:cs="Times New Roman"/>
              </w:rPr>
              <w:br/>
              <w:t>продуктов</w:t>
            </w:r>
          </w:p>
        </w:tc>
        <w:tc>
          <w:tcPr>
            <w:tcW w:w="175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3260A2CB" w14:textId="77777777" w:rsidR="00416B7C" w:rsidRPr="00BE0AE5" w:rsidRDefault="00416B7C" w:rsidP="00FE214C">
            <w:pPr>
              <w:pStyle w:val="table-body0mm"/>
              <w:rPr>
                <w:rStyle w:val="BoldItalicUnderline"/>
                <w:rFonts w:cs="Times New Roman"/>
                <w:u w:val="single"/>
              </w:rPr>
            </w:pPr>
            <w:r w:rsidRPr="00BE0AE5">
              <w:rPr>
                <w:rStyle w:val="BoldItalicUnderline"/>
                <w:rFonts w:cs="Times New Roman"/>
                <w:u w:val="single"/>
              </w:rPr>
              <w:t xml:space="preserve">Раздел 1. </w:t>
            </w:r>
          </w:p>
          <w:p w14:paraId="40521C4A" w14:textId="77777777" w:rsidR="00416B7C" w:rsidRPr="00BE0AE5" w:rsidRDefault="00416B7C" w:rsidP="00FE214C">
            <w:pPr>
              <w:pStyle w:val="table-body0mm"/>
              <w:rPr>
                <w:rFonts w:cs="Times New Roman"/>
              </w:rPr>
            </w:pPr>
            <w:r w:rsidRPr="00BE0AE5">
              <w:rPr>
                <w:rFonts w:cs="Times New Roman"/>
              </w:rPr>
              <w:t xml:space="preserve">Структура технологии: от материала к изделию. </w:t>
            </w:r>
          </w:p>
        </w:tc>
        <w:tc>
          <w:tcPr>
            <w:tcW w:w="1757"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291414DB" w14:textId="77777777" w:rsidR="00416B7C" w:rsidRPr="00BE0AE5" w:rsidRDefault="00416B7C" w:rsidP="00FE214C">
            <w:pPr>
              <w:pStyle w:val="table-body0mm"/>
              <w:rPr>
                <w:rStyle w:val="BoldItalic"/>
                <w:rFonts w:cs="Times New Roman"/>
              </w:rPr>
            </w:pPr>
            <w:r w:rsidRPr="00BE0AE5">
              <w:rPr>
                <w:rStyle w:val="BoldItalic"/>
                <w:rFonts w:cs="Times New Roman"/>
              </w:rPr>
              <w:t>Раздел 5</w:t>
            </w:r>
          </w:p>
          <w:p w14:paraId="0270E476" w14:textId="4CE35348" w:rsidR="00416B7C" w:rsidRPr="00BE0AE5" w:rsidRDefault="00416B7C" w:rsidP="00FE214C">
            <w:pPr>
              <w:pStyle w:val="table-body0mm"/>
              <w:rPr>
                <w:rFonts w:cs="Times New Roman"/>
              </w:rPr>
            </w:pPr>
            <w:r w:rsidRPr="00BE0AE5">
              <w:rPr>
                <w:rFonts w:cs="Times New Roman"/>
              </w:rPr>
              <w:t>Технология обработки конструкци</w:t>
            </w:r>
            <w:r w:rsidRPr="00BE0AE5">
              <w:rPr>
                <w:rFonts w:cs="Times New Roman"/>
              </w:rPr>
              <w:br/>
              <w:t xml:space="preserve">онных </w:t>
            </w:r>
            <w:r w:rsidRPr="00BE0AE5">
              <w:rPr>
                <w:rFonts w:cs="Times New Roman"/>
              </w:rPr>
              <w:br/>
              <w:t>материалов</w:t>
            </w:r>
          </w:p>
        </w:tc>
        <w:tc>
          <w:tcPr>
            <w:tcW w:w="175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3FF9409C" w14:textId="77777777" w:rsidR="00416B7C" w:rsidRPr="00BE0AE5" w:rsidRDefault="00416B7C" w:rsidP="00FE214C">
            <w:pPr>
              <w:pStyle w:val="table-body0mm"/>
              <w:rPr>
                <w:rStyle w:val="BoldItalicUnderline"/>
                <w:rFonts w:cs="Times New Roman"/>
                <w:u w:val="single"/>
              </w:rPr>
            </w:pPr>
            <w:r w:rsidRPr="00BE0AE5">
              <w:rPr>
                <w:rStyle w:val="BoldItalicUnderline"/>
                <w:rFonts w:cs="Times New Roman"/>
                <w:u w:val="single"/>
              </w:rPr>
              <w:t xml:space="preserve">Раздел 8. </w:t>
            </w:r>
          </w:p>
          <w:p w14:paraId="58306DED" w14:textId="77777777" w:rsidR="00416B7C" w:rsidRPr="00BE0AE5" w:rsidRDefault="00416B7C" w:rsidP="00FE214C">
            <w:pPr>
              <w:pStyle w:val="table-body0mm"/>
              <w:rPr>
                <w:rFonts w:cs="Times New Roman"/>
              </w:rPr>
            </w:pPr>
            <w:r w:rsidRPr="00BE0AE5">
              <w:rPr>
                <w:rFonts w:cs="Times New Roman"/>
              </w:rPr>
              <w:t xml:space="preserve">Моделирование как основа познания и практической деятельности. </w:t>
            </w:r>
          </w:p>
        </w:tc>
        <w:tc>
          <w:tcPr>
            <w:tcW w:w="1757"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54F5F1FE" w14:textId="77777777" w:rsidR="00416B7C" w:rsidRPr="00BE0AE5" w:rsidRDefault="00416B7C" w:rsidP="00FE214C">
            <w:pPr>
              <w:pStyle w:val="table-body0mm"/>
              <w:rPr>
                <w:rStyle w:val="BoldItalic"/>
                <w:rFonts w:cs="Times New Roman"/>
              </w:rPr>
            </w:pPr>
            <w:r w:rsidRPr="00BE0AE5">
              <w:rPr>
                <w:rStyle w:val="BoldItalic"/>
                <w:rFonts w:cs="Times New Roman"/>
              </w:rPr>
              <w:t>Раздел 10.</w:t>
            </w:r>
          </w:p>
          <w:p w14:paraId="7A516F64" w14:textId="77777777" w:rsidR="00416B7C" w:rsidRPr="00BE0AE5" w:rsidRDefault="00416B7C" w:rsidP="00FE214C">
            <w:pPr>
              <w:pStyle w:val="table-body0mm"/>
              <w:rPr>
                <w:rFonts w:cs="Times New Roman"/>
              </w:rPr>
            </w:pPr>
            <w:r w:rsidRPr="00BE0AE5">
              <w:rPr>
                <w:rFonts w:cs="Times New Roman"/>
              </w:rPr>
              <w:t>Традиционные производства и технологии</w:t>
            </w:r>
          </w:p>
        </w:tc>
        <w:tc>
          <w:tcPr>
            <w:tcW w:w="175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212B5288" w14:textId="77777777" w:rsidR="00416B7C" w:rsidRPr="00BE0AE5" w:rsidRDefault="00416B7C" w:rsidP="00FE214C">
            <w:pPr>
              <w:pStyle w:val="table-body0mm"/>
              <w:rPr>
                <w:rStyle w:val="BoldItalicUnderline"/>
                <w:rFonts w:cs="Times New Roman"/>
                <w:u w:val="single"/>
              </w:rPr>
            </w:pPr>
            <w:r w:rsidRPr="00BE0AE5">
              <w:rPr>
                <w:rStyle w:val="BoldItalicUnderline"/>
                <w:rFonts w:cs="Times New Roman"/>
                <w:u w:val="single"/>
              </w:rPr>
              <w:t xml:space="preserve">Раздел 11. </w:t>
            </w:r>
          </w:p>
          <w:p w14:paraId="1609E0FC" w14:textId="77777777" w:rsidR="00416B7C" w:rsidRPr="00BE0AE5" w:rsidRDefault="00416B7C" w:rsidP="00FE214C">
            <w:pPr>
              <w:pStyle w:val="table-body0mm"/>
              <w:rPr>
                <w:rFonts w:cs="Times New Roman"/>
              </w:rPr>
            </w:pPr>
            <w:r w:rsidRPr="00BE0AE5">
              <w:rPr>
                <w:rFonts w:cs="Times New Roman"/>
              </w:rPr>
              <w:t>Технологии в когнитивной сфере</w:t>
            </w:r>
          </w:p>
        </w:tc>
      </w:tr>
      <w:tr w:rsidR="00416B7C" w:rsidRPr="00BE0AE5" w14:paraId="7230A387" w14:textId="77777777" w:rsidTr="00314338">
        <w:trPr>
          <w:trHeight w:val="60"/>
        </w:trPr>
        <w:tc>
          <w:tcPr>
            <w:tcW w:w="1350"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3172FB42" w14:textId="77777777" w:rsidR="00416B7C" w:rsidRPr="00BE0AE5" w:rsidRDefault="00416B7C" w:rsidP="00FE214C">
            <w:pPr>
              <w:pStyle w:val="table-body1mm"/>
              <w:rPr>
                <w:rFonts w:cs="Times New Roman"/>
              </w:rPr>
            </w:pPr>
            <w:r w:rsidRPr="00BE0AE5">
              <w:rPr>
                <w:rFonts w:cs="Times New Roman"/>
              </w:rPr>
              <w:t xml:space="preserve">Технологии </w:t>
            </w:r>
            <w:r w:rsidRPr="00BE0AE5">
              <w:rPr>
                <w:rFonts w:cs="Times New Roman"/>
              </w:rPr>
              <w:lastRenderedPageBreak/>
              <w:t xml:space="preserve">обработки </w:t>
            </w:r>
            <w:r w:rsidRPr="00BE0AE5">
              <w:rPr>
                <w:rFonts w:cs="Times New Roman"/>
              </w:rPr>
              <w:br/>
              <w:t xml:space="preserve">материалов и пищевых </w:t>
            </w:r>
            <w:r w:rsidRPr="00BE0AE5">
              <w:rPr>
                <w:rFonts w:cs="Times New Roman"/>
              </w:rPr>
              <w:br/>
              <w:t>продуктов</w:t>
            </w:r>
          </w:p>
        </w:tc>
        <w:tc>
          <w:tcPr>
            <w:tcW w:w="175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231DEBB2" w14:textId="77777777" w:rsidR="00416B7C" w:rsidRPr="00BE0AE5" w:rsidRDefault="00416B7C" w:rsidP="00FE214C">
            <w:pPr>
              <w:pStyle w:val="table-body0mm"/>
              <w:rPr>
                <w:rStyle w:val="BoldItalic"/>
                <w:rFonts w:cs="Times New Roman"/>
              </w:rPr>
            </w:pPr>
            <w:r w:rsidRPr="00BE0AE5">
              <w:rPr>
                <w:rStyle w:val="BoldItalic"/>
                <w:rFonts w:cs="Times New Roman"/>
              </w:rPr>
              <w:lastRenderedPageBreak/>
              <w:t>Раздел 2.</w:t>
            </w:r>
          </w:p>
          <w:p w14:paraId="4DE7C189" w14:textId="77777777" w:rsidR="00416B7C" w:rsidRPr="00BE0AE5" w:rsidRDefault="00416B7C" w:rsidP="00FE214C">
            <w:pPr>
              <w:pStyle w:val="table-body0mm"/>
              <w:rPr>
                <w:rFonts w:cs="Times New Roman"/>
              </w:rPr>
            </w:pPr>
            <w:r w:rsidRPr="00BE0AE5">
              <w:rPr>
                <w:rFonts w:cs="Times New Roman"/>
              </w:rPr>
              <w:lastRenderedPageBreak/>
              <w:t>Материалы и изделия.</w:t>
            </w:r>
          </w:p>
          <w:p w14:paraId="4EF8959C" w14:textId="77777777" w:rsidR="00416B7C" w:rsidRPr="00BE0AE5" w:rsidRDefault="00416B7C" w:rsidP="00FE214C">
            <w:pPr>
              <w:pStyle w:val="table-body0mm"/>
              <w:rPr>
                <w:rStyle w:val="BoldItalic"/>
                <w:rFonts w:cs="Times New Roman"/>
              </w:rPr>
            </w:pPr>
          </w:p>
          <w:p w14:paraId="319070A4" w14:textId="77777777" w:rsidR="00416B7C" w:rsidRPr="00BE0AE5" w:rsidRDefault="00416B7C" w:rsidP="00FE214C">
            <w:pPr>
              <w:pStyle w:val="table-body0mm"/>
              <w:rPr>
                <w:rFonts w:cs="Times New Roman"/>
              </w:rPr>
            </w:pPr>
            <w:r w:rsidRPr="00BE0AE5">
              <w:rPr>
                <w:rStyle w:val="BoldItalic"/>
                <w:rFonts w:cs="Times New Roman"/>
              </w:rPr>
              <w:t>Раздел 3.</w:t>
            </w:r>
            <w:r w:rsidRPr="00BE0AE5">
              <w:rPr>
                <w:rFonts w:cs="Times New Roman"/>
              </w:rPr>
              <w:t xml:space="preserve"> </w:t>
            </w:r>
          </w:p>
          <w:p w14:paraId="0D3E1DCC" w14:textId="77777777" w:rsidR="00416B7C" w:rsidRPr="00BE0AE5" w:rsidRDefault="00416B7C" w:rsidP="00FE214C">
            <w:pPr>
              <w:pStyle w:val="table-body0mm"/>
              <w:rPr>
                <w:rFonts w:cs="Times New Roman"/>
              </w:rPr>
            </w:pPr>
            <w:r w:rsidRPr="00BE0AE5">
              <w:rPr>
                <w:rFonts w:cs="Times New Roman"/>
              </w:rPr>
              <w:t xml:space="preserve">Основные ручные </w:t>
            </w:r>
            <w:r w:rsidRPr="00BE0AE5">
              <w:rPr>
                <w:rFonts w:cs="Times New Roman"/>
              </w:rPr>
              <w:br/>
              <w:t>инструменты.</w:t>
            </w:r>
          </w:p>
          <w:p w14:paraId="2309C2E6" w14:textId="77777777" w:rsidR="00416B7C" w:rsidRPr="00BE0AE5" w:rsidRDefault="00416B7C" w:rsidP="00FE214C">
            <w:pPr>
              <w:pStyle w:val="table-body0mm"/>
              <w:rPr>
                <w:rFonts w:cs="Times New Roman"/>
              </w:rPr>
            </w:pPr>
          </w:p>
          <w:p w14:paraId="4886B657" w14:textId="77777777" w:rsidR="00416B7C" w:rsidRPr="00BE0AE5" w:rsidRDefault="00416B7C" w:rsidP="00FE214C">
            <w:pPr>
              <w:pStyle w:val="table-body0mm"/>
              <w:rPr>
                <w:rStyle w:val="BoldItalic"/>
                <w:rFonts w:cs="Times New Roman"/>
              </w:rPr>
            </w:pPr>
            <w:r w:rsidRPr="00BE0AE5">
              <w:rPr>
                <w:rStyle w:val="BoldItalic"/>
                <w:rFonts w:cs="Times New Roman"/>
              </w:rPr>
              <w:t>Раздел 4.</w:t>
            </w:r>
          </w:p>
          <w:p w14:paraId="730DF7B3" w14:textId="77777777" w:rsidR="00416B7C" w:rsidRPr="00BE0AE5" w:rsidRDefault="00416B7C" w:rsidP="00FE214C">
            <w:pPr>
              <w:pStyle w:val="table-body0mm"/>
              <w:rPr>
                <w:rFonts w:cs="Times New Roman"/>
              </w:rPr>
            </w:pPr>
            <w:r w:rsidRPr="00BE0AE5">
              <w:rPr>
                <w:rFonts w:cs="Times New Roman"/>
              </w:rPr>
              <w:t xml:space="preserve">Трудовые действия </w:t>
            </w:r>
            <w:r w:rsidRPr="00BE0AE5">
              <w:rPr>
                <w:rFonts w:cs="Times New Roman"/>
              </w:rPr>
              <w:br/>
              <w:t>как основные слагаемые технологии</w:t>
            </w:r>
          </w:p>
        </w:tc>
        <w:tc>
          <w:tcPr>
            <w:tcW w:w="1757"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79E494E5" w14:textId="77777777" w:rsidR="00416B7C" w:rsidRPr="00BE0AE5" w:rsidRDefault="00416B7C" w:rsidP="00FE214C">
            <w:pPr>
              <w:pStyle w:val="table-body0mm"/>
              <w:rPr>
                <w:rStyle w:val="BoldItalic"/>
                <w:rFonts w:cs="Times New Roman"/>
              </w:rPr>
            </w:pPr>
            <w:r w:rsidRPr="00BE0AE5">
              <w:rPr>
                <w:rStyle w:val="BoldItalic"/>
                <w:rFonts w:cs="Times New Roman"/>
              </w:rPr>
              <w:lastRenderedPageBreak/>
              <w:t>Раздел 6.</w:t>
            </w:r>
          </w:p>
          <w:p w14:paraId="51311398" w14:textId="77777777" w:rsidR="00416B7C" w:rsidRPr="00BE0AE5" w:rsidRDefault="00416B7C" w:rsidP="00FE214C">
            <w:pPr>
              <w:pStyle w:val="table-body0mm"/>
              <w:rPr>
                <w:rStyle w:val="BoldItalic"/>
                <w:rFonts w:cs="Times New Roman"/>
              </w:rPr>
            </w:pPr>
            <w:r w:rsidRPr="00BE0AE5">
              <w:rPr>
                <w:rFonts w:cs="Times New Roman"/>
              </w:rPr>
              <w:lastRenderedPageBreak/>
              <w:t xml:space="preserve">Технология </w:t>
            </w:r>
            <w:r w:rsidRPr="00BE0AE5">
              <w:rPr>
                <w:rFonts w:cs="Times New Roman"/>
              </w:rPr>
              <w:br/>
              <w:t xml:space="preserve">обработки </w:t>
            </w:r>
            <w:r w:rsidRPr="00BE0AE5">
              <w:rPr>
                <w:rFonts w:cs="Times New Roman"/>
              </w:rPr>
              <w:br/>
              <w:t xml:space="preserve">текстильных </w:t>
            </w:r>
            <w:r w:rsidRPr="00BE0AE5">
              <w:rPr>
                <w:rFonts w:cs="Times New Roman"/>
              </w:rPr>
              <w:br/>
              <w:t>материалов.</w:t>
            </w:r>
          </w:p>
          <w:p w14:paraId="62C9988A" w14:textId="77777777" w:rsidR="00416B7C" w:rsidRPr="00BE0AE5" w:rsidRDefault="00416B7C" w:rsidP="00FE214C">
            <w:pPr>
              <w:pStyle w:val="table-body0mm"/>
              <w:rPr>
                <w:rStyle w:val="BoldItalic"/>
                <w:rFonts w:cs="Times New Roman"/>
              </w:rPr>
            </w:pPr>
          </w:p>
          <w:p w14:paraId="6AEDDCAB" w14:textId="77777777" w:rsidR="00416B7C" w:rsidRPr="00BE0AE5" w:rsidRDefault="00416B7C" w:rsidP="00FE214C">
            <w:pPr>
              <w:pStyle w:val="table-body0mm"/>
              <w:rPr>
                <w:rStyle w:val="BoldItalic"/>
                <w:rFonts w:cs="Times New Roman"/>
              </w:rPr>
            </w:pPr>
            <w:r w:rsidRPr="00BE0AE5">
              <w:rPr>
                <w:rStyle w:val="BoldItalic"/>
                <w:rFonts w:cs="Times New Roman"/>
              </w:rPr>
              <w:t>Раздел 7.</w:t>
            </w:r>
          </w:p>
          <w:p w14:paraId="42377399" w14:textId="77777777" w:rsidR="00416B7C" w:rsidRPr="00BE0AE5" w:rsidRDefault="00416B7C" w:rsidP="00FE214C">
            <w:pPr>
              <w:pStyle w:val="table-body0mm"/>
              <w:rPr>
                <w:rFonts w:cs="Times New Roman"/>
              </w:rPr>
            </w:pPr>
            <w:r w:rsidRPr="00BE0AE5">
              <w:rPr>
                <w:rFonts w:cs="Times New Roman"/>
              </w:rPr>
              <w:t>Технология обработки пищевых продуктов</w:t>
            </w:r>
          </w:p>
        </w:tc>
        <w:tc>
          <w:tcPr>
            <w:tcW w:w="175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645A8893" w14:textId="77777777" w:rsidR="00416B7C" w:rsidRPr="00BE0AE5" w:rsidRDefault="00416B7C" w:rsidP="00FE214C">
            <w:pPr>
              <w:pStyle w:val="table-body0mm"/>
              <w:rPr>
                <w:rStyle w:val="BoldItalic"/>
                <w:rFonts w:cs="Times New Roman"/>
              </w:rPr>
            </w:pPr>
            <w:r w:rsidRPr="00BE0AE5">
              <w:rPr>
                <w:rStyle w:val="BoldItalic"/>
                <w:rFonts w:cs="Times New Roman"/>
              </w:rPr>
              <w:lastRenderedPageBreak/>
              <w:t xml:space="preserve">Раздел 9. </w:t>
            </w:r>
          </w:p>
          <w:p w14:paraId="003660FF" w14:textId="77777777" w:rsidR="00416B7C" w:rsidRPr="00BE0AE5" w:rsidRDefault="00416B7C" w:rsidP="00FE214C">
            <w:pPr>
              <w:pStyle w:val="table-body0mm"/>
              <w:rPr>
                <w:rFonts w:cs="Times New Roman"/>
              </w:rPr>
            </w:pPr>
            <w:r w:rsidRPr="00BE0AE5">
              <w:rPr>
                <w:rFonts w:cs="Times New Roman"/>
              </w:rPr>
              <w:lastRenderedPageBreak/>
              <w:t xml:space="preserve">Машины </w:t>
            </w:r>
            <w:r w:rsidRPr="00BE0AE5">
              <w:rPr>
                <w:rFonts w:cs="Times New Roman"/>
              </w:rPr>
              <w:br/>
              <w:t>и их модели</w:t>
            </w:r>
          </w:p>
        </w:tc>
        <w:tc>
          <w:tcPr>
            <w:tcW w:w="1757"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4133D833" w14:textId="77777777" w:rsidR="00416B7C" w:rsidRPr="00BE0AE5" w:rsidRDefault="00416B7C" w:rsidP="00FE214C">
            <w:pPr>
              <w:pStyle w:val="NoParagraphStyle"/>
              <w:spacing w:line="240" w:lineRule="auto"/>
              <w:textAlignment w:val="auto"/>
              <w:rPr>
                <w:rFonts w:ascii="Times New Roman" w:hAnsi="Times New Roman" w:cs="Times New Roman"/>
                <w:color w:val="auto"/>
                <w:lang w:val="ru-RU"/>
              </w:rPr>
            </w:pPr>
          </w:p>
        </w:tc>
        <w:tc>
          <w:tcPr>
            <w:tcW w:w="175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7CF9F3E4" w14:textId="77777777" w:rsidR="00416B7C" w:rsidRPr="00BE0AE5" w:rsidRDefault="00416B7C" w:rsidP="00FE214C">
            <w:pPr>
              <w:pStyle w:val="table-body0mm"/>
              <w:rPr>
                <w:rStyle w:val="BoldItalicUnderline"/>
                <w:rFonts w:cs="Times New Roman"/>
                <w:u w:val="single"/>
              </w:rPr>
            </w:pPr>
            <w:r w:rsidRPr="00BE0AE5">
              <w:rPr>
                <w:rStyle w:val="BoldItalicUnderline"/>
                <w:rFonts w:cs="Times New Roman"/>
                <w:u w:val="single"/>
              </w:rPr>
              <w:t>Раздел 12.</w:t>
            </w:r>
          </w:p>
          <w:p w14:paraId="1C0E787A" w14:textId="77777777" w:rsidR="00416B7C" w:rsidRPr="00BE0AE5" w:rsidRDefault="00416B7C" w:rsidP="00FE214C">
            <w:pPr>
              <w:pStyle w:val="table-body0mm"/>
              <w:rPr>
                <w:rFonts w:cs="Times New Roman"/>
              </w:rPr>
            </w:pPr>
            <w:r w:rsidRPr="00BE0AE5">
              <w:rPr>
                <w:rFonts w:cs="Times New Roman"/>
              </w:rPr>
              <w:lastRenderedPageBreak/>
              <w:t>Технологии и человек</w:t>
            </w:r>
          </w:p>
        </w:tc>
      </w:tr>
      <w:tr w:rsidR="00416B7C" w:rsidRPr="00BE0AE5" w14:paraId="57DA9968" w14:textId="77777777" w:rsidTr="00314338">
        <w:trPr>
          <w:trHeight w:val="60"/>
        </w:trPr>
        <w:tc>
          <w:tcPr>
            <w:tcW w:w="1350"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4EFE6F9F" w14:textId="77777777" w:rsidR="00416B7C" w:rsidRPr="00BE0AE5" w:rsidRDefault="00416B7C" w:rsidP="00FE214C">
            <w:pPr>
              <w:pStyle w:val="table-body1mm"/>
              <w:rPr>
                <w:rFonts w:cs="Times New Roman"/>
              </w:rPr>
            </w:pPr>
            <w:r w:rsidRPr="00BE0AE5">
              <w:rPr>
                <w:rFonts w:cs="Times New Roman"/>
              </w:rPr>
              <w:lastRenderedPageBreak/>
              <w:t>3D – моделирование, прототипирование, макетиро-</w:t>
            </w:r>
            <w:r w:rsidRPr="00BE0AE5">
              <w:rPr>
                <w:rFonts w:cs="Times New Roman"/>
              </w:rPr>
              <w:br/>
              <w:t>вание</w:t>
            </w:r>
          </w:p>
        </w:tc>
        <w:tc>
          <w:tcPr>
            <w:tcW w:w="175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120D1117" w14:textId="77777777" w:rsidR="00416B7C" w:rsidRPr="00BE0AE5" w:rsidRDefault="00416B7C" w:rsidP="00FE214C">
            <w:pPr>
              <w:pStyle w:val="NoParagraphStyle"/>
              <w:spacing w:line="240" w:lineRule="auto"/>
              <w:textAlignment w:val="auto"/>
              <w:rPr>
                <w:rFonts w:ascii="Times New Roman" w:hAnsi="Times New Roman" w:cs="Times New Roman"/>
                <w:color w:val="auto"/>
                <w:lang w:val="ru-RU"/>
              </w:rPr>
            </w:pPr>
          </w:p>
        </w:tc>
        <w:tc>
          <w:tcPr>
            <w:tcW w:w="1757"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1A55492B" w14:textId="77777777" w:rsidR="00416B7C" w:rsidRPr="00BE0AE5" w:rsidRDefault="00416B7C" w:rsidP="00FE214C">
            <w:pPr>
              <w:pStyle w:val="NoParagraphStyle"/>
              <w:spacing w:line="240" w:lineRule="auto"/>
              <w:textAlignment w:val="auto"/>
              <w:rPr>
                <w:rFonts w:ascii="Times New Roman" w:hAnsi="Times New Roman" w:cs="Times New Roman"/>
                <w:color w:val="auto"/>
                <w:lang w:val="ru-RU"/>
              </w:rPr>
            </w:pPr>
          </w:p>
        </w:tc>
        <w:tc>
          <w:tcPr>
            <w:tcW w:w="175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54E4B7BC" w14:textId="77777777" w:rsidR="00416B7C" w:rsidRPr="00BE0AE5" w:rsidRDefault="00416B7C" w:rsidP="00FE214C">
            <w:pPr>
              <w:pStyle w:val="table-body0mm"/>
              <w:rPr>
                <w:rStyle w:val="BoldItalic"/>
                <w:rFonts w:cs="Times New Roman"/>
              </w:rPr>
            </w:pPr>
            <w:r w:rsidRPr="00BE0AE5">
              <w:rPr>
                <w:rStyle w:val="BoldItalic"/>
                <w:rFonts w:cs="Times New Roman"/>
              </w:rPr>
              <w:t>Раздел 1.</w:t>
            </w:r>
          </w:p>
          <w:p w14:paraId="65697B37" w14:textId="77777777" w:rsidR="00416B7C" w:rsidRPr="00BE0AE5" w:rsidRDefault="00416B7C" w:rsidP="00FE214C">
            <w:pPr>
              <w:pStyle w:val="table-body0mm"/>
              <w:rPr>
                <w:rFonts w:cs="Times New Roman"/>
              </w:rPr>
            </w:pPr>
            <w:r w:rsidRPr="00BE0AE5">
              <w:rPr>
                <w:rFonts w:cs="Times New Roman"/>
              </w:rPr>
              <w:t xml:space="preserve">Модели и технологии. </w:t>
            </w:r>
          </w:p>
          <w:p w14:paraId="1AA8D79B" w14:textId="77777777" w:rsidR="00416B7C" w:rsidRPr="00BE0AE5" w:rsidRDefault="00416B7C" w:rsidP="00FE214C">
            <w:pPr>
              <w:pStyle w:val="table-body0mm"/>
              <w:rPr>
                <w:rFonts w:cs="Times New Roman"/>
              </w:rPr>
            </w:pPr>
          </w:p>
          <w:p w14:paraId="5A641AFE" w14:textId="77777777" w:rsidR="00416B7C" w:rsidRPr="00BE0AE5" w:rsidRDefault="00416B7C" w:rsidP="00FE214C">
            <w:pPr>
              <w:pStyle w:val="table-body0mm"/>
              <w:rPr>
                <w:rFonts w:cs="Times New Roman"/>
              </w:rPr>
            </w:pPr>
            <w:r w:rsidRPr="00BE0AE5">
              <w:rPr>
                <w:rStyle w:val="BoldItalic"/>
                <w:rFonts w:cs="Times New Roman"/>
              </w:rPr>
              <w:t>Раздел 2.</w:t>
            </w:r>
            <w:r w:rsidRPr="00BE0AE5">
              <w:rPr>
                <w:rFonts w:cs="Times New Roman"/>
              </w:rPr>
              <w:t xml:space="preserve"> </w:t>
            </w:r>
          </w:p>
          <w:p w14:paraId="4D6C5944" w14:textId="77777777" w:rsidR="00416B7C" w:rsidRPr="00BE0AE5" w:rsidRDefault="00416B7C" w:rsidP="00FE214C">
            <w:pPr>
              <w:pStyle w:val="table-body0mm"/>
              <w:rPr>
                <w:rFonts w:cs="Times New Roman"/>
              </w:rPr>
            </w:pPr>
            <w:r w:rsidRPr="00BE0AE5">
              <w:rPr>
                <w:rFonts w:cs="Times New Roman"/>
              </w:rPr>
              <w:t>Визуальные модели</w:t>
            </w:r>
          </w:p>
        </w:tc>
        <w:tc>
          <w:tcPr>
            <w:tcW w:w="1757"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50A95B1F" w14:textId="77777777" w:rsidR="00416B7C" w:rsidRPr="00BE0AE5" w:rsidRDefault="00416B7C" w:rsidP="00FE214C">
            <w:pPr>
              <w:pStyle w:val="table-body0mm"/>
              <w:rPr>
                <w:rStyle w:val="BoldItalic"/>
                <w:rFonts w:cs="Times New Roman"/>
              </w:rPr>
            </w:pPr>
            <w:r w:rsidRPr="00BE0AE5">
              <w:rPr>
                <w:rStyle w:val="BoldItalic"/>
                <w:rFonts w:cs="Times New Roman"/>
              </w:rPr>
              <w:t>Раздел 3.</w:t>
            </w:r>
          </w:p>
          <w:p w14:paraId="0C1990CD" w14:textId="77777777" w:rsidR="00416B7C" w:rsidRPr="00BE0AE5" w:rsidRDefault="00416B7C" w:rsidP="00FE214C">
            <w:pPr>
              <w:pStyle w:val="table-body0mm"/>
              <w:rPr>
                <w:rFonts w:cs="Times New Roman"/>
              </w:rPr>
            </w:pPr>
            <w:r w:rsidRPr="00BE0AE5">
              <w:rPr>
                <w:rFonts w:cs="Times New Roman"/>
              </w:rPr>
              <w:t xml:space="preserve">Создание макетов </w:t>
            </w:r>
            <w:r w:rsidRPr="00BE0AE5">
              <w:rPr>
                <w:rFonts w:cs="Times New Roman"/>
              </w:rPr>
              <w:br/>
              <w:t>с помощью программных средств</w:t>
            </w:r>
          </w:p>
        </w:tc>
        <w:tc>
          <w:tcPr>
            <w:tcW w:w="175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4BD4C876" w14:textId="77777777" w:rsidR="00416B7C" w:rsidRPr="00BE0AE5" w:rsidRDefault="00416B7C" w:rsidP="00FE214C">
            <w:pPr>
              <w:pStyle w:val="table-body0mm"/>
              <w:rPr>
                <w:rStyle w:val="BoldItalic"/>
                <w:rFonts w:cs="Times New Roman"/>
              </w:rPr>
            </w:pPr>
            <w:r w:rsidRPr="00BE0AE5">
              <w:rPr>
                <w:rStyle w:val="BoldItalic"/>
                <w:rFonts w:cs="Times New Roman"/>
              </w:rPr>
              <w:t>Раздел 4.</w:t>
            </w:r>
          </w:p>
          <w:p w14:paraId="3D1B355A" w14:textId="77777777" w:rsidR="00416B7C" w:rsidRPr="00BE0AE5" w:rsidRDefault="00416B7C" w:rsidP="00FE214C">
            <w:pPr>
              <w:pStyle w:val="table-body0mm"/>
              <w:rPr>
                <w:rFonts w:cs="Times New Roman"/>
              </w:rPr>
            </w:pPr>
            <w:r w:rsidRPr="00BE0AE5">
              <w:rPr>
                <w:rFonts w:cs="Times New Roman"/>
              </w:rPr>
              <w:t>Технология создания и исследования прототипов</w:t>
            </w:r>
          </w:p>
        </w:tc>
      </w:tr>
    </w:tbl>
    <w:p w14:paraId="783C1135" w14:textId="77777777" w:rsidR="00416B7C" w:rsidRPr="00BE0AE5" w:rsidRDefault="00416B7C" w:rsidP="00416B7C">
      <w:pPr>
        <w:pStyle w:val="body"/>
        <w:rPr>
          <w:rFonts w:cs="Times New Roman"/>
        </w:rPr>
      </w:pPr>
    </w:p>
    <w:p w14:paraId="336D03B5" w14:textId="67D50D10" w:rsidR="00416B7C" w:rsidRPr="00BE0AE5" w:rsidRDefault="00416B7C" w:rsidP="00416B7C">
      <w:pPr>
        <w:pStyle w:val="body"/>
        <w:rPr>
          <w:rFonts w:cs="Times New Roman"/>
        </w:rPr>
      </w:pPr>
      <w:r w:rsidRPr="00BE0AE5">
        <w:rPr>
          <w:rFonts w:cs="Times New Roman"/>
        </w:rPr>
        <w:t>В целом же, общая структура модулей курса технологии представлена в таблице 1.</w:t>
      </w:r>
    </w:p>
    <w:p w14:paraId="78340E7E" w14:textId="59FFC20F" w:rsidR="00416B7C" w:rsidRPr="00BE0AE5" w:rsidRDefault="00416B7C" w:rsidP="00416B7C">
      <w:pPr>
        <w:pStyle w:val="body"/>
        <w:jc w:val="right"/>
        <w:rPr>
          <w:rFonts w:cs="Times New Roman"/>
        </w:rPr>
      </w:pPr>
      <w:r w:rsidRPr="00BE0AE5">
        <w:rPr>
          <w:rStyle w:val="Bold"/>
          <w:rFonts w:cs="Times New Roman"/>
        </w:rPr>
        <w:lastRenderedPageBreak/>
        <w:t>абл. 3</w:t>
      </w:r>
    </w:p>
    <w:p w14:paraId="001CEC84" w14:textId="77777777" w:rsidR="00416B7C" w:rsidRPr="00BE0AE5" w:rsidRDefault="00416B7C" w:rsidP="00416B7C">
      <w:pPr>
        <w:pStyle w:val="bodycentre"/>
        <w:rPr>
          <w:rStyle w:val="Bold"/>
          <w:rFonts w:cs="Times New Roman"/>
        </w:rPr>
      </w:pPr>
      <w:r w:rsidRPr="00BE0AE5">
        <w:rPr>
          <w:rStyle w:val="Bold"/>
          <w:rFonts w:cs="Times New Roman"/>
        </w:rPr>
        <w:t>Структура модулей курса технологии</w:t>
      </w:r>
    </w:p>
    <w:tbl>
      <w:tblPr>
        <w:tblW w:w="0" w:type="auto"/>
        <w:tblInd w:w="113" w:type="dxa"/>
        <w:tblLayout w:type="fixed"/>
        <w:tblCellMar>
          <w:left w:w="0" w:type="dxa"/>
          <w:right w:w="0" w:type="dxa"/>
        </w:tblCellMar>
        <w:tblLook w:val="0000" w:firstRow="0" w:lastRow="0" w:firstColumn="0" w:lastColumn="0" w:noHBand="0" w:noVBand="0"/>
      </w:tblPr>
      <w:tblGrid>
        <w:gridCol w:w="1350"/>
        <w:gridCol w:w="1758"/>
        <w:gridCol w:w="1757"/>
        <w:gridCol w:w="1758"/>
        <w:gridCol w:w="1757"/>
        <w:gridCol w:w="1758"/>
      </w:tblGrid>
      <w:tr w:rsidR="00416B7C" w:rsidRPr="00BE0AE5" w14:paraId="4D1D48A2" w14:textId="77777777" w:rsidTr="00314338">
        <w:trPr>
          <w:trHeight w:val="60"/>
          <w:tblHeader/>
        </w:trPr>
        <w:tc>
          <w:tcPr>
            <w:tcW w:w="10138" w:type="dxa"/>
            <w:gridSpan w:val="6"/>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70AA376D" w14:textId="77777777" w:rsidR="00416B7C" w:rsidRPr="00BE0AE5" w:rsidRDefault="00416B7C" w:rsidP="00FE214C">
            <w:pPr>
              <w:pStyle w:val="table-head"/>
              <w:rPr>
                <w:rFonts w:cs="Times New Roman"/>
              </w:rPr>
            </w:pPr>
            <w:r w:rsidRPr="00BE0AE5">
              <w:rPr>
                <w:rFonts w:cs="Times New Roman"/>
              </w:rPr>
              <w:t>ИНВАРИАНТНЫЕ МОДУЛИ</w:t>
            </w:r>
          </w:p>
        </w:tc>
      </w:tr>
      <w:tr w:rsidR="00416B7C" w:rsidRPr="00BE0AE5" w14:paraId="4EAA8E42" w14:textId="77777777" w:rsidTr="00314338">
        <w:trPr>
          <w:trHeight w:val="60"/>
          <w:tblHeader/>
        </w:trPr>
        <w:tc>
          <w:tcPr>
            <w:tcW w:w="1350"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777856A0" w14:textId="77777777" w:rsidR="00416B7C" w:rsidRPr="00BE0AE5" w:rsidRDefault="00416B7C" w:rsidP="00FE214C">
            <w:pPr>
              <w:pStyle w:val="table-bodycentre"/>
              <w:rPr>
                <w:rFonts w:cs="Times New Roman"/>
              </w:rPr>
            </w:pPr>
            <w:r w:rsidRPr="00BE0AE5">
              <w:rPr>
                <w:rFonts w:cs="Times New Roman"/>
              </w:rPr>
              <w:t>Модуль</w:t>
            </w:r>
          </w:p>
        </w:tc>
        <w:tc>
          <w:tcPr>
            <w:tcW w:w="175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5EA027EB" w14:textId="77777777" w:rsidR="00416B7C" w:rsidRPr="00BE0AE5" w:rsidRDefault="00416B7C" w:rsidP="00FE214C">
            <w:pPr>
              <w:pStyle w:val="table-bodycentre"/>
              <w:rPr>
                <w:rFonts w:cs="Times New Roman"/>
              </w:rPr>
            </w:pPr>
            <w:r w:rsidRPr="00BE0AE5">
              <w:rPr>
                <w:rFonts w:cs="Times New Roman"/>
              </w:rPr>
              <w:t>5 класс (34 ч)</w:t>
            </w:r>
          </w:p>
        </w:tc>
        <w:tc>
          <w:tcPr>
            <w:tcW w:w="1757"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41283C83" w14:textId="77777777" w:rsidR="00416B7C" w:rsidRPr="00BE0AE5" w:rsidRDefault="00416B7C" w:rsidP="00FE214C">
            <w:pPr>
              <w:pStyle w:val="table-bodycentre"/>
              <w:rPr>
                <w:rFonts w:cs="Times New Roman"/>
              </w:rPr>
            </w:pPr>
            <w:r w:rsidRPr="00BE0AE5">
              <w:rPr>
                <w:rFonts w:cs="Times New Roman"/>
              </w:rPr>
              <w:t>6 класс (34 ч)</w:t>
            </w:r>
          </w:p>
        </w:tc>
        <w:tc>
          <w:tcPr>
            <w:tcW w:w="175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3FA634C6" w14:textId="77777777" w:rsidR="00416B7C" w:rsidRPr="00BE0AE5" w:rsidRDefault="00416B7C" w:rsidP="00FE214C">
            <w:pPr>
              <w:pStyle w:val="table-bodycentre"/>
              <w:rPr>
                <w:rFonts w:cs="Times New Roman"/>
              </w:rPr>
            </w:pPr>
            <w:r w:rsidRPr="00BE0AE5">
              <w:rPr>
                <w:rFonts w:cs="Times New Roman"/>
              </w:rPr>
              <w:t>7 класс (34 ч)</w:t>
            </w:r>
          </w:p>
        </w:tc>
        <w:tc>
          <w:tcPr>
            <w:tcW w:w="1757"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664358D5" w14:textId="77777777" w:rsidR="00416B7C" w:rsidRPr="00BE0AE5" w:rsidRDefault="00416B7C" w:rsidP="00FE214C">
            <w:pPr>
              <w:pStyle w:val="table-bodycentre"/>
              <w:rPr>
                <w:rFonts w:cs="Times New Roman"/>
              </w:rPr>
            </w:pPr>
            <w:r w:rsidRPr="00BE0AE5">
              <w:rPr>
                <w:rFonts w:cs="Times New Roman"/>
              </w:rPr>
              <w:t>8 класс (17 ч)</w:t>
            </w:r>
          </w:p>
        </w:tc>
        <w:tc>
          <w:tcPr>
            <w:tcW w:w="175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40B3D977" w14:textId="77777777" w:rsidR="00416B7C" w:rsidRPr="00BE0AE5" w:rsidRDefault="00416B7C" w:rsidP="00FE214C">
            <w:pPr>
              <w:pStyle w:val="table-bodycentre"/>
              <w:rPr>
                <w:rFonts w:cs="Times New Roman"/>
              </w:rPr>
            </w:pPr>
            <w:r w:rsidRPr="00BE0AE5">
              <w:rPr>
                <w:rFonts w:cs="Times New Roman"/>
              </w:rPr>
              <w:t>9 класс (17 ч)</w:t>
            </w:r>
          </w:p>
        </w:tc>
      </w:tr>
      <w:tr w:rsidR="00416B7C" w:rsidRPr="00BE0AE5" w14:paraId="5322A5FA" w14:textId="77777777" w:rsidTr="00314338">
        <w:trPr>
          <w:trHeight w:val="60"/>
        </w:trPr>
        <w:tc>
          <w:tcPr>
            <w:tcW w:w="1350"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002066A0" w14:textId="77777777" w:rsidR="00416B7C" w:rsidRPr="00BE0AE5" w:rsidRDefault="00416B7C" w:rsidP="00FE214C">
            <w:pPr>
              <w:pStyle w:val="table-body0mm"/>
              <w:rPr>
                <w:rFonts w:cs="Times New Roman"/>
              </w:rPr>
            </w:pPr>
            <w:r w:rsidRPr="00BE0AE5">
              <w:rPr>
                <w:rFonts w:cs="Times New Roman"/>
              </w:rPr>
              <w:t>Производство и технология</w:t>
            </w:r>
          </w:p>
        </w:tc>
        <w:tc>
          <w:tcPr>
            <w:tcW w:w="175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760DCA22" w14:textId="77777777" w:rsidR="00416B7C" w:rsidRPr="00BE0AE5" w:rsidRDefault="00416B7C" w:rsidP="00FE214C">
            <w:pPr>
              <w:pStyle w:val="table-body0mm"/>
              <w:rPr>
                <w:rFonts w:cs="Times New Roman"/>
              </w:rPr>
            </w:pPr>
            <w:r w:rsidRPr="00BE0AE5">
              <w:rPr>
                <w:rStyle w:val="BoldItalic"/>
                <w:rFonts w:cs="Times New Roman"/>
              </w:rPr>
              <w:t>Раздел 1.</w:t>
            </w:r>
            <w:r w:rsidRPr="00BE0AE5">
              <w:rPr>
                <w:rFonts w:cs="Times New Roman"/>
              </w:rPr>
              <w:t xml:space="preserve"> </w:t>
            </w:r>
          </w:p>
          <w:p w14:paraId="0A107B88" w14:textId="77777777" w:rsidR="00416B7C" w:rsidRPr="00BE0AE5" w:rsidRDefault="00416B7C" w:rsidP="00FE214C">
            <w:pPr>
              <w:pStyle w:val="table-body0mm"/>
              <w:rPr>
                <w:rFonts w:cs="Times New Roman"/>
              </w:rPr>
            </w:pPr>
            <w:r w:rsidRPr="00BE0AE5">
              <w:rPr>
                <w:rFonts w:cs="Times New Roman"/>
              </w:rPr>
              <w:t>Преобразовательная деятельность человека.</w:t>
            </w:r>
          </w:p>
          <w:p w14:paraId="355FD7F7" w14:textId="77777777" w:rsidR="00416B7C" w:rsidRPr="00BE0AE5" w:rsidRDefault="00416B7C" w:rsidP="00FE214C">
            <w:pPr>
              <w:pStyle w:val="table-body0mm"/>
              <w:rPr>
                <w:rFonts w:cs="Times New Roman"/>
              </w:rPr>
            </w:pPr>
          </w:p>
          <w:p w14:paraId="38ECE41D" w14:textId="77777777" w:rsidR="00416B7C" w:rsidRPr="00BE0AE5" w:rsidRDefault="00416B7C" w:rsidP="00FE214C">
            <w:pPr>
              <w:pStyle w:val="table-body0mm"/>
              <w:rPr>
                <w:rFonts w:cs="Times New Roman"/>
              </w:rPr>
            </w:pPr>
            <w:r w:rsidRPr="00BE0AE5">
              <w:rPr>
                <w:rStyle w:val="BoldItalic"/>
                <w:rFonts w:cs="Times New Roman"/>
              </w:rPr>
              <w:t>Раздел 2.</w:t>
            </w:r>
            <w:r w:rsidRPr="00BE0AE5">
              <w:rPr>
                <w:rFonts w:cs="Times New Roman"/>
              </w:rPr>
              <w:t xml:space="preserve"> </w:t>
            </w:r>
          </w:p>
          <w:p w14:paraId="72F80E04" w14:textId="77777777" w:rsidR="00416B7C" w:rsidRPr="00BE0AE5" w:rsidRDefault="00416B7C" w:rsidP="00FE214C">
            <w:pPr>
              <w:pStyle w:val="table-body0mm"/>
              <w:rPr>
                <w:rFonts w:cs="Times New Roman"/>
              </w:rPr>
            </w:pPr>
            <w:r w:rsidRPr="00BE0AE5">
              <w:rPr>
                <w:rFonts w:cs="Times New Roman"/>
              </w:rPr>
              <w:t>Простейшие машины и механизмы</w:t>
            </w:r>
          </w:p>
        </w:tc>
        <w:tc>
          <w:tcPr>
            <w:tcW w:w="1757"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313E955B" w14:textId="77777777" w:rsidR="00416B7C" w:rsidRPr="00BE0AE5" w:rsidRDefault="00416B7C" w:rsidP="00FE214C">
            <w:pPr>
              <w:pStyle w:val="table-body0mm"/>
              <w:rPr>
                <w:rFonts w:cs="Times New Roman"/>
              </w:rPr>
            </w:pPr>
            <w:r w:rsidRPr="00BE0AE5">
              <w:rPr>
                <w:rStyle w:val="BoldItalic"/>
                <w:rFonts w:cs="Times New Roman"/>
              </w:rPr>
              <w:t>Раздел 3.</w:t>
            </w:r>
            <w:r w:rsidRPr="00BE0AE5">
              <w:rPr>
                <w:rFonts w:cs="Times New Roman"/>
              </w:rPr>
              <w:t xml:space="preserve"> </w:t>
            </w:r>
          </w:p>
          <w:p w14:paraId="48F49F19" w14:textId="77777777" w:rsidR="00416B7C" w:rsidRPr="00BE0AE5" w:rsidRDefault="00416B7C" w:rsidP="00FE214C">
            <w:pPr>
              <w:pStyle w:val="table-body0mm"/>
              <w:rPr>
                <w:rFonts w:cs="Times New Roman"/>
              </w:rPr>
            </w:pPr>
            <w:r w:rsidRPr="00BE0AE5">
              <w:rPr>
                <w:rFonts w:cs="Times New Roman"/>
              </w:rPr>
              <w:t xml:space="preserve">Задачи </w:t>
            </w:r>
            <w:r w:rsidRPr="00BE0AE5">
              <w:rPr>
                <w:rFonts w:cs="Times New Roman"/>
              </w:rPr>
              <w:br/>
              <w:t xml:space="preserve">и технологии </w:t>
            </w:r>
            <w:r w:rsidRPr="00BE0AE5">
              <w:rPr>
                <w:rFonts w:cs="Times New Roman"/>
              </w:rPr>
              <w:br/>
              <w:t>их решения.</w:t>
            </w:r>
          </w:p>
          <w:p w14:paraId="6B885028" w14:textId="77777777" w:rsidR="00416B7C" w:rsidRPr="00BE0AE5" w:rsidRDefault="00416B7C" w:rsidP="00FE214C">
            <w:pPr>
              <w:pStyle w:val="table-body0mm"/>
              <w:rPr>
                <w:rFonts w:cs="Times New Roman"/>
              </w:rPr>
            </w:pPr>
          </w:p>
          <w:p w14:paraId="6777F2B5" w14:textId="77777777" w:rsidR="00416B7C" w:rsidRPr="00BE0AE5" w:rsidRDefault="00416B7C" w:rsidP="00FE214C">
            <w:pPr>
              <w:pStyle w:val="table-body0mm"/>
              <w:rPr>
                <w:rFonts w:cs="Times New Roman"/>
              </w:rPr>
            </w:pPr>
            <w:r w:rsidRPr="00BE0AE5">
              <w:rPr>
                <w:rStyle w:val="BoldItalic"/>
                <w:rFonts w:cs="Times New Roman"/>
              </w:rPr>
              <w:t>Раздел 4.</w:t>
            </w:r>
          </w:p>
          <w:p w14:paraId="7FA70468" w14:textId="77777777" w:rsidR="00416B7C" w:rsidRPr="00BE0AE5" w:rsidRDefault="00416B7C" w:rsidP="00FE214C">
            <w:pPr>
              <w:pStyle w:val="table-body0mm"/>
              <w:rPr>
                <w:rFonts w:cs="Times New Roman"/>
              </w:rPr>
            </w:pPr>
            <w:r w:rsidRPr="00BE0AE5">
              <w:rPr>
                <w:rFonts w:cs="Times New Roman"/>
              </w:rPr>
              <w:t>Основы проектирования.</w:t>
            </w:r>
          </w:p>
          <w:p w14:paraId="4561173F" w14:textId="77777777" w:rsidR="00416B7C" w:rsidRPr="00BE0AE5" w:rsidRDefault="00416B7C" w:rsidP="00FE214C">
            <w:pPr>
              <w:pStyle w:val="table-body0mm"/>
              <w:rPr>
                <w:rFonts w:cs="Times New Roman"/>
              </w:rPr>
            </w:pPr>
          </w:p>
          <w:p w14:paraId="38C5A354" w14:textId="77777777" w:rsidR="00416B7C" w:rsidRPr="00BE0AE5" w:rsidRDefault="00416B7C" w:rsidP="00FE214C">
            <w:pPr>
              <w:pStyle w:val="table-body0mm"/>
              <w:rPr>
                <w:rFonts w:cs="Times New Roman"/>
              </w:rPr>
            </w:pPr>
            <w:r w:rsidRPr="00BE0AE5">
              <w:rPr>
                <w:rStyle w:val="BoldItalic"/>
                <w:rFonts w:cs="Times New Roman"/>
              </w:rPr>
              <w:t>Раздел 5.</w:t>
            </w:r>
            <w:r w:rsidRPr="00BE0AE5">
              <w:rPr>
                <w:rFonts w:cs="Times New Roman"/>
              </w:rPr>
              <w:t xml:space="preserve"> </w:t>
            </w:r>
          </w:p>
          <w:p w14:paraId="1117A662" w14:textId="77777777" w:rsidR="00416B7C" w:rsidRPr="00BE0AE5" w:rsidRDefault="00416B7C" w:rsidP="00FE214C">
            <w:pPr>
              <w:pStyle w:val="table-body0mm"/>
              <w:rPr>
                <w:rFonts w:cs="Times New Roman"/>
              </w:rPr>
            </w:pPr>
            <w:r w:rsidRPr="00BE0AE5">
              <w:rPr>
                <w:rFonts w:cs="Times New Roman"/>
              </w:rPr>
              <w:t xml:space="preserve">Технологии домашнего хозяйства. </w:t>
            </w:r>
          </w:p>
          <w:p w14:paraId="5356C169" w14:textId="77777777" w:rsidR="00416B7C" w:rsidRPr="00BE0AE5" w:rsidRDefault="00416B7C" w:rsidP="00FE214C">
            <w:pPr>
              <w:pStyle w:val="table-body0mm"/>
              <w:rPr>
                <w:rFonts w:cs="Times New Roman"/>
              </w:rPr>
            </w:pPr>
          </w:p>
          <w:p w14:paraId="4246C1BF" w14:textId="77777777" w:rsidR="00416B7C" w:rsidRPr="00BE0AE5" w:rsidRDefault="00416B7C" w:rsidP="00FE214C">
            <w:pPr>
              <w:pStyle w:val="table-body0mm"/>
              <w:rPr>
                <w:rFonts w:cs="Times New Roman"/>
              </w:rPr>
            </w:pPr>
            <w:r w:rsidRPr="00BE0AE5">
              <w:rPr>
                <w:rStyle w:val="BoldItalic"/>
                <w:rFonts w:cs="Times New Roman"/>
              </w:rPr>
              <w:t>Раздел 6.</w:t>
            </w:r>
          </w:p>
          <w:p w14:paraId="2F8385BE" w14:textId="77777777" w:rsidR="00416B7C" w:rsidRPr="00BE0AE5" w:rsidRDefault="00416B7C" w:rsidP="00FE214C">
            <w:pPr>
              <w:pStyle w:val="table-body0mm"/>
              <w:rPr>
                <w:rFonts w:cs="Times New Roman"/>
              </w:rPr>
            </w:pPr>
            <w:r w:rsidRPr="00BE0AE5">
              <w:rPr>
                <w:rFonts w:cs="Times New Roman"/>
              </w:rPr>
              <w:t>Мир профессий</w:t>
            </w:r>
          </w:p>
        </w:tc>
        <w:tc>
          <w:tcPr>
            <w:tcW w:w="175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63AE9D31" w14:textId="77777777" w:rsidR="00416B7C" w:rsidRPr="00BE0AE5" w:rsidRDefault="00416B7C" w:rsidP="00FE214C">
            <w:pPr>
              <w:pStyle w:val="table-body0mm"/>
              <w:rPr>
                <w:rFonts w:cs="Times New Roman"/>
              </w:rPr>
            </w:pPr>
            <w:r w:rsidRPr="00BE0AE5">
              <w:rPr>
                <w:rStyle w:val="BoldItalic"/>
                <w:rFonts w:cs="Times New Roman"/>
              </w:rPr>
              <w:t>Раздел 7.</w:t>
            </w:r>
            <w:r w:rsidRPr="00BE0AE5">
              <w:rPr>
                <w:rFonts w:cs="Times New Roman"/>
              </w:rPr>
              <w:t xml:space="preserve"> </w:t>
            </w:r>
          </w:p>
          <w:p w14:paraId="3CD15278" w14:textId="77777777" w:rsidR="00416B7C" w:rsidRPr="00BE0AE5" w:rsidRDefault="00416B7C" w:rsidP="00FE214C">
            <w:pPr>
              <w:pStyle w:val="table-body0mm"/>
              <w:rPr>
                <w:rFonts w:cs="Times New Roman"/>
              </w:rPr>
            </w:pPr>
            <w:r w:rsidRPr="00BE0AE5">
              <w:rPr>
                <w:rFonts w:cs="Times New Roman"/>
              </w:rPr>
              <w:t xml:space="preserve">Технологии и искусство. </w:t>
            </w:r>
          </w:p>
          <w:p w14:paraId="45558E20" w14:textId="77777777" w:rsidR="00416B7C" w:rsidRPr="00BE0AE5" w:rsidRDefault="00416B7C" w:rsidP="00FE214C">
            <w:pPr>
              <w:pStyle w:val="table-body0mm"/>
              <w:rPr>
                <w:rFonts w:cs="Times New Roman"/>
              </w:rPr>
            </w:pPr>
          </w:p>
          <w:p w14:paraId="7E3A34DE" w14:textId="77777777" w:rsidR="00416B7C" w:rsidRPr="00BE0AE5" w:rsidRDefault="00416B7C" w:rsidP="00FE214C">
            <w:pPr>
              <w:pStyle w:val="table-body0mm"/>
              <w:rPr>
                <w:rFonts w:cs="Times New Roman"/>
              </w:rPr>
            </w:pPr>
            <w:r w:rsidRPr="00BE0AE5">
              <w:rPr>
                <w:rStyle w:val="BoldItalic"/>
                <w:rFonts w:cs="Times New Roman"/>
              </w:rPr>
              <w:t>Раздел 8.</w:t>
            </w:r>
          </w:p>
          <w:p w14:paraId="1A0B2149" w14:textId="77777777" w:rsidR="00416B7C" w:rsidRPr="00BE0AE5" w:rsidRDefault="00416B7C" w:rsidP="00FE214C">
            <w:pPr>
              <w:pStyle w:val="table-body0mm"/>
              <w:rPr>
                <w:rFonts w:cs="Times New Roman"/>
              </w:rPr>
            </w:pPr>
            <w:r w:rsidRPr="00BE0AE5">
              <w:rPr>
                <w:rFonts w:cs="Times New Roman"/>
              </w:rPr>
              <w:t>Технология и мир. Современная техносфера</w:t>
            </w:r>
          </w:p>
        </w:tc>
        <w:tc>
          <w:tcPr>
            <w:tcW w:w="1757"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3808B214" w14:textId="77777777" w:rsidR="00416B7C" w:rsidRPr="00BE0AE5" w:rsidRDefault="00416B7C" w:rsidP="00FE214C">
            <w:pPr>
              <w:pStyle w:val="table-body0mm"/>
              <w:rPr>
                <w:rFonts w:cs="Times New Roman"/>
              </w:rPr>
            </w:pPr>
            <w:r w:rsidRPr="00BE0AE5">
              <w:rPr>
                <w:rStyle w:val="BoldItalic"/>
                <w:rFonts w:cs="Times New Roman"/>
              </w:rPr>
              <w:t>Раздел 9.</w:t>
            </w:r>
          </w:p>
          <w:p w14:paraId="40A48AD3" w14:textId="77777777" w:rsidR="00416B7C" w:rsidRPr="00BE0AE5" w:rsidRDefault="00416B7C" w:rsidP="00FE214C">
            <w:pPr>
              <w:pStyle w:val="table-body0mm"/>
              <w:rPr>
                <w:rFonts w:cs="Times New Roman"/>
              </w:rPr>
            </w:pPr>
            <w:r w:rsidRPr="00BE0AE5">
              <w:rPr>
                <w:rFonts w:cs="Times New Roman"/>
              </w:rPr>
              <w:t>Современные технологии.</w:t>
            </w:r>
          </w:p>
          <w:p w14:paraId="036E872A" w14:textId="77777777" w:rsidR="00416B7C" w:rsidRPr="00BE0AE5" w:rsidRDefault="00416B7C" w:rsidP="00FE214C">
            <w:pPr>
              <w:pStyle w:val="table-body0mm"/>
              <w:rPr>
                <w:rFonts w:cs="Times New Roman"/>
              </w:rPr>
            </w:pPr>
          </w:p>
          <w:p w14:paraId="424406D0" w14:textId="77777777" w:rsidR="00416B7C" w:rsidRPr="00BE0AE5" w:rsidRDefault="00416B7C" w:rsidP="00FE214C">
            <w:pPr>
              <w:pStyle w:val="table-body0mm"/>
              <w:rPr>
                <w:rFonts w:cs="Times New Roman"/>
              </w:rPr>
            </w:pPr>
            <w:r w:rsidRPr="00BE0AE5">
              <w:rPr>
                <w:rStyle w:val="BoldItalic"/>
                <w:rFonts w:cs="Times New Roman"/>
              </w:rPr>
              <w:t>Раздел 10.</w:t>
            </w:r>
            <w:r w:rsidRPr="00BE0AE5">
              <w:rPr>
                <w:rFonts w:cs="Times New Roman"/>
              </w:rPr>
              <w:t xml:space="preserve"> </w:t>
            </w:r>
          </w:p>
          <w:p w14:paraId="46C62803" w14:textId="77777777" w:rsidR="00416B7C" w:rsidRPr="00BE0AE5" w:rsidRDefault="00416B7C" w:rsidP="00FE214C">
            <w:pPr>
              <w:pStyle w:val="table-body0mm"/>
              <w:rPr>
                <w:rFonts w:cs="Times New Roman"/>
              </w:rPr>
            </w:pPr>
            <w:r w:rsidRPr="00BE0AE5">
              <w:rPr>
                <w:rFonts w:cs="Times New Roman"/>
              </w:rPr>
              <w:t>Основы информационно-</w:t>
            </w:r>
            <w:r w:rsidRPr="00BE0AE5">
              <w:rPr>
                <w:rFonts w:cs="Times New Roman"/>
              </w:rPr>
              <w:br/>
              <w:t>когнитивных технологий</w:t>
            </w:r>
          </w:p>
        </w:tc>
        <w:tc>
          <w:tcPr>
            <w:tcW w:w="175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3AF9DBBF" w14:textId="77777777" w:rsidR="00416B7C" w:rsidRPr="00BE0AE5" w:rsidRDefault="00416B7C" w:rsidP="00FE214C">
            <w:pPr>
              <w:pStyle w:val="table-body0mm"/>
              <w:rPr>
                <w:rFonts w:cs="Times New Roman"/>
              </w:rPr>
            </w:pPr>
            <w:r w:rsidRPr="00BE0AE5">
              <w:rPr>
                <w:rStyle w:val="BoldItalic"/>
                <w:rFonts w:cs="Times New Roman"/>
              </w:rPr>
              <w:t>Раздел 11.</w:t>
            </w:r>
            <w:r w:rsidRPr="00BE0AE5">
              <w:rPr>
                <w:rFonts w:cs="Times New Roman"/>
              </w:rPr>
              <w:t xml:space="preserve"> </w:t>
            </w:r>
          </w:p>
          <w:p w14:paraId="1E70145E" w14:textId="77777777" w:rsidR="00416B7C" w:rsidRPr="00BE0AE5" w:rsidRDefault="00416B7C" w:rsidP="00FE214C">
            <w:pPr>
              <w:pStyle w:val="table-body0mm"/>
              <w:rPr>
                <w:rFonts w:cs="Times New Roman"/>
              </w:rPr>
            </w:pPr>
            <w:r w:rsidRPr="00BE0AE5">
              <w:rPr>
                <w:rFonts w:cs="Times New Roman"/>
              </w:rPr>
              <w:t>Элементы управления.</w:t>
            </w:r>
          </w:p>
          <w:p w14:paraId="4CCA15CA" w14:textId="77777777" w:rsidR="00416B7C" w:rsidRPr="00BE0AE5" w:rsidRDefault="00416B7C" w:rsidP="00FE214C">
            <w:pPr>
              <w:pStyle w:val="table-body0mm"/>
              <w:rPr>
                <w:rFonts w:cs="Times New Roman"/>
              </w:rPr>
            </w:pPr>
          </w:p>
          <w:p w14:paraId="7FB2D6B2" w14:textId="77777777" w:rsidR="00416B7C" w:rsidRPr="00BE0AE5" w:rsidRDefault="00416B7C" w:rsidP="00FE214C">
            <w:pPr>
              <w:pStyle w:val="table-body0mm"/>
              <w:rPr>
                <w:rFonts w:cs="Times New Roman"/>
              </w:rPr>
            </w:pPr>
            <w:r w:rsidRPr="00BE0AE5">
              <w:rPr>
                <w:rStyle w:val="BoldItalic"/>
                <w:rFonts w:cs="Times New Roman"/>
              </w:rPr>
              <w:t>Раздел 12.</w:t>
            </w:r>
          </w:p>
          <w:p w14:paraId="0AE37596" w14:textId="77777777" w:rsidR="00416B7C" w:rsidRPr="00BE0AE5" w:rsidRDefault="00416B7C" w:rsidP="00FE214C">
            <w:pPr>
              <w:pStyle w:val="table-body0mm"/>
              <w:rPr>
                <w:rFonts w:cs="Times New Roman"/>
              </w:rPr>
            </w:pPr>
            <w:r w:rsidRPr="00BE0AE5">
              <w:rPr>
                <w:rFonts w:cs="Times New Roman"/>
              </w:rPr>
              <w:t>Мир профессий</w:t>
            </w:r>
          </w:p>
        </w:tc>
      </w:tr>
      <w:tr w:rsidR="00416B7C" w:rsidRPr="00BE0AE5" w14:paraId="01A46326" w14:textId="77777777" w:rsidTr="00314338">
        <w:trPr>
          <w:trHeight w:val="60"/>
        </w:trPr>
        <w:tc>
          <w:tcPr>
            <w:tcW w:w="1350"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73464148" w14:textId="77777777" w:rsidR="00416B7C" w:rsidRPr="00BE0AE5" w:rsidRDefault="00416B7C" w:rsidP="00FE214C">
            <w:pPr>
              <w:pStyle w:val="table-body0mm"/>
              <w:rPr>
                <w:rFonts w:cs="Times New Roman"/>
              </w:rPr>
            </w:pPr>
            <w:r w:rsidRPr="00BE0AE5">
              <w:rPr>
                <w:rFonts w:cs="Times New Roman"/>
              </w:rPr>
              <w:t>Технологии обработки материалов и пи</w:t>
            </w:r>
            <w:r w:rsidRPr="00BE0AE5">
              <w:rPr>
                <w:rFonts w:cs="Times New Roman"/>
              </w:rPr>
              <w:lastRenderedPageBreak/>
              <w:t>щевых продуктов</w:t>
            </w:r>
          </w:p>
        </w:tc>
        <w:tc>
          <w:tcPr>
            <w:tcW w:w="175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694362B6" w14:textId="77777777" w:rsidR="00416B7C" w:rsidRPr="00BE0AE5" w:rsidRDefault="00416B7C" w:rsidP="00FE214C">
            <w:pPr>
              <w:pStyle w:val="table-body0mm"/>
              <w:rPr>
                <w:rFonts w:cs="Times New Roman"/>
              </w:rPr>
            </w:pPr>
            <w:r w:rsidRPr="00BE0AE5">
              <w:rPr>
                <w:rStyle w:val="BoldItalic"/>
                <w:rFonts w:cs="Times New Roman"/>
              </w:rPr>
              <w:lastRenderedPageBreak/>
              <w:t>Раздел 1.</w:t>
            </w:r>
            <w:r w:rsidRPr="00BE0AE5">
              <w:rPr>
                <w:rFonts w:cs="Times New Roman"/>
              </w:rPr>
              <w:t xml:space="preserve"> </w:t>
            </w:r>
          </w:p>
          <w:p w14:paraId="592ECE30" w14:textId="77777777" w:rsidR="00416B7C" w:rsidRPr="00BE0AE5" w:rsidRDefault="00416B7C" w:rsidP="00FE214C">
            <w:pPr>
              <w:pStyle w:val="table-body0mm"/>
              <w:rPr>
                <w:rFonts w:cs="Times New Roman"/>
              </w:rPr>
            </w:pPr>
            <w:r w:rsidRPr="00BE0AE5">
              <w:rPr>
                <w:rFonts w:cs="Times New Roman"/>
              </w:rPr>
              <w:t xml:space="preserve">Структура технологии: от материала </w:t>
            </w:r>
            <w:r w:rsidRPr="00BE0AE5">
              <w:rPr>
                <w:rFonts w:cs="Times New Roman"/>
              </w:rPr>
              <w:lastRenderedPageBreak/>
              <w:t xml:space="preserve">к изделию. </w:t>
            </w:r>
          </w:p>
        </w:tc>
        <w:tc>
          <w:tcPr>
            <w:tcW w:w="1757"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73A8DAC1" w14:textId="77777777" w:rsidR="00416B7C" w:rsidRPr="00BE0AE5" w:rsidRDefault="00416B7C" w:rsidP="00FE214C">
            <w:pPr>
              <w:pStyle w:val="table-body0mm"/>
              <w:rPr>
                <w:rFonts w:cs="Times New Roman"/>
              </w:rPr>
            </w:pPr>
            <w:r w:rsidRPr="00BE0AE5">
              <w:rPr>
                <w:rStyle w:val="BoldItalic"/>
                <w:rFonts w:cs="Times New Roman"/>
              </w:rPr>
              <w:lastRenderedPageBreak/>
              <w:t>Раздел 5.</w:t>
            </w:r>
          </w:p>
          <w:p w14:paraId="2FDD1DB8" w14:textId="77777777" w:rsidR="00416B7C" w:rsidRPr="00BE0AE5" w:rsidRDefault="00416B7C" w:rsidP="00FE214C">
            <w:pPr>
              <w:pStyle w:val="table-body0mm"/>
              <w:rPr>
                <w:rFonts w:cs="Times New Roman"/>
              </w:rPr>
            </w:pPr>
            <w:r w:rsidRPr="00BE0AE5">
              <w:rPr>
                <w:rFonts w:cs="Times New Roman"/>
              </w:rPr>
              <w:t>Технология обработки конструкци-</w:t>
            </w:r>
            <w:r w:rsidRPr="00BE0AE5">
              <w:rPr>
                <w:rFonts w:cs="Times New Roman"/>
              </w:rPr>
              <w:br/>
            </w:r>
            <w:r w:rsidRPr="00BE0AE5">
              <w:rPr>
                <w:rFonts w:cs="Times New Roman"/>
              </w:rPr>
              <w:lastRenderedPageBreak/>
              <w:t>онных</w:t>
            </w:r>
          </w:p>
          <w:p w14:paraId="50C9DC35" w14:textId="77777777" w:rsidR="00416B7C" w:rsidRPr="00BE0AE5" w:rsidRDefault="00416B7C" w:rsidP="00FE214C">
            <w:pPr>
              <w:pStyle w:val="table-body0mm"/>
              <w:rPr>
                <w:rFonts w:cs="Times New Roman"/>
              </w:rPr>
            </w:pPr>
            <w:r w:rsidRPr="00BE0AE5">
              <w:rPr>
                <w:rFonts w:cs="Times New Roman"/>
              </w:rPr>
              <w:t>материалов.</w:t>
            </w:r>
          </w:p>
        </w:tc>
        <w:tc>
          <w:tcPr>
            <w:tcW w:w="175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6B11B837" w14:textId="77777777" w:rsidR="00416B7C" w:rsidRPr="00BE0AE5" w:rsidRDefault="00416B7C" w:rsidP="00FE214C">
            <w:pPr>
              <w:pStyle w:val="table-body0mm"/>
              <w:rPr>
                <w:rFonts w:cs="Times New Roman"/>
              </w:rPr>
            </w:pPr>
            <w:r w:rsidRPr="00BE0AE5">
              <w:rPr>
                <w:rStyle w:val="BoldItalic"/>
                <w:rFonts w:cs="Times New Roman"/>
              </w:rPr>
              <w:lastRenderedPageBreak/>
              <w:t>Раздел 8.</w:t>
            </w:r>
            <w:r w:rsidRPr="00BE0AE5">
              <w:rPr>
                <w:rFonts w:cs="Times New Roman"/>
              </w:rPr>
              <w:t xml:space="preserve"> </w:t>
            </w:r>
          </w:p>
          <w:p w14:paraId="21D50374" w14:textId="77777777" w:rsidR="00416B7C" w:rsidRPr="00BE0AE5" w:rsidRDefault="00416B7C" w:rsidP="00FE214C">
            <w:pPr>
              <w:pStyle w:val="table-body0mm"/>
              <w:rPr>
                <w:rFonts w:cs="Times New Roman"/>
              </w:rPr>
            </w:pPr>
            <w:r w:rsidRPr="00BE0AE5">
              <w:rPr>
                <w:rFonts w:cs="Times New Roman"/>
              </w:rPr>
              <w:t xml:space="preserve">Моделирование как основа познания </w:t>
            </w:r>
            <w:r w:rsidRPr="00BE0AE5">
              <w:rPr>
                <w:rFonts w:cs="Times New Roman"/>
              </w:rPr>
              <w:lastRenderedPageBreak/>
              <w:t xml:space="preserve">и практической деятельности. </w:t>
            </w:r>
          </w:p>
        </w:tc>
        <w:tc>
          <w:tcPr>
            <w:tcW w:w="1757"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03F23B28" w14:textId="77777777" w:rsidR="00416B7C" w:rsidRPr="00BE0AE5" w:rsidRDefault="00416B7C" w:rsidP="00FE214C">
            <w:pPr>
              <w:pStyle w:val="table-body0mm"/>
              <w:rPr>
                <w:rFonts w:cs="Times New Roman"/>
              </w:rPr>
            </w:pPr>
            <w:r w:rsidRPr="00BE0AE5">
              <w:rPr>
                <w:rStyle w:val="BoldItalic"/>
                <w:rFonts w:cs="Times New Roman"/>
              </w:rPr>
              <w:lastRenderedPageBreak/>
              <w:t>Раздел 10.</w:t>
            </w:r>
          </w:p>
          <w:p w14:paraId="7ED421FA" w14:textId="77777777" w:rsidR="00416B7C" w:rsidRPr="00BE0AE5" w:rsidRDefault="00416B7C" w:rsidP="00FE214C">
            <w:pPr>
              <w:pStyle w:val="table-body0mm"/>
              <w:rPr>
                <w:rFonts w:cs="Times New Roman"/>
              </w:rPr>
            </w:pPr>
            <w:r w:rsidRPr="00BE0AE5">
              <w:rPr>
                <w:rFonts w:cs="Times New Roman"/>
              </w:rPr>
              <w:t xml:space="preserve">Традиционные производства </w:t>
            </w:r>
            <w:r w:rsidRPr="00BE0AE5">
              <w:rPr>
                <w:rFonts w:cs="Times New Roman"/>
              </w:rPr>
              <w:lastRenderedPageBreak/>
              <w:t>и технологии</w:t>
            </w:r>
          </w:p>
        </w:tc>
        <w:tc>
          <w:tcPr>
            <w:tcW w:w="175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2B2879B8" w14:textId="77777777" w:rsidR="00416B7C" w:rsidRPr="00BE0AE5" w:rsidRDefault="00416B7C" w:rsidP="00FE214C">
            <w:pPr>
              <w:pStyle w:val="table-body0mm"/>
              <w:rPr>
                <w:rFonts w:cs="Times New Roman"/>
              </w:rPr>
            </w:pPr>
            <w:r w:rsidRPr="00BE0AE5">
              <w:rPr>
                <w:rStyle w:val="BoldItalic"/>
                <w:rFonts w:cs="Times New Roman"/>
              </w:rPr>
              <w:lastRenderedPageBreak/>
              <w:t>Раздел 11.</w:t>
            </w:r>
            <w:r w:rsidRPr="00BE0AE5">
              <w:rPr>
                <w:rFonts w:cs="Times New Roman"/>
              </w:rPr>
              <w:t xml:space="preserve"> </w:t>
            </w:r>
          </w:p>
          <w:p w14:paraId="4AD25219" w14:textId="77777777" w:rsidR="00416B7C" w:rsidRPr="00BE0AE5" w:rsidRDefault="00416B7C" w:rsidP="00FE214C">
            <w:pPr>
              <w:pStyle w:val="table-body0mm"/>
              <w:rPr>
                <w:rFonts w:cs="Times New Roman"/>
              </w:rPr>
            </w:pPr>
            <w:r w:rsidRPr="00BE0AE5">
              <w:rPr>
                <w:rFonts w:cs="Times New Roman"/>
              </w:rPr>
              <w:t>Технологии в когнитивной сфере.</w:t>
            </w:r>
          </w:p>
        </w:tc>
      </w:tr>
      <w:tr w:rsidR="00416B7C" w:rsidRPr="00BE0AE5" w14:paraId="7C8988D4" w14:textId="77777777" w:rsidTr="00314338">
        <w:trPr>
          <w:trHeight w:val="60"/>
        </w:trPr>
        <w:tc>
          <w:tcPr>
            <w:tcW w:w="1350"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1A7C6905" w14:textId="77777777" w:rsidR="00416B7C" w:rsidRPr="00BE0AE5" w:rsidRDefault="00416B7C" w:rsidP="00FE214C">
            <w:pPr>
              <w:pStyle w:val="NoParagraphStyle"/>
              <w:spacing w:line="240" w:lineRule="auto"/>
              <w:textAlignment w:val="auto"/>
              <w:rPr>
                <w:rFonts w:ascii="Times New Roman" w:hAnsi="Times New Roman" w:cs="Times New Roman"/>
                <w:color w:val="auto"/>
                <w:lang w:val="ru-RU"/>
              </w:rPr>
            </w:pPr>
          </w:p>
        </w:tc>
        <w:tc>
          <w:tcPr>
            <w:tcW w:w="175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31D5B1D8" w14:textId="77777777" w:rsidR="00416B7C" w:rsidRPr="00BE0AE5" w:rsidRDefault="00416B7C" w:rsidP="00FE214C">
            <w:pPr>
              <w:pStyle w:val="table-body0mm"/>
              <w:rPr>
                <w:rFonts w:cs="Times New Roman"/>
              </w:rPr>
            </w:pPr>
            <w:r w:rsidRPr="00BE0AE5">
              <w:rPr>
                <w:rStyle w:val="BoldItalic"/>
                <w:rFonts w:cs="Times New Roman"/>
              </w:rPr>
              <w:t>Раздел 2.</w:t>
            </w:r>
          </w:p>
          <w:p w14:paraId="6E148651" w14:textId="77777777" w:rsidR="00416B7C" w:rsidRPr="00BE0AE5" w:rsidRDefault="00416B7C" w:rsidP="00FE214C">
            <w:pPr>
              <w:pStyle w:val="table-body0mm"/>
              <w:rPr>
                <w:rFonts w:cs="Times New Roman"/>
              </w:rPr>
            </w:pPr>
            <w:r w:rsidRPr="00BE0AE5">
              <w:rPr>
                <w:rFonts w:cs="Times New Roman"/>
              </w:rPr>
              <w:t>Материалы и изделия.</w:t>
            </w:r>
          </w:p>
          <w:p w14:paraId="2471C7A1" w14:textId="77777777" w:rsidR="00416B7C" w:rsidRPr="00BE0AE5" w:rsidRDefault="00416B7C" w:rsidP="00FE214C">
            <w:pPr>
              <w:pStyle w:val="table-body0mm"/>
              <w:rPr>
                <w:rFonts w:cs="Times New Roman"/>
              </w:rPr>
            </w:pPr>
          </w:p>
          <w:p w14:paraId="3C042077" w14:textId="77777777" w:rsidR="00416B7C" w:rsidRPr="00BE0AE5" w:rsidRDefault="00416B7C" w:rsidP="00FE214C">
            <w:pPr>
              <w:pStyle w:val="table-body0mm"/>
              <w:rPr>
                <w:rFonts w:cs="Times New Roman"/>
              </w:rPr>
            </w:pPr>
            <w:r w:rsidRPr="00BE0AE5">
              <w:rPr>
                <w:rStyle w:val="BoldItalic"/>
                <w:rFonts w:cs="Times New Roman"/>
              </w:rPr>
              <w:t>Раздел 3.</w:t>
            </w:r>
            <w:r w:rsidRPr="00BE0AE5">
              <w:rPr>
                <w:rFonts w:cs="Times New Roman"/>
              </w:rPr>
              <w:t xml:space="preserve"> </w:t>
            </w:r>
          </w:p>
          <w:p w14:paraId="055E38D2" w14:textId="77777777" w:rsidR="00416B7C" w:rsidRPr="00BE0AE5" w:rsidRDefault="00416B7C" w:rsidP="00FE214C">
            <w:pPr>
              <w:pStyle w:val="table-body0mm"/>
              <w:rPr>
                <w:rFonts w:cs="Times New Roman"/>
              </w:rPr>
            </w:pPr>
            <w:r w:rsidRPr="00BE0AE5">
              <w:rPr>
                <w:rFonts w:cs="Times New Roman"/>
              </w:rPr>
              <w:t>Основные ручные инструменты.</w:t>
            </w:r>
          </w:p>
          <w:p w14:paraId="0AB67DA0" w14:textId="77777777" w:rsidR="00416B7C" w:rsidRPr="00BE0AE5" w:rsidRDefault="00416B7C" w:rsidP="00FE214C">
            <w:pPr>
              <w:pStyle w:val="table-body0mm"/>
              <w:rPr>
                <w:rFonts w:cs="Times New Roman"/>
              </w:rPr>
            </w:pPr>
          </w:p>
          <w:p w14:paraId="15FE127C" w14:textId="77777777" w:rsidR="00416B7C" w:rsidRPr="00BE0AE5" w:rsidRDefault="00416B7C" w:rsidP="00FE214C">
            <w:pPr>
              <w:pStyle w:val="table-body0mm"/>
              <w:rPr>
                <w:rFonts w:cs="Times New Roman"/>
              </w:rPr>
            </w:pPr>
            <w:r w:rsidRPr="00BE0AE5">
              <w:rPr>
                <w:rStyle w:val="BoldItalic"/>
                <w:rFonts w:cs="Times New Roman"/>
              </w:rPr>
              <w:t>Раздел 4.</w:t>
            </w:r>
          </w:p>
          <w:p w14:paraId="4F17CABB" w14:textId="77777777" w:rsidR="00416B7C" w:rsidRPr="00BE0AE5" w:rsidRDefault="00416B7C" w:rsidP="00FE214C">
            <w:pPr>
              <w:pStyle w:val="table-body0mm"/>
              <w:rPr>
                <w:rFonts w:cs="Times New Roman"/>
              </w:rPr>
            </w:pPr>
            <w:r w:rsidRPr="00BE0AE5">
              <w:rPr>
                <w:rFonts w:cs="Times New Roman"/>
              </w:rPr>
              <w:t>Трудовые действия как основные слагаемые технологии</w:t>
            </w:r>
          </w:p>
        </w:tc>
        <w:tc>
          <w:tcPr>
            <w:tcW w:w="1757"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5EC93DCD" w14:textId="77777777" w:rsidR="00416B7C" w:rsidRPr="00BE0AE5" w:rsidRDefault="00416B7C" w:rsidP="00FE214C">
            <w:pPr>
              <w:pStyle w:val="table-body0mm"/>
              <w:rPr>
                <w:rFonts w:cs="Times New Roman"/>
              </w:rPr>
            </w:pPr>
            <w:r w:rsidRPr="00BE0AE5">
              <w:rPr>
                <w:rStyle w:val="BoldItalic"/>
                <w:rFonts w:cs="Times New Roman"/>
              </w:rPr>
              <w:t>Раздел 6.</w:t>
            </w:r>
          </w:p>
          <w:p w14:paraId="6954C174" w14:textId="77777777" w:rsidR="00416B7C" w:rsidRPr="00BE0AE5" w:rsidRDefault="00416B7C" w:rsidP="00FE214C">
            <w:pPr>
              <w:pStyle w:val="table-body0mm"/>
              <w:rPr>
                <w:rFonts w:cs="Times New Roman"/>
              </w:rPr>
            </w:pPr>
            <w:r w:rsidRPr="00BE0AE5">
              <w:rPr>
                <w:rFonts w:cs="Times New Roman"/>
              </w:rPr>
              <w:t>Технология</w:t>
            </w:r>
          </w:p>
          <w:p w14:paraId="738E7320" w14:textId="77777777" w:rsidR="00416B7C" w:rsidRPr="00BE0AE5" w:rsidRDefault="00416B7C" w:rsidP="00FE214C">
            <w:pPr>
              <w:pStyle w:val="table-body0mm"/>
              <w:rPr>
                <w:rFonts w:cs="Times New Roman"/>
              </w:rPr>
            </w:pPr>
            <w:r w:rsidRPr="00BE0AE5">
              <w:rPr>
                <w:rFonts w:cs="Times New Roman"/>
              </w:rPr>
              <w:t>обработки</w:t>
            </w:r>
          </w:p>
          <w:p w14:paraId="3AE399B9" w14:textId="77777777" w:rsidR="00416B7C" w:rsidRPr="00BE0AE5" w:rsidRDefault="00416B7C" w:rsidP="00FE214C">
            <w:pPr>
              <w:pStyle w:val="table-body0mm"/>
              <w:rPr>
                <w:rFonts w:cs="Times New Roman"/>
              </w:rPr>
            </w:pPr>
            <w:r w:rsidRPr="00BE0AE5">
              <w:rPr>
                <w:rFonts w:cs="Times New Roman"/>
              </w:rPr>
              <w:t>текстильных</w:t>
            </w:r>
          </w:p>
          <w:p w14:paraId="488D14DD" w14:textId="77777777" w:rsidR="00416B7C" w:rsidRPr="00BE0AE5" w:rsidRDefault="00416B7C" w:rsidP="00FE214C">
            <w:pPr>
              <w:pStyle w:val="table-body0mm"/>
              <w:rPr>
                <w:rFonts w:cs="Times New Roman"/>
              </w:rPr>
            </w:pPr>
            <w:r w:rsidRPr="00BE0AE5">
              <w:rPr>
                <w:rFonts w:cs="Times New Roman"/>
              </w:rPr>
              <w:t>материалов.</w:t>
            </w:r>
          </w:p>
          <w:p w14:paraId="67664723" w14:textId="77777777" w:rsidR="00416B7C" w:rsidRPr="00BE0AE5" w:rsidRDefault="00416B7C" w:rsidP="00FE214C">
            <w:pPr>
              <w:pStyle w:val="table-body0mm"/>
              <w:rPr>
                <w:rFonts w:cs="Times New Roman"/>
              </w:rPr>
            </w:pPr>
          </w:p>
          <w:p w14:paraId="59C3F649" w14:textId="77777777" w:rsidR="00416B7C" w:rsidRPr="00BE0AE5" w:rsidRDefault="00416B7C" w:rsidP="00FE214C">
            <w:pPr>
              <w:pStyle w:val="table-body0mm"/>
              <w:rPr>
                <w:rFonts w:cs="Times New Roman"/>
              </w:rPr>
            </w:pPr>
            <w:r w:rsidRPr="00BE0AE5">
              <w:rPr>
                <w:rStyle w:val="BoldItalic"/>
                <w:rFonts w:cs="Times New Roman"/>
              </w:rPr>
              <w:t>Раздел 7.</w:t>
            </w:r>
          </w:p>
          <w:p w14:paraId="4DCC2FED" w14:textId="77777777" w:rsidR="00416B7C" w:rsidRPr="00BE0AE5" w:rsidRDefault="00416B7C" w:rsidP="00FE214C">
            <w:pPr>
              <w:pStyle w:val="table-body0mm"/>
              <w:rPr>
                <w:rFonts w:cs="Times New Roman"/>
              </w:rPr>
            </w:pPr>
            <w:r w:rsidRPr="00BE0AE5">
              <w:rPr>
                <w:rFonts w:cs="Times New Roman"/>
              </w:rPr>
              <w:t>Технология обработки пищевых продуктов</w:t>
            </w:r>
          </w:p>
        </w:tc>
        <w:tc>
          <w:tcPr>
            <w:tcW w:w="175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2D577609" w14:textId="77777777" w:rsidR="00416B7C" w:rsidRPr="00BE0AE5" w:rsidRDefault="00416B7C" w:rsidP="00FE214C">
            <w:pPr>
              <w:pStyle w:val="table-body0mm"/>
              <w:rPr>
                <w:rFonts w:cs="Times New Roman"/>
              </w:rPr>
            </w:pPr>
            <w:r w:rsidRPr="00BE0AE5">
              <w:rPr>
                <w:rStyle w:val="BoldItalic"/>
                <w:rFonts w:cs="Times New Roman"/>
              </w:rPr>
              <w:t>Раздел 9.</w:t>
            </w:r>
            <w:r w:rsidRPr="00BE0AE5">
              <w:rPr>
                <w:rFonts w:cs="Times New Roman"/>
              </w:rPr>
              <w:t xml:space="preserve"> </w:t>
            </w:r>
          </w:p>
          <w:p w14:paraId="0F57F012" w14:textId="77777777" w:rsidR="00416B7C" w:rsidRPr="00BE0AE5" w:rsidRDefault="00416B7C" w:rsidP="00FE214C">
            <w:pPr>
              <w:pStyle w:val="table-body0mm"/>
              <w:rPr>
                <w:rFonts w:cs="Times New Roman"/>
              </w:rPr>
            </w:pPr>
            <w:r w:rsidRPr="00BE0AE5">
              <w:rPr>
                <w:rFonts w:cs="Times New Roman"/>
              </w:rPr>
              <w:t xml:space="preserve">Машины </w:t>
            </w:r>
            <w:r w:rsidRPr="00BE0AE5">
              <w:rPr>
                <w:rFonts w:cs="Times New Roman"/>
              </w:rPr>
              <w:br/>
              <w:t>и их модели</w:t>
            </w:r>
          </w:p>
        </w:tc>
        <w:tc>
          <w:tcPr>
            <w:tcW w:w="1757"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3BA189E1" w14:textId="77777777" w:rsidR="00416B7C" w:rsidRPr="00BE0AE5" w:rsidRDefault="00416B7C" w:rsidP="00FE214C">
            <w:pPr>
              <w:pStyle w:val="NoParagraphStyle"/>
              <w:spacing w:line="240" w:lineRule="auto"/>
              <w:textAlignment w:val="auto"/>
              <w:rPr>
                <w:rFonts w:ascii="Times New Roman" w:hAnsi="Times New Roman" w:cs="Times New Roman"/>
                <w:color w:val="auto"/>
                <w:lang w:val="ru-RU"/>
              </w:rPr>
            </w:pPr>
          </w:p>
        </w:tc>
        <w:tc>
          <w:tcPr>
            <w:tcW w:w="175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3F333E13" w14:textId="77777777" w:rsidR="00416B7C" w:rsidRPr="00BE0AE5" w:rsidRDefault="00416B7C" w:rsidP="00FE214C">
            <w:pPr>
              <w:pStyle w:val="table-body0mm"/>
              <w:rPr>
                <w:rFonts w:cs="Times New Roman"/>
              </w:rPr>
            </w:pPr>
            <w:r w:rsidRPr="00BE0AE5">
              <w:rPr>
                <w:rStyle w:val="BoldItalic"/>
                <w:rFonts w:cs="Times New Roman"/>
              </w:rPr>
              <w:t>Раздел 12.</w:t>
            </w:r>
          </w:p>
          <w:p w14:paraId="2BE147BB" w14:textId="77777777" w:rsidR="00416B7C" w:rsidRPr="00BE0AE5" w:rsidRDefault="00416B7C" w:rsidP="00FE214C">
            <w:pPr>
              <w:pStyle w:val="table-body0mm"/>
              <w:rPr>
                <w:rFonts w:cs="Times New Roman"/>
              </w:rPr>
            </w:pPr>
            <w:r w:rsidRPr="00BE0AE5">
              <w:rPr>
                <w:rFonts w:cs="Times New Roman"/>
              </w:rPr>
              <w:t>Технологии и человек</w:t>
            </w:r>
          </w:p>
        </w:tc>
      </w:tr>
    </w:tbl>
    <w:p w14:paraId="43531A30" w14:textId="676468A1" w:rsidR="00416B7C" w:rsidRPr="00BE0AE5" w:rsidRDefault="00416B7C" w:rsidP="00416B7C">
      <w:pPr>
        <w:pStyle w:val="body"/>
        <w:rPr>
          <w:rFonts w:cs="Times New Roman"/>
        </w:rPr>
      </w:pPr>
    </w:p>
    <w:p w14:paraId="120EDBA8" w14:textId="5F0D7679" w:rsidR="00314338" w:rsidRPr="00BE0AE5" w:rsidRDefault="00314338">
      <w:pPr>
        <w:spacing w:line="259" w:lineRule="auto"/>
        <w:ind w:firstLine="0"/>
        <w:jc w:val="left"/>
        <w:rPr>
          <w:rFonts w:cs="Times New Roman"/>
          <w:color w:val="000000"/>
          <w:szCs w:val="20"/>
        </w:rPr>
      </w:pPr>
      <w:r w:rsidRPr="00BE0AE5">
        <w:rPr>
          <w:rFonts w:cs="Times New Roman"/>
        </w:rPr>
        <w:br w:type="page"/>
      </w:r>
    </w:p>
    <w:p w14:paraId="2286F3E0" w14:textId="77777777" w:rsidR="00314338" w:rsidRPr="00BE0AE5" w:rsidRDefault="00314338" w:rsidP="00416B7C">
      <w:pPr>
        <w:pStyle w:val="body"/>
        <w:rPr>
          <w:rFonts w:cs="Times New Roman"/>
        </w:rPr>
      </w:pPr>
    </w:p>
    <w:tbl>
      <w:tblPr>
        <w:tblW w:w="0" w:type="auto"/>
        <w:tblInd w:w="113" w:type="dxa"/>
        <w:tblLayout w:type="fixed"/>
        <w:tblCellMar>
          <w:left w:w="0" w:type="dxa"/>
          <w:right w:w="0" w:type="dxa"/>
        </w:tblCellMar>
        <w:tblLook w:val="0000" w:firstRow="0" w:lastRow="0" w:firstColumn="0" w:lastColumn="0" w:noHBand="0" w:noVBand="0"/>
      </w:tblPr>
      <w:tblGrid>
        <w:gridCol w:w="1350"/>
        <w:gridCol w:w="1758"/>
        <w:gridCol w:w="1757"/>
        <w:gridCol w:w="1758"/>
        <w:gridCol w:w="1757"/>
        <w:gridCol w:w="1758"/>
      </w:tblGrid>
      <w:tr w:rsidR="00416B7C" w:rsidRPr="00BE0AE5" w14:paraId="0573357D" w14:textId="77777777" w:rsidTr="00314338">
        <w:trPr>
          <w:trHeight w:val="60"/>
          <w:tblHeader/>
        </w:trPr>
        <w:tc>
          <w:tcPr>
            <w:tcW w:w="10138" w:type="dxa"/>
            <w:gridSpan w:val="6"/>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66206FF0" w14:textId="77777777" w:rsidR="00416B7C" w:rsidRPr="00BE0AE5" w:rsidRDefault="00416B7C" w:rsidP="00FE214C">
            <w:pPr>
              <w:pStyle w:val="table-head"/>
              <w:rPr>
                <w:rFonts w:cs="Times New Roman"/>
              </w:rPr>
            </w:pPr>
            <w:r w:rsidRPr="00BE0AE5">
              <w:rPr>
                <w:rFonts w:cs="Times New Roman"/>
              </w:rPr>
              <w:t>ВАРИАТИВНЫЕ МОДУЛИ</w:t>
            </w:r>
          </w:p>
        </w:tc>
      </w:tr>
      <w:tr w:rsidR="00416B7C" w:rsidRPr="00BE0AE5" w14:paraId="1EA0613A" w14:textId="77777777" w:rsidTr="00314338">
        <w:trPr>
          <w:trHeight w:val="60"/>
          <w:tblHeader/>
        </w:trPr>
        <w:tc>
          <w:tcPr>
            <w:tcW w:w="1350"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2FD7B415" w14:textId="77777777" w:rsidR="00416B7C" w:rsidRPr="00BE0AE5" w:rsidRDefault="00416B7C" w:rsidP="00FE214C">
            <w:pPr>
              <w:pStyle w:val="table-bodycentre"/>
              <w:rPr>
                <w:rFonts w:cs="Times New Roman"/>
              </w:rPr>
            </w:pPr>
            <w:r w:rsidRPr="00BE0AE5">
              <w:rPr>
                <w:rFonts w:cs="Times New Roman"/>
              </w:rPr>
              <w:t>Модуль</w:t>
            </w:r>
          </w:p>
        </w:tc>
        <w:tc>
          <w:tcPr>
            <w:tcW w:w="175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012461E6" w14:textId="77777777" w:rsidR="00416B7C" w:rsidRPr="00BE0AE5" w:rsidRDefault="00416B7C" w:rsidP="00FE214C">
            <w:pPr>
              <w:pStyle w:val="table-bodycentre"/>
              <w:rPr>
                <w:rFonts w:cs="Times New Roman"/>
              </w:rPr>
            </w:pPr>
            <w:r w:rsidRPr="00BE0AE5">
              <w:rPr>
                <w:rFonts w:cs="Times New Roman"/>
              </w:rPr>
              <w:t>5 класс (17 ч)</w:t>
            </w:r>
          </w:p>
        </w:tc>
        <w:tc>
          <w:tcPr>
            <w:tcW w:w="1757"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6BCC66FB" w14:textId="77777777" w:rsidR="00416B7C" w:rsidRPr="00BE0AE5" w:rsidRDefault="00416B7C" w:rsidP="00FE214C">
            <w:pPr>
              <w:pStyle w:val="table-bodycentre"/>
              <w:rPr>
                <w:rFonts w:cs="Times New Roman"/>
              </w:rPr>
            </w:pPr>
            <w:r w:rsidRPr="00BE0AE5">
              <w:rPr>
                <w:rFonts w:cs="Times New Roman"/>
              </w:rPr>
              <w:t>6 класс (17 ч)</w:t>
            </w:r>
          </w:p>
        </w:tc>
        <w:tc>
          <w:tcPr>
            <w:tcW w:w="175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1B978E64" w14:textId="77777777" w:rsidR="00416B7C" w:rsidRPr="00BE0AE5" w:rsidRDefault="00416B7C" w:rsidP="00FE214C">
            <w:pPr>
              <w:pStyle w:val="table-bodycentre"/>
              <w:rPr>
                <w:rFonts w:cs="Times New Roman"/>
              </w:rPr>
            </w:pPr>
            <w:r w:rsidRPr="00BE0AE5">
              <w:rPr>
                <w:rFonts w:cs="Times New Roman"/>
              </w:rPr>
              <w:t>7 класс (17 ч)</w:t>
            </w:r>
          </w:p>
        </w:tc>
        <w:tc>
          <w:tcPr>
            <w:tcW w:w="1757"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203E643A" w14:textId="77777777" w:rsidR="00416B7C" w:rsidRPr="00BE0AE5" w:rsidRDefault="00416B7C" w:rsidP="00FE214C">
            <w:pPr>
              <w:pStyle w:val="table-bodycentre"/>
              <w:rPr>
                <w:rFonts w:cs="Times New Roman"/>
              </w:rPr>
            </w:pPr>
            <w:r w:rsidRPr="00BE0AE5">
              <w:rPr>
                <w:rFonts w:cs="Times New Roman"/>
              </w:rPr>
              <w:t>8 класс (17 ч)</w:t>
            </w:r>
          </w:p>
        </w:tc>
        <w:tc>
          <w:tcPr>
            <w:tcW w:w="175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1497CD01" w14:textId="77777777" w:rsidR="00416B7C" w:rsidRPr="00BE0AE5" w:rsidRDefault="00416B7C" w:rsidP="00FE214C">
            <w:pPr>
              <w:pStyle w:val="table-bodycentre"/>
              <w:rPr>
                <w:rFonts w:cs="Times New Roman"/>
              </w:rPr>
            </w:pPr>
            <w:r w:rsidRPr="00BE0AE5">
              <w:rPr>
                <w:rFonts w:cs="Times New Roman"/>
              </w:rPr>
              <w:t>9 класс (17 ч)</w:t>
            </w:r>
          </w:p>
        </w:tc>
      </w:tr>
      <w:tr w:rsidR="00416B7C" w:rsidRPr="00BE0AE5" w14:paraId="41E6DF13" w14:textId="77777777" w:rsidTr="00314338">
        <w:trPr>
          <w:trHeight w:val="60"/>
        </w:trPr>
        <w:tc>
          <w:tcPr>
            <w:tcW w:w="1350"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09BEBAF3" w14:textId="77777777" w:rsidR="00416B7C" w:rsidRPr="00BE0AE5" w:rsidRDefault="00416B7C" w:rsidP="00FE214C">
            <w:pPr>
              <w:pStyle w:val="table-body0mm"/>
              <w:rPr>
                <w:rFonts w:cs="Times New Roman"/>
              </w:rPr>
            </w:pPr>
            <w:r w:rsidRPr="00BE0AE5">
              <w:rPr>
                <w:rFonts w:cs="Times New Roman"/>
              </w:rPr>
              <w:t>Робото-</w:t>
            </w:r>
            <w:r w:rsidRPr="00BE0AE5">
              <w:rPr>
                <w:rFonts w:cs="Times New Roman"/>
              </w:rPr>
              <w:br/>
              <w:t>техника</w:t>
            </w:r>
          </w:p>
        </w:tc>
        <w:tc>
          <w:tcPr>
            <w:tcW w:w="175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7516BDB0" w14:textId="77777777" w:rsidR="00416B7C" w:rsidRPr="00BE0AE5" w:rsidRDefault="00416B7C" w:rsidP="00FE214C">
            <w:pPr>
              <w:pStyle w:val="table-body0mm"/>
              <w:rPr>
                <w:rFonts w:cs="Times New Roman"/>
              </w:rPr>
            </w:pPr>
            <w:r w:rsidRPr="00BE0AE5">
              <w:rPr>
                <w:rStyle w:val="BoldItalic"/>
                <w:rFonts w:cs="Times New Roman"/>
              </w:rPr>
              <w:t>Раздел 1.</w:t>
            </w:r>
          </w:p>
          <w:p w14:paraId="0477F8BC" w14:textId="77777777" w:rsidR="00416B7C" w:rsidRPr="00BE0AE5" w:rsidRDefault="00416B7C" w:rsidP="00FE214C">
            <w:pPr>
              <w:pStyle w:val="table-body0mm"/>
              <w:rPr>
                <w:rFonts w:cs="Times New Roman"/>
              </w:rPr>
            </w:pPr>
            <w:r w:rsidRPr="00BE0AE5">
              <w:rPr>
                <w:rFonts w:cs="Times New Roman"/>
              </w:rPr>
              <w:t>Алгоритмы и исполнители. Роботы как исполнители.</w:t>
            </w:r>
          </w:p>
          <w:p w14:paraId="098DF813" w14:textId="77777777" w:rsidR="00416B7C" w:rsidRPr="00BE0AE5" w:rsidRDefault="00416B7C" w:rsidP="00FE214C">
            <w:pPr>
              <w:pStyle w:val="table-body0mm"/>
              <w:rPr>
                <w:rFonts w:cs="Times New Roman"/>
              </w:rPr>
            </w:pPr>
          </w:p>
          <w:p w14:paraId="2672B816" w14:textId="77777777" w:rsidR="00416B7C" w:rsidRPr="00BE0AE5" w:rsidRDefault="00416B7C" w:rsidP="00FE214C">
            <w:pPr>
              <w:pStyle w:val="table-body0mm"/>
              <w:rPr>
                <w:rFonts w:cs="Times New Roman"/>
              </w:rPr>
            </w:pPr>
            <w:r w:rsidRPr="00BE0AE5">
              <w:rPr>
                <w:rStyle w:val="BoldItalic"/>
                <w:rFonts w:cs="Times New Roman"/>
              </w:rPr>
              <w:t>Раздел 2.</w:t>
            </w:r>
            <w:r w:rsidRPr="00BE0AE5">
              <w:rPr>
                <w:rFonts w:cs="Times New Roman"/>
              </w:rPr>
              <w:t xml:space="preserve"> </w:t>
            </w:r>
          </w:p>
          <w:p w14:paraId="1A0CECE6" w14:textId="77777777" w:rsidR="00416B7C" w:rsidRPr="00BE0AE5" w:rsidRDefault="00416B7C" w:rsidP="00FE214C">
            <w:pPr>
              <w:pStyle w:val="table-body0mm"/>
              <w:rPr>
                <w:rFonts w:cs="Times New Roman"/>
              </w:rPr>
            </w:pPr>
            <w:r w:rsidRPr="00BE0AE5">
              <w:rPr>
                <w:rFonts w:cs="Times New Roman"/>
              </w:rPr>
              <w:t>Роботы: конструирование и управление</w:t>
            </w:r>
          </w:p>
        </w:tc>
        <w:tc>
          <w:tcPr>
            <w:tcW w:w="1757"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7CE90346" w14:textId="77777777" w:rsidR="00416B7C" w:rsidRPr="00BE0AE5" w:rsidRDefault="00416B7C" w:rsidP="00FE214C">
            <w:pPr>
              <w:pStyle w:val="table-body0mm"/>
              <w:rPr>
                <w:rFonts w:cs="Times New Roman"/>
              </w:rPr>
            </w:pPr>
            <w:r w:rsidRPr="00BE0AE5">
              <w:rPr>
                <w:rStyle w:val="BoldItalic"/>
                <w:rFonts w:cs="Times New Roman"/>
              </w:rPr>
              <w:t>Раздел 3.</w:t>
            </w:r>
          </w:p>
          <w:p w14:paraId="122F9ED3" w14:textId="77777777" w:rsidR="00416B7C" w:rsidRPr="00BE0AE5" w:rsidRDefault="00416B7C" w:rsidP="00FE214C">
            <w:pPr>
              <w:pStyle w:val="table-body0mm"/>
              <w:rPr>
                <w:rFonts w:cs="Times New Roman"/>
              </w:rPr>
            </w:pPr>
            <w:r w:rsidRPr="00BE0AE5">
              <w:rPr>
                <w:rFonts w:cs="Times New Roman"/>
              </w:rPr>
              <w:t xml:space="preserve">Роботы </w:t>
            </w:r>
            <w:r w:rsidRPr="00BE0AE5">
              <w:rPr>
                <w:rFonts w:cs="Times New Roman"/>
              </w:rPr>
              <w:br/>
              <w:t>на производстве.</w:t>
            </w:r>
          </w:p>
          <w:p w14:paraId="47ECCB03" w14:textId="77777777" w:rsidR="00416B7C" w:rsidRPr="00BE0AE5" w:rsidRDefault="00416B7C" w:rsidP="00FE214C">
            <w:pPr>
              <w:pStyle w:val="table-body0mm"/>
              <w:rPr>
                <w:rFonts w:cs="Times New Roman"/>
              </w:rPr>
            </w:pPr>
          </w:p>
          <w:p w14:paraId="6234FB11" w14:textId="77777777" w:rsidR="00416B7C" w:rsidRPr="00BE0AE5" w:rsidRDefault="00416B7C" w:rsidP="00FE214C">
            <w:pPr>
              <w:pStyle w:val="table-body0mm"/>
              <w:rPr>
                <w:rFonts w:cs="Times New Roman"/>
              </w:rPr>
            </w:pPr>
            <w:r w:rsidRPr="00BE0AE5">
              <w:rPr>
                <w:rStyle w:val="BoldItalic"/>
                <w:rFonts w:cs="Times New Roman"/>
              </w:rPr>
              <w:t>Раздел 4.</w:t>
            </w:r>
          </w:p>
          <w:p w14:paraId="2590B83C" w14:textId="77777777" w:rsidR="00416B7C" w:rsidRPr="00BE0AE5" w:rsidRDefault="00416B7C" w:rsidP="00FE214C">
            <w:pPr>
              <w:pStyle w:val="table-body0mm"/>
              <w:rPr>
                <w:rFonts w:cs="Times New Roman"/>
              </w:rPr>
            </w:pPr>
            <w:r w:rsidRPr="00BE0AE5">
              <w:rPr>
                <w:rFonts w:cs="Times New Roman"/>
              </w:rPr>
              <w:t>Робото-</w:t>
            </w:r>
            <w:r w:rsidRPr="00BE0AE5">
              <w:rPr>
                <w:rFonts w:cs="Times New Roman"/>
              </w:rPr>
              <w:br/>
              <w:t>технические проекты</w:t>
            </w:r>
          </w:p>
        </w:tc>
        <w:tc>
          <w:tcPr>
            <w:tcW w:w="175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3BF88F58" w14:textId="77777777" w:rsidR="00416B7C" w:rsidRPr="00BE0AE5" w:rsidRDefault="00416B7C" w:rsidP="00FE214C">
            <w:pPr>
              <w:pStyle w:val="table-body0mm"/>
              <w:rPr>
                <w:rFonts w:cs="Times New Roman"/>
              </w:rPr>
            </w:pPr>
            <w:r w:rsidRPr="00BE0AE5">
              <w:rPr>
                <w:rStyle w:val="BoldItalic"/>
                <w:rFonts w:cs="Times New Roman"/>
              </w:rPr>
              <w:t>Раздел 4</w:t>
            </w:r>
            <w:r w:rsidRPr="00BE0AE5">
              <w:rPr>
                <w:rFonts w:cs="Times New Roman"/>
              </w:rPr>
              <w:t xml:space="preserve"> </w:t>
            </w:r>
          </w:p>
          <w:p w14:paraId="499FE9A0" w14:textId="77777777" w:rsidR="00416B7C" w:rsidRPr="00BE0AE5" w:rsidRDefault="00416B7C" w:rsidP="00FE214C">
            <w:pPr>
              <w:pStyle w:val="table-body0mm"/>
              <w:rPr>
                <w:rFonts w:cs="Times New Roman"/>
              </w:rPr>
            </w:pPr>
            <w:r w:rsidRPr="00BE0AE5">
              <w:rPr>
                <w:rFonts w:cs="Times New Roman"/>
              </w:rPr>
              <w:t>(продолжение).</w:t>
            </w:r>
          </w:p>
          <w:p w14:paraId="16D283FB" w14:textId="77777777" w:rsidR="00416B7C" w:rsidRPr="00BE0AE5" w:rsidRDefault="00416B7C" w:rsidP="00FE214C">
            <w:pPr>
              <w:pStyle w:val="table-body0mm"/>
              <w:rPr>
                <w:rFonts w:cs="Times New Roman"/>
              </w:rPr>
            </w:pPr>
            <w:r w:rsidRPr="00BE0AE5">
              <w:rPr>
                <w:rFonts w:cs="Times New Roman"/>
              </w:rPr>
              <w:t>Робото-</w:t>
            </w:r>
            <w:r w:rsidRPr="00BE0AE5">
              <w:rPr>
                <w:rFonts w:cs="Times New Roman"/>
              </w:rPr>
              <w:br/>
              <w:t>технические проекты</w:t>
            </w:r>
          </w:p>
        </w:tc>
        <w:tc>
          <w:tcPr>
            <w:tcW w:w="1757"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251DFA65" w14:textId="77777777" w:rsidR="00416B7C" w:rsidRPr="00BE0AE5" w:rsidRDefault="00416B7C" w:rsidP="00FE214C">
            <w:pPr>
              <w:pStyle w:val="table-body0mm"/>
              <w:rPr>
                <w:rFonts w:cs="Times New Roman"/>
              </w:rPr>
            </w:pPr>
            <w:r w:rsidRPr="00BE0AE5">
              <w:rPr>
                <w:rStyle w:val="BoldItalic"/>
                <w:rFonts w:cs="Times New Roman"/>
              </w:rPr>
              <w:t>Раздел 4</w:t>
            </w:r>
            <w:r w:rsidRPr="00BE0AE5">
              <w:rPr>
                <w:rFonts w:cs="Times New Roman"/>
              </w:rPr>
              <w:t xml:space="preserve"> </w:t>
            </w:r>
          </w:p>
          <w:p w14:paraId="0A1BAFBD" w14:textId="77777777" w:rsidR="00416B7C" w:rsidRPr="00BE0AE5" w:rsidRDefault="00416B7C" w:rsidP="00FE214C">
            <w:pPr>
              <w:pStyle w:val="table-body0mm"/>
              <w:rPr>
                <w:rFonts w:cs="Times New Roman"/>
              </w:rPr>
            </w:pPr>
            <w:r w:rsidRPr="00BE0AE5">
              <w:rPr>
                <w:rFonts w:cs="Times New Roman"/>
              </w:rPr>
              <w:t>(продолжение).</w:t>
            </w:r>
          </w:p>
          <w:p w14:paraId="63319E3B" w14:textId="77777777" w:rsidR="00416B7C" w:rsidRPr="00BE0AE5" w:rsidRDefault="00416B7C" w:rsidP="00FE214C">
            <w:pPr>
              <w:pStyle w:val="table-body0mm"/>
              <w:rPr>
                <w:rFonts w:cs="Times New Roman"/>
              </w:rPr>
            </w:pPr>
            <w:r w:rsidRPr="00BE0AE5">
              <w:rPr>
                <w:rFonts w:cs="Times New Roman"/>
              </w:rPr>
              <w:t>Робото-</w:t>
            </w:r>
            <w:r w:rsidRPr="00BE0AE5">
              <w:rPr>
                <w:rFonts w:cs="Times New Roman"/>
              </w:rPr>
              <w:br/>
              <w:t>технические проекты</w:t>
            </w:r>
          </w:p>
        </w:tc>
        <w:tc>
          <w:tcPr>
            <w:tcW w:w="175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01901C99" w14:textId="77777777" w:rsidR="00416B7C" w:rsidRPr="00BE0AE5" w:rsidRDefault="00416B7C" w:rsidP="00FE214C">
            <w:pPr>
              <w:pStyle w:val="table-body0mm"/>
              <w:rPr>
                <w:rFonts w:cs="Times New Roman"/>
              </w:rPr>
            </w:pPr>
            <w:r w:rsidRPr="00BE0AE5">
              <w:rPr>
                <w:rStyle w:val="BoldItalic"/>
                <w:rFonts w:cs="Times New Roman"/>
              </w:rPr>
              <w:t>Раздел 5.</w:t>
            </w:r>
          </w:p>
          <w:p w14:paraId="10A5C0EC" w14:textId="77777777" w:rsidR="00416B7C" w:rsidRPr="00BE0AE5" w:rsidRDefault="00416B7C" w:rsidP="00FE214C">
            <w:pPr>
              <w:pStyle w:val="table-body0mm"/>
              <w:rPr>
                <w:rFonts w:cs="Times New Roman"/>
              </w:rPr>
            </w:pPr>
            <w:r w:rsidRPr="00BE0AE5">
              <w:rPr>
                <w:rFonts w:cs="Times New Roman"/>
              </w:rPr>
              <w:t>От робото-</w:t>
            </w:r>
            <w:r w:rsidRPr="00BE0AE5">
              <w:rPr>
                <w:rFonts w:cs="Times New Roman"/>
              </w:rPr>
              <w:br/>
              <w:t>техники к искусственному интеллекту</w:t>
            </w:r>
          </w:p>
        </w:tc>
      </w:tr>
      <w:tr w:rsidR="00416B7C" w:rsidRPr="00BE0AE5" w14:paraId="57DB71E4" w14:textId="77777777" w:rsidTr="00314338">
        <w:trPr>
          <w:trHeight w:val="60"/>
        </w:trPr>
        <w:tc>
          <w:tcPr>
            <w:tcW w:w="1350"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5108A9DD" w14:textId="77777777" w:rsidR="00416B7C" w:rsidRPr="00BE0AE5" w:rsidRDefault="00416B7C" w:rsidP="00FE214C">
            <w:pPr>
              <w:pStyle w:val="table-body0mm"/>
              <w:rPr>
                <w:rFonts w:cs="Times New Roman"/>
              </w:rPr>
            </w:pPr>
            <w:r w:rsidRPr="00BE0AE5">
              <w:rPr>
                <w:rFonts w:cs="Times New Roman"/>
              </w:rPr>
              <w:t>3D-моделирование, прототипирование, макетиро-</w:t>
            </w:r>
            <w:r w:rsidRPr="00BE0AE5">
              <w:rPr>
                <w:rFonts w:cs="Times New Roman"/>
              </w:rPr>
              <w:br/>
              <w:t>вание</w:t>
            </w:r>
          </w:p>
        </w:tc>
        <w:tc>
          <w:tcPr>
            <w:tcW w:w="175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5469703B" w14:textId="77777777" w:rsidR="00416B7C" w:rsidRPr="00BE0AE5" w:rsidRDefault="00416B7C" w:rsidP="00FE214C">
            <w:pPr>
              <w:pStyle w:val="NoParagraphStyle"/>
              <w:spacing w:line="240" w:lineRule="auto"/>
              <w:textAlignment w:val="auto"/>
              <w:rPr>
                <w:rFonts w:ascii="Times New Roman" w:hAnsi="Times New Roman" w:cs="Times New Roman"/>
                <w:color w:val="auto"/>
                <w:lang w:val="ru-RU"/>
              </w:rPr>
            </w:pPr>
          </w:p>
        </w:tc>
        <w:tc>
          <w:tcPr>
            <w:tcW w:w="1757"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6C036551" w14:textId="77777777" w:rsidR="00416B7C" w:rsidRPr="00BE0AE5" w:rsidRDefault="00416B7C" w:rsidP="00FE214C">
            <w:pPr>
              <w:pStyle w:val="NoParagraphStyle"/>
              <w:spacing w:line="240" w:lineRule="auto"/>
              <w:textAlignment w:val="auto"/>
              <w:rPr>
                <w:rFonts w:ascii="Times New Roman" w:hAnsi="Times New Roman" w:cs="Times New Roman"/>
                <w:color w:val="auto"/>
                <w:lang w:val="ru-RU"/>
              </w:rPr>
            </w:pPr>
          </w:p>
        </w:tc>
        <w:tc>
          <w:tcPr>
            <w:tcW w:w="175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5952C51E" w14:textId="77777777" w:rsidR="00416B7C" w:rsidRPr="00BE0AE5" w:rsidRDefault="00416B7C" w:rsidP="00FE214C">
            <w:pPr>
              <w:pStyle w:val="table-body0mm"/>
              <w:rPr>
                <w:rFonts w:cs="Times New Roman"/>
              </w:rPr>
            </w:pPr>
            <w:r w:rsidRPr="00BE0AE5">
              <w:rPr>
                <w:rStyle w:val="BoldItalic"/>
                <w:rFonts w:cs="Times New Roman"/>
              </w:rPr>
              <w:t>Раздел 1.</w:t>
            </w:r>
          </w:p>
          <w:p w14:paraId="5760F0EE" w14:textId="77777777" w:rsidR="00416B7C" w:rsidRPr="00BE0AE5" w:rsidRDefault="00416B7C" w:rsidP="00FE214C">
            <w:pPr>
              <w:pStyle w:val="table-body0mm"/>
              <w:rPr>
                <w:rFonts w:cs="Times New Roman"/>
              </w:rPr>
            </w:pPr>
            <w:r w:rsidRPr="00BE0AE5">
              <w:rPr>
                <w:rFonts w:cs="Times New Roman"/>
              </w:rPr>
              <w:t xml:space="preserve">Модели </w:t>
            </w:r>
            <w:r w:rsidRPr="00BE0AE5">
              <w:rPr>
                <w:rFonts w:cs="Times New Roman"/>
              </w:rPr>
              <w:br/>
              <w:t xml:space="preserve">и технологии. </w:t>
            </w:r>
          </w:p>
          <w:p w14:paraId="3D07BCEB" w14:textId="77777777" w:rsidR="00416B7C" w:rsidRPr="00BE0AE5" w:rsidRDefault="00416B7C" w:rsidP="00FE214C">
            <w:pPr>
              <w:pStyle w:val="table-body0mm"/>
              <w:rPr>
                <w:rFonts w:cs="Times New Roman"/>
              </w:rPr>
            </w:pPr>
          </w:p>
          <w:p w14:paraId="6CE750C5" w14:textId="77777777" w:rsidR="00416B7C" w:rsidRPr="00BE0AE5" w:rsidRDefault="00416B7C" w:rsidP="00FE214C">
            <w:pPr>
              <w:pStyle w:val="table-body0mm"/>
              <w:rPr>
                <w:rFonts w:cs="Times New Roman"/>
              </w:rPr>
            </w:pPr>
            <w:r w:rsidRPr="00BE0AE5">
              <w:rPr>
                <w:rStyle w:val="BoldItalic"/>
                <w:rFonts w:cs="Times New Roman"/>
              </w:rPr>
              <w:t>Раздел 2.</w:t>
            </w:r>
            <w:r w:rsidRPr="00BE0AE5">
              <w:rPr>
                <w:rFonts w:cs="Times New Roman"/>
              </w:rPr>
              <w:t xml:space="preserve"> </w:t>
            </w:r>
          </w:p>
          <w:p w14:paraId="011287C3" w14:textId="77777777" w:rsidR="00416B7C" w:rsidRPr="00BE0AE5" w:rsidRDefault="00416B7C" w:rsidP="00FE214C">
            <w:pPr>
              <w:pStyle w:val="table-body0mm"/>
              <w:rPr>
                <w:rFonts w:cs="Times New Roman"/>
              </w:rPr>
            </w:pPr>
            <w:r w:rsidRPr="00BE0AE5">
              <w:rPr>
                <w:rFonts w:cs="Times New Roman"/>
              </w:rPr>
              <w:t>Визуальные модели</w:t>
            </w:r>
          </w:p>
        </w:tc>
        <w:tc>
          <w:tcPr>
            <w:tcW w:w="1757"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3EEEF06C" w14:textId="77777777" w:rsidR="00416B7C" w:rsidRPr="00BE0AE5" w:rsidRDefault="00416B7C" w:rsidP="00FE214C">
            <w:pPr>
              <w:pStyle w:val="table-body0mm"/>
              <w:rPr>
                <w:rFonts w:cs="Times New Roman"/>
              </w:rPr>
            </w:pPr>
            <w:r w:rsidRPr="00BE0AE5">
              <w:rPr>
                <w:rStyle w:val="BoldItalic"/>
                <w:rFonts w:cs="Times New Roman"/>
              </w:rPr>
              <w:t>Раздел 3.</w:t>
            </w:r>
          </w:p>
          <w:p w14:paraId="6F8A3BFF" w14:textId="77777777" w:rsidR="00416B7C" w:rsidRPr="00BE0AE5" w:rsidRDefault="00416B7C" w:rsidP="00FE214C">
            <w:pPr>
              <w:pStyle w:val="table-body0mm"/>
              <w:rPr>
                <w:rFonts w:cs="Times New Roman"/>
              </w:rPr>
            </w:pPr>
            <w:r w:rsidRPr="00BE0AE5">
              <w:rPr>
                <w:rFonts w:cs="Times New Roman"/>
              </w:rPr>
              <w:t xml:space="preserve">Создание макетов </w:t>
            </w:r>
            <w:r w:rsidRPr="00BE0AE5">
              <w:rPr>
                <w:rFonts w:cs="Times New Roman"/>
              </w:rPr>
              <w:br/>
              <w:t>с помощью программных средств</w:t>
            </w:r>
          </w:p>
        </w:tc>
        <w:tc>
          <w:tcPr>
            <w:tcW w:w="175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252C85FF" w14:textId="77777777" w:rsidR="00416B7C" w:rsidRPr="00BE0AE5" w:rsidRDefault="00416B7C" w:rsidP="00FE214C">
            <w:pPr>
              <w:pStyle w:val="table-body0mm"/>
              <w:rPr>
                <w:rFonts w:cs="Times New Roman"/>
              </w:rPr>
            </w:pPr>
            <w:r w:rsidRPr="00BE0AE5">
              <w:rPr>
                <w:rStyle w:val="BoldItalic"/>
                <w:rFonts w:cs="Times New Roman"/>
              </w:rPr>
              <w:t>Раздел 4.</w:t>
            </w:r>
          </w:p>
          <w:p w14:paraId="381D51E4" w14:textId="77777777" w:rsidR="00416B7C" w:rsidRPr="00BE0AE5" w:rsidRDefault="00416B7C" w:rsidP="00FE214C">
            <w:pPr>
              <w:pStyle w:val="table-body0mm"/>
              <w:rPr>
                <w:rFonts w:cs="Times New Roman"/>
              </w:rPr>
            </w:pPr>
            <w:r w:rsidRPr="00BE0AE5">
              <w:rPr>
                <w:rFonts w:cs="Times New Roman"/>
              </w:rPr>
              <w:t xml:space="preserve">Технология создания </w:t>
            </w:r>
            <w:r w:rsidRPr="00BE0AE5">
              <w:rPr>
                <w:rFonts w:cs="Times New Roman"/>
              </w:rPr>
              <w:br/>
              <w:t>и исследования прототипов</w:t>
            </w:r>
          </w:p>
        </w:tc>
      </w:tr>
      <w:tr w:rsidR="00416B7C" w:rsidRPr="00BE0AE5" w14:paraId="2DBBED77" w14:textId="77777777" w:rsidTr="00314338">
        <w:trPr>
          <w:trHeight w:val="60"/>
        </w:trPr>
        <w:tc>
          <w:tcPr>
            <w:tcW w:w="1350"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18AD1E68" w14:textId="636D1BFF" w:rsidR="00416B7C" w:rsidRPr="00BE0AE5" w:rsidRDefault="00416B7C" w:rsidP="00FE214C">
            <w:pPr>
              <w:pStyle w:val="table-body0mm"/>
              <w:rPr>
                <w:rFonts w:cs="Times New Roman"/>
              </w:rPr>
            </w:pPr>
            <w:r w:rsidRPr="00BE0AE5">
              <w:rPr>
                <w:rFonts w:cs="Times New Roman"/>
              </w:rPr>
              <w:t>Компьютерная графика. Черчение</w:t>
            </w:r>
          </w:p>
        </w:tc>
        <w:tc>
          <w:tcPr>
            <w:tcW w:w="175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447448CF" w14:textId="77777777" w:rsidR="00416B7C" w:rsidRPr="00BE0AE5" w:rsidRDefault="00416B7C" w:rsidP="00FE214C">
            <w:pPr>
              <w:pStyle w:val="NoParagraphStyle"/>
              <w:spacing w:line="240" w:lineRule="auto"/>
              <w:textAlignment w:val="auto"/>
              <w:rPr>
                <w:rFonts w:ascii="Times New Roman" w:hAnsi="Times New Roman" w:cs="Times New Roman"/>
                <w:color w:val="auto"/>
                <w:lang w:val="ru-RU"/>
              </w:rPr>
            </w:pPr>
          </w:p>
        </w:tc>
        <w:tc>
          <w:tcPr>
            <w:tcW w:w="1757"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3C19FC8D" w14:textId="77777777" w:rsidR="00416B7C" w:rsidRPr="00BE0AE5" w:rsidRDefault="00416B7C" w:rsidP="00FE214C">
            <w:pPr>
              <w:pStyle w:val="NoParagraphStyle"/>
              <w:spacing w:line="240" w:lineRule="auto"/>
              <w:textAlignment w:val="auto"/>
              <w:rPr>
                <w:rFonts w:ascii="Times New Roman" w:hAnsi="Times New Roman" w:cs="Times New Roman"/>
                <w:color w:val="auto"/>
                <w:lang w:val="ru-RU"/>
              </w:rPr>
            </w:pPr>
          </w:p>
        </w:tc>
        <w:tc>
          <w:tcPr>
            <w:tcW w:w="175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4BFA6E69" w14:textId="77777777" w:rsidR="00416B7C" w:rsidRPr="00BE0AE5" w:rsidRDefault="00416B7C" w:rsidP="00FE214C">
            <w:pPr>
              <w:pStyle w:val="table-body0mm"/>
              <w:rPr>
                <w:rFonts w:cs="Times New Roman"/>
              </w:rPr>
            </w:pPr>
            <w:r w:rsidRPr="00BE0AE5">
              <w:rPr>
                <w:rFonts w:cs="Times New Roman"/>
              </w:rPr>
              <w:t xml:space="preserve"> </w:t>
            </w:r>
          </w:p>
        </w:tc>
        <w:tc>
          <w:tcPr>
            <w:tcW w:w="1757"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616A8D08" w14:textId="77777777" w:rsidR="00416B7C" w:rsidRPr="00BE0AE5" w:rsidRDefault="00416B7C" w:rsidP="00FE214C">
            <w:pPr>
              <w:pStyle w:val="table-body0mm"/>
              <w:rPr>
                <w:rFonts w:cs="Times New Roman"/>
              </w:rPr>
            </w:pPr>
            <w:r w:rsidRPr="00BE0AE5">
              <w:rPr>
                <w:rStyle w:val="BoldItalic"/>
                <w:rFonts w:cs="Times New Roman"/>
              </w:rPr>
              <w:t>Раздел 1.</w:t>
            </w:r>
            <w:r w:rsidRPr="00BE0AE5">
              <w:rPr>
                <w:rFonts w:cs="Times New Roman"/>
              </w:rPr>
              <w:t xml:space="preserve"> </w:t>
            </w:r>
          </w:p>
          <w:p w14:paraId="4FB15268" w14:textId="77777777" w:rsidR="00416B7C" w:rsidRPr="00BE0AE5" w:rsidRDefault="00416B7C" w:rsidP="00FE214C">
            <w:pPr>
              <w:pStyle w:val="table-body0mm"/>
              <w:rPr>
                <w:rFonts w:cs="Times New Roman"/>
              </w:rPr>
            </w:pPr>
            <w:r w:rsidRPr="00BE0AE5">
              <w:rPr>
                <w:rFonts w:cs="Times New Roman"/>
              </w:rPr>
              <w:t xml:space="preserve">Модели </w:t>
            </w:r>
            <w:r w:rsidRPr="00BE0AE5">
              <w:rPr>
                <w:rFonts w:cs="Times New Roman"/>
              </w:rPr>
              <w:br/>
              <w:t xml:space="preserve">и их свойства. </w:t>
            </w:r>
          </w:p>
          <w:p w14:paraId="60B34C33" w14:textId="77777777" w:rsidR="00416B7C" w:rsidRPr="00BE0AE5" w:rsidRDefault="00416B7C" w:rsidP="00FE214C">
            <w:pPr>
              <w:pStyle w:val="table-body0mm"/>
              <w:rPr>
                <w:rFonts w:cs="Times New Roman"/>
              </w:rPr>
            </w:pPr>
          </w:p>
          <w:p w14:paraId="597F3A5C" w14:textId="77777777" w:rsidR="00416B7C" w:rsidRPr="00BE0AE5" w:rsidRDefault="00416B7C" w:rsidP="00FE214C">
            <w:pPr>
              <w:pStyle w:val="table-body0mm"/>
              <w:rPr>
                <w:rFonts w:cs="Times New Roman"/>
              </w:rPr>
            </w:pPr>
            <w:r w:rsidRPr="00BE0AE5">
              <w:rPr>
                <w:rStyle w:val="BoldItalic"/>
                <w:rFonts w:cs="Times New Roman"/>
              </w:rPr>
              <w:t>Раздел 2.</w:t>
            </w:r>
            <w:r w:rsidRPr="00BE0AE5">
              <w:rPr>
                <w:rFonts w:cs="Times New Roman"/>
              </w:rPr>
              <w:t xml:space="preserve"> </w:t>
            </w:r>
          </w:p>
          <w:p w14:paraId="00EEC29A" w14:textId="77777777" w:rsidR="00416B7C" w:rsidRPr="00BE0AE5" w:rsidRDefault="00416B7C" w:rsidP="00FE214C">
            <w:pPr>
              <w:pStyle w:val="table-body0mm"/>
              <w:rPr>
                <w:rFonts w:cs="Times New Roman"/>
              </w:rPr>
            </w:pPr>
            <w:r w:rsidRPr="00BE0AE5">
              <w:rPr>
                <w:rFonts w:cs="Times New Roman"/>
              </w:rPr>
              <w:t>Черчение как технология</w:t>
            </w:r>
          </w:p>
        </w:tc>
        <w:tc>
          <w:tcPr>
            <w:tcW w:w="175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62AC45FD" w14:textId="77777777" w:rsidR="00416B7C" w:rsidRPr="00BE0AE5" w:rsidRDefault="00416B7C" w:rsidP="00FE214C">
            <w:pPr>
              <w:pStyle w:val="table-body0mm"/>
              <w:rPr>
                <w:rFonts w:cs="Times New Roman"/>
              </w:rPr>
            </w:pPr>
            <w:r w:rsidRPr="00BE0AE5">
              <w:rPr>
                <w:rStyle w:val="BoldItalic"/>
                <w:rFonts w:cs="Times New Roman"/>
              </w:rPr>
              <w:lastRenderedPageBreak/>
              <w:t>Раздел 3.</w:t>
            </w:r>
            <w:r w:rsidRPr="00BE0AE5">
              <w:rPr>
                <w:rFonts w:cs="Times New Roman"/>
              </w:rPr>
              <w:t xml:space="preserve"> </w:t>
            </w:r>
          </w:p>
          <w:p w14:paraId="0605F606" w14:textId="77777777" w:rsidR="00416B7C" w:rsidRPr="00BE0AE5" w:rsidRDefault="00416B7C" w:rsidP="00FE214C">
            <w:pPr>
              <w:pStyle w:val="table-body0mm"/>
              <w:rPr>
                <w:rFonts w:cs="Times New Roman"/>
              </w:rPr>
            </w:pPr>
            <w:r w:rsidRPr="00BE0AE5">
              <w:rPr>
                <w:rFonts w:cs="Times New Roman"/>
              </w:rPr>
              <w:t xml:space="preserve">Технология создания </w:t>
            </w:r>
            <w:r w:rsidRPr="00BE0AE5">
              <w:rPr>
                <w:rFonts w:cs="Times New Roman"/>
              </w:rPr>
              <w:br/>
              <w:t xml:space="preserve">чертежей </w:t>
            </w:r>
            <w:r w:rsidRPr="00BE0AE5">
              <w:rPr>
                <w:rFonts w:cs="Times New Roman"/>
              </w:rPr>
              <w:lastRenderedPageBreak/>
              <w:t>в программных средах.</w:t>
            </w:r>
          </w:p>
        </w:tc>
      </w:tr>
      <w:tr w:rsidR="00416B7C" w:rsidRPr="00BE0AE5" w14:paraId="4A453093" w14:textId="77777777" w:rsidTr="00314338">
        <w:trPr>
          <w:trHeight w:val="60"/>
        </w:trPr>
        <w:tc>
          <w:tcPr>
            <w:tcW w:w="1350"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1D91CB4B" w14:textId="77777777" w:rsidR="00416B7C" w:rsidRPr="00BE0AE5" w:rsidRDefault="00416B7C" w:rsidP="00FE214C">
            <w:pPr>
              <w:pStyle w:val="NoParagraphStyle"/>
              <w:spacing w:line="240" w:lineRule="auto"/>
              <w:textAlignment w:val="auto"/>
              <w:rPr>
                <w:rFonts w:ascii="Times New Roman" w:hAnsi="Times New Roman" w:cs="Times New Roman"/>
                <w:color w:val="auto"/>
                <w:lang w:val="ru-RU"/>
              </w:rPr>
            </w:pPr>
          </w:p>
        </w:tc>
        <w:tc>
          <w:tcPr>
            <w:tcW w:w="175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7D30C6A5" w14:textId="77777777" w:rsidR="00416B7C" w:rsidRPr="00BE0AE5" w:rsidRDefault="00416B7C" w:rsidP="00FE214C">
            <w:pPr>
              <w:pStyle w:val="NoParagraphStyle"/>
              <w:spacing w:line="240" w:lineRule="auto"/>
              <w:textAlignment w:val="auto"/>
              <w:rPr>
                <w:rFonts w:ascii="Times New Roman" w:hAnsi="Times New Roman" w:cs="Times New Roman"/>
                <w:color w:val="auto"/>
                <w:lang w:val="ru-RU"/>
              </w:rPr>
            </w:pPr>
          </w:p>
        </w:tc>
        <w:tc>
          <w:tcPr>
            <w:tcW w:w="1757"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5341B64E" w14:textId="77777777" w:rsidR="00416B7C" w:rsidRPr="00BE0AE5" w:rsidRDefault="00416B7C" w:rsidP="00FE214C">
            <w:pPr>
              <w:pStyle w:val="NoParagraphStyle"/>
              <w:spacing w:line="240" w:lineRule="auto"/>
              <w:textAlignment w:val="auto"/>
              <w:rPr>
                <w:rFonts w:ascii="Times New Roman" w:hAnsi="Times New Roman" w:cs="Times New Roman"/>
                <w:color w:val="auto"/>
                <w:lang w:val="ru-RU"/>
              </w:rPr>
            </w:pPr>
          </w:p>
        </w:tc>
        <w:tc>
          <w:tcPr>
            <w:tcW w:w="175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1AFBACAC" w14:textId="77777777" w:rsidR="00416B7C" w:rsidRPr="00BE0AE5" w:rsidRDefault="00416B7C" w:rsidP="00FE214C">
            <w:pPr>
              <w:pStyle w:val="NoParagraphStyle"/>
              <w:spacing w:line="240" w:lineRule="auto"/>
              <w:textAlignment w:val="auto"/>
              <w:rPr>
                <w:rFonts w:ascii="Times New Roman" w:hAnsi="Times New Roman" w:cs="Times New Roman"/>
                <w:color w:val="auto"/>
                <w:lang w:val="ru-RU"/>
              </w:rPr>
            </w:pPr>
          </w:p>
        </w:tc>
        <w:tc>
          <w:tcPr>
            <w:tcW w:w="1757"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441C1043" w14:textId="77777777" w:rsidR="00416B7C" w:rsidRPr="00BE0AE5" w:rsidRDefault="00416B7C" w:rsidP="00FE214C">
            <w:pPr>
              <w:pStyle w:val="table-body0mm"/>
              <w:rPr>
                <w:rFonts w:cs="Times New Roman"/>
              </w:rPr>
            </w:pPr>
            <w:r w:rsidRPr="00BE0AE5">
              <w:rPr>
                <w:rFonts w:cs="Times New Roman"/>
              </w:rPr>
              <w:t>создания модели инженерного объекта</w:t>
            </w:r>
          </w:p>
        </w:tc>
        <w:tc>
          <w:tcPr>
            <w:tcW w:w="175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03A8A2A6" w14:textId="77777777" w:rsidR="00416B7C" w:rsidRPr="00BE0AE5" w:rsidRDefault="00416B7C" w:rsidP="00FE214C">
            <w:pPr>
              <w:pStyle w:val="table-body0mm"/>
              <w:rPr>
                <w:rFonts w:cs="Times New Roman"/>
              </w:rPr>
            </w:pPr>
            <w:r w:rsidRPr="00BE0AE5">
              <w:rPr>
                <w:rStyle w:val="BoldItalic"/>
                <w:rFonts w:cs="Times New Roman"/>
              </w:rPr>
              <w:t>Раздел 4.</w:t>
            </w:r>
            <w:r w:rsidRPr="00BE0AE5">
              <w:rPr>
                <w:rFonts w:cs="Times New Roman"/>
              </w:rPr>
              <w:t xml:space="preserve"> </w:t>
            </w:r>
          </w:p>
          <w:p w14:paraId="777478A4" w14:textId="77777777" w:rsidR="00416B7C" w:rsidRPr="00BE0AE5" w:rsidRDefault="00416B7C" w:rsidP="00FE214C">
            <w:pPr>
              <w:pStyle w:val="table-body0mm"/>
              <w:rPr>
                <w:rFonts w:cs="Times New Roman"/>
              </w:rPr>
            </w:pPr>
            <w:r w:rsidRPr="00BE0AE5">
              <w:rPr>
                <w:rFonts w:cs="Times New Roman"/>
              </w:rPr>
              <w:t xml:space="preserve">Разработка проекта </w:t>
            </w:r>
            <w:r w:rsidRPr="00BE0AE5">
              <w:rPr>
                <w:rFonts w:cs="Times New Roman"/>
              </w:rPr>
              <w:br/>
              <w:t>инженерного объекта</w:t>
            </w:r>
          </w:p>
        </w:tc>
      </w:tr>
      <w:tr w:rsidR="00416B7C" w:rsidRPr="00BE0AE5" w14:paraId="3B148EEB" w14:textId="77777777" w:rsidTr="00314338">
        <w:trPr>
          <w:trHeight w:val="60"/>
        </w:trPr>
        <w:tc>
          <w:tcPr>
            <w:tcW w:w="1350"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5B656120" w14:textId="77777777" w:rsidR="00416B7C" w:rsidRPr="00BE0AE5" w:rsidRDefault="00416B7C" w:rsidP="00FE214C">
            <w:pPr>
              <w:pStyle w:val="table-body0mm"/>
              <w:rPr>
                <w:rFonts w:cs="Times New Roman"/>
              </w:rPr>
            </w:pPr>
            <w:r w:rsidRPr="00BE0AE5">
              <w:rPr>
                <w:rFonts w:cs="Times New Roman"/>
              </w:rPr>
              <w:t>Автоматизированные системы</w:t>
            </w:r>
          </w:p>
        </w:tc>
        <w:tc>
          <w:tcPr>
            <w:tcW w:w="175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5B4BEDC7" w14:textId="77777777" w:rsidR="00416B7C" w:rsidRPr="00BE0AE5" w:rsidRDefault="00416B7C" w:rsidP="00FE214C">
            <w:pPr>
              <w:pStyle w:val="NoParagraphStyle"/>
              <w:spacing w:line="240" w:lineRule="auto"/>
              <w:textAlignment w:val="auto"/>
              <w:rPr>
                <w:rFonts w:ascii="Times New Roman" w:hAnsi="Times New Roman" w:cs="Times New Roman"/>
                <w:color w:val="auto"/>
                <w:lang w:val="ru-RU"/>
              </w:rPr>
            </w:pPr>
          </w:p>
        </w:tc>
        <w:tc>
          <w:tcPr>
            <w:tcW w:w="1757"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0AEDCD61" w14:textId="77777777" w:rsidR="00416B7C" w:rsidRPr="00BE0AE5" w:rsidRDefault="00416B7C" w:rsidP="00FE214C">
            <w:pPr>
              <w:pStyle w:val="NoParagraphStyle"/>
              <w:spacing w:line="240" w:lineRule="auto"/>
              <w:textAlignment w:val="auto"/>
              <w:rPr>
                <w:rFonts w:ascii="Times New Roman" w:hAnsi="Times New Roman" w:cs="Times New Roman"/>
                <w:color w:val="auto"/>
                <w:lang w:val="ru-RU"/>
              </w:rPr>
            </w:pPr>
          </w:p>
        </w:tc>
        <w:tc>
          <w:tcPr>
            <w:tcW w:w="175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5FECACCC" w14:textId="77777777" w:rsidR="00416B7C" w:rsidRPr="00BE0AE5" w:rsidRDefault="00416B7C" w:rsidP="00FE214C">
            <w:pPr>
              <w:pStyle w:val="NoParagraphStyle"/>
              <w:spacing w:line="240" w:lineRule="auto"/>
              <w:textAlignment w:val="auto"/>
              <w:rPr>
                <w:rFonts w:ascii="Times New Roman" w:hAnsi="Times New Roman" w:cs="Times New Roman"/>
                <w:color w:val="auto"/>
                <w:lang w:val="ru-RU"/>
              </w:rPr>
            </w:pPr>
          </w:p>
        </w:tc>
        <w:tc>
          <w:tcPr>
            <w:tcW w:w="1757"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15ADEE8C" w14:textId="77777777" w:rsidR="00416B7C" w:rsidRPr="00BE0AE5" w:rsidRDefault="00416B7C" w:rsidP="00FE214C">
            <w:pPr>
              <w:pStyle w:val="table-body0mm"/>
              <w:rPr>
                <w:rFonts w:cs="Times New Roman"/>
              </w:rPr>
            </w:pPr>
            <w:r w:rsidRPr="00BE0AE5">
              <w:rPr>
                <w:rStyle w:val="BoldItalic"/>
                <w:rFonts w:cs="Times New Roman"/>
              </w:rPr>
              <w:t>Раздел 1.</w:t>
            </w:r>
            <w:r w:rsidRPr="00BE0AE5">
              <w:rPr>
                <w:rFonts w:cs="Times New Roman"/>
              </w:rPr>
              <w:t xml:space="preserve"> </w:t>
            </w:r>
          </w:p>
          <w:p w14:paraId="4CA51B91" w14:textId="77777777" w:rsidR="00416B7C" w:rsidRPr="00BE0AE5" w:rsidRDefault="00416B7C" w:rsidP="00FE214C">
            <w:pPr>
              <w:pStyle w:val="table-body0mm"/>
              <w:rPr>
                <w:rFonts w:cs="Times New Roman"/>
              </w:rPr>
            </w:pPr>
            <w:r w:rsidRPr="00BE0AE5">
              <w:rPr>
                <w:rFonts w:cs="Times New Roman"/>
              </w:rPr>
              <w:t xml:space="preserve">Управление. Общие </w:t>
            </w:r>
            <w:r w:rsidRPr="00BE0AE5">
              <w:rPr>
                <w:rFonts w:cs="Times New Roman"/>
              </w:rPr>
              <w:br/>
              <w:t xml:space="preserve">представления. </w:t>
            </w:r>
          </w:p>
          <w:p w14:paraId="751F780B" w14:textId="77777777" w:rsidR="00416B7C" w:rsidRPr="00BE0AE5" w:rsidRDefault="00416B7C" w:rsidP="00FE214C">
            <w:pPr>
              <w:pStyle w:val="table-body0mm"/>
              <w:rPr>
                <w:rFonts w:cs="Times New Roman"/>
              </w:rPr>
            </w:pPr>
          </w:p>
          <w:p w14:paraId="534D2D30" w14:textId="77777777" w:rsidR="00416B7C" w:rsidRPr="00BE0AE5" w:rsidRDefault="00416B7C" w:rsidP="00FE214C">
            <w:pPr>
              <w:pStyle w:val="table-body0mm"/>
              <w:rPr>
                <w:rFonts w:cs="Times New Roman"/>
              </w:rPr>
            </w:pPr>
            <w:r w:rsidRPr="00BE0AE5">
              <w:rPr>
                <w:rStyle w:val="BoldItalic"/>
                <w:rFonts w:cs="Times New Roman"/>
              </w:rPr>
              <w:t>Раздел 2.</w:t>
            </w:r>
            <w:r w:rsidRPr="00BE0AE5">
              <w:rPr>
                <w:rFonts w:cs="Times New Roman"/>
              </w:rPr>
              <w:t xml:space="preserve"> </w:t>
            </w:r>
          </w:p>
          <w:p w14:paraId="52CB798E" w14:textId="77777777" w:rsidR="00416B7C" w:rsidRPr="00BE0AE5" w:rsidRDefault="00416B7C" w:rsidP="00FE214C">
            <w:pPr>
              <w:pStyle w:val="table-body0mm"/>
              <w:rPr>
                <w:rFonts w:cs="Times New Roman"/>
              </w:rPr>
            </w:pPr>
            <w:r w:rsidRPr="00BE0AE5">
              <w:rPr>
                <w:rFonts w:cs="Times New Roman"/>
              </w:rPr>
              <w:t xml:space="preserve">Управление техническими системами. </w:t>
            </w:r>
          </w:p>
          <w:p w14:paraId="630324BC" w14:textId="77777777" w:rsidR="00416B7C" w:rsidRPr="00BE0AE5" w:rsidRDefault="00416B7C" w:rsidP="00FE214C">
            <w:pPr>
              <w:pStyle w:val="table-body0mm"/>
              <w:rPr>
                <w:rFonts w:cs="Times New Roman"/>
              </w:rPr>
            </w:pPr>
          </w:p>
          <w:p w14:paraId="0AA52C92" w14:textId="77777777" w:rsidR="00416B7C" w:rsidRPr="00BE0AE5" w:rsidRDefault="00416B7C" w:rsidP="00FE214C">
            <w:pPr>
              <w:pStyle w:val="table-body0mm"/>
              <w:rPr>
                <w:rFonts w:cs="Times New Roman"/>
              </w:rPr>
            </w:pPr>
            <w:r w:rsidRPr="00BE0AE5">
              <w:rPr>
                <w:rStyle w:val="BoldItalic"/>
                <w:rFonts w:cs="Times New Roman"/>
              </w:rPr>
              <w:t>Раздел 3.</w:t>
            </w:r>
          </w:p>
          <w:p w14:paraId="7DABA292" w14:textId="77777777" w:rsidR="00416B7C" w:rsidRPr="00BE0AE5" w:rsidRDefault="00416B7C" w:rsidP="00FE214C">
            <w:pPr>
              <w:pStyle w:val="table-body0mm"/>
              <w:rPr>
                <w:rFonts w:cs="Times New Roman"/>
              </w:rPr>
            </w:pPr>
            <w:r w:rsidRPr="00BE0AE5">
              <w:rPr>
                <w:rFonts w:cs="Times New Roman"/>
              </w:rPr>
              <w:t>Элементная база автоматизированных систем</w:t>
            </w:r>
          </w:p>
        </w:tc>
        <w:tc>
          <w:tcPr>
            <w:tcW w:w="175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3C88AA75" w14:textId="77777777" w:rsidR="00416B7C" w:rsidRPr="00BE0AE5" w:rsidRDefault="00416B7C" w:rsidP="00FE214C">
            <w:pPr>
              <w:pStyle w:val="table-body0mm"/>
              <w:rPr>
                <w:rFonts w:cs="Times New Roman"/>
              </w:rPr>
            </w:pPr>
            <w:r w:rsidRPr="00BE0AE5">
              <w:rPr>
                <w:rStyle w:val="BoldItalic"/>
                <w:rFonts w:cs="Times New Roman"/>
              </w:rPr>
              <w:t>Раздел 3.</w:t>
            </w:r>
          </w:p>
          <w:p w14:paraId="6200283D" w14:textId="77777777" w:rsidR="00416B7C" w:rsidRPr="00BE0AE5" w:rsidRDefault="00416B7C" w:rsidP="00FE214C">
            <w:pPr>
              <w:pStyle w:val="table-body0mm"/>
              <w:rPr>
                <w:rFonts w:cs="Times New Roman"/>
              </w:rPr>
            </w:pPr>
            <w:r w:rsidRPr="00BE0AE5">
              <w:rPr>
                <w:rFonts w:cs="Times New Roman"/>
              </w:rPr>
              <w:t>Управление социально-</w:t>
            </w:r>
            <w:r w:rsidRPr="00BE0AE5">
              <w:rPr>
                <w:rFonts w:cs="Times New Roman"/>
              </w:rPr>
              <w:br/>
              <w:t>экономическими системами. Предпринимательство</w:t>
            </w:r>
          </w:p>
        </w:tc>
      </w:tr>
      <w:tr w:rsidR="00416B7C" w:rsidRPr="00BE0AE5" w14:paraId="68CC4AE6" w14:textId="77777777" w:rsidTr="00314338">
        <w:trPr>
          <w:trHeight w:val="60"/>
        </w:trPr>
        <w:tc>
          <w:tcPr>
            <w:tcW w:w="1350"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1EBB9049" w14:textId="77777777" w:rsidR="00416B7C" w:rsidRPr="00BE0AE5" w:rsidRDefault="00416B7C" w:rsidP="00FE214C">
            <w:pPr>
              <w:pStyle w:val="table-body0mm"/>
              <w:rPr>
                <w:rFonts w:cs="Times New Roman"/>
              </w:rPr>
            </w:pPr>
            <w:r w:rsidRPr="00BE0AE5">
              <w:rPr>
                <w:rFonts w:cs="Times New Roman"/>
              </w:rPr>
              <w:lastRenderedPageBreak/>
              <w:t>Животноводство</w:t>
            </w:r>
          </w:p>
        </w:tc>
        <w:tc>
          <w:tcPr>
            <w:tcW w:w="175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1C9AFBDD" w14:textId="77777777" w:rsidR="00416B7C" w:rsidRPr="00BE0AE5" w:rsidRDefault="00416B7C" w:rsidP="00FE214C">
            <w:pPr>
              <w:pStyle w:val="table-body0mm"/>
              <w:rPr>
                <w:rFonts w:cs="Times New Roman"/>
              </w:rPr>
            </w:pPr>
            <w:r w:rsidRPr="00BE0AE5">
              <w:rPr>
                <w:rStyle w:val="BoldItalic"/>
                <w:rFonts w:cs="Times New Roman"/>
              </w:rPr>
              <w:t>Раздел 1.</w:t>
            </w:r>
          </w:p>
          <w:p w14:paraId="00BD21BC" w14:textId="77777777" w:rsidR="00416B7C" w:rsidRPr="00BE0AE5" w:rsidRDefault="00416B7C" w:rsidP="00FE214C">
            <w:pPr>
              <w:pStyle w:val="table-body0mm"/>
              <w:rPr>
                <w:rFonts w:cs="Times New Roman"/>
              </w:rPr>
            </w:pPr>
            <w:r w:rsidRPr="00BE0AE5">
              <w:rPr>
                <w:rFonts w:cs="Times New Roman"/>
              </w:rPr>
              <w:t>Элементы технологии выращивания сельскохозяйственных животных.</w:t>
            </w:r>
          </w:p>
        </w:tc>
        <w:tc>
          <w:tcPr>
            <w:tcW w:w="1757"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72C3D19B" w14:textId="77777777" w:rsidR="00416B7C" w:rsidRPr="00BE0AE5" w:rsidRDefault="00416B7C" w:rsidP="00FE214C">
            <w:pPr>
              <w:pStyle w:val="table-body0mm"/>
              <w:rPr>
                <w:rFonts w:cs="Times New Roman"/>
              </w:rPr>
            </w:pPr>
            <w:r w:rsidRPr="00BE0AE5">
              <w:rPr>
                <w:rStyle w:val="BoldItalic"/>
                <w:rFonts w:cs="Times New Roman"/>
              </w:rPr>
              <w:t>Раздел 1.</w:t>
            </w:r>
          </w:p>
          <w:p w14:paraId="5D4D1CDF" w14:textId="77777777" w:rsidR="00416B7C" w:rsidRPr="00BE0AE5" w:rsidRDefault="00416B7C" w:rsidP="00FE214C">
            <w:pPr>
              <w:pStyle w:val="table-body0mm"/>
              <w:rPr>
                <w:rFonts w:cs="Times New Roman"/>
              </w:rPr>
            </w:pPr>
            <w:r w:rsidRPr="00BE0AE5">
              <w:rPr>
                <w:rFonts w:cs="Times New Roman"/>
              </w:rPr>
              <w:t>Элементы технологии выращивания сельскохозяйственных животных.</w:t>
            </w:r>
          </w:p>
        </w:tc>
        <w:tc>
          <w:tcPr>
            <w:tcW w:w="175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72597C3D" w14:textId="77777777" w:rsidR="00416B7C" w:rsidRPr="00BE0AE5" w:rsidRDefault="00416B7C" w:rsidP="00FE214C">
            <w:pPr>
              <w:pStyle w:val="table-body0mm"/>
              <w:rPr>
                <w:rFonts w:cs="Times New Roman"/>
              </w:rPr>
            </w:pPr>
            <w:r w:rsidRPr="00BE0AE5">
              <w:rPr>
                <w:rStyle w:val="BoldItalic"/>
                <w:rFonts w:cs="Times New Roman"/>
              </w:rPr>
              <w:t>Раздел 1.</w:t>
            </w:r>
          </w:p>
          <w:p w14:paraId="6E001935" w14:textId="77777777" w:rsidR="00416B7C" w:rsidRPr="00BE0AE5" w:rsidRDefault="00416B7C" w:rsidP="00FE214C">
            <w:pPr>
              <w:pStyle w:val="table-body0mm"/>
              <w:rPr>
                <w:rFonts w:cs="Times New Roman"/>
              </w:rPr>
            </w:pPr>
            <w:r w:rsidRPr="00BE0AE5">
              <w:rPr>
                <w:rFonts w:cs="Times New Roman"/>
              </w:rPr>
              <w:t>Элементы технологии выращивания сельскохозяйственных животных.</w:t>
            </w:r>
          </w:p>
        </w:tc>
        <w:tc>
          <w:tcPr>
            <w:tcW w:w="1757"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14D3F992" w14:textId="77777777" w:rsidR="00416B7C" w:rsidRPr="00BE0AE5" w:rsidRDefault="00416B7C" w:rsidP="00FE214C">
            <w:pPr>
              <w:pStyle w:val="table-body0mm"/>
              <w:rPr>
                <w:rFonts w:cs="Times New Roman"/>
              </w:rPr>
            </w:pPr>
            <w:r w:rsidRPr="00BE0AE5">
              <w:rPr>
                <w:rStyle w:val="Bold"/>
                <w:rFonts w:cs="Times New Roman"/>
              </w:rPr>
              <w:t>Раздел 2.</w:t>
            </w:r>
            <w:r w:rsidRPr="00BE0AE5">
              <w:rPr>
                <w:rFonts w:cs="Times New Roman"/>
              </w:rPr>
              <w:t xml:space="preserve"> </w:t>
            </w:r>
          </w:p>
          <w:p w14:paraId="231A1E7F" w14:textId="5431F6A7" w:rsidR="00416B7C" w:rsidRPr="00BE0AE5" w:rsidRDefault="00416B7C" w:rsidP="00FE214C">
            <w:pPr>
              <w:pStyle w:val="table-body0mm"/>
              <w:rPr>
                <w:rFonts w:cs="Times New Roman"/>
              </w:rPr>
            </w:pPr>
            <w:r w:rsidRPr="00BE0AE5">
              <w:rPr>
                <w:rFonts w:cs="Times New Roman"/>
              </w:rPr>
              <w:t>Производство животноводческих продуктов.</w:t>
            </w:r>
          </w:p>
        </w:tc>
        <w:tc>
          <w:tcPr>
            <w:tcW w:w="175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3C10BA6A" w14:textId="77777777" w:rsidR="00416B7C" w:rsidRPr="00BE0AE5" w:rsidRDefault="00416B7C" w:rsidP="00FE214C">
            <w:pPr>
              <w:pStyle w:val="NoParagraphStyle"/>
              <w:spacing w:line="240" w:lineRule="auto"/>
              <w:textAlignment w:val="auto"/>
              <w:rPr>
                <w:rFonts w:ascii="Times New Roman" w:hAnsi="Times New Roman" w:cs="Times New Roman"/>
                <w:color w:val="auto"/>
                <w:lang w:val="ru-RU"/>
              </w:rPr>
            </w:pPr>
          </w:p>
        </w:tc>
      </w:tr>
      <w:tr w:rsidR="00416B7C" w:rsidRPr="00BE0AE5" w14:paraId="5D412792" w14:textId="77777777" w:rsidTr="00314338">
        <w:trPr>
          <w:trHeight w:val="60"/>
        </w:trPr>
        <w:tc>
          <w:tcPr>
            <w:tcW w:w="1350"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006243F5" w14:textId="77777777" w:rsidR="00416B7C" w:rsidRPr="00BE0AE5" w:rsidRDefault="00416B7C" w:rsidP="00FE214C">
            <w:pPr>
              <w:pStyle w:val="NoParagraphStyle"/>
              <w:spacing w:line="240" w:lineRule="auto"/>
              <w:textAlignment w:val="auto"/>
              <w:rPr>
                <w:rFonts w:ascii="Times New Roman" w:hAnsi="Times New Roman" w:cs="Times New Roman"/>
                <w:color w:val="auto"/>
                <w:lang w:val="ru-RU"/>
              </w:rPr>
            </w:pPr>
          </w:p>
        </w:tc>
        <w:tc>
          <w:tcPr>
            <w:tcW w:w="175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54D5BEC8" w14:textId="77777777" w:rsidR="00416B7C" w:rsidRPr="00BE0AE5" w:rsidRDefault="00416B7C" w:rsidP="00FE214C">
            <w:pPr>
              <w:pStyle w:val="table-body0mm"/>
              <w:rPr>
                <w:rFonts w:cs="Times New Roman"/>
              </w:rPr>
            </w:pPr>
            <w:r w:rsidRPr="00BE0AE5">
              <w:rPr>
                <w:rFonts w:cs="Times New Roman"/>
              </w:rPr>
              <w:t>(Приручение животных как фактор развития человеческой цивилизации. Сельскохозяйственные животные)</w:t>
            </w:r>
          </w:p>
        </w:tc>
        <w:tc>
          <w:tcPr>
            <w:tcW w:w="1757"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2704E204" w14:textId="77777777" w:rsidR="00416B7C" w:rsidRPr="00BE0AE5" w:rsidRDefault="00416B7C" w:rsidP="00FE214C">
            <w:pPr>
              <w:pStyle w:val="table-body0mm"/>
              <w:rPr>
                <w:rFonts w:cs="Times New Roman"/>
              </w:rPr>
            </w:pPr>
            <w:r w:rsidRPr="00BE0AE5">
              <w:rPr>
                <w:rFonts w:cs="Times New Roman"/>
              </w:rPr>
              <w:t>(Содержание сельскохозяйственных животных: помещение, оборудование, уход. Разведение животных. Породы животных, их создание)</w:t>
            </w:r>
          </w:p>
        </w:tc>
        <w:tc>
          <w:tcPr>
            <w:tcW w:w="175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015F6FC6" w14:textId="133A5BC5" w:rsidR="00416B7C" w:rsidRPr="00BE0AE5" w:rsidRDefault="00416B7C" w:rsidP="00FE214C">
            <w:pPr>
              <w:pStyle w:val="table-body0mm"/>
              <w:rPr>
                <w:rFonts w:cs="Times New Roman"/>
              </w:rPr>
            </w:pPr>
            <w:r w:rsidRPr="00BE0AE5">
              <w:rPr>
                <w:rFonts w:cs="Times New Roman"/>
              </w:rPr>
              <w:t xml:space="preserve">(Животные у нас дома. Забота о домашних и бездомных животных. </w:t>
            </w:r>
          </w:p>
          <w:p w14:paraId="454FBADF" w14:textId="77777777" w:rsidR="00416B7C" w:rsidRPr="00BE0AE5" w:rsidRDefault="00416B7C" w:rsidP="00FE214C">
            <w:pPr>
              <w:pStyle w:val="table-body0mm"/>
              <w:rPr>
                <w:rFonts w:cs="Times New Roman"/>
              </w:rPr>
            </w:pPr>
            <w:r w:rsidRPr="00BE0AE5">
              <w:rPr>
                <w:rFonts w:cs="Times New Roman"/>
              </w:rPr>
              <w:t xml:space="preserve">Проблема клонирования живых организмов. Социальные и этические проблемы) </w:t>
            </w:r>
          </w:p>
        </w:tc>
        <w:tc>
          <w:tcPr>
            <w:tcW w:w="1757"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1EC0E2D8" w14:textId="77777777" w:rsidR="00416B7C" w:rsidRPr="00BE0AE5" w:rsidRDefault="00416B7C" w:rsidP="00FE214C">
            <w:pPr>
              <w:pStyle w:val="table-body0mm"/>
              <w:rPr>
                <w:rFonts w:cs="Times New Roman"/>
              </w:rPr>
            </w:pPr>
            <w:r w:rsidRPr="00BE0AE5">
              <w:rPr>
                <w:rStyle w:val="BoldItalic"/>
                <w:rFonts w:cs="Times New Roman"/>
              </w:rPr>
              <w:t>Раздел 3.</w:t>
            </w:r>
            <w:r w:rsidRPr="00BE0AE5">
              <w:rPr>
                <w:rFonts w:cs="Times New Roman"/>
              </w:rPr>
              <w:t xml:space="preserve"> </w:t>
            </w:r>
          </w:p>
          <w:p w14:paraId="68CB31A3" w14:textId="77777777" w:rsidR="00416B7C" w:rsidRPr="00BE0AE5" w:rsidRDefault="00416B7C" w:rsidP="00FE214C">
            <w:pPr>
              <w:pStyle w:val="table-body0mm"/>
              <w:rPr>
                <w:rFonts w:cs="Times New Roman"/>
              </w:rPr>
            </w:pPr>
            <w:r w:rsidRPr="00BE0AE5">
              <w:rPr>
                <w:rFonts w:cs="Times New Roman"/>
              </w:rPr>
              <w:t xml:space="preserve">Профессии, связанные с деятельностью животновода </w:t>
            </w:r>
          </w:p>
        </w:tc>
        <w:tc>
          <w:tcPr>
            <w:tcW w:w="175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563C2AC2" w14:textId="77777777" w:rsidR="00416B7C" w:rsidRPr="00BE0AE5" w:rsidRDefault="00416B7C" w:rsidP="00FE214C">
            <w:pPr>
              <w:pStyle w:val="NoParagraphStyle"/>
              <w:spacing w:line="240" w:lineRule="auto"/>
              <w:textAlignment w:val="auto"/>
              <w:rPr>
                <w:rFonts w:ascii="Times New Roman" w:hAnsi="Times New Roman" w:cs="Times New Roman"/>
                <w:color w:val="auto"/>
                <w:lang w:val="ru-RU"/>
              </w:rPr>
            </w:pPr>
          </w:p>
        </w:tc>
      </w:tr>
      <w:tr w:rsidR="00416B7C" w:rsidRPr="00BE0AE5" w14:paraId="5EF894B0" w14:textId="77777777" w:rsidTr="00314338">
        <w:trPr>
          <w:trHeight w:val="60"/>
        </w:trPr>
        <w:tc>
          <w:tcPr>
            <w:tcW w:w="1350"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2797F6BD" w14:textId="77777777" w:rsidR="00416B7C" w:rsidRPr="00BE0AE5" w:rsidRDefault="00416B7C" w:rsidP="00FE214C">
            <w:pPr>
              <w:pStyle w:val="table-body0mm"/>
              <w:rPr>
                <w:rFonts w:cs="Times New Roman"/>
              </w:rPr>
            </w:pPr>
            <w:r w:rsidRPr="00BE0AE5">
              <w:rPr>
                <w:rFonts w:cs="Times New Roman"/>
              </w:rPr>
              <w:t>Растениеводство</w:t>
            </w:r>
          </w:p>
        </w:tc>
        <w:tc>
          <w:tcPr>
            <w:tcW w:w="175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0BE17D51" w14:textId="77777777" w:rsidR="00416B7C" w:rsidRPr="00BE0AE5" w:rsidRDefault="00416B7C" w:rsidP="00FE214C">
            <w:pPr>
              <w:pStyle w:val="table-body0mm"/>
              <w:rPr>
                <w:rFonts w:cs="Times New Roman"/>
              </w:rPr>
            </w:pPr>
            <w:r w:rsidRPr="00BE0AE5">
              <w:rPr>
                <w:rStyle w:val="BoldItalic"/>
                <w:rFonts w:cs="Times New Roman"/>
              </w:rPr>
              <w:t>Раздел 1.</w:t>
            </w:r>
            <w:r w:rsidRPr="00BE0AE5">
              <w:rPr>
                <w:rFonts w:cs="Times New Roman"/>
              </w:rPr>
              <w:t xml:space="preserve"> </w:t>
            </w:r>
          </w:p>
          <w:p w14:paraId="649138EE" w14:textId="77777777" w:rsidR="00416B7C" w:rsidRPr="00BE0AE5" w:rsidRDefault="00416B7C" w:rsidP="00FE214C">
            <w:pPr>
              <w:pStyle w:val="table-body0mm"/>
              <w:rPr>
                <w:rFonts w:cs="Times New Roman"/>
              </w:rPr>
            </w:pPr>
            <w:r w:rsidRPr="00BE0AE5">
              <w:rPr>
                <w:rFonts w:cs="Times New Roman"/>
              </w:rPr>
              <w:t>Элементы технологии возделывания сельскохозяйственных культур</w:t>
            </w:r>
          </w:p>
          <w:p w14:paraId="3241FE9E" w14:textId="77777777" w:rsidR="00416B7C" w:rsidRPr="00BE0AE5" w:rsidRDefault="00416B7C" w:rsidP="00FE214C">
            <w:pPr>
              <w:pStyle w:val="table-body0mm"/>
              <w:rPr>
                <w:rFonts w:cs="Times New Roman"/>
              </w:rPr>
            </w:pPr>
            <w:r w:rsidRPr="00BE0AE5">
              <w:rPr>
                <w:rFonts w:cs="Times New Roman"/>
              </w:rPr>
              <w:t xml:space="preserve">(почвы, виды почв, </w:t>
            </w:r>
            <w:r w:rsidRPr="00BE0AE5">
              <w:rPr>
                <w:rFonts w:cs="Times New Roman"/>
              </w:rPr>
              <w:lastRenderedPageBreak/>
              <w:t xml:space="preserve">плодородие почв, инструменты обработки почв) </w:t>
            </w:r>
          </w:p>
        </w:tc>
        <w:tc>
          <w:tcPr>
            <w:tcW w:w="1757"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28D1CC6A" w14:textId="77777777" w:rsidR="00416B7C" w:rsidRPr="00BE0AE5" w:rsidRDefault="00416B7C" w:rsidP="00FE214C">
            <w:pPr>
              <w:pStyle w:val="table-body0mm"/>
              <w:rPr>
                <w:rFonts w:cs="Times New Roman"/>
              </w:rPr>
            </w:pPr>
            <w:r w:rsidRPr="00BE0AE5">
              <w:rPr>
                <w:rStyle w:val="BoldItalic"/>
                <w:rFonts w:cs="Times New Roman"/>
              </w:rPr>
              <w:lastRenderedPageBreak/>
              <w:t>Раздел 1.</w:t>
            </w:r>
            <w:r w:rsidRPr="00BE0AE5">
              <w:rPr>
                <w:rFonts w:cs="Times New Roman"/>
              </w:rPr>
              <w:t xml:space="preserve"> </w:t>
            </w:r>
          </w:p>
          <w:p w14:paraId="139BD042" w14:textId="77777777" w:rsidR="00416B7C" w:rsidRPr="00BE0AE5" w:rsidRDefault="00416B7C" w:rsidP="00FE214C">
            <w:pPr>
              <w:pStyle w:val="table-body0mm"/>
              <w:rPr>
                <w:rFonts w:cs="Times New Roman"/>
              </w:rPr>
            </w:pPr>
            <w:r w:rsidRPr="00BE0AE5">
              <w:rPr>
                <w:rFonts w:cs="Times New Roman"/>
              </w:rPr>
              <w:t>Элементы технологии возделывания сельскохозяйственных культур</w:t>
            </w:r>
          </w:p>
          <w:p w14:paraId="5B912DF8" w14:textId="77777777" w:rsidR="00416B7C" w:rsidRPr="00BE0AE5" w:rsidRDefault="00416B7C" w:rsidP="00FE214C">
            <w:pPr>
              <w:pStyle w:val="table-body0mm"/>
              <w:rPr>
                <w:rFonts w:cs="Times New Roman"/>
              </w:rPr>
            </w:pPr>
            <w:r w:rsidRPr="00BE0AE5">
              <w:rPr>
                <w:rFonts w:cs="Times New Roman"/>
              </w:rPr>
              <w:t>(выращивание рас</w:t>
            </w:r>
            <w:r w:rsidRPr="00BE0AE5">
              <w:rPr>
                <w:rFonts w:cs="Times New Roman"/>
              </w:rPr>
              <w:lastRenderedPageBreak/>
              <w:t>тений на школьном/приусадебном участке)</w:t>
            </w:r>
          </w:p>
        </w:tc>
        <w:tc>
          <w:tcPr>
            <w:tcW w:w="175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6B9D738F" w14:textId="77777777" w:rsidR="00416B7C" w:rsidRPr="00BE0AE5" w:rsidRDefault="00416B7C" w:rsidP="00FE214C">
            <w:pPr>
              <w:pStyle w:val="table-body0mm"/>
              <w:rPr>
                <w:rFonts w:cs="Times New Roman"/>
              </w:rPr>
            </w:pPr>
            <w:r w:rsidRPr="00BE0AE5">
              <w:rPr>
                <w:rStyle w:val="BoldItalic"/>
                <w:rFonts w:cs="Times New Roman"/>
              </w:rPr>
              <w:lastRenderedPageBreak/>
              <w:t>Раздел 1.</w:t>
            </w:r>
            <w:r w:rsidRPr="00BE0AE5">
              <w:rPr>
                <w:rFonts w:cs="Times New Roman"/>
              </w:rPr>
              <w:t xml:space="preserve"> </w:t>
            </w:r>
          </w:p>
          <w:p w14:paraId="12672771" w14:textId="77777777" w:rsidR="00416B7C" w:rsidRPr="00BE0AE5" w:rsidRDefault="00416B7C" w:rsidP="00FE214C">
            <w:pPr>
              <w:pStyle w:val="table-body0mm"/>
              <w:rPr>
                <w:rFonts w:cs="Times New Roman"/>
              </w:rPr>
            </w:pPr>
            <w:r w:rsidRPr="00BE0AE5">
              <w:rPr>
                <w:rFonts w:cs="Times New Roman"/>
              </w:rPr>
              <w:t>Элементы техно-</w:t>
            </w:r>
            <w:r w:rsidRPr="00BE0AE5">
              <w:rPr>
                <w:rFonts w:cs="Times New Roman"/>
              </w:rPr>
              <w:br/>
              <w:t xml:space="preserve">логии возделывания сельскохозяйственных культур. </w:t>
            </w:r>
          </w:p>
          <w:p w14:paraId="1A60E282" w14:textId="3E0284A1" w:rsidR="00416B7C" w:rsidRPr="00BE0AE5" w:rsidRDefault="00416B7C" w:rsidP="00FE214C">
            <w:pPr>
              <w:pStyle w:val="table-body0mm"/>
              <w:rPr>
                <w:rFonts w:cs="Times New Roman"/>
              </w:rPr>
            </w:pPr>
            <w:r w:rsidRPr="00BE0AE5">
              <w:rPr>
                <w:rFonts w:cs="Times New Roman"/>
              </w:rPr>
              <w:t>(полезные для чело</w:t>
            </w:r>
            <w:r w:rsidRPr="00BE0AE5">
              <w:rPr>
                <w:rFonts w:cs="Times New Roman"/>
              </w:rPr>
              <w:lastRenderedPageBreak/>
              <w:t>века дикорастущие растения. Сбор, заго-</w:t>
            </w:r>
            <w:r w:rsidRPr="00BE0AE5">
              <w:rPr>
                <w:rFonts w:cs="Times New Roman"/>
              </w:rPr>
              <w:br/>
              <w:t>товка и хранение полезных для человека дикорастущих растений, их плодов)</w:t>
            </w:r>
          </w:p>
        </w:tc>
        <w:tc>
          <w:tcPr>
            <w:tcW w:w="1757"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11DE6182" w14:textId="77777777" w:rsidR="00416B7C" w:rsidRPr="00BE0AE5" w:rsidRDefault="00416B7C" w:rsidP="00FE214C">
            <w:pPr>
              <w:pStyle w:val="table-body0mm"/>
              <w:rPr>
                <w:rFonts w:cs="Times New Roman"/>
              </w:rPr>
            </w:pPr>
            <w:r w:rsidRPr="00BE0AE5">
              <w:rPr>
                <w:rStyle w:val="BoldItalic"/>
                <w:rFonts w:cs="Times New Roman"/>
              </w:rPr>
              <w:lastRenderedPageBreak/>
              <w:t>Раздел 2.</w:t>
            </w:r>
            <w:r w:rsidRPr="00BE0AE5">
              <w:rPr>
                <w:rFonts w:cs="Times New Roman"/>
              </w:rPr>
              <w:t xml:space="preserve"> </w:t>
            </w:r>
          </w:p>
          <w:p w14:paraId="1B4F6842" w14:textId="232822CB" w:rsidR="00416B7C" w:rsidRPr="00BE0AE5" w:rsidRDefault="00416B7C" w:rsidP="00FE214C">
            <w:pPr>
              <w:pStyle w:val="table-body0mm"/>
              <w:rPr>
                <w:rFonts w:cs="Times New Roman"/>
              </w:rPr>
            </w:pPr>
            <w:r w:rsidRPr="00BE0AE5">
              <w:rPr>
                <w:rFonts w:cs="Times New Roman"/>
              </w:rPr>
              <w:t>Сельскохозяйственное производство</w:t>
            </w:r>
          </w:p>
          <w:p w14:paraId="505F7003" w14:textId="77777777" w:rsidR="00416B7C" w:rsidRPr="00BE0AE5" w:rsidRDefault="00416B7C" w:rsidP="00FE214C">
            <w:pPr>
              <w:pStyle w:val="table-body0mm"/>
              <w:rPr>
                <w:rFonts w:cs="Times New Roman"/>
              </w:rPr>
            </w:pPr>
          </w:p>
          <w:p w14:paraId="7858FA3A" w14:textId="77777777" w:rsidR="00416B7C" w:rsidRPr="00BE0AE5" w:rsidRDefault="00416B7C" w:rsidP="00FE214C">
            <w:pPr>
              <w:pStyle w:val="table-body0mm"/>
              <w:rPr>
                <w:rFonts w:cs="Times New Roman"/>
              </w:rPr>
            </w:pPr>
            <w:r w:rsidRPr="00BE0AE5">
              <w:rPr>
                <w:rStyle w:val="BoldItalic"/>
                <w:rFonts w:cs="Times New Roman"/>
              </w:rPr>
              <w:t>Раздел 3.</w:t>
            </w:r>
          </w:p>
          <w:p w14:paraId="08848CCB" w14:textId="7A1E8F91" w:rsidR="00416B7C" w:rsidRPr="00BE0AE5" w:rsidRDefault="00416B7C" w:rsidP="00FE214C">
            <w:pPr>
              <w:pStyle w:val="table-body0mm"/>
              <w:rPr>
                <w:rFonts w:cs="Times New Roman"/>
              </w:rPr>
            </w:pPr>
            <w:r w:rsidRPr="00BE0AE5">
              <w:rPr>
                <w:rFonts w:cs="Times New Roman"/>
              </w:rPr>
              <w:t>Сельскохозяй</w:t>
            </w:r>
            <w:r w:rsidRPr="00BE0AE5">
              <w:rPr>
                <w:rFonts w:cs="Times New Roman"/>
              </w:rPr>
              <w:lastRenderedPageBreak/>
              <w:t>ственные профессии</w:t>
            </w:r>
          </w:p>
        </w:tc>
        <w:tc>
          <w:tcPr>
            <w:tcW w:w="175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6019F5D3" w14:textId="77777777" w:rsidR="00416B7C" w:rsidRPr="00BE0AE5" w:rsidRDefault="00416B7C" w:rsidP="00FE214C">
            <w:pPr>
              <w:pStyle w:val="NoParagraphStyle"/>
              <w:spacing w:line="240" w:lineRule="auto"/>
              <w:textAlignment w:val="auto"/>
              <w:rPr>
                <w:rFonts w:ascii="Times New Roman" w:hAnsi="Times New Roman" w:cs="Times New Roman"/>
                <w:color w:val="auto"/>
                <w:lang w:val="ru-RU"/>
              </w:rPr>
            </w:pPr>
          </w:p>
        </w:tc>
      </w:tr>
    </w:tbl>
    <w:p w14:paraId="016D1981" w14:textId="77777777" w:rsidR="00416B7C" w:rsidRPr="00BE0AE5" w:rsidRDefault="00416B7C" w:rsidP="00416B7C">
      <w:pPr>
        <w:pStyle w:val="body"/>
        <w:rPr>
          <w:rFonts w:cs="Times New Roman"/>
        </w:rPr>
      </w:pPr>
    </w:p>
    <w:p w14:paraId="01A6DC46" w14:textId="77777777" w:rsidR="00314338" w:rsidRPr="00BE0AE5" w:rsidRDefault="00314338" w:rsidP="00416B7C">
      <w:pPr>
        <w:pStyle w:val="body"/>
        <w:rPr>
          <w:rFonts w:cs="Times New Roman"/>
        </w:rPr>
        <w:sectPr w:rsidR="00314338" w:rsidRPr="00BE0AE5" w:rsidSect="00314338">
          <w:footnotePr>
            <w:numRestart w:val="eachPage"/>
          </w:footnotePr>
          <w:pgSz w:w="12019" w:h="7824" w:orient="landscape"/>
          <w:pgMar w:top="794" w:right="1134" w:bottom="794" w:left="737" w:header="720" w:footer="510" w:gutter="0"/>
          <w:cols w:space="720"/>
          <w:noEndnote/>
          <w:titlePg/>
          <w:docGrid w:linePitch="272"/>
        </w:sectPr>
      </w:pPr>
    </w:p>
    <w:p w14:paraId="0801C4AC" w14:textId="66B536AA" w:rsidR="00416B7C" w:rsidRPr="00BE0AE5" w:rsidRDefault="00830949" w:rsidP="00416B7C">
      <w:pPr>
        <w:pStyle w:val="h1"/>
        <w:rPr>
          <w:rFonts w:cs="Times New Roman"/>
        </w:rPr>
      </w:pPr>
      <w:r>
        <w:rPr>
          <w:rFonts w:cs="Times New Roman"/>
        </w:rPr>
        <w:lastRenderedPageBreak/>
        <w:t>2.1.20</w:t>
      </w:r>
      <w:r w:rsidR="00416B7C" w:rsidRPr="00BE0AE5">
        <w:rPr>
          <w:rFonts w:cs="Times New Roman"/>
        </w:rPr>
        <w:t> </w:t>
      </w:r>
      <w:r w:rsidR="00416B7C" w:rsidRPr="00BE0AE5">
        <w:rPr>
          <w:rFonts w:cs="Times New Roman"/>
        </w:rPr>
        <w:t>ФИЗИЧЕСКАЯ КУЛЬТУРА</w:t>
      </w:r>
    </w:p>
    <w:p w14:paraId="46E29EF9" w14:textId="05F3CD65" w:rsidR="00416B7C" w:rsidRPr="00BE0AE5" w:rsidRDefault="00416B7C" w:rsidP="00416B7C">
      <w:pPr>
        <w:pStyle w:val="body"/>
        <w:rPr>
          <w:rFonts w:cs="Times New Roman"/>
        </w:rPr>
      </w:pPr>
      <w:r w:rsidRPr="00BE0AE5">
        <w:rPr>
          <w:rFonts w:cs="Times New Roman"/>
        </w:rPr>
        <w:t>Примерная рабочая программа по физической культуре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 представленных в Федеральном государственном образовательном стандарте основного общего образования, а также на основе характеристики планируемых результатов духовно-нравственного развития, воспитания и социализации обучающихся, представленной в Примерной программе воспитания (одобрено решением ФУМО от 02.06.2020</w:t>
      </w:r>
      <w:r w:rsidR="00314338" w:rsidRPr="00BE0AE5">
        <w:rPr>
          <w:rFonts w:cs="Times New Roman"/>
          <w:lang w:val="en-US"/>
        </w:rPr>
        <w:t> </w:t>
      </w:r>
      <w:r w:rsidRPr="00BE0AE5">
        <w:rPr>
          <w:rFonts w:cs="Times New Roman"/>
        </w:rPr>
        <w:t>г.).</w:t>
      </w:r>
    </w:p>
    <w:p w14:paraId="7EF9A1E7" w14:textId="77777777" w:rsidR="00416B7C" w:rsidRPr="00BE0AE5" w:rsidRDefault="00416B7C" w:rsidP="00314338">
      <w:pPr>
        <w:pStyle w:val="h1"/>
        <w:pageBreakBefore w:val="0"/>
        <w:rPr>
          <w:rFonts w:cs="Times New Roman"/>
        </w:rPr>
      </w:pPr>
      <w:r w:rsidRPr="00BE0AE5">
        <w:rPr>
          <w:rFonts w:cs="Times New Roman"/>
        </w:rPr>
        <w:t>Пояснительная записка</w:t>
      </w:r>
    </w:p>
    <w:p w14:paraId="49C506E4" w14:textId="77777777" w:rsidR="00416B7C" w:rsidRPr="00BE0AE5" w:rsidRDefault="00416B7C" w:rsidP="00416B7C">
      <w:pPr>
        <w:pStyle w:val="body"/>
        <w:rPr>
          <w:rFonts w:cs="Times New Roman"/>
          <w:spacing w:val="1"/>
        </w:rPr>
      </w:pPr>
      <w:r w:rsidRPr="00BE0AE5">
        <w:rPr>
          <w:rFonts w:cs="Times New Roman"/>
          <w:spacing w:val="1"/>
        </w:rPr>
        <w:t>Примерная рабочая программа по учебному предмету «Физическая культура» для 5—9 классов общеобразовательных организаций представляет собой методически оформленную конкретизацию требований Федерального государственного образовательного стандарта основного общего образования и раскрывает их реализацию через конкретное предметное содержание.</w:t>
      </w:r>
    </w:p>
    <w:p w14:paraId="26A628EE" w14:textId="77777777" w:rsidR="00416B7C" w:rsidRPr="00BE0AE5" w:rsidRDefault="00416B7C" w:rsidP="00416B7C">
      <w:pPr>
        <w:pStyle w:val="h2"/>
        <w:rPr>
          <w:rFonts w:cs="Times New Roman"/>
        </w:rPr>
      </w:pPr>
      <w:r w:rsidRPr="00BE0AE5">
        <w:rPr>
          <w:rFonts w:cs="Times New Roman"/>
        </w:rPr>
        <w:t xml:space="preserve">Общая характеристика учебного предмета </w:t>
      </w:r>
      <w:r w:rsidRPr="00BE0AE5">
        <w:rPr>
          <w:rFonts w:cs="Times New Roman"/>
        </w:rPr>
        <w:br/>
        <w:t>«физическая культура»</w:t>
      </w:r>
    </w:p>
    <w:p w14:paraId="4F7CEC9B" w14:textId="77777777" w:rsidR="00416B7C" w:rsidRPr="00BE0AE5" w:rsidRDefault="00416B7C" w:rsidP="00416B7C">
      <w:pPr>
        <w:pStyle w:val="body"/>
        <w:rPr>
          <w:rFonts w:cs="Times New Roman"/>
        </w:rPr>
      </w:pPr>
      <w:r w:rsidRPr="00BE0AE5">
        <w:rPr>
          <w:rFonts w:cs="Times New Roman"/>
        </w:rPr>
        <w:t xml:space="preserve">При создании Примерной рабочей программы учитывались потребности современного российского общества в физически крепком и дееспособном подрастающем поколении, способном активно включаться в разнообразные формы здорового образа жизни, умеющем использовать ценности физической культуры для самоопределения, саморазвития и самоактуализации. В Примерной рабочей программе нашли свои отражения объективно сложившиеся реалии современного социокультурного развития российского общества, условия деятельности образовательных организаций, возросшие требования родителей, учителей и методистов к совершенствованию содержания школьного образования, внедрению новых методик и технологий в учебно-воспитательный процесс. </w:t>
      </w:r>
    </w:p>
    <w:p w14:paraId="068DCE5A" w14:textId="77777777" w:rsidR="00416B7C" w:rsidRPr="00BE0AE5" w:rsidRDefault="00416B7C" w:rsidP="00416B7C">
      <w:pPr>
        <w:pStyle w:val="body"/>
        <w:rPr>
          <w:rFonts w:cs="Times New Roman"/>
        </w:rPr>
      </w:pPr>
      <w:r w:rsidRPr="00BE0AE5">
        <w:rPr>
          <w:rFonts w:cs="Times New Roman"/>
        </w:rPr>
        <w:t>В своей социально-ценностной ориентации Примерная рабочая программа сохраняет исторически сложившееся предназначение учебного предмета «Физическая культура» в качестве средства подготовки обу</w:t>
      </w:r>
      <w:r w:rsidRPr="00BE0AE5">
        <w:rPr>
          <w:rFonts w:cs="Times New Roman"/>
        </w:rPr>
        <w:lastRenderedPageBreak/>
        <w:t xml:space="preserve">чающихся к предстоящей жизнедеятельности, укрепления их здоровья, повышения функциональных и адаптивных возможностей систем организма, развития жизненно важных физических качеств. Программа обеспечивает преемственность с Примерной рабочей программой начального среднего общего образования, предусматривает возможность активной подготовки обучающихся к выполнению нормативов «Президентских состязаний» и «Всероссийского физкультурно-спортивного комплекса ГТО». </w:t>
      </w:r>
    </w:p>
    <w:p w14:paraId="09321696" w14:textId="77777777" w:rsidR="00416B7C" w:rsidRPr="00BE0AE5" w:rsidRDefault="00416B7C" w:rsidP="00416B7C">
      <w:pPr>
        <w:pStyle w:val="h2"/>
        <w:rPr>
          <w:rFonts w:cs="Times New Roman"/>
        </w:rPr>
      </w:pPr>
      <w:r w:rsidRPr="00BE0AE5">
        <w:rPr>
          <w:rFonts w:cs="Times New Roman"/>
        </w:rPr>
        <w:t>Цели изучения учебного предмета «физическая культура»</w:t>
      </w:r>
    </w:p>
    <w:p w14:paraId="61991B55" w14:textId="77777777" w:rsidR="00416B7C" w:rsidRPr="00BE0AE5" w:rsidRDefault="00416B7C" w:rsidP="00416B7C">
      <w:pPr>
        <w:pStyle w:val="body"/>
        <w:rPr>
          <w:rFonts w:cs="Times New Roman"/>
        </w:rPr>
      </w:pPr>
      <w:r w:rsidRPr="00BE0AE5">
        <w:rPr>
          <w:rFonts w:cs="Times New Roman"/>
        </w:rPr>
        <w:t xml:space="preserve">Общей целью школьного образования по физической культуре является формирование разносторонне физически развитой личности, способной активно использовать ценности физической культуры для укрепления и длительного сохранения собственного здоровья, оптимизации трудовой деятельности и организации активного отдыха. В Примерной рабочей программе для 5—9 классов данная цель конкретизируется и связывается с формированием устойчивых мотивов и потребностей школьников в бережном отношении к своему здоровью, целостном развитии физических, психических и нравственных качеств, творческом использовании ценностей физической культуры в организации здорового образа жизни, регулярных занятиях двигательной деятельностью и спортом. </w:t>
      </w:r>
    </w:p>
    <w:p w14:paraId="49BA777A" w14:textId="77777777" w:rsidR="00416B7C" w:rsidRPr="00BE0AE5" w:rsidRDefault="00416B7C" w:rsidP="00416B7C">
      <w:pPr>
        <w:pStyle w:val="body"/>
        <w:rPr>
          <w:rFonts w:cs="Times New Roman"/>
          <w:spacing w:val="-2"/>
        </w:rPr>
      </w:pPr>
      <w:r w:rsidRPr="00BE0AE5">
        <w:rPr>
          <w:rFonts w:cs="Times New Roman"/>
          <w:spacing w:val="-2"/>
        </w:rPr>
        <w:t>Развивающая направленность Примерной рабочей программы определяется вектором развития физических качеств и функциональных возможностей организма обучающихся, являющихся основой укрепления их здоровья, повышения надёжности и активности адаптивных процессов. Существенным достижением данной ориентации является приобретение обучающимися знаний и умений в организации самостоятельных форм занятий оздоровительной, спортивной и прикладно-ориентированной физической культурой, возможностью познания своих физических спосбностей и их целенаправленного развития.</w:t>
      </w:r>
    </w:p>
    <w:p w14:paraId="118656DE" w14:textId="77777777" w:rsidR="00416B7C" w:rsidRPr="00BE0AE5" w:rsidRDefault="00416B7C" w:rsidP="00416B7C">
      <w:pPr>
        <w:pStyle w:val="body"/>
        <w:rPr>
          <w:rFonts w:cs="Times New Roman"/>
          <w:spacing w:val="-1"/>
        </w:rPr>
      </w:pPr>
      <w:r w:rsidRPr="00BE0AE5">
        <w:rPr>
          <w:rFonts w:cs="Times New Roman"/>
          <w:spacing w:val="-1"/>
        </w:rPr>
        <w:t>Воспитывающее значение Примерной рабочей программы заключается в содействии активной социализации обучающихся на основе осмысления и понимания роли и значения мирового и российского олимпийского движения, приобщения к их культурным ценностям, истории и современному развитию. В число практических результатов данного направления входит формирование положительных навыков и умений в общении и</w:t>
      </w:r>
      <w:r w:rsidR="00571787" w:rsidRPr="00BE0AE5">
        <w:rPr>
          <w:rFonts w:cs="Times New Roman"/>
          <w:spacing w:val="-1"/>
        </w:rPr>
        <w:t xml:space="preserve"> </w:t>
      </w:r>
      <w:r w:rsidRPr="00BE0AE5">
        <w:rPr>
          <w:rFonts w:cs="Times New Roman"/>
          <w:spacing w:val="-1"/>
        </w:rPr>
        <w:t>взаимодействии со сверстниками и учителями фи</w:t>
      </w:r>
      <w:r w:rsidRPr="00BE0AE5">
        <w:rPr>
          <w:rFonts w:cs="Times New Roman"/>
          <w:spacing w:val="-1"/>
        </w:rPr>
        <w:lastRenderedPageBreak/>
        <w:t xml:space="preserve">зической культуры, организации совместной учебной и консультативной деятельности. </w:t>
      </w:r>
    </w:p>
    <w:p w14:paraId="69BF4A6D" w14:textId="77777777" w:rsidR="00416B7C" w:rsidRPr="00BE0AE5" w:rsidRDefault="00416B7C" w:rsidP="00416B7C">
      <w:pPr>
        <w:pStyle w:val="body"/>
        <w:rPr>
          <w:rFonts w:cs="Times New Roman"/>
          <w:spacing w:val="-1"/>
        </w:rPr>
      </w:pPr>
      <w:r w:rsidRPr="00BE0AE5">
        <w:rPr>
          <w:rFonts w:cs="Times New Roman"/>
          <w:spacing w:val="-1"/>
        </w:rPr>
        <w:t xml:space="preserve">Центральной идеей конструирования учебного содержания и планируемых результатов образования в основной школе является воспитание целостной личности обучающихся, обеспечение единства в развитии их физической, психической и социальной природы. Реализация этой идеи становится возможной на основе содержания учебной дисциплины «Физическая культура», которое представляется двигательной деятельностью с её базовыми компонентами: информационным (знания о физической культуре), операциональным (способы самостоятельной деятельности) и мотивационно-процессуальным (физическое совершенствование). </w:t>
      </w:r>
    </w:p>
    <w:p w14:paraId="6A97383F" w14:textId="77777777" w:rsidR="00416B7C" w:rsidRPr="00BE0AE5" w:rsidRDefault="00416B7C" w:rsidP="00416B7C">
      <w:pPr>
        <w:pStyle w:val="body"/>
        <w:rPr>
          <w:rFonts w:cs="Times New Roman"/>
        </w:rPr>
      </w:pPr>
      <w:r w:rsidRPr="00BE0AE5">
        <w:rPr>
          <w:rFonts w:cs="Times New Roman"/>
        </w:rPr>
        <w:t>В целях усиления мотивационной составляющей учебного предмета, придания ей личностно значимого смысла, содержание Примерной рабочей программы представляется системой модулей, которые входят структурными компонентами в раздел «Физическое совершенствование».</w:t>
      </w:r>
    </w:p>
    <w:p w14:paraId="4655C45E" w14:textId="77777777" w:rsidR="00416B7C" w:rsidRPr="00BE0AE5" w:rsidRDefault="00416B7C" w:rsidP="00416B7C">
      <w:pPr>
        <w:pStyle w:val="body"/>
        <w:rPr>
          <w:rFonts w:cs="Times New Roman"/>
          <w:spacing w:val="-2"/>
        </w:rPr>
      </w:pPr>
      <w:r w:rsidRPr="00BE0AE5">
        <w:rPr>
          <w:rStyle w:val="Italic"/>
          <w:rFonts w:cs="Times New Roman"/>
          <w:spacing w:val="-2"/>
        </w:rPr>
        <w:t>Инвариантные модули</w:t>
      </w:r>
      <w:r w:rsidRPr="00BE0AE5">
        <w:rPr>
          <w:rFonts w:cs="Times New Roman"/>
          <w:spacing w:val="-2"/>
        </w:rPr>
        <w:t xml:space="preserve"> включают в себя содержание базовых видов спорта: гимнастика, лёгкая атлетика, зимние виды спорта (на примере лыжной подготовки</w:t>
      </w:r>
      <w:r w:rsidRPr="00BE0AE5">
        <w:rPr>
          <w:rStyle w:val="footnote-num"/>
          <w:rFonts w:cs="Times New Roman"/>
          <w:spacing w:val="-1"/>
          <w:vertAlign w:val="superscript"/>
        </w:rPr>
        <w:footnoteReference w:id="36"/>
      </w:r>
      <w:r w:rsidRPr="00BE0AE5">
        <w:rPr>
          <w:rFonts w:cs="Times New Roman"/>
          <w:spacing w:val="-2"/>
        </w:rPr>
        <w:t>), спортивные игры, плавание. Данные модули в своём предметном содержании ориентируются на всестороннюю физическую подготовленность обучающихся, освоение ими технических действий и физических упражнений, содействующих обогащению двигательного опыта.</w:t>
      </w:r>
    </w:p>
    <w:p w14:paraId="635B312C" w14:textId="77777777" w:rsidR="00416B7C" w:rsidRPr="00BE0AE5" w:rsidRDefault="00416B7C" w:rsidP="00416B7C">
      <w:pPr>
        <w:pStyle w:val="body"/>
        <w:rPr>
          <w:rFonts w:cs="Times New Roman"/>
        </w:rPr>
      </w:pPr>
      <w:r w:rsidRPr="00BE0AE5">
        <w:rPr>
          <w:rStyle w:val="Italic"/>
          <w:rFonts w:cs="Times New Roman"/>
        </w:rPr>
        <w:t>Вариативные модули</w:t>
      </w:r>
      <w:r w:rsidRPr="00BE0AE5">
        <w:rPr>
          <w:rFonts w:cs="Times New Roman"/>
        </w:rPr>
        <w:t xml:space="preserve"> объединены в Примерной рабочей программе модулем «Спорт», содержание которого разрабатывается образовательной организацией на основе Примерных модульных программ по физической культуре для общеобразовательных организаций, рекомендуемых Министерством просвещения Российской Федерации. Основной содержательной направленностью вариативных модулей является подготовка обучающихся к выполнению нормативных требований Всероссийского физкультурно-спортивного комплекса ГТО, активное вовлечение их в соревновательную деятельность. </w:t>
      </w:r>
    </w:p>
    <w:p w14:paraId="3C7A5BD2" w14:textId="77777777" w:rsidR="00416B7C" w:rsidRPr="00BE0AE5" w:rsidRDefault="00416B7C" w:rsidP="00416B7C">
      <w:pPr>
        <w:pStyle w:val="body"/>
        <w:rPr>
          <w:rFonts w:cs="Times New Roman"/>
        </w:rPr>
      </w:pPr>
      <w:r w:rsidRPr="00BE0AE5">
        <w:rPr>
          <w:rFonts w:cs="Times New Roman"/>
        </w:rPr>
        <w:t xml:space="preserve">Исходя из интересов обучающихся, традиций конкретного региона или образовательной организации, модуль «Спорт» может разрабатываться учителями физической культуры на основе содержания базовой </w:t>
      </w:r>
      <w:r w:rsidRPr="00BE0AE5">
        <w:rPr>
          <w:rFonts w:cs="Times New Roman"/>
        </w:rPr>
        <w:lastRenderedPageBreak/>
        <w:t xml:space="preserve">физической подготовки, национальных видов спорта, современных оздоровительных систем. В настоящей Примерной рабочей программе в помощь учителям физической культуры в рамках данного модуля, представлено примерное содержание «Базовой физической подготовки». </w:t>
      </w:r>
    </w:p>
    <w:p w14:paraId="3D216447" w14:textId="77777777" w:rsidR="00416B7C" w:rsidRPr="00BE0AE5" w:rsidRDefault="00416B7C" w:rsidP="00416B7C">
      <w:pPr>
        <w:pStyle w:val="body"/>
        <w:rPr>
          <w:rFonts w:cs="Times New Roman"/>
        </w:rPr>
      </w:pPr>
      <w:r w:rsidRPr="00BE0AE5">
        <w:rPr>
          <w:rFonts w:cs="Times New Roman"/>
        </w:rPr>
        <w:t xml:space="preserve">Содержание Примерной рабочей программы изложено по годам обучения и отработано в соответствии с планируемыми результатами освоения учебного предмета «Физическая культура». Планируемые результаты распределены на три большие группы «личностные», «метапредметные» и «предметные». Достижение личностных и метапредметных результатов постепенно достигаются за весь период обучения в основной школе. Предметные результаты — планируются по годам обучения. </w:t>
      </w:r>
    </w:p>
    <w:p w14:paraId="4510BB3A" w14:textId="77777777" w:rsidR="00416B7C" w:rsidRPr="00BE0AE5" w:rsidRDefault="00416B7C" w:rsidP="00416B7C">
      <w:pPr>
        <w:pStyle w:val="body"/>
        <w:rPr>
          <w:rFonts w:cs="Times New Roman"/>
        </w:rPr>
      </w:pPr>
      <w:r w:rsidRPr="00BE0AE5">
        <w:rPr>
          <w:rFonts w:cs="Times New Roman"/>
        </w:rPr>
        <w:t xml:space="preserve">Содержание рабочей программы, раскрытие личностных и метапредметных результатов обеспечивает преемственность и перспективность в освоении областей знаний, которые отражают ведущие идеи учебных предметов основной школы и подчёркивают её значение для формирования готовности учащихся к дальнейшему образованию в системе среднего полного или среднего профессионального образования. </w:t>
      </w:r>
    </w:p>
    <w:p w14:paraId="2DEB8C31" w14:textId="77777777" w:rsidR="00416B7C" w:rsidRPr="00BE0AE5" w:rsidRDefault="00416B7C" w:rsidP="00416B7C">
      <w:pPr>
        <w:pStyle w:val="h2"/>
        <w:rPr>
          <w:rFonts w:cs="Times New Roman"/>
        </w:rPr>
      </w:pPr>
      <w:r w:rsidRPr="00BE0AE5">
        <w:rPr>
          <w:rFonts w:cs="Times New Roman"/>
        </w:rPr>
        <w:t>Место учебного предмета «Физическая культура» в учебном плане</w:t>
      </w:r>
    </w:p>
    <w:p w14:paraId="406E11C3" w14:textId="77777777" w:rsidR="00416B7C" w:rsidRPr="00BE0AE5" w:rsidRDefault="00416B7C" w:rsidP="00416B7C">
      <w:pPr>
        <w:pStyle w:val="body"/>
        <w:rPr>
          <w:rFonts w:cs="Times New Roman"/>
        </w:rPr>
      </w:pPr>
      <w:r w:rsidRPr="00BE0AE5">
        <w:rPr>
          <w:rFonts w:cs="Times New Roman"/>
        </w:rPr>
        <w:t xml:space="preserve">Общий объём часов, отведённых на изучение учебной дисциплины «Физическая культура» в основной школе составляет 510 часов (три часа в неделю в каждом классе). На модульный блок «Базовая физическая подготовка» отводится 150 часов из общего объёма (один час в неделю в каждом классе). </w:t>
      </w:r>
    </w:p>
    <w:p w14:paraId="59AC3723" w14:textId="77777777" w:rsidR="00416B7C" w:rsidRPr="00BE0AE5" w:rsidRDefault="00416B7C" w:rsidP="00416B7C">
      <w:pPr>
        <w:pStyle w:val="body"/>
        <w:rPr>
          <w:rFonts w:cs="Times New Roman"/>
        </w:rPr>
      </w:pPr>
      <w:r w:rsidRPr="00BE0AE5">
        <w:rPr>
          <w:rFonts w:cs="Times New Roman"/>
        </w:rPr>
        <w:t>При разработке рабочей программы по предмету «Физическая культура» следует учитывать, что вариативные модули (не менее 1 часа в неделю с 5 по 9 класс) могут быть реализованы во внеурочной деятельности, в том числе в форме сетевого взаимодействия с организациями системы дополнительного образования детей.</w:t>
      </w:r>
    </w:p>
    <w:p w14:paraId="3ECC16A0" w14:textId="77777777" w:rsidR="00416B7C" w:rsidRPr="00BE0AE5" w:rsidRDefault="00416B7C" w:rsidP="00416B7C">
      <w:pPr>
        <w:pStyle w:val="body"/>
        <w:rPr>
          <w:rFonts w:cs="Times New Roman"/>
        </w:rPr>
      </w:pPr>
      <w:r w:rsidRPr="00BE0AE5">
        <w:rPr>
          <w:rFonts w:cs="Times New Roman"/>
        </w:rPr>
        <w:t xml:space="preserve">При подготовке Примерной рабочей программы учитывались личностные и метапредметные результаты, зафиксированные в Федеральном государственном образовательном стандарте основного общего образования и в «Универсальном кодификаторе элементов содержания и требований к результатам освоения основной образовательной программы основного общего образования». </w:t>
      </w:r>
    </w:p>
    <w:p w14:paraId="368CDAF5" w14:textId="77777777" w:rsidR="00416B7C" w:rsidRPr="00BE0AE5" w:rsidRDefault="00416B7C" w:rsidP="00416B7C">
      <w:pPr>
        <w:pStyle w:val="h1"/>
        <w:rPr>
          <w:rFonts w:cs="Times New Roman"/>
        </w:rPr>
      </w:pPr>
      <w:r w:rsidRPr="00BE0AE5">
        <w:rPr>
          <w:rFonts w:cs="Times New Roman"/>
        </w:rPr>
        <w:lastRenderedPageBreak/>
        <w:t xml:space="preserve">Содержание учебного предмета </w:t>
      </w:r>
      <w:r w:rsidRPr="00BE0AE5">
        <w:rPr>
          <w:rFonts w:cs="Times New Roman"/>
        </w:rPr>
        <w:br/>
        <w:t>«Физическая культура»</w:t>
      </w:r>
    </w:p>
    <w:p w14:paraId="54B8B2E2" w14:textId="77777777" w:rsidR="00416B7C" w:rsidRPr="00BE0AE5" w:rsidRDefault="00416B7C" w:rsidP="00416B7C">
      <w:pPr>
        <w:pStyle w:val="h2-first"/>
        <w:rPr>
          <w:rFonts w:cs="Times New Roman"/>
        </w:rPr>
      </w:pPr>
      <w:r w:rsidRPr="00BE0AE5">
        <w:rPr>
          <w:rFonts w:cs="Times New Roman"/>
        </w:rPr>
        <w:t>5 класс</w:t>
      </w:r>
    </w:p>
    <w:p w14:paraId="4CB365B0" w14:textId="77777777" w:rsidR="00416B7C" w:rsidRPr="00BE0AE5" w:rsidRDefault="00416B7C" w:rsidP="00416B7C">
      <w:pPr>
        <w:pStyle w:val="body"/>
        <w:rPr>
          <w:rFonts w:cs="Times New Roman"/>
        </w:rPr>
      </w:pPr>
      <w:r w:rsidRPr="00BE0AE5">
        <w:rPr>
          <w:rStyle w:val="Bold"/>
          <w:rFonts w:cs="Times New Roman"/>
        </w:rPr>
        <w:t>Знания о физической культуре.</w:t>
      </w:r>
      <w:r w:rsidRPr="00BE0AE5">
        <w:rPr>
          <w:rFonts w:cs="Times New Roman"/>
        </w:rPr>
        <w:t xml:space="preserve"> Физическая культура в основной школе: задачи, содержание и формы организации занятий. Система дополнительного обучения физической культуре; организация спортивной работы в общеобразовательной школе. </w:t>
      </w:r>
    </w:p>
    <w:p w14:paraId="1950E5C2" w14:textId="77777777" w:rsidR="00416B7C" w:rsidRPr="00BE0AE5" w:rsidRDefault="00416B7C" w:rsidP="00416B7C">
      <w:pPr>
        <w:pStyle w:val="body"/>
        <w:rPr>
          <w:rFonts w:cs="Times New Roman"/>
        </w:rPr>
      </w:pPr>
      <w:r w:rsidRPr="00BE0AE5">
        <w:rPr>
          <w:rFonts w:cs="Times New Roman"/>
        </w:rPr>
        <w:t>Физическая культура и здоровый образ жизни: характеристика основных форм занятий физической культурой, их связь с укреплением здоровья, организацией отдыха и досуга.</w:t>
      </w:r>
    </w:p>
    <w:p w14:paraId="4F8B0EA1" w14:textId="77777777" w:rsidR="00416B7C" w:rsidRPr="00BE0AE5" w:rsidRDefault="00416B7C" w:rsidP="00416B7C">
      <w:pPr>
        <w:pStyle w:val="body"/>
        <w:rPr>
          <w:rFonts w:cs="Times New Roman"/>
        </w:rPr>
      </w:pPr>
      <w:r w:rsidRPr="00BE0AE5">
        <w:rPr>
          <w:rFonts w:cs="Times New Roman"/>
        </w:rPr>
        <w:t>Исторические сведения об Олимпийских играх Древней Греции, характеристика их содержания и правил спортивной борьбы. Расцвет и завершение истории Олимпийских игр древности.</w:t>
      </w:r>
    </w:p>
    <w:p w14:paraId="24BD1773" w14:textId="77777777" w:rsidR="00416B7C" w:rsidRPr="00BE0AE5" w:rsidRDefault="00416B7C" w:rsidP="00416B7C">
      <w:pPr>
        <w:pStyle w:val="body"/>
        <w:rPr>
          <w:rFonts w:cs="Times New Roman"/>
        </w:rPr>
      </w:pPr>
      <w:r w:rsidRPr="00BE0AE5">
        <w:rPr>
          <w:rStyle w:val="Bold"/>
          <w:rFonts w:cs="Times New Roman"/>
        </w:rPr>
        <w:t>Способы самостоятельной деятельности.</w:t>
      </w:r>
      <w:r w:rsidRPr="00BE0AE5">
        <w:rPr>
          <w:rFonts w:cs="Times New Roman"/>
        </w:rPr>
        <w:t xml:space="preserve"> Режим дня и его значение для учащихся школы, связь с умственной работоспособностью. Составление индивидуального режима дня; определение основных индивидуальных видов деятельности, их временных диапазонов и последовательности в выполнении</w:t>
      </w:r>
    </w:p>
    <w:p w14:paraId="05394BE8" w14:textId="77777777" w:rsidR="00416B7C" w:rsidRPr="00BE0AE5" w:rsidRDefault="00416B7C" w:rsidP="00416B7C">
      <w:pPr>
        <w:pStyle w:val="body"/>
        <w:rPr>
          <w:rFonts w:cs="Times New Roman"/>
        </w:rPr>
      </w:pPr>
      <w:r w:rsidRPr="00BE0AE5">
        <w:rPr>
          <w:rFonts w:cs="Times New Roman"/>
        </w:rPr>
        <w:t>Физическое развитие человека, его показатели и способы измерения. Осанка как показатель физического развития, правила предупреждения её нарушений в условиях учебной и бытовой деятельности. Способы измерения и оценивания осанки. Составление комплексов физических упражнений с коррекционной направленностью и правил их самостоятельного проведения.</w:t>
      </w:r>
    </w:p>
    <w:p w14:paraId="0221AE72" w14:textId="77777777" w:rsidR="00416B7C" w:rsidRPr="00BE0AE5" w:rsidRDefault="00416B7C" w:rsidP="00416B7C">
      <w:pPr>
        <w:pStyle w:val="body"/>
        <w:rPr>
          <w:rFonts w:cs="Times New Roman"/>
        </w:rPr>
      </w:pPr>
      <w:r w:rsidRPr="00BE0AE5">
        <w:rPr>
          <w:rFonts w:cs="Times New Roman"/>
        </w:rPr>
        <w:t>Проведение самостоятельных занятий физическими упражнениями на открытых площадках и в домашних условиях; подготовка мест занятий, выбор одежды и обуви; предупреждение травматизма.</w:t>
      </w:r>
    </w:p>
    <w:p w14:paraId="612DF080" w14:textId="77777777" w:rsidR="00416B7C" w:rsidRPr="00BE0AE5" w:rsidRDefault="00416B7C" w:rsidP="00416B7C">
      <w:pPr>
        <w:pStyle w:val="body"/>
        <w:rPr>
          <w:rFonts w:cs="Times New Roman"/>
        </w:rPr>
      </w:pPr>
      <w:r w:rsidRPr="00BE0AE5">
        <w:rPr>
          <w:rFonts w:cs="Times New Roman"/>
        </w:rPr>
        <w:t>Оценивание состояния организма в покое и после физической нагрузки в процессе самостоятельных занятий физической культуры и спортом.</w:t>
      </w:r>
    </w:p>
    <w:p w14:paraId="3A705B55" w14:textId="77777777" w:rsidR="00416B7C" w:rsidRPr="00BE0AE5" w:rsidRDefault="00416B7C" w:rsidP="00416B7C">
      <w:pPr>
        <w:pStyle w:val="body"/>
        <w:rPr>
          <w:rFonts w:cs="Times New Roman"/>
        </w:rPr>
      </w:pPr>
      <w:r w:rsidRPr="00BE0AE5">
        <w:rPr>
          <w:rFonts w:cs="Times New Roman"/>
        </w:rPr>
        <w:t>Составление дневника физической культуры.</w:t>
      </w:r>
    </w:p>
    <w:p w14:paraId="036CADE4" w14:textId="77777777" w:rsidR="00416B7C" w:rsidRPr="00BE0AE5" w:rsidRDefault="00416B7C" w:rsidP="00416B7C">
      <w:pPr>
        <w:pStyle w:val="body"/>
        <w:rPr>
          <w:rFonts w:cs="Times New Roman"/>
          <w:spacing w:val="1"/>
        </w:rPr>
      </w:pPr>
      <w:r w:rsidRPr="00BE0AE5">
        <w:rPr>
          <w:rStyle w:val="Bold"/>
          <w:rFonts w:cs="Times New Roman"/>
          <w:spacing w:val="1"/>
        </w:rPr>
        <w:t>Физическое совершенствование.</w:t>
      </w:r>
      <w:r w:rsidRPr="00BE0AE5">
        <w:rPr>
          <w:rFonts w:cs="Times New Roman"/>
          <w:spacing w:val="1"/>
        </w:rPr>
        <w:t xml:space="preserve"> </w:t>
      </w:r>
      <w:r w:rsidRPr="00BE0AE5">
        <w:rPr>
          <w:rStyle w:val="BoldItalic"/>
          <w:rFonts w:cs="Times New Roman"/>
          <w:spacing w:val="1"/>
        </w:rPr>
        <w:t>Физкультурно-оздоровительная деятельность.</w:t>
      </w:r>
      <w:r w:rsidRPr="00BE0AE5">
        <w:rPr>
          <w:rFonts w:cs="Times New Roman"/>
          <w:spacing w:val="1"/>
        </w:rPr>
        <w:t xml:space="preserve"> Роль и значение физкультурно-оздоровительной деятельности в здоровом образе жизни современного человека. Упражнения утренней зарядки и физкультминуток, дыхательной и зрительной </w:t>
      </w:r>
      <w:r w:rsidRPr="00BE0AE5">
        <w:rPr>
          <w:rFonts w:cs="Times New Roman"/>
          <w:spacing w:val="1"/>
        </w:rPr>
        <w:lastRenderedPageBreak/>
        <w:t>гимнастики в процессе учебных занятий; закаливающие процедуры после занятий утренней зарядкой. Упражнения на развитие гибкости и подвижности суставов; развитие координации; формирование телосложения с использованием внешних отягощений.</w:t>
      </w:r>
    </w:p>
    <w:p w14:paraId="7B57A76A" w14:textId="77777777" w:rsidR="00416B7C" w:rsidRPr="00BE0AE5" w:rsidRDefault="00416B7C" w:rsidP="00416B7C">
      <w:pPr>
        <w:pStyle w:val="body"/>
        <w:rPr>
          <w:rFonts w:cs="Times New Roman"/>
        </w:rPr>
      </w:pPr>
      <w:r w:rsidRPr="00BE0AE5">
        <w:rPr>
          <w:rStyle w:val="BoldItalic"/>
          <w:rFonts w:cs="Times New Roman"/>
        </w:rPr>
        <w:t xml:space="preserve">Спортивно-оздоровительная деятельность. </w:t>
      </w:r>
      <w:r w:rsidRPr="00BE0AE5">
        <w:rPr>
          <w:rFonts w:cs="Times New Roman"/>
        </w:rPr>
        <w:t xml:space="preserve">Роль и значение спортивно-оздоровительной деятельности в здоровом образе жизни современного человека. </w:t>
      </w:r>
    </w:p>
    <w:p w14:paraId="6CBE986C" w14:textId="77777777" w:rsidR="00416B7C" w:rsidRPr="00BE0AE5" w:rsidRDefault="00416B7C" w:rsidP="00416B7C">
      <w:pPr>
        <w:pStyle w:val="body"/>
        <w:rPr>
          <w:rFonts w:cs="Times New Roman"/>
          <w:spacing w:val="1"/>
        </w:rPr>
      </w:pPr>
      <w:r w:rsidRPr="00BE0AE5">
        <w:rPr>
          <w:rStyle w:val="Italic"/>
          <w:rFonts w:cs="Times New Roman"/>
          <w:spacing w:val="1"/>
        </w:rPr>
        <w:t xml:space="preserve">Модуль «Гимнастика». </w:t>
      </w:r>
      <w:r w:rsidRPr="00BE0AE5">
        <w:rPr>
          <w:rFonts w:cs="Times New Roman"/>
          <w:spacing w:val="1"/>
        </w:rPr>
        <w:t>Кувырки вперёд и назад в группировке; кувырки вперёд ноги «скрестно»; кувырки назад из стойки на лопатках (мальчики). Опорные прыжки через гимнастического козла ноги врозь (мальчики); опорные прыжки на гимнастического козла с последующим спрыгиванием (девочки).</w:t>
      </w:r>
    </w:p>
    <w:p w14:paraId="66EA5E71" w14:textId="77777777" w:rsidR="00416B7C" w:rsidRPr="00BE0AE5" w:rsidRDefault="00416B7C" w:rsidP="00416B7C">
      <w:pPr>
        <w:pStyle w:val="body"/>
        <w:rPr>
          <w:rFonts w:cs="Times New Roman"/>
        </w:rPr>
      </w:pPr>
      <w:r w:rsidRPr="00BE0AE5">
        <w:rPr>
          <w:rFonts w:cs="Times New Roman"/>
        </w:rPr>
        <w:t>Упражнения на низком гимнастическом бревне: передвижение ходьбой с поворотами кругом и на 90</w:t>
      </w:r>
      <w:r w:rsidRPr="00BE0AE5">
        <w:rPr>
          <w:rStyle w:val="Symbol"/>
          <w:rFonts w:ascii="Times New Roman" w:hAnsi="Times New Roman" w:cs="Times New Roman"/>
        </w:rPr>
        <w:t></w:t>
      </w:r>
      <w:r w:rsidRPr="00BE0AE5">
        <w:rPr>
          <w:rFonts w:cs="Times New Roman"/>
        </w:rPr>
        <w:t>, лёгкие подпрыгивания; подпрыгивания толчком двумя ногами; передвижение приставным шагом (девочки). Упражнения на гимнастической лестнице: перелезание приставным шагом правым и левым боком; лазанье разноимённым способом по диагонали и одноимённым способом вверх. Расхождение на гимнастической скамейке правым и левым боком способом «удерживая за плечи».</w:t>
      </w:r>
    </w:p>
    <w:p w14:paraId="483614F4" w14:textId="77777777" w:rsidR="00416B7C" w:rsidRPr="00BE0AE5" w:rsidRDefault="00416B7C" w:rsidP="00416B7C">
      <w:pPr>
        <w:pStyle w:val="body"/>
        <w:rPr>
          <w:rFonts w:cs="Times New Roman"/>
        </w:rPr>
      </w:pPr>
      <w:r w:rsidRPr="00BE0AE5">
        <w:rPr>
          <w:rStyle w:val="Italic"/>
          <w:rFonts w:cs="Times New Roman"/>
        </w:rPr>
        <w:t xml:space="preserve">Модуль «Лёгкая атлетика». </w:t>
      </w:r>
      <w:r w:rsidRPr="00BE0AE5">
        <w:rPr>
          <w:rFonts w:cs="Times New Roman"/>
        </w:rPr>
        <w:t xml:space="preserve">Бег на длинные дистанции с равномерной скоростью передвижения с высокого старта; бег на короткие дистанции с максимальной скоростью передвижения. Прыжки в длину с разбега способом «согнув ноги»; прыжки в высоту с прямого разбега. </w:t>
      </w:r>
    </w:p>
    <w:p w14:paraId="5DCEB0CD" w14:textId="77777777" w:rsidR="00416B7C" w:rsidRPr="00BE0AE5" w:rsidRDefault="00416B7C" w:rsidP="00416B7C">
      <w:pPr>
        <w:pStyle w:val="body"/>
        <w:rPr>
          <w:rFonts w:cs="Times New Roman"/>
        </w:rPr>
      </w:pPr>
      <w:r w:rsidRPr="00BE0AE5">
        <w:rPr>
          <w:rFonts w:cs="Times New Roman"/>
        </w:rPr>
        <w:t>Метание малого мяча с места в вертикальную неподвижную мишень; метание малого мяча на дальность с трёх шагов разбега.</w:t>
      </w:r>
    </w:p>
    <w:p w14:paraId="5D619258" w14:textId="77777777" w:rsidR="00416B7C" w:rsidRPr="00BE0AE5" w:rsidRDefault="00416B7C" w:rsidP="00416B7C">
      <w:pPr>
        <w:pStyle w:val="body"/>
        <w:rPr>
          <w:rFonts w:cs="Times New Roman"/>
        </w:rPr>
      </w:pPr>
      <w:r w:rsidRPr="00BE0AE5">
        <w:rPr>
          <w:rStyle w:val="Italic"/>
          <w:rFonts w:cs="Times New Roman"/>
        </w:rPr>
        <w:t xml:space="preserve">Модуль «Зимние виды спорта». </w:t>
      </w:r>
      <w:r w:rsidRPr="00BE0AE5">
        <w:rPr>
          <w:rFonts w:cs="Times New Roman"/>
        </w:rPr>
        <w:t xml:space="preserve">Передвижение на лыжах попеременным двухшажным ходом; повороты на лыжах переступанием на месте и в движении по учебной дистанции; подъём по пологому склону способом «лесенка» и спуск в основной стойке; преодоление небольших бугров и впадин при спуске с пологого склона. </w:t>
      </w:r>
    </w:p>
    <w:p w14:paraId="03382D10" w14:textId="77777777" w:rsidR="00416B7C" w:rsidRPr="00BE0AE5" w:rsidRDefault="00416B7C" w:rsidP="00416B7C">
      <w:pPr>
        <w:pStyle w:val="body"/>
        <w:rPr>
          <w:rFonts w:cs="Times New Roman"/>
        </w:rPr>
      </w:pPr>
      <w:r w:rsidRPr="00BE0AE5">
        <w:rPr>
          <w:rStyle w:val="Italic"/>
          <w:rFonts w:cs="Times New Roman"/>
        </w:rPr>
        <w:t>Модуль «Спортивные игры».</w:t>
      </w:r>
      <w:r w:rsidRPr="00BE0AE5">
        <w:rPr>
          <w:rStyle w:val="BoldItalic"/>
          <w:rFonts w:cs="Times New Roman"/>
        </w:rPr>
        <w:t xml:space="preserve"> </w:t>
      </w:r>
      <w:r w:rsidRPr="00BE0AE5">
        <w:rPr>
          <w:rStyle w:val="Underline"/>
          <w:rFonts w:cs="Times New Roman"/>
          <w:u w:val="single"/>
        </w:rPr>
        <w:t>Баскетбол.</w:t>
      </w:r>
      <w:r w:rsidRPr="00BE0AE5">
        <w:rPr>
          <w:rFonts w:cs="Times New Roman"/>
        </w:rPr>
        <w:t xml:space="preserve"> Передача мяча двумя руками от груди, на месте и в движении; ведение мяча на месте и в движении «по прямой», «по кругу» и «змейкой»; бросок мяча в корзину двумя руками от груди с места; ранее разученные технические действия с мячом.</w:t>
      </w:r>
    </w:p>
    <w:p w14:paraId="1D25724A" w14:textId="77777777" w:rsidR="00416B7C" w:rsidRPr="00BE0AE5" w:rsidRDefault="00416B7C" w:rsidP="00416B7C">
      <w:pPr>
        <w:pStyle w:val="body"/>
        <w:rPr>
          <w:rFonts w:cs="Times New Roman"/>
        </w:rPr>
      </w:pPr>
      <w:r w:rsidRPr="00BE0AE5">
        <w:rPr>
          <w:rStyle w:val="Underline"/>
          <w:rFonts w:cs="Times New Roman"/>
          <w:u w:val="single"/>
        </w:rPr>
        <w:t>Волейбол.</w:t>
      </w:r>
      <w:r w:rsidRPr="00BE0AE5">
        <w:rPr>
          <w:rFonts w:cs="Times New Roman"/>
        </w:rPr>
        <w:t xml:space="preserve"> Прямая нижняя подача мяча; приём и передача мяча двумя руками снизу и сверху на месте и в движении; ранее разученные технические действия с мячом. </w:t>
      </w:r>
    </w:p>
    <w:p w14:paraId="409E528F" w14:textId="77777777" w:rsidR="00416B7C" w:rsidRPr="00BE0AE5" w:rsidRDefault="00416B7C" w:rsidP="00416B7C">
      <w:pPr>
        <w:pStyle w:val="body"/>
        <w:rPr>
          <w:rFonts w:cs="Times New Roman"/>
        </w:rPr>
      </w:pPr>
      <w:r w:rsidRPr="00BE0AE5">
        <w:rPr>
          <w:rStyle w:val="Underline"/>
          <w:rFonts w:cs="Times New Roman"/>
          <w:u w:val="single"/>
        </w:rPr>
        <w:t>Футбол.</w:t>
      </w:r>
      <w:r w:rsidRPr="00BE0AE5">
        <w:rPr>
          <w:rStyle w:val="Italic"/>
          <w:rFonts w:cs="Times New Roman"/>
        </w:rPr>
        <w:t xml:space="preserve"> </w:t>
      </w:r>
      <w:r w:rsidRPr="00BE0AE5">
        <w:rPr>
          <w:rFonts w:cs="Times New Roman"/>
        </w:rPr>
        <w:t xml:space="preserve">Удар по неподвижному мячу внутренней стороной стопы с небольшого разбега; остановка катящегося мяча способом «наступания»; </w:t>
      </w:r>
      <w:r w:rsidRPr="00BE0AE5">
        <w:rPr>
          <w:rFonts w:cs="Times New Roman"/>
        </w:rPr>
        <w:lastRenderedPageBreak/>
        <w:t xml:space="preserve">ведение мяча «по прямой», «по кругу» и «змейкой»; обводка мячом ориентиров (конусов). </w:t>
      </w:r>
    </w:p>
    <w:p w14:paraId="14D201FB" w14:textId="77777777" w:rsidR="00416B7C" w:rsidRPr="00BE0AE5" w:rsidRDefault="00416B7C" w:rsidP="00416B7C">
      <w:pPr>
        <w:pStyle w:val="body"/>
        <w:rPr>
          <w:rFonts w:cs="Times New Roman"/>
        </w:rPr>
      </w:pPr>
      <w:r w:rsidRPr="00BE0AE5">
        <w:rPr>
          <w:rFonts w:cs="Times New Roman"/>
        </w:rPr>
        <w:t xml:space="preserve">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 </w:t>
      </w:r>
    </w:p>
    <w:p w14:paraId="57A2BF57" w14:textId="77777777" w:rsidR="00416B7C" w:rsidRPr="00BE0AE5" w:rsidRDefault="00416B7C" w:rsidP="00416B7C">
      <w:pPr>
        <w:pStyle w:val="body"/>
        <w:rPr>
          <w:rFonts w:cs="Times New Roman"/>
        </w:rPr>
      </w:pPr>
      <w:r w:rsidRPr="00BE0AE5">
        <w:rPr>
          <w:rStyle w:val="Italic"/>
          <w:rFonts w:cs="Times New Roman"/>
        </w:rPr>
        <w:t>Модуль «Спорт».</w:t>
      </w:r>
      <w:r w:rsidRPr="00BE0AE5">
        <w:rPr>
          <w:rFonts w:cs="Times New Roman"/>
        </w:rPr>
        <w:t xml:space="preserve"> 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14:paraId="19935F8C" w14:textId="77777777" w:rsidR="00416B7C" w:rsidRPr="00BE0AE5" w:rsidRDefault="00416B7C" w:rsidP="00416B7C">
      <w:pPr>
        <w:pStyle w:val="h2"/>
        <w:rPr>
          <w:rFonts w:cs="Times New Roman"/>
        </w:rPr>
      </w:pPr>
      <w:r w:rsidRPr="00BE0AE5">
        <w:rPr>
          <w:rFonts w:cs="Times New Roman"/>
        </w:rPr>
        <w:t>6 класс</w:t>
      </w:r>
    </w:p>
    <w:p w14:paraId="45C549C3" w14:textId="77777777" w:rsidR="00416B7C" w:rsidRPr="00BE0AE5" w:rsidRDefault="00416B7C" w:rsidP="00416B7C">
      <w:pPr>
        <w:pStyle w:val="body"/>
        <w:rPr>
          <w:rFonts w:cs="Times New Roman"/>
        </w:rPr>
      </w:pPr>
      <w:r w:rsidRPr="00BE0AE5">
        <w:rPr>
          <w:rStyle w:val="Bold"/>
          <w:rFonts w:cs="Times New Roman"/>
        </w:rPr>
        <w:t>Знания о физической культуре.</w:t>
      </w:r>
      <w:r w:rsidRPr="00BE0AE5">
        <w:rPr>
          <w:rFonts w:cs="Times New Roman"/>
        </w:rPr>
        <w:t xml:space="preserve"> Возрождение Олимпийских игр и олимпийского движения в современном мире; роль Пьера де Кубертена в их становлении и развитии. Девиз, символика и ритуалы современных Олимпийских игр. История организации и проведения первых Олимпийских игр современности; первые олимпийские чемпионы.</w:t>
      </w:r>
    </w:p>
    <w:p w14:paraId="3CAB97C1" w14:textId="77777777" w:rsidR="00416B7C" w:rsidRPr="00BE0AE5" w:rsidRDefault="00416B7C" w:rsidP="00416B7C">
      <w:pPr>
        <w:pStyle w:val="body"/>
        <w:rPr>
          <w:rFonts w:cs="Times New Roman"/>
        </w:rPr>
      </w:pPr>
      <w:r w:rsidRPr="00BE0AE5">
        <w:rPr>
          <w:rStyle w:val="Bold"/>
          <w:rFonts w:cs="Times New Roman"/>
        </w:rPr>
        <w:t>Способы самостоятельной деятельности.</w:t>
      </w:r>
      <w:r w:rsidRPr="00BE0AE5">
        <w:rPr>
          <w:rFonts w:cs="Times New Roman"/>
        </w:rPr>
        <w:t xml:space="preserve"> Ведение дневника физической культуры. Физическая подготовка и её влияние на развитие систем организма, связь с укреплением здоровья; физическая подготовленность как результат физической подготовки. </w:t>
      </w:r>
    </w:p>
    <w:p w14:paraId="1DE99FC1" w14:textId="77777777" w:rsidR="00416B7C" w:rsidRPr="00BE0AE5" w:rsidRDefault="00416B7C" w:rsidP="00416B7C">
      <w:pPr>
        <w:pStyle w:val="body"/>
        <w:rPr>
          <w:rFonts w:cs="Times New Roman"/>
          <w:spacing w:val="1"/>
        </w:rPr>
      </w:pPr>
      <w:r w:rsidRPr="00BE0AE5">
        <w:rPr>
          <w:rFonts w:cs="Times New Roman"/>
          <w:spacing w:val="1"/>
        </w:rPr>
        <w:t xml:space="preserve">Правила и способы самостоятельного развития физических качеств. Способы определения индивидуальной физической нагрузки. Правила проведения измерительных процедур по оценке физической подготовленности. Правила техники выполнения тестовых заданий и способы регистрации их результатов. </w:t>
      </w:r>
    </w:p>
    <w:p w14:paraId="26A28462" w14:textId="77777777" w:rsidR="00416B7C" w:rsidRPr="00BE0AE5" w:rsidRDefault="00416B7C" w:rsidP="00416B7C">
      <w:pPr>
        <w:pStyle w:val="body"/>
        <w:rPr>
          <w:rFonts w:cs="Times New Roman"/>
        </w:rPr>
      </w:pPr>
      <w:r w:rsidRPr="00BE0AE5">
        <w:rPr>
          <w:rFonts w:cs="Times New Roman"/>
        </w:rPr>
        <w:t>Правила и способы составления плана самостоятельных занятий физической подготовкой.</w:t>
      </w:r>
    </w:p>
    <w:p w14:paraId="43BD7234" w14:textId="77777777" w:rsidR="00416B7C" w:rsidRPr="00BE0AE5" w:rsidRDefault="00416B7C" w:rsidP="00416B7C">
      <w:pPr>
        <w:pStyle w:val="body"/>
        <w:rPr>
          <w:rFonts w:cs="Times New Roman"/>
          <w:spacing w:val="2"/>
        </w:rPr>
      </w:pPr>
      <w:r w:rsidRPr="00BE0AE5">
        <w:rPr>
          <w:rStyle w:val="Bold"/>
          <w:rFonts w:cs="Times New Roman"/>
          <w:spacing w:val="2"/>
        </w:rPr>
        <w:t>Физическое совершенствование.</w:t>
      </w:r>
      <w:r w:rsidRPr="00BE0AE5">
        <w:rPr>
          <w:rFonts w:cs="Times New Roman"/>
          <w:spacing w:val="2"/>
        </w:rPr>
        <w:t xml:space="preserve"> </w:t>
      </w:r>
      <w:r w:rsidRPr="00BE0AE5">
        <w:rPr>
          <w:rStyle w:val="BoldItalic"/>
          <w:rFonts w:cs="Times New Roman"/>
          <w:spacing w:val="2"/>
        </w:rPr>
        <w:t xml:space="preserve">Физкультурно-оздоровительная деятельность. </w:t>
      </w:r>
      <w:r w:rsidRPr="00BE0AE5">
        <w:rPr>
          <w:rFonts w:cs="Times New Roman"/>
          <w:spacing w:val="2"/>
        </w:rPr>
        <w:t xml:space="preserve">Правила самостоятельного закаливания организма с помощью воздушных и солнечных ванн, купания в естественных водоёмах. Правила техники безопасности и гигиены мест занятий физическими упражнениями. </w:t>
      </w:r>
    </w:p>
    <w:p w14:paraId="55D2FD1F" w14:textId="77777777" w:rsidR="00416B7C" w:rsidRPr="00BE0AE5" w:rsidRDefault="00416B7C" w:rsidP="00416B7C">
      <w:pPr>
        <w:pStyle w:val="body"/>
        <w:rPr>
          <w:rFonts w:cs="Times New Roman"/>
          <w:spacing w:val="3"/>
        </w:rPr>
      </w:pPr>
      <w:r w:rsidRPr="00BE0AE5">
        <w:rPr>
          <w:rFonts w:cs="Times New Roman"/>
          <w:spacing w:val="3"/>
        </w:rPr>
        <w:t xml:space="preserve">Оздоровительные комплексы: упражнения для профилактики нарушения зрения во время учебных занятий и работы за компьютером; упражнения для физкультпауз, направленных на поддержание оптимальной работоспособности мышц опорно-двигательного аппарата в режиме учебной деятельности. </w:t>
      </w:r>
    </w:p>
    <w:p w14:paraId="1A456C00" w14:textId="77777777" w:rsidR="00416B7C" w:rsidRPr="00BE0AE5" w:rsidRDefault="00416B7C" w:rsidP="00416B7C">
      <w:pPr>
        <w:pStyle w:val="body"/>
        <w:rPr>
          <w:rFonts w:cs="Times New Roman"/>
        </w:rPr>
      </w:pPr>
      <w:r w:rsidRPr="00BE0AE5">
        <w:rPr>
          <w:rStyle w:val="BoldItalic"/>
          <w:rFonts w:cs="Times New Roman"/>
        </w:rPr>
        <w:t xml:space="preserve">Спортивно-оздоровительная деятельность. </w:t>
      </w:r>
      <w:r w:rsidRPr="00BE0AE5">
        <w:rPr>
          <w:rStyle w:val="Italic"/>
          <w:rFonts w:cs="Times New Roman"/>
        </w:rPr>
        <w:t xml:space="preserve">Модуль «Гимнастика». </w:t>
      </w:r>
      <w:r w:rsidRPr="00BE0AE5">
        <w:rPr>
          <w:rFonts w:cs="Times New Roman"/>
        </w:rPr>
        <w:t>Акробатическая комбинация из общеразвивающих и сложно коор</w:t>
      </w:r>
      <w:r w:rsidRPr="00BE0AE5">
        <w:rPr>
          <w:rFonts w:cs="Times New Roman"/>
        </w:rPr>
        <w:lastRenderedPageBreak/>
        <w:t xml:space="preserve">динированных упражнений, стоек и кувырков, ранее разученных акробатических упражнений. </w:t>
      </w:r>
    </w:p>
    <w:p w14:paraId="744CF864" w14:textId="77777777" w:rsidR="00416B7C" w:rsidRPr="00BE0AE5" w:rsidRDefault="00416B7C" w:rsidP="00416B7C">
      <w:pPr>
        <w:pStyle w:val="body"/>
        <w:rPr>
          <w:rFonts w:cs="Times New Roman"/>
        </w:rPr>
      </w:pPr>
      <w:r w:rsidRPr="00BE0AE5">
        <w:rPr>
          <w:rFonts w:cs="Times New Roman"/>
        </w:rPr>
        <w:t>Комбинация из стилизованных общеразвивающих упражнений и сложно-координированных упражнений ритмической гимнастики, разнообразных движений руками и ногами с разной амплитудой и траекторией, танцевальными движениями из ранее разученных танцев (девочки).</w:t>
      </w:r>
    </w:p>
    <w:p w14:paraId="47E1FD9A" w14:textId="77777777" w:rsidR="00416B7C" w:rsidRPr="00BE0AE5" w:rsidRDefault="00416B7C" w:rsidP="00416B7C">
      <w:pPr>
        <w:pStyle w:val="body"/>
        <w:rPr>
          <w:rFonts w:cs="Times New Roman"/>
        </w:rPr>
      </w:pPr>
      <w:r w:rsidRPr="00BE0AE5">
        <w:rPr>
          <w:rFonts w:cs="Times New Roman"/>
        </w:rPr>
        <w:t xml:space="preserve">Опорные прыжки через гимнастического козла с разбега способом «согнув ноги» (мальчики) и способом «ноги врозь» (девочки). </w:t>
      </w:r>
    </w:p>
    <w:p w14:paraId="43CADEBA" w14:textId="77777777" w:rsidR="00416B7C" w:rsidRPr="00BE0AE5" w:rsidRDefault="00416B7C" w:rsidP="00416B7C">
      <w:pPr>
        <w:pStyle w:val="body"/>
        <w:rPr>
          <w:rFonts w:cs="Times New Roman"/>
        </w:rPr>
      </w:pPr>
      <w:r w:rsidRPr="00BE0AE5">
        <w:rPr>
          <w:rFonts w:cs="Times New Roman"/>
        </w:rPr>
        <w:t>Гимнастические комбинации на низком гимнастическом бревне с использованием стилизованных общеразвивающих и сложно-координированных упражнений, передвижений шагом и лёгким бегом, поворотами с разнообразными движениями рук и ног, удержанием статических поз (девочки).</w:t>
      </w:r>
    </w:p>
    <w:p w14:paraId="58CF60FB" w14:textId="77777777" w:rsidR="00416B7C" w:rsidRPr="00BE0AE5" w:rsidRDefault="00416B7C" w:rsidP="00416B7C">
      <w:pPr>
        <w:pStyle w:val="body"/>
        <w:rPr>
          <w:rFonts w:cs="Times New Roman"/>
        </w:rPr>
      </w:pPr>
      <w:r w:rsidRPr="00BE0AE5">
        <w:rPr>
          <w:rFonts w:cs="Times New Roman"/>
        </w:rPr>
        <w:t xml:space="preserve">Упражнения на невысокой гимнастической перекладине: висы; упор ноги врозь; перемах вперёд и обратно (мальчики). </w:t>
      </w:r>
    </w:p>
    <w:p w14:paraId="26C86E1A" w14:textId="77777777" w:rsidR="00416B7C" w:rsidRPr="00BE0AE5" w:rsidRDefault="00416B7C" w:rsidP="00416B7C">
      <w:pPr>
        <w:pStyle w:val="body"/>
        <w:rPr>
          <w:rFonts w:cs="Times New Roman"/>
        </w:rPr>
      </w:pPr>
      <w:r w:rsidRPr="00BE0AE5">
        <w:rPr>
          <w:rFonts w:cs="Times New Roman"/>
        </w:rPr>
        <w:t>Лазанье по канату в три приёма (мальчики).</w:t>
      </w:r>
    </w:p>
    <w:p w14:paraId="7234AB04" w14:textId="77777777" w:rsidR="00416B7C" w:rsidRPr="00BE0AE5" w:rsidRDefault="00416B7C" w:rsidP="00416B7C">
      <w:pPr>
        <w:pStyle w:val="body"/>
        <w:rPr>
          <w:rFonts w:cs="Times New Roman"/>
        </w:rPr>
      </w:pPr>
      <w:r w:rsidRPr="00BE0AE5">
        <w:rPr>
          <w:rStyle w:val="Italic"/>
          <w:rFonts w:cs="Times New Roman"/>
        </w:rPr>
        <w:t>Модуль «Лёгкая атлетика»</w:t>
      </w:r>
      <w:r w:rsidRPr="00BE0AE5">
        <w:rPr>
          <w:rFonts w:cs="Times New Roman"/>
        </w:rPr>
        <w:t xml:space="preserve">. Старт с опорой на одну руку и последующим ускорением; спринтерский и гладкий равномерный бег по учебной дистанции; ранее разученные беговые упражнения. </w:t>
      </w:r>
    </w:p>
    <w:p w14:paraId="6991B4E8" w14:textId="77777777" w:rsidR="00416B7C" w:rsidRPr="00BE0AE5" w:rsidRDefault="00416B7C" w:rsidP="00416B7C">
      <w:pPr>
        <w:pStyle w:val="body"/>
        <w:rPr>
          <w:rFonts w:cs="Times New Roman"/>
        </w:rPr>
      </w:pPr>
      <w:r w:rsidRPr="00BE0AE5">
        <w:rPr>
          <w:rFonts w:cs="Times New Roman"/>
        </w:rPr>
        <w:t xml:space="preserve">Прыжковые упражнения: прыжок в высоту с разбега способом «перешагивание»; ранее разученные прыжковые упражнения в длину и высоту; напрыгивание и спрыгивание. </w:t>
      </w:r>
    </w:p>
    <w:p w14:paraId="15D61D3F" w14:textId="77777777" w:rsidR="00416B7C" w:rsidRPr="00BE0AE5" w:rsidRDefault="00416B7C" w:rsidP="00416B7C">
      <w:pPr>
        <w:pStyle w:val="body"/>
        <w:rPr>
          <w:rFonts w:cs="Times New Roman"/>
        </w:rPr>
      </w:pPr>
      <w:r w:rsidRPr="00BE0AE5">
        <w:rPr>
          <w:rFonts w:cs="Times New Roman"/>
        </w:rPr>
        <w:t xml:space="preserve">Метание малого (теннисного) мяча в подвижную (раскачивающуюся) мишень. </w:t>
      </w:r>
    </w:p>
    <w:p w14:paraId="522CC21E" w14:textId="77777777" w:rsidR="00416B7C" w:rsidRPr="00BE0AE5" w:rsidRDefault="00416B7C" w:rsidP="00416B7C">
      <w:pPr>
        <w:pStyle w:val="body"/>
        <w:rPr>
          <w:rFonts w:cs="Times New Roman"/>
        </w:rPr>
      </w:pPr>
      <w:r w:rsidRPr="00BE0AE5">
        <w:rPr>
          <w:rStyle w:val="Italic"/>
          <w:rFonts w:cs="Times New Roman"/>
        </w:rPr>
        <w:t>Модуль «Зимние виды спорта»</w:t>
      </w:r>
      <w:r w:rsidRPr="00BE0AE5">
        <w:rPr>
          <w:rFonts w:cs="Times New Roman"/>
        </w:rPr>
        <w:t>. Передвижение на лыжах одновременным одношажным ходом; преодоление небольших трамплинов при спуске с пологого склона в низкой стойке; ранее разученные упражнения лыжной подготовки; передвижения по учебной дистанции, повороты, спуски, торможение.</w:t>
      </w:r>
      <w:r w:rsidR="00571787" w:rsidRPr="00BE0AE5">
        <w:rPr>
          <w:rFonts w:cs="Times New Roman"/>
        </w:rPr>
        <w:t xml:space="preserve"> </w:t>
      </w:r>
    </w:p>
    <w:p w14:paraId="1A1FD6A3" w14:textId="77777777" w:rsidR="00416B7C" w:rsidRPr="00BE0AE5" w:rsidRDefault="00416B7C" w:rsidP="00416B7C">
      <w:pPr>
        <w:pStyle w:val="body"/>
        <w:rPr>
          <w:rFonts w:cs="Times New Roman"/>
        </w:rPr>
      </w:pPr>
      <w:r w:rsidRPr="00BE0AE5">
        <w:rPr>
          <w:rStyle w:val="Italic"/>
          <w:rFonts w:cs="Times New Roman"/>
        </w:rPr>
        <w:t>Модуль «Спортивные игры».</w:t>
      </w:r>
      <w:r w:rsidRPr="00BE0AE5">
        <w:rPr>
          <w:rStyle w:val="BoldItalic"/>
          <w:rFonts w:cs="Times New Roman"/>
        </w:rPr>
        <w:t xml:space="preserve"> </w:t>
      </w:r>
      <w:r w:rsidRPr="00BE0AE5">
        <w:rPr>
          <w:rFonts w:cs="Times New Roman"/>
          <w:u w:val="single"/>
        </w:rPr>
        <w:t>Баскетбол</w:t>
      </w:r>
      <w:r w:rsidRPr="00BE0AE5">
        <w:rPr>
          <w:rFonts w:cs="Times New Roman"/>
        </w:rPr>
        <w:t xml:space="preserve">. Технические действия игрока без мяча: передвижение в стойке баскетболиста; прыжки вверх толчком одной ногой и приземлением на другую ногу; остановка двумя шагами и прыжком. </w:t>
      </w:r>
    </w:p>
    <w:p w14:paraId="5279E79B" w14:textId="77777777" w:rsidR="00416B7C" w:rsidRPr="00BE0AE5" w:rsidRDefault="00416B7C" w:rsidP="00416B7C">
      <w:pPr>
        <w:pStyle w:val="body"/>
        <w:rPr>
          <w:rFonts w:cs="Times New Roman"/>
        </w:rPr>
      </w:pPr>
      <w:r w:rsidRPr="00BE0AE5">
        <w:rPr>
          <w:rFonts w:cs="Times New Roman"/>
        </w:rPr>
        <w:t>Упражнения с мячом: ранее разученные упражнения в ведении мяча в разных направлениях и по разной траектории, на передачу и броски мяча в корзину.</w:t>
      </w:r>
    </w:p>
    <w:p w14:paraId="29B70E96" w14:textId="77777777" w:rsidR="00416B7C" w:rsidRPr="00BE0AE5" w:rsidRDefault="00416B7C" w:rsidP="00416B7C">
      <w:pPr>
        <w:pStyle w:val="body"/>
        <w:rPr>
          <w:rFonts w:cs="Times New Roman"/>
        </w:rPr>
      </w:pPr>
      <w:r w:rsidRPr="00BE0AE5">
        <w:rPr>
          <w:rFonts w:cs="Times New Roman"/>
        </w:rPr>
        <w:t xml:space="preserve">Правила игры и игровая деятельность по правилам с использованием разученных технических приёмов. </w:t>
      </w:r>
    </w:p>
    <w:p w14:paraId="6EB74BD5" w14:textId="77777777" w:rsidR="00416B7C" w:rsidRPr="00BE0AE5" w:rsidRDefault="00416B7C" w:rsidP="00416B7C">
      <w:pPr>
        <w:pStyle w:val="body"/>
        <w:rPr>
          <w:rFonts w:cs="Times New Roman"/>
        </w:rPr>
      </w:pPr>
      <w:r w:rsidRPr="00BE0AE5">
        <w:rPr>
          <w:rStyle w:val="Underline"/>
          <w:rFonts w:cs="Times New Roman"/>
          <w:u w:val="single"/>
        </w:rPr>
        <w:lastRenderedPageBreak/>
        <w:t>Волейбол.</w:t>
      </w:r>
      <w:r w:rsidRPr="00BE0AE5">
        <w:rPr>
          <w:rFonts w:cs="Times New Roman"/>
        </w:rPr>
        <w:t xml:space="preserve"> Приём и передача мяча двумя руками снизу в разные зоны площадки команды соперника. Правила игры и игровая деятельность по правилам с использованием разученных технических приёмов в подаче мяча, его приёме и передаче двумя руками снизу и сверху. </w:t>
      </w:r>
    </w:p>
    <w:p w14:paraId="08E52531" w14:textId="77777777" w:rsidR="00416B7C" w:rsidRPr="00BE0AE5" w:rsidRDefault="00416B7C" w:rsidP="00416B7C">
      <w:pPr>
        <w:pStyle w:val="body"/>
        <w:rPr>
          <w:rFonts w:cs="Times New Roman"/>
        </w:rPr>
      </w:pPr>
      <w:r w:rsidRPr="00BE0AE5">
        <w:rPr>
          <w:rStyle w:val="Underline"/>
          <w:rFonts w:cs="Times New Roman"/>
          <w:u w:val="single"/>
        </w:rPr>
        <w:t>Футбол.</w:t>
      </w:r>
      <w:r w:rsidRPr="00BE0AE5">
        <w:rPr>
          <w:rFonts w:cs="Times New Roman"/>
        </w:rPr>
        <w:t xml:space="preserve"> Удары по катящемуся мячу с разбега. Правила игры и игровая деятельность по правилам с использованием разученных технических приёмов в остановке и передаче мяча, его ведении и обводке. </w:t>
      </w:r>
    </w:p>
    <w:p w14:paraId="59D07130" w14:textId="77777777" w:rsidR="00416B7C" w:rsidRPr="00BE0AE5" w:rsidRDefault="00416B7C" w:rsidP="00416B7C">
      <w:pPr>
        <w:pStyle w:val="body"/>
        <w:rPr>
          <w:rFonts w:cs="Times New Roman"/>
        </w:rPr>
      </w:pPr>
      <w:r w:rsidRPr="00BE0AE5">
        <w:rPr>
          <w:rFonts w:cs="Times New Roman"/>
        </w:rPr>
        <w:t xml:space="preserve">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 </w:t>
      </w:r>
    </w:p>
    <w:p w14:paraId="2C93149B" w14:textId="77777777" w:rsidR="00416B7C" w:rsidRPr="00BE0AE5" w:rsidRDefault="00416B7C" w:rsidP="00416B7C">
      <w:pPr>
        <w:pStyle w:val="body"/>
        <w:rPr>
          <w:rFonts w:cs="Times New Roman"/>
        </w:rPr>
      </w:pPr>
      <w:r w:rsidRPr="00BE0AE5">
        <w:rPr>
          <w:rStyle w:val="Italic"/>
          <w:rFonts w:cs="Times New Roman"/>
        </w:rPr>
        <w:t>Модуль «Спорт».</w:t>
      </w:r>
      <w:r w:rsidRPr="00BE0AE5">
        <w:rPr>
          <w:rStyle w:val="BoldItalic"/>
          <w:rFonts w:cs="Times New Roman"/>
        </w:rPr>
        <w:t xml:space="preserve"> </w:t>
      </w:r>
      <w:r w:rsidRPr="00BE0AE5">
        <w:rPr>
          <w:rFonts w:cs="Times New Roman"/>
        </w:rPr>
        <w:t>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14:paraId="218A53CE" w14:textId="77777777" w:rsidR="00416B7C" w:rsidRPr="00BE0AE5" w:rsidRDefault="00416B7C" w:rsidP="00416B7C">
      <w:pPr>
        <w:pStyle w:val="h2"/>
        <w:rPr>
          <w:rFonts w:cs="Times New Roman"/>
        </w:rPr>
      </w:pPr>
      <w:r w:rsidRPr="00BE0AE5">
        <w:rPr>
          <w:rFonts w:cs="Times New Roman"/>
        </w:rPr>
        <w:t>7 класс</w:t>
      </w:r>
    </w:p>
    <w:p w14:paraId="52BDC2FA" w14:textId="77777777" w:rsidR="00416B7C" w:rsidRPr="00BE0AE5" w:rsidRDefault="00416B7C" w:rsidP="00416B7C">
      <w:pPr>
        <w:pStyle w:val="body"/>
        <w:rPr>
          <w:rFonts w:cs="Times New Roman"/>
        </w:rPr>
      </w:pPr>
      <w:r w:rsidRPr="00BE0AE5">
        <w:rPr>
          <w:rStyle w:val="Bold"/>
          <w:rFonts w:cs="Times New Roman"/>
        </w:rPr>
        <w:t>Знания о физической культуре.</w:t>
      </w:r>
      <w:r w:rsidRPr="00BE0AE5">
        <w:rPr>
          <w:rFonts w:cs="Times New Roman"/>
        </w:rPr>
        <w:t xml:space="preserve"> Зарождение олимпийского движения в дореволюционной России; роль А.Д. Бутовского в развитии отечественной системы физического воспитания и спорта. Олимпийское движение в СССР и современной России; характеристика основных этапов развития. Выдающиеся советские и российские олимпийцы.</w:t>
      </w:r>
    </w:p>
    <w:p w14:paraId="54EDD30D" w14:textId="77777777" w:rsidR="00416B7C" w:rsidRPr="00BE0AE5" w:rsidRDefault="00416B7C" w:rsidP="00416B7C">
      <w:pPr>
        <w:pStyle w:val="body"/>
        <w:rPr>
          <w:rFonts w:cs="Times New Roman"/>
        </w:rPr>
      </w:pPr>
      <w:r w:rsidRPr="00BE0AE5">
        <w:rPr>
          <w:rFonts w:cs="Times New Roman"/>
        </w:rPr>
        <w:t>Влияние занятий физической культурой и спортом на воспитание положительных качеств личности современного человека.</w:t>
      </w:r>
    </w:p>
    <w:p w14:paraId="42C67895" w14:textId="77777777" w:rsidR="00416B7C" w:rsidRPr="00BE0AE5" w:rsidRDefault="00416B7C" w:rsidP="00416B7C">
      <w:pPr>
        <w:pStyle w:val="body"/>
        <w:rPr>
          <w:rFonts w:cs="Times New Roman"/>
        </w:rPr>
      </w:pPr>
      <w:r w:rsidRPr="00BE0AE5">
        <w:rPr>
          <w:rStyle w:val="Bold"/>
          <w:rFonts w:cs="Times New Roman"/>
        </w:rPr>
        <w:t>Способы самостоятельной деятельности.</w:t>
      </w:r>
      <w:r w:rsidRPr="00BE0AE5">
        <w:rPr>
          <w:rFonts w:cs="Times New Roman"/>
        </w:rPr>
        <w:t xml:space="preserve"> Правила техники безопасности и гигиены мест занятий в процессе выполнения физических упражнений на открытых площадках. Ведение дневника по физической культуре. </w:t>
      </w:r>
    </w:p>
    <w:p w14:paraId="530CC452" w14:textId="77777777" w:rsidR="00416B7C" w:rsidRPr="00BE0AE5" w:rsidRDefault="00416B7C" w:rsidP="00416B7C">
      <w:pPr>
        <w:pStyle w:val="body"/>
        <w:rPr>
          <w:rFonts w:cs="Times New Roman"/>
        </w:rPr>
      </w:pPr>
      <w:r w:rsidRPr="00BE0AE5">
        <w:rPr>
          <w:rFonts w:cs="Times New Roman"/>
        </w:rPr>
        <w:t>Техническая подготовка и её значение для человека; основные правила технической подготовки. Двигательные действия как основа технической подготовки; понятие двигательного умения и двигательного навыка. Способы оценивания техники двигательных действий и организация процедуры оценивания. Ошибки при разучивании техники выполнения двигательных действий, причины и способы их предупреждения при самостоятельных занятиях технической подготовкой.</w:t>
      </w:r>
    </w:p>
    <w:p w14:paraId="2BD44F9D" w14:textId="77777777" w:rsidR="00416B7C" w:rsidRPr="00BE0AE5" w:rsidRDefault="00416B7C" w:rsidP="00416B7C">
      <w:pPr>
        <w:pStyle w:val="body"/>
        <w:rPr>
          <w:rFonts w:cs="Times New Roman"/>
        </w:rPr>
      </w:pPr>
      <w:r w:rsidRPr="00BE0AE5">
        <w:rPr>
          <w:rFonts w:cs="Times New Roman"/>
        </w:rPr>
        <w:t>Планирование самостоятельных занятий технической подготовкой на учебный год и учебную четверть. Составление плана учебного занятия по самостоятельной технической подготовке. Способы оценивания оздоровительного эффекта занятий физической культурой с помощью «индекса Кетле», «ортостатической пробы», «функциональной пробы со стандартной нагрузкой».</w:t>
      </w:r>
    </w:p>
    <w:p w14:paraId="0AFEFB00" w14:textId="77777777" w:rsidR="00416B7C" w:rsidRPr="00BE0AE5" w:rsidRDefault="00416B7C" w:rsidP="00416B7C">
      <w:pPr>
        <w:pStyle w:val="body"/>
        <w:rPr>
          <w:rFonts w:cs="Times New Roman"/>
        </w:rPr>
      </w:pPr>
      <w:r w:rsidRPr="00BE0AE5">
        <w:rPr>
          <w:rStyle w:val="Bold"/>
          <w:rFonts w:cs="Times New Roman"/>
        </w:rPr>
        <w:lastRenderedPageBreak/>
        <w:t>Физическое совершенствование.</w:t>
      </w:r>
      <w:r w:rsidRPr="00BE0AE5">
        <w:rPr>
          <w:rFonts w:cs="Times New Roman"/>
        </w:rPr>
        <w:t xml:space="preserve"> </w:t>
      </w:r>
      <w:r w:rsidRPr="00BE0AE5">
        <w:rPr>
          <w:rStyle w:val="BoldItalic"/>
          <w:rFonts w:cs="Times New Roman"/>
        </w:rPr>
        <w:t xml:space="preserve">Физкультурно-оздоровительная деятельность. </w:t>
      </w:r>
      <w:r w:rsidRPr="00BE0AE5">
        <w:rPr>
          <w:rFonts w:cs="Times New Roman"/>
        </w:rPr>
        <w:t>Оздоровительные комплексы для самостоятельных занятий с добавлением ранее разученных упражнений:</w:t>
      </w:r>
      <w:r w:rsidRPr="00BE0AE5">
        <w:rPr>
          <w:rStyle w:val="BoldItalic"/>
          <w:rFonts w:cs="Times New Roman"/>
        </w:rPr>
        <w:t xml:space="preserve"> </w:t>
      </w:r>
      <w:r w:rsidRPr="00BE0AE5">
        <w:rPr>
          <w:rFonts w:cs="Times New Roman"/>
        </w:rPr>
        <w:t xml:space="preserve">для профилактики нарушения осанки; дыхательной и зрительной гимнастики в режиме учебного дня. </w:t>
      </w:r>
    </w:p>
    <w:p w14:paraId="72EFF4FB" w14:textId="77777777" w:rsidR="00416B7C" w:rsidRPr="00BE0AE5" w:rsidRDefault="00416B7C" w:rsidP="00416B7C">
      <w:pPr>
        <w:pStyle w:val="body"/>
        <w:rPr>
          <w:rFonts w:cs="Times New Roman"/>
        </w:rPr>
      </w:pPr>
      <w:r w:rsidRPr="00BE0AE5">
        <w:rPr>
          <w:rStyle w:val="BoldItalic"/>
          <w:rFonts w:cs="Times New Roman"/>
        </w:rPr>
        <w:t xml:space="preserve">Спортивно-оздоровительная деятельность. </w:t>
      </w:r>
      <w:r w:rsidRPr="00BE0AE5">
        <w:rPr>
          <w:rStyle w:val="Italic"/>
          <w:rFonts w:cs="Times New Roman"/>
        </w:rPr>
        <w:t>Модуль «Гимнастика»</w:t>
      </w:r>
      <w:r w:rsidRPr="00BE0AE5">
        <w:rPr>
          <w:rFonts w:cs="Times New Roman"/>
        </w:rPr>
        <w:t xml:space="preserve">. Акробатические комбинации из ранее разученных упражнений с добавлением упражнений ритмической гимнастики (девочки). Простейшие акробатические пирамиды в парах и тройках (девочки). Стойка на голове с опорой на руки; акробатическая комбинация из разученных упражнений в равновесии, стойках, кувырках (мальчики). </w:t>
      </w:r>
    </w:p>
    <w:p w14:paraId="7A96340C" w14:textId="77777777" w:rsidR="00416B7C" w:rsidRPr="00BE0AE5" w:rsidRDefault="00416B7C" w:rsidP="00416B7C">
      <w:pPr>
        <w:pStyle w:val="body"/>
        <w:rPr>
          <w:rFonts w:cs="Times New Roman"/>
        </w:rPr>
      </w:pPr>
      <w:r w:rsidRPr="00BE0AE5">
        <w:rPr>
          <w:rFonts w:cs="Times New Roman"/>
        </w:rPr>
        <w:t>Комплекс упражнений степ-аэробики, включающий упражнения в ходьбе, прыжках, спрыгивании и запрыгивании с поворотами разведением рук и ног, выполняемых в среднем и высоком темпе (девочки).</w:t>
      </w:r>
    </w:p>
    <w:p w14:paraId="6F579BBB" w14:textId="77777777" w:rsidR="00416B7C" w:rsidRPr="00BE0AE5" w:rsidRDefault="00416B7C" w:rsidP="00416B7C">
      <w:pPr>
        <w:pStyle w:val="body"/>
        <w:rPr>
          <w:rFonts w:cs="Times New Roman"/>
        </w:rPr>
      </w:pPr>
      <w:r w:rsidRPr="00BE0AE5">
        <w:rPr>
          <w:rFonts w:cs="Times New Roman"/>
        </w:rPr>
        <w:t>Комбинация на гимнастическом бревне из ранее разученных упражнений с добавлением упражнений на статическое и динамическое равновесие (девочки). Комбинация на низкой гимнастической перекладине из ранее разученных упражнений в висах, упорах, переворотах (мальчики). Лазанье по канату в два приёма (мальчики).</w:t>
      </w:r>
    </w:p>
    <w:p w14:paraId="0EFE3A04" w14:textId="77777777" w:rsidR="00416B7C" w:rsidRPr="00BE0AE5" w:rsidRDefault="00416B7C" w:rsidP="00416B7C">
      <w:pPr>
        <w:pStyle w:val="body"/>
        <w:rPr>
          <w:rFonts w:cs="Times New Roman"/>
        </w:rPr>
      </w:pPr>
      <w:r w:rsidRPr="00BE0AE5">
        <w:rPr>
          <w:rStyle w:val="Italic"/>
          <w:rFonts w:cs="Times New Roman"/>
        </w:rPr>
        <w:t xml:space="preserve">Модуль «Лёгкая атлетика». </w:t>
      </w:r>
      <w:r w:rsidRPr="00BE0AE5">
        <w:rPr>
          <w:rFonts w:cs="Times New Roman"/>
        </w:rPr>
        <w:t xml:space="preserve">Бег с преодолением препятствий способами «наступание» и «прыжковый бег»; эстафетный бег. Ранее освоенные беговые упражнения с увеличением скорости передвижения и продолжительности выполнения; прыжки с разбега в длину способом «согнув ноги» и в высоту способом «перешагивание». </w:t>
      </w:r>
    </w:p>
    <w:p w14:paraId="4A046047" w14:textId="77777777" w:rsidR="00416B7C" w:rsidRPr="00BE0AE5" w:rsidRDefault="00416B7C" w:rsidP="00416B7C">
      <w:pPr>
        <w:pStyle w:val="body"/>
        <w:rPr>
          <w:rFonts w:cs="Times New Roman"/>
        </w:rPr>
      </w:pPr>
      <w:r w:rsidRPr="00BE0AE5">
        <w:rPr>
          <w:rFonts w:cs="Times New Roman"/>
        </w:rPr>
        <w:t>Метание малого (теннисного) мяча по движущейся (катящейся) с разной скоростью мишени.</w:t>
      </w:r>
    </w:p>
    <w:p w14:paraId="24EE5FCF" w14:textId="77777777" w:rsidR="00416B7C" w:rsidRPr="00BE0AE5" w:rsidRDefault="00416B7C" w:rsidP="00416B7C">
      <w:pPr>
        <w:pStyle w:val="body"/>
        <w:rPr>
          <w:rFonts w:cs="Times New Roman"/>
        </w:rPr>
      </w:pPr>
      <w:r w:rsidRPr="00BE0AE5">
        <w:rPr>
          <w:rStyle w:val="Italic"/>
          <w:rFonts w:cs="Times New Roman"/>
        </w:rPr>
        <w:t xml:space="preserve">Модуль «Зимние виды спорта». </w:t>
      </w:r>
      <w:r w:rsidRPr="00BE0AE5">
        <w:rPr>
          <w:rFonts w:cs="Times New Roman"/>
        </w:rPr>
        <w:t xml:space="preserve">Торможение и поворот на лыжах упором при спуске с пологого склона; переход с передвижения попеременным двухшажным ходом на передвижение одновременным одношажным ходом и обратно во время прохождения учебной дистанции; спуски и подъёмы ранее освоенными способами. </w:t>
      </w:r>
    </w:p>
    <w:p w14:paraId="67DE3DC5" w14:textId="77777777" w:rsidR="00416B7C" w:rsidRPr="00BE0AE5" w:rsidRDefault="00416B7C" w:rsidP="00416B7C">
      <w:pPr>
        <w:pStyle w:val="body"/>
        <w:rPr>
          <w:rFonts w:cs="Times New Roman"/>
        </w:rPr>
      </w:pPr>
      <w:r w:rsidRPr="00BE0AE5">
        <w:rPr>
          <w:rStyle w:val="Italic"/>
          <w:rFonts w:cs="Times New Roman"/>
        </w:rPr>
        <w:t>Модуль «Спортивные игры».</w:t>
      </w:r>
      <w:r w:rsidRPr="00BE0AE5">
        <w:rPr>
          <w:rStyle w:val="BoldItalic"/>
          <w:rFonts w:cs="Times New Roman"/>
        </w:rPr>
        <w:t xml:space="preserve"> </w:t>
      </w:r>
      <w:r w:rsidRPr="00BE0AE5">
        <w:rPr>
          <w:rStyle w:val="Underline"/>
          <w:rFonts w:cs="Times New Roman"/>
          <w:u w:val="single"/>
        </w:rPr>
        <w:t>Баскетбол.</w:t>
      </w:r>
      <w:r w:rsidRPr="00BE0AE5">
        <w:rPr>
          <w:rFonts w:cs="Times New Roman"/>
        </w:rPr>
        <w:t xml:space="preserve"> Передача и ловля мяча после отскока от пола; бросок в корзину двумя руками снизу и от груди после ведения. Игровая деятельность по правилам с использованием ранее разученных технических приёмов без мяча и с мячом: ведение, приёмы и передачи, броски в корзину. </w:t>
      </w:r>
    </w:p>
    <w:p w14:paraId="53F4A9E6" w14:textId="77777777" w:rsidR="00416B7C" w:rsidRPr="00BE0AE5" w:rsidRDefault="00416B7C" w:rsidP="00416B7C">
      <w:pPr>
        <w:pStyle w:val="body"/>
        <w:rPr>
          <w:rFonts w:cs="Times New Roman"/>
        </w:rPr>
      </w:pPr>
      <w:r w:rsidRPr="00BE0AE5">
        <w:rPr>
          <w:rStyle w:val="Underline"/>
          <w:rFonts w:cs="Times New Roman"/>
          <w:u w:val="single"/>
        </w:rPr>
        <w:t>Волейбол.</w:t>
      </w:r>
      <w:r w:rsidRPr="00BE0AE5">
        <w:rPr>
          <w:rFonts w:cs="Times New Roman"/>
        </w:rPr>
        <w:t xml:space="preserve"> Верхняя прямая подача мяча в разные зоны площадки соперника; передача мяча через сетку двумя руками сверху и перевод мяча за голову. Игровая деятельность по правилам с использованием ранее разученных технических приёмов.</w:t>
      </w:r>
    </w:p>
    <w:p w14:paraId="6C26B5A4" w14:textId="77777777" w:rsidR="00416B7C" w:rsidRPr="00BE0AE5" w:rsidRDefault="00416B7C" w:rsidP="00416B7C">
      <w:pPr>
        <w:pStyle w:val="body"/>
        <w:rPr>
          <w:rFonts w:cs="Times New Roman"/>
        </w:rPr>
      </w:pPr>
      <w:r w:rsidRPr="00BE0AE5">
        <w:rPr>
          <w:rStyle w:val="Underline"/>
          <w:rFonts w:cs="Times New Roman"/>
          <w:u w:val="single"/>
        </w:rPr>
        <w:lastRenderedPageBreak/>
        <w:t>Футбол.</w:t>
      </w:r>
      <w:r w:rsidRPr="00BE0AE5">
        <w:rPr>
          <w:rFonts w:cs="Times New Roman"/>
        </w:rPr>
        <w:t xml:space="preserve"> Средние и длинные передачи мяча по прямой и</w:t>
      </w:r>
      <w:r w:rsidR="00571787" w:rsidRPr="00BE0AE5">
        <w:rPr>
          <w:rFonts w:cs="Times New Roman"/>
        </w:rPr>
        <w:t xml:space="preserve"> </w:t>
      </w:r>
      <w:r w:rsidRPr="00BE0AE5">
        <w:rPr>
          <w:rFonts w:cs="Times New Roman"/>
        </w:rPr>
        <w:t>диагонали; тактические действия при выполнении углового удара и вбрасывании мяча из-за боковой линии. Игровая деятельность по правилам с использованием ранее разученных технических приёмов.</w:t>
      </w:r>
    </w:p>
    <w:p w14:paraId="241353A9" w14:textId="77777777" w:rsidR="00416B7C" w:rsidRPr="00BE0AE5" w:rsidRDefault="00416B7C" w:rsidP="00416B7C">
      <w:pPr>
        <w:pStyle w:val="body"/>
        <w:rPr>
          <w:rStyle w:val="BoldItalic"/>
          <w:rFonts w:cs="Times New Roman"/>
        </w:rPr>
      </w:pPr>
      <w:r w:rsidRPr="00BE0AE5">
        <w:rPr>
          <w:rFonts w:cs="Times New Roman"/>
        </w:rPr>
        <w:t>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w:t>
      </w:r>
    </w:p>
    <w:p w14:paraId="147D3045" w14:textId="77777777" w:rsidR="00416B7C" w:rsidRPr="00BE0AE5" w:rsidRDefault="00416B7C" w:rsidP="00416B7C">
      <w:pPr>
        <w:pStyle w:val="body"/>
        <w:rPr>
          <w:rFonts w:cs="Times New Roman"/>
        </w:rPr>
      </w:pPr>
      <w:r w:rsidRPr="00BE0AE5">
        <w:rPr>
          <w:rStyle w:val="Italic"/>
          <w:rFonts w:cs="Times New Roman"/>
        </w:rPr>
        <w:t xml:space="preserve">Модуль «Спорт». </w:t>
      </w:r>
      <w:r w:rsidRPr="00BE0AE5">
        <w:rPr>
          <w:rFonts w:cs="Times New Roman"/>
        </w:rPr>
        <w:t>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14:paraId="21B1918C" w14:textId="77777777" w:rsidR="00416B7C" w:rsidRPr="00BE0AE5" w:rsidRDefault="00416B7C" w:rsidP="00416B7C">
      <w:pPr>
        <w:pStyle w:val="h2"/>
        <w:rPr>
          <w:rFonts w:cs="Times New Roman"/>
        </w:rPr>
      </w:pPr>
      <w:r w:rsidRPr="00BE0AE5">
        <w:rPr>
          <w:rFonts w:cs="Times New Roman"/>
        </w:rPr>
        <w:t>8 класс</w:t>
      </w:r>
    </w:p>
    <w:p w14:paraId="34297077" w14:textId="77777777" w:rsidR="00416B7C" w:rsidRPr="00BE0AE5" w:rsidRDefault="00416B7C" w:rsidP="00416B7C">
      <w:pPr>
        <w:pStyle w:val="body"/>
        <w:rPr>
          <w:rFonts w:cs="Times New Roman"/>
        </w:rPr>
      </w:pPr>
      <w:r w:rsidRPr="00BE0AE5">
        <w:rPr>
          <w:rStyle w:val="Bold"/>
          <w:rFonts w:cs="Times New Roman"/>
        </w:rPr>
        <w:t>Знания о физической культуре.</w:t>
      </w:r>
      <w:r w:rsidRPr="00BE0AE5">
        <w:rPr>
          <w:rFonts w:cs="Times New Roman"/>
        </w:rPr>
        <w:t xml:space="preserve"> Физическая культура в современном обществе: характеристика основных направлений и форм организации. Всестороннее и гармоничное физическое развитие. Адаптивная физическая культура, её история и социальная значимость. </w:t>
      </w:r>
    </w:p>
    <w:p w14:paraId="34CC5F72" w14:textId="77777777" w:rsidR="00416B7C" w:rsidRPr="00BE0AE5" w:rsidRDefault="00416B7C" w:rsidP="00416B7C">
      <w:pPr>
        <w:pStyle w:val="body"/>
        <w:rPr>
          <w:rFonts w:cs="Times New Roman"/>
          <w:spacing w:val="-1"/>
        </w:rPr>
      </w:pPr>
      <w:r w:rsidRPr="00BE0AE5">
        <w:rPr>
          <w:rStyle w:val="Bold"/>
          <w:rFonts w:cs="Times New Roman"/>
          <w:spacing w:val="-1"/>
        </w:rPr>
        <w:t>Способы самостоятельной деятельности.</w:t>
      </w:r>
      <w:r w:rsidRPr="00BE0AE5">
        <w:rPr>
          <w:rFonts w:cs="Times New Roman"/>
          <w:spacing w:val="-1"/>
        </w:rPr>
        <w:t xml:space="preserve"> Коррекция осанки и разработка индивидуальных планов занятий корригирующей гимнастикой. Коррекция избыточной массы тела и разработка индивидуальных планов занятий корригирующей гимнастикой. </w:t>
      </w:r>
    </w:p>
    <w:p w14:paraId="1F766691" w14:textId="77777777" w:rsidR="00416B7C" w:rsidRPr="00BE0AE5" w:rsidRDefault="00416B7C" w:rsidP="00416B7C">
      <w:pPr>
        <w:pStyle w:val="body"/>
        <w:rPr>
          <w:rFonts w:cs="Times New Roman"/>
        </w:rPr>
      </w:pPr>
      <w:r w:rsidRPr="00BE0AE5">
        <w:rPr>
          <w:rFonts w:cs="Times New Roman"/>
        </w:rPr>
        <w:t>Составление планов-конспектов для самостоятельных занятий спортивной подготовкой. Способы учёта индивидуальных особенностей при составлении планов самостоятельных тренировочных занятий.</w:t>
      </w:r>
    </w:p>
    <w:p w14:paraId="1C498D76" w14:textId="77777777" w:rsidR="00416B7C" w:rsidRPr="00BE0AE5" w:rsidRDefault="00416B7C" w:rsidP="00416B7C">
      <w:pPr>
        <w:pStyle w:val="body"/>
        <w:rPr>
          <w:rFonts w:cs="Times New Roman"/>
        </w:rPr>
      </w:pPr>
      <w:r w:rsidRPr="00BE0AE5">
        <w:rPr>
          <w:rStyle w:val="Bold"/>
          <w:rFonts w:cs="Times New Roman"/>
        </w:rPr>
        <w:t>Физическое совершенствование.</w:t>
      </w:r>
      <w:r w:rsidRPr="00BE0AE5">
        <w:rPr>
          <w:rFonts w:cs="Times New Roman"/>
        </w:rPr>
        <w:t xml:space="preserve"> </w:t>
      </w:r>
      <w:r w:rsidRPr="00BE0AE5">
        <w:rPr>
          <w:rStyle w:val="BoldItalic"/>
          <w:rFonts w:cs="Times New Roman"/>
        </w:rPr>
        <w:t xml:space="preserve">Физкультурно-оздоровительная деятельность. </w:t>
      </w:r>
      <w:r w:rsidRPr="00BE0AE5">
        <w:rPr>
          <w:rFonts w:cs="Times New Roman"/>
        </w:rPr>
        <w:t>Профилактика перенапряжения систем организма средствами оздоровительной физической культуры: упражнения мышечной релаксации и регулирования вегетативной нервной системы, профилактики общего утомления и остроты зрения.</w:t>
      </w:r>
    </w:p>
    <w:p w14:paraId="4CC4B7F7" w14:textId="77777777" w:rsidR="00416B7C" w:rsidRPr="00BE0AE5" w:rsidRDefault="00416B7C" w:rsidP="00416B7C">
      <w:pPr>
        <w:pStyle w:val="body"/>
        <w:rPr>
          <w:rFonts w:cs="Times New Roman"/>
        </w:rPr>
      </w:pPr>
      <w:r w:rsidRPr="00BE0AE5">
        <w:rPr>
          <w:rStyle w:val="BoldItalic"/>
          <w:rFonts w:cs="Times New Roman"/>
        </w:rPr>
        <w:t xml:space="preserve">Спортивно-оздоровительная деятельность. </w:t>
      </w:r>
      <w:r w:rsidRPr="00BE0AE5">
        <w:rPr>
          <w:rStyle w:val="Italic"/>
          <w:rFonts w:cs="Times New Roman"/>
        </w:rPr>
        <w:t>Модуль «Гимнастика»</w:t>
      </w:r>
      <w:r w:rsidRPr="00BE0AE5">
        <w:rPr>
          <w:rFonts w:cs="Times New Roman"/>
        </w:rPr>
        <w:t xml:space="preserve">. Акробатическая комбинация из ранее освоенных упражнений силовой направленности, с увеличивающимся числом технических элементов в стойках, упорах, кувырках, прыжках (юноши). </w:t>
      </w:r>
    </w:p>
    <w:p w14:paraId="31D25F3D" w14:textId="77777777" w:rsidR="00416B7C" w:rsidRPr="00BE0AE5" w:rsidRDefault="00416B7C" w:rsidP="00416B7C">
      <w:pPr>
        <w:pStyle w:val="body"/>
        <w:rPr>
          <w:rFonts w:cs="Times New Roman"/>
        </w:rPr>
      </w:pPr>
      <w:r w:rsidRPr="00BE0AE5">
        <w:rPr>
          <w:rFonts w:cs="Times New Roman"/>
        </w:rPr>
        <w:t xml:space="preserve">Гимнастическая комбинация на гимнастическом бревне из ранее освоенных упражнений с увеличивающимся числом технических элементов в прыжках, поворотах и передвижениях (девушки). Гимнастическая комбинация на перекладине с включением ранее освоенных упражнений в упорах и висах (юноши). Гимнастическая комбинация на параллельных брусьях с включением упражнений в упоре на руках, кувырка вперёд и соскока (юноши). Вольные упражнения на базе ранее </w:t>
      </w:r>
      <w:r w:rsidRPr="00BE0AE5">
        <w:rPr>
          <w:rFonts w:cs="Times New Roman"/>
        </w:rPr>
        <w:lastRenderedPageBreak/>
        <w:t>разученных акробатических упражнений и упражнений ритмической гимнастики (девушки).</w:t>
      </w:r>
    </w:p>
    <w:p w14:paraId="6E9C7F33" w14:textId="77777777" w:rsidR="00416B7C" w:rsidRPr="00BE0AE5" w:rsidRDefault="00416B7C" w:rsidP="00416B7C">
      <w:pPr>
        <w:pStyle w:val="body"/>
        <w:rPr>
          <w:rFonts w:cs="Times New Roman"/>
        </w:rPr>
      </w:pPr>
      <w:r w:rsidRPr="00BE0AE5">
        <w:rPr>
          <w:rStyle w:val="Italic"/>
          <w:rFonts w:cs="Times New Roman"/>
        </w:rPr>
        <w:t>Модуль «Лёгкая атлетика».</w:t>
      </w:r>
      <w:r w:rsidRPr="00BE0AE5">
        <w:rPr>
          <w:rFonts w:cs="Times New Roman"/>
        </w:rPr>
        <w:t xml:space="preserve"> Кроссовый бег; прыжок в длину с разбега способом «прогнувшись».</w:t>
      </w:r>
    </w:p>
    <w:p w14:paraId="04C8B1C8" w14:textId="77777777" w:rsidR="00416B7C" w:rsidRPr="00BE0AE5" w:rsidRDefault="00416B7C" w:rsidP="00416B7C">
      <w:pPr>
        <w:pStyle w:val="body"/>
        <w:rPr>
          <w:rFonts w:cs="Times New Roman"/>
        </w:rPr>
      </w:pPr>
      <w:r w:rsidRPr="00BE0AE5">
        <w:rPr>
          <w:rFonts w:cs="Times New Roman"/>
        </w:rPr>
        <w:t xml:space="preserve">Правила проведения соревнований по сдаче норм комплекса ГТО. Самостоятельная подготовка к выполнению нормативных требований комплекса ГТО в беговых (бег на короткие и средние дистанции) и технических (прыжки и метание спортивного снаряда) дисциплинах лёгкой атлетики. </w:t>
      </w:r>
    </w:p>
    <w:p w14:paraId="2258E8A6" w14:textId="77777777" w:rsidR="00416B7C" w:rsidRPr="00BE0AE5" w:rsidRDefault="00416B7C" w:rsidP="00416B7C">
      <w:pPr>
        <w:pStyle w:val="body"/>
        <w:rPr>
          <w:rFonts w:cs="Times New Roman"/>
        </w:rPr>
      </w:pPr>
      <w:r w:rsidRPr="00BE0AE5">
        <w:rPr>
          <w:rStyle w:val="Italic"/>
          <w:rFonts w:cs="Times New Roman"/>
        </w:rPr>
        <w:t>Модуль «Зимние виды спорта».</w:t>
      </w:r>
      <w:r w:rsidRPr="00BE0AE5">
        <w:rPr>
          <w:rFonts w:cs="Times New Roman"/>
        </w:rPr>
        <w:t xml:space="preserve"> Передвижение на лыжах одновременным бесшажным ходом; преодоление естественных препятствий на лыжах широким шагом, перешагиванием, перелазанием; торможение боковым скольжением при спуске на лыжах с пологого склона; переход с попеременного двухшажного хода на одновременный бесшажный ход и обратно; ранее разученные упражнения лыжной подготовки в передвижениях на лыжах, при спусках, подъёмах, торможении. </w:t>
      </w:r>
    </w:p>
    <w:p w14:paraId="47E1FB7A" w14:textId="77777777" w:rsidR="00416B7C" w:rsidRPr="00BE0AE5" w:rsidRDefault="00416B7C" w:rsidP="00416B7C">
      <w:pPr>
        <w:pStyle w:val="body"/>
        <w:rPr>
          <w:rStyle w:val="Italic"/>
          <w:rFonts w:cs="Times New Roman"/>
        </w:rPr>
      </w:pPr>
      <w:r w:rsidRPr="00BE0AE5">
        <w:rPr>
          <w:rStyle w:val="Italic"/>
          <w:rFonts w:cs="Times New Roman"/>
        </w:rPr>
        <w:t xml:space="preserve">Модуль «Плавание». </w:t>
      </w:r>
      <w:r w:rsidRPr="00BE0AE5">
        <w:rPr>
          <w:rFonts w:cs="Times New Roman"/>
        </w:rPr>
        <w:t>Старт прыжком с тумбочки при плавании кролем на груди; старт из воды толчком от стенки бассейна при плавании кролем на спине. Повороты при плавании кролем на груди и на спине. Проплывание учебных дистанций кролем на груди и на спине.</w:t>
      </w:r>
      <w:r w:rsidR="00571787" w:rsidRPr="00BE0AE5">
        <w:rPr>
          <w:rFonts w:cs="Times New Roman"/>
        </w:rPr>
        <w:t xml:space="preserve"> </w:t>
      </w:r>
    </w:p>
    <w:p w14:paraId="437942A0" w14:textId="77777777" w:rsidR="00416B7C" w:rsidRPr="00BE0AE5" w:rsidRDefault="00416B7C" w:rsidP="00416B7C">
      <w:pPr>
        <w:pStyle w:val="body"/>
        <w:rPr>
          <w:rFonts w:cs="Times New Roman"/>
        </w:rPr>
      </w:pPr>
      <w:r w:rsidRPr="00BE0AE5">
        <w:rPr>
          <w:rStyle w:val="Italic"/>
          <w:rFonts w:cs="Times New Roman"/>
        </w:rPr>
        <w:t>Модуль «Спортивные игры».</w:t>
      </w:r>
      <w:r w:rsidRPr="00BE0AE5">
        <w:rPr>
          <w:rStyle w:val="BoldItalic"/>
          <w:rFonts w:cs="Times New Roman"/>
        </w:rPr>
        <w:t xml:space="preserve"> </w:t>
      </w:r>
      <w:r w:rsidRPr="00BE0AE5">
        <w:rPr>
          <w:rStyle w:val="Underline"/>
          <w:rFonts w:cs="Times New Roman"/>
          <w:u w:val="single"/>
        </w:rPr>
        <w:t>Баскетбол.</w:t>
      </w:r>
      <w:r w:rsidRPr="00BE0AE5">
        <w:rPr>
          <w:rFonts w:cs="Times New Roman"/>
        </w:rPr>
        <w:t xml:space="preserve"> Повороты туловища в правую и левую стороны с удержанием мяча двумя руками; передача мяча одной рукой от плеча и снизу; бросок мяча двумя и одной рукой в прыжке. Игровая деятельность по правилам с использованием ранее разученных технических приёмов.</w:t>
      </w:r>
    </w:p>
    <w:p w14:paraId="1DFDBCA8" w14:textId="77777777" w:rsidR="00416B7C" w:rsidRPr="00BE0AE5" w:rsidRDefault="00416B7C" w:rsidP="00416B7C">
      <w:pPr>
        <w:pStyle w:val="body"/>
        <w:rPr>
          <w:rFonts w:cs="Times New Roman"/>
        </w:rPr>
      </w:pPr>
      <w:r w:rsidRPr="00BE0AE5">
        <w:rPr>
          <w:rStyle w:val="Underline"/>
          <w:rFonts w:cs="Times New Roman"/>
          <w:u w:val="single"/>
        </w:rPr>
        <w:t>Волейбол.</w:t>
      </w:r>
      <w:r w:rsidRPr="00BE0AE5">
        <w:rPr>
          <w:rFonts w:cs="Times New Roman"/>
        </w:rPr>
        <w:t xml:space="preserve"> Прямой нападающий удар; индивидуальное блокирование мяча в прыжке с места; тактические действия в защите и нападении. Игровая деятельность по правилам с использованием ранее разученных технических приёмов.</w:t>
      </w:r>
    </w:p>
    <w:p w14:paraId="2A3B4C47" w14:textId="77777777" w:rsidR="00416B7C" w:rsidRPr="00BE0AE5" w:rsidRDefault="00416B7C" w:rsidP="00416B7C">
      <w:pPr>
        <w:pStyle w:val="body"/>
        <w:rPr>
          <w:rFonts w:cs="Times New Roman"/>
        </w:rPr>
      </w:pPr>
      <w:r w:rsidRPr="00BE0AE5">
        <w:rPr>
          <w:rStyle w:val="Underline"/>
          <w:rFonts w:cs="Times New Roman"/>
          <w:u w:val="single"/>
        </w:rPr>
        <w:t>Футбол.</w:t>
      </w:r>
      <w:r w:rsidRPr="00BE0AE5">
        <w:rPr>
          <w:rFonts w:cs="Times New Roman"/>
        </w:rPr>
        <w:t xml:space="preserve"> Удар по мячу с разбега внутренней частью подъёма стопы; остановка мяча внутренней стороной стопы.</w:t>
      </w:r>
      <w:r w:rsidRPr="00BE0AE5">
        <w:rPr>
          <w:rStyle w:val="Italic"/>
          <w:rFonts w:cs="Times New Roman"/>
        </w:rPr>
        <w:t xml:space="preserve"> </w:t>
      </w:r>
      <w:r w:rsidRPr="00BE0AE5">
        <w:rPr>
          <w:rFonts w:cs="Times New Roman"/>
        </w:rPr>
        <w:t xml:space="preserve">Правила игры в мини-футбол; технические и тактические действия. Игровая деятельность по правилам мини-футбола с использованием ранее разученных технических приёмов (девушки). Игровая деятельность по правилам классического футбола с использованием ранее разученных технических приёмов (юноши). </w:t>
      </w:r>
    </w:p>
    <w:p w14:paraId="3FEA1211" w14:textId="77777777" w:rsidR="00416B7C" w:rsidRPr="00BE0AE5" w:rsidRDefault="00416B7C" w:rsidP="00416B7C">
      <w:pPr>
        <w:pStyle w:val="body"/>
        <w:rPr>
          <w:rFonts w:cs="Times New Roman"/>
        </w:rPr>
      </w:pPr>
      <w:r w:rsidRPr="00BE0AE5">
        <w:rPr>
          <w:rFonts w:cs="Times New Roman"/>
        </w:rPr>
        <w:t xml:space="preserve">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 </w:t>
      </w:r>
    </w:p>
    <w:p w14:paraId="11C3DA97" w14:textId="77777777" w:rsidR="00416B7C" w:rsidRPr="00BE0AE5" w:rsidRDefault="00416B7C" w:rsidP="00416B7C">
      <w:pPr>
        <w:pStyle w:val="body"/>
        <w:rPr>
          <w:rFonts w:cs="Times New Roman"/>
        </w:rPr>
      </w:pPr>
      <w:r w:rsidRPr="00BE0AE5">
        <w:rPr>
          <w:rStyle w:val="Italic"/>
          <w:rFonts w:cs="Times New Roman"/>
        </w:rPr>
        <w:lastRenderedPageBreak/>
        <w:t>Модуль «Спорт».</w:t>
      </w:r>
      <w:r w:rsidRPr="00BE0AE5">
        <w:rPr>
          <w:rStyle w:val="BoldItalic"/>
          <w:rFonts w:cs="Times New Roman"/>
        </w:rPr>
        <w:t xml:space="preserve"> </w:t>
      </w:r>
      <w:r w:rsidRPr="00BE0AE5">
        <w:rPr>
          <w:rFonts w:cs="Times New Roman"/>
        </w:rPr>
        <w:t>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14:paraId="21A5801D" w14:textId="77777777" w:rsidR="00416B7C" w:rsidRPr="00BE0AE5" w:rsidRDefault="00416B7C" w:rsidP="00416B7C">
      <w:pPr>
        <w:pStyle w:val="h2"/>
        <w:rPr>
          <w:rFonts w:cs="Times New Roman"/>
        </w:rPr>
      </w:pPr>
      <w:r w:rsidRPr="00BE0AE5">
        <w:rPr>
          <w:rFonts w:cs="Times New Roman"/>
        </w:rPr>
        <w:t>9 класс</w:t>
      </w:r>
    </w:p>
    <w:p w14:paraId="6530A748" w14:textId="77777777" w:rsidR="00416B7C" w:rsidRPr="00BE0AE5" w:rsidRDefault="00416B7C" w:rsidP="00416B7C">
      <w:pPr>
        <w:pStyle w:val="body"/>
        <w:rPr>
          <w:rFonts w:cs="Times New Roman"/>
        </w:rPr>
      </w:pPr>
      <w:r w:rsidRPr="00BE0AE5">
        <w:rPr>
          <w:rStyle w:val="Bold"/>
          <w:rFonts w:cs="Times New Roman"/>
        </w:rPr>
        <w:t>Знания о физической культуре.</w:t>
      </w:r>
      <w:r w:rsidRPr="00BE0AE5">
        <w:rPr>
          <w:rFonts w:cs="Times New Roman"/>
        </w:rPr>
        <w:t xml:space="preserve"> Здоровье и здоровый образ жизни, вредные привычки и их пагубное влияние на здоровье человека. Туристские походы как форма организации здорового образа жизни. Профессионально-прикладная физическая культура. </w:t>
      </w:r>
    </w:p>
    <w:p w14:paraId="168E71B1" w14:textId="77777777" w:rsidR="00416B7C" w:rsidRPr="00BE0AE5" w:rsidRDefault="00416B7C" w:rsidP="00416B7C">
      <w:pPr>
        <w:pStyle w:val="body"/>
        <w:rPr>
          <w:rFonts w:cs="Times New Roman"/>
        </w:rPr>
      </w:pPr>
      <w:r w:rsidRPr="00BE0AE5">
        <w:rPr>
          <w:rStyle w:val="Bold"/>
          <w:rFonts w:cs="Times New Roman"/>
        </w:rPr>
        <w:t>Способы самостоятельной деятельности.</w:t>
      </w:r>
      <w:r w:rsidRPr="00BE0AE5">
        <w:rPr>
          <w:rFonts w:cs="Times New Roman"/>
        </w:rPr>
        <w:t xml:space="preserve"> Восстановительный массаж как средство оптимизации работоспособности, его правила и приёмы во время самостоятельных занятий физической подготовкой. Банные процедуры как средство укрепления здоровья. Измерение функциональных резервов организма. Оказание первой помощи на самостоятельных занятиях физическими упражнениями и во время активного отдыха.</w:t>
      </w:r>
    </w:p>
    <w:p w14:paraId="71AC426E" w14:textId="77777777" w:rsidR="00416B7C" w:rsidRPr="00BE0AE5" w:rsidRDefault="00416B7C" w:rsidP="00416B7C">
      <w:pPr>
        <w:pStyle w:val="body"/>
        <w:rPr>
          <w:rFonts w:cs="Times New Roman"/>
        </w:rPr>
      </w:pPr>
      <w:r w:rsidRPr="00BE0AE5">
        <w:rPr>
          <w:rStyle w:val="Bold"/>
          <w:rFonts w:cs="Times New Roman"/>
        </w:rPr>
        <w:t>Физическое совершенствование.</w:t>
      </w:r>
      <w:r w:rsidRPr="00BE0AE5">
        <w:rPr>
          <w:rFonts w:cs="Times New Roman"/>
        </w:rPr>
        <w:t xml:space="preserve"> </w:t>
      </w:r>
      <w:r w:rsidRPr="00BE0AE5">
        <w:rPr>
          <w:rStyle w:val="BoldItalic"/>
          <w:rFonts w:cs="Times New Roman"/>
        </w:rPr>
        <w:t xml:space="preserve">Физкультурно-оздоровительная деятельность. </w:t>
      </w:r>
      <w:r w:rsidRPr="00BE0AE5">
        <w:rPr>
          <w:rFonts w:cs="Times New Roman"/>
        </w:rPr>
        <w:t>Занятия физической культурой и режим питания. Упражнения для снижения избыточной массы тела. Оздоровительные, коррекционные и профилактические мероприятия в режиме двигательной активности старшеклассников</w:t>
      </w:r>
      <w:r w:rsidR="00571787" w:rsidRPr="00BE0AE5">
        <w:rPr>
          <w:rFonts w:cs="Times New Roman"/>
        </w:rPr>
        <w:t xml:space="preserve"> </w:t>
      </w:r>
    </w:p>
    <w:p w14:paraId="787D5976" w14:textId="77777777" w:rsidR="00416B7C" w:rsidRPr="00BE0AE5" w:rsidRDefault="00416B7C" w:rsidP="00416B7C">
      <w:pPr>
        <w:pStyle w:val="body"/>
        <w:rPr>
          <w:rFonts w:cs="Times New Roman"/>
        </w:rPr>
      </w:pPr>
      <w:r w:rsidRPr="00BE0AE5">
        <w:rPr>
          <w:rStyle w:val="BoldItalic"/>
          <w:rFonts w:cs="Times New Roman"/>
        </w:rPr>
        <w:t xml:space="preserve">Спортивно-оздоровительная деятельность. </w:t>
      </w:r>
      <w:r w:rsidRPr="00BE0AE5">
        <w:rPr>
          <w:rStyle w:val="Italic"/>
          <w:rFonts w:cs="Times New Roman"/>
        </w:rPr>
        <w:t xml:space="preserve">Модуль «Гимнастика». </w:t>
      </w:r>
      <w:r w:rsidRPr="00BE0AE5">
        <w:rPr>
          <w:rFonts w:cs="Times New Roman"/>
        </w:rPr>
        <w:t xml:space="preserve">Акробатическая комбинация с включением длинного кувырка с разбега и кувырка назад в упор, стоя ноги врозь (юноши). Гимнастическая комбинация на высокой перекладине, с включением элементов размахивания и соскока вперёд прогнувшись (юноши). Гимнастическая комбинация на параллельных брусьях, с включением двух кувырков вперёд с опорой на руки (юноши). Гимнастическая комбинация на гимнастическом бревне, с включением полушпагата, стойки на колене с опорой на руки и отведением ноги назад (девушки). Черлидинг: композиция упражнений с построением пирамид, элементами степ-аэробики, акробатики и ритмической гимнастики (девушки). </w:t>
      </w:r>
    </w:p>
    <w:p w14:paraId="7BDE0C75" w14:textId="77777777" w:rsidR="00416B7C" w:rsidRPr="00BE0AE5" w:rsidRDefault="00416B7C" w:rsidP="00416B7C">
      <w:pPr>
        <w:pStyle w:val="body"/>
        <w:rPr>
          <w:rFonts w:cs="Times New Roman"/>
        </w:rPr>
      </w:pPr>
      <w:r w:rsidRPr="00BE0AE5">
        <w:rPr>
          <w:rStyle w:val="Italic"/>
          <w:rFonts w:cs="Times New Roman"/>
        </w:rPr>
        <w:t xml:space="preserve">Модуль «Лёгкая атлетика». </w:t>
      </w:r>
      <w:r w:rsidRPr="00BE0AE5">
        <w:rPr>
          <w:rFonts w:cs="Times New Roman"/>
        </w:rPr>
        <w:t xml:space="preserve">Техническая подготовка в беговых и прыжковых упражнениях: бег на короткие и длинные дистанции; прыжки в длину способами «прогнувшись» и «согнув ноги»; прыжки в высоту способом «перешагивание». Техническая подготовка в метании спортивного снаряда с разбега на дальность. </w:t>
      </w:r>
    </w:p>
    <w:p w14:paraId="1090E9CE" w14:textId="77777777" w:rsidR="00416B7C" w:rsidRPr="00BE0AE5" w:rsidRDefault="00416B7C" w:rsidP="00416B7C">
      <w:pPr>
        <w:pStyle w:val="body"/>
        <w:rPr>
          <w:rFonts w:cs="Times New Roman"/>
        </w:rPr>
      </w:pPr>
      <w:r w:rsidRPr="00BE0AE5">
        <w:rPr>
          <w:rStyle w:val="Italic"/>
          <w:rFonts w:cs="Times New Roman"/>
        </w:rPr>
        <w:t>Модуль «Зимние виды спорта».</w:t>
      </w:r>
      <w:r w:rsidRPr="00BE0AE5">
        <w:rPr>
          <w:rFonts w:cs="Times New Roman"/>
        </w:rPr>
        <w:t xml:space="preserve"> Техническая подготовка в передвижении лыжными ходами по учебной дистанции: попеременный двух</w:t>
      </w:r>
      <w:r w:rsidRPr="00BE0AE5">
        <w:rPr>
          <w:rFonts w:cs="Times New Roman"/>
        </w:rPr>
        <w:lastRenderedPageBreak/>
        <w:t xml:space="preserve">шажный ход, одновременный одношажный ход, способы перехода с одного лыжного хода на другой. </w:t>
      </w:r>
    </w:p>
    <w:p w14:paraId="22663CB5" w14:textId="77777777" w:rsidR="00416B7C" w:rsidRPr="00BE0AE5" w:rsidRDefault="00416B7C" w:rsidP="00416B7C">
      <w:pPr>
        <w:pStyle w:val="body"/>
        <w:rPr>
          <w:rFonts w:cs="Times New Roman"/>
        </w:rPr>
      </w:pPr>
      <w:r w:rsidRPr="00BE0AE5">
        <w:rPr>
          <w:rStyle w:val="Italic"/>
          <w:rFonts w:cs="Times New Roman"/>
        </w:rPr>
        <w:t xml:space="preserve">Модуль «Плавание». </w:t>
      </w:r>
      <w:r w:rsidRPr="00BE0AE5">
        <w:rPr>
          <w:rFonts w:cs="Times New Roman"/>
        </w:rPr>
        <w:t>Брасс: подводящие упражнения и</w:t>
      </w:r>
      <w:r w:rsidR="00571787" w:rsidRPr="00BE0AE5">
        <w:rPr>
          <w:rFonts w:cs="Times New Roman"/>
        </w:rPr>
        <w:t xml:space="preserve"> </w:t>
      </w:r>
      <w:r w:rsidRPr="00BE0AE5">
        <w:rPr>
          <w:rFonts w:cs="Times New Roman"/>
        </w:rPr>
        <w:t>плавание в полной координации. Повороты при плавании брассом.</w:t>
      </w:r>
    </w:p>
    <w:p w14:paraId="4733C06C" w14:textId="77777777" w:rsidR="00416B7C" w:rsidRPr="00BE0AE5" w:rsidRDefault="00416B7C" w:rsidP="00416B7C">
      <w:pPr>
        <w:pStyle w:val="body"/>
        <w:rPr>
          <w:rFonts w:cs="Times New Roman"/>
        </w:rPr>
      </w:pPr>
      <w:r w:rsidRPr="00BE0AE5">
        <w:rPr>
          <w:rStyle w:val="Italic"/>
          <w:rFonts w:cs="Times New Roman"/>
        </w:rPr>
        <w:t xml:space="preserve">Модуль «Спортивные игры». </w:t>
      </w:r>
      <w:r w:rsidRPr="00BE0AE5">
        <w:rPr>
          <w:rStyle w:val="Underline"/>
          <w:rFonts w:cs="Times New Roman"/>
          <w:u w:val="single"/>
        </w:rPr>
        <w:t>Баскетбол.</w:t>
      </w:r>
      <w:r w:rsidRPr="00BE0AE5">
        <w:rPr>
          <w:rFonts w:cs="Times New Roman"/>
        </w:rPr>
        <w:t xml:space="preserve"> Техническая подготовка в игровых действиях: ведение, передачи, приёмы и броски мяча на месте, в прыжке, после ведения.</w:t>
      </w:r>
    </w:p>
    <w:p w14:paraId="2769D2D1" w14:textId="77777777" w:rsidR="00416B7C" w:rsidRPr="00BE0AE5" w:rsidRDefault="00416B7C" w:rsidP="00416B7C">
      <w:pPr>
        <w:pStyle w:val="body"/>
        <w:rPr>
          <w:rFonts w:cs="Times New Roman"/>
        </w:rPr>
      </w:pPr>
      <w:r w:rsidRPr="00BE0AE5">
        <w:rPr>
          <w:rStyle w:val="Underline"/>
          <w:rFonts w:cs="Times New Roman"/>
          <w:u w:val="single"/>
        </w:rPr>
        <w:t>Волейбол.</w:t>
      </w:r>
      <w:r w:rsidRPr="00BE0AE5">
        <w:rPr>
          <w:rFonts w:cs="Times New Roman"/>
        </w:rPr>
        <w:t xml:space="preserve"> Техническая подготовка в игровых действиях: подачи мяча в разные зоны площадки соперника; приёмы и передачи на месте и в движении; удары и блокировка. </w:t>
      </w:r>
    </w:p>
    <w:p w14:paraId="21C95EC4" w14:textId="77777777" w:rsidR="00416B7C" w:rsidRPr="00BE0AE5" w:rsidRDefault="00416B7C" w:rsidP="00416B7C">
      <w:pPr>
        <w:pStyle w:val="body"/>
        <w:rPr>
          <w:rFonts w:cs="Times New Roman"/>
        </w:rPr>
      </w:pPr>
      <w:r w:rsidRPr="00BE0AE5">
        <w:rPr>
          <w:rStyle w:val="Underline"/>
          <w:rFonts w:cs="Times New Roman"/>
          <w:u w:val="single"/>
        </w:rPr>
        <w:t>Футбол.</w:t>
      </w:r>
      <w:r w:rsidRPr="00BE0AE5">
        <w:rPr>
          <w:rFonts w:cs="Times New Roman"/>
        </w:rPr>
        <w:t xml:space="preserve"> Техническая подготовка в игровых действиях: ведение, приёмы и передачи, остановки и удары по мячу с места и в движении. </w:t>
      </w:r>
    </w:p>
    <w:p w14:paraId="45453994" w14:textId="77777777" w:rsidR="00416B7C" w:rsidRPr="00BE0AE5" w:rsidRDefault="00416B7C" w:rsidP="00416B7C">
      <w:pPr>
        <w:pStyle w:val="body"/>
        <w:rPr>
          <w:rFonts w:cs="Times New Roman"/>
        </w:rPr>
      </w:pPr>
      <w:r w:rsidRPr="00BE0AE5">
        <w:rPr>
          <w:rFonts w:cs="Times New Roman"/>
        </w:rPr>
        <w:t xml:space="preserve">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 </w:t>
      </w:r>
    </w:p>
    <w:p w14:paraId="0BBEBB56" w14:textId="77777777" w:rsidR="00416B7C" w:rsidRPr="00BE0AE5" w:rsidRDefault="00416B7C" w:rsidP="00416B7C">
      <w:pPr>
        <w:pStyle w:val="body"/>
        <w:rPr>
          <w:rFonts w:cs="Times New Roman"/>
        </w:rPr>
      </w:pPr>
      <w:r w:rsidRPr="00BE0AE5">
        <w:rPr>
          <w:rStyle w:val="BoldItalic"/>
          <w:rFonts w:cs="Times New Roman"/>
        </w:rPr>
        <w:t xml:space="preserve">Модуль «Спорт». </w:t>
      </w:r>
      <w:r w:rsidRPr="00BE0AE5">
        <w:rPr>
          <w:rFonts w:cs="Times New Roman"/>
        </w:rPr>
        <w:t>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14:paraId="2F257A2E" w14:textId="77777777" w:rsidR="00416B7C" w:rsidRPr="00BE0AE5" w:rsidRDefault="00416B7C" w:rsidP="00416B7C">
      <w:pPr>
        <w:pStyle w:val="body"/>
        <w:rPr>
          <w:rFonts w:cs="Times New Roman"/>
        </w:rPr>
      </w:pPr>
      <w:r w:rsidRPr="00BE0AE5">
        <w:rPr>
          <w:rStyle w:val="Bold"/>
          <w:rFonts w:cs="Times New Roman"/>
        </w:rPr>
        <w:t>Примерная программа вариативного модуля «Базовая</w:t>
      </w:r>
      <w:r w:rsidR="00571787" w:rsidRPr="00BE0AE5">
        <w:rPr>
          <w:rStyle w:val="Bold"/>
          <w:rFonts w:cs="Times New Roman"/>
        </w:rPr>
        <w:t xml:space="preserve"> </w:t>
      </w:r>
      <w:r w:rsidRPr="00BE0AE5">
        <w:rPr>
          <w:rStyle w:val="Bold"/>
          <w:rFonts w:cs="Times New Roman"/>
        </w:rPr>
        <w:t>физическая подготовка».</w:t>
      </w:r>
      <w:r w:rsidRPr="00BE0AE5">
        <w:rPr>
          <w:rFonts w:cs="Times New Roman"/>
        </w:rPr>
        <w:t xml:space="preserve"> </w:t>
      </w:r>
      <w:r w:rsidRPr="00BE0AE5">
        <w:rPr>
          <w:rStyle w:val="Italic"/>
          <w:rFonts w:cs="Times New Roman"/>
        </w:rPr>
        <w:t>Развитие силовых способностей.</w:t>
      </w:r>
      <w:r w:rsidRPr="00BE0AE5">
        <w:rPr>
          <w:rFonts w:cs="Times New Roman"/>
        </w:rPr>
        <w:t xml:space="preserve"> Комплексы общеразвивающих и локально воздействующих упражнений, отягощённых весом собственного тела и с использованием дополнительных средств (гантелей, эспандера, набивных мячей, штанги и т. п.). Комплексы упражнений на тренажёрных устройствах. Упражнения на гимнастических снарядах (брусьях, перекладинах, гимнастической стенке и т. п.). Броски набивного мяча двумя и одной рукой из положений стоя и сидя (вверх, вперёд, назад, в стороны, снизу и сбоку, от груди, из-за головы). Прыжковые упражнения с дополнительным отягощением (напрыгивание и спрыгивание, прыжки через скакалку, многоскоки, прыжки через препятствия и т. п.). Бег с дополнительным отягощением (в горку и с горки, на короткие дистанции, эстафеты). Передвижения в висе и упоре на руках. Лазанье (по канату, по гимнастической стенке с дополнительным отягощением). Переноска непредельных тяжестей (мальчики — сверстников способом на спине). Подвижные игры с силовой направленностью (импровизированный баскетбол с набивным мячом и т. п.). </w:t>
      </w:r>
    </w:p>
    <w:p w14:paraId="4BCD096E" w14:textId="77777777" w:rsidR="00416B7C" w:rsidRPr="00BE0AE5" w:rsidRDefault="00416B7C" w:rsidP="00416B7C">
      <w:pPr>
        <w:pStyle w:val="body"/>
        <w:rPr>
          <w:rFonts w:cs="Times New Roman"/>
        </w:rPr>
      </w:pPr>
      <w:r w:rsidRPr="00BE0AE5">
        <w:rPr>
          <w:rStyle w:val="Italic"/>
          <w:rFonts w:cs="Times New Roman"/>
        </w:rPr>
        <w:t>Развитие скоростных способностей.</w:t>
      </w:r>
      <w:r w:rsidRPr="00BE0AE5">
        <w:rPr>
          <w:rFonts w:cs="Times New Roman"/>
        </w:rPr>
        <w:t xml:space="preserve"> Бег на месте в максимальном темпе (в упоре о гимнастическую стенку и без упора). Челночный бег. Бег по разметкам с максимальным темпом. Повторный бег с максимальной скоростью и максимальной частотой шагов (10—15 м). Бег с </w:t>
      </w:r>
      <w:r w:rsidRPr="00BE0AE5">
        <w:rPr>
          <w:rFonts w:cs="Times New Roman"/>
        </w:rPr>
        <w:lastRenderedPageBreak/>
        <w:t>ускорениями из разных исходных положений. Бег с максимальной скоростью и собиранием малых предметов, лежащих на полу и на разной высоте. Стартовые ускорения по дифференцированному сигналу. Метание малых мячей по движущимся мишеням (катящейся, раскачивающейся, летящей). Ловля теннисного мяча после отскока от пола, стены (правой и левой рукой). Передача теннисного мяча в парах правой (левой) рукой и попеременно. Ведение теннисного мяча ногами с ускорениями по прямой, по кругу, вокруг стоек. Прыжки через скакалку на месте и в движении с максимальной частотой прыжков. Преодоление полосы препятствий, включающей в себя: прыжки на разную высоту и длину, по разметкам; бег с максимальной скоростью в разных направлениях</w:t>
      </w:r>
      <w:r w:rsidR="00571787" w:rsidRPr="00BE0AE5">
        <w:rPr>
          <w:rFonts w:cs="Times New Roman"/>
        </w:rPr>
        <w:t xml:space="preserve"> </w:t>
      </w:r>
      <w:r w:rsidRPr="00BE0AE5">
        <w:rPr>
          <w:rFonts w:cs="Times New Roman"/>
        </w:rPr>
        <w:t xml:space="preserve">и с преодолением опор различной высоты и ширины, повороты, обегание различных предметов (легкоатлетических стоек, мячей, лежащих на полу или подвешенных на высоте). Эстафеты и подвижные игры со скоростной направленностью. Технические действия из базовых видов спорта, выполняемые с максимальной скоростью движений. </w:t>
      </w:r>
    </w:p>
    <w:p w14:paraId="13EFAF2F" w14:textId="77777777" w:rsidR="00416B7C" w:rsidRPr="00BE0AE5" w:rsidRDefault="00416B7C" w:rsidP="00416B7C">
      <w:pPr>
        <w:pStyle w:val="body"/>
        <w:rPr>
          <w:rFonts w:cs="Times New Roman"/>
        </w:rPr>
      </w:pPr>
      <w:r w:rsidRPr="00BE0AE5">
        <w:rPr>
          <w:rStyle w:val="Italic"/>
          <w:rFonts w:cs="Times New Roman"/>
        </w:rPr>
        <w:t>Развитие выносливости.</w:t>
      </w:r>
      <w:r w:rsidRPr="00BE0AE5">
        <w:rPr>
          <w:rFonts w:cs="Times New Roman"/>
        </w:rPr>
        <w:t xml:space="preserve"> Равномерный бег и передвижение на лыжах в режимах умеренной и большой интенсивности. Повторный бег и передвижение на лыжах в режимах максимальной и субмаксимальной интенсивности. Кроссовый бег и марш-бросок на лыжах. </w:t>
      </w:r>
    </w:p>
    <w:p w14:paraId="6D2058F7" w14:textId="77777777" w:rsidR="00416B7C" w:rsidRPr="00BE0AE5" w:rsidRDefault="00416B7C" w:rsidP="00416B7C">
      <w:pPr>
        <w:pStyle w:val="body"/>
        <w:rPr>
          <w:rFonts w:cs="Times New Roman"/>
        </w:rPr>
      </w:pPr>
      <w:r w:rsidRPr="00BE0AE5">
        <w:rPr>
          <w:rStyle w:val="Italic"/>
          <w:rFonts w:cs="Times New Roman"/>
        </w:rPr>
        <w:t>Развитие координации движений.</w:t>
      </w:r>
      <w:r w:rsidRPr="00BE0AE5">
        <w:rPr>
          <w:rFonts w:cs="Times New Roman"/>
        </w:rPr>
        <w:t xml:space="preserve"> Жонглирование большими (волейбольными) и малыми (теннисными) мячами. Жонглирование гимнастической палкой. Жонглирование волейбольным мячом головой. Метание малых и больших мячей в мишень (неподвижную и двигающуюся). Передвижения по возвышенной и наклонной, ограниченной по ширине опоре (без предмета и с предметом на голове). Упражнения в статическом равновесии. Упражнения в воспроизведении пространственной точности движений руками, ногами,</w:t>
      </w:r>
      <w:r w:rsidR="00571787" w:rsidRPr="00BE0AE5">
        <w:rPr>
          <w:rFonts w:cs="Times New Roman"/>
        </w:rPr>
        <w:t xml:space="preserve"> </w:t>
      </w:r>
      <w:r w:rsidRPr="00BE0AE5">
        <w:rPr>
          <w:rFonts w:cs="Times New Roman"/>
        </w:rPr>
        <w:t xml:space="preserve">туловищем. Упражнение на точность дифференцирования мышечных усилий. Подвижные и спортивные игры. </w:t>
      </w:r>
    </w:p>
    <w:p w14:paraId="0D01F318" w14:textId="77777777" w:rsidR="00416B7C" w:rsidRPr="00BE0AE5" w:rsidRDefault="00416B7C" w:rsidP="00416B7C">
      <w:pPr>
        <w:pStyle w:val="body"/>
        <w:rPr>
          <w:rFonts w:cs="Times New Roman"/>
        </w:rPr>
      </w:pPr>
      <w:r w:rsidRPr="00BE0AE5">
        <w:rPr>
          <w:rStyle w:val="Italic"/>
          <w:rFonts w:cs="Times New Roman"/>
        </w:rPr>
        <w:t>Развитие гибкости.</w:t>
      </w:r>
      <w:r w:rsidRPr="00BE0AE5">
        <w:rPr>
          <w:rFonts w:cs="Times New Roman"/>
        </w:rPr>
        <w:t xml:space="preserve"> Комплексы общеразвивающих упражнений (активных и пассивных), выполняемых с большой</w:t>
      </w:r>
      <w:r w:rsidR="00571787" w:rsidRPr="00BE0AE5">
        <w:rPr>
          <w:rFonts w:cs="Times New Roman"/>
        </w:rPr>
        <w:t xml:space="preserve"> </w:t>
      </w:r>
      <w:r w:rsidRPr="00BE0AE5">
        <w:rPr>
          <w:rFonts w:cs="Times New Roman"/>
        </w:rPr>
        <w:t xml:space="preserve">амплитудой движений. Упражнения на растяжение и расслабление мышц. Специальные упражнения для развития подвижности суставов (полушпагат, шпагат, выкруты гимнастической палки). </w:t>
      </w:r>
    </w:p>
    <w:p w14:paraId="1ED7A0D5" w14:textId="77777777" w:rsidR="00416B7C" w:rsidRPr="00BE0AE5" w:rsidRDefault="00416B7C" w:rsidP="00416B7C">
      <w:pPr>
        <w:pStyle w:val="body"/>
        <w:rPr>
          <w:rFonts w:cs="Times New Roman"/>
        </w:rPr>
      </w:pPr>
      <w:r w:rsidRPr="00BE0AE5">
        <w:rPr>
          <w:rStyle w:val="Italic"/>
          <w:rFonts w:cs="Times New Roman"/>
        </w:rPr>
        <w:t xml:space="preserve">Упражнения культурно-этнической направленности. </w:t>
      </w:r>
      <w:r w:rsidRPr="00BE0AE5">
        <w:rPr>
          <w:rFonts w:cs="Times New Roman"/>
        </w:rPr>
        <w:t xml:space="preserve">Сюжетно-образные и обрядовые игры. Технические действия национальных видов спорта. </w:t>
      </w:r>
    </w:p>
    <w:p w14:paraId="5141DF4C" w14:textId="77777777" w:rsidR="00416B7C" w:rsidRPr="00BE0AE5" w:rsidRDefault="00416B7C" w:rsidP="00416B7C">
      <w:pPr>
        <w:pStyle w:val="body"/>
        <w:rPr>
          <w:rFonts w:cs="Times New Roman"/>
        </w:rPr>
      </w:pPr>
      <w:r w:rsidRPr="00BE0AE5">
        <w:rPr>
          <w:rStyle w:val="Bold"/>
          <w:rFonts w:cs="Times New Roman"/>
        </w:rPr>
        <w:t>Специальная физическая подготовка.</w:t>
      </w:r>
      <w:r w:rsidRPr="00BE0AE5">
        <w:rPr>
          <w:rFonts w:cs="Times New Roman"/>
        </w:rPr>
        <w:t xml:space="preserve"> </w:t>
      </w:r>
      <w:r w:rsidRPr="00BE0AE5">
        <w:rPr>
          <w:rStyle w:val="BoldItalic"/>
          <w:rFonts w:cs="Times New Roman"/>
        </w:rPr>
        <w:t>Модуль «Гимнастика».</w:t>
      </w:r>
      <w:r w:rsidRPr="00BE0AE5">
        <w:rPr>
          <w:rFonts w:cs="Times New Roman"/>
        </w:rPr>
        <w:t xml:space="preserve"> </w:t>
      </w:r>
      <w:r w:rsidRPr="00BE0AE5">
        <w:rPr>
          <w:rStyle w:val="Italic"/>
          <w:rFonts w:cs="Times New Roman"/>
        </w:rPr>
        <w:t>Развитие гибкости</w:t>
      </w:r>
      <w:r w:rsidRPr="00BE0AE5">
        <w:rPr>
          <w:rFonts w:cs="Times New Roman"/>
        </w:rPr>
        <w:t>. Наклоны туловища вперёд,</w:t>
      </w:r>
      <w:r w:rsidR="00571787" w:rsidRPr="00BE0AE5">
        <w:rPr>
          <w:rFonts w:cs="Times New Roman"/>
        </w:rPr>
        <w:t xml:space="preserve"> </w:t>
      </w:r>
      <w:r w:rsidRPr="00BE0AE5">
        <w:rPr>
          <w:rFonts w:cs="Times New Roman"/>
        </w:rPr>
        <w:t>назад, в стороны с воз</w:t>
      </w:r>
      <w:r w:rsidRPr="00BE0AE5">
        <w:rPr>
          <w:rFonts w:cs="Times New Roman"/>
        </w:rPr>
        <w:lastRenderedPageBreak/>
        <w:t>растающей амплитудой движений в положении стоя, сидя, сидя ноги в стороны. Упражнения с гимнастической палкой (укороченной скакалкой) для развития подвижности плечевого сустава (выкруты). Комплексы общеразвивающих упражнений с повышенной амплитудой для плечевых, локтевых, тазобедренных и коленных суставов, для развития</w:t>
      </w:r>
      <w:r w:rsidR="00571787" w:rsidRPr="00BE0AE5">
        <w:rPr>
          <w:rFonts w:cs="Times New Roman"/>
        </w:rPr>
        <w:t xml:space="preserve"> </w:t>
      </w:r>
      <w:r w:rsidRPr="00BE0AE5">
        <w:rPr>
          <w:rFonts w:cs="Times New Roman"/>
        </w:rPr>
        <w:t xml:space="preserve">подвижности позвоночного столба. Комплексы активных и пассивных упражнений с большой амплитудой движений. Упражнения для развития подвижности суставов (полушпагат, шпагат, складка, мост). </w:t>
      </w:r>
    </w:p>
    <w:p w14:paraId="6720513B" w14:textId="77777777" w:rsidR="00416B7C" w:rsidRPr="00BE0AE5" w:rsidRDefault="00416B7C" w:rsidP="00416B7C">
      <w:pPr>
        <w:pStyle w:val="body"/>
        <w:rPr>
          <w:rFonts w:cs="Times New Roman"/>
          <w:spacing w:val="2"/>
        </w:rPr>
      </w:pPr>
      <w:r w:rsidRPr="00BE0AE5">
        <w:rPr>
          <w:rStyle w:val="Italic"/>
          <w:rFonts w:cs="Times New Roman"/>
          <w:spacing w:val="2"/>
        </w:rPr>
        <w:t>Развитие координации движений</w:t>
      </w:r>
      <w:r w:rsidRPr="00BE0AE5">
        <w:rPr>
          <w:rFonts w:cs="Times New Roman"/>
          <w:spacing w:val="2"/>
        </w:rPr>
        <w:t xml:space="preserve">. Прохождение усложнённой полосы препятствий, включающей быстрые кувырки (вперёд, назад), кувырки по наклонной плоскости, преодоление препятствий прыжком с опорой на руку, безопорным прыжком, быстрым лазаньем. Броски теннисного мяча правой и левой рукой в подвижную и неподвижную мишень, с места и с разбега. Касание правой и левой ногой мишеней, подвешенных на разной высоте, с места и с разбега. Разнообразные прыжки через гимнастическую скакалку на месте и с продвижением. Прыжки на точность отталкивания и приземления. </w:t>
      </w:r>
    </w:p>
    <w:p w14:paraId="5DD9307B" w14:textId="77777777" w:rsidR="00416B7C" w:rsidRPr="00BE0AE5" w:rsidRDefault="00416B7C" w:rsidP="00416B7C">
      <w:pPr>
        <w:pStyle w:val="body"/>
        <w:rPr>
          <w:rFonts w:cs="Times New Roman"/>
        </w:rPr>
      </w:pPr>
      <w:r w:rsidRPr="00BE0AE5">
        <w:rPr>
          <w:rStyle w:val="Italic"/>
          <w:rFonts w:cs="Times New Roman"/>
        </w:rPr>
        <w:t>Развитие силовых способностей</w:t>
      </w:r>
      <w:r w:rsidRPr="00BE0AE5">
        <w:rPr>
          <w:rFonts w:cs="Times New Roman"/>
        </w:rPr>
        <w:t>.</w:t>
      </w:r>
      <w:r w:rsidR="00571787" w:rsidRPr="00BE0AE5">
        <w:rPr>
          <w:rFonts w:cs="Times New Roman"/>
        </w:rPr>
        <w:t xml:space="preserve"> </w:t>
      </w:r>
      <w:r w:rsidRPr="00BE0AE5">
        <w:rPr>
          <w:rFonts w:cs="Times New Roman"/>
        </w:rPr>
        <w:t xml:space="preserve">Подтягивание в висе и отжимание в упоре. Передвижения в висе и упоре на руках на перекладине (мальчики), подтягивание в висе стоя (лёжа) на низкой перекладине (девочки); отжимания в упоре лёжа с изменяющейся высотой опоры для рук и ног; отжимание в упоре на низких брусьях; поднимание ног в висе на гимнастической стенке до посильной высоты; из положения лёжа на гимнастическом козле (ноги зафиксированы) сгибание туловища с различной амплитудой движений (на животе и на спине); комплексы упражнений с гантелями с индивидуально подобранной массой (движения руками, повороты на месте, наклоны, подскоки со взмахом рук); метание набивного мяча из различных исходных положений; комплексы упражнений избирательного воздействия на отдельные мышечные группы (с увеличивающимся темпом движений без потери качества выполнения); элементы атлетической гимнастики (по типу «подкачки»); приседания на одной ноге «пистолетом» с опорой на руку для сохранения равновесия). </w:t>
      </w:r>
    </w:p>
    <w:p w14:paraId="7025B5AC" w14:textId="77777777" w:rsidR="00416B7C" w:rsidRPr="00BE0AE5" w:rsidRDefault="00416B7C" w:rsidP="00416B7C">
      <w:pPr>
        <w:pStyle w:val="body"/>
        <w:rPr>
          <w:rFonts w:cs="Times New Roman"/>
        </w:rPr>
      </w:pPr>
      <w:r w:rsidRPr="00BE0AE5">
        <w:rPr>
          <w:rStyle w:val="Italic"/>
          <w:rFonts w:cs="Times New Roman"/>
        </w:rPr>
        <w:t>Развитие выносливости</w:t>
      </w:r>
      <w:r w:rsidRPr="00BE0AE5">
        <w:rPr>
          <w:rStyle w:val="BoldItalic"/>
          <w:rFonts w:cs="Times New Roman"/>
        </w:rPr>
        <w:t>.</w:t>
      </w:r>
      <w:r w:rsidRPr="00BE0AE5">
        <w:rPr>
          <w:rFonts w:cs="Times New Roman"/>
        </w:rPr>
        <w:t xml:space="preserve"> Упражнения с непредельными отягощениями, выполняемые в режиме умеренной интенсивности в</w:t>
      </w:r>
      <w:r w:rsidR="00571787" w:rsidRPr="00BE0AE5">
        <w:rPr>
          <w:rFonts w:cs="Times New Roman"/>
        </w:rPr>
        <w:t xml:space="preserve"> </w:t>
      </w:r>
      <w:r w:rsidRPr="00BE0AE5">
        <w:rPr>
          <w:rFonts w:cs="Times New Roman"/>
        </w:rPr>
        <w:t>сочетании с напряжением мышц и фиксацией положений тела. Повторное выполнение гимнастических упражнений с уменьшающимся интервалом отдыха (по типу «круговой тренировки»). Комплексы упражнений с отягощением, выполняемые в режиме непрерывного и интервального методов.</w:t>
      </w:r>
    </w:p>
    <w:p w14:paraId="71B78343" w14:textId="77777777" w:rsidR="00416B7C" w:rsidRPr="00BE0AE5" w:rsidRDefault="00416B7C" w:rsidP="00416B7C">
      <w:pPr>
        <w:pStyle w:val="body"/>
        <w:rPr>
          <w:rFonts w:cs="Times New Roman"/>
        </w:rPr>
      </w:pPr>
      <w:r w:rsidRPr="00BE0AE5">
        <w:rPr>
          <w:rStyle w:val="BoldItalic"/>
          <w:rFonts w:cs="Times New Roman"/>
        </w:rPr>
        <w:t>Модуль «Лёгкая атлетика»</w:t>
      </w:r>
      <w:r w:rsidRPr="00BE0AE5">
        <w:rPr>
          <w:rFonts w:cs="Times New Roman"/>
        </w:rPr>
        <w:t xml:space="preserve">. </w:t>
      </w:r>
      <w:r w:rsidRPr="00BE0AE5">
        <w:rPr>
          <w:rStyle w:val="Italic"/>
          <w:rFonts w:cs="Times New Roman"/>
        </w:rPr>
        <w:t>Развитие выносливости.</w:t>
      </w:r>
      <w:r w:rsidRPr="00BE0AE5">
        <w:rPr>
          <w:rFonts w:cs="Times New Roman"/>
        </w:rPr>
        <w:t xml:space="preserve"> Бег с максимальной скоростью в режиме повторно-интервального метода. Бег по </w:t>
      </w:r>
      <w:r w:rsidRPr="00BE0AE5">
        <w:rPr>
          <w:rFonts w:cs="Times New Roman"/>
        </w:rPr>
        <w:lastRenderedPageBreak/>
        <w:t xml:space="preserve">пересеченной местности (кроссовый бег). Гладкий бег с равномерной скоростью в разных зонах интенсивности. Повторный бег с препятствиями в максимальном темпе. Равномерный повторный бег с финальным ускорением (на разные дистанции). Равномерный бег с дополнительным отягощением в режиме «до отказа». </w:t>
      </w:r>
    </w:p>
    <w:p w14:paraId="2833A43E" w14:textId="77777777" w:rsidR="00416B7C" w:rsidRPr="00BE0AE5" w:rsidRDefault="00416B7C" w:rsidP="00416B7C">
      <w:pPr>
        <w:pStyle w:val="body"/>
        <w:rPr>
          <w:rFonts w:cs="Times New Roman"/>
        </w:rPr>
      </w:pPr>
      <w:r w:rsidRPr="00BE0AE5">
        <w:rPr>
          <w:rStyle w:val="Italic"/>
          <w:rFonts w:cs="Times New Roman"/>
        </w:rPr>
        <w:t>Развитие силовых способностей</w:t>
      </w:r>
      <w:r w:rsidRPr="00BE0AE5">
        <w:rPr>
          <w:rFonts w:cs="Times New Roman"/>
        </w:rPr>
        <w:t xml:space="preserve">. Специальные прыжковые упражнения с дополнительным отягощением. Прыжки вверх с доставанием подвешенных предметов. Прыжки в полуприседе (на месте, с продвижением в разные стороны). Запрыгивание с последующим спрыгиванием. Прыжки в глубину по методу ударной тренировки. Прыжки в высоту с продвижением и изменением направлений, поворотами вправо и влево, на правой, левой ноге и поочерёдно. Бег с препятствиями. Бег в горку, с дополнительным отягощением и без него. Комплексы упражнений с набивными мячами. Упражнения с локальным отягощением на мышечные группы. Комплексы силовых упражнений по методу круговой тренировки. </w:t>
      </w:r>
    </w:p>
    <w:p w14:paraId="60309E96" w14:textId="77777777" w:rsidR="00416B7C" w:rsidRPr="00BE0AE5" w:rsidRDefault="00416B7C" w:rsidP="00416B7C">
      <w:pPr>
        <w:pStyle w:val="body"/>
        <w:rPr>
          <w:rFonts w:cs="Times New Roman"/>
        </w:rPr>
      </w:pPr>
      <w:r w:rsidRPr="00BE0AE5">
        <w:rPr>
          <w:rStyle w:val="Italic"/>
          <w:rFonts w:cs="Times New Roman"/>
        </w:rPr>
        <w:t>Развитие скоростных способностей</w:t>
      </w:r>
      <w:r w:rsidRPr="00BE0AE5">
        <w:rPr>
          <w:rStyle w:val="BoldItalic"/>
          <w:rFonts w:cs="Times New Roman"/>
        </w:rPr>
        <w:t>.</w:t>
      </w:r>
      <w:r w:rsidRPr="00BE0AE5">
        <w:rPr>
          <w:rFonts w:cs="Times New Roman"/>
        </w:rPr>
        <w:t xml:space="preserve"> Бег на месте с максимальной скоростью и темпом с опорой на руки и без опоры. Максимальный бег в горку и с горки. Повторный бег на короткие</w:t>
      </w:r>
      <w:r w:rsidR="00571787" w:rsidRPr="00BE0AE5">
        <w:rPr>
          <w:rFonts w:cs="Times New Roman"/>
        </w:rPr>
        <w:t xml:space="preserve"> </w:t>
      </w:r>
      <w:r w:rsidRPr="00BE0AE5">
        <w:rPr>
          <w:rFonts w:cs="Times New Roman"/>
        </w:rPr>
        <w:t xml:space="preserve">дистанции с максимальной скоростью (по прямой, на повороте и со старта). Бег с максимальной скоростью «с ходу». Прыжки через скакалку в максимальном темпе. Ускорение, переходящее в многоскоки, и многоскоки, переходящие в бег с ускорением. Подвижные и спортивные игры, эстафеты. </w:t>
      </w:r>
    </w:p>
    <w:p w14:paraId="4440C5F2" w14:textId="77777777" w:rsidR="00416B7C" w:rsidRPr="00BE0AE5" w:rsidRDefault="00416B7C" w:rsidP="00416B7C">
      <w:pPr>
        <w:pStyle w:val="body"/>
        <w:rPr>
          <w:rFonts w:cs="Times New Roman"/>
        </w:rPr>
      </w:pPr>
      <w:r w:rsidRPr="00BE0AE5">
        <w:rPr>
          <w:rStyle w:val="Italic"/>
          <w:rFonts w:cs="Times New Roman"/>
        </w:rPr>
        <w:t>Развитие координации движений</w:t>
      </w:r>
      <w:r w:rsidRPr="00BE0AE5">
        <w:rPr>
          <w:rFonts w:cs="Times New Roman"/>
        </w:rPr>
        <w:t>. Специализированные комплексы упражнений на развитие координации (разрабатываются на основе учебного материала модулей «Гимнастика» и «Спортивные игры»).</w:t>
      </w:r>
    </w:p>
    <w:p w14:paraId="03F6AC82" w14:textId="77777777" w:rsidR="00416B7C" w:rsidRPr="00BE0AE5" w:rsidRDefault="00416B7C" w:rsidP="00416B7C">
      <w:pPr>
        <w:pStyle w:val="body"/>
        <w:rPr>
          <w:rFonts w:cs="Times New Roman"/>
        </w:rPr>
      </w:pPr>
      <w:r w:rsidRPr="00BE0AE5">
        <w:rPr>
          <w:rStyle w:val="BoldItalic"/>
          <w:rFonts w:cs="Times New Roman"/>
        </w:rPr>
        <w:t>Модуль «Зимние виды спорта».</w:t>
      </w:r>
      <w:r w:rsidRPr="00BE0AE5">
        <w:rPr>
          <w:rFonts w:cs="Times New Roman"/>
        </w:rPr>
        <w:t xml:space="preserve"> </w:t>
      </w:r>
      <w:r w:rsidRPr="00BE0AE5">
        <w:rPr>
          <w:rStyle w:val="Italic"/>
          <w:rFonts w:cs="Times New Roman"/>
        </w:rPr>
        <w:t>Развитие выносливости</w:t>
      </w:r>
      <w:r w:rsidRPr="00BE0AE5">
        <w:rPr>
          <w:rFonts w:cs="Times New Roman"/>
        </w:rPr>
        <w:t xml:space="preserve">. Передвижения на лыжах с равномерной скоростью в режимах умеренной, большой и субмаксимальной интенсивности, с соревновательной скоростью. </w:t>
      </w:r>
    </w:p>
    <w:p w14:paraId="2944B7AB" w14:textId="77777777" w:rsidR="00416B7C" w:rsidRPr="00BE0AE5" w:rsidRDefault="00416B7C" w:rsidP="00416B7C">
      <w:pPr>
        <w:pStyle w:val="body"/>
        <w:rPr>
          <w:rFonts w:cs="Times New Roman"/>
        </w:rPr>
      </w:pPr>
      <w:r w:rsidRPr="00BE0AE5">
        <w:rPr>
          <w:rStyle w:val="Italic"/>
          <w:rFonts w:cs="Times New Roman"/>
        </w:rPr>
        <w:t>Развитие силовых способностей</w:t>
      </w:r>
      <w:r w:rsidRPr="00BE0AE5">
        <w:rPr>
          <w:rFonts w:cs="Times New Roman"/>
        </w:rPr>
        <w:t>. Передвижение на лыжах по отлогому склону с дополнительным отягощением. Скоростной подъём ступающим и скользящим шагом, бегом, «лесенкой», «ёлочкой». Упражнения в «транспортировке».</w:t>
      </w:r>
    </w:p>
    <w:p w14:paraId="4C46D6B0" w14:textId="77777777" w:rsidR="00416B7C" w:rsidRPr="00BE0AE5" w:rsidRDefault="00416B7C" w:rsidP="00416B7C">
      <w:pPr>
        <w:pStyle w:val="body"/>
        <w:rPr>
          <w:rFonts w:cs="Times New Roman"/>
        </w:rPr>
      </w:pPr>
      <w:r w:rsidRPr="00BE0AE5">
        <w:rPr>
          <w:rStyle w:val="Italic"/>
          <w:rFonts w:cs="Times New Roman"/>
        </w:rPr>
        <w:t>Развитие координации</w:t>
      </w:r>
      <w:r w:rsidRPr="00BE0AE5">
        <w:rPr>
          <w:rStyle w:val="BoldItalic"/>
          <w:rFonts w:cs="Times New Roman"/>
        </w:rPr>
        <w:t>.</w:t>
      </w:r>
      <w:r w:rsidRPr="00BE0AE5">
        <w:rPr>
          <w:rFonts w:cs="Times New Roman"/>
        </w:rPr>
        <w:t xml:space="preserve"> Упражнения в поворотах и спусках на лыжах; проезд через «ворота» и преодоление небольших трамплинов.</w:t>
      </w:r>
    </w:p>
    <w:p w14:paraId="54A70749" w14:textId="77777777" w:rsidR="00416B7C" w:rsidRPr="00BE0AE5" w:rsidRDefault="00416B7C" w:rsidP="00416B7C">
      <w:pPr>
        <w:pStyle w:val="body"/>
        <w:rPr>
          <w:rFonts w:cs="Times New Roman"/>
        </w:rPr>
      </w:pPr>
      <w:r w:rsidRPr="00BE0AE5">
        <w:rPr>
          <w:rStyle w:val="BoldItalic"/>
          <w:rFonts w:cs="Times New Roman"/>
        </w:rPr>
        <w:t>Модуль «Спортивные игры»</w:t>
      </w:r>
      <w:r w:rsidRPr="00BE0AE5">
        <w:rPr>
          <w:rFonts w:cs="Times New Roman"/>
        </w:rPr>
        <w:t xml:space="preserve">. </w:t>
      </w:r>
      <w:r w:rsidRPr="00BE0AE5">
        <w:rPr>
          <w:rStyle w:val="Underline"/>
          <w:rFonts w:cs="Times New Roman"/>
          <w:u w:val="single"/>
        </w:rPr>
        <w:t>Баскетбол.</w:t>
      </w:r>
      <w:r w:rsidRPr="00BE0AE5">
        <w:rPr>
          <w:rFonts w:cs="Times New Roman"/>
        </w:rPr>
        <w:t xml:space="preserve"> </w:t>
      </w:r>
      <w:r w:rsidRPr="00BE0AE5">
        <w:rPr>
          <w:rStyle w:val="Italic"/>
          <w:rFonts w:cs="Times New Roman"/>
        </w:rPr>
        <w:t>Развитие скоростных способностей</w:t>
      </w:r>
      <w:r w:rsidRPr="00BE0AE5">
        <w:rPr>
          <w:rFonts w:cs="Times New Roman"/>
        </w:rPr>
        <w:t>. Ходьба и бег в различных направлениях с максимальной скоростью с внезапными остановками и выполнением различных заданий (например, прыжки вверх, назад, вправо, влево, приседания). Уско</w:t>
      </w:r>
      <w:r w:rsidRPr="00BE0AE5">
        <w:rPr>
          <w:rFonts w:cs="Times New Roman"/>
        </w:rPr>
        <w:lastRenderedPageBreak/>
        <w:t>рения с изменением направления движения. Бег с максимальной частотой (темпом) шагов с опорой на руки и без опоры. Выпрыгивание вверх с доставанием ориентиров левой (правой) рукой. Челночный бег (чередование прохождения заданных отрезков дистанции лицом и спиной вперёд). Бег с максимальной скоростью с предварительным выполнением многоскоков. Передвижения с ускорениями и максимальной скоростью приставными шагами левым и правым боком. Ведение баскетбольного мяча с</w:t>
      </w:r>
      <w:r w:rsidR="00571787" w:rsidRPr="00BE0AE5">
        <w:rPr>
          <w:rFonts w:cs="Times New Roman"/>
        </w:rPr>
        <w:t xml:space="preserve"> </w:t>
      </w:r>
      <w:r w:rsidRPr="00BE0AE5">
        <w:rPr>
          <w:rFonts w:cs="Times New Roman"/>
        </w:rPr>
        <w:t xml:space="preserve">ускорением и максимальной скоростью. Прыжки вверх на обеих ногах и одной ноге с места и с разбега. Прыжки с поворотами на точность приземления. Передача мяча двумя руками от груди в максимальном темпе при встречном беге в колоннах. Кувырки вперёд, назад, боком с последующим рывком на 3—5 м. Подвижные и спортивные игры, эстафеты. </w:t>
      </w:r>
    </w:p>
    <w:p w14:paraId="26CF6432" w14:textId="77777777" w:rsidR="00416B7C" w:rsidRPr="00BE0AE5" w:rsidRDefault="00416B7C" w:rsidP="00416B7C">
      <w:pPr>
        <w:pStyle w:val="body"/>
        <w:rPr>
          <w:rFonts w:cs="Times New Roman"/>
        </w:rPr>
      </w:pPr>
      <w:r w:rsidRPr="00BE0AE5">
        <w:rPr>
          <w:rStyle w:val="Italic"/>
          <w:rFonts w:cs="Times New Roman"/>
        </w:rPr>
        <w:t>Развитие силовых способностей</w:t>
      </w:r>
      <w:r w:rsidRPr="00BE0AE5">
        <w:rPr>
          <w:rStyle w:val="BoldItalic"/>
          <w:rFonts w:cs="Times New Roman"/>
        </w:rPr>
        <w:t>.</w:t>
      </w:r>
      <w:r w:rsidRPr="00BE0AE5">
        <w:rPr>
          <w:rFonts w:cs="Times New Roman"/>
        </w:rPr>
        <w:t xml:space="preserve"> Комплексы упражнений с дополнительным отягощением на основные мышечные группы. Ходьба и прыжки в глубоком приседе. Прыжки на одной ноге и обеих ногах с продвижением вперед, по кругу, «змейкой», на месте с поворотом на 180</w:t>
      </w:r>
      <w:r w:rsidRPr="00BE0AE5">
        <w:rPr>
          <w:rStyle w:val="Symbol"/>
          <w:rFonts w:ascii="Times New Roman" w:hAnsi="Times New Roman" w:cs="Times New Roman"/>
        </w:rPr>
        <w:t></w:t>
      </w:r>
      <w:r w:rsidRPr="00BE0AE5">
        <w:rPr>
          <w:rFonts w:cs="Times New Roman"/>
        </w:rPr>
        <w:t xml:space="preserve"> и 360</w:t>
      </w:r>
      <w:r w:rsidRPr="00BE0AE5">
        <w:rPr>
          <w:rStyle w:val="Symbol"/>
          <w:rFonts w:ascii="Times New Roman" w:hAnsi="Times New Roman" w:cs="Times New Roman"/>
        </w:rPr>
        <w:t></w:t>
      </w:r>
      <w:r w:rsidRPr="00BE0AE5">
        <w:rPr>
          <w:rFonts w:cs="Times New Roman"/>
        </w:rPr>
        <w:t>. Прыжки через скакалку в максимальном темпе на месте и с передвижением (с дополнительным отягощением и без него). Напрыгивание и спрыгивание с последующим ускорением. Многоскоки с последующим ускорением и ускорения с последующим выполнением многоскоков. Броски набивного мяча из различных исходных положений, с различной траекторией полёта одной рукой и обеими руками, стоя, сидя, в полуприседе.</w:t>
      </w:r>
    </w:p>
    <w:p w14:paraId="7D43A27C" w14:textId="77777777" w:rsidR="00416B7C" w:rsidRPr="00BE0AE5" w:rsidRDefault="00416B7C" w:rsidP="00416B7C">
      <w:pPr>
        <w:pStyle w:val="body"/>
        <w:rPr>
          <w:rFonts w:cs="Times New Roman"/>
        </w:rPr>
      </w:pPr>
      <w:r w:rsidRPr="00BE0AE5">
        <w:rPr>
          <w:rStyle w:val="Italic"/>
          <w:rFonts w:cs="Times New Roman"/>
        </w:rPr>
        <w:t>Развитие выносливости</w:t>
      </w:r>
      <w:r w:rsidRPr="00BE0AE5">
        <w:rPr>
          <w:rFonts w:cs="Times New Roman"/>
        </w:rPr>
        <w:t>. Повторный бег с максимальной скоростью с уменьшающимся интервалом отдыха. Гладкий бег по методу непрерывно-интервального упражнения. Гладкий бег в режиме большой и умеренной интенсивности. Игра в баскетбол с увеличивающимся объёмом времени игры.</w:t>
      </w:r>
    </w:p>
    <w:p w14:paraId="26BD6476" w14:textId="77777777" w:rsidR="00416B7C" w:rsidRPr="00BE0AE5" w:rsidRDefault="00416B7C" w:rsidP="00416B7C">
      <w:pPr>
        <w:pStyle w:val="body"/>
        <w:rPr>
          <w:rFonts w:cs="Times New Roman"/>
        </w:rPr>
      </w:pPr>
      <w:r w:rsidRPr="00BE0AE5">
        <w:rPr>
          <w:rStyle w:val="Italic"/>
          <w:rFonts w:cs="Times New Roman"/>
        </w:rPr>
        <w:t>Развитие координации движений</w:t>
      </w:r>
      <w:r w:rsidRPr="00BE0AE5">
        <w:rPr>
          <w:rFonts w:cs="Times New Roman"/>
        </w:rPr>
        <w:t xml:space="preserve">. Броски баскетбольного мяча по неподвижной и подвижной мишени. Акробатические упражнения (двойные и тройные кувырки вперёд и назад). Бег с «тенью» (повторение движений партнёра). Бег по гимнастической скамейке, по гимнастическому бревну разной высоты. Прыжки по разметкам с изменяющейся амплитудой движений. Броски малого мяча в стену одной (обеими) руками с последующей его ловлей (обеими руками и одной рукой) после отскока от стены (от пола). Ведение мяча с изменяющейся по команде скоростью и направлением передвижения. </w:t>
      </w:r>
    </w:p>
    <w:p w14:paraId="4AC3CE9F" w14:textId="77777777" w:rsidR="00416B7C" w:rsidRPr="00BE0AE5" w:rsidRDefault="00416B7C" w:rsidP="00416B7C">
      <w:pPr>
        <w:pStyle w:val="body"/>
        <w:rPr>
          <w:rFonts w:cs="Times New Roman"/>
        </w:rPr>
      </w:pPr>
      <w:r w:rsidRPr="00BE0AE5">
        <w:rPr>
          <w:rStyle w:val="Underline"/>
          <w:rFonts w:cs="Times New Roman"/>
          <w:u w:val="single"/>
        </w:rPr>
        <w:t>Футбол.</w:t>
      </w:r>
      <w:r w:rsidRPr="00BE0AE5">
        <w:rPr>
          <w:rFonts w:cs="Times New Roman"/>
        </w:rPr>
        <w:t xml:space="preserve"> </w:t>
      </w:r>
      <w:r w:rsidRPr="00BE0AE5">
        <w:rPr>
          <w:rStyle w:val="Italic"/>
          <w:rFonts w:cs="Times New Roman"/>
        </w:rPr>
        <w:t>Развитие скоростных способностей</w:t>
      </w:r>
      <w:r w:rsidRPr="00BE0AE5">
        <w:rPr>
          <w:rFonts w:cs="Times New Roman"/>
        </w:rPr>
        <w:t xml:space="preserve">. Старты из различных положений с последующим ускорением. Бег с максимальной скоростью </w:t>
      </w:r>
      <w:r w:rsidRPr="00BE0AE5">
        <w:rPr>
          <w:rFonts w:cs="Times New Roman"/>
        </w:rPr>
        <w:lastRenderedPageBreak/>
        <w:t>по прямой, с остановками (по свистку, хлопку, заданному сигналу), с ускорениями, «рывками», изменением направления передвижения. Бег в максимальном темпе. Бег и ходьба спиной вперёд с изменением темпа и направления движения (по прямой, по кругу и «змейкой»). Бег с максимальной скоростью с поворотами на 180</w:t>
      </w:r>
      <w:r w:rsidRPr="00BE0AE5">
        <w:rPr>
          <w:rStyle w:val="Symbol"/>
          <w:rFonts w:ascii="Times New Roman" w:hAnsi="Times New Roman" w:cs="Times New Roman"/>
        </w:rPr>
        <w:t></w:t>
      </w:r>
      <w:r w:rsidRPr="00BE0AE5">
        <w:rPr>
          <w:rFonts w:cs="Times New Roman"/>
        </w:rPr>
        <w:t xml:space="preserve"> и 360</w:t>
      </w:r>
      <w:r w:rsidRPr="00BE0AE5">
        <w:rPr>
          <w:rStyle w:val="Symbol"/>
          <w:rFonts w:ascii="Times New Roman" w:hAnsi="Times New Roman" w:cs="Times New Roman"/>
        </w:rPr>
        <w:t></w:t>
      </w:r>
      <w:r w:rsidRPr="00BE0AE5">
        <w:rPr>
          <w:rFonts w:cs="Times New Roman"/>
        </w:rPr>
        <w:t xml:space="preserve">. Прыжки через скакалку в максимальном темпе. Прыжки по разметкам на правой (левой) ноге, между стоек, спиной вперёд. Прыжки вверх на обеих ногах и одной ноге с продвижением вперёд. Удары по мячу в стенку в максимальном темпе. Ведение мяча с остановками и ускорениями, «дриблинг» мяча с изменением направления движения. Кувырки вперёд, назад, боком с последующим рывком. Подвижные и спортивные игры, эстафеты. </w:t>
      </w:r>
    </w:p>
    <w:p w14:paraId="54DA75BD" w14:textId="77777777" w:rsidR="00416B7C" w:rsidRPr="00BE0AE5" w:rsidRDefault="00416B7C" w:rsidP="00416B7C">
      <w:pPr>
        <w:pStyle w:val="body"/>
        <w:rPr>
          <w:rFonts w:cs="Times New Roman"/>
        </w:rPr>
      </w:pPr>
      <w:r w:rsidRPr="00BE0AE5">
        <w:rPr>
          <w:rStyle w:val="Italic"/>
          <w:rFonts w:cs="Times New Roman"/>
        </w:rPr>
        <w:t>Развитие силовых способностей</w:t>
      </w:r>
      <w:r w:rsidRPr="00BE0AE5">
        <w:rPr>
          <w:rStyle w:val="BoldItalic"/>
          <w:rFonts w:cs="Times New Roman"/>
        </w:rPr>
        <w:t>.</w:t>
      </w:r>
      <w:r w:rsidRPr="00BE0AE5">
        <w:rPr>
          <w:rFonts w:cs="Times New Roman"/>
        </w:rPr>
        <w:t xml:space="preserve"> Комплексы упражнений с дополнительным отягощением на основные мышечные группы. Многоскоки через препятствия. Спрыгивание с возвышенной опоры с последующим ускорением, прыжком в длину и в высоту. Прыжки на обеих ногах с дополнительным отягощением (вперёд, назад, в приседе, с продвижением вперёд). </w:t>
      </w:r>
    </w:p>
    <w:p w14:paraId="5BE3B48B" w14:textId="77777777" w:rsidR="00416B7C" w:rsidRPr="00BE0AE5" w:rsidRDefault="00416B7C" w:rsidP="00416B7C">
      <w:pPr>
        <w:pStyle w:val="body"/>
        <w:rPr>
          <w:rFonts w:cs="Times New Roman"/>
        </w:rPr>
      </w:pPr>
      <w:r w:rsidRPr="00BE0AE5">
        <w:rPr>
          <w:rStyle w:val="Italic"/>
          <w:rFonts w:cs="Times New Roman"/>
        </w:rPr>
        <w:t>Развитие выносливости</w:t>
      </w:r>
      <w:r w:rsidRPr="00BE0AE5">
        <w:rPr>
          <w:rStyle w:val="BoldItalic"/>
          <w:rFonts w:cs="Times New Roman"/>
        </w:rPr>
        <w:t>.</w:t>
      </w:r>
      <w:r w:rsidRPr="00BE0AE5">
        <w:rPr>
          <w:rFonts w:cs="Times New Roman"/>
        </w:rPr>
        <w:t xml:space="preserve"> Равномерный бег на средние и длинные дистанции. Повторные ускорения с уменьшающимся интервалом отдыха. Повторный бег на короткие дистанции с максимальной скоростью и уменьшающимся интервалом отдыха. Гладкий бег в режиме непрерывно-интервального метода. Передвижение на лыжах в режиме большой и умеренной интенсивности. </w:t>
      </w:r>
    </w:p>
    <w:p w14:paraId="49920D04" w14:textId="77777777" w:rsidR="00416B7C" w:rsidRPr="00BE0AE5" w:rsidRDefault="00416B7C" w:rsidP="00416B7C">
      <w:pPr>
        <w:pStyle w:val="h1"/>
        <w:rPr>
          <w:rFonts w:cs="Times New Roman"/>
        </w:rPr>
      </w:pPr>
      <w:r w:rsidRPr="00BE0AE5">
        <w:rPr>
          <w:rFonts w:cs="Times New Roman"/>
        </w:rPr>
        <w:lastRenderedPageBreak/>
        <w:t xml:space="preserve">Планируемые результаты освоения </w:t>
      </w:r>
      <w:r w:rsidRPr="00BE0AE5">
        <w:rPr>
          <w:rFonts w:cs="Times New Roman"/>
        </w:rPr>
        <w:br/>
        <w:t>учебного предмета «физическая культура»</w:t>
      </w:r>
      <w:r w:rsidR="00571787" w:rsidRPr="00BE0AE5">
        <w:rPr>
          <w:rFonts w:cs="Times New Roman"/>
        </w:rPr>
        <w:t xml:space="preserve"> </w:t>
      </w:r>
      <w:r w:rsidRPr="00BE0AE5">
        <w:rPr>
          <w:rFonts w:cs="Times New Roman"/>
        </w:rPr>
        <w:t>на уровне основного общего образования</w:t>
      </w:r>
    </w:p>
    <w:p w14:paraId="030A281A" w14:textId="77777777" w:rsidR="00416B7C" w:rsidRPr="00BE0AE5" w:rsidRDefault="00416B7C" w:rsidP="00416B7C">
      <w:pPr>
        <w:pStyle w:val="h2-first"/>
        <w:rPr>
          <w:rFonts w:cs="Times New Roman"/>
        </w:rPr>
      </w:pPr>
      <w:r w:rsidRPr="00BE0AE5">
        <w:rPr>
          <w:rFonts w:cs="Times New Roman"/>
        </w:rPr>
        <w:t>Личностные результаты</w:t>
      </w:r>
    </w:p>
    <w:p w14:paraId="37B11229" w14:textId="77777777" w:rsidR="00416B7C" w:rsidRPr="00BE0AE5" w:rsidRDefault="00416B7C" w:rsidP="00314338">
      <w:pPr>
        <w:pStyle w:val="list-bullet"/>
        <w:rPr>
          <w:rFonts w:cs="Times New Roman"/>
        </w:rPr>
      </w:pPr>
      <w:r w:rsidRPr="00BE0AE5">
        <w:rPr>
          <w:rFonts w:cs="Times New Roman"/>
        </w:rPr>
        <w:t xml:space="preserve">Готовность проявлять интерес к истории и развитию физической культуры и спорта в Российской Федерации, гордиться победами выдающихся отечественных спортсменов-олимпийцев; </w:t>
      </w:r>
    </w:p>
    <w:p w14:paraId="1F1288E3" w14:textId="77777777" w:rsidR="00416B7C" w:rsidRPr="00BE0AE5" w:rsidRDefault="00416B7C" w:rsidP="00314338">
      <w:pPr>
        <w:pStyle w:val="list-bullet"/>
        <w:rPr>
          <w:rFonts w:cs="Times New Roman"/>
        </w:rPr>
      </w:pPr>
      <w:r w:rsidRPr="00BE0AE5">
        <w:rPr>
          <w:rFonts w:cs="Times New Roman"/>
        </w:rPr>
        <w:t xml:space="preserve">готовность отстаивать символы Российской Федерации во время спортивных соревнований, уважать традиции и принципы современных Олимпийских игр и олимпийского движения; </w:t>
      </w:r>
    </w:p>
    <w:p w14:paraId="251A3CB7" w14:textId="77777777" w:rsidR="00416B7C" w:rsidRPr="00BE0AE5" w:rsidRDefault="00416B7C" w:rsidP="00314338">
      <w:pPr>
        <w:pStyle w:val="list-bullet"/>
        <w:rPr>
          <w:rFonts w:cs="Times New Roman"/>
        </w:rPr>
      </w:pPr>
      <w:r w:rsidRPr="00BE0AE5">
        <w:rPr>
          <w:rFonts w:cs="Times New Roman"/>
        </w:rPr>
        <w:t xml:space="preserve">готовность ориентироваться на моральные ценности и нормы межличностного взаимодействия при организации, планировании и проведении совместных занятий физической культурой и спортом, оздоровительных мероприятий в условиях активного отдыха и досуга; </w:t>
      </w:r>
    </w:p>
    <w:p w14:paraId="7A98008F" w14:textId="77777777" w:rsidR="00416B7C" w:rsidRPr="00BE0AE5" w:rsidRDefault="00416B7C" w:rsidP="00314338">
      <w:pPr>
        <w:pStyle w:val="list-bullet"/>
        <w:rPr>
          <w:rFonts w:cs="Times New Roman"/>
        </w:rPr>
      </w:pPr>
      <w:r w:rsidRPr="00BE0AE5">
        <w:rPr>
          <w:rFonts w:cs="Times New Roman"/>
        </w:rPr>
        <w:t xml:space="preserve">готовность оценивать своё поведение и поступки во время проведения совместных занятий физической культурой, участия в спортивных мероприятиях и соревнованиях; </w:t>
      </w:r>
    </w:p>
    <w:p w14:paraId="345A641D" w14:textId="77777777" w:rsidR="00416B7C" w:rsidRPr="00BE0AE5" w:rsidRDefault="00416B7C" w:rsidP="00314338">
      <w:pPr>
        <w:pStyle w:val="list-bullet"/>
        <w:rPr>
          <w:rFonts w:cs="Times New Roman"/>
          <w:spacing w:val="-1"/>
        </w:rPr>
      </w:pPr>
      <w:r w:rsidRPr="00BE0AE5">
        <w:rPr>
          <w:rFonts w:cs="Times New Roman"/>
          <w:spacing w:val="-1"/>
        </w:rPr>
        <w:t>готовность оказывать первую медицинскую помощь при травмах и ушибах, соблюдать правила техники безопасности во время совместных занятий физической культурой и спортом;</w:t>
      </w:r>
    </w:p>
    <w:p w14:paraId="0ABF713F" w14:textId="77777777" w:rsidR="00416B7C" w:rsidRPr="00BE0AE5" w:rsidRDefault="00416B7C" w:rsidP="00314338">
      <w:pPr>
        <w:pStyle w:val="list-bullet"/>
        <w:rPr>
          <w:rFonts w:cs="Times New Roman"/>
        </w:rPr>
      </w:pPr>
      <w:r w:rsidRPr="00BE0AE5">
        <w:rPr>
          <w:rFonts w:cs="Times New Roman"/>
        </w:rPr>
        <w:t>стремление к физическому совершенствованию, формированию культуры движения и телосложения, самовыражению в избранном виде спорта;</w:t>
      </w:r>
    </w:p>
    <w:p w14:paraId="6D684704" w14:textId="77777777" w:rsidR="00416B7C" w:rsidRPr="00BE0AE5" w:rsidRDefault="00416B7C" w:rsidP="00314338">
      <w:pPr>
        <w:pStyle w:val="list-bullet"/>
        <w:rPr>
          <w:rFonts w:cs="Times New Roman"/>
        </w:rPr>
      </w:pPr>
      <w:r w:rsidRPr="00BE0AE5">
        <w:rPr>
          <w:rFonts w:cs="Times New Roman"/>
        </w:rPr>
        <w:t xml:space="preserve">готовность организовывать и проводить занятия физической культурой и спортом на основе научных представлений о закономерностях физического развития и физической подготовленности с учётом самостоятельных наблюдений за изменением их показателей; </w:t>
      </w:r>
    </w:p>
    <w:p w14:paraId="54794915" w14:textId="77777777" w:rsidR="00416B7C" w:rsidRPr="00BE0AE5" w:rsidRDefault="00416B7C" w:rsidP="00314338">
      <w:pPr>
        <w:pStyle w:val="list-bullet"/>
        <w:rPr>
          <w:rFonts w:cs="Times New Roman"/>
        </w:rPr>
      </w:pPr>
      <w:r w:rsidRPr="00BE0AE5">
        <w:rPr>
          <w:rFonts w:cs="Times New Roman"/>
        </w:rPr>
        <w:t xml:space="preserve">осознание здоровья как базовой ценности человека, признание объективной необходимости в его укреплении и длительном сохранении посредством занятий физической культурой и спортом; </w:t>
      </w:r>
    </w:p>
    <w:p w14:paraId="4BF5825F" w14:textId="77777777" w:rsidR="00416B7C" w:rsidRPr="00BE0AE5" w:rsidRDefault="00416B7C" w:rsidP="00314338">
      <w:pPr>
        <w:pStyle w:val="list-bullet"/>
        <w:rPr>
          <w:rFonts w:cs="Times New Roman"/>
        </w:rPr>
      </w:pPr>
      <w:r w:rsidRPr="00BE0AE5">
        <w:rPr>
          <w:rFonts w:cs="Times New Roman"/>
        </w:rPr>
        <w:lastRenderedPageBreak/>
        <w:t xml:space="preserve">осознание необходимости ведения здорового образа жизни как средства профилактики пагубного влияния вредных привычек на физическое, психическое и социальное здоровье человека; </w:t>
      </w:r>
    </w:p>
    <w:p w14:paraId="249744E4" w14:textId="77777777" w:rsidR="00416B7C" w:rsidRPr="00BE0AE5" w:rsidRDefault="00416B7C" w:rsidP="00314338">
      <w:pPr>
        <w:pStyle w:val="list-bullet"/>
        <w:rPr>
          <w:rFonts w:cs="Times New Roman"/>
        </w:rPr>
      </w:pPr>
      <w:r w:rsidRPr="00BE0AE5">
        <w:rPr>
          <w:rFonts w:cs="Times New Roman"/>
        </w:rPr>
        <w:t xml:space="preserve">способность адаптироваться к стрессовым ситуациям, осуществлять профилактические мероприятия по регулированию эмоциональных напряжений, активному восстановлению организма после значительных умственных и физических нагрузок; </w:t>
      </w:r>
    </w:p>
    <w:p w14:paraId="5A3A9227" w14:textId="77777777" w:rsidR="00416B7C" w:rsidRPr="00BE0AE5" w:rsidRDefault="00416B7C" w:rsidP="00314338">
      <w:pPr>
        <w:pStyle w:val="list-bullet"/>
        <w:rPr>
          <w:rFonts w:cs="Times New Roman"/>
        </w:rPr>
      </w:pPr>
      <w:r w:rsidRPr="00BE0AE5">
        <w:rPr>
          <w:rFonts w:cs="Times New Roman"/>
        </w:rPr>
        <w:t xml:space="preserve">готовность соблюдать правила безопасности во время занятий физической культурой и спортом, проводить гигиенические и профилактические мероприятия по организации мест занятий, выбору спортивного инвентаря и оборудования, спортивной одежды; </w:t>
      </w:r>
    </w:p>
    <w:p w14:paraId="1405CC45" w14:textId="77777777" w:rsidR="00416B7C" w:rsidRPr="00BE0AE5" w:rsidRDefault="00416B7C" w:rsidP="00314338">
      <w:pPr>
        <w:pStyle w:val="list-bullet"/>
        <w:rPr>
          <w:rFonts w:cs="Times New Roman"/>
        </w:rPr>
      </w:pPr>
      <w:r w:rsidRPr="00BE0AE5">
        <w:rPr>
          <w:rFonts w:cs="Times New Roman"/>
        </w:rPr>
        <w:t>готовность соблюдать правила и требования к организации бивуака во время туристских походов, противостоять действиям и поступкам, приносящим вред окружающей среде;</w:t>
      </w:r>
    </w:p>
    <w:p w14:paraId="3D7A2E56" w14:textId="77777777" w:rsidR="00416B7C" w:rsidRPr="00BE0AE5" w:rsidRDefault="00416B7C" w:rsidP="00314338">
      <w:pPr>
        <w:pStyle w:val="list-bullet"/>
        <w:rPr>
          <w:rFonts w:cs="Times New Roman"/>
        </w:rPr>
      </w:pPr>
      <w:r w:rsidRPr="00BE0AE5">
        <w:rPr>
          <w:rFonts w:cs="Times New Roman"/>
        </w:rPr>
        <w:t xml:space="preserve">освоение опыта взаимодействия со сверстниками, форм общения и поведения при выполнении учебных заданий на уроках физической культуры, игровой и соревновательной деятельности; </w:t>
      </w:r>
    </w:p>
    <w:p w14:paraId="135066B9" w14:textId="77777777" w:rsidR="00416B7C" w:rsidRPr="00BE0AE5" w:rsidRDefault="00416B7C" w:rsidP="00314338">
      <w:pPr>
        <w:pStyle w:val="list-bullet"/>
        <w:rPr>
          <w:rFonts w:cs="Times New Roman"/>
        </w:rPr>
      </w:pPr>
      <w:r w:rsidRPr="00BE0AE5">
        <w:rPr>
          <w:rFonts w:cs="Times New Roman"/>
        </w:rPr>
        <w:t xml:space="preserve">повышение компетентности в организации самостоятельных занятий физической культурой, планировании их содержания и направленности в зависимости от индивидуальных интересов и потребностей; </w:t>
      </w:r>
    </w:p>
    <w:p w14:paraId="0E8173A5" w14:textId="77777777" w:rsidR="00416B7C" w:rsidRPr="00BE0AE5" w:rsidRDefault="00416B7C" w:rsidP="00314338">
      <w:pPr>
        <w:pStyle w:val="list-bullet"/>
        <w:rPr>
          <w:rFonts w:cs="Times New Roman"/>
        </w:rPr>
      </w:pPr>
      <w:r w:rsidRPr="00BE0AE5">
        <w:rPr>
          <w:rFonts w:cs="Times New Roman"/>
        </w:rPr>
        <w:t xml:space="preserve">формирование представлений об основных понятиях и терминах физического воспитания и спортивной тренировки, умений руководствоваться ими в познавательной и практической деятельности, общении со сверстниками, публичных выступлениях и дискуссиях. </w:t>
      </w:r>
    </w:p>
    <w:p w14:paraId="173E2968" w14:textId="77777777" w:rsidR="00416B7C" w:rsidRPr="00BE0AE5" w:rsidRDefault="00416B7C" w:rsidP="00416B7C">
      <w:pPr>
        <w:pStyle w:val="h2"/>
        <w:rPr>
          <w:rFonts w:cs="Times New Roman"/>
        </w:rPr>
      </w:pPr>
      <w:r w:rsidRPr="00BE0AE5">
        <w:rPr>
          <w:rFonts w:cs="Times New Roman"/>
        </w:rPr>
        <w:t xml:space="preserve">Метапредметные результаты </w:t>
      </w:r>
    </w:p>
    <w:p w14:paraId="46C7318E" w14:textId="77777777" w:rsidR="00416B7C" w:rsidRPr="00BE0AE5" w:rsidRDefault="00416B7C" w:rsidP="00416B7C">
      <w:pPr>
        <w:pStyle w:val="body"/>
        <w:rPr>
          <w:rStyle w:val="BoldItalic"/>
          <w:rFonts w:cs="Times New Roman"/>
        </w:rPr>
      </w:pPr>
      <w:r w:rsidRPr="00BE0AE5">
        <w:rPr>
          <w:rStyle w:val="BoldItalic"/>
          <w:rFonts w:cs="Times New Roman"/>
        </w:rPr>
        <w:t>Универсальные познавательные действия:</w:t>
      </w:r>
    </w:p>
    <w:p w14:paraId="62C4E5F5" w14:textId="77777777" w:rsidR="00416B7C" w:rsidRPr="00BE0AE5" w:rsidRDefault="00416B7C" w:rsidP="00314338">
      <w:pPr>
        <w:pStyle w:val="list-bullet"/>
        <w:rPr>
          <w:rFonts w:cs="Times New Roman"/>
        </w:rPr>
      </w:pPr>
      <w:r w:rsidRPr="00BE0AE5">
        <w:rPr>
          <w:rFonts w:cs="Times New Roman"/>
        </w:rPr>
        <w:t xml:space="preserve">проводить сравнение соревновательных упражнений Олимпийских игр древности и современных Олимпийских игр, выявлять их общность и различия; </w:t>
      </w:r>
    </w:p>
    <w:p w14:paraId="36B6CBE2" w14:textId="77777777" w:rsidR="00416B7C" w:rsidRPr="00BE0AE5" w:rsidRDefault="00416B7C" w:rsidP="00314338">
      <w:pPr>
        <w:pStyle w:val="list-bullet"/>
        <w:rPr>
          <w:rFonts w:cs="Times New Roman"/>
        </w:rPr>
      </w:pPr>
      <w:r w:rsidRPr="00BE0AE5">
        <w:rPr>
          <w:rFonts w:cs="Times New Roman"/>
        </w:rPr>
        <w:t>осмысливать Олимпийскую хартию как основополагающий документ современного олимпийского движения, приводить примеры её гуманистической направленности;</w:t>
      </w:r>
    </w:p>
    <w:p w14:paraId="1DB87BD0" w14:textId="77777777" w:rsidR="00416B7C" w:rsidRPr="00BE0AE5" w:rsidRDefault="00416B7C" w:rsidP="00314338">
      <w:pPr>
        <w:pStyle w:val="list-bullet"/>
        <w:rPr>
          <w:rFonts w:cs="Times New Roman"/>
        </w:rPr>
      </w:pPr>
      <w:r w:rsidRPr="00BE0AE5">
        <w:rPr>
          <w:rFonts w:cs="Times New Roman"/>
        </w:rPr>
        <w:t>анализировать влияние занятий физической культурой и спортом на воспитание положительных качеств личности, устанавливать возможность профилактики вредных привычек;</w:t>
      </w:r>
      <w:r w:rsidR="00571787" w:rsidRPr="00BE0AE5">
        <w:rPr>
          <w:rFonts w:cs="Times New Roman"/>
        </w:rPr>
        <w:t xml:space="preserve"> </w:t>
      </w:r>
    </w:p>
    <w:p w14:paraId="4972A4D1" w14:textId="77777777" w:rsidR="00416B7C" w:rsidRPr="00BE0AE5" w:rsidRDefault="00416B7C" w:rsidP="00314338">
      <w:pPr>
        <w:pStyle w:val="list-bullet"/>
        <w:rPr>
          <w:rFonts w:cs="Times New Roman"/>
        </w:rPr>
      </w:pPr>
      <w:r w:rsidRPr="00BE0AE5">
        <w:rPr>
          <w:rFonts w:cs="Times New Roman"/>
        </w:rPr>
        <w:lastRenderedPageBreak/>
        <w:t xml:space="preserve">характеризовать туристские походы как форму активного отдыха, выявлять их целевое предназначение в сохранении и укреплении здоровья; руководствоваться требованиями техники безопасности во время передвижения по маршруту и организации бивуака; </w:t>
      </w:r>
    </w:p>
    <w:p w14:paraId="4E29BFFD" w14:textId="77777777" w:rsidR="00416B7C" w:rsidRPr="00BE0AE5" w:rsidRDefault="00416B7C" w:rsidP="00314338">
      <w:pPr>
        <w:pStyle w:val="list-bullet"/>
        <w:rPr>
          <w:rFonts w:cs="Times New Roman"/>
        </w:rPr>
      </w:pPr>
      <w:r w:rsidRPr="00BE0AE5">
        <w:rPr>
          <w:rFonts w:cs="Times New Roman"/>
        </w:rPr>
        <w:t xml:space="preserve">устанавливать причинно-следственную связь между планированием режима дня и изменениями показателей работоспособности; </w:t>
      </w:r>
    </w:p>
    <w:p w14:paraId="32B7337D" w14:textId="77777777" w:rsidR="00416B7C" w:rsidRPr="00BE0AE5" w:rsidRDefault="00416B7C" w:rsidP="00314338">
      <w:pPr>
        <w:pStyle w:val="list-bullet"/>
        <w:rPr>
          <w:rFonts w:cs="Times New Roman"/>
        </w:rPr>
      </w:pPr>
      <w:r w:rsidRPr="00BE0AE5">
        <w:rPr>
          <w:rFonts w:cs="Times New Roman"/>
        </w:rPr>
        <w:t xml:space="preserve">устанавливать связь негативного влияния нарушения осанки на состояние здоровья и выявлять причины нарушений, измерять индивидуальную форму и составлять комплексы упражнений по профилактике и коррекции выявляемых нарушений; </w:t>
      </w:r>
    </w:p>
    <w:p w14:paraId="393F0F70" w14:textId="77777777" w:rsidR="00416B7C" w:rsidRPr="00BE0AE5" w:rsidRDefault="00416B7C" w:rsidP="00314338">
      <w:pPr>
        <w:pStyle w:val="list-bullet"/>
        <w:rPr>
          <w:rFonts w:cs="Times New Roman"/>
          <w:spacing w:val="1"/>
        </w:rPr>
      </w:pPr>
      <w:r w:rsidRPr="00BE0AE5">
        <w:rPr>
          <w:rFonts w:cs="Times New Roman"/>
          <w:spacing w:val="1"/>
        </w:rPr>
        <w:t xml:space="preserve">устанавливать причинно-следственную связь между уровнем развития физических качеств, состоянием здоровья и функциональными возможностями основных систем организма; </w:t>
      </w:r>
    </w:p>
    <w:p w14:paraId="43400B09" w14:textId="77777777" w:rsidR="00416B7C" w:rsidRPr="00BE0AE5" w:rsidRDefault="00416B7C" w:rsidP="00314338">
      <w:pPr>
        <w:pStyle w:val="list-bullet"/>
        <w:rPr>
          <w:rFonts w:cs="Times New Roman"/>
        </w:rPr>
      </w:pPr>
      <w:r w:rsidRPr="00BE0AE5">
        <w:rPr>
          <w:rFonts w:cs="Times New Roman"/>
        </w:rPr>
        <w:t>устанавливать причинно-следственную связь между качеством владения техникой физического упражнения и возможностью возникновения травм и ушибов во время самостоятельных занятий физической культурой и спортом;</w:t>
      </w:r>
    </w:p>
    <w:p w14:paraId="0AF43FD3" w14:textId="77777777" w:rsidR="00416B7C" w:rsidRPr="00BE0AE5" w:rsidRDefault="00416B7C" w:rsidP="00314338">
      <w:pPr>
        <w:pStyle w:val="list-bullet"/>
        <w:rPr>
          <w:rFonts w:cs="Times New Roman"/>
        </w:rPr>
      </w:pPr>
      <w:r w:rsidRPr="00BE0AE5">
        <w:rPr>
          <w:rFonts w:cs="Times New Roman"/>
        </w:rPr>
        <w:t xml:space="preserve">устанавливать причинно-следственную связь между подготовкой мест занятий на открытых площадках и правилами предупреждения травматизма. </w:t>
      </w:r>
    </w:p>
    <w:p w14:paraId="5741362D" w14:textId="77777777" w:rsidR="00416B7C" w:rsidRPr="00BE0AE5" w:rsidRDefault="00416B7C" w:rsidP="00416B7C">
      <w:pPr>
        <w:pStyle w:val="body"/>
        <w:rPr>
          <w:rStyle w:val="BoldItalic"/>
          <w:rFonts w:cs="Times New Roman"/>
        </w:rPr>
      </w:pPr>
      <w:r w:rsidRPr="00BE0AE5">
        <w:rPr>
          <w:rStyle w:val="BoldItalic"/>
          <w:rFonts w:cs="Times New Roman"/>
        </w:rPr>
        <w:t>Универсальные коммуникативные действия:</w:t>
      </w:r>
    </w:p>
    <w:p w14:paraId="7BC842D9" w14:textId="77777777" w:rsidR="00416B7C" w:rsidRPr="00BE0AE5" w:rsidRDefault="00416B7C" w:rsidP="00314338">
      <w:pPr>
        <w:pStyle w:val="list-bullet"/>
        <w:rPr>
          <w:rFonts w:cs="Times New Roman"/>
        </w:rPr>
      </w:pPr>
      <w:r w:rsidRPr="00BE0AE5">
        <w:rPr>
          <w:rFonts w:cs="Times New Roman"/>
        </w:rPr>
        <w:t xml:space="preserve">выбирать, анализировать и систематизировать информацию из разных источников об образцах техники выполнения разучиваемых упражнений, правилах планирования самостоятельных занятий физической и технической подготовкой; </w:t>
      </w:r>
    </w:p>
    <w:p w14:paraId="4CB96B41" w14:textId="77777777" w:rsidR="00416B7C" w:rsidRPr="00BE0AE5" w:rsidRDefault="00416B7C" w:rsidP="00314338">
      <w:pPr>
        <w:pStyle w:val="list-bullet"/>
        <w:rPr>
          <w:rFonts w:cs="Times New Roman"/>
        </w:rPr>
      </w:pPr>
      <w:r w:rsidRPr="00BE0AE5">
        <w:rPr>
          <w:rFonts w:cs="Times New Roman"/>
        </w:rPr>
        <w:t xml:space="preserve">вести наблюдения за развитием физических качеств, сравнивать их показатели с данными возрастно-половых стандартов, составлять планы занятий на основе определённых правил и регулировать нагрузку по частоте пульса и внешним признакам утомления; </w:t>
      </w:r>
    </w:p>
    <w:p w14:paraId="0054702A" w14:textId="77777777" w:rsidR="00416B7C" w:rsidRPr="00BE0AE5" w:rsidRDefault="00416B7C" w:rsidP="00314338">
      <w:pPr>
        <w:pStyle w:val="list-bullet"/>
        <w:rPr>
          <w:rFonts w:cs="Times New Roman"/>
        </w:rPr>
      </w:pPr>
      <w:r w:rsidRPr="00BE0AE5">
        <w:rPr>
          <w:rFonts w:cs="Times New Roman"/>
        </w:rPr>
        <w:t xml:space="preserve">описывать и анализировать технику разучиваемого упражнения, выделять фазы и элементы движений, подбирать подготовительные упражнения и планировать последовательность решения задач обучения; оценивать эффективность обучения посредством сравнения с эталонным образцом; </w:t>
      </w:r>
    </w:p>
    <w:p w14:paraId="425F9CAD" w14:textId="77777777" w:rsidR="00416B7C" w:rsidRPr="00BE0AE5" w:rsidRDefault="00416B7C" w:rsidP="00314338">
      <w:pPr>
        <w:pStyle w:val="list-bullet"/>
        <w:rPr>
          <w:rFonts w:cs="Times New Roman"/>
        </w:rPr>
      </w:pPr>
      <w:r w:rsidRPr="00BE0AE5">
        <w:rPr>
          <w:rFonts w:cs="Times New Roman"/>
        </w:rPr>
        <w:t xml:space="preserve">наблюдать, анализировать и контролировать технику выполнения физических упражнений другими учащимися, сравнивать её с эталонным образцом, выявлять ошибки и предлагать способы их устранения; </w:t>
      </w:r>
    </w:p>
    <w:p w14:paraId="690A7323" w14:textId="77777777" w:rsidR="00416B7C" w:rsidRPr="00BE0AE5" w:rsidRDefault="00416B7C" w:rsidP="00314338">
      <w:pPr>
        <w:pStyle w:val="list-bullet"/>
        <w:rPr>
          <w:rFonts w:cs="Times New Roman"/>
        </w:rPr>
      </w:pPr>
      <w:r w:rsidRPr="00BE0AE5">
        <w:rPr>
          <w:rFonts w:cs="Times New Roman"/>
        </w:rPr>
        <w:t xml:space="preserve">изучать и коллективно обсуждать технику «иллюстративного образца» разучиваемого упражнения, рассматривать и моделировать </w:t>
      </w:r>
      <w:r w:rsidRPr="00BE0AE5">
        <w:rPr>
          <w:rFonts w:cs="Times New Roman"/>
        </w:rPr>
        <w:lastRenderedPageBreak/>
        <w:t xml:space="preserve">появление ошибок, анализировать возможные причины их появления, выяснять способы их устранения. </w:t>
      </w:r>
    </w:p>
    <w:p w14:paraId="50EFE938" w14:textId="77777777" w:rsidR="00416B7C" w:rsidRPr="00BE0AE5" w:rsidRDefault="00416B7C" w:rsidP="00416B7C">
      <w:pPr>
        <w:pStyle w:val="body"/>
        <w:rPr>
          <w:rStyle w:val="BoldItalic"/>
          <w:rFonts w:cs="Times New Roman"/>
        </w:rPr>
      </w:pPr>
      <w:r w:rsidRPr="00BE0AE5">
        <w:rPr>
          <w:rStyle w:val="BoldItalic"/>
          <w:rFonts w:cs="Times New Roman"/>
        </w:rPr>
        <w:t>Универсальные учебные регулятивные действия:</w:t>
      </w:r>
    </w:p>
    <w:p w14:paraId="1ED2EB94" w14:textId="77777777" w:rsidR="00416B7C" w:rsidRPr="00BE0AE5" w:rsidRDefault="00416B7C" w:rsidP="00314338">
      <w:pPr>
        <w:pStyle w:val="list-bullet"/>
        <w:rPr>
          <w:rFonts w:cs="Times New Roman"/>
        </w:rPr>
      </w:pPr>
      <w:r w:rsidRPr="00BE0AE5">
        <w:rPr>
          <w:rFonts w:cs="Times New Roman"/>
        </w:rPr>
        <w:t xml:space="preserve">составлять и выполнять индивидуальные комплексы физических упражнений с разной функциональной направленностью, выявлять особенности их воздействия на состояние организма, развитие его резервных возможностей с помощью процедур контроля и функциональных проб; </w:t>
      </w:r>
    </w:p>
    <w:p w14:paraId="1CA44544" w14:textId="77777777" w:rsidR="00416B7C" w:rsidRPr="00BE0AE5" w:rsidRDefault="00416B7C" w:rsidP="00314338">
      <w:pPr>
        <w:pStyle w:val="list-bullet"/>
        <w:rPr>
          <w:rFonts w:cs="Times New Roman"/>
        </w:rPr>
      </w:pPr>
      <w:r w:rsidRPr="00BE0AE5">
        <w:rPr>
          <w:rFonts w:cs="Times New Roman"/>
        </w:rPr>
        <w:t xml:space="preserve">составлять и выполнять акробатические и гимнастические комплексы упражнений, самостоятельно разучивать сложно-координированные упражнения на спортивных снарядах; </w:t>
      </w:r>
    </w:p>
    <w:p w14:paraId="6501F387" w14:textId="77777777" w:rsidR="00416B7C" w:rsidRPr="00BE0AE5" w:rsidRDefault="00416B7C" w:rsidP="00314338">
      <w:pPr>
        <w:pStyle w:val="list-bullet"/>
        <w:rPr>
          <w:rFonts w:cs="Times New Roman"/>
        </w:rPr>
      </w:pPr>
      <w:r w:rsidRPr="00BE0AE5">
        <w:rPr>
          <w:rFonts w:cs="Times New Roman"/>
        </w:rPr>
        <w:t>активно взаимодействовать в условиях учебной и игровой деятельности, ориентироваться на указания учителя и правила игры при возникновении</w:t>
      </w:r>
      <w:r w:rsidR="00571787" w:rsidRPr="00BE0AE5">
        <w:rPr>
          <w:rFonts w:cs="Times New Roman"/>
        </w:rPr>
        <w:t xml:space="preserve"> </w:t>
      </w:r>
      <w:r w:rsidRPr="00BE0AE5">
        <w:rPr>
          <w:rFonts w:cs="Times New Roman"/>
        </w:rPr>
        <w:t xml:space="preserve">конфликтных и нестандартных ситуаций, признавать своё право и право других на ошибку, право на её совместное исправление; </w:t>
      </w:r>
    </w:p>
    <w:p w14:paraId="16E87A3B" w14:textId="77777777" w:rsidR="00416B7C" w:rsidRPr="00BE0AE5" w:rsidRDefault="00416B7C" w:rsidP="00314338">
      <w:pPr>
        <w:pStyle w:val="list-bullet"/>
        <w:rPr>
          <w:rFonts w:cs="Times New Roman"/>
        </w:rPr>
      </w:pPr>
      <w:r w:rsidRPr="00BE0AE5">
        <w:rPr>
          <w:rFonts w:cs="Times New Roman"/>
        </w:rPr>
        <w:t xml:space="preserve">разучивать и выполнять технические действия в игровых видах спорта, активно взаимодействуют при совместных тактических действиях в защите и нападении, терпимо относится к ошибкам игроков своей команды и команды соперников; </w:t>
      </w:r>
    </w:p>
    <w:p w14:paraId="6FA5EA65" w14:textId="77777777" w:rsidR="00416B7C" w:rsidRPr="00BE0AE5" w:rsidRDefault="00416B7C" w:rsidP="00314338">
      <w:pPr>
        <w:pStyle w:val="list-bullet"/>
        <w:rPr>
          <w:rFonts w:cs="Times New Roman"/>
        </w:rPr>
      </w:pPr>
      <w:r w:rsidRPr="00BE0AE5">
        <w:rPr>
          <w:rFonts w:cs="Times New Roman"/>
        </w:rPr>
        <w:t xml:space="preserve">организовывать оказание первой помощи при травмах и ушибах во время самостоятельных занятий физической культурой и спортом, применять способы и приёмы помощи в зависимости от характера и признаков полученной травмы. </w:t>
      </w:r>
    </w:p>
    <w:p w14:paraId="4B1E110A" w14:textId="77777777" w:rsidR="00416B7C" w:rsidRPr="00BE0AE5" w:rsidRDefault="00416B7C" w:rsidP="00416B7C">
      <w:pPr>
        <w:pStyle w:val="h2"/>
        <w:rPr>
          <w:rFonts w:cs="Times New Roman"/>
        </w:rPr>
      </w:pPr>
      <w:r w:rsidRPr="00BE0AE5">
        <w:rPr>
          <w:rFonts w:cs="Times New Roman"/>
        </w:rPr>
        <w:t>Предметные результаты</w:t>
      </w:r>
    </w:p>
    <w:p w14:paraId="5B807948" w14:textId="77777777" w:rsidR="00416B7C" w:rsidRPr="00BE0AE5" w:rsidRDefault="00416B7C" w:rsidP="00416B7C">
      <w:pPr>
        <w:pStyle w:val="h3-first"/>
        <w:rPr>
          <w:rFonts w:cs="Times New Roman"/>
        </w:rPr>
      </w:pPr>
      <w:r w:rsidRPr="00BE0AE5">
        <w:rPr>
          <w:rFonts w:cs="Times New Roman"/>
        </w:rPr>
        <w:t>5 класс</w:t>
      </w:r>
    </w:p>
    <w:p w14:paraId="6AB9B863" w14:textId="77777777" w:rsidR="00416B7C" w:rsidRPr="00BE0AE5" w:rsidRDefault="00416B7C" w:rsidP="00416B7C">
      <w:pPr>
        <w:pStyle w:val="body"/>
        <w:rPr>
          <w:rFonts w:cs="Times New Roman"/>
        </w:rPr>
      </w:pPr>
      <w:r w:rsidRPr="00BE0AE5">
        <w:rPr>
          <w:rFonts w:cs="Times New Roman"/>
        </w:rPr>
        <w:t>К концу обучения в 5 классе обучающийся научится:</w:t>
      </w:r>
    </w:p>
    <w:p w14:paraId="71E3AA1E" w14:textId="77777777" w:rsidR="00416B7C" w:rsidRPr="00BE0AE5" w:rsidRDefault="00416B7C" w:rsidP="00314338">
      <w:pPr>
        <w:pStyle w:val="list-bullet"/>
        <w:rPr>
          <w:rFonts w:cs="Times New Roman"/>
        </w:rPr>
      </w:pPr>
      <w:r w:rsidRPr="00BE0AE5">
        <w:rPr>
          <w:rFonts w:cs="Times New Roman"/>
        </w:rPr>
        <w:t>выполнять требования безопасности на уроках физической культуры, на самостоятельных занятиях физическими упражнениями в условиях активного отдыха и досуга;</w:t>
      </w:r>
    </w:p>
    <w:p w14:paraId="46024047" w14:textId="77777777" w:rsidR="00416B7C" w:rsidRPr="00BE0AE5" w:rsidRDefault="00416B7C" w:rsidP="00314338">
      <w:pPr>
        <w:pStyle w:val="list-bullet"/>
        <w:rPr>
          <w:rFonts w:cs="Times New Roman"/>
        </w:rPr>
      </w:pPr>
      <w:r w:rsidRPr="00BE0AE5">
        <w:rPr>
          <w:rFonts w:cs="Times New Roman"/>
        </w:rPr>
        <w:t xml:space="preserve">проводить измерение индивидуальной осанки и сравнивать её показатели со стандартами, составлять комплексы упражнений по коррекции и профилактике её нарушения, планировать их выполнение в режиме дня; </w:t>
      </w:r>
    </w:p>
    <w:p w14:paraId="5F68B58A" w14:textId="77777777" w:rsidR="00416B7C" w:rsidRPr="00BE0AE5" w:rsidRDefault="00416B7C" w:rsidP="00314338">
      <w:pPr>
        <w:pStyle w:val="list-bullet"/>
        <w:rPr>
          <w:rFonts w:cs="Times New Roman"/>
        </w:rPr>
      </w:pPr>
      <w:r w:rsidRPr="00BE0AE5">
        <w:rPr>
          <w:rFonts w:cs="Times New Roman"/>
        </w:rPr>
        <w:t>составлять дневник физической культуры и вести в нём наблюдение за показателями физического развития и физической под</w:t>
      </w:r>
      <w:r w:rsidRPr="00BE0AE5">
        <w:rPr>
          <w:rFonts w:cs="Times New Roman"/>
        </w:rPr>
        <w:lastRenderedPageBreak/>
        <w:t>готовленности, планировать содержание и регулярность проведения самостоятельных занятий;</w:t>
      </w:r>
    </w:p>
    <w:p w14:paraId="4F094F7D" w14:textId="77777777" w:rsidR="00416B7C" w:rsidRPr="00BE0AE5" w:rsidRDefault="00416B7C" w:rsidP="00314338">
      <w:pPr>
        <w:pStyle w:val="list-bullet"/>
        <w:rPr>
          <w:rFonts w:cs="Times New Roman"/>
        </w:rPr>
      </w:pPr>
      <w:r w:rsidRPr="00BE0AE5">
        <w:rPr>
          <w:rFonts w:cs="Times New Roman"/>
        </w:rPr>
        <w:t xml:space="preserve">осуществлять профилактику утомления во время учебной деятельности, выполнять комплексы упражнений физкультминуток, дыхательной и зрительной гимнастики; </w:t>
      </w:r>
    </w:p>
    <w:p w14:paraId="333B5EE1" w14:textId="77777777" w:rsidR="00416B7C" w:rsidRPr="00BE0AE5" w:rsidRDefault="00416B7C" w:rsidP="00314338">
      <w:pPr>
        <w:pStyle w:val="list-bullet"/>
        <w:rPr>
          <w:rFonts w:cs="Times New Roman"/>
        </w:rPr>
      </w:pPr>
      <w:r w:rsidRPr="00BE0AE5">
        <w:rPr>
          <w:rFonts w:cs="Times New Roman"/>
        </w:rPr>
        <w:t>выполнять комплексы упражнений оздоровительной физической культуры на развитие гибкости, координации и формирование телосложения;</w:t>
      </w:r>
    </w:p>
    <w:p w14:paraId="07B3A9DF" w14:textId="77777777" w:rsidR="00416B7C" w:rsidRPr="00BE0AE5" w:rsidRDefault="00416B7C" w:rsidP="00314338">
      <w:pPr>
        <w:pStyle w:val="list-bullet"/>
        <w:rPr>
          <w:rFonts w:cs="Times New Roman"/>
        </w:rPr>
      </w:pPr>
      <w:r w:rsidRPr="00BE0AE5">
        <w:rPr>
          <w:rFonts w:cs="Times New Roman"/>
        </w:rPr>
        <w:t xml:space="preserve">выполнять опорный прыжок с разбега способом «ноги врозь» (мальчики) и способом «напрыгивания с последующим спрыгиванием» (девочки); </w:t>
      </w:r>
    </w:p>
    <w:p w14:paraId="1288721B" w14:textId="77777777" w:rsidR="00416B7C" w:rsidRPr="00BE0AE5" w:rsidRDefault="00416B7C" w:rsidP="00314338">
      <w:pPr>
        <w:pStyle w:val="list-bullet"/>
        <w:rPr>
          <w:rFonts w:cs="Times New Roman"/>
        </w:rPr>
      </w:pPr>
      <w:r w:rsidRPr="00BE0AE5">
        <w:rPr>
          <w:rFonts w:cs="Times New Roman"/>
        </w:rPr>
        <w:t xml:space="preserve">выполнять упражнения в висах и упорах на низкой гимнастической перекладине (мальчики); в передвижениях по гимнастическому бревну ходьбой и приставным шагом с поворотами, подпрыгиванием на двух ногах на месте и с продвижением (девочки); </w:t>
      </w:r>
    </w:p>
    <w:p w14:paraId="178E4217" w14:textId="77777777" w:rsidR="00416B7C" w:rsidRPr="00BE0AE5" w:rsidRDefault="00416B7C" w:rsidP="00314338">
      <w:pPr>
        <w:pStyle w:val="list-bullet"/>
        <w:rPr>
          <w:rFonts w:cs="Times New Roman"/>
        </w:rPr>
      </w:pPr>
      <w:r w:rsidRPr="00BE0AE5">
        <w:rPr>
          <w:rFonts w:cs="Times New Roman"/>
        </w:rPr>
        <w:t xml:space="preserve">передвигаться по гимнастической стенке приставным шагом, лазать разноимённым способом вверх и по диагонали; </w:t>
      </w:r>
    </w:p>
    <w:p w14:paraId="478A1C62" w14:textId="77777777" w:rsidR="00416B7C" w:rsidRPr="00BE0AE5" w:rsidRDefault="00416B7C" w:rsidP="00314338">
      <w:pPr>
        <w:pStyle w:val="list-bullet"/>
        <w:rPr>
          <w:rFonts w:cs="Times New Roman"/>
        </w:rPr>
      </w:pPr>
      <w:r w:rsidRPr="00BE0AE5">
        <w:rPr>
          <w:rFonts w:cs="Times New Roman"/>
        </w:rPr>
        <w:t xml:space="preserve">выполнять бег с равномерной скоростью с высокого старта по учебной дистанции; </w:t>
      </w:r>
    </w:p>
    <w:p w14:paraId="186FC601" w14:textId="77777777" w:rsidR="00416B7C" w:rsidRPr="00BE0AE5" w:rsidRDefault="00416B7C" w:rsidP="00314338">
      <w:pPr>
        <w:pStyle w:val="list-bullet"/>
        <w:rPr>
          <w:rFonts w:cs="Times New Roman"/>
        </w:rPr>
      </w:pPr>
      <w:r w:rsidRPr="00BE0AE5">
        <w:rPr>
          <w:rFonts w:cs="Times New Roman"/>
        </w:rPr>
        <w:t xml:space="preserve">демонстрировать технику прыжка в длину с разбега способом «согнув ноги»; </w:t>
      </w:r>
    </w:p>
    <w:p w14:paraId="130BC525" w14:textId="77777777" w:rsidR="00416B7C" w:rsidRPr="00BE0AE5" w:rsidRDefault="00416B7C" w:rsidP="00314338">
      <w:pPr>
        <w:pStyle w:val="list-bullet"/>
        <w:rPr>
          <w:rFonts w:cs="Times New Roman"/>
        </w:rPr>
      </w:pPr>
      <w:r w:rsidRPr="00BE0AE5">
        <w:rPr>
          <w:rFonts w:cs="Times New Roman"/>
        </w:rPr>
        <w:t>передвигаться на лыжах попеременным двухшажным ходом (для бесснежных районов — имитация передвижения);</w:t>
      </w:r>
    </w:p>
    <w:p w14:paraId="4596D96F" w14:textId="77777777" w:rsidR="00416B7C" w:rsidRPr="00BE0AE5" w:rsidRDefault="00416B7C" w:rsidP="00314338">
      <w:pPr>
        <w:pStyle w:val="list-bullet"/>
        <w:rPr>
          <w:rFonts w:cs="Times New Roman"/>
        </w:rPr>
      </w:pPr>
      <w:r w:rsidRPr="00BE0AE5">
        <w:rPr>
          <w:rFonts w:cs="Times New Roman"/>
        </w:rPr>
        <w:t xml:space="preserve">демонстрировать технические действия в спортивных играх: </w:t>
      </w:r>
    </w:p>
    <w:p w14:paraId="47204B9E" w14:textId="77777777" w:rsidR="00416B7C" w:rsidRPr="00BE0AE5" w:rsidRDefault="00416B7C" w:rsidP="009E16A5">
      <w:pPr>
        <w:pStyle w:val="body"/>
        <w:rPr>
          <w:rFonts w:cs="Times New Roman"/>
        </w:rPr>
      </w:pPr>
      <w:r w:rsidRPr="00BE0AE5">
        <w:rPr>
          <w:rFonts w:cs="Times New Roman"/>
        </w:rPr>
        <w:t xml:space="preserve">баскетбол (ведение мяча с равномерной скоростью в разных направлениях; приём и передача мяча двумя руками от груди с места и в движении); </w:t>
      </w:r>
    </w:p>
    <w:p w14:paraId="3D01D380" w14:textId="77777777" w:rsidR="00416B7C" w:rsidRPr="00BE0AE5" w:rsidRDefault="00416B7C" w:rsidP="009E16A5">
      <w:pPr>
        <w:pStyle w:val="body"/>
        <w:rPr>
          <w:rFonts w:cs="Times New Roman"/>
        </w:rPr>
      </w:pPr>
      <w:r w:rsidRPr="00BE0AE5">
        <w:rPr>
          <w:rFonts w:cs="Times New Roman"/>
        </w:rPr>
        <w:t xml:space="preserve">волейбол (приём и передача мяча двумя руками снизу и сверху с места и в движении, прямая нижняя подача); </w:t>
      </w:r>
    </w:p>
    <w:p w14:paraId="0A1BACF2" w14:textId="77777777" w:rsidR="00416B7C" w:rsidRPr="00BE0AE5" w:rsidRDefault="00416B7C" w:rsidP="009E16A5">
      <w:pPr>
        <w:pStyle w:val="body"/>
        <w:rPr>
          <w:rFonts w:cs="Times New Roman"/>
        </w:rPr>
      </w:pPr>
      <w:r w:rsidRPr="00BE0AE5">
        <w:rPr>
          <w:rFonts w:cs="Times New Roman"/>
        </w:rPr>
        <w:t xml:space="preserve">футбол (ведение мяча с равномерной скоростью в разных направлениях, приём и передача мяча, удар по неподвижному мячу с небольшого разбега); </w:t>
      </w:r>
    </w:p>
    <w:p w14:paraId="62C6726A" w14:textId="77777777" w:rsidR="00416B7C" w:rsidRPr="00BE0AE5" w:rsidRDefault="00416B7C" w:rsidP="00314338">
      <w:pPr>
        <w:pStyle w:val="list-bullet"/>
        <w:rPr>
          <w:rFonts w:cs="Times New Roman"/>
        </w:rPr>
      </w:pPr>
      <w:r w:rsidRPr="00BE0AE5">
        <w:rPr>
          <w:rFonts w:cs="Times New Roman"/>
        </w:rPr>
        <w:t xml:space="preserve">тренироваться в упражнениях общефизической и специальной физической подготовки с учётом индивидуальных и возрастно-половых особенностей. </w:t>
      </w:r>
    </w:p>
    <w:p w14:paraId="722036AE" w14:textId="77777777" w:rsidR="00416B7C" w:rsidRPr="00BE0AE5" w:rsidRDefault="00416B7C" w:rsidP="00416B7C">
      <w:pPr>
        <w:pStyle w:val="h3"/>
        <w:rPr>
          <w:rFonts w:cs="Times New Roman"/>
        </w:rPr>
      </w:pPr>
      <w:r w:rsidRPr="00BE0AE5">
        <w:rPr>
          <w:rFonts w:cs="Times New Roman"/>
        </w:rPr>
        <w:t>6 класс</w:t>
      </w:r>
    </w:p>
    <w:p w14:paraId="58DE99CF" w14:textId="77777777" w:rsidR="00416B7C" w:rsidRPr="00BE0AE5" w:rsidRDefault="00416B7C" w:rsidP="00416B7C">
      <w:pPr>
        <w:pStyle w:val="body"/>
        <w:rPr>
          <w:rFonts w:cs="Times New Roman"/>
        </w:rPr>
      </w:pPr>
      <w:r w:rsidRPr="00BE0AE5">
        <w:rPr>
          <w:rFonts w:cs="Times New Roman"/>
        </w:rPr>
        <w:t>К концу обучения в 6 классе обучающийся научится:</w:t>
      </w:r>
    </w:p>
    <w:p w14:paraId="6EBF89EA" w14:textId="77777777" w:rsidR="00416B7C" w:rsidRPr="00BE0AE5" w:rsidRDefault="00416B7C" w:rsidP="00314338">
      <w:pPr>
        <w:pStyle w:val="list-bullet"/>
        <w:rPr>
          <w:rFonts w:cs="Times New Roman"/>
        </w:rPr>
      </w:pPr>
      <w:r w:rsidRPr="00BE0AE5">
        <w:rPr>
          <w:rFonts w:cs="Times New Roman"/>
        </w:rPr>
        <w:t>характеризовать Олимпийские игры современности как международное культурное явление, роль Пьера де Кубертена в их ис</w:t>
      </w:r>
      <w:r w:rsidRPr="00BE0AE5">
        <w:rPr>
          <w:rFonts w:cs="Times New Roman"/>
        </w:rPr>
        <w:lastRenderedPageBreak/>
        <w:t xml:space="preserve">торическом возрождении; обсуждать историю возникновения девиза, символики и ритуалов Игр; </w:t>
      </w:r>
    </w:p>
    <w:p w14:paraId="451ACF8B" w14:textId="77777777" w:rsidR="00416B7C" w:rsidRPr="00BE0AE5" w:rsidRDefault="00416B7C" w:rsidP="00314338">
      <w:pPr>
        <w:pStyle w:val="list-bullet"/>
        <w:rPr>
          <w:rFonts w:cs="Times New Roman"/>
        </w:rPr>
      </w:pPr>
      <w:r w:rsidRPr="00BE0AE5">
        <w:rPr>
          <w:rFonts w:cs="Times New Roman"/>
        </w:rPr>
        <w:t xml:space="preserve">измерять индивидуальные показатели физических качеств, определять их соответствие возрастным нормам и подбирать упражнения для их направленного развития; </w:t>
      </w:r>
    </w:p>
    <w:p w14:paraId="3098D2F3" w14:textId="77777777" w:rsidR="00416B7C" w:rsidRPr="00BE0AE5" w:rsidRDefault="00416B7C" w:rsidP="00314338">
      <w:pPr>
        <w:pStyle w:val="list-bullet"/>
        <w:rPr>
          <w:rFonts w:cs="Times New Roman"/>
        </w:rPr>
      </w:pPr>
      <w:r w:rsidRPr="00BE0AE5">
        <w:rPr>
          <w:rFonts w:cs="Times New Roman"/>
        </w:rPr>
        <w:t xml:space="preserve">контролировать режимы физической нагрузки по частоте пульса и степени утомления организма по внешним признакам во время самостоятельных занятий физической подготовкой; </w:t>
      </w:r>
    </w:p>
    <w:p w14:paraId="71E18ABE" w14:textId="77777777" w:rsidR="00416B7C" w:rsidRPr="00BE0AE5" w:rsidRDefault="00416B7C" w:rsidP="00314338">
      <w:pPr>
        <w:pStyle w:val="list-bullet"/>
        <w:rPr>
          <w:rFonts w:cs="Times New Roman"/>
        </w:rPr>
      </w:pPr>
      <w:r w:rsidRPr="00BE0AE5">
        <w:rPr>
          <w:rFonts w:cs="Times New Roman"/>
        </w:rPr>
        <w:t xml:space="preserve">готовить места для самостоятельных занятий физической культурой и спортом в соответствии с правилами техники безопасности и гигиеническими требованиями; </w:t>
      </w:r>
    </w:p>
    <w:p w14:paraId="74948C63" w14:textId="77777777" w:rsidR="00416B7C" w:rsidRPr="00BE0AE5" w:rsidRDefault="00416B7C" w:rsidP="00314338">
      <w:pPr>
        <w:pStyle w:val="list-bullet"/>
        <w:rPr>
          <w:rFonts w:cs="Times New Roman"/>
        </w:rPr>
      </w:pPr>
      <w:r w:rsidRPr="00BE0AE5">
        <w:rPr>
          <w:rFonts w:cs="Times New Roman"/>
        </w:rPr>
        <w:t xml:space="preserve">отбирать упражнения оздоровительной физической культуры и составлять из них комплексы физкультминуток и физкультпауз для оптимизации работоспособности и снятия мышечного утомления в режиме учебной деятельности; </w:t>
      </w:r>
    </w:p>
    <w:p w14:paraId="01DAAB6D" w14:textId="77777777" w:rsidR="00416B7C" w:rsidRPr="00BE0AE5" w:rsidRDefault="00416B7C" w:rsidP="00314338">
      <w:pPr>
        <w:pStyle w:val="list-bullet"/>
        <w:rPr>
          <w:rFonts w:cs="Times New Roman"/>
        </w:rPr>
      </w:pPr>
      <w:r w:rsidRPr="00BE0AE5">
        <w:rPr>
          <w:rFonts w:cs="Times New Roman"/>
        </w:rPr>
        <w:t xml:space="preserve">составлять и выполнять акробатические комбинации из разученных упражнений, наблюдать и анализировать выполнение другими учащимися, выявлять ошибки и предлагать способы устранения; </w:t>
      </w:r>
    </w:p>
    <w:p w14:paraId="3CEF3902" w14:textId="77777777" w:rsidR="00416B7C" w:rsidRPr="00BE0AE5" w:rsidRDefault="00416B7C" w:rsidP="00314338">
      <w:pPr>
        <w:pStyle w:val="list-bullet"/>
        <w:rPr>
          <w:rFonts w:cs="Times New Roman"/>
        </w:rPr>
      </w:pPr>
      <w:r w:rsidRPr="00BE0AE5">
        <w:rPr>
          <w:rFonts w:cs="Times New Roman"/>
        </w:rPr>
        <w:t xml:space="preserve">выполнять лазанье по канату в три приёма (мальчики), составлять и выполнять комбинацию на низком бревне из стилизованных общеразвивающих и сложно-координированных упражнений (девочки); </w:t>
      </w:r>
    </w:p>
    <w:p w14:paraId="406AD559" w14:textId="77777777" w:rsidR="00416B7C" w:rsidRPr="00BE0AE5" w:rsidRDefault="00416B7C" w:rsidP="00314338">
      <w:pPr>
        <w:pStyle w:val="list-bullet"/>
        <w:rPr>
          <w:rFonts w:cs="Times New Roman"/>
        </w:rPr>
      </w:pPr>
      <w:r w:rsidRPr="00BE0AE5">
        <w:rPr>
          <w:rFonts w:cs="Times New Roman"/>
        </w:rPr>
        <w:t xml:space="preserve">выполнять беговые упражнения с максимальным ускорением, использовать их в самостоятельных занятиях для развития быстроты и равномерный бег для развития общей выносливости; </w:t>
      </w:r>
    </w:p>
    <w:p w14:paraId="5D879D15" w14:textId="77777777" w:rsidR="00416B7C" w:rsidRPr="00BE0AE5" w:rsidRDefault="00416B7C" w:rsidP="00314338">
      <w:pPr>
        <w:pStyle w:val="list-bullet"/>
        <w:rPr>
          <w:rFonts w:cs="Times New Roman"/>
        </w:rPr>
      </w:pPr>
      <w:r w:rsidRPr="00BE0AE5">
        <w:rPr>
          <w:rFonts w:cs="Times New Roman"/>
        </w:rPr>
        <w:t xml:space="preserve">выполнять прыжок в высоту с разбега способом «перешагивание», наблюдать и анализировать его выполнение другими учащимися, сравнивая с заданным образцом, выявлять ошибки и предлагать способы устранения; </w:t>
      </w:r>
    </w:p>
    <w:p w14:paraId="36A22218" w14:textId="77777777" w:rsidR="00416B7C" w:rsidRPr="00BE0AE5" w:rsidRDefault="00416B7C" w:rsidP="00314338">
      <w:pPr>
        <w:pStyle w:val="list-bullet"/>
        <w:rPr>
          <w:rFonts w:cs="Times New Roman"/>
        </w:rPr>
      </w:pPr>
      <w:r w:rsidRPr="00BE0AE5">
        <w:rPr>
          <w:rFonts w:cs="Times New Roman"/>
        </w:rPr>
        <w:t>выполнять передвижение на лыжах одновременным одношажным ходом, наблюдать и анализировать его выполнение другими учащимися, сравнивая с заданным образцом, выявлять ошибки и предлагать способы устранения (для бесснежных районов — имитация передвижения);</w:t>
      </w:r>
    </w:p>
    <w:p w14:paraId="0502C90A" w14:textId="77777777" w:rsidR="00416B7C" w:rsidRPr="00BE0AE5" w:rsidRDefault="00416B7C" w:rsidP="00314338">
      <w:pPr>
        <w:pStyle w:val="list-bullet"/>
        <w:rPr>
          <w:rFonts w:cs="Times New Roman"/>
        </w:rPr>
      </w:pPr>
      <w:r w:rsidRPr="00BE0AE5">
        <w:rPr>
          <w:rFonts w:cs="Times New Roman"/>
        </w:rPr>
        <w:t xml:space="preserve">выполнять правила и демонстрировать технические действия в спортивных играх: </w:t>
      </w:r>
    </w:p>
    <w:p w14:paraId="56E741B3" w14:textId="77777777" w:rsidR="00416B7C" w:rsidRPr="00BE0AE5" w:rsidRDefault="00416B7C" w:rsidP="00416B7C">
      <w:pPr>
        <w:pStyle w:val="body"/>
        <w:rPr>
          <w:rFonts w:cs="Times New Roman"/>
          <w:spacing w:val="2"/>
        </w:rPr>
      </w:pPr>
      <w:r w:rsidRPr="00BE0AE5">
        <w:rPr>
          <w:rFonts w:cs="Times New Roman"/>
          <w:spacing w:val="2"/>
        </w:rPr>
        <w:t xml:space="preserve">баскетбол (технические действия без мяча; броски мяча двумя руками снизу и от груди с места; использование разученных технических действий в условиях игровой деятельности); </w:t>
      </w:r>
    </w:p>
    <w:p w14:paraId="00D04B4B" w14:textId="77777777" w:rsidR="00416B7C" w:rsidRPr="00BE0AE5" w:rsidRDefault="00416B7C" w:rsidP="00416B7C">
      <w:pPr>
        <w:pStyle w:val="body"/>
        <w:rPr>
          <w:rFonts w:cs="Times New Roman"/>
          <w:spacing w:val="1"/>
        </w:rPr>
      </w:pPr>
      <w:r w:rsidRPr="00BE0AE5">
        <w:rPr>
          <w:rFonts w:cs="Times New Roman"/>
          <w:spacing w:val="1"/>
        </w:rPr>
        <w:lastRenderedPageBreak/>
        <w:t xml:space="preserve">волейбол (приём и передача мяча двумя руками снизу и сверху в разные зоны площадки соперника; использование разученных технических действий в условиях игровой деятельности); </w:t>
      </w:r>
    </w:p>
    <w:p w14:paraId="51E538DD" w14:textId="77777777" w:rsidR="00416B7C" w:rsidRPr="00BE0AE5" w:rsidRDefault="00416B7C" w:rsidP="00416B7C">
      <w:pPr>
        <w:pStyle w:val="body"/>
        <w:rPr>
          <w:rFonts w:cs="Times New Roman"/>
        </w:rPr>
      </w:pPr>
      <w:r w:rsidRPr="00BE0AE5">
        <w:rPr>
          <w:rFonts w:cs="Times New Roman"/>
        </w:rPr>
        <w:t xml:space="preserve">футбол (ведение мяча с разной скоростью передвижения, с ускорением в разных направлениях; удар по катящемуся мячу с разбега; использование разученных технических действий в условиях игровой деятельности); </w:t>
      </w:r>
    </w:p>
    <w:p w14:paraId="61C34E1A" w14:textId="77777777" w:rsidR="00416B7C" w:rsidRPr="00BE0AE5" w:rsidRDefault="00416B7C" w:rsidP="009E16A5">
      <w:pPr>
        <w:pStyle w:val="list-bullet"/>
        <w:rPr>
          <w:rFonts w:cs="Times New Roman"/>
        </w:rPr>
      </w:pPr>
      <w:r w:rsidRPr="00BE0AE5">
        <w:rPr>
          <w:rFonts w:cs="Times New Roman"/>
        </w:rPr>
        <w:t xml:space="preserve">тренироваться в упражнениях общефизической и специальной физической подготовки с учётом индивидуальных и возрастно-половых особенностей. </w:t>
      </w:r>
    </w:p>
    <w:p w14:paraId="1C981C41" w14:textId="77777777" w:rsidR="00416B7C" w:rsidRPr="00BE0AE5" w:rsidRDefault="00416B7C" w:rsidP="00416B7C">
      <w:pPr>
        <w:pStyle w:val="h3"/>
        <w:rPr>
          <w:rFonts w:cs="Times New Roman"/>
        </w:rPr>
      </w:pPr>
      <w:r w:rsidRPr="00BE0AE5">
        <w:rPr>
          <w:rFonts w:cs="Times New Roman"/>
        </w:rPr>
        <w:t>7 класс</w:t>
      </w:r>
    </w:p>
    <w:p w14:paraId="1280B72B" w14:textId="77777777" w:rsidR="00416B7C" w:rsidRPr="00BE0AE5" w:rsidRDefault="00416B7C" w:rsidP="00416B7C">
      <w:pPr>
        <w:pStyle w:val="body"/>
        <w:rPr>
          <w:rFonts w:cs="Times New Roman"/>
        </w:rPr>
      </w:pPr>
      <w:r w:rsidRPr="00BE0AE5">
        <w:rPr>
          <w:rFonts w:cs="Times New Roman"/>
        </w:rPr>
        <w:t>К концу обучения в 7 классе обучающийся научится:</w:t>
      </w:r>
    </w:p>
    <w:p w14:paraId="6EFFA005" w14:textId="77777777" w:rsidR="00416B7C" w:rsidRPr="00BE0AE5" w:rsidRDefault="00416B7C" w:rsidP="009E16A5">
      <w:pPr>
        <w:pStyle w:val="list-bullet"/>
        <w:rPr>
          <w:rFonts w:cs="Times New Roman"/>
        </w:rPr>
      </w:pPr>
      <w:r w:rsidRPr="00BE0AE5">
        <w:rPr>
          <w:rFonts w:cs="Times New Roman"/>
        </w:rPr>
        <w:t xml:space="preserve">проводить анализ причин зарождения современного олимпийского движения, давать характеристику основным этапам его развития в СССР и современной России; </w:t>
      </w:r>
    </w:p>
    <w:p w14:paraId="5FAAD0E2" w14:textId="77777777" w:rsidR="00416B7C" w:rsidRPr="00BE0AE5" w:rsidRDefault="00416B7C" w:rsidP="009E16A5">
      <w:pPr>
        <w:pStyle w:val="list-bullet"/>
        <w:rPr>
          <w:rFonts w:cs="Times New Roman"/>
        </w:rPr>
      </w:pPr>
      <w:r w:rsidRPr="00BE0AE5">
        <w:rPr>
          <w:rFonts w:cs="Times New Roman"/>
        </w:rPr>
        <w:t xml:space="preserve">объяснять положительное влияние занятий физической культурой и спортом на воспитание личностных качеств современных школьников, приводить примеры из собственной жизни; </w:t>
      </w:r>
    </w:p>
    <w:p w14:paraId="371C4BB0" w14:textId="77777777" w:rsidR="00416B7C" w:rsidRPr="00BE0AE5" w:rsidRDefault="00416B7C" w:rsidP="009E16A5">
      <w:pPr>
        <w:pStyle w:val="list-bullet"/>
        <w:rPr>
          <w:rFonts w:cs="Times New Roman"/>
          <w:spacing w:val="2"/>
        </w:rPr>
      </w:pPr>
      <w:r w:rsidRPr="00BE0AE5">
        <w:rPr>
          <w:rFonts w:cs="Times New Roman"/>
          <w:spacing w:val="2"/>
        </w:rPr>
        <w:t xml:space="preserve">объяснять понятие «техника физических упражнений», руководствоваться правилами технической подготовки при самостоятельном обучении новым физическим упражнениям, проводить процедуры оценивания техники их выполнения; </w:t>
      </w:r>
    </w:p>
    <w:p w14:paraId="539073C1" w14:textId="77777777" w:rsidR="00416B7C" w:rsidRPr="00BE0AE5" w:rsidRDefault="00416B7C" w:rsidP="009E16A5">
      <w:pPr>
        <w:pStyle w:val="list-bullet"/>
        <w:rPr>
          <w:rFonts w:cs="Times New Roman"/>
        </w:rPr>
      </w:pPr>
      <w:r w:rsidRPr="00BE0AE5">
        <w:rPr>
          <w:rFonts w:cs="Times New Roman"/>
        </w:rPr>
        <w:t xml:space="preserve">составлять планы самостоятельных занятий физической и технической подготовкой, распределять их в недельном и месячном циклах учебного года, оценивать их оздоровительный эффект с помощью «индекса Кетле» и «ортостатической пробы» (по образцу); </w:t>
      </w:r>
    </w:p>
    <w:p w14:paraId="67B5A4A1" w14:textId="77777777" w:rsidR="00416B7C" w:rsidRPr="00BE0AE5" w:rsidRDefault="00416B7C" w:rsidP="009E16A5">
      <w:pPr>
        <w:pStyle w:val="list-bullet"/>
        <w:rPr>
          <w:rFonts w:cs="Times New Roman"/>
        </w:rPr>
      </w:pPr>
      <w:r w:rsidRPr="00BE0AE5">
        <w:rPr>
          <w:rFonts w:cs="Times New Roman"/>
        </w:rPr>
        <w:t xml:space="preserve">выполнять лазанье по канату в два приёма (юноши) и простейшие акробатические пирамиды в парах и тройках (девушки); </w:t>
      </w:r>
    </w:p>
    <w:p w14:paraId="3E799572" w14:textId="77777777" w:rsidR="00416B7C" w:rsidRPr="00BE0AE5" w:rsidRDefault="00416B7C" w:rsidP="009E16A5">
      <w:pPr>
        <w:pStyle w:val="list-bullet"/>
        <w:rPr>
          <w:rFonts w:cs="Times New Roman"/>
        </w:rPr>
      </w:pPr>
      <w:r w:rsidRPr="00BE0AE5">
        <w:rPr>
          <w:rFonts w:cs="Times New Roman"/>
        </w:rPr>
        <w:t>составлять и самостоятельно разучивать комплекс степ-аэробики, включающий упражнения в ходьбе, прыжках, спрыгивании и запрыгивании с поворотами, разведением рук и ног (девушки);</w:t>
      </w:r>
    </w:p>
    <w:p w14:paraId="596711E6" w14:textId="77777777" w:rsidR="00416B7C" w:rsidRPr="00BE0AE5" w:rsidRDefault="00416B7C" w:rsidP="009E16A5">
      <w:pPr>
        <w:pStyle w:val="list-bullet"/>
        <w:rPr>
          <w:rFonts w:cs="Times New Roman"/>
        </w:rPr>
      </w:pPr>
      <w:r w:rsidRPr="00BE0AE5">
        <w:rPr>
          <w:rFonts w:cs="Times New Roman"/>
        </w:rPr>
        <w:t xml:space="preserve">выполнять стойку на голове с опорой на руки и включать её в акробатическую комбинацию из ранее освоенных упражнений (юноши); </w:t>
      </w:r>
    </w:p>
    <w:p w14:paraId="62269C70" w14:textId="77777777" w:rsidR="00416B7C" w:rsidRPr="00BE0AE5" w:rsidRDefault="00416B7C" w:rsidP="009E16A5">
      <w:pPr>
        <w:pStyle w:val="list-bullet"/>
        <w:rPr>
          <w:rFonts w:cs="Times New Roman"/>
        </w:rPr>
      </w:pPr>
      <w:r w:rsidRPr="00BE0AE5">
        <w:rPr>
          <w:rFonts w:cs="Times New Roman"/>
        </w:rPr>
        <w:t xml:space="preserve">выполнять беговые упражнения с преодолением препятствий способами «наступание» и «прыжковый бег», применять их в беге по пересечённой местности; </w:t>
      </w:r>
    </w:p>
    <w:p w14:paraId="7E4C6680" w14:textId="77777777" w:rsidR="00416B7C" w:rsidRPr="00BE0AE5" w:rsidRDefault="00416B7C" w:rsidP="009E16A5">
      <w:pPr>
        <w:pStyle w:val="list-bullet"/>
        <w:rPr>
          <w:rFonts w:cs="Times New Roman"/>
        </w:rPr>
      </w:pPr>
      <w:r w:rsidRPr="00BE0AE5">
        <w:rPr>
          <w:rFonts w:cs="Times New Roman"/>
        </w:rPr>
        <w:lastRenderedPageBreak/>
        <w:t>выполнять метание малого мяча на точность в неподвижную, качающуюся и катящуюся с разной скоростью мишень;</w:t>
      </w:r>
    </w:p>
    <w:p w14:paraId="54053954" w14:textId="77777777" w:rsidR="00416B7C" w:rsidRPr="00BE0AE5" w:rsidRDefault="00416B7C" w:rsidP="009E16A5">
      <w:pPr>
        <w:pStyle w:val="list-bullet"/>
        <w:rPr>
          <w:rFonts w:cs="Times New Roman"/>
        </w:rPr>
      </w:pPr>
      <w:r w:rsidRPr="00BE0AE5">
        <w:rPr>
          <w:rFonts w:cs="Times New Roman"/>
        </w:rPr>
        <w:t>выполнять переход с передвижения попеременным двухшажным ходом на передвижение одновременным одношажным ходом и обратно во время прохождения учебной дистанции; наблюдать и анализировать его выполнение другими учащимися, сравнивая с заданным образцом, выявлять ошибки и предлагать способы устранения (для бесснежных районов — имитация перехода);</w:t>
      </w:r>
    </w:p>
    <w:p w14:paraId="67753D08" w14:textId="77777777" w:rsidR="00416B7C" w:rsidRPr="00BE0AE5" w:rsidRDefault="00416B7C" w:rsidP="009E16A5">
      <w:pPr>
        <w:pStyle w:val="list-bullet"/>
        <w:rPr>
          <w:rFonts w:cs="Times New Roman"/>
        </w:rPr>
      </w:pPr>
      <w:r w:rsidRPr="00BE0AE5">
        <w:rPr>
          <w:rFonts w:cs="Times New Roman"/>
        </w:rPr>
        <w:t xml:space="preserve">демонстрировать и использовать технические действия спортивных игр: </w:t>
      </w:r>
    </w:p>
    <w:p w14:paraId="17B33CDE" w14:textId="77777777" w:rsidR="00416B7C" w:rsidRPr="00BE0AE5" w:rsidRDefault="00416B7C" w:rsidP="00416B7C">
      <w:pPr>
        <w:pStyle w:val="body"/>
        <w:rPr>
          <w:rFonts w:cs="Times New Roman"/>
        </w:rPr>
      </w:pPr>
      <w:r w:rsidRPr="00BE0AE5">
        <w:rPr>
          <w:rFonts w:cs="Times New Roman"/>
        </w:rPr>
        <w:t xml:space="preserve">баскетбол (передача и ловля мяча после отскока от пола; броски мяча двумя руками снизу и от груди в движении; использование разученных технических действий в условиях игровой деятельности); </w:t>
      </w:r>
    </w:p>
    <w:p w14:paraId="5232C5C6" w14:textId="77777777" w:rsidR="00416B7C" w:rsidRPr="00BE0AE5" w:rsidRDefault="00416B7C" w:rsidP="00416B7C">
      <w:pPr>
        <w:pStyle w:val="body"/>
        <w:rPr>
          <w:rFonts w:cs="Times New Roman"/>
        </w:rPr>
      </w:pPr>
      <w:r w:rsidRPr="00BE0AE5">
        <w:rPr>
          <w:rFonts w:cs="Times New Roman"/>
        </w:rPr>
        <w:t xml:space="preserve">волейбол (передача мяча за голову на своей площадке и через сетку; использование разученных технических действий в условиях игровой деятельности); </w:t>
      </w:r>
    </w:p>
    <w:p w14:paraId="00DA0E75" w14:textId="77777777" w:rsidR="00416B7C" w:rsidRPr="00BE0AE5" w:rsidRDefault="00416B7C" w:rsidP="00416B7C">
      <w:pPr>
        <w:pStyle w:val="body"/>
        <w:rPr>
          <w:rFonts w:cs="Times New Roman"/>
          <w:spacing w:val="3"/>
        </w:rPr>
      </w:pPr>
      <w:r w:rsidRPr="00BE0AE5">
        <w:rPr>
          <w:rFonts w:cs="Times New Roman"/>
          <w:spacing w:val="3"/>
        </w:rPr>
        <w:t>футбол (средние и длинные передачи футбольного мяча; тактические действия при выполнении углового удара и вбрасывании мяча из-за боковой линии; использование разученных технических действий в условиях игровой деятельности);</w:t>
      </w:r>
    </w:p>
    <w:p w14:paraId="48694398" w14:textId="77777777" w:rsidR="00416B7C" w:rsidRPr="00BE0AE5" w:rsidRDefault="00416B7C" w:rsidP="009E16A5">
      <w:pPr>
        <w:pStyle w:val="list-bullet"/>
        <w:rPr>
          <w:rFonts w:cs="Times New Roman"/>
        </w:rPr>
      </w:pPr>
      <w:r w:rsidRPr="00BE0AE5">
        <w:rPr>
          <w:rFonts w:cs="Times New Roman"/>
        </w:rPr>
        <w:t xml:space="preserve">тренироваться в упражнениях общефизической и специальной физической подготовки с учётом индивидуальных и возрастно-половых особенностей. </w:t>
      </w:r>
    </w:p>
    <w:p w14:paraId="0952F4B1" w14:textId="77777777" w:rsidR="00416B7C" w:rsidRPr="00BE0AE5" w:rsidRDefault="00416B7C" w:rsidP="00416B7C">
      <w:pPr>
        <w:pStyle w:val="h3"/>
        <w:rPr>
          <w:rFonts w:cs="Times New Roman"/>
        </w:rPr>
      </w:pPr>
      <w:r w:rsidRPr="00BE0AE5">
        <w:rPr>
          <w:rFonts w:cs="Times New Roman"/>
        </w:rPr>
        <w:t>8 класс</w:t>
      </w:r>
    </w:p>
    <w:p w14:paraId="4E81DA67" w14:textId="77777777" w:rsidR="00416B7C" w:rsidRPr="00BE0AE5" w:rsidRDefault="00416B7C" w:rsidP="00416B7C">
      <w:pPr>
        <w:pStyle w:val="body"/>
        <w:rPr>
          <w:rFonts w:cs="Times New Roman"/>
        </w:rPr>
      </w:pPr>
      <w:r w:rsidRPr="00BE0AE5">
        <w:rPr>
          <w:rFonts w:cs="Times New Roman"/>
        </w:rPr>
        <w:t>К концу обучения в 8 классе обучающийся научится:</w:t>
      </w:r>
    </w:p>
    <w:p w14:paraId="66A492C8" w14:textId="77777777" w:rsidR="00416B7C" w:rsidRPr="00BE0AE5" w:rsidRDefault="00416B7C" w:rsidP="009E16A5">
      <w:pPr>
        <w:pStyle w:val="list-bullet"/>
        <w:rPr>
          <w:rFonts w:cs="Times New Roman"/>
        </w:rPr>
      </w:pPr>
      <w:r w:rsidRPr="00BE0AE5">
        <w:rPr>
          <w:rFonts w:cs="Times New Roman"/>
        </w:rPr>
        <w:t xml:space="preserve">проводить анализ основных направлений развития физической культуры в Российской Федерации, характеризовать содержание основных форм их организации; </w:t>
      </w:r>
    </w:p>
    <w:p w14:paraId="529FFC0A" w14:textId="77777777" w:rsidR="00416B7C" w:rsidRPr="00BE0AE5" w:rsidRDefault="00416B7C" w:rsidP="009E16A5">
      <w:pPr>
        <w:pStyle w:val="list-bullet"/>
        <w:rPr>
          <w:rFonts w:cs="Times New Roman"/>
        </w:rPr>
      </w:pPr>
      <w:r w:rsidRPr="00BE0AE5">
        <w:rPr>
          <w:rFonts w:cs="Times New Roman"/>
        </w:rPr>
        <w:t xml:space="preserve">анализировать понятие «всестороннее и гармоничное физическое развитие», раскрывать критерии и приводить примеры, устанавливать связь с наследственными факторами и занятиями физической культурой и спортом; </w:t>
      </w:r>
    </w:p>
    <w:p w14:paraId="5E94EF5C" w14:textId="77777777" w:rsidR="00416B7C" w:rsidRPr="00BE0AE5" w:rsidRDefault="00416B7C" w:rsidP="009E16A5">
      <w:pPr>
        <w:pStyle w:val="list-bullet"/>
        <w:rPr>
          <w:rFonts w:cs="Times New Roman"/>
        </w:rPr>
      </w:pPr>
      <w:r w:rsidRPr="00BE0AE5">
        <w:rPr>
          <w:rFonts w:cs="Times New Roman"/>
        </w:rPr>
        <w:t xml:space="preserve">проводить занятия оздоровительной гимнастикой по коррекции индивидуальной формы осанки и избыточной массы тела; </w:t>
      </w:r>
    </w:p>
    <w:p w14:paraId="12AF9390" w14:textId="77777777" w:rsidR="00416B7C" w:rsidRPr="00BE0AE5" w:rsidRDefault="00416B7C" w:rsidP="009E16A5">
      <w:pPr>
        <w:pStyle w:val="list-bullet"/>
        <w:rPr>
          <w:rFonts w:cs="Times New Roman"/>
          <w:spacing w:val="1"/>
        </w:rPr>
      </w:pPr>
      <w:r w:rsidRPr="00BE0AE5">
        <w:rPr>
          <w:rFonts w:cs="Times New Roman"/>
          <w:spacing w:val="1"/>
        </w:rPr>
        <w:t xml:space="preserve">составлять планы занятия спортивной тренировкой, определять их целевое содержание в соответствии с индивидуальными показателями развития основных физических качеств; </w:t>
      </w:r>
    </w:p>
    <w:p w14:paraId="74BCA771" w14:textId="77777777" w:rsidR="00416B7C" w:rsidRPr="00BE0AE5" w:rsidRDefault="00416B7C" w:rsidP="009E16A5">
      <w:pPr>
        <w:pStyle w:val="list-bullet"/>
        <w:rPr>
          <w:rFonts w:cs="Times New Roman"/>
        </w:rPr>
      </w:pPr>
      <w:r w:rsidRPr="00BE0AE5">
        <w:rPr>
          <w:rFonts w:cs="Times New Roman"/>
        </w:rPr>
        <w:lastRenderedPageBreak/>
        <w:t xml:space="preserve">выполнять гимнастическую комбинацию на гимнастическом бревне из ранее освоенных упражнений с добавлением элементов акробатики и ритмической гимнастики (девушки); </w:t>
      </w:r>
    </w:p>
    <w:p w14:paraId="047099BC" w14:textId="77777777" w:rsidR="00416B7C" w:rsidRPr="00BE0AE5" w:rsidRDefault="00416B7C" w:rsidP="009E16A5">
      <w:pPr>
        <w:pStyle w:val="list-bullet"/>
        <w:rPr>
          <w:rFonts w:cs="Times New Roman"/>
        </w:rPr>
      </w:pPr>
      <w:r w:rsidRPr="00BE0AE5">
        <w:rPr>
          <w:rFonts w:cs="Times New Roman"/>
        </w:rPr>
        <w:t xml:space="preserve">выполнять комбинацию на параллельных брусьях с включением упражнений в упоре на руках, кувырка вперёд и соскока; наблюдать их выполнение другими учащимися и сравнивать с заданным образцом, анализировать ошибки и причины их появления, находить способы устранения (юноши); </w:t>
      </w:r>
    </w:p>
    <w:p w14:paraId="6EC66230" w14:textId="77777777" w:rsidR="00416B7C" w:rsidRPr="00BE0AE5" w:rsidRDefault="00416B7C" w:rsidP="009E16A5">
      <w:pPr>
        <w:pStyle w:val="list-bullet"/>
        <w:rPr>
          <w:rFonts w:cs="Times New Roman"/>
        </w:rPr>
      </w:pPr>
      <w:r w:rsidRPr="00BE0AE5">
        <w:rPr>
          <w:rFonts w:cs="Times New Roman"/>
        </w:rPr>
        <w:t xml:space="preserve">выполнять прыжок в длину с разбега способом «прогнувшись», наблюдать и анализировать технические особенности в выполнении другими учащимися, выявлять ошибки и предлагать способы устранения; </w:t>
      </w:r>
    </w:p>
    <w:p w14:paraId="4BB1C1AD" w14:textId="77777777" w:rsidR="00416B7C" w:rsidRPr="00BE0AE5" w:rsidRDefault="00416B7C" w:rsidP="009E16A5">
      <w:pPr>
        <w:pStyle w:val="list-bullet"/>
        <w:rPr>
          <w:rFonts w:cs="Times New Roman"/>
        </w:rPr>
      </w:pPr>
      <w:r w:rsidRPr="00BE0AE5">
        <w:rPr>
          <w:rFonts w:cs="Times New Roman"/>
        </w:rPr>
        <w:t xml:space="preserve">выполнять тестовые задания комплекса ГТО в беговых и технических легкоатлетических дисциплинах в соответствии с установленными требованиями к их технике; </w:t>
      </w:r>
    </w:p>
    <w:p w14:paraId="7D5FD599" w14:textId="77777777" w:rsidR="00416B7C" w:rsidRPr="00BE0AE5" w:rsidRDefault="00416B7C" w:rsidP="009E16A5">
      <w:pPr>
        <w:pStyle w:val="list-bullet"/>
        <w:rPr>
          <w:rFonts w:cs="Times New Roman"/>
        </w:rPr>
      </w:pPr>
      <w:r w:rsidRPr="00BE0AE5">
        <w:rPr>
          <w:rFonts w:cs="Times New Roman"/>
        </w:rPr>
        <w:t>выполнять передвижение на лыжах одновременным бесшажным ходом; переход с попеременного двухшажного хода на одновременный бесшажный ход; преодоление естественных препятствий на лыжах широким шагом, перешагиванием, перелазанием (для бесснежных районов — имитация передвижения);</w:t>
      </w:r>
    </w:p>
    <w:p w14:paraId="609240EC" w14:textId="77777777" w:rsidR="00416B7C" w:rsidRPr="00BE0AE5" w:rsidRDefault="00416B7C" w:rsidP="009E16A5">
      <w:pPr>
        <w:pStyle w:val="list-bullet"/>
        <w:rPr>
          <w:rFonts w:cs="Times New Roman"/>
        </w:rPr>
      </w:pPr>
      <w:r w:rsidRPr="00BE0AE5">
        <w:rPr>
          <w:rFonts w:cs="Times New Roman"/>
        </w:rPr>
        <w:t>соблюдать правила безопасности в бассейне при выполнении плавательных упражнений;</w:t>
      </w:r>
    </w:p>
    <w:p w14:paraId="65D17EC4" w14:textId="77777777" w:rsidR="00416B7C" w:rsidRPr="00BE0AE5" w:rsidRDefault="00416B7C" w:rsidP="009E16A5">
      <w:pPr>
        <w:pStyle w:val="list-bullet"/>
        <w:rPr>
          <w:rFonts w:cs="Times New Roman"/>
        </w:rPr>
      </w:pPr>
      <w:r w:rsidRPr="00BE0AE5">
        <w:rPr>
          <w:rFonts w:cs="Times New Roman"/>
        </w:rPr>
        <w:t>выполнять прыжки в воду со стартовой тумбы;</w:t>
      </w:r>
    </w:p>
    <w:p w14:paraId="30F907A9" w14:textId="77777777" w:rsidR="00416B7C" w:rsidRPr="00BE0AE5" w:rsidRDefault="00416B7C" w:rsidP="009E16A5">
      <w:pPr>
        <w:pStyle w:val="list-bullet"/>
        <w:rPr>
          <w:rFonts w:cs="Times New Roman"/>
        </w:rPr>
      </w:pPr>
      <w:r w:rsidRPr="00BE0AE5">
        <w:rPr>
          <w:rFonts w:cs="Times New Roman"/>
        </w:rPr>
        <w:t>выполнять технические элементы плавания кролем на груди в согласовании с дыханием;</w:t>
      </w:r>
    </w:p>
    <w:p w14:paraId="5CA7ABCB" w14:textId="77777777" w:rsidR="00416B7C" w:rsidRPr="00BE0AE5" w:rsidRDefault="00416B7C" w:rsidP="009E16A5">
      <w:pPr>
        <w:pStyle w:val="list-bullet"/>
        <w:rPr>
          <w:rFonts w:cs="Times New Roman"/>
        </w:rPr>
      </w:pPr>
      <w:r w:rsidRPr="00BE0AE5">
        <w:rPr>
          <w:rFonts w:cs="Times New Roman"/>
        </w:rPr>
        <w:t xml:space="preserve">демонстрировать и использовать технические действия спортивных игр: </w:t>
      </w:r>
    </w:p>
    <w:p w14:paraId="27767CF0" w14:textId="77777777" w:rsidR="00416B7C" w:rsidRPr="00BE0AE5" w:rsidRDefault="00416B7C" w:rsidP="00416B7C">
      <w:pPr>
        <w:pStyle w:val="body"/>
        <w:rPr>
          <w:rFonts w:cs="Times New Roman"/>
        </w:rPr>
      </w:pPr>
      <w:r w:rsidRPr="00BE0AE5">
        <w:rPr>
          <w:rFonts w:cs="Times New Roman"/>
        </w:rPr>
        <w:t xml:space="preserve">баскетбол (передача мяча одной рукой снизу и от плеча; бросок в корзину двумя и одной рукой в прыжке; тактические действия в защите и нападении; использование разученных технических и тактических действий в условиях игровой деятельности); </w:t>
      </w:r>
    </w:p>
    <w:p w14:paraId="07A3D623" w14:textId="77777777" w:rsidR="00416B7C" w:rsidRPr="00BE0AE5" w:rsidRDefault="00416B7C" w:rsidP="00416B7C">
      <w:pPr>
        <w:pStyle w:val="body"/>
        <w:rPr>
          <w:rFonts w:cs="Times New Roman"/>
          <w:spacing w:val="-1"/>
        </w:rPr>
      </w:pPr>
      <w:r w:rsidRPr="00BE0AE5">
        <w:rPr>
          <w:rFonts w:cs="Times New Roman"/>
          <w:spacing w:val="-1"/>
        </w:rPr>
        <w:t xml:space="preserve">волейбол (прямой нападающий удар и индивидуальное блокирование мяча в прыжке с места; тактические действия в защите и нападении; использование разученных технических и тактических действий в условиях игровой деятельности); </w:t>
      </w:r>
    </w:p>
    <w:p w14:paraId="335AB31D" w14:textId="77777777" w:rsidR="00416B7C" w:rsidRPr="00BE0AE5" w:rsidRDefault="00416B7C" w:rsidP="00416B7C">
      <w:pPr>
        <w:pStyle w:val="body"/>
        <w:rPr>
          <w:rFonts w:cs="Times New Roman"/>
        </w:rPr>
      </w:pPr>
      <w:r w:rsidRPr="00BE0AE5">
        <w:rPr>
          <w:rFonts w:cs="Times New Roman"/>
        </w:rPr>
        <w:t xml:space="preserve">футбол (удары по неподвижному, катящемуся и летящему мячу с разбега внутренней и внешней частью подъёма стопы; тактические действия игроков в нападении и защите; использование разученных технических и тактических действий в условиях игровой деятельности); </w:t>
      </w:r>
    </w:p>
    <w:p w14:paraId="3996346E" w14:textId="77777777" w:rsidR="00416B7C" w:rsidRPr="00BE0AE5" w:rsidRDefault="00416B7C" w:rsidP="009E16A5">
      <w:pPr>
        <w:pStyle w:val="list-bullet"/>
        <w:rPr>
          <w:rFonts w:cs="Times New Roman"/>
        </w:rPr>
      </w:pPr>
      <w:r w:rsidRPr="00BE0AE5">
        <w:rPr>
          <w:rFonts w:cs="Times New Roman"/>
        </w:rPr>
        <w:lastRenderedPageBreak/>
        <w:t xml:space="preserve">тренироваться в упражнениях общефизической и специальной физической подготовки с учётом индивидуальных и возрастно-половых особенностей. </w:t>
      </w:r>
    </w:p>
    <w:p w14:paraId="52663215" w14:textId="77777777" w:rsidR="00416B7C" w:rsidRPr="00BE0AE5" w:rsidRDefault="00416B7C" w:rsidP="00416B7C">
      <w:pPr>
        <w:pStyle w:val="h3"/>
        <w:rPr>
          <w:rFonts w:cs="Times New Roman"/>
        </w:rPr>
      </w:pPr>
      <w:r w:rsidRPr="00BE0AE5">
        <w:rPr>
          <w:rFonts w:cs="Times New Roman"/>
        </w:rPr>
        <w:t>9 класс</w:t>
      </w:r>
    </w:p>
    <w:p w14:paraId="359C2C77" w14:textId="77777777" w:rsidR="00416B7C" w:rsidRPr="00BE0AE5" w:rsidRDefault="00416B7C" w:rsidP="00416B7C">
      <w:pPr>
        <w:pStyle w:val="body"/>
        <w:rPr>
          <w:rFonts w:cs="Times New Roman"/>
        </w:rPr>
      </w:pPr>
      <w:r w:rsidRPr="00BE0AE5">
        <w:rPr>
          <w:rFonts w:cs="Times New Roman"/>
        </w:rPr>
        <w:t>К концу обучения в 9 классе обучающийся научится:</w:t>
      </w:r>
    </w:p>
    <w:p w14:paraId="4362AD18" w14:textId="77777777" w:rsidR="00416B7C" w:rsidRPr="00BE0AE5" w:rsidRDefault="00416B7C" w:rsidP="009E16A5">
      <w:pPr>
        <w:pStyle w:val="list-bullet"/>
        <w:rPr>
          <w:rFonts w:cs="Times New Roman"/>
        </w:rPr>
      </w:pPr>
      <w:r w:rsidRPr="00BE0AE5">
        <w:rPr>
          <w:rFonts w:cs="Times New Roman"/>
        </w:rPr>
        <w:t>отстаивать принципы здорового образа жизни, раскрывать эффективность его форм в профилактике вредных привычек; обосновывать пагубное влияние вредных привычек на здоровье человека, его социальную и производственную деятельность;</w:t>
      </w:r>
    </w:p>
    <w:p w14:paraId="3B973FB8" w14:textId="77777777" w:rsidR="00416B7C" w:rsidRPr="00BE0AE5" w:rsidRDefault="00416B7C" w:rsidP="009E16A5">
      <w:pPr>
        <w:pStyle w:val="list-bullet"/>
        <w:rPr>
          <w:rFonts w:cs="Times New Roman"/>
        </w:rPr>
      </w:pPr>
      <w:r w:rsidRPr="00BE0AE5">
        <w:rPr>
          <w:rFonts w:cs="Times New Roman"/>
        </w:rPr>
        <w:t xml:space="preserve">понимать пользу туристских подходов как формы организации здорового образа жизни, выполнять правила подготовки к пешим походам, требования безопасности при передвижении и организации бивуака; </w:t>
      </w:r>
    </w:p>
    <w:p w14:paraId="3474530E" w14:textId="77777777" w:rsidR="00416B7C" w:rsidRPr="00BE0AE5" w:rsidRDefault="00416B7C" w:rsidP="009E16A5">
      <w:pPr>
        <w:pStyle w:val="list-bullet"/>
        <w:rPr>
          <w:rFonts w:cs="Times New Roman"/>
        </w:rPr>
      </w:pPr>
      <w:r w:rsidRPr="00BE0AE5">
        <w:rPr>
          <w:rFonts w:cs="Times New Roman"/>
        </w:rPr>
        <w:t xml:space="preserve">объяснять понятие «профессионально-прикладная физическая культура», её целевое предназначение, связь с характером и особенностями профессиональной деятельности; понимать необходимость занятий профессионально-прикладной физической подготовкой учащихся общеобразовательной школы; </w:t>
      </w:r>
    </w:p>
    <w:p w14:paraId="6DA3186D" w14:textId="77777777" w:rsidR="00416B7C" w:rsidRPr="00BE0AE5" w:rsidRDefault="00416B7C" w:rsidP="009E16A5">
      <w:pPr>
        <w:pStyle w:val="list-bullet"/>
        <w:rPr>
          <w:rFonts w:cs="Times New Roman"/>
          <w:spacing w:val="-1"/>
        </w:rPr>
      </w:pPr>
      <w:r w:rsidRPr="00BE0AE5">
        <w:rPr>
          <w:rFonts w:cs="Times New Roman"/>
          <w:spacing w:val="-1"/>
        </w:rPr>
        <w:t xml:space="preserve">использовать приёмы массажа и применять их в процессе самостоятельных занятий физической культурой и спортом, выполнять гигиенические требования к процедурам массажа; </w:t>
      </w:r>
    </w:p>
    <w:p w14:paraId="24ECED5C" w14:textId="77777777" w:rsidR="00416B7C" w:rsidRPr="00BE0AE5" w:rsidRDefault="00416B7C" w:rsidP="009E16A5">
      <w:pPr>
        <w:pStyle w:val="list-bullet"/>
        <w:rPr>
          <w:rFonts w:cs="Times New Roman"/>
        </w:rPr>
      </w:pPr>
      <w:r w:rsidRPr="00BE0AE5">
        <w:rPr>
          <w:rFonts w:cs="Times New Roman"/>
        </w:rPr>
        <w:t xml:space="preserve">измерять индивидуальные функциональные резервы организма с помощью проб Штанге, Генча, «задержки дыхания»; использовать их для планирования индивидуальных занятий спортивной и профессионально-прикладной физической подготовкой; </w:t>
      </w:r>
    </w:p>
    <w:p w14:paraId="305A9B4B" w14:textId="77777777" w:rsidR="00416B7C" w:rsidRPr="00BE0AE5" w:rsidRDefault="00416B7C" w:rsidP="009E16A5">
      <w:pPr>
        <w:pStyle w:val="list-bullet"/>
        <w:rPr>
          <w:rFonts w:cs="Times New Roman"/>
        </w:rPr>
      </w:pPr>
      <w:r w:rsidRPr="00BE0AE5">
        <w:rPr>
          <w:rFonts w:cs="Times New Roman"/>
        </w:rPr>
        <w:t>определять характер травм и ушибов, встречающихся на самостоятельных занятиях физическими упражнениями и во время активного отдыха,</w:t>
      </w:r>
      <w:r w:rsidR="00571787" w:rsidRPr="00BE0AE5">
        <w:rPr>
          <w:rFonts w:cs="Times New Roman"/>
        </w:rPr>
        <w:t xml:space="preserve"> </w:t>
      </w:r>
      <w:r w:rsidRPr="00BE0AE5">
        <w:rPr>
          <w:rFonts w:cs="Times New Roman"/>
        </w:rPr>
        <w:t>применять способы оказания первой помощи;</w:t>
      </w:r>
      <w:r w:rsidR="00571787" w:rsidRPr="00BE0AE5">
        <w:rPr>
          <w:rFonts w:cs="Times New Roman"/>
        </w:rPr>
        <w:t xml:space="preserve"> </w:t>
      </w:r>
    </w:p>
    <w:p w14:paraId="1F0460EB" w14:textId="77777777" w:rsidR="00416B7C" w:rsidRPr="00BE0AE5" w:rsidRDefault="00416B7C" w:rsidP="009E16A5">
      <w:pPr>
        <w:pStyle w:val="list-bullet"/>
        <w:rPr>
          <w:rFonts w:cs="Times New Roman"/>
        </w:rPr>
      </w:pPr>
      <w:r w:rsidRPr="00BE0AE5">
        <w:rPr>
          <w:rFonts w:cs="Times New Roman"/>
        </w:rPr>
        <w:t>составлять и выполнять комплексы упражнений из разученных акробатических упражнений с повышенными требованиями к технике их выполнения (юноши);</w:t>
      </w:r>
    </w:p>
    <w:p w14:paraId="0606D497" w14:textId="77777777" w:rsidR="00416B7C" w:rsidRPr="00BE0AE5" w:rsidRDefault="00416B7C" w:rsidP="009E16A5">
      <w:pPr>
        <w:pStyle w:val="list-bullet"/>
        <w:rPr>
          <w:rFonts w:cs="Times New Roman"/>
        </w:rPr>
      </w:pPr>
      <w:r w:rsidRPr="00BE0AE5">
        <w:rPr>
          <w:rFonts w:cs="Times New Roman"/>
        </w:rPr>
        <w:t xml:space="preserve">составлять и выполнять гимнастическую комбинацию на высокой перекладине из разученных упражнений, с включением элементов размахивания и соскока вперёд способом «прогнувшись» (юноши); </w:t>
      </w:r>
    </w:p>
    <w:p w14:paraId="4F1667B1" w14:textId="77777777" w:rsidR="00416B7C" w:rsidRPr="00BE0AE5" w:rsidRDefault="00416B7C" w:rsidP="009E16A5">
      <w:pPr>
        <w:pStyle w:val="list-bullet"/>
        <w:rPr>
          <w:rFonts w:cs="Times New Roman"/>
        </w:rPr>
      </w:pPr>
      <w:r w:rsidRPr="00BE0AE5">
        <w:rPr>
          <w:rFonts w:cs="Times New Roman"/>
        </w:rPr>
        <w:t xml:space="preserve">составлять и выполнять композицию упражнений черлидинга с построением пирамид, элементами степ-аэробики и акробатики (девушки); </w:t>
      </w:r>
    </w:p>
    <w:p w14:paraId="2994CC0A" w14:textId="77777777" w:rsidR="00416B7C" w:rsidRPr="00BE0AE5" w:rsidRDefault="00416B7C" w:rsidP="009E16A5">
      <w:pPr>
        <w:pStyle w:val="list-bullet"/>
        <w:rPr>
          <w:rFonts w:cs="Times New Roman"/>
        </w:rPr>
      </w:pPr>
      <w:r w:rsidRPr="00BE0AE5">
        <w:rPr>
          <w:rFonts w:cs="Times New Roman"/>
        </w:rPr>
        <w:lastRenderedPageBreak/>
        <w:t>составлять и выполнять комплекс ритмической гимнастики с включением элементов художественной гимнастики, упражнений на гибкость и равновесие (девушки);</w:t>
      </w:r>
    </w:p>
    <w:p w14:paraId="4C647433" w14:textId="77777777" w:rsidR="00416B7C" w:rsidRPr="00BE0AE5" w:rsidRDefault="00416B7C" w:rsidP="009E16A5">
      <w:pPr>
        <w:pStyle w:val="list-bullet"/>
        <w:rPr>
          <w:rFonts w:cs="Times New Roman"/>
        </w:rPr>
      </w:pPr>
      <w:r w:rsidRPr="00BE0AE5">
        <w:rPr>
          <w:rFonts w:cs="Times New Roman"/>
        </w:rPr>
        <w:t xml:space="preserve">совершенствовать технику беговых и прыжковых упражнений в процессе самостоятельных занятий технической подготовкой к выполнению нормативных требований комплекса ГТО; </w:t>
      </w:r>
    </w:p>
    <w:p w14:paraId="44CA96D4" w14:textId="77777777" w:rsidR="00416B7C" w:rsidRPr="00BE0AE5" w:rsidRDefault="00416B7C" w:rsidP="009E16A5">
      <w:pPr>
        <w:pStyle w:val="list-bullet"/>
        <w:rPr>
          <w:rFonts w:cs="Times New Roman"/>
        </w:rPr>
      </w:pPr>
      <w:r w:rsidRPr="00BE0AE5">
        <w:rPr>
          <w:rFonts w:cs="Times New Roman"/>
        </w:rPr>
        <w:t xml:space="preserve">совершенствовать технику передвижения лыжными ходами в процессе самостоятельных занятий технической подготовкой к выполнению нормативных требований комплекса ГТО; </w:t>
      </w:r>
    </w:p>
    <w:p w14:paraId="2B0915BD" w14:textId="77777777" w:rsidR="00416B7C" w:rsidRPr="00BE0AE5" w:rsidRDefault="00416B7C" w:rsidP="009E16A5">
      <w:pPr>
        <w:pStyle w:val="list-bullet"/>
        <w:rPr>
          <w:rFonts w:cs="Times New Roman"/>
        </w:rPr>
      </w:pPr>
      <w:r w:rsidRPr="00BE0AE5">
        <w:rPr>
          <w:rFonts w:cs="Times New Roman"/>
        </w:rPr>
        <w:t>соблюдать правила безопасности в бассейне при выполнении плавательных упражнений;</w:t>
      </w:r>
    </w:p>
    <w:p w14:paraId="1693BB85" w14:textId="77777777" w:rsidR="00416B7C" w:rsidRPr="00BE0AE5" w:rsidRDefault="00416B7C" w:rsidP="009E16A5">
      <w:pPr>
        <w:pStyle w:val="list-bullet"/>
        <w:rPr>
          <w:rFonts w:cs="Times New Roman"/>
        </w:rPr>
      </w:pPr>
      <w:r w:rsidRPr="00BE0AE5">
        <w:rPr>
          <w:rFonts w:cs="Times New Roman"/>
        </w:rPr>
        <w:t>выполнять повороты кувырком, маятником;</w:t>
      </w:r>
    </w:p>
    <w:p w14:paraId="3C8D9836" w14:textId="77777777" w:rsidR="00416B7C" w:rsidRPr="00BE0AE5" w:rsidRDefault="00416B7C" w:rsidP="009E16A5">
      <w:pPr>
        <w:pStyle w:val="list-bullet"/>
        <w:rPr>
          <w:rFonts w:cs="Times New Roman"/>
        </w:rPr>
      </w:pPr>
      <w:r w:rsidRPr="00BE0AE5">
        <w:rPr>
          <w:rFonts w:cs="Times New Roman"/>
        </w:rPr>
        <w:t>выполнять технические элементы брассом в согласовании с дыханием;</w:t>
      </w:r>
    </w:p>
    <w:p w14:paraId="1F15209E" w14:textId="77777777" w:rsidR="00416B7C" w:rsidRPr="00BE0AE5" w:rsidRDefault="00416B7C" w:rsidP="009E16A5">
      <w:pPr>
        <w:pStyle w:val="list-bullet"/>
        <w:rPr>
          <w:rFonts w:cs="Times New Roman"/>
        </w:rPr>
      </w:pPr>
      <w:r w:rsidRPr="00BE0AE5">
        <w:rPr>
          <w:rFonts w:cs="Times New Roman"/>
        </w:rPr>
        <w:t xml:space="preserve">совершенствовать технические действия в спортивных играх: баскетбол, волейбол, футбол, взаимодействовать с игроками своих команд в условиях игровой деятельности, при организации тактических действий в нападении и защите; </w:t>
      </w:r>
    </w:p>
    <w:p w14:paraId="1C3C7AF6" w14:textId="443635A7" w:rsidR="00416B7C" w:rsidRPr="00BE0AE5" w:rsidRDefault="00416B7C" w:rsidP="00416B7C">
      <w:pPr>
        <w:pStyle w:val="list-bullet"/>
        <w:rPr>
          <w:rFonts w:cs="Times New Roman"/>
        </w:rPr>
      </w:pPr>
      <w:r w:rsidRPr="00BE0AE5">
        <w:rPr>
          <w:rFonts w:cs="Times New Roman"/>
        </w:rPr>
        <w:t>тренироваться в упражнениях общефизической и специальной физической подготовки с учётом индивидуальных и возрастно-половых особенностей.</w:t>
      </w:r>
    </w:p>
    <w:p w14:paraId="5745F4AD" w14:textId="1CC50ED2" w:rsidR="00416B7C" w:rsidRPr="00BE0AE5" w:rsidRDefault="00830949" w:rsidP="00416B7C">
      <w:pPr>
        <w:pStyle w:val="h1"/>
        <w:rPr>
          <w:rFonts w:cs="Times New Roman"/>
        </w:rPr>
      </w:pPr>
      <w:r>
        <w:rPr>
          <w:rFonts w:cs="Times New Roman"/>
        </w:rPr>
        <w:lastRenderedPageBreak/>
        <w:t>2.1.21</w:t>
      </w:r>
      <w:r w:rsidR="00416B7C" w:rsidRPr="00BE0AE5">
        <w:rPr>
          <w:rFonts w:cs="Times New Roman"/>
        </w:rPr>
        <w:t> </w:t>
      </w:r>
      <w:r w:rsidR="00416B7C" w:rsidRPr="00BE0AE5">
        <w:rPr>
          <w:rFonts w:cs="Times New Roman"/>
        </w:rPr>
        <w:t>ОСНОВЫ БЕЗОПАСНОСТИ ЖИЗНЕДЕЯТЕЛЬНОСТИ (8—9 классы)</w:t>
      </w:r>
    </w:p>
    <w:p w14:paraId="31C86B5D" w14:textId="7B6441E7" w:rsidR="00416B7C" w:rsidRPr="00BE0AE5" w:rsidRDefault="00416B7C" w:rsidP="00416B7C">
      <w:pPr>
        <w:pStyle w:val="body"/>
        <w:rPr>
          <w:rFonts w:cs="Times New Roman"/>
          <w:spacing w:val="-2"/>
        </w:rPr>
      </w:pPr>
      <w:r w:rsidRPr="00BE0AE5">
        <w:rPr>
          <w:rFonts w:cs="Times New Roman"/>
          <w:spacing w:val="-2"/>
        </w:rPr>
        <w:t xml:space="preserve">Примерная рабочая программа по основам безопасности жизнедеятельности (далее </w:t>
      </w:r>
      <w:r w:rsidR="00BE0AE5">
        <w:rPr>
          <w:rFonts w:cs="Times New Roman"/>
          <w:spacing w:val="-2"/>
        </w:rPr>
        <w:t>—</w:t>
      </w:r>
      <w:r w:rsidRPr="00BE0AE5">
        <w:rPr>
          <w:rFonts w:cs="Times New Roman"/>
          <w:spacing w:val="-2"/>
        </w:rPr>
        <w:t xml:space="preserve"> ОБЖ) разработана на основе Концепции преподавания учебного предмета «Основы безопасности жизнедеятельности» (утверждена Решением Коллегии Министерства просвещения Российской Федерации, протокол от 24 декабря 2018 г. № ПК-1вн), требований к результатам освоения программы основного общего образования, представленных в Федеральном государственном образовательном стандарте (далее — ФГОС) основного общего образования (утверждён приказом Министерства просвещения Российской Федерации от 31 мая 2021 г. № 287) с учётом распределённых по модулям проверяемых требований к результатам освоения основной образовательной программы основного общего образования по учебному предмету ОБЖ, Примерной программы воспитания.</w:t>
      </w:r>
    </w:p>
    <w:p w14:paraId="70CB9271" w14:textId="77777777" w:rsidR="00416B7C" w:rsidRPr="00BE0AE5" w:rsidRDefault="00416B7C" w:rsidP="00416B7C">
      <w:pPr>
        <w:pStyle w:val="h1"/>
        <w:pageBreakBefore w:val="0"/>
        <w:spacing w:before="454" w:after="57"/>
        <w:rPr>
          <w:rFonts w:cs="Times New Roman"/>
        </w:rPr>
      </w:pPr>
      <w:r w:rsidRPr="00BE0AE5">
        <w:rPr>
          <w:rFonts w:cs="Times New Roman"/>
        </w:rPr>
        <w:t>1. Пояснительная записка</w:t>
      </w:r>
    </w:p>
    <w:p w14:paraId="4CBDFA14" w14:textId="77777777" w:rsidR="00416B7C" w:rsidRPr="00BE0AE5" w:rsidRDefault="00416B7C" w:rsidP="00416B7C">
      <w:pPr>
        <w:pStyle w:val="body"/>
        <w:spacing w:before="170"/>
        <w:rPr>
          <w:rFonts w:cs="Times New Roman"/>
        </w:rPr>
      </w:pPr>
      <w:r w:rsidRPr="00BE0AE5">
        <w:rPr>
          <w:rFonts w:cs="Times New Roman"/>
        </w:rPr>
        <w:t>Примерная рабочая программа (далее — Программа) разработана с целью оказания методической помощи преподавателям-организаторам, учителям ОБЖ в составлении рабочей программы по учебному предмету, ориентированной на системно-деятельностный и практико-ориентированный подход в преподавании ОБЖ.</w:t>
      </w:r>
    </w:p>
    <w:p w14:paraId="2F2FA304" w14:textId="77777777" w:rsidR="00416B7C" w:rsidRPr="00BE0AE5" w:rsidRDefault="00416B7C" w:rsidP="00416B7C">
      <w:pPr>
        <w:pStyle w:val="body"/>
        <w:rPr>
          <w:rFonts w:cs="Times New Roman"/>
        </w:rPr>
      </w:pPr>
      <w:r w:rsidRPr="00BE0AE5">
        <w:rPr>
          <w:rFonts w:cs="Times New Roman"/>
        </w:rPr>
        <w:t>Программа в методическом плане позволит учителю построить освоение содержания в логике последовательного нарастания факторов опасности от опасной ситуации до чрезвычайной ситуации и разумного взаимодействия человека с окружающей средой, учесть преемственность приобретения обучающимися знаний и формирования у них умений и навыков в области безопасности жизнедеятельности.</w:t>
      </w:r>
    </w:p>
    <w:p w14:paraId="518D8A72" w14:textId="77777777" w:rsidR="00416B7C" w:rsidRPr="00BE0AE5" w:rsidRDefault="00416B7C" w:rsidP="00416B7C">
      <w:pPr>
        <w:pStyle w:val="body"/>
        <w:rPr>
          <w:rFonts w:cs="Times New Roman"/>
        </w:rPr>
      </w:pPr>
      <w:r w:rsidRPr="00BE0AE5">
        <w:rPr>
          <w:rFonts w:cs="Times New Roman"/>
        </w:rPr>
        <w:t>Настоящая Программа обеспечивает:</w:t>
      </w:r>
    </w:p>
    <w:p w14:paraId="3E0527E2" w14:textId="77777777" w:rsidR="00416B7C" w:rsidRPr="00BE0AE5" w:rsidRDefault="00416B7C" w:rsidP="00416B7C">
      <w:pPr>
        <w:pStyle w:val="body"/>
        <w:rPr>
          <w:rFonts w:cs="Times New Roman"/>
        </w:rPr>
      </w:pPr>
      <w:r w:rsidRPr="00BE0AE5">
        <w:rPr>
          <w:rFonts w:cs="Times New Roman"/>
        </w:rPr>
        <w:t>ясное понимание обучающимися современных проблем безопасности и формирование у подрастающего поколения базового уровня культуры безопасного поведения;</w:t>
      </w:r>
    </w:p>
    <w:p w14:paraId="66D7D53A" w14:textId="77777777" w:rsidR="00416B7C" w:rsidRPr="00BE0AE5" w:rsidRDefault="00416B7C" w:rsidP="00416B7C">
      <w:pPr>
        <w:pStyle w:val="body"/>
        <w:rPr>
          <w:rFonts w:cs="Times New Roman"/>
        </w:rPr>
      </w:pPr>
      <w:r w:rsidRPr="00BE0AE5">
        <w:rPr>
          <w:rFonts w:cs="Times New Roman"/>
        </w:rPr>
        <w:lastRenderedPageBreak/>
        <w:t>прочное усвоение обучающимися основных ключевых понятий, обеспечивающих преемственность изучения основ комплексной безопасности личности на следующем уровне образования;</w:t>
      </w:r>
    </w:p>
    <w:p w14:paraId="011C00E5" w14:textId="77777777" w:rsidR="00416B7C" w:rsidRPr="00BE0AE5" w:rsidRDefault="00416B7C" w:rsidP="00416B7C">
      <w:pPr>
        <w:pStyle w:val="body"/>
        <w:rPr>
          <w:rFonts w:cs="Times New Roman"/>
        </w:rPr>
      </w:pPr>
      <w:r w:rsidRPr="00BE0AE5">
        <w:rPr>
          <w:rFonts w:cs="Times New Roman"/>
        </w:rPr>
        <w:t>возможность выработки и закрепления у обучающихся умений и навыков, необходимых для последующей жизни;</w:t>
      </w:r>
    </w:p>
    <w:p w14:paraId="2A5AF71B" w14:textId="77777777" w:rsidR="00416B7C" w:rsidRPr="00BE0AE5" w:rsidRDefault="00416B7C" w:rsidP="00416B7C">
      <w:pPr>
        <w:pStyle w:val="body"/>
        <w:rPr>
          <w:rFonts w:cs="Times New Roman"/>
        </w:rPr>
      </w:pPr>
      <w:r w:rsidRPr="00BE0AE5">
        <w:rPr>
          <w:rFonts w:cs="Times New Roman"/>
        </w:rPr>
        <w:t>выработку практико-ориентированных компетенций, соответствующих потребностям современности;</w:t>
      </w:r>
    </w:p>
    <w:p w14:paraId="7EC69D33" w14:textId="77777777" w:rsidR="00416B7C" w:rsidRPr="00BE0AE5" w:rsidRDefault="00416B7C" w:rsidP="00416B7C">
      <w:pPr>
        <w:pStyle w:val="body"/>
        <w:rPr>
          <w:rFonts w:cs="Times New Roman"/>
        </w:rPr>
      </w:pPr>
      <w:r w:rsidRPr="00BE0AE5">
        <w:rPr>
          <w:rFonts w:cs="Times New Roman"/>
        </w:rPr>
        <w:t>реализацию оптимального баланса межпредметных связей и их разумное взаимодополнение, способствующее формированию практических умений и навыков.</w:t>
      </w:r>
    </w:p>
    <w:p w14:paraId="2489A36E" w14:textId="77777777" w:rsidR="00416B7C" w:rsidRPr="00BE0AE5" w:rsidRDefault="00416B7C" w:rsidP="00416B7C">
      <w:pPr>
        <w:pStyle w:val="body"/>
        <w:rPr>
          <w:rFonts w:cs="Times New Roman"/>
        </w:rPr>
      </w:pPr>
      <w:r w:rsidRPr="00BE0AE5">
        <w:rPr>
          <w:rFonts w:cs="Times New Roman"/>
        </w:rPr>
        <w:t>В Программе содержание учебного предмета ОБЖ структурно представлено десятью модулями (тематическими линиями), обеспечивающими непрерывность изучения предмета на уровне основного общего образования и преемственность учебного процесса на уровне среднего общего образования:</w:t>
      </w:r>
    </w:p>
    <w:p w14:paraId="4F4F726D" w14:textId="77777777" w:rsidR="00416B7C" w:rsidRPr="00BE0AE5" w:rsidRDefault="00416B7C" w:rsidP="00416B7C">
      <w:pPr>
        <w:pStyle w:val="body"/>
        <w:rPr>
          <w:rFonts w:cs="Times New Roman"/>
        </w:rPr>
      </w:pPr>
      <w:r w:rsidRPr="00BE0AE5">
        <w:rPr>
          <w:rFonts w:cs="Times New Roman"/>
        </w:rPr>
        <w:t>модуль № 1 «Культура безопасности жизнедеятельности в современном обществе»;</w:t>
      </w:r>
    </w:p>
    <w:p w14:paraId="35E593AB" w14:textId="77777777" w:rsidR="00416B7C" w:rsidRPr="00BE0AE5" w:rsidRDefault="00416B7C" w:rsidP="00416B7C">
      <w:pPr>
        <w:pStyle w:val="body"/>
        <w:rPr>
          <w:rFonts w:cs="Times New Roman"/>
        </w:rPr>
      </w:pPr>
      <w:r w:rsidRPr="00BE0AE5">
        <w:rPr>
          <w:rFonts w:cs="Times New Roman"/>
        </w:rPr>
        <w:t>модуль № 2 «Безопасность в быту»;</w:t>
      </w:r>
    </w:p>
    <w:p w14:paraId="435ED951" w14:textId="77777777" w:rsidR="00416B7C" w:rsidRPr="00BE0AE5" w:rsidRDefault="00416B7C" w:rsidP="00416B7C">
      <w:pPr>
        <w:pStyle w:val="body"/>
        <w:rPr>
          <w:rFonts w:cs="Times New Roman"/>
        </w:rPr>
      </w:pPr>
      <w:r w:rsidRPr="00BE0AE5">
        <w:rPr>
          <w:rFonts w:cs="Times New Roman"/>
        </w:rPr>
        <w:t>модуль № 3 «Безопасность на транспорте»;</w:t>
      </w:r>
    </w:p>
    <w:p w14:paraId="28C3DC3B" w14:textId="77777777" w:rsidR="00416B7C" w:rsidRPr="00BE0AE5" w:rsidRDefault="00416B7C" w:rsidP="00416B7C">
      <w:pPr>
        <w:pStyle w:val="body"/>
        <w:rPr>
          <w:rFonts w:cs="Times New Roman"/>
        </w:rPr>
      </w:pPr>
      <w:r w:rsidRPr="00BE0AE5">
        <w:rPr>
          <w:rFonts w:cs="Times New Roman"/>
        </w:rPr>
        <w:t>модуль № 4 «Безопасность в общественных местах»;</w:t>
      </w:r>
    </w:p>
    <w:p w14:paraId="7CE49B2C" w14:textId="77777777" w:rsidR="00416B7C" w:rsidRPr="00BE0AE5" w:rsidRDefault="00416B7C" w:rsidP="00416B7C">
      <w:pPr>
        <w:pStyle w:val="body"/>
        <w:rPr>
          <w:rFonts w:cs="Times New Roman"/>
        </w:rPr>
      </w:pPr>
      <w:r w:rsidRPr="00BE0AE5">
        <w:rPr>
          <w:rFonts w:cs="Times New Roman"/>
        </w:rPr>
        <w:t>модуль № 5 «Безопасность в природной среде»;</w:t>
      </w:r>
    </w:p>
    <w:p w14:paraId="6921DBB8" w14:textId="77777777" w:rsidR="00416B7C" w:rsidRPr="00BE0AE5" w:rsidRDefault="00416B7C" w:rsidP="00416B7C">
      <w:pPr>
        <w:pStyle w:val="body"/>
        <w:rPr>
          <w:rFonts w:cs="Times New Roman"/>
        </w:rPr>
      </w:pPr>
      <w:r w:rsidRPr="00BE0AE5">
        <w:rPr>
          <w:rFonts w:cs="Times New Roman"/>
        </w:rPr>
        <w:t>модуль № 6 «Здоровье и как его сохранить. Основы медицинских знаний»;</w:t>
      </w:r>
    </w:p>
    <w:p w14:paraId="52F7220C" w14:textId="77777777" w:rsidR="00416B7C" w:rsidRPr="00BE0AE5" w:rsidRDefault="00416B7C" w:rsidP="00416B7C">
      <w:pPr>
        <w:pStyle w:val="body"/>
        <w:rPr>
          <w:rFonts w:cs="Times New Roman"/>
        </w:rPr>
      </w:pPr>
      <w:r w:rsidRPr="00BE0AE5">
        <w:rPr>
          <w:rFonts w:cs="Times New Roman"/>
        </w:rPr>
        <w:t>модуль № 7 «Безопасность в социуме»;</w:t>
      </w:r>
    </w:p>
    <w:p w14:paraId="6DE1F807" w14:textId="77777777" w:rsidR="00416B7C" w:rsidRPr="00BE0AE5" w:rsidRDefault="00416B7C" w:rsidP="00416B7C">
      <w:pPr>
        <w:pStyle w:val="body"/>
        <w:rPr>
          <w:rFonts w:cs="Times New Roman"/>
        </w:rPr>
      </w:pPr>
      <w:r w:rsidRPr="00BE0AE5">
        <w:rPr>
          <w:rFonts w:cs="Times New Roman"/>
        </w:rPr>
        <w:t>модуль № 8 «Безопасность в информационном пространстве»;</w:t>
      </w:r>
    </w:p>
    <w:p w14:paraId="10F5244D" w14:textId="77777777" w:rsidR="00416B7C" w:rsidRPr="00BE0AE5" w:rsidRDefault="00416B7C" w:rsidP="00416B7C">
      <w:pPr>
        <w:pStyle w:val="body"/>
        <w:rPr>
          <w:rFonts w:cs="Times New Roman"/>
        </w:rPr>
      </w:pPr>
      <w:r w:rsidRPr="00BE0AE5">
        <w:rPr>
          <w:rFonts w:cs="Times New Roman"/>
        </w:rPr>
        <w:t>модуль № 9 «Основы противодействия экстремизму и терроризму»;</w:t>
      </w:r>
    </w:p>
    <w:p w14:paraId="277E45E9" w14:textId="77777777" w:rsidR="00416B7C" w:rsidRPr="00BE0AE5" w:rsidRDefault="00416B7C" w:rsidP="00416B7C">
      <w:pPr>
        <w:pStyle w:val="body"/>
        <w:rPr>
          <w:rFonts w:cs="Times New Roman"/>
        </w:rPr>
      </w:pPr>
      <w:r w:rsidRPr="00BE0AE5">
        <w:rPr>
          <w:rFonts w:cs="Times New Roman"/>
        </w:rPr>
        <w:t>модуль № 10 «Взаимодействие личности, общества и государства в обеспечении безопасности жизни и здоровья населения».</w:t>
      </w:r>
    </w:p>
    <w:p w14:paraId="324CCE5E" w14:textId="77777777" w:rsidR="00416B7C" w:rsidRPr="00BE0AE5" w:rsidRDefault="00416B7C" w:rsidP="00416B7C">
      <w:pPr>
        <w:pStyle w:val="body"/>
        <w:rPr>
          <w:rFonts w:cs="Times New Roman"/>
        </w:rPr>
      </w:pPr>
      <w:r w:rsidRPr="00BE0AE5">
        <w:rPr>
          <w:rFonts w:cs="Times New Roman"/>
        </w:rPr>
        <w:t xml:space="preserve">В целях обеспечения системного подхода в изучении учебного предмета ОБЖ на уровне основного общего образования Программа предполагает внедрение универсальной структурно-логической схемы изучения учебных модулей (тематических линий) в парадигме безопасной жизнедеятельности: «предвидеть опасность </w:t>
      </w:r>
      <w:r w:rsidRPr="00BE0AE5">
        <w:rPr>
          <w:rStyle w:val="Symbol"/>
          <w:rFonts w:ascii="Times New Roman" w:hAnsi="Times New Roman" w:cs="Times New Roman"/>
        </w:rPr>
        <w:t></w:t>
      </w:r>
      <w:r w:rsidRPr="00BE0AE5">
        <w:rPr>
          <w:rFonts w:cs="Times New Roman"/>
        </w:rPr>
        <w:t xml:space="preserve"> по возможности её избегать </w:t>
      </w:r>
      <w:r w:rsidRPr="00BE0AE5">
        <w:rPr>
          <w:rStyle w:val="Symbol"/>
          <w:rFonts w:ascii="Times New Roman" w:hAnsi="Times New Roman" w:cs="Times New Roman"/>
        </w:rPr>
        <w:t></w:t>
      </w:r>
      <w:r w:rsidRPr="00BE0AE5">
        <w:rPr>
          <w:rStyle w:val="Symbol"/>
          <w:rFonts w:ascii="Times New Roman" w:hAnsi="Times New Roman" w:cs="Times New Roman"/>
        </w:rPr>
        <w:t></w:t>
      </w:r>
      <w:r w:rsidRPr="00BE0AE5">
        <w:rPr>
          <w:rFonts w:cs="Times New Roman"/>
        </w:rPr>
        <w:t>при необходимости действовать». Учебный материал систематизирован по сферам возможных проявлений рисков и опасностей: помещения и бытовые условия; улица и общественные места; природные условия; коммуникационные связи и каналы; объекты и учреждения культуры и пр.</w:t>
      </w:r>
    </w:p>
    <w:p w14:paraId="4795B401" w14:textId="77777777" w:rsidR="00416B7C" w:rsidRPr="00BE0AE5" w:rsidRDefault="00416B7C" w:rsidP="00416B7C">
      <w:pPr>
        <w:pStyle w:val="body"/>
        <w:rPr>
          <w:rFonts w:cs="Times New Roman"/>
        </w:rPr>
      </w:pPr>
      <w:r w:rsidRPr="00BE0AE5">
        <w:rPr>
          <w:rFonts w:cs="Times New Roman"/>
        </w:rPr>
        <w:t xml:space="preserve">Программой предусматривается использование практико-ориентированных интерактивных форм организации учебных занятий </w:t>
      </w:r>
      <w:r w:rsidRPr="00BE0AE5">
        <w:rPr>
          <w:rFonts w:cs="Times New Roman"/>
        </w:rPr>
        <w:lastRenderedPageBreak/>
        <w:t>с возможностью применения тренажёрных систем и виртуальных моделей. При этом использование цифровой образовательной среды на учебных занятиях должно быть разумным, компьютер и дистанционные образовательные технологии не способны полностью заменить педагога и практические действия обучающихся.</w:t>
      </w:r>
    </w:p>
    <w:p w14:paraId="55276B9F" w14:textId="31FBB363" w:rsidR="00416B7C" w:rsidRPr="00BE0AE5" w:rsidRDefault="00416B7C" w:rsidP="00416B7C">
      <w:pPr>
        <w:pStyle w:val="h2"/>
        <w:rPr>
          <w:rFonts w:cs="Times New Roman"/>
          <w:spacing w:val="-7"/>
        </w:rPr>
      </w:pPr>
      <w:r w:rsidRPr="00BE0AE5">
        <w:rPr>
          <w:rFonts w:cs="Times New Roman"/>
        </w:rPr>
        <w:t>Общая характеристика учебного предмета</w:t>
      </w:r>
      <w:r w:rsidRPr="00BE0AE5">
        <w:rPr>
          <w:rFonts w:cs="Times New Roman"/>
        </w:rPr>
        <w:br/>
      </w:r>
      <w:r w:rsidRPr="00BE0AE5">
        <w:rPr>
          <w:rFonts w:cs="Times New Roman"/>
          <w:spacing w:val="-7"/>
        </w:rPr>
        <w:t xml:space="preserve">«Основы безопасности жизнедеятельности» </w:t>
      </w:r>
      <w:r w:rsidR="009E16A5" w:rsidRPr="00BE0AE5">
        <w:rPr>
          <w:rFonts w:cs="Times New Roman"/>
          <w:spacing w:val="-7"/>
        </w:rPr>
        <w:br/>
      </w:r>
      <w:r w:rsidRPr="00BE0AE5">
        <w:rPr>
          <w:rFonts w:cs="Times New Roman"/>
          <w:spacing w:val="-7"/>
        </w:rPr>
        <w:t>для 8</w:t>
      </w:r>
      <w:r w:rsidR="009E16A5" w:rsidRPr="00BE0AE5">
        <w:rPr>
          <w:rFonts w:cs="Times New Roman"/>
          <w:spacing w:val="-7"/>
        </w:rPr>
        <w:t>—</w:t>
      </w:r>
      <w:r w:rsidRPr="00BE0AE5">
        <w:rPr>
          <w:rFonts w:cs="Times New Roman"/>
          <w:spacing w:val="-7"/>
        </w:rPr>
        <w:t>9 классов</w:t>
      </w:r>
    </w:p>
    <w:p w14:paraId="645883C2" w14:textId="77777777" w:rsidR="00416B7C" w:rsidRPr="00BE0AE5" w:rsidRDefault="00416B7C" w:rsidP="00416B7C">
      <w:pPr>
        <w:pStyle w:val="body"/>
        <w:rPr>
          <w:rFonts w:cs="Times New Roman"/>
          <w:spacing w:val="-1"/>
        </w:rPr>
      </w:pPr>
      <w:r w:rsidRPr="00BE0AE5">
        <w:rPr>
          <w:rFonts w:cs="Times New Roman"/>
          <w:spacing w:val="-1"/>
        </w:rPr>
        <w:t>Появлению учебного предмета ОБЖ способствовали колоссальные по масштабам и последствиям техногенные катастрофы, произошедшие на территории нашей страны в 80-е годы XX столетия: катастрофа теплохода «Александр Суворов» в результате столкновения с пролётом Ульяновского моста через Волгу (5 июня 1983 г.), взрыв четвёртого ядерного реактора на Чернобыльской АЭС (26 апреля 1986 г.), химическая авария с выбросом аммиака на производственном объединении «Азот» в г. Ионаве (20 марта 1989 г.), взрыв двух пассажирских поездов под Уфой в результате протечки трубопровода и выброса сжиженной газово-бензиновой смеси (3 июня 1989 г.). Государство столкнулось с серьёзными вызовами, в ответ на которые требовался быстрый и адекватный ответ. Пришло понимание необходимости скорейшего внедрения в сознание граждан культуры безопасности жизнедеятельности, формирования у подрастающего поколения модели индивидуального безопасного поведения, стремления осознанно соблюдать нормы и правила безопасности в повседневной жизни. В связи с этим введение в нашей стране обучения основам безопасности жизнедеятельности явилось важным и принципиальным достижением как для отечественного, так и для мирового образовательного сообщества.</w:t>
      </w:r>
    </w:p>
    <w:p w14:paraId="32C390E1" w14:textId="77777777" w:rsidR="00416B7C" w:rsidRPr="00BE0AE5" w:rsidRDefault="00416B7C" w:rsidP="00416B7C">
      <w:pPr>
        <w:pStyle w:val="body"/>
        <w:rPr>
          <w:rFonts w:cs="Times New Roman"/>
        </w:rPr>
      </w:pPr>
      <w:r w:rsidRPr="00BE0AE5">
        <w:rPr>
          <w:rFonts w:cs="Times New Roman"/>
        </w:rPr>
        <w:t>В условиях современного исторического процесса с появлением новых глобальных и региональных природных, техногенных, социальных вызовов и угроз безопасности России (критичные изменения климата, негативные медико-биологические, экологические, информационные факторы и другие условия жизнедеятельности) возрастает приоритет вопросов безопасности, их значение не только для самого человека, но также для общества и государства. При этом центральной проблемой безопасности жизнедеятельности остаётся сохранение жизни и здоровья каждого человека.</w:t>
      </w:r>
    </w:p>
    <w:p w14:paraId="1399D4B1" w14:textId="2D0C64C1" w:rsidR="00416B7C" w:rsidRPr="00BE0AE5" w:rsidRDefault="00416B7C" w:rsidP="00416B7C">
      <w:pPr>
        <w:pStyle w:val="body"/>
        <w:rPr>
          <w:rFonts w:cs="Times New Roman"/>
        </w:rPr>
      </w:pPr>
      <w:r w:rsidRPr="00BE0AE5">
        <w:rPr>
          <w:rFonts w:cs="Times New Roman"/>
        </w:rPr>
        <w:t xml:space="preserve">В данных обстоятельствах колоссальное значение приобретает качественное образование подрастающего поколения россиян, направленное </w:t>
      </w:r>
      <w:r w:rsidRPr="00BE0AE5">
        <w:rPr>
          <w:rFonts w:cs="Times New Roman"/>
        </w:rPr>
        <w:lastRenderedPageBreak/>
        <w:t>на формирование гражданской идентичности, воспитание личности безопасного типа, овладение знаниями, умениями, навыками и компетенцией для обеспечения безопасности в повседневной жизни. Актуальность совершенствования учебно-методического обеспечения учебного процесса по предмету ОБЖ определяется системообразующими документами в области безопасности: Стратегия национальной безопасности Российской Федерации (Указ Президента Российской Федерации от 02.07.2021 № 400), Доктрина информационной безопасности Российской Федерации (Указ Президента Российской Федерации от 5 декабря 2016 г. № 646), Национальные цели развития Российской Федерации на период до 2030 года (Указ Президента Российской Федерации от 21 июля 2020 г. № 474), Государственная программа Российской Федерации «Развитие образования» (Постановление Правительства РФ от 26.12.2017 г. №</w:t>
      </w:r>
      <w:r w:rsidR="009E16A5" w:rsidRPr="00BE0AE5">
        <w:rPr>
          <w:rFonts w:cs="Times New Roman"/>
          <w:lang w:val="en-US"/>
        </w:rPr>
        <w:t> </w:t>
      </w:r>
      <w:r w:rsidRPr="00BE0AE5">
        <w:rPr>
          <w:rFonts w:cs="Times New Roman"/>
        </w:rPr>
        <w:t>1642).</w:t>
      </w:r>
    </w:p>
    <w:p w14:paraId="0F8152AF" w14:textId="77777777" w:rsidR="00416B7C" w:rsidRPr="00BE0AE5" w:rsidRDefault="00416B7C" w:rsidP="00416B7C">
      <w:pPr>
        <w:pStyle w:val="body"/>
        <w:rPr>
          <w:rFonts w:cs="Times New Roman"/>
        </w:rPr>
      </w:pPr>
      <w:r w:rsidRPr="00BE0AE5">
        <w:rPr>
          <w:rFonts w:cs="Times New Roman"/>
        </w:rPr>
        <w:t>Современный учебный предмет ОБЖ является системообразующим, имеет свои дидактические компоненты во всех без исключения предметных областях и реализуется через приобретение необходимых знаний, выработку и закрепление системы взаимосвязанных навыков и умений, формирование компетенций в области безопасности, поддержанных согласованным изучением других учебных предметов. Научной базой учебного предмета ОБЖ является общая теория безопасности, исходя из которой он должен обеспечивать формирование целостного видения всего комплекса проблем безопасности, включая глобальные, что позволит обосновать оптимальную систему обеспечения безопасности личности, общества и государства, а также актуализировать для обучающихся построение адекватной модели индивидуального безопасного поведения в повседневной жизни, сформировать у них базовый уровень культуры безопасности жизнедеятельности.</w:t>
      </w:r>
    </w:p>
    <w:p w14:paraId="6F4DC8E1" w14:textId="77777777" w:rsidR="00416B7C" w:rsidRPr="00BE0AE5" w:rsidRDefault="00416B7C" w:rsidP="00416B7C">
      <w:pPr>
        <w:pStyle w:val="body"/>
        <w:rPr>
          <w:rFonts w:cs="Times New Roman"/>
        </w:rPr>
      </w:pPr>
      <w:r w:rsidRPr="00BE0AE5">
        <w:rPr>
          <w:rFonts w:cs="Times New Roman"/>
        </w:rPr>
        <w:t>В настоящее время с учётом новых вызовов и угроз подходы к изучению учебного предмета ОБЖ несколько скорректированы. Он входит в предметную область «Физическая культура и основы безопасности жизнедеятельности», является обязательным для изучения на уровне основного общего образования. Изучение ОБЖ направлено на обеспечение формирования базового уровня культуры безопасности жизнедеятельности, что способствует выработке у обучающихся умений распознавать угрозы, избегать опасности, нейтрализовывать конфликтные ситуации, решать сложные вопросы социального характера, грамотно вести себя в чрезвычайных ситуациях. Такой подход содействует закреплению навыков, позволяющих обеспечивать защиту жизни и здоровья человека, формированию необходимых для этого волевых и мо</w:t>
      </w:r>
      <w:r w:rsidRPr="00BE0AE5">
        <w:rPr>
          <w:rFonts w:cs="Times New Roman"/>
        </w:rPr>
        <w:lastRenderedPageBreak/>
        <w:t>рально-нравственных качеств, предоставляет широкие возможности для эффективной социализации, необходимой для успешной адаптации обучающихся к современной техно-социальной и информационной среде, способствует проведению мероприятий профилактического характера в сфере безопасности.</w:t>
      </w:r>
    </w:p>
    <w:p w14:paraId="1620609E" w14:textId="77777777" w:rsidR="00416B7C" w:rsidRPr="00BE0AE5" w:rsidRDefault="00416B7C" w:rsidP="00416B7C">
      <w:pPr>
        <w:pStyle w:val="h2"/>
        <w:rPr>
          <w:rFonts w:cs="Times New Roman"/>
        </w:rPr>
      </w:pPr>
      <w:r w:rsidRPr="00BE0AE5">
        <w:rPr>
          <w:rFonts w:cs="Times New Roman"/>
        </w:rPr>
        <w:t>Цель изучения учебного предмета</w:t>
      </w:r>
      <w:r w:rsidRPr="00BE0AE5">
        <w:rPr>
          <w:rFonts w:cs="Times New Roman"/>
        </w:rPr>
        <w:br/>
        <w:t>«Основы безопасности жизнедеятельности»</w:t>
      </w:r>
    </w:p>
    <w:p w14:paraId="7327510E" w14:textId="77777777" w:rsidR="00416B7C" w:rsidRPr="00BE0AE5" w:rsidRDefault="00416B7C" w:rsidP="00416B7C">
      <w:pPr>
        <w:pStyle w:val="body"/>
        <w:rPr>
          <w:rFonts w:cs="Times New Roman"/>
        </w:rPr>
      </w:pPr>
      <w:r w:rsidRPr="00BE0AE5">
        <w:rPr>
          <w:rFonts w:cs="Times New Roman"/>
        </w:rPr>
        <w:t>Целью изучения учебного предмета ОБЖ на уровне основного общего образования является формирование у обучающихся базового уровня культуры безопасности жизнедеятельности в соответствии с современными потребностями личности, общества и государства, что предполагает:</w:t>
      </w:r>
    </w:p>
    <w:p w14:paraId="465D871D" w14:textId="234932C3" w:rsidR="00416B7C" w:rsidRPr="00BE0AE5" w:rsidRDefault="00416B7C" w:rsidP="009E16A5">
      <w:pPr>
        <w:pStyle w:val="list-dash"/>
        <w:rPr>
          <w:rFonts w:cs="Times New Roman"/>
        </w:rPr>
      </w:pPr>
      <w:r w:rsidRPr="00BE0AE5">
        <w:rPr>
          <w:rFonts w:cs="Times New Roman"/>
        </w:rPr>
        <w:t>способность построения модели индивидуального безопасного поведения на основе понимания необходимости ведения здорового образа жизни, причин, механизмов возникновения и возможных последствий различных опасных и чрезвычайных ситуаций, знаний и умений применять необходимые средства и приемы рационального и безопасного поведения при их проявлении;</w:t>
      </w:r>
    </w:p>
    <w:p w14:paraId="0D153549" w14:textId="42C024EE" w:rsidR="00416B7C" w:rsidRPr="00BE0AE5" w:rsidRDefault="00416B7C" w:rsidP="009E16A5">
      <w:pPr>
        <w:pStyle w:val="list-dash"/>
        <w:rPr>
          <w:rFonts w:cs="Times New Roman"/>
          <w:spacing w:val="3"/>
        </w:rPr>
      </w:pPr>
      <w:r w:rsidRPr="00BE0AE5">
        <w:rPr>
          <w:rFonts w:cs="Times New Roman"/>
          <w:spacing w:val="3"/>
        </w:rPr>
        <w:t>сформированность активной жизненной позиции, осознанное понимание значимости личного безопасного поведения в интересах безопасности личности, общества и государства;</w:t>
      </w:r>
    </w:p>
    <w:p w14:paraId="01A9EB85" w14:textId="4CACCB92" w:rsidR="00416B7C" w:rsidRPr="00BE0AE5" w:rsidRDefault="00416B7C" w:rsidP="009E16A5">
      <w:pPr>
        <w:pStyle w:val="list-dash"/>
        <w:rPr>
          <w:rFonts w:cs="Times New Roman"/>
        </w:rPr>
      </w:pPr>
      <w:r w:rsidRPr="00BE0AE5">
        <w:rPr>
          <w:rFonts w:cs="Times New Roman"/>
        </w:rPr>
        <w:t>знание и понимание роли государства и общества в решении задач обеспечения национальной безопасности и защиты населения от опасных и чрезвычайных ситуаций природного, техногенного и социального характера.</w:t>
      </w:r>
    </w:p>
    <w:p w14:paraId="6EBCF10E" w14:textId="77777777" w:rsidR="00416B7C" w:rsidRPr="00BE0AE5" w:rsidRDefault="00416B7C" w:rsidP="00416B7C">
      <w:pPr>
        <w:pStyle w:val="h2"/>
        <w:rPr>
          <w:rFonts w:cs="Times New Roman"/>
        </w:rPr>
      </w:pPr>
      <w:r w:rsidRPr="00BE0AE5">
        <w:rPr>
          <w:rFonts w:cs="Times New Roman"/>
        </w:rPr>
        <w:t>Место предмета в учебном плане</w:t>
      </w:r>
    </w:p>
    <w:p w14:paraId="61789893" w14:textId="77777777" w:rsidR="00416B7C" w:rsidRPr="00BE0AE5" w:rsidRDefault="00416B7C" w:rsidP="00416B7C">
      <w:pPr>
        <w:pStyle w:val="body"/>
        <w:rPr>
          <w:rFonts w:cs="Times New Roman"/>
        </w:rPr>
      </w:pPr>
      <w:r w:rsidRPr="00BE0AE5">
        <w:rPr>
          <w:rFonts w:cs="Times New Roman"/>
        </w:rPr>
        <w:t>В целях обеспечения индивидуальных потребностей обучающихся в формировании культуры безопасности жизнедеятельности на основе расширения знаний и умений, углубленного понимания значимости безопасного поведения в условиях опасных и чрезвычайных ситуаций для личности, общества и государства предмет может изучаться в 5—7 классах из расчета 1 час в неделю за счет использования части учебного плана, формируемого участниками образовательных отношений (всего 102 часа).</w:t>
      </w:r>
    </w:p>
    <w:p w14:paraId="6A8239C2" w14:textId="6DCE70BD" w:rsidR="00416B7C" w:rsidRPr="00BE0AE5" w:rsidRDefault="00416B7C" w:rsidP="00416B7C">
      <w:pPr>
        <w:pStyle w:val="body"/>
        <w:rPr>
          <w:rFonts w:cs="Times New Roman"/>
        </w:rPr>
      </w:pPr>
      <w:r w:rsidRPr="00BE0AE5">
        <w:rPr>
          <w:rFonts w:cs="Times New Roman"/>
        </w:rPr>
        <w:t>В 8</w:t>
      </w:r>
      <w:r w:rsidR="00BE0AE5">
        <w:rPr>
          <w:rFonts w:cs="Times New Roman"/>
        </w:rPr>
        <w:t>—</w:t>
      </w:r>
      <w:r w:rsidRPr="00BE0AE5">
        <w:rPr>
          <w:rFonts w:cs="Times New Roman"/>
        </w:rPr>
        <w:t>9 классах предмет изучается из расчета 1 час в неделю за счет обязательной части учебного плана (всего 68 часов).</w:t>
      </w:r>
    </w:p>
    <w:p w14:paraId="20EEB912" w14:textId="77777777" w:rsidR="00416B7C" w:rsidRPr="00BE0AE5" w:rsidRDefault="00416B7C" w:rsidP="00416B7C">
      <w:pPr>
        <w:pStyle w:val="body"/>
        <w:rPr>
          <w:rFonts w:cs="Times New Roman"/>
        </w:rPr>
      </w:pPr>
      <w:r w:rsidRPr="00BE0AE5">
        <w:rPr>
          <w:rFonts w:cs="Times New Roman"/>
        </w:rPr>
        <w:lastRenderedPageBreak/>
        <w:t>Организация вправе самостоятельно определять последовательность тематических линий учебного предмета ОБЖ и количество часов для их освоения. Конкретное наполнение модулей может быть скорректировано и конкретизировано с учётом региональных (географических, социальных, этнических и др.), а также бытовых и других местных особенностей.</w:t>
      </w:r>
    </w:p>
    <w:p w14:paraId="013EA91B" w14:textId="77777777" w:rsidR="00416B7C" w:rsidRPr="00BE0AE5" w:rsidRDefault="00416B7C" w:rsidP="009E16A5">
      <w:pPr>
        <w:pStyle w:val="h1"/>
        <w:rPr>
          <w:rFonts w:cs="Times New Roman"/>
        </w:rPr>
      </w:pPr>
      <w:r w:rsidRPr="00BE0AE5">
        <w:rPr>
          <w:rFonts w:cs="Times New Roman"/>
        </w:rPr>
        <w:lastRenderedPageBreak/>
        <w:t>2. Содержание учебного предмета</w:t>
      </w:r>
      <w:r w:rsidRPr="00BE0AE5">
        <w:rPr>
          <w:rFonts w:cs="Times New Roman"/>
        </w:rPr>
        <w:br/>
        <w:t>«Основы безопасности жизнедеятельности»</w:t>
      </w:r>
    </w:p>
    <w:p w14:paraId="5BEA21CF" w14:textId="77777777" w:rsidR="00416B7C" w:rsidRPr="00BE0AE5" w:rsidRDefault="00416B7C" w:rsidP="00416B7C">
      <w:pPr>
        <w:pStyle w:val="h2"/>
        <w:spacing w:before="227"/>
        <w:rPr>
          <w:rFonts w:cs="Times New Roman"/>
        </w:rPr>
      </w:pPr>
      <w:r w:rsidRPr="00BE0AE5">
        <w:rPr>
          <w:rFonts w:cs="Times New Roman"/>
        </w:rPr>
        <w:t>Модуль № 1 «Культура безопасности</w:t>
      </w:r>
      <w:r w:rsidRPr="00BE0AE5">
        <w:rPr>
          <w:rFonts w:cs="Times New Roman"/>
        </w:rPr>
        <w:br/>
        <w:t>жизнедеятельности в современном обществе»:</w:t>
      </w:r>
    </w:p>
    <w:p w14:paraId="401FFA76" w14:textId="77777777" w:rsidR="00416B7C" w:rsidRPr="00BE0AE5" w:rsidRDefault="00416B7C" w:rsidP="00416B7C">
      <w:pPr>
        <w:pStyle w:val="body"/>
        <w:rPr>
          <w:rFonts w:cs="Times New Roman"/>
        </w:rPr>
      </w:pPr>
      <w:r w:rsidRPr="00BE0AE5">
        <w:rPr>
          <w:rFonts w:cs="Times New Roman"/>
        </w:rPr>
        <w:t>цель и задачи учебного предмета ОБЖ, его ключевые понятия и значение для человека;</w:t>
      </w:r>
    </w:p>
    <w:p w14:paraId="25D85444" w14:textId="77777777" w:rsidR="00416B7C" w:rsidRPr="00BE0AE5" w:rsidRDefault="00416B7C" w:rsidP="00416B7C">
      <w:pPr>
        <w:pStyle w:val="body"/>
        <w:rPr>
          <w:rFonts w:cs="Times New Roman"/>
        </w:rPr>
      </w:pPr>
      <w:r w:rsidRPr="00BE0AE5">
        <w:rPr>
          <w:rFonts w:cs="Times New Roman"/>
        </w:rPr>
        <w:t>смысл понятий «опасность», «безопасность», «риск», «культура безопасности жизнедеятельности»;</w:t>
      </w:r>
    </w:p>
    <w:p w14:paraId="77256E8B" w14:textId="77777777" w:rsidR="00416B7C" w:rsidRPr="00BE0AE5" w:rsidRDefault="00416B7C" w:rsidP="00416B7C">
      <w:pPr>
        <w:pStyle w:val="body"/>
        <w:rPr>
          <w:rFonts w:cs="Times New Roman"/>
        </w:rPr>
      </w:pPr>
      <w:r w:rsidRPr="00BE0AE5">
        <w:rPr>
          <w:rFonts w:cs="Times New Roman"/>
        </w:rPr>
        <w:t>источники и факторы опасности, их классификация;</w:t>
      </w:r>
    </w:p>
    <w:p w14:paraId="720ED363" w14:textId="77777777" w:rsidR="00416B7C" w:rsidRPr="00BE0AE5" w:rsidRDefault="00416B7C" w:rsidP="00416B7C">
      <w:pPr>
        <w:pStyle w:val="body"/>
        <w:rPr>
          <w:rFonts w:cs="Times New Roman"/>
        </w:rPr>
      </w:pPr>
      <w:r w:rsidRPr="00BE0AE5">
        <w:rPr>
          <w:rFonts w:cs="Times New Roman"/>
        </w:rPr>
        <w:t>общие принципы безопасного поведения;</w:t>
      </w:r>
    </w:p>
    <w:p w14:paraId="3DD077C6" w14:textId="77777777" w:rsidR="00416B7C" w:rsidRPr="00BE0AE5" w:rsidRDefault="00416B7C" w:rsidP="00416B7C">
      <w:pPr>
        <w:pStyle w:val="body"/>
        <w:rPr>
          <w:rFonts w:cs="Times New Roman"/>
        </w:rPr>
      </w:pPr>
      <w:r w:rsidRPr="00BE0AE5">
        <w:rPr>
          <w:rFonts w:cs="Times New Roman"/>
        </w:rPr>
        <w:t>виды чрезвычайных ситуаций, сходство и различия опасной, экстремальной и чрезвычайной ситуаций;</w:t>
      </w:r>
    </w:p>
    <w:p w14:paraId="018FB5AF" w14:textId="77777777" w:rsidR="00416B7C" w:rsidRPr="00BE0AE5" w:rsidRDefault="00416B7C" w:rsidP="00416B7C">
      <w:pPr>
        <w:pStyle w:val="body"/>
        <w:rPr>
          <w:rFonts w:cs="Times New Roman"/>
        </w:rPr>
      </w:pPr>
      <w:r w:rsidRPr="00BE0AE5">
        <w:rPr>
          <w:rFonts w:cs="Times New Roman"/>
        </w:rPr>
        <w:t>уровни взаимодействия человека и окружающей среды;</w:t>
      </w:r>
    </w:p>
    <w:p w14:paraId="0139AA62" w14:textId="77777777" w:rsidR="00416B7C" w:rsidRPr="00BE0AE5" w:rsidRDefault="00416B7C" w:rsidP="00416B7C">
      <w:pPr>
        <w:pStyle w:val="body"/>
        <w:rPr>
          <w:rFonts w:cs="Times New Roman"/>
        </w:rPr>
      </w:pPr>
      <w:r w:rsidRPr="00BE0AE5">
        <w:rPr>
          <w:rFonts w:cs="Times New Roman"/>
        </w:rPr>
        <w:t>механизм перерастания повседневной ситуации в чрезвычайную ситуацию, правила поведения в опасных и чрезвычайных ситуациях.</w:t>
      </w:r>
    </w:p>
    <w:p w14:paraId="1C4A20BC" w14:textId="77777777" w:rsidR="00416B7C" w:rsidRPr="00BE0AE5" w:rsidRDefault="00416B7C" w:rsidP="00416B7C">
      <w:pPr>
        <w:pStyle w:val="h2"/>
        <w:spacing w:before="283"/>
        <w:rPr>
          <w:rFonts w:cs="Times New Roman"/>
        </w:rPr>
      </w:pPr>
      <w:r w:rsidRPr="00BE0AE5">
        <w:rPr>
          <w:rFonts w:cs="Times New Roman"/>
        </w:rPr>
        <w:t>Модуль № 2 «Безопасность в быту»:</w:t>
      </w:r>
    </w:p>
    <w:p w14:paraId="62D694F0" w14:textId="77777777" w:rsidR="00416B7C" w:rsidRPr="00BE0AE5" w:rsidRDefault="00416B7C" w:rsidP="00416B7C">
      <w:pPr>
        <w:pStyle w:val="body"/>
        <w:rPr>
          <w:rFonts w:cs="Times New Roman"/>
        </w:rPr>
      </w:pPr>
      <w:r w:rsidRPr="00BE0AE5">
        <w:rPr>
          <w:rFonts w:cs="Times New Roman"/>
        </w:rPr>
        <w:t>основные источники опасности в быту и их классификация;</w:t>
      </w:r>
    </w:p>
    <w:p w14:paraId="5D1C9510" w14:textId="77777777" w:rsidR="00416B7C" w:rsidRPr="00BE0AE5" w:rsidRDefault="00416B7C" w:rsidP="00416B7C">
      <w:pPr>
        <w:pStyle w:val="body"/>
        <w:rPr>
          <w:rFonts w:cs="Times New Roman"/>
        </w:rPr>
      </w:pPr>
      <w:r w:rsidRPr="00BE0AE5">
        <w:rPr>
          <w:rFonts w:cs="Times New Roman"/>
        </w:rPr>
        <w:t>защита прав потребителя, сроки годности и состав продуктов питания;</w:t>
      </w:r>
    </w:p>
    <w:p w14:paraId="2C8F6F1D" w14:textId="77777777" w:rsidR="00416B7C" w:rsidRPr="00BE0AE5" w:rsidRDefault="00416B7C" w:rsidP="00416B7C">
      <w:pPr>
        <w:pStyle w:val="body"/>
        <w:rPr>
          <w:rFonts w:cs="Times New Roman"/>
        </w:rPr>
      </w:pPr>
      <w:r w:rsidRPr="00BE0AE5">
        <w:rPr>
          <w:rFonts w:cs="Times New Roman"/>
        </w:rPr>
        <w:t>бытовые отравления и причины их возникновения, классификация ядовитых веществ и их опасности;</w:t>
      </w:r>
    </w:p>
    <w:p w14:paraId="15A67F62" w14:textId="77777777" w:rsidR="00416B7C" w:rsidRPr="00BE0AE5" w:rsidRDefault="00416B7C" w:rsidP="00416B7C">
      <w:pPr>
        <w:pStyle w:val="body"/>
        <w:rPr>
          <w:rFonts w:cs="Times New Roman"/>
        </w:rPr>
      </w:pPr>
      <w:r w:rsidRPr="00BE0AE5">
        <w:rPr>
          <w:rFonts w:cs="Times New Roman"/>
        </w:rPr>
        <w:t>признаки отравления, приёмы и правила оказания первой помощи;</w:t>
      </w:r>
    </w:p>
    <w:p w14:paraId="2F718FE5" w14:textId="77777777" w:rsidR="00416B7C" w:rsidRPr="00BE0AE5" w:rsidRDefault="00416B7C" w:rsidP="00416B7C">
      <w:pPr>
        <w:pStyle w:val="body"/>
        <w:rPr>
          <w:rFonts w:cs="Times New Roman"/>
        </w:rPr>
      </w:pPr>
      <w:r w:rsidRPr="00BE0AE5">
        <w:rPr>
          <w:rFonts w:cs="Times New Roman"/>
        </w:rPr>
        <w:t>правила комплектования и хранения домашней аптечки;</w:t>
      </w:r>
    </w:p>
    <w:p w14:paraId="32AA0DFF" w14:textId="77777777" w:rsidR="00416B7C" w:rsidRPr="00BE0AE5" w:rsidRDefault="00416B7C" w:rsidP="00416B7C">
      <w:pPr>
        <w:pStyle w:val="body"/>
        <w:rPr>
          <w:rFonts w:cs="Times New Roman"/>
        </w:rPr>
      </w:pPr>
      <w:r w:rsidRPr="00BE0AE5">
        <w:rPr>
          <w:rFonts w:cs="Times New Roman"/>
        </w:rPr>
        <w:t>бытовые травмы и правила их предупреждения, приёмы и правила оказания первой помощи;</w:t>
      </w:r>
    </w:p>
    <w:p w14:paraId="40E7C641" w14:textId="77777777" w:rsidR="00416B7C" w:rsidRPr="00BE0AE5" w:rsidRDefault="00416B7C" w:rsidP="00416B7C">
      <w:pPr>
        <w:pStyle w:val="body"/>
        <w:rPr>
          <w:rFonts w:cs="Times New Roman"/>
        </w:rPr>
      </w:pPr>
      <w:r w:rsidRPr="00BE0AE5">
        <w:rPr>
          <w:rFonts w:cs="Times New Roman"/>
        </w:rPr>
        <w:t>правила обращения с газовыми и электрическими приборами, приёмы и правила оказания первой помощи;</w:t>
      </w:r>
    </w:p>
    <w:p w14:paraId="16AD848E" w14:textId="77777777" w:rsidR="00416B7C" w:rsidRPr="00BE0AE5" w:rsidRDefault="00416B7C" w:rsidP="00416B7C">
      <w:pPr>
        <w:pStyle w:val="body"/>
        <w:rPr>
          <w:rFonts w:cs="Times New Roman"/>
        </w:rPr>
      </w:pPr>
      <w:r w:rsidRPr="00BE0AE5">
        <w:rPr>
          <w:rFonts w:cs="Times New Roman"/>
        </w:rPr>
        <w:t>правила поведения в подъезде и лифте, а также при входе и выходе из них;</w:t>
      </w:r>
    </w:p>
    <w:p w14:paraId="19C3065E" w14:textId="77777777" w:rsidR="00416B7C" w:rsidRPr="00BE0AE5" w:rsidRDefault="00416B7C" w:rsidP="00416B7C">
      <w:pPr>
        <w:pStyle w:val="body"/>
        <w:rPr>
          <w:rFonts w:cs="Times New Roman"/>
        </w:rPr>
      </w:pPr>
      <w:r w:rsidRPr="00BE0AE5">
        <w:rPr>
          <w:rFonts w:cs="Times New Roman"/>
        </w:rPr>
        <w:t>пожар и факторы его развития;</w:t>
      </w:r>
    </w:p>
    <w:p w14:paraId="69D80243" w14:textId="77777777" w:rsidR="00416B7C" w:rsidRPr="00BE0AE5" w:rsidRDefault="00416B7C" w:rsidP="00416B7C">
      <w:pPr>
        <w:pStyle w:val="body"/>
        <w:rPr>
          <w:rFonts w:cs="Times New Roman"/>
        </w:rPr>
      </w:pPr>
      <w:r w:rsidRPr="00BE0AE5">
        <w:rPr>
          <w:rFonts w:cs="Times New Roman"/>
        </w:rPr>
        <w:t>условия и причины возникновения пожаров, их возможные последствия, приёмы и правила оказания первой помощи;</w:t>
      </w:r>
    </w:p>
    <w:p w14:paraId="1EDBB46F" w14:textId="77777777" w:rsidR="00416B7C" w:rsidRPr="00BE0AE5" w:rsidRDefault="00416B7C" w:rsidP="00416B7C">
      <w:pPr>
        <w:pStyle w:val="body"/>
        <w:rPr>
          <w:rFonts w:cs="Times New Roman"/>
        </w:rPr>
      </w:pPr>
      <w:r w:rsidRPr="00BE0AE5">
        <w:rPr>
          <w:rFonts w:cs="Times New Roman"/>
        </w:rPr>
        <w:lastRenderedPageBreak/>
        <w:t>первичные средства пожаротушения;</w:t>
      </w:r>
    </w:p>
    <w:p w14:paraId="6DA5D5F8" w14:textId="77777777" w:rsidR="00416B7C" w:rsidRPr="00BE0AE5" w:rsidRDefault="00416B7C" w:rsidP="00416B7C">
      <w:pPr>
        <w:pStyle w:val="body"/>
        <w:rPr>
          <w:rFonts w:cs="Times New Roman"/>
        </w:rPr>
      </w:pPr>
      <w:r w:rsidRPr="00BE0AE5">
        <w:rPr>
          <w:rFonts w:cs="Times New Roman"/>
        </w:rPr>
        <w:t>правила вызова экстренных служб и порядок взаимодействия с ними, ответственность за ложные сообщения;</w:t>
      </w:r>
    </w:p>
    <w:p w14:paraId="0E0E8E85" w14:textId="77777777" w:rsidR="00416B7C" w:rsidRPr="00BE0AE5" w:rsidRDefault="00416B7C" w:rsidP="00416B7C">
      <w:pPr>
        <w:pStyle w:val="body"/>
        <w:rPr>
          <w:rFonts w:cs="Times New Roman"/>
        </w:rPr>
      </w:pPr>
      <w:r w:rsidRPr="00BE0AE5">
        <w:rPr>
          <w:rFonts w:cs="Times New Roman"/>
        </w:rPr>
        <w:t>права, обязанности и ответственность граждан в области пожарной безопасности;</w:t>
      </w:r>
    </w:p>
    <w:p w14:paraId="5F7E4EDE" w14:textId="77777777" w:rsidR="00416B7C" w:rsidRPr="00BE0AE5" w:rsidRDefault="00416B7C" w:rsidP="00416B7C">
      <w:pPr>
        <w:pStyle w:val="body"/>
        <w:rPr>
          <w:rFonts w:cs="Times New Roman"/>
        </w:rPr>
      </w:pPr>
      <w:r w:rsidRPr="00BE0AE5">
        <w:rPr>
          <w:rFonts w:cs="Times New Roman"/>
        </w:rPr>
        <w:t>ситуации криминального характера, правила поведения с малознакомыми людьми;</w:t>
      </w:r>
    </w:p>
    <w:p w14:paraId="0BA49097" w14:textId="77777777" w:rsidR="00416B7C" w:rsidRPr="00BE0AE5" w:rsidRDefault="00416B7C" w:rsidP="00416B7C">
      <w:pPr>
        <w:pStyle w:val="body"/>
        <w:rPr>
          <w:rFonts w:cs="Times New Roman"/>
        </w:rPr>
      </w:pPr>
      <w:r w:rsidRPr="00BE0AE5">
        <w:rPr>
          <w:rFonts w:cs="Times New Roman"/>
        </w:rPr>
        <w:t>меры по предотвращению проникновения злоумышленников в дом, правила поведения при попытке проникновения в дом посторонних;</w:t>
      </w:r>
    </w:p>
    <w:p w14:paraId="434BA096" w14:textId="77777777" w:rsidR="00416B7C" w:rsidRPr="00BE0AE5" w:rsidRDefault="00416B7C" w:rsidP="00416B7C">
      <w:pPr>
        <w:pStyle w:val="body"/>
        <w:rPr>
          <w:rFonts w:cs="Times New Roman"/>
        </w:rPr>
      </w:pPr>
      <w:r w:rsidRPr="00BE0AE5">
        <w:rPr>
          <w:rFonts w:cs="Times New Roman"/>
        </w:rPr>
        <w:t>классификация аварийных ситуаций в коммунальных системах жизнеобеспечения;</w:t>
      </w:r>
    </w:p>
    <w:p w14:paraId="475C6904" w14:textId="77777777" w:rsidR="00416B7C" w:rsidRPr="00BE0AE5" w:rsidRDefault="00416B7C" w:rsidP="00416B7C">
      <w:pPr>
        <w:pStyle w:val="body"/>
        <w:rPr>
          <w:rFonts w:cs="Times New Roman"/>
        </w:rPr>
      </w:pPr>
      <w:r w:rsidRPr="00BE0AE5">
        <w:rPr>
          <w:rFonts w:cs="Times New Roman"/>
        </w:rPr>
        <w:t>правила подготовки к возможным авариям на коммунальных системах, порядок действий при авариях на коммунальных системах.</w:t>
      </w:r>
    </w:p>
    <w:p w14:paraId="3F35A614" w14:textId="77777777" w:rsidR="00416B7C" w:rsidRPr="00BE0AE5" w:rsidRDefault="00416B7C" w:rsidP="00416B7C">
      <w:pPr>
        <w:pStyle w:val="h2"/>
        <w:rPr>
          <w:rFonts w:cs="Times New Roman"/>
        </w:rPr>
      </w:pPr>
      <w:r w:rsidRPr="00BE0AE5">
        <w:rPr>
          <w:rFonts w:cs="Times New Roman"/>
        </w:rPr>
        <w:t>Модуль № 3 «Безопасность на транспорте»:</w:t>
      </w:r>
    </w:p>
    <w:p w14:paraId="08312F20" w14:textId="77777777" w:rsidR="00416B7C" w:rsidRPr="00BE0AE5" w:rsidRDefault="00416B7C" w:rsidP="00416B7C">
      <w:pPr>
        <w:pStyle w:val="body"/>
        <w:rPr>
          <w:rFonts w:cs="Times New Roman"/>
        </w:rPr>
      </w:pPr>
      <w:r w:rsidRPr="00BE0AE5">
        <w:rPr>
          <w:rFonts w:cs="Times New Roman"/>
        </w:rPr>
        <w:t>правила дорожного движения и их значение, условия обеспечения безопасности участников дорожного движения;</w:t>
      </w:r>
    </w:p>
    <w:p w14:paraId="61E99AA4" w14:textId="77777777" w:rsidR="00416B7C" w:rsidRPr="00BE0AE5" w:rsidRDefault="00416B7C" w:rsidP="00416B7C">
      <w:pPr>
        <w:pStyle w:val="body"/>
        <w:rPr>
          <w:rFonts w:cs="Times New Roman"/>
        </w:rPr>
      </w:pPr>
      <w:r w:rsidRPr="00BE0AE5">
        <w:rPr>
          <w:rFonts w:cs="Times New Roman"/>
        </w:rPr>
        <w:t>правила дорожного движения и дорожные знаки для пешеходов;</w:t>
      </w:r>
    </w:p>
    <w:p w14:paraId="59DE725F" w14:textId="77777777" w:rsidR="00416B7C" w:rsidRPr="00BE0AE5" w:rsidRDefault="00416B7C" w:rsidP="00416B7C">
      <w:pPr>
        <w:pStyle w:val="body"/>
        <w:rPr>
          <w:rFonts w:cs="Times New Roman"/>
        </w:rPr>
      </w:pPr>
      <w:r w:rsidRPr="00BE0AE5">
        <w:rPr>
          <w:rFonts w:cs="Times New Roman"/>
        </w:rPr>
        <w:t>«дорожные ловушки» и правила их предупреждения;</w:t>
      </w:r>
    </w:p>
    <w:p w14:paraId="45D69CD3" w14:textId="77777777" w:rsidR="00416B7C" w:rsidRPr="00BE0AE5" w:rsidRDefault="00416B7C" w:rsidP="00416B7C">
      <w:pPr>
        <w:pStyle w:val="body"/>
        <w:rPr>
          <w:rFonts w:cs="Times New Roman"/>
        </w:rPr>
      </w:pPr>
      <w:r w:rsidRPr="00BE0AE5">
        <w:rPr>
          <w:rFonts w:cs="Times New Roman"/>
        </w:rPr>
        <w:t>световозвращающие элементы и правила их применения;</w:t>
      </w:r>
    </w:p>
    <w:p w14:paraId="554B1D39" w14:textId="77777777" w:rsidR="00416B7C" w:rsidRPr="00BE0AE5" w:rsidRDefault="00416B7C" w:rsidP="00416B7C">
      <w:pPr>
        <w:pStyle w:val="body"/>
        <w:rPr>
          <w:rFonts w:cs="Times New Roman"/>
        </w:rPr>
      </w:pPr>
      <w:r w:rsidRPr="00BE0AE5">
        <w:rPr>
          <w:rFonts w:cs="Times New Roman"/>
        </w:rPr>
        <w:t>правила дорожного движения для пассажиров;</w:t>
      </w:r>
    </w:p>
    <w:p w14:paraId="3DACF3FE" w14:textId="77777777" w:rsidR="00416B7C" w:rsidRPr="00BE0AE5" w:rsidRDefault="00416B7C" w:rsidP="00416B7C">
      <w:pPr>
        <w:pStyle w:val="body"/>
        <w:rPr>
          <w:rFonts w:cs="Times New Roman"/>
        </w:rPr>
      </w:pPr>
      <w:r w:rsidRPr="00BE0AE5">
        <w:rPr>
          <w:rFonts w:cs="Times New Roman"/>
        </w:rPr>
        <w:t>обязанности пассажиров маршрутных транспортных средств, ремень безопасности и правила его применения;</w:t>
      </w:r>
    </w:p>
    <w:p w14:paraId="2F191A69" w14:textId="77777777" w:rsidR="00416B7C" w:rsidRPr="00BE0AE5" w:rsidRDefault="00416B7C" w:rsidP="00416B7C">
      <w:pPr>
        <w:pStyle w:val="body"/>
        <w:rPr>
          <w:rFonts w:cs="Times New Roman"/>
        </w:rPr>
      </w:pPr>
      <w:r w:rsidRPr="00BE0AE5">
        <w:rPr>
          <w:rFonts w:cs="Times New Roman"/>
        </w:rPr>
        <w:t>порядок действий пассажиров при различных происшествиях в маршрутных транспортных средствах, в том числе вызванных террористическим актом;</w:t>
      </w:r>
    </w:p>
    <w:p w14:paraId="7116FE64" w14:textId="77777777" w:rsidR="00416B7C" w:rsidRPr="00BE0AE5" w:rsidRDefault="00416B7C" w:rsidP="00416B7C">
      <w:pPr>
        <w:pStyle w:val="body"/>
        <w:rPr>
          <w:rFonts w:cs="Times New Roman"/>
        </w:rPr>
      </w:pPr>
      <w:r w:rsidRPr="00BE0AE5">
        <w:rPr>
          <w:rFonts w:cs="Times New Roman"/>
        </w:rPr>
        <w:t>правила поведения пассажира мотоцикла;</w:t>
      </w:r>
    </w:p>
    <w:p w14:paraId="1A2A30C6" w14:textId="77777777" w:rsidR="00416B7C" w:rsidRPr="00BE0AE5" w:rsidRDefault="00416B7C" w:rsidP="00416B7C">
      <w:pPr>
        <w:pStyle w:val="body"/>
        <w:rPr>
          <w:rFonts w:cs="Times New Roman"/>
        </w:rPr>
      </w:pPr>
      <w:r w:rsidRPr="00BE0AE5">
        <w:rPr>
          <w:rFonts w:cs="Times New Roman"/>
        </w:rPr>
        <w:t>правила дорожного движения для водителя велосипеда и иных индивидуальных средств передвижения (электросамокаты, гироскутеры, моноколёса, сигвеи и т. п.), правила безопасного использования мототранспорта (мопедов и мотоциклов);</w:t>
      </w:r>
    </w:p>
    <w:p w14:paraId="5F9DEBE0" w14:textId="77777777" w:rsidR="00416B7C" w:rsidRPr="00BE0AE5" w:rsidRDefault="00416B7C" w:rsidP="00416B7C">
      <w:pPr>
        <w:pStyle w:val="body"/>
        <w:rPr>
          <w:rFonts w:cs="Times New Roman"/>
        </w:rPr>
      </w:pPr>
      <w:r w:rsidRPr="00BE0AE5">
        <w:rPr>
          <w:rFonts w:cs="Times New Roman"/>
        </w:rPr>
        <w:t>дорожные знаки для водителя велосипеда, сигналы велосипедиста;</w:t>
      </w:r>
    </w:p>
    <w:p w14:paraId="486EE94F" w14:textId="77777777" w:rsidR="00416B7C" w:rsidRPr="00BE0AE5" w:rsidRDefault="00416B7C" w:rsidP="00416B7C">
      <w:pPr>
        <w:pStyle w:val="body"/>
        <w:rPr>
          <w:rFonts w:cs="Times New Roman"/>
        </w:rPr>
      </w:pPr>
      <w:r w:rsidRPr="00BE0AE5">
        <w:rPr>
          <w:rFonts w:cs="Times New Roman"/>
        </w:rPr>
        <w:t>правила подготовки велосипеда к пользованию;</w:t>
      </w:r>
    </w:p>
    <w:p w14:paraId="61F95BFB" w14:textId="77777777" w:rsidR="00416B7C" w:rsidRPr="00BE0AE5" w:rsidRDefault="00416B7C" w:rsidP="00416B7C">
      <w:pPr>
        <w:pStyle w:val="body"/>
        <w:rPr>
          <w:rFonts w:cs="Times New Roman"/>
        </w:rPr>
      </w:pPr>
      <w:r w:rsidRPr="00BE0AE5">
        <w:rPr>
          <w:rFonts w:cs="Times New Roman"/>
        </w:rPr>
        <w:t>дорожно-транспортные происшествия и причины их возникновения;</w:t>
      </w:r>
    </w:p>
    <w:p w14:paraId="364A95AF" w14:textId="77777777" w:rsidR="00416B7C" w:rsidRPr="00BE0AE5" w:rsidRDefault="00416B7C" w:rsidP="00416B7C">
      <w:pPr>
        <w:pStyle w:val="body"/>
        <w:rPr>
          <w:rFonts w:cs="Times New Roman"/>
        </w:rPr>
      </w:pPr>
      <w:r w:rsidRPr="00BE0AE5">
        <w:rPr>
          <w:rFonts w:cs="Times New Roman"/>
        </w:rPr>
        <w:t>основные факторы риска возникновения дорожно-транспортных происшествий;</w:t>
      </w:r>
    </w:p>
    <w:p w14:paraId="665D2AD2" w14:textId="77777777" w:rsidR="00416B7C" w:rsidRPr="00BE0AE5" w:rsidRDefault="00416B7C" w:rsidP="00416B7C">
      <w:pPr>
        <w:pStyle w:val="body"/>
        <w:rPr>
          <w:rFonts w:cs="Times New Roman"/>
        </w:rPr>
      </w:pPr>
      <w:r w:rsidRPr="00BE0AE5">
        <w:rPr>
          <w:rFonts w:cs="Times New Roman"/>
        </w:rPr>
        <w:t>порядок действий очевидца дорожно-транспортного происшествия;</w:t>
      </w:r>
    </w:p>
    <w:p w14:paraId="1F40A8BC" w14:textId="77777777" w:rsidR="00416B7C" w:rsidRPr="00BE0AE5" w:rsidRDefault="00416B7C" w:rsidP="00416B7C">
      <w:pPr>
        <w:pStyle w:val="body"/>
        <w:rPr>
          <w:rFonts w:cs="Times New Roman"/>
        </w:rPr>
      </w:pPr>
      <w:r w:rsidRPr="00BE0AE5">
        <w:rPr>
          <w:rFonts w:cs="Times New Roman"/>
        </w:rPr>
        <w:t>порядок действий при пожаре на транспорте;</w:t>
      </w:r>
    </w:p>
    <w:p w14:paraId="0E960419" w14:textId="77777777" w:rsidR="00416B7C" w:rsidRPr="00BE0AE5" w:rsidRDefault="00416B7C" w:rsidP="00416B7C">
      <w:pPr>
        <w:pStyle w:val="body"/>
        <w:rPr>
          <w:rFonts w:cs="Times New Roman"/>
        </w:rPr>
      </w:pPr>
      <w:r w:rsidRPr="00BE0AE5">
        <w:rPr>
          <w:rFonts w:cs="Times New Roman"/>
        </w:rPr>
        <w:t>особенности различных видов транспорта (подземного, железнодорожного, водного, воздушного);</w:t>
      </w:r>
    </w:p>
    <w:p w14:paraId="2C27F7B8" w14:textId="77777777" w:rsidR="00416B7C" w:rsidRPr="00BE0AE5" w:rsidRDefault="00416B7C" w:rsidP="00416B7C">
      <w:pPr>
        <w:pStyle w:val="body"/>
        <w:rPr>
          <w:rFonts w:cs="Times New Roman"/>
        </w:rPr>
      </w:pPr>
      <w:r w:rsidRPr="00BE0AE5">
        <w:rPr>
          <w:rFonts w:cs="Times New Roman"/>
        </w:rPr>
        <w:lastRenderedPageBreak/>
        <w:t>обязанности и порядок действий пассажиров при различных происшествиях на отдельных видах транспорта, в том числе вызванных террористическим актом;</w:t>
      </w:r>
    </w:p>
    <w:p w14:paraId="14571002" w14:textId="77777777" w:rsidR="00416B7C" w:rsidRPr="00BE0AE5" w:rsidRDefault="00416B7C" w:rsidP="00416B7C">
      <w:pPr>
        <w:pStyle w:val="body"/>
        <w:rPr>
          <w:rFonts w:cs="Times New Roman"/>
        </w:rPr>
      </w:pPr>
      <w:r w:rsidRPr="00BE0AE5">
        <w:rPr>
          <w:rFonts w:cs="Times New Roman"/>
        </w:rPr>
        <w:t>первая помощь и последовательность её оказания;</w:t>
      </w:r>
    </w:p>
    <w:p w14:paraId="6B0DDF1C" w14:textId="77777777" w:rsidR="00416B7C" w:rsidRPr="00BE0AE5" w:rsidRDefault="00416B7C" w:rsidP="00416B7C">
      <w:pPr>
        <w:pStyle w:val="body"/>
        <w:rPr>
          <w:rFonts w:cs="Times New Roman"/>
        </w:rPr>
      </w:pPr>
      <w:r w:rsidRPr="00BE0AE5">
        <w:rPr>
          <w:rFonts w:cs="Times New Roman"/>
        </w:rPr>
        <w:t>правила и приёмы оказания первой помощи при различных травмах в результате чрезвычайных ситуаций на транспорте.</w:t>
      </w:r>
    </w:p>
    <w:p w14:paraId="0E3532D4" w14:textId="77777777" w:rsidR="00416B7C" w:rsidRPr="00BE0AE5" w:rsidRDefault="00416B7C" w:rsidP="00416B7C">
      <w:pPr>
        <w:pStyle w:val="h2"/>
        <w:spacing w:before="283"/>
        <w:rPr>
          <w:rFonts w:cs="Times New Roman"/>
        </w:rPr>
      </w:pPr>
      <w:r w:rsidRPr="00BE0AE5">
        <w:rPr>
          <w:rFonts w:cs="Times New Roman"/>
        </w:rPr>
        <w:t>Модуль № 4 «Безопасность в общественных местах»:</w:t>
      </w:r>
    </w:p>
    <w:p w14:paraId="29EBBA05" w14:textId="77777777" w:rsidR="00416B7C" w:rsidRPr="00BE0AE5" w:rsidRDefault="00416B7C" w:rsidP="00416B7C">
      <w:pPr>
        <w:pStyle w:val="body"/>
        <w:rPr>
          <w:rFonts w:cs="Times New Roman"/>
        </w:rPr>
      </w:pPr>
      <w:r w:rsidRPr="00BE0AE5">
        <w:rPr>
          <w:rFonts w:cs="Times New Roman"/>
        </w:rPr>
        <w:t>общественные места и их характеристики, потенциальные источники опасности в общественных местах;</w:t>
      </w:r>
    </w:p>
    <w:p w14:paraId="534C24D6" w14:textId="77777777" w:rsidR="00416B7C" w:rsidRPr="00BE0AE5" w:rsidRDefault="00416B7C" w:rsidP="00416B7C">
      <w:pPr>
        <w:pStyle w:val="body"/>
        <w:rPr>
          <w:rFonts w:cs="Times New Roman"/>
        </w:rPr>
      </w:pPr>
      <w:r w:rsidRPr="00BE0AE5">
        <w:rPr>
          <w:rFonts w:cs="Times New Roman"/>
        </w:rPr>
        <w:t>правила вызова экстренных служб и порядок взаимодействия с ними;</w:t>
      </w:r>
    </w:p>
    <w:p w14:paraId="2B2E0979" w14:textId="77777777" w:rsidR="00416B7C" w:rsidRPr="00BE0AE5" w:rsidRDefault="00416B7C" w:rsidP="00416B7C">
      <w:pPr>
        <w:pStyle w:val="body"/>
        <w:rPr>
          <w:rFonts w:cs="Times New Roman"/>
        </w:rPr>
      </w:pPr>
      <w:r w:rsidRPr="00BE0AE5">
        <w:rPr>
          <w:rFonts w:cs="Times New Roman"/>
        </w:rPr>
        <w:t>массовые мероприятия и правила подготовки к ним, оборудование мест массового пребывания людей;</w:t>
      </w:r>
    </w:p>
    <w:p w14:paraId="202E37BB" w14:textId="77777777" w:rsidR="00416B7C" w:rsidRPr="00BE0AE5" w:rsidRDefault="00416B7C" w:rsidP="00416B7C">
      <w:pPr>
        <w:pStyle w:val="body"/>
        <w:rPr>
          <w:rFonts w:cs="Times New Roman"/>
        </w:rPr>
      </w:pPr>
      <w:r w:rsidRPr="00BE0AE5">
        <w:rPr>
          <w:rFonts w:cs="Times New Roman"/>
        </w:rPr>
        <w:t>порядок действий при беспорядках в местах массового пребывания людей;</w:t>
      </w:r>
    </w:p>
    <w:p w14:paraId="281CD36E" w14:textId="77777777" w:rsidR="00416B7C" w:rsidRPr="00BE0AE5" w:rsidRDefault="00416B7C" w:rsidP="00416B7C">
      <w:pPr>
        <w:pStyle w:val="body"/>
        <w:rPr>
          <w:rFonts w:cs="Times New Roman"/>
        </w:rPr>
      </w:pPr>
      <w:r w:rsidRPr="00BE0AE5">
        <w:rPr>
          <w:rFonts w:cs="Times New Roman"/>
        </w:rPr>
        <w:t>порядок действий при попадании в толпу и давку;</w:t>
      </w:r>
    </w:p>
    <w:p w14:paraId="74E7FC46" w14:textId="77777777" w:rsidR="00416B7C" w:rsidRPr="00BE0AE5" w:rsidRDefault="00416B7C" w:rsidP="00416B7C">
      <w:pPr>
        <w:pStyle w:val="body"/>
        <w:rPr>
          <w:rFonts w:cs="Times New Roman"/>
        </w:rPr>
      </w:pPr>
      <w:r w:rsidRPr="00BE0AE5">
        <w:rPr>
          <w:rFonts w:cs="Times New Roman"/>
        </w:rPr>
        <w:t>порядок действий при обнаружении угрозы возникновения пожара;</w:t>
      </w:r>
    </w:p>
    <w:p w14:paraId="02C5F70E" w14:textId="77777777" w:rsidR="00416B7C" w:rsidRPr="00BE0AE5" w:rsidRDefault="00416B7C" w:rsidP="00416B7C">
      <w:pPr>
        <w:pStyle w:val="body"/>
        <w:rPr>
          <w:rFonts w:cs="Times New Roman"/>
        </w:rPr>
      </w:pPr>
      <w:r w:rsidRPr="00BE0AE5">
        <w:rPr>
          <w:rFonts w:cs="Times New Roman"/>
        </w:rPr>
        <w:t>порядок действий при эвакуации из общественных мест и зданий;</w:t>
      </w:r>
    </w:p>
    <w:p w14:paraId="7FA37DAB" w14:textId="77777777" w:rsidR="00416B7C" w:rsidRPr="00BE0AE5" w:rsidRDefault="00416B7C" w:rsidP="00416B7C">
      <w:pPr>
        <w:pStyle w:val="body"/>
        <w:rPr>
          <w:rFonts w:cs="Times New Roman"/>
          <w:spacing w:val="-2"/>
        </w:rPr>
      </w:pPr>
      <w:r w:rsidRPr="00BE0AE5">
        <w:rPr>
          <w:rFonts w:cs="Times New Roman"/>
          <w:spacing w:val="-2"/>
        </w:rPr>
        <w:t>опасности криминогенного и антиобщественного характера в общественных местах, порядок действий при их возникновении;</w:t>
      </w:r>
    </w:p>
    <w:p w14:paraId="3E19020F" w14:textId="77777777" w:rsidR="00416B7C" w:rsidRPr="00BE0AE5" w:rsidRDefault="00416B7C" w:rsidP="00416B7C">
      <w:pPr>
        <w:pStyle w:val="body"/>
        <w:rPr>
          <w:rFonts w:cs="Times New Roman"/>
        </w:rPr>
      </w:pPr>
      <w:r w:rsidRPr="00BE0AE5">
        <w:rPr>
          <w:rFonts w:cs="Times New Roman"/>
        </w:rPr>
        <w:t>порядок действий при обнаружении бесхозных (потенциально опасных) вещей и предметов, а также в условиях совершения террористического акта, в том числе при захвате и освобождении заложников;</w:t>
      </w:r>
    </w:p>
    <w:p w14:paraId="6070CA72" w14:textId="77777777" w:rsidR="00416B7C" w:rsidRPr="00BE0AE5" w:rsidRDefault="00416B7C" w:rsidP="00416B7C">
      <w:pPr>
        <w:pStyle w:val="body"/>
        <w:rPr>
          <w:rFonts w:cs="Times New Roman"/>
        </w:rPr>
      </w:pPr>
      <w:r w:rsidRPr="00BE0AE5">
        <w:rPr>
          <w:rFonts w:cs="Times New Roman"/>
        </w:rPr>
        <w:t>порядок действий при взаимодействии с правоохранительными органами.</w:t>
      </w:r>
    </w:p>
    <w:p w14:paraId="62135ED0" w14:textId="77777777" w:rsidR="00416B7C" w:rsidRPr="00BE0AE5" w:rsidRDefault="00416B7C" w:rsidP="00416B7C">
      <w:pPr>
        <w:pStyle w:val="h2"/>
        <w:spacing w:before="283"/>
        <w:rPr>
          <w:rFonts w:cs="Times New Roman"/>
        </w:rPr>
      </w:pPr>
      <w:r w:rsidRPr="00BE0AE5">
        <w:rPr>
          <w:rFonts w:cs="Times New Roman"/>
        </w:rPr>
        <w:t>Модуль № 5 «Безопасность в природной среде»:</w:t>
      </w:r>
    </w:p>
    <w:p w14:paraId="1C2944E1" w14:textId="77777777" w:rsidR="00416B7C" w:rsidRPr="00BE0AE5" w:rsidRDefault="00416B7C" w:rsidP="00416B7C">
      <w:pPr>
        <w:pStyle w:val="body"/>
        <w:rPr>
          <w:rFonts w:cs="Times New Roman"/>
        </w:rPr>
      </w:pPr>
      <w:r w:rsidRPr="00BE0AE5">
        <w:rPr>
          <w:rFonts w:cs="Times New Roman"/>
        </w:rPr>
        <w:t>чрезвычайные ситуации природного характера и их классификация;</w:t>
      </w:r>
    </w:p>
    <w:p w14:paraId="7644341E" w14:textId="77777777" w:rsidR="00416B7C" w:rsidRPr="00BE0AE5" w:rsidRDefault="00416B7C" w:rsidP="00416B7C">
      <w:pPr>
        <w:pStyle w:val="body"/>
        <w:rPr>
          <w:rFonts w:cs="Times New Roman"/>
        </w:rPr>
      </w:pPr>
      <w:r w:rsidRPr="00BE0AE5">
        <w:rPr>
          <w:rFonts w:cs="Times New Roman"/>
        </w:rPr>
        <w:t>правила поведения, необходимые для снижения риска встречи с дикими животными, порядок действий при встрече с ними;</w:t>
      </w:r>
    </w:p>
    <w:p w14:paraId="31904E92" w14:textId="77777777" w:rsidR="00416B7C" w:rsidRPr="00BE0AE5" w:rsidRDefault="00416B7C" w:rsidP="00416B7C">
      <w:pPr>
        <w:pStyle w:val="body"/>
        <w:rPr>
          <w:rFonts w:cs="Times New Roman"/>
        </w:rPr>
      </w:pPr>
      <w:r w:rsidRPr="00BE0AE5">
        <w:rPr>
          <w:rFonts w:cs="Times New Roman"/>
        </w:rPr>
        <w:t>порядок действий при укусах диких животных, змей, пауков, клещей и насекомых;</w:t>
      </w:r>
    </w:p>
    <w:p w14:paraId="082311A2" w14:textId="77777777" w:rsidR="00416B7C" w:rsidRPr="00BE0AE5" w:rsidRDefault="00416B7C" w:rsidP="00416B7C">
      <w:pPr>
        <w:pStyle w:val="body"/>
        <w:rPr>
          <w:rFonts w:cs="Times New Roman"/>
        </w:rPr>
      </w:pPr>
      <w:r w:rsidRPr="00BE0AE5">
        <w:rPr>
          <w:rFonts w:cs="Times New Roman"/>
        </w:rPr>
        <w:t>различия съедобных и ядовитых грибов и растений, правила поведения, необходимые для снижения риска отравления ядовитыми грибами и растениями;</w:t>
      </w:r>
    </w:p>
    <w:p w14:paraId="4468181E" w14:textId="77777777" w:rsidR="00416B7C" w:rsidRPr="00BE0AE5" w:rsidRDefault="00416B7C" w:rsidP="00416B7C">
      <w:pPr>
        <w:pStyle w:val="body"/>
        <w:rPr>
          <w:rFonts w:cs="Times New Roman"/>
        </w:rPr>
      </w:pPr>
      <w:r w:rsidRPr="00BE0AE5">
        <w:rPr>
          <w:rFonts w:cs="Times New Roman"/>
        </w:rPr>
        <w:t>автономные условия, их особенности и опасности, правила подготовки к длительному автономному существованию;</w:t>
      </w:r>
    </w:p>
    <w:p w14:paraId="68720D70" w14:textId="77777777" w:rsidR="00416B7C" w:rsidRPr="00BE0AE5" w:rsidRDefault="00416B7C" w:rsidP="00416B7C">
      <w:pPr>
        <w:pStyle w:val="body"/>
        <w:rPr>
          <w:rFonts w:cs="Times New Roman"/>
        </w:rPr>
      </w:pPr>
      <w:r w:rsidRPr="00BE0AE5">
        <w:rPr>
          <w:rFonts w:cs="Times New Roman"/>
        </w:rPr>
        <w:t>порядок действий при автономном существовании в природной среде;</w:t>
      </w:r>
    </w:p>
    <w:p w14:paraId="7A7A7A05" w14:textId="77777777" w:rsidR="00416B7C" w:rsidRPr="00BE0AE5" w:rsidRDefault="00416B7C" w:rsidP="00416B7C">
      <w:pPr>
        <w:pStyle w:val="body"/>
        <w:rPr>
          <w:rFonts w:cs="Times New Roman"/>
        </w:rPr>
      </w:pPr>
      <w:r w:rsidRPr="00BE0AE5">
        <w:rPr>
          <w:rFonts w:cs="Times New Roman"/>
        </w:rPr>
        <w:lastRenderedPageBreak/>
        <w:t>правила ориентирования на местности, способы подачи сигналов бедствия;</w:t>
      </w:r>
    </w:p>
    <w:p w14:paraId="47A80714" w14:textId="77777777" w:rsidR="00416B7C" w:rsidRPr="00BE0AE5" w:rsidRDefault="00416B7C" w:rsidP="00416B7C">
      <w:pPr>
        <w:pStyle w:val="body"/>
        <w:rPr>
          <w:rFonts w:cs="Times New Roman"/>
        </w:rPr>
      </w:pPr>
      <w:r w:rsidRPr="00BE0AE5">
        <w:rPr>
          <w:rFonts w:cs="Times New Roman"/>
        </w:rPr>
        <w:t>природные пожары, их виды и опасности, факторы и причины их возникновения, порядок действий при нахождении в зоне природного пожара;</w:t>
      </w:r>
    </w:p>
    <w:p w14:paraId="14246E73" w14:textId="77777777" w:rsidR="00416B7C" w:rsidRPr="00BE0AE5" w:rsidRDefault="00416B7C" w:rsidP="00416B7C">
      <w:pPr>
        <w:pStyle w:val="body"/>
        <w:rPr>
          <w:rFonts w:cs="Times New Roman"/>
        </w:rPr>
      </w:pPr>
      <w:r w:rsidRPr="00BE0AE5">
        <w:rPr>
          <w:rFonts w:cs="Times New Roman"/>
        </w:rPr>
        <w:t>устройство гор и классификация горных пород, правила безопасного поведения в горах;</w:t>
      </w:r>
    </w:p>
    <w:p w14:paraId="54ADDFA2" w14:textId="77777777" w:rsidR="00416B7C" w:rsidRPr="00BE0AE5" w:rsidRDefault="00416B7C" w:rsidP="00416B7C">
      <w:pPr>
        <w:pStyle w:val="body"/>
        <w:rPr>
          <w:rFonts w:cs="Times New Roman"/>
        </w:rPr>
      </w:pPr>
      <w:r w:rsidRPr="00BE0AE5">
        <w:rPr>
          <w:rFonts w:cs="Times New Roman"/>
        </w:rPr>
        <w:t>снежные лавины, их характеристики и опасности, порядок действий при попадании в лавину;</w:t>
      </w:r>
    </w:p>
    <w:p w14:paraId="2D6929FC" w14:textId="77777777" w:rsidR="00416B7C" w:rsidRPr="00BE0AE5" w:rsidRDefault="00416B7C" w:rsidP="00416B7C">
      <w:pPr>
        <w:pStyle w:val="body"/>
        <w:rPr>
          <w:rFonts w:cs="Times New Roman"/>
        </w:rPr>
      </w:pPr>
      <w:r w:rsidRPr="00BE0AE5">
        <w:rPr>
          <w:rFonts w:cs="Times New Roman"/>
          <w:spacing w:val="-4"/>
        </w:rPr>
        <w:t xml:space="preserve">камнепады, их характеристики и опасности, порядок действий, </w:t>
      </w:r>
      <w:r w:rsidRPr="00BE0AE5">
        <w:rPr>
          <w:rFonts w:cs="Times New Roman"/>
        </w:rPr>
        <w:t>необходимых для снижения риска попадания под камнепад;</w:t>
      </w:r>
    </w:p>
    <w:p w14:paraId="367C841C" w14:textId="77777777" w:rsidR="00416B7C" w:rsidRPr="00BE0AE5" w:rsidRDefault="00416B7C" w:rsidP="00416B7C">
      <w:pPr>
        <w:pStyle w:val="body"/>
        <w:rPr>
          <w:rFonts w:cs="Times New Roman"/>
        </w:rPr>
      </w:pPr>
      <w:r w:rsidRPr="00BE0AE5">
        <w:rPr>
          <w:rFonts w:cs="Times New Roman"/>
        </w:rPr>
        <w:t>сели, их характеристики и опасности, порядок действий при попадании в зону селя;</w:t>
      </w:r>
    </w:p>
    <w:p w14:paraId="61E4FEA9" w14:textId="77777777" w:rsidR="00416B7C" w:rsidRPr="00BE0AE5" w:rsidRDefault="00416B7C" w:rsidP="00416B7C">
      <w:pPr>
        <w:pStyle w:val="body"/>
        <w:rPr>
          <w:rFonts w:cs="Times New Roman"/>
        </w:rPr>
      </w:pPr>
      <w:r w:rsidRPr="00BE0AE5">
        <w:rPr>
          <w:rFonts w:cs="Times New Roman"/>
        </w:rPr>
        <w:t>оползни, их характеристики и опасности, порядок действий при начале оползня;</w:t>
      </w:r>
    </w:p>
    <w:p w14:paraId="290A8717" w14:textId="77777777" w:rsidR="00416B7C" w:rsidRPr="00BE0AE5" w:rsidRDefault="00416B7C" w:rsidP="00416B7C">
      <w:pPr>
        <w:pStyle w:val="body"/>
        <w:rPr>
          <w:rFonts w:cs="Times New Roman"/>
        </w:rPr>
      </w:pPr>
      <w:r w:rsidRPr="00BE0AE5">
        <w:rPr>
          <w:rFonts w:cs="Times New Roman"/>
        </w:rPr>
        <w:t>общие правила безопасного поведения на водоёмах, правила купания в подготовленных и неподготовленных местах;</w:t>
      </w:r>
    </w:p>
    <w:p w14:paraId="13ED5433" w14:textId="77777777" w:rsidR="00416B7C" w:rsidRPr="00BE0AE5" w:rsidRDefault="00416B7C" w:rsidP="00416B7C">
      <w:pPr>
        <w:pStyle w:val="body"/>
        <w:rPr>
          <w:rFonts w:cs="Times New Roman"/>
        </w:rPr>
      </w:pPr>
      <w:r w:rsidRPr="00BE0AE5">
        <w:rPr>
          <w:rFonts w:cs="Times New Roman"/>
        </w:rPr>
        <w:t>порядок действий при обнаружении тонущего человека;</w:t>
      </w:r>
    </w:p>
    <w:p w14:paraId="12C3F003" w14:textId="77777777" w:rsidR="00416B7C" w:rsidRPr="00BE0AE5" w:rsidRDefault="00416B7C" w:rsidP="00416B7C">
      <w:pPr>
        <w:pStyle w:val="body"/>
        <w:rPr>
          <w:rFonts w:cs="Times New Roman"/>
        </w:rPr>
      </w:pPr>
      <w:r w:rsidRPr="00BE0AE5">
        <w:rPr>
          <w:rFonts w:cs="Times New Roman"/>
        </w:rPr>
        <w:t>правила поведения при нахождении на плавсредствах;</w:t>
      </w:r>
    </w:p>
    <w:p w14:paraId="01DB6182" w14:textId="77777777" w:rsidR="00416B7C" w:rsidRPr="00BE0AE5" w:rsidRDefault="00416B7C" w:rsidP="00416B7C">
      <w:pPr>
        <w:pStyle w:val="body"/>
        <w:rPr>
          <w:rFonts w:cs="Times New Roman"/>
        </w:rPr>
      </w:pPr>
      <w:r w:rsidRPr="00BE0AE5">
        <w:rPr>
          <w:rFonts w:cs="Times New Roman"/>
        </w:rPr>
        <w:t>правила поведения при нахождении на льду, порядок действий при обнаружении человека в полынье;</w:t>
      </w:r>
    </w:p>
    <w:p w14:paraId="58387777" w14:textId="77777777" w:rsidR="00416B7C" w:rsidRPr="00BE0AE5" w:rsidRDefault="00416B7C" w:rsidP="00416B7C">
      <w:pPr>
        <w:pStyle w:val="body"/>
        <w:rPr>
          <w:rFonts w:cs="Times New Roman"/>
        </w:rPr>
      </w:pPr>
      <w:r w:rsidRPr="00BE0AE5">
        <w:rPr>
          <w:rFonts w:cs="Times New Roman"/>
        </w:rPr>
        <w:t>наводнения, их характеристики и опасности, порядок действий при наводнении;</w:t>
      </w:r>
    </w:p>
    <w:p w14:paraId="094BF5C4" w14:textId="77777777" w:rsidR="00416B7C" w:rsidRPr="00BE0AE5" w:rsidRDefault="00416B7C" w:rsidP="00416B7C">
      <w:pPr>
        <w:pStyle w:val="body"/>
        <w:rPr>
          <w:rFonts w:cs="Times New Roman"/>
        </w:rPr>
      </w:pPr>
      <w:r w:rsidRPr="00BE0AE5">
        <w:rPr>
          <w:rFonts w:cs="Times New Roman"/>
        </w:rPr>
        <w:t>цунами, их характеристики и опасности, порядок действий при нахождении в зоне цунами;</w:t>
      </w:r>
    </w:p>
    <w:p w14:paraId="4220090A" w14:textId="77777777" w:rsidR="00416B7C" w:rsidRPr="00BE0AE5" w:rsidRDefault="00416B7C" w:rsidP="00416B7C">
      <w:pPr>
        <w:pStyle w:val="body"/>
        <w:rPr>
          <w:rFonts w:cs="Times New Roman"/>
        </w:rPr>
      </w:pPr>
      <w:r w:rsidRPr="00BE0AE5">
        <w:rPr>
          <w:rFonts w:cs="Times New Roman"/>
        </w:rPr>
        <w:t>ураганы, бури, смерчи, их характеристики и опасности, порядок действий при ураганах, бурях и смерчах;</w:t>
      </w:r>
    </w:p>
    <w:p w14:paraId="62079E3F" w14:textId="77777777" w:rsidR="00416B7C" w:rsidRPr="00BE0AE5" w:rsidRDefault="00416B7C" w:rsidP="00416B7C">
      <w:pPr>
        <w:pStyle w:val="body"/>
        <w:rPr>
          <w:rFonts w:cs="Times New Roman"/>
        </w:rPr>
      </w:pPr>
      <w:r w:rsidRPr="00BE0AE5">
        <w:rPr>
          <w:rFonts w:cs="Times New Roman"/>
        </w:rPr>
        <w:t>грозы, их характеристики и опасности, порядок действий при попадании в грозу;</w:t>
      </w:r>
    </w:p>
    <w:p w14:paraId="594EBA04" w14:textId="77777777" w:rsidR="00416B7C" w:rsidRPr="00BE0AE5" w:rsidRDefault="00416B7C" w:rsidP="00416B7C">
      <w:pPr>
        <w:pStyle w:val="body"/>
        <w:rPr>
          <w:rFonts w:cs="Times New Roman"/>
        </w:rPr>
      </w:pPr>
      <w:r w:rsidRPr="00BE0AE5">
        <w:rPr>
          <w:rFonts w:cs="Times New Roman"/>
        </w:rPr>
        <w:t>землетрясения и извержения вулканов, их характеристики и опасности, порядок действий при землетрясении, в том числе при попадании под завал, при нахождении в зоне извержения вулкана;</w:t>
      </w:r>
    </w:p>
    <w:p w14:paraId="3C431135" w14:textId="77777777" w:rsidR="00416B7C" w:rsidRPr="00BE0AE5" w:rsidRDefault="00416B7C" w:rsidP="00416B7C">
      <w:pPr>
        <w:pStyle w:val="body"/>
        <w:rPr>
          <w:rFonts w:cs="Times New Roman"/>
        </w:rPr>
      </w:pPr>
      <w:r w:rsidRPr="00BE0AE5">
        <w:rPr>
          <w:rFonts w:cs="Times New Roman"/>
        </w:rPr>
        <w:t>смысл понятий «экология» и «экологическая культура», значение экологии для устойчивого развития общества;</w:t>
      </w:r>
    </w:p>
    <w:p w14:paraId="73F7EB5A" w14:textId="77777777" w:rsidR="00416B7C" w:rsidRPr="00BE0AE5" w:rsidRDefault="00416B7C" w:rsidP="00416B7C">
      <w:pPr>
        <w:pStyle w:val="body"/>
        <w:rPr>
          <w:rFonts w:cs="Times New Roman"/>
        </w:rPr>
      </w:pPr>
      <w:r w:rsidRPr="00BE0AE5">
        <w:rPr>
          <w:rFonts w:cs="Times New Roman"/>
        </w:rPr>
        <w:t>правила безопасного поведения при неблагоприятной экологической обстановке.</w:t>
      </w:r>
    </w:p>
    <w:p w14:paraId="090CD861" w14:textId="77777777" w:rsidR="00416B7C" w:rsidRPr="00BE0AE5" w:rsidRDefault="00416B7C" w:rsidP="00416B7C">
      <w:pPr>
        <w:pStyle w:val="h2"/>
        <w:spacing w:before="283"/>
        <w:rPr>
          <w:rFonts w:cs="Times New Roman"/>
        </w:rPr>
      </w:pPr>
      <w:r w:rsidRPr="00BE0AE5">
        <w:rPr>
          <w:rFonts w:cs="Times New Roman"/>
        </w:rPr>
        <w:lastRenderedPageBreak/>
        <w:t>Модуль № 6 «Здоровье и как его сохранить.</w:t>
      </w:r>
      <w:r w:rsidRPr="00BE0AE5">
        <w:rPr>
          <w:rFonts w:cs="Times New Roman"/>
        </w:rPr>
        <w:br/>
        <w:t>Основы медицинских знаний»:</w:t>
      </w:r>
    </w:p>
    <w:p w14:paraId="4CD5BE4E" w14:textId="77777777" w:rsidR="00416B7C" w:rsidRPr="00BE0AE5" w:rsidRDefault="00416B7C" w:rsidP="00416B7C">
      <w:pPr>
        <w:pStyle w:val="body"/>
        <w:rPr>
          <w:rFonts w:cs="Times New Roman"/>
        </w:rPr>
      </w:pPr>
      <w:r w:rsidRPr="00BE0AE5">
        <w:rPr>
          <w:rFonts w:cs="Times New Roman"/>
        </w:rPr>
        <w:t>смысл понятий «здоровье» и «здоровый образ жизни», их содержание и значение для человека;</w:t>
      </w:r>
    </w:p>
    <w:p w14:paraId="3EF29199" w14:textId="77777777" w:rsidR="00416B7C" w:rsidRPr="00BE0AE5" w:rsidRDefault="00416B7C" w:rsidP="00416B7C">
      <w:pPr>
        <w:pStyle w:val="body"/>
        <w:rPr>
          <w:rFonts w:cs="Times New Roman"/>
          <w:spacing w:val="-1"/>
        </w:rPr>
      </w:pPr>
      <w:r w:rsidRPr="00BE0AE5">
        <w:rPr>
          <w:rFonts w:cs="Times New Roman"/>
          <w:spacing w:val="-1"/>
        </w:rPr>
        <w:t>факторы, влияющие на здоровье человека, опасность вредных привычек (табакокурение, алкоголизм, наркомания, чрезмерное увлечение электронными изделиями бытового назначения (игровые приставки, мобильные телефоны сотовой связи и др.));</w:t>
      </w:r>
    </w:p>
    <w:p w14:paraId="7AC87D8F" w14:textId="77777777" w:rsidR="00416B7C" w:rsidRPr="00BE0AE5" w:rsidRDefault="00416B7C" w:rsidP="00416B7C">
      <w:pPr>
        <w:pStyle w:val="body"/>
        <w:rPr>
          <w:rFonts w:cs="Times New Roman"/>
        </w:rPr>
      </w:pPr>
      <w:r w:rsidRPr="00BE0AE5">
        <w:rPr>
          <w:rFonts w:cs="Times New Roman"/>
        </w:rPr>
        <w:t>элементы здорового образа жизни, ответственность за сохранение здоровья;</w:t>
      </w:r>
    </w:p>
    <w:p w14:paraId="7885D520" w14:textId="77777777" w:rsidR="00416B7C" w:rsidRPr="00BE0AE5" w:rsidRDefault="00416B7C" w:rsidP="00416B7C">
      <w:pPr>
        <w:pStyle w:val="body"/>
        <w:rPr>
          <w:rFonts w:cs="Times New Roman"/>
        </w:rPr>
      </w:pPr>
      <w:r w:rsidRPr="00BE0AE5">
        <w:rPr>
          <w:rFonts w:cs="Times New Roman"/>
        </w:rPr>
        <w:t>понятие «инфекционные заболевания», причины их возникновения;</w:t>
      </w:r>
    </w:p>
    <w:p w14:paraId="414E2855" w14:textId="77777777" w:rsidR="00416B7C" w:rsidRPr="00BE0AE5" w:rsidRDefault="00416B7C" w:rsidP="00416B7C">
      <w:pPr>
        <w:pStyle w:val="body"/>
        <w:rPr>
          <w:rFonts w:cs="Times New Roman"/>
        </w:rPr>
      </w:pPr>
      <w:r w:rsidRPr="00BE0AE5">
        <w:rPr>
          <w:rFonts w:cs="Times New Roman"/>
        </w:rPr>
        <w:t>механизм распространения инфекционных заболеваний, меры их профилактики и защиты от них;</w:t>
      </w:r>
    </w:p>
    <w:p w14:paraId="6E6E1A85" w14:textId="77777777" w:rsidR="00416B7C" w:rsidRPr="00BE0AE5" w:rsidRDefault="00416B7C" w:rsidP="00416B7C">
      <w:pPr>
        <w:pStyle w:val="body"/>
        <w:rPr>
          <w:rFonts w:cs="Times New Roman"/>
          <w:spacing w:val="-2"/>
        </w:rPr>
      </w:pPr>
      <w:r w:rsidRPr="00BE0AE5">
        <w:rPr>
          <w:rFonts w:cs="Times New Roman"/>
          <w:spacing w:val="-2"/>
        </w:rPr>
        <w:t>порядок действий при возникновении чрезвычайных ситуаций биолого-социального происхождения (эпидемия, пандемия);</w:t>
      </w:r>
    </w:p>
    <w:p w14:paraId="10FC51C3" w14:textId="77777777" w:rsidR="00416B7C" w:rsidRPr="00BE0AE5" w:rsidRDefault="00416B7C" w:rsidP="00416B7C">
      <w:pPr>
        <w:pStyle w:val="body"/>
        <w:rPr>
          <w:rFonts w:cs="Times New Roman"/>
        </w:rPr>
      </w:pPr>
      <w:r w:rsidRPr="00BE0AE5">
        <w:rPr>
          <w:rFonts w:cs="Times New Roman"/>
        </w:rPr>
        <w:t>мероприятия, проводимые государством по обеспечению безопасности населения при угрозе и во время чрезвычайных ситуаций биолого-социального происхождения;</w:t>
      </w:r>
    </w:p>
    <w:p w14:paraId="3AD9599E" w14:textId="77777777" w:rsidR="00416B7C" w:rsidRPr="00BE0AE5" w:rsidRDefault="00416B7C" w:rsidP="00416B7C">
      <w:pPr>
        <w:pStyle w:val="body"/>
        <w:rPr>
          <w:rFonts w:cs="Times New Roman"/>
        </w:rPr>
      </w:pPr>
      <w:r w:rsidRPr="00BE0AE5">
        <w:rPr>
          <w:rFonts w:cs="Times New Roman"/>
        </w:rPr>
        <w:t>понятие «неинфекционные заболевания» и их классификация, факторы риска неинфекционных заболеваний;</w:t>
      </w:r>
    </w:p>
    <w:p w14:paraId="3F4FC995" w14:textId="77777777" w:rsidR="00416B7C" w:rsidRPr="00BE0AE5" w:rsidRDefault="00416B7C" w:rsidP="00416B7C">
      <w:pPr>
        <w:pStyle w:val="body"/>
        <w:rPr>
          <w:rFonts w:cs="Times New Roman"/>
        </w:rPr>
      </w:pPr>
      <w:r w:rsidRPr="00BE0AE5">
        <w:rPr>
          <w:rFonts w:cs="Times New Roman"/>
        </w:rPr>
        <w:t>меры профилактики неинфекционных заболеваний и защиты от них;</w:t>
      </w:r>
    </w:p>
    <w:p w14:paraId="72F52208" w14:textId="77777777" w:rsidR="00416B7C" w:rsidRPr="00BE0AE5" w:rsidRDefault="00416B7C" w:rsidP="00416B7C">
      <w:pPr>
        <w:pStyle w:val="body"/>
        <w:rPr>
          <w:rFonts w:cs="Times New Roman"/>
        </w:rPr>
      </w:pPr>
      <w:r w:rsidRPr="00BE0AE5">
        <w:rPr>
          <w:rFonts w:cs="Times New Roman"/>
        </w:rPr>
        <w:t>диспансеризация и её задачи;</w:t>
      </w:r>
    </w:p>
    <w:p w14:paraId="412782FE" w14:textId="77777777" w:rsidR="00416B7C" w:rsidRPr="00BE0AE5" w:rsidRDefault="00416B7C" w:rsidP="00416B7C">
      <w:pPr>
        <w:pStyle w:val="body"/>
        <w:rPr>
          <w:rFonts w:cs="Times New Roman"/>
        </w:rPr>
      </w:pPr>
      <w:r w:rsidRPr="00BE0AE5">
        <w:rPr>
          <w:rFonts w:cs="Times New Roman"/>
        </w:rPr>
        <w:t>понятия «психическое здоровье» и «психологическое благополучие», современные модели психического здоровья и здоровой личности;</w:t>
      </w:r>
    </w:p>
    <w:p w14:paraId="23D92E4E" w14:textId="77777777" w:rsidR="00416B7C" w:rsidRPr="00BE0AE5" w:rsidRDefault="00416B7C" w:rsidP="00416B7C">
      <w:pPr>
        <w:pStyle w:val="body"/>
        <w:rPr>
          <w:rFonts w:cs="Times New Roman"/>
        </w:rPr>
      </w:pPr>
      <w:r w:rsidRPr="00BE0AE5">
        <w:rPr>
          <w:rFonts w:cs="Times New Roman"/>
        </w:rPr>
        <w:t>стресс и его влияние на человека, меры профилактики стресса, способы самоконтроля и саморегуляции эмоциональных состояний;</w:t>
      </w:r>
    </w:p>
    <w:p w14:paraId="5DD22C9E" w14:textId="77777777" w:rsidR="00416B7C" w:rsidRPr="00BE0AE5" w:rsidRDefault="00416B7C" w:rsidP="00416B7C">
      <w:pPr>
        <w:pStyle w:val="body"/>
        <w:rPr>
          <w:rFonts w:cs="Times New Roman"/>
        </w:rPr>
      </w:pPr>
      <w:r w:rsidRPr="00BE0AE5">
        <w:rPr>
          <w:rFonts w:cs="Times New Roman"/>
        </w:rPr>
        <w:t>понятие «первая помощь» и обязанность по её оказанию, универсальный алгоритм оказания первой помощи;</w:t>
      </w:r>
    </w:p>
    <w:p w14:paraId="630691C6" w14:textId="77777777" w:rsidR="00416B7C" w:rsidRPr="00BE0AE5" w:rsidRDefault="00416B7C" w:rsidP="00416B7C">
      <w:pPr>
        <w:pStyle w:val="body"/>
        <w:rPr>
          <w:rFonts w:cs="Times New Roman"/>
        </w:rPr>
      </w:pPr>
      <w:r w:rsidRPr="00BE0AE5">
        <w:rPr>
          <w:rFonts w:cs="Times New Roman"/>
        </w:rPr>
        <w:t>назначение и состав аптечки первой помощи;</w:t>
      </w:r>
    </w:p>
    <w:p w14:paraId="0E1333BF" w14:textId="77777777" w:rsidR="00416B7C" w:rsidRPr="00BE0AE5" w:rsidRDefault="00416B7C" w:rsidP="00416B7C">
      <w:pPr>
        <w:pStyle w:val="body"/>
        <w:rPr>
          <w:rFonts w:cs="Times New Roman"/>
          <w:spacing w:val="-1"/>
        </w:rPr>
      </w:pPr>
      <w:r w:rsidRPr="00BE0AE5">
        <w:rPr>
          <w:rFonts w:cs="Times New Roman"/>
          <w:spacing w:val="-1"/>
        </w:rPr>
        <w:t>порядок действий при оказании первой помощи в различных ситуациях, приёмы психологической поддержки пострадавшего.</w:t>
      </w:r>
    </w:p>
    <w:p w14:paraId="11B4DF8F" w14:textId="77777777" w:rsidR="00416B7C" w:rsidRPr="00BE0AE5" w:rsidRDefault="00416B7C" w:rsidP="00416B7C">
      <w:pPr>
        <w:pStyle w:val="h2"/>
        <w:spacing w:before="397"/>
        <w:rPr>
          <w:rFonts w:cs="Times New Roman"/>
        </w:rPr>
      </w:pPr>
      <w:r w:rsidRPr="00BE0AE5">
        <w:rPr>
          <w:rFonts w:cs="Times New Roman"/>
        </w:rPr>
        <w:t>Модуль № 7 «Безопасность в социуме»:</w:t>
      </w:r>
    </w:p>
    <w:p w14:paraId="62F13B20" w14:textId="77777777" w:rsidR="00416B7C" w:rsidRPr="00BE0AE5" w:rsidRDefault="00416B7C" w:rsidP="00416B7C">
      <w:pPr>
        <w:pStyle w:val="body"/>
        <w:rPr>
          <w:rFonts w:cs="Times New Roman"/>
        </w:rPr>
      </w:pPr>
      <w:r w:rsidRPr="00BE0AE5">
        <w:rPr>
          <w:rFonts w:cs="Times New Roman"/>
        </w:rPr>
        <w:t>общение и его значение для человека, способы организации эффективного и позитивного общения;</w:t>
      </w:r>
    </w:p>
    <w:p w14:paraId="5B763415" w14:textId="77777777" w:rsidR="00416B7C" w:rsidRPr="00BE0AE5" w:rsidRDefault="00416B7C" w:rsidP="00416B7C">
      <w:pPr>
        <w:pStyle w:val="body"/>
        <w:rPr>
          <w:rFonts w:cs="Times New Roman"/>
        </w:rPr>
      </w:pPr>
      <w:r w:rsidRPr="00BE0AE5">
        <w:rPr>
          <w:rFonts w:cs="Times New Roman"/>
        </w:rPr>
        <w:t>приёмы и правила безопасной межличностной коммуникации и комфортного взаимодействия в группе, признаки конструктивного и деструктивного общения;</w:t>
      </w:r>
    </w:p>
    <w:p w14:paraId="60B8F453" w14:textId="77777777" w:rsidR="00416B7C" w:rsidRPr="00BE0AE5" w:rsidRDefault="00416B7C" w:rsidP="00416B7C">
      <w:pPr>
        <w:pStyle w:val="body"/>
        <w:rPr>
          <w:rFonts w:cs="Times New Roman"/>
        </w:rPr>
      </w:pPr>
      <w:r w:rsidRPr="00BE0AE5">
        <w:rPr>
          <w:rFonts w:cs="Times New Roman"/>
        </w:rPr>
        <w:lastRenderedPageBreak/>
        <w:t>понятие «конфликт» и стадии его развития, факторы и причины развития конфликта;</w:t>
      </w:r>
    </w:p>
    <w:p w14:paraId="3282072B" w14:textId="77777777" w:rsidR="00416B7C" w:rsidRPr="00BE0AE5" w:rsidRDefault="00416B7C" w:rsidP="00416B7C">
      <w:pPr>
        <w:pStyle w:val="body"/>
        <w:rPr>
          <w:rFonts w:cs="Times New Roman"/>
        </w:rPr>
      </w:pPr>
      <w:r w:rsidRPr="00BE0AE5">
        <w:rPr>
          <w:rFonts w:cs="Times New Roman"/>
        </w:rPr>
        <w:t>условия и ситуации возникновения межличностных и групповых конфликтов, безопасные и эффективные способы избегания и разрешения конфликтных ситуаций;</w:t>
      </w:r>
    </w:p>
    <w:p w14:paraId="4159CF7E" w14:textId="77777777" w:rsidR="00416B7C" w:rsidRPr="00BE0AE5" w:rsidRDefault="00416B7C" w:rsidP="00416B7C">
      <w:pPr>
        <w:pStyle w:val="body"/>
        <w:rPr>
          <w:rFonts w:cs="Times New Roman"/>
        </w:rPr>
      </w:pPr>
      <w:r w:rsidRPr="00BE0AE5">
        <w:rPr>
          <w:rFonts w:cs="Times New Roman"/>
        </w:rPr>
        <w:t>правила поведения для снижения риска конфликта и порядок действий при его опасных проявлениях;</w:t>
      </w:r>
    </w:p>
    <w:p w14:paraId="2D79EA91" w14:textId="77777777" w:rsidR="00416B7C" w:rsidRPr="00BE0AE5" w:rsidRDefault="00416B7C" w:rsidP="00416B7C">
      <w:pPr>
        <w:pStyle w:val="body"/>
        <w:rPr>
          <w:rFonts w:cs="Times New Roman"/>
        </w:rPr>
      </w:pPr>
      <w:r w:rsidRPr="00BE0AE5">
        <w:rPr>
          <w:rFonts w:cs="Times New Roman"/>
        </w:rPr>
        <w:t>способ разрешения конфликта с помощью третьей стороны (модератора);</w:t>
      </w:r>
    </w:p>
    <w:p w14:paraId="392895B1" w14:textId="77777777" w:rsidR="00416B7C" w:rsidRPr="00BE0AE5" w:rsidRDefault="00416B7C" w:rsidP="00416B7C">
      <w:pPr>
        <w:pStyle w:val="body"/>
        <w:rPr>
          <w:rFonts w:cs="Times New Roman"/>
        </w:rPr>
      </w:pPr>
      <w:r w:rsidRPr="00BE0AE5">
        <w:rPr>
          <w:rFonts w:cs="Times New Roman"/>
        </w:rPr>
        <w:t>опасные формы проявления конфликта: агрессия, домашнее насилие и буллинг;</w:t>
      </w:r>
    </w:p>
    <w:p w14:paraId="6503790C" w14:textId="77777777" w:rsidR="00416B7C" w:rsidRPr="00BE0AE5" w:rsidRDefault="00416B7C" w:rsidP="00416B7C">
      <w:pPr>
        <w:pStyle w:val="body"/>
        <w:rPr>
          <w:rFonts w:cs="Times New Roman"/>
        </w:rPr>
      </w:pPr>
      <w:r w:rsidRPr="00BE0AE5">
        <w:rPr>
          <w:rFonts w:cs="Times New Roman"/>
        </w:rPr>
        <w:t>манипуляции в ходе межличностного общения, приёмы распознавания манипуляций и способы противостояния им;</w:t>
      </w:r>
    </w:p>
    <w:p w14:paraId="5147A1B7" w14:textId="77777777" w:rsidR="00416B7C" w:rsidRPr="00BE0AE5" w:rsidRDefault="00416B7C" w:rsidP="00416B7C">
      <w:pPr>
        <w:pStyle w:val="body"/>
        <w:rPr>
          <w:rFonts w:cs="Times New Roman"/>
        </w:rPr>
      </w:pPr>
      <w:r w:rsidRPr="00BE0AE5">
        <w:rPr>
          <w:rFonts w:cs="Times New Roman"/>
        </w:rPr>
        <w:t>приёмы распознавания противозаконных проявлений манипуляции (мошенничество, вымогательство, подстрекательство к действиям, которые могут причинить вред жизни и здоровью, и вовлечение в преступную, асоциальную или деструктивную деятельность) и способы защиты от них;</w:t>
      </w:r>
    </w:p>
    <w:p w14:paraId="4413D9F3" w14:textId="77777777" w:rsidR="00416B7C" w:rsidRPr="00BE0AE5" w:rsidRDefault="00416B7C" w:rsidP="00416B7C">
      <w:pPr>
        <w:pStyle w:val="body"/>
        <w:rPr>
          <w:rFonts w:cs="Times New Roman"/>
        </w:rPr>
      </w:pPr>
      <w:r w:rsidRPr="00BE0AE5">
        <w:rPr>
          <w:rFonts w:cs="Times New Roman"/>
        </w:rPr>
        <w:t>современные молодёжные увлечения и опасности, связанные с ними, правила безопасного поведения;</w:t>
      </w:r>
    </w:p>
    <w:p w14:paraId="489D0B67" w14:textId="77777777" w:rsidR="00416B7C" w:rsidRPr="00BE0AE5" w:rsidRDefault="00416B7C" w:rsidP="00416B7C">
      <w:pPr>
        <w:pStyle w:val="body"/>
        <w:rPr>
          <w:rFonts w:cs="Times New Roman"/>
        </w:rPr>
      </w:pPr>
      <w:r w:rsidRPr="00BE0AE5">
        <w:rPr>
          <w:rFonts w:cs="Times New Roman"/>
        </w:rPr>
        <w:t>правила безопасной коммуникации с незнакомыми людьми.</w:t>
      </w:r>
    </w:p>
    <w:p w14:paraId="4BCB5D3D" w14:textId="77777777" w:rsidR="00416B7C" w:rsidRPr="00BE0AE5" w:rsidRDefault="00416B7C" w:rsidP="00416B7C">
      <w:pPr>
        <w:pStyle w:val="h2"/>
        <w:spacing w:before="283"/>
        <w:rPr>
          <w:rFonts w:cs="Times New Roman"/>
        </w:rPr>
      </w:pPr>
      <w:r w:rsidRPr="00BE0AE5">
        <w:rPr>
          <w:rFonts w:cs="Times New Roman"/>
        </w:rPr>
        <w:t>Модуль № 8 «Безопасность в информационном пространстве»:</w:t>
      </w:r>
    </w:p>
    <w:p w14:paraId="53C4B970" w14:textId="77777777" w:rsidR="00416B7C" w:rsidRPr="00BE0AE5" w:rsidRDefault="00416B7C" w:rsidP="00416B7C">
      <w:pPr>
        <w:pStyle w:val="body"/>
        <w:rPr>
          <w:rFonts w:cs="Times New Roman"/>
        </w:rPr>
      </w:pPr>
      <w:r w:rsidRPr="00BE0AE5">
        <w:rPr>
          <w:rFonts w:cs="Times New Roman"/>
        </w:rPr>
        <w:t>понятие «цифровая среда», её характеристики и примеры информационных и компьютерных угроз, положительные возможности цифровой среды;</w:t>
      </w:r>
    </w:p>
    <w:p w14:paraId="3D0AD415" w14:textId="77777777" w:rsidR="00416B7C" w:rsidRPr="00BE0AE5" w:rsidRDefault="00416B7C" w:rsidP="00416B7C">
      <w:pPr>
        <w:pStyle w:val="body"/>
        <w:rPr>
          <w:rFonts w:cs="Times New Roman"/>
        </w:rPr>
      </w:pPr>
      <w:r w:rsidRPr="00BE0AE5">
        <w:rPr>
          <w:rFonts w:cs="Times New Roman"/>
        </w:rPr>
        <w:t>риски и угрозы при использовании Интернета электронных изделий бытового назначения (игровых приставок, мобильных телефонов сотовой связи и др.);</w:t>
      </w:r>
    </w:p>
    <w:p w14:paraId="6376EDA9" w14:textId="77777777" w:rsidR="00416B7C" w:rsidRPr="00BE0AE5" w:rsidRDefault="00416B7C" w:rsidP="00416B7C">
      <w:pPr>
        <w:pStyle w:val="body"/>
        <w:rPr>
          <w:rFonts w:cs="Times New Roman"/>
        </w:rPr>
      </w:pPr>
      <w:r w:rsidRPr="00BE0AE5">
        <w:rPr>
          <w:rFonts w:cs="Times New Roman"/>
        </w:rPr>
        <w:t>общие принципы безопасного поведения, необходимые для предупреждения возникновения сложных и опасных ситуаций в личном цифровом пространстве;</w:t>
      </w:r>
    </w:p>
    <w:p w14:paraId="648869E6" w14:textId="77777777" w:rsidR="00416B7C" w:rsidRPr="00BE0AE5" w:rsidRDefault="00416B7C" w:rsidP="00416B7C">
      <w:pPr>
        <w:pStyle w:val="body"/>
        <w:rPr>
          <w:rFonts w:cs="Times New Roman"/>
        </w:rPr>
      </w:pPr>
      <w:r w:rsidRPr="00BE0AE5">
        <w:rPr>
          <w:rFonts w:cs="Times New Roman"/>
        </w:rPr>
        <w:t>опасные явления цифровой среды: вредоносные программы и приложения и их разновидности;</w:t>
      </w:r>
    </w:p>
    <w:p w14:paraId="60537FE8" w14:textId="77777777" w:rsidR="00416B7C" w:rsidRPr="00BE0AE5" w:rsidRDefault="00416B7C" w:rsidP="00416B7C">
      <w:pPr>
        <w:pStyle w:val="body"/>
        <w:rPr>
          <w:rFonts w:cs="Times New Roman"/>
          <w:spacing w:val="-1"/>
        </w:rPr>
      </w:pPr>
      <w:r w:rsidRPr="00BE0AE5">
        <w:rPr>
          <w:rFonts w:cs="Times New Roman"/>
          <w:spacing w:val="-1"/>
        </w:rPr>
        <w:t>правила кибергигиены, необходимые для предупреждения возникновения сложных и опасных ситуаций в цифровой среде;</w:t>
      </w:r>
    </w:p>
    <w:p w14:paraId="7E5EE1EF" w14:textId="77777777" w:rsidR="00416B7C" w:rsidRPr="00BE0AE5" w:rsidRDefault="00416B7C" w:rsidP="00416B7C">
      <w:pPr>
        <w:pStyle w:val="body"/>
        <w:rPr>
          <w:rFonts w:cs="Times New Roman"/>
        </w:rPr>
      </w:pPr>
      <w:r w:rsidRPr="00BE0AE5">
        <w:rPr>
          <w:rFonts w:cs="Times New Roman"/>
        </w:rPr>
        <w:lastRenderedPageBreak/>
        <w:t>основные виды опасного и запрещённого контента в Интернете и его признаки, приёмы распознавания опасностей при использовании Интернета;</w:t>
      </w:r>
    </w:p>
    <w:p w14:paraId="190E9B4B" w14:textId="77777777" w:rsidR="00416B7C" w:rsidRPr="00BE0AE5" w:rsidRDefault="00416B7C" w:rsidP="00416B7C">
      <w:pPr>
        <w:pStyle w:val="body"/>
        <w:rPr>
          <w:rFonts w:cs="Times New Roman"/>
        </w:rPr>
      </w:pPr>
      <w:r w:rsidRPr="00BE0AE5">
        <w:rPr>
          <w:rFonts w:cs="Times New Roman"/>
        </w:rPr>
        <w:t>противоправные действия в Интернете;</w:t>
      </w:r>
    </w:p>
    <w:p w14:paraId="60683D53" w14:textId="77777777" w:rsidR="00416B7C" w:rsidRPr="00BE0AE5" w:rsidRDefault="00416B7C" w:rsidP="00416B7C">
      <w:pPr>
        <w:pStyle w:val="body"/>
        <w:rPr>
          <w:rFonts w:cs="Times New Roman"/>
        </w:rPr>
      </w:pPr>
      <w:r w:rsidRPr="00BE0AE5">
        <w:rPr>
          <w:rFonts w:cs="Times New Roman"/>
        </w:rPr>
        <w:t>правила цифрового поведения, необходимого для предотвращения рисков и угроз при использовании Интернета (кибербуллинга, вербовки в различные организации и группы);</w:t>
      </w:r>
    </w:p>
    <w:p w14:paraId="1A057205" w14:textId="77777777" w:rsidR="00416B7C" w:rsidRPr="00BE0AE5" w:rsidRDefault="00416B7C" w:rsidP="00416B7C">
      <w:pPr>
        <w:pStyle w:val="body"/>
        <w:rPr>
          <w:rFonts w:cs="Times New Roman"/>
        </w:rPr>
      </w:pPr>
      <w:r w:rsidRPr="00BE0AE5">
        <w:rPr>
          <w:rFonts w:cs="Times New Roman"/>
        </w:rPr>
        <w:t>деструктивные течения в Интернете, их признаки и опасности, правила безопасного использования Интернета по предотвращению рисков и угроз вовлечения в различную деструктивную деятельность.</w:t>
      </w:r>
    </w:p>
    <w:p w14:paraId="5DF3EDA0" w14:textId="77777777" w:rsidR="00416B7C" w:rsidRPr="00BE0AE5" w:rsidRDefault="00416B7C" w:rsidP="00416B7C">
      <w:pPr>
        <w:pStyle w:val="h2"/>
        <w:spacing w:before="283" w:after="85"/>
        <w:rPr>
          <w:rFonts w:cs="Times New Roman"/>
        </w:rPr>
      </w:pPr>
      <w:r w:rsidRPr="00BE0AE5">
        <w:rPr>
          <w:rFonts w:cs="Times New Roman"/>
        </w:rPr>
        <w:t>Модуль № 9 «Основы противодействия</w:t>
      </w:r>
      <w:r w:rsidRPr="00BE0AE5">
        <w:rPr>
          <w:rFonts w:cs="Times New Roman"/>
        </w:rPr>
        <w:br/>
        <w:t xml:space="preserve">экстремизму и терроризму»: </w:t>
      </w:r>
    </w:p>
    <w:p w14:paraId="71EFFBB9" w14:textId="77777777" w:rsidR="00416B7C" w:rsidRPr="00BE0AE5" w:rsidRDefault="00416B7C" w:rsidP="00416B7C">
      <w:pPr>
        <w:pStyle w:val="body"/>
        <w:rPr>
          <w:rFonts w:cs="Times New Roman"/>
        </w:rPr>
      </w:pPr>
      <w:r w:rsidRPr="00BE0AE5">
        <w:rPr>
          <w:rFonts w:cs="Times New Roman"/>
        </w:rPr>
        <w:t>понятия «экстремизм» и «терроризм», их содержание, причины, возможные варианты проявления и последствия;</w:t>
      </w:r>
    </w:p>
    <w:p w14:paraId="1E98D7ED" w14:textId="77777777" w:rsidR="00416B7C" w:rsidRPr="00BE0AE5" w:rsidRDefault="00416B7C" w:rsidP="00416B7C">
      <w:pPr>
        <w:pStyle w:val="body"/>
        <w:rPr>
          <w:rFonts w:cs="Times New Roman"/>
        </w:rPr>
      </w:pPr>
      <w:r w:rsidRPr="00BE0AE5">
        <w:rPr>
          <w:rFonts w:cs="Times New Roman"/>
        </w:rPr>
        <w:t>цели и формы проявления террористических актов, их последствия, уровни террористической опасности;</w:t>
      </w:r>
    </w:p>
    <w:p w14:paraId="68A07257" w14:textId="77777777" w:rsidR="00416B7C" w:rsidRPr="00BE0AE5" w:rsidRDefault="00416B7C" w:rsidP="00416B7C">
      <w:pPr>
        <w:pStyle w:val="body"/>
        <w:rPr>
          <w:rFonts w:cs="Times New Roman"/>
        </w:rPr>
      </w:pPr>
      <w:r w:rsidRPr="00BE0AE5">
        <w:rPr>
          <w:rFonts w:cs="Times New Roman"/>
        </w:rPr>
        <w:t>основы общественно-государственной системы противодействия экстремизму и терроризму, контртеррористическая операция и её цели;</w:t>
      </w:r>
    </w:p>
    <w:p w14:paraId="6E4F6C3D" w14:textId="77777777" w:rsidR="00416B7C" w:rsidRPr="00BE0AE5" w:rsidRDefault="00416B7C" w:rsidP="00416B7C">
      <w:pPr>
        <w:pStyle w:val="body"/>
        <w:rPr>
          <w:rFonts w:cs="Times New Roman"/>
        </w:rPr>
      </w:pPr>
      <w:r w:rsidRPr="00BE0AE5">
        <w:rPr>
          <w:rFonts w:cs="Times New Roman"/>
        </w:rPr>
        <w:t>признаки вовлечения в террористическую деятельность, правила антитеррористического поведения;</w:t>
      </w:r>
    </w:p>
    <w:p w14:paraId="77F84AEE" w14:textId="77777777" w:rsidR="00416B7C" w:rsidRPr="00BE0AE5" w:rsidRDefault="00416B7C" w:rsidP="00416B7C">
      <w:pPr>
        <w:pStyle w:val="body"/>
        <w:rPr>
          <w:rFonts w:cs="Times New Roman"/>
        </w:rPr>
      </w:pPr>
      <w:r w:rsidRPr="00BE0AE5">
        <w:rPr>
          <w:rFonts w:cs="Times New Roman"/>
        </w:rPr>
        <w:t>признаки угроз и подготовки различных форм терактов, порядок действий при их обнаружении;</w:t>
      </w:r>
    </w:p>
    <w:p w14:paraId="0B5F8686" w14:textId="77777777" w:rsidR="00416B7C" w:rsidRPr="00BE0AE5" w:rsidRDefault="00416B7C" w:rsidP="00416B7C">
      <w:pPr>
        <w:pStyle w:val="body"/>
        <w:rPr>
          <w:rFonts w:cs="Times New Roman"/>
        </w:rPr>
      </w:pPr>
      <w:r w:rsidRPr="00BE0AE5">
        <w:rPr>
          <w:rFonts w:cs="Times New Roman"/>
        </w:rPr>
        <w:t>правила безопасного поведения в условиях совершения теракта;</w:t>
      </w:r>
    </w:p>
    <w:p w14:paraId="6AB8721B" w14:textId="77777777" w:rsidR="00416B7C" w:rsidRPr="00BE0AE5" w:rsidRDefault="00416B7C" w:rsidP="00416B7C">
      <w:pPr>
        <w:pStyle w:val="body"/>
        <w:rPr>
          <w:rFonts w:cs="Times New Roman"/>
        </w:rPr>
      </w:pPr>
      <w:r w:rsidRPr="00BE0AE5">
        <w:rPr>
          <w:rFonts w:cs="Times New Roman"/>
        </w:rPr>
        <w:t>порядок действий при совершении теракта (нападение террористов и попытка захвата заложников, попадание в заложники, огневой налёт, наезд транспортного средства, подрыв взрывного устройства).</w:t>
      </w:r>
    </w:p>
    <w:p w14:paraId="40FE7530" w14:textId="77777777" w:rsidR="00416B7C" w:rsidRPr="00BE0AE5" w:rsidRDefault="00416B7C" w:rsidP="00416B7C">
      <w:pPr>
        <w:pStyle w:val="h2"/>
        <w:spacing w:before="283" w:after="85"/>
        <w:rPr>
          <w:rFonts w:cs="Times New Roman"/>
        </w:rPr>
      </w:pPr>
      <w:r w:rsidRPr="00BE0AE5">
        <w:rPr>
          <w:rFonts w:cs="Times New Roman"/>
        </w:rPr>
        <w:t>Модуль № 10 «Взаимодействие личности,</w:t>
      </w:r>
      <w:r w:rsidRPr="00BE0AE5">
        <w:rPr>
          <w:rFonts w:cs="Times New Roman"/>
        </w:rPr>
        <w:br/>
        <w:t>общества и государства в обеспечении</w:t>
      </w:r>
      <w:r w:rsidRPr="00BE0AE5">
        <w:rPr>
          <w:rFonts w:cs="Times New Roman"/>
        </w:rPr>
        <w:br/>
        <w:t>безопасности жизни и здоровья населения»:</w:t>
      </w:r>
    </w:p>
    <w:p w14:paraId="7CE2842E" w14:textId="77777777" w:rsidR="00416B7C" w:rsidRPr="00BE0AE5" w:rsidRDefault="00416B7C" w:rsidP="00416B7C">
      <w:pPr>
        <w:pStyle w:val="body"/>
        <w:rPr>
          <w:rFonts w:cs="Times New Roman"/>
        </w:rPr>
      </w:pPr>
      <w:r w:rsidRPr="00BE0AE5">
        <w:rPr>
          <w:rFonts w:cs="Times New Roman"/>
        </w:rPr>
        <w:t>классификация чрезвычайных ситуаций природного и техногенного характера;</w:t>
      </w:r>
    </w:p>
    <w:p w14:paraId="18F5DF6F" w14:textId="77777777" w:rsidR="00416B7C" w:rsidRPr="00BE0AE5" w:rsidRDefault="00416B7C" w:rsidP="00416B7C">
      <w:pPr>
        <w:pStyle w:val="body"/>
        <w:rPr>
          <w:rFonts w:cs="Times New Roman"/>
        </w:rPr>
      </w:pPr>
      <w:r w:rsidRPr="00BE0AE5">
        <w:rPr>
          <w:rFonts w:cs="Times New Roman"/>
        </w:rPr>
        <w:t>единая государственная система предупреждения и ликвидации чрезвычайных ситуаций (РСЧС), её задачи, структура, режимы функционирования;</w:t>
      </w:r>
    </w:p>
    <w:p w14:paraId="2B896F94" w14:textId="77777777" w:rsidR="00416B7C" w:rsidRPr="00BE0AE5" w:rsidRDefault="00416B7C" w:rsidP="00416B7C">
      <w:pPr>
        <w:pStyle w:val="body"/>
        <w:rPr>
          <w:rFonts w:cs="Times New Roman"/>
        </w:rPr>
      </w:pPr>
      <w:r w:rsidRPr="00BE0AE5">
        <w:rPr>
          <w:rFonts w:cs="Times New Roman"/>
        </w:rPr>
        <w:t>государственные службы обеспечения безопасности, их роль и сфера ответственности, порядок взаимодействия с ними;</w:t>
      </w:r>
    </w:p>
    <w:p w14:paraId="528A5AD4" w14:textId="77777777" w:rsidR="00416B7C" w:rsidRPr="00BE0AE5" w:rsidRDefault="00416B7C" w:rsidP="00416B7C">
      <w:pPr>
        <w:pStyle w:val="body"/>
        <w:rPr>
          <w:rFonts w:cs="Times New Roman"/>
        </w:rPr>
      </w:pPr>
      <w:r w:rsidRPr="00BE0AE5">
        <w:rPr>
          <w:rFonts w:cs="Times New Roman"/>
        </w:rPr>
        <w:lastRenderedPageBreak/>
        <w:t>общественные институты и их место в системе обеспечения безопасности жизни и здоровья населения;</w:t>
      </w:r>
    </w:p>
    <w:p w14:paraId="20CB5D98" w14:textId="77777777" w:rsidR="00416B7C" w:rsidRPr="00BE0AE5" w:rsidRDefault="00416B7C" w:rsidP="00416B7C">
      <w:pPr>
        <w:pStyle w:val="body"/>
        <w:rPr>
          <w:rFonts w:cs="Times New Roman"/>
        </w:rPr>
      </w:pPr>
      <w:r w:rsidRPr="00BE0AE5">
        <w:rPr>
          <w:rFonts w:cs="Times New Roman"/>
        </w:rPr>
        <w:t>права, обязанности и роль граждан Российской Федерации в области защиты населения от чрезвычайных ситуаций;</w:t>
      </w:r>
    </w:p>
    <w:p w14:paraId="34D25D3F" w14:textId="77777777" w:rsidR="00416B7C" w:rsidRPr="00BE0AE5" w:rsidRDefault="00416B7C" w:rsidP="00416B7C">
      <w:pPr>
        <w:pStyle w:val="body"/>
        <w:rPr>
          <w:rFonts w:cs="Times New Roman"/>
        </w:rPr>
      </w:pPr>
      <w:r w:rsidRPr="00BE0AE5">
        <w:rPr>
          <w:rFonts w:cs="Times New Roman"/>
        </w:rPr>
        <w:t>антикоррупционное поведение как элемент общественной и государственной безопасности;</w:t>
      </w:r>
    </w:p>
    <w:p w14:paraId="0550093D" w14:textId="77777777" w:rsidR="00416B7C" w:rsidRPr="00BE0AE5" w:rsidRDefault="00416B7C" w:rsidP="00416B7C">
      <w:pPr>
        <w:pStyle w:val="body"/>
        <w:rPr>
          <w:rFonts w:cs="Times New Roman"/>
        </w:rPr>
      </w:pPr>
      <w:r w:rsidRPr="00BE0AE5">
        <w:rPr>
          <w:rFonts w:cs="Times New Roman"/>
        </w:rPr>
        <w:t>информирование и оповещение населения о чрезвычайных ситуациях, система ОКСИОН;</w:t>
      </w:r>
    </w:p>
    <w:p w14:paraId="6A7F2A58" w14:textId="77777777" w:rsidR="00416B7C" w:rsidRPr="00BE0AE5" w:rsidRDefault="00416B7C" w:rsidP="00416B7C">
      <w:pPr>
        <w:pStyle w:val="body"/>
        <w:rPr>
          <w:rFonts w:cs="Times New Roman"/>
        </w:rPr>
      </w:pPr>
      <w:r w:rsidRPr="00BE0AE5">
        <w:rPr>
          <w:rFonts w:cs="Times New Roman"/>
        </w:rPr>
        <w:t>сигнал «Внимание всем!», порядок действий населения при его получении, в том числе при авариях с выбросом химических и радиоактивных веществ;</w:t>
      </w:r>
    </w:p>
    <w:p w14:paraId="2B887339" w14:textId="77777777" w:rsidR="00416B7C" w:rsidRPr="00BE0AE5" w:rsidRDefault="00416B7C" w:rsidP="00416B7C">
      <w:pPr>
        <w:pStyle w:val="body"/>
        <w:rPr>
          <w:rFonts w:cs="Times New Roman"/>
        </w:rPr>
      </w:pPr>
      <w:r w:rsidRPr="00BE0AE5">
        <w:rPr>
          <w:rFonts w:cs="Times New Roman"/>
        </w:rPr>
        <w:t>средства индивидуальной и коллективной защиты населения, порядок пользования фильтрующим противогазом;</w:t>
      </w:r>
    </w:p>
    <w:p w14:paraId="2CB911D9" w14:textId="77777777" w:rsidR="00416B7C" w:rsidRPr="00BE0AE5" w:rsidRDefault="00416B7C" w:rsidP="00416B7C">
      <w:pPr>
        <w:pStyle w:val="body"/>
        <w:rPr>
          <w:rFonts w:cs="Times New Roman"/>
        </w:rPr>
      </w:pPr>
      <w:r w:rsidRPr="00BE0AE5">
        <w:rPr>
          <w:rFonts w:cs="Times New Roman"/>
        </w:rPr>
        <w:t>эвакуация населения в условиях чрезвычайных ситуаций, порядок действий населения при объявлении эвакуации.</w:t>
      </w:r>
    </w:p>
    <w:p w14:paraId="52EE77E4" w14:textId="50FE8B62" w:rsidR="00416B7C" w:rsidRPr="00BE0AE5" w:rsidRDefault="00416B7C" w:rsidP="009E16A5">
      <w:pPr>
        <w:pStyle w:val="h1"/>
        <w:rPr>
          <w:rFonts w:cs="Times New Roman"/>
        </w:rPr>
      </w:pPr>
      <w:r w:rsidRPr="00BE0AE5">
        <w:rPr>
          <w:rFonts w:cs="Times New Roman"/>
        </w:rPr>
        <w:lastRenderedPageBreak/>
        <w:t>3. Планируемые результаты</w:t>
      </w:r>
      <w:r w:rsidR="009E16A5" w:rsidRPr="00BE0AE5">
        <w:rPr>
          <w:rFonts w:cs="Times New Roman"/>
        </w:rPr>
        <w:t xml:space="preserve"> </w:t>
      </w:r>
      <w:r w:rsidRPr="00BE0AE5">
        <w:rPr>
          <w:rFonts w:cs="Times New Roman"/>
        </w:rPr>
        <w:t xml:space="preserve">освоения учебного предмета «основы безопасности жизнедеятельности» </w:t>
      </w:r>
      <w:r w:rsidRPr="00BE0AE5">
        <w:rPr>
          <w:rFonts w:cs="Times New Roman"/>
        </w:rPr>
        <w:br/>
        <w:t>на уровне основного общего образования</w:t>
      </w:r>
    </w:p>
    <w:p w14:paraId="217A394D" w14:textId="77777777" w:rsidR="00416B7C" w:rsidRPr="00BE0AE5" w:rsidRDefault="00416B7C" w:rsidP="00416B7C">
      <w:pPr>
        <w:pStyle w:val="body"/>
        <w:spacing w:before="283"/>
        <w:rPr>
          <w:rFonts w:cs="Times New Roman"/>
        </w:rPr>
      </w:pPr>
      <w:r w:rsidRPr="00BE0AE5">
        <w:rPr>
          <w:rFonts w:cs="Times New Roman"/>
        </w:rPr>
        <w:t>Настоящая Программа чётко ориентирована на выполнение требований, устанавливаемых ФГОС к результатам освоения основной образовательной программы (личностные, метапредметные и предметные), которые должны демонстрировать обучающиеся по завершении обучения в основной школе.</w:t>
      </w:r>
    </w:p>
    <w:p w14:paraId="68F4FFC9" w14:textId="77777777" w:rsidR="00416B7C" w:rsidRPr="00BE0AE5" w:rsidRDefault="00416B7C" w:rsidP="00416B7C">
      <w:pPr>
        <w:pStyle w:val="h2"/>
        <w:spacing w:before="283"/>
        <w:rPr>
          <w:rFonts w:cs="Times New Roman"/>
        </w:rPr>
      </w:pPr>
      <w:r w:rsidRPr="00BE0AE5">
        <w:rPr>
          <w:rFonts w:cs="Times New Roman"/>
        </w:rPr>
        <w:t>Личностные результаты</w:t>
      </w:r>
    </w:p>
    <w:p w14:paraId="1A05A06F" w14:textId="77777777" w:rsidR="00416B7C" w:rsidRPr="00BE0AE5" w:rsidRDefault="00416B7C" w:rsidP="00416B7C">
      <w:pPr>
        <w:pStyle w:val="body"/>
        <w:rPr>
          <w:rFonts w:cs="Times New Roman"/>
        </w:rPr>
      </w:pPr>
      <w:r w:rsidRPr="00BE0AE5">
        <w:rPr>
          <w:rFonts w:cs="Times New Roman"/>
        </w:rPr>
        <w:t>Личностные результаты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Способствуют процессам самопознания, самовоспитания и саморазвития, формирования внутренней позиции личности и проявляются в индивидуальных социально значимых качествах, которые выражаются прежде всего в готовности обучающихся к саморазвитию, самостоятельности, инициативе и личностному самоопределению; осмысленному ведению здорового и безопасного образа жизни и соблюдению правил экологического поведения; к целенаправленной социально значимой деятельности; принятию внутренней позиции личности как особого ценностного отношения к себе, к окружающим людям и к жизни в целом.</w:t>
      </w:r>
    </w:p>
    <w:p w14:paraId="64E870B4" w14:textId="77777777" w:rsidR="00416B7C" w:rsidRPr="00BE0AE5" w:rsidRDefault="00416B7C" w:rsidP="00416B7C">
      <w:pPr>
        <w:pStyle w:val="body"/>
        <w:rPr>
          <w:rFonts w:cs="Times New Roman"/>
        </w:rPr>
      </w:pPr>
      <w:r w:rsidRPr="00BE0AE5">
        <w:rPr>
          <w:rFonts w:cs="Times New Roman"/>
        </w:rPr>
        <w:t>Личностные результаты, формируемые в ходе изучения учебного предмета ОБЖ, должны отражать готовность обучающихся руководствоваться системой позитивных ценностных ориентаций и расширение опыта деятельности на её основе.</w:t>
      </w:r>
    </w:p>
    <w:p w14:paraId="443893F0" w14:textId="77777777" w:rsidR="00416B7C" w:rsidRPr="00BE0AE5" w:rsidRDefault="00416B7C" w:rsidP="00416B7C">
      <w:pPr>
        <w:pStyle w:val="body"/>
        <w:rPr>
          <w:rFonts w:cs="Times New Roman"/>
        </w:rPr>
      </w:pPr>
      <w:r w:rsidRPr="00BE0AE5">
        <w:rPr>
          <w:rFonts w:cs="Times New Roman"/>
        </w:rPr>
        <w:t>1. Патриотическое воспитание:</w:t>
      </w:r>
    </w:p>
    <w:p w14:paraId="49904344" w14:textId="77777777" w:rsidR="00416B7C" w:rsidRPr="00BE0AE5" w:rsidRDefault="00416B7C" w:rsidP="00416B7C">
      <w:pPr>
        <w:pStyle w:val="body"/>
        <w:rPr>
          <w:rFonts w:cs="Times New Roman"/>
        </w:rPr>
      </w:pPr>
      <w:r w:rsidRPr="00BE0AE5">
        <w:rPr>
          <w:rFonts w:cs="Times New Roman"/>
        </w:rPr>
        <w:t xml:space="preserve">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 ценностное отношение к достижениям своей Родины — России, к науке, искусству, спорту, технологиям, боевым подвигам и </w:t>
      </w:r>
      <w:r w:rsidRPr="00BE0AE5">
        <w:rPr>
          <w:rFonts w:cs="Times New Roman"/>
        </w:rPr>
        <w:lastRenderedPageBreak/>
        <w:t>трудовым достижениям народа; 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w:t>
      </w:r>
    </w:p>
    <w:p w14:paraId="3E7162D1" w14:textId="77777777" w:rsidR="00416B7C" w:rsidRPr="00BE0AE5" w:rsidRDefault="00416B7C" w:rsidP="00416B7C">
      <w:pPr>
        <w:pStyle w:val="body"/>
        <w:rPr>
          <w:rFonts w:cs="Times New Roman"/>
        </w:rPr>
      </w:pPr>
      <w:r w:rsidRPr="00BE0AE5">
        <w:rPr>
          <w:rFonts w:cs="Times New Roman"/>
        </w:rPr>
        <w:t>формирование чувства гордости за свою Родину, ответственного отношения к выполнению конституционного долга —</w:t>
      </w:r>
      <w:r w:rsidR="00EF4DAB" w:rsidRPr="00BE0AE5">
        <w:rPr>
          <w:rFonts w:cs="Times New Roman"/>
        </w:rPr>
        <w:t xml:space="preserve"> </w:t>
      </w:r>
      <w:r w:rsidRPr="00BE0AE5">
        <w:rPr>
          <w:rFonts w:cs="Times New Roman"/>
        </w:rPr>
        <w:t>защите Отечества.</w:t>
      </w:r>
    </w:p>
    <w:p w14:paraId="1EE8C0F9" w14:textId="77777777" w:rsidR="00416B7C" w:rsidRPr="00BE0AE5" w:rsidRDefault="00416B7C" w:rsidP="00416B7C">
      <w:pPr>
        <w:pStyle w:val="body"/>
        <w:rPr>
          <w:rFonts w:cs="Times New Roman"/>
        </w:rPr>
      </w:pPr>
      <w:r w:rsidRPr="00BE0AE5">
        <w:rPr>
          <w:rFonts w:cs="Times New Roman"/>
        </w:rPr>
        <w:t>2. Гражданское воспитание:</w:t>
      </w:r>
    </w:p>
    <w:p w14:paraId="623FCA26" w14:textId="77777777" w:rsidR="00416B7C" w:rsidRPr="00BE0AE5" w:rsidRDefault="00416B7C" w:rsidP="00416B7C">
      <w:pPr>
        <w:pStyle w:val="body"/>
        <w:rPr>
          <w:rFonts w:cs="Times New Roman"/>
        </w:rPr>
      </w:pPr>
      <w:r w:rsidRPr="00BE0AE5">
        <w:rPr>
          <w:rFonts w:cs="Times New Roman"/>
        </w:rPr>
        <w:t>готовность к выполнению обязанностей гражданина и реализации его прав, уважение прав, свобод и законных интересов других людей; активное участие в жизни семьи, организации, местного сообщества, родного края, страны; неприятие любых форм экстремизма, дискриминации; понимание роли различных социальных институтов в жизни человека; 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 представление о способах противодействия коррупции; готовность к разнообразной совместной деятельности, стремление к взаимопониманию и взаимопомощи, активное участие в школьном самоуправлении; готовность к участию в гуманитарной деятельности (волонтёрство, помощь людям, нуждающимся в ней);</w:t>
      </w:r>
    </w:p>
    <w:p w14:paraId="443B0EC3" w14:textId="77777777" w:rsidR="00416B7C" w:rsidRPr="00BE0AE5" w:rsidRDefault="00416B7C" w:rsidP="00416B7C">
      <w:pPr>
        <w:pStyle w:val="body"/>
        <w:rPr>
          <w:rFonts w:cs="Times New Roman"/>
        </w:rPr>
      </w:pPr>
      <w:r w:rsidRPr="00BE0AE5">
        <w:rPr>
          <w:rFonts w:cs="Times New Roman"/>
        </w:rPr>
        <w:t>сформированность активной жизненной позиции, умений и навыков личного участия в обеспечении мер безопасности личности, общества и государства;</w:t>
      </w:r>
    </w:p>
    <w:p w14:paraId="28B22B74" w14:textId="77777777" w:rsidR="00416B7C" w:rsidRPr="00BE0AE5" w:rsidRDefault="00416B7C" w:rsidP="00416B7C">
      <w:pPr>
        <w:pStyle w:val="body"/>
        <w:rPr>
          <w:rFonts w:cs="Times New Roman"/>
        </w:rPr>
      </w:pPr>
      <w:r w:rsidRPr="00BE0AE5">
        <w:rPr>
          <w:rFonts w:cs="Times New Roman"/>
        </w:rPr>
        <w:t>понимание и признание особой роли России в обеспечении государственной и международной безопасности, обороны страны, осмысление роли государства и общества в решении задачи защиты населения от опасных и чрезвычайных ситуаций природного, техногенного и социального характера;</w:t>
      </w:r>
    </w:p>
    <w:p w14:paraId="5639C819" w14:textId="77777777" w:rsidR="00416B7C" w:rsidRPr="00BE0AE5" w:rsidRDefault="00416B7C" w:rsidP="00416B7C">
      <w:pPr>
        <w:pStyle w:val="body"/>
        <w:rPr>
          <w:rFonts w:cs="Times New Roman"/>
        </w:rPr>
      </w:pPr>
      <w:r w:rsidRPr="00BE0AE5">
        <w:rPr>
          <w:rFonts w:cs="Times New Roman"/>
        </w:rPr>
        <w:t>знание и понимание роли государства в противодействии основным вызовам современности: терроризму, экстремизму, незаконному распространению наркотических средств, неприятие любых форм экстремизма, дискриминации, формирование веротерпимости, уважительного и доброжелательного отношения к другому человеку, его мнению, развитие способности к конструктивному диалогу с другими людьми.</w:t>
      </w:r>
    </w:p>
    <w:p w14:paraId="01BE4173" w14:textId="77777777" w:rsidR="00416B7C" w:rsidRPr="00BE0AE5" w:rsidRDefault="00416B7C" w:rsidP="00416B7C">
      <w:pPr>
        <w:pStyle w:val="body"/>
        <w:rPr>
          <w:rFonts w:cs="Times New Roman"/>
        </w:rPr>
      </w:pPr>
      <w:r w:rsidRPr="00BE0AE5">
        <w:rPr>
          <w:rFonts w:cs="Times New Roman"/>
        </w:rPr>
        <w:t>3. Духовно-нравственное воспитание:</w:t>
      </w:r>
    </w:p>
    <w:p w14:paraId="7AE18E7F" w14:textId="77777777" w:rsidR="00416B7C" w:rsidRPr="00BE0AE5" w:rsidRDefault="00416B7C" w:rsidP="00416B7C">
      <w:pPr>
        <w:pStyle w:val="body"/>
        <w:rPr>
          <w:rFonts w:cs="Times New Roman"/>
        </w:rPr>
      </w:pPr>
      <w:r w:rsidRPr="00BE0AE5">
        <w:rPr>
          <w:rFonts w:cs="Times New Roman"/>
        </w:rPr>
        <w:t>ориентация на моральные ценности и нормы в ситуациях нравственного выбора; готовность оценивать своё поведение и поступки, а также поведение и поступки других людей с позиции нравственных и правовых норм с учётом осознания последствий поступков; активное неприятие асоциальных поступков, свобода и ответственность личности в условиях индивидуального и общественного пространства;</w:t>
      </w:r>
    </w:p>
    <w:p w14:paraId="3A24A769" w14:textId="77777777" w:rsidR="00416B7C" w:rsidRPr="00BE0AE5" w:rsidRDefault="00416B7C" w:rsidP="00416B7C">
      <w:pPr>
        <w:pStyle w:val="body"/>
        <w:rPr>
          <w:rFonts w:cs="Times New Roman"/>
        </w:rPr>
      </w:pPr>
      <w:r w:rsidRPr="00BE0AE5">
        <w:rPr>
          <w:rFonts w:cs="Times New Roman"/>
        </w:rPr>
        <w:lastRenderedPageBreak/>
        <w:t>развитие ответственного отношения к ведению здорового образа жизни, исключающего употребление наркотиков, алкоголя, курения и нанесение иного вреда собственному здоровью и здоровью окружающих;</w:t>
      </w:r>
    </w:p>
    <w:p w14:paraId="2B3728B5" w14:textId="77777777" w:rsidR="00416B7C" w:rsidRPr="00BE0AE5" w:rsidRDefault="00416B7C" w:rsidP="00416B7C">
      <w:pPr>
        <w:pStyle w:val="body"/>
        <w:rPr>
          <w:rFonts w:cs="Times New Roman"/>
        </w:rPr>
      </w:pPr>
      <w:r w:rsidRPr="00BE0AE5">
        <w:rPr>
          <w:rFonts w:cs="Times New Roman"/>
        </w:rPr>
        <w:t>формирование личности безопасного типа, осознанного и ответственного отношения к личной безопасности и безопасности других людей.</w:t>
      </w:r>
    </w:p>
    <w:p w14:paraId="7E217F1E" w14:textId="77777777" w:rsidR="00416B7C" w:rsidRPr="00BE0AE5" w:rsidRDefault="00416B7C" w:rsidP="00416B7C">
      <w:pPr>
        <w:pStyle w:val="body"/>
        <w:rPr>
          <w:rFonts w:cs="Times New Roman"/>
        </w:rPr>
      </w:pPr>
      <w:r w:rsidRPr="00BE0AE5">
        <w:rPr>
          <w:rFonts w:cs="Times New Roman"/>
        </w:rPr>
        <w:t>4. Эстетическое воспитание:</w:t>
      </w:r>
    </w:p>
    <w:p w14:paraId="66169A28" w14:textId="77777777" w:rsidR="00416B7C" w:rsidRPr="00BE0AE5" w:rsidRDefault="00416B7C" w:rsidP="00416B7C">
      <w:pPr>
        <w:pStyle w:val="body"/>
        <w:rPr>
          <w:rFonts w:cs="Times New Roman"/>
        </w:rPr>
      </w:pPr>
      <w:r w:rsidRPr="00BE0AE5">
        <w:rPr>
          <w:rFonts w:cs="Times New Roman"/>
        </w:rPr>
        <w:t>формирование гармоничной личности, развитие способности воспринимать, ценить и создавать прекрасное в повседневной жизни;</w:t>
      </w:r>
    </w:p>
    <w:p w14:paraId="0C24DEE7" w14:textId="77777777" w:rsidR="00416B7C" w:rsidRPr="00BE0AE5" w:rsidRDefault="00416B7C" w:rsidP="00416B7C">
      <w:pPr>
        <w:pStyle w:val="body"/>
        <w:rPr>
          <w:rFonts w:cs="Times New Roman"/>
        </w:rPr>
      </w:pPr>
      <w:r w:rsidRPr="00BE0AE5">
        <w:rPr>
          <w:rFonts w:cs="Times New Roman"/>
        </w:rPr>
        <w:t>понимание взаимозависимости счастливого юношества и безопасного личного поведения в повседневной жизни.</w:t>
      </w:r>
    </w:p>
    <w:p w14:paraId="7D880CBF" w14:textId="77777777" w:rsidR="00416B7C" w:rsidRPr="00BE0AE5" w:rsidRDefault="00416B7C" w:rsidP="00416B7C">
      <w:pPr>
        <w:pStyle w:val="body"/>
        <w:rPr>
          <w:rFonts w:cs="Times New Roman"/>
        </w:rPr>
      </w:pPr>
      <w:r w:rsidRPr="00BE0AE5">
        <w:rPr>
          <w:rFonts w:cs="Times New Roman"/>
        </w:rPr>
        <w:t>5. Ценности научного познания:</w:t>
      </w:r>
    </w:p>
    <w:p w14:paraId="675DEA81" w14:textId="77777777" w:rsidR="00416B7C" w:rsidRPr="00BE0AE5" w:rsidRDefault="00416B7C" w:rsidP="00416B7C">
      <w:pPr>
        <w:pStyle w:val="body"/>
        <w:rPr>
          <w:rFonts w:cs="Times New Roman"/>
        </w:rPr>
      </w:pPr>
      <w:r w:rsidRPr="00BE0AE5">
        <w:rPr>
          <w:rFonts w:cs="Times New Roman"/>
        </w:rPr>
        <w:t>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 овладение основными навыками</w:t>
      </w:r>
      <w:r w:rsidR="00EF4DAB" w:rsidRPr="00BE0AE5">
        <w:rPr>
          <w:rFonts w:cs="Times New Roman"/>
        </w:rPr>
        <w:t xml:space="preserve"> </w:t>
      </w:r>
      <w:r w:rsidRPr="00BE0AE5">
        <w:rPr>
          <w:rFonts w:cs="Times New Roman"/>
        </w:rPr>
        <w:t>исследовательской деятельности, 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14:paraId="18FA3F17" w14:textId="77777777" w:rsidR="00416B7C" w:rsidRPr="00BE0AE5" w:rsidRDefault="00416B7C" w:rsidP="00416B7C">
      <w:pPr>
        <w:pStyle w:val="body"/>
        <w:rPr>
          <w:rFonts w:cs="Times New Roman"/>
        </w:rPr>
      </w:pPr>
      <w:r w:rsidRPr="00BE0AE5">
        <w:rPr>
          <w:rFonts w:cs="Times New Roman"/>
        </w:rPr>
        <w:t>формирование современной научной картины мира, понимание причин, механизмов возникновения и последствий распространённых видов опасных и чрезвычайных ситуаций, которые могут произойти во время пребывания в различных средах (бытовые условия, дорожное движение, общественные места и социум, природа, коммуникационные связи и каналы);</w:t>
      </w:r>
    </w:p>
    <w:p w14:paraId="5353223B" w14:textId="77777777" w:rsidR="00416B7C" w:rsidRPr="00BE0AE5" w:rsidRDefault="00416B7C" w:rsidP="00416B7C">
      <w:pPr>
        <w:pStyle w:val="body"/>
        <w:rPr>
          <w:rFonts w:cs="Times New Roman"/>
        </w:rPr>
      </w:pPr>
      <w:r w:rsidRPr="00BE0AE5">
        <w:rPr>
          <w:rFonts w:cs="Times New Roman"/>
        </w:rPr>
        <w:t>установка на осмысление опыта, наблюдений и поступков, овладение способностью оценивать и прогнозировать неблагоприятные факторы обстановки и принимать обоснованные решения в опасной (чрезвычайной) ситуации с учётом реальных условий и возможностей.</w:t>
      </w:r>
    </w:p>
    <w:p w14:paraId="37551936" w14:textId="77777777" w:rsidR="00416B7C" w:rsidRPr="00BE0AE5" w:rsidRDefault="00416B7C" w:rsidP="00416B7C">
      <w:pPr>
        <w:pStyle w:val="body"/>
        <w:rPr>
          <w:rFonts w:cs="Times New Roman"/>
        </w:rPr>
      </w:pPr>
      <w:r w:rsidRPr="00BE0AE5">
        <w:rPr>
          <w:rFonts w:cs="Times New Roman"/>
        </w:rPr>
        <w:t>6. Физическое воспитание, формирование культуры здоровья и эмоционального благополучия:</w:t>
      </w:r>
    </w:p>
    <w:p w14:paraId="56B4F60C" w14:textId="77777777" w:rsidR="00416B7C" w:rsidRPr="00BE0AE5" w:rsidRDefault="00416B7C" w:rsidP="00416B7C">
      <w:pPr>
        <w:pStyle w:val="body"/>
        <w:rPr>
          <w:rFonts w:cs="Times New Roman"/>
        </w:rPr>
      </w:pPr>
      <w:r w:rsidRPr="00BE0AE5">
        <w:rPr>
          <w:rFonts w:cs="Times New Roman"/>
        </w:rPr>
        <w:t>понимание личностного смысла изучения учебного предмета ОБЖ, его значения для безопасной и продуктивной жизнедеятельности человека, общества и государства;</w:t>
      </w:r>
    </w:p>
    <w:p w14:paraId="7750047F" w14:textId="77777777" w:rsidR="00416B7C" w:rsidRPr="00BE0AE5" w:rsidRDefault="00416B7C" w:rsidP="00416B7C">
      <w:pPr>
        <w:pStyle w:val="body"/>
        <w:rPr>
          <w:rFonts w:cs="Times New Roman"/>
        </w:rPr>
      </w:pPr>
      <w:r w:rsidRPr="00BE0AE5">
        <w:rPr>
          <w:rFonts w:cs="Times New Roman"/>
        </w:rPr>
        <w:t>осознание ценности жизни; 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 осознание последствий и неприятие вредных привычек (употребление алкоголя, наркотиков, ку</w:t>
      </w:r>
      <w:r w:rsidRPr="00BE0AE5">
        <w:rPr>
          <w:rFonts w:cs="Times New Roman"/>
        </w:rPr>
        <w:lastRenderedPageBreak/>
        <w:t>рение) и иных форм вреда для физического и психического здоровья; соблюдение правил безопасности, в том числе навыков безопасного поведения в интернет-среде; способность адаптироваться к стрессовым ситуациям и меняющимся социальным, информационным и природным условиям, в том числе осмысливая собственный опыт и выстраивая дальнейшие цели;</w:t>
      </w:r>
    </w:p>
    <w:p w14:paraId="53C969AE" w14:textId="77777777" w:rsidR="00416B7C" w:rsidRPr="00BE0AE5" w:rsidRDefault="00416B7C" w:rsidP="00416B7C">
      <w:pPr>
        <w:pStyle w:val="body"/>
        <w:rPr>
          <w:rFonts w:cs="Times New Roman"/>
        </w:rPr>
      </w:pPr>
      <w:r w:rsidRPr="00BE0AE5">
        <w:rPr>
          <w:rFonts w:cs="Times New Roman"/>
        </w:rPr>
        <w:t>умение принимать себя и других, не осуждая;</w:t>
      </w:r>
    </w:p>
    <w:p w14:paraId="70E827A0" w14:textId="77777777" w:rsidR="00416B7C" w:rsidRPr="00BE0AE5" w:rsidRDefault="00416B7C" w:rsidP="00416B7C">
      <w:pPr>
        <w:pStyle w:val="body"/>
        <w:rPr>
          <w:rFonts w:cs="Times New Roman"/>
        </w:rPr>
      </w:pPr>
      <w:r w:rsidRPr="00BE0AE5">
        <w:rPr>
          <w:rFonts w:cs="Times New Roman"/>
        </w:rPr>
        <w:t>умение осознавать эмоциональное состояние себя и других, уметь управлять собственным эмоциональным состоянием;</w:t>
      </w:r>
    </w:p>
    <w:p w14:paraId="15452927" w14:textId="77777777" w:rsidR="00416B7C" w:rsidRPr="00BE0AE5" w:rsidRDefault="00416B7C" w:rsidP="00416B7C">
      <w:pPr>
        <w:pStyle w:val="body"/>
        <w:rPr>
          <w:rFonts w:cs="Times New Roman"/>
        </w:rPr>
      </w:pPr>
      <w:r w:rsidRPr="00BE0AE5">
        <w:rPr>
          <w:rFonts w:cs="Times New Roman"/>
        </w:rPr>
        <w:t>сформированность навыка рефлексии, признание своего права на ошибку и такого же права другого человека.</w:t>
      </w:r>
    </w:p>
    <w:p w14:paraId="194872BF" w14:textId="77777777" w:rsidR="00416B7C" w:rsidRPr="00BE0AE5" w:rsidRDefault="00416B7C" w:rsidP="00416B7C">
      <w:pPr>
        <w:pStyle w:val="body"/>
        <w:rPr>
          <w:rFonts w:cs="Times New Roman"/>
        </w:rPr>
      </w:pPr>
      <w:r w:rsidRPr="00BE0AE5">
        <w:rPr>
          <w:rFonts w:cs="Times New Roman"/>
        </w:rPr>
        <w:t>7. Трудовое воспитание:</w:t>
      </w:r>
    </w:p>
    <w:p w14:paraId="0B66B7FF" w14:textId="77777777" w:rsidR="00416B7C" w:rsidRPr="00BE0AE5" w:rsidRDefault="00416B7C" w:rsidP="00416B7C">
      <w:pPr>
        <w:pStyle w:val="body"/>
        <w:rPr>
          <w:rFonts w:cs="Times New Roman"/>
        </w:rPr>
      </w:pPr>
      <w:r w:rsidRPr="00BE0AE5">
        <w:rPr>
          <w:rFonts w:cs="Times New Roman"/>
        </w:rPr>
        <w:t>установка на активное участие в решении практических задач (в рамках семьи, организации, города, края) технологической и социальной направленности, способность инициировать, планировать и самостоятельно выполнять такого рода деятельность; интерес к практическому изучению профессий и труда различного рода, в том числе на основе применения изучаемого предметного знания; осознание важности обучения на протяжении всей жизни для успешной профессиональной деятельности и развитие необходимых умений для этого; готовность адаптироваться в профессиональной среде; уважение к труду и результатам трудовой деятельности; осознанный выбор и построение индивидуальной траектории образования и жизненных планов с учётом личных и общественных интересов и потребностей;</w:t>
      </w:r>
    </w:p>
    <w:p w14:paraId="7EAD645C" w14:textId="77777777" w:rsidR="00416B7C" w:rsidRPr="00BE0AE5" w:rsidRDefault="00416B7C" w:rsidP="00416B7C">
      <w:pPr>
        <w:pStyle w:val="body"/>
        <w:rPr>
          <w:rFonts w:cs="Times New Roman"/>
        </w:rPr>
      </w:pPr>
      <w:r w:rsidRPr="00BE0AE5">
        <w:rPr>
          <w:rFonts w:cs="Times New Roman"/>
        </w:rPr>
        <w:t>укрепление ответственного отношения к учёбе, способности применять меры и средства индивидуальной защиты, приёмы рационального и безопасного поведения в опасных и чрезвычайных ситуациях;</w:t>
      </w:r>
    </w:p>
    <w:p w14:paraId="5CF01C80" w14:textId="77777777" w:rsidR="00416B7C" w:rsidRPr="00BE0AE5" w:rsidRDefault="00416B7C" w:rsidP="00416B7C">
      <w:pPr>
        <w:pStyle w:val="body"/>
        <w:rPr>
          <w:rFonts w:cs="Times New Roman"/>
        </w:rPr>
      </w:pPr>
      <w:r w:rsidRPr="00BE0AE5">
        <w:rPr>
          <w:rFonts w:cs="Times New Roman"/>
        </w:rPr>
        <w:t>овладение умениями оказывать первую помощь пострадавшим при потере сознания, остановке дыхания, наружных кровотечениях, попадании инородных тел в верхние дыхательные пути, травмах различных областей тела, ожогах, отморожениях, отравлениях;</w:t>
      </w:r>
    </w:p>
    <w:p w14:paraId="028236BE" w14:textId="77777777" w:rsidR="00416B7C" w:rsidRPr="00BE0AE5" w:rsidRDefault="00416B7C" w:rsidP="00416B7C">
      <w:pPr>
        <w:pStyle w:val="body"/>
        <w:rPr>
          <w:rFonts w:cs="Times New Roman"/>
        </w:rPr>
      </w:pPr>
      <w:r w:rsidRPr="00BE0AE5">
        <w:rPr>
          <w:rFonts w:cs="Times New Roman"/>
        </w:rPr>
        <w:t>установка на овладение знаниями и умениями предупреждения опасных и чрезвычайных ситуаций, во время пребывания в различных средах (в помещении, на улице, на природе, в общественных местах и на массовых мероприятиях, при коммуникации, при воздействии рисков культурной среды).</w:t>
      </w:r>
    </w:p>
    <w:p w14:paraId="587ABB23" w14:textId="77777777" w:rsidR="00416B7C" w:rsidRPr="00BE0AE5" w:rsidRDefault="00416B7C" w:rsidP="00416B7C">
      <w:pPr>
        <w:pStyle w:val="body"/>
        <w:rPr>
          <w:rFonts w:cs="Times New Roman"/>
        </w:rPr>
      </w:pPr>
      <w:r w:rsidRPr="00BE0AE5">
        <w:rPr>
          <w:rFonts w:cs="Times New Roman"/>
        </w:rPr>
        <w:t>8. Экологическое воспитание:</w:t>
      </w:r>
    </w:p>
    <w:p w14:paraId="776A1CAF" w14:textId="77777777" w:rsidR="00416B7C" w:rsidRPr="00BE0AE5" w:rsidRDefault="00416B7C" w:rsidP="00416B7C">
      <w:pPr>
        <w:pStyle w:val="body"/>
        <w:rPr>
          <w:rFonts w:cs="Times New Roman"/>
        </w:rPr>
      </w:pPr>
      <w:r w:rsidRPr="00BE0AE5">
        <w:rPr>
          <w:rFonts w:cs="Times New Roman"/>
        </w:rPr>
        <w:t xml:space="preserve">ориентация на применение знаний из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 </w:t>
      </w:r>
      <w:r w:rsidRPr="00BE0AE5">
        <w:rPr>
          <w:rFonts w:cs="Times New Roman"/>
        </w:rPr>
        <w:lastRenderedPageBreak/>
        <w:t>повышение уровня экологической культуры, осознание глобального характера экологических проблем и путей их решения; активное неприятие действий, приносящих вред окружающей среде; осознание своей роли как гражданина и потребителя в условиях взаимосвязи природной, технологической и социальной сред; готовность к участию в практической деятельности экологической направленности;</w:t>
      </w:r>
    </w:p>
    <w:p w14:paraId="3CDB56CB" w14:textId="77777777" w:rsidR="00416B7C" w:rsidRPr="00BE0AE5" w:rsidRDefault="00416B7C" w:rsidP="00416B7C">
      <w:pPr>
        <w:pStyle w:val="body"/>
        <w:rPr>
          <w:rFonts w:cs="Times New Roman"/>
        </w:rPr>
      </w:pPr>
      <w:r w:rsidRPr="00BE0AE5">
        <w:rPr>
          <w:rFonts w:cs="Times New Roman"/>
        </w:rPr>
        <w:t>освоение основ экологической культуры, методов проектирования собственной безопасной жизнедеятельности с учётом природных, техногенных и социальных рисков на территории проживания.</w:t>
      </w:r>
    </w:p>
    <w:p w14:paraId="459D6EE8" w14:textId="77777777" w:rsidR="00416B7C" w:rsidRPr="00BE0AE5" w:rsidRDefault="00416B7C" w:rsidP="00416B7C">
      <w:pPr>
        <w:pStyle w:val="h2"/>
        <w:rPr>
          <w:rFonts w:cs="Times New Roman"/>
        </w:rPr>
      </w:pPr>
      <w:r w:rsidRPr="00BE0AE5">
        <w:rPr>
          <w:rFonts w:cs="Times New Roman"/>
        </w:rPr>
        <w:t>Метапредметные результаты</w:t>
      </w:r>
    </w:p>
    <w:p w14:paraId="43B486DC" w14:textId="77777777" w:rsidR="00416B7C" w:rsidRPr="00BE0AE5" w:rsidRDefault="00416B7C" w:rsidP="00416B7C">
      <w:pPr>
        <w:pStyle w:val="body"/>
        <w:rPr>
          <w:rFonts w:cs="Times New Roman"/>
        </w:rPr>
      </w:pPr>
      <w:r w:rsidRPr="00BE0AE5">
        <w:rPr>
          <w:rFonts w:cs="Times New Roman"/>
        </w:rPr>
        <w:t>Метапредметные результаты характеризуют сформированность у обучающихся межпредметных понятий (используются в нескольких предметных областях и позволяют связывать знания из различных дисциплин в целостную научную картину мира) и универсальных учебных действий (познавательные, коммуникативные, регулятивные); способность их использовать в учебной, познавательной и социальной практике. Выражаются в готовности к самостоятельному планированию и осуществлению учебной деятельности и организации учебного сотрудничества с педагогами и сверстниками, к участию в построении индивидуальной образовательной траектории; овладению навыками работы с информацией: восприятие и создание информационных текстов в различных форматах, в том числе в цифровой среде.</w:t>
      </w:r>
    </w:p>
    <w:p w14:paraId="7FA671D2" w14:textId="77777777" w:rsidR="00416B7C" w:rsidRPr="00BE0AE5" w:rsidRDefault="00416B7C" w:rsidP="00416B7C">
      <w:pPr>
        <w:pStyle w:val="body"/>
        <w:rPr>
          <w:rFonts w:cs="Times New Roman"/>
        </w:rPr>
      </w:pPr>
      <w:r w:rsidRPr="00BE0AE5">
        <w:rPr>
          <w:rFonts w:cs="Times New Roman"/>
        </w:rPr>
        <w:t>Метапредметные результаты, формируемые в ходе изучения учебного предмета ОБЖ, должны отражать:</w:t>
      </w:r>
    </w:p>
    <w:p w14:paraId="2F698591" w14:textId="77777777" w:rsidR="00416B7C" w:rsidRPr="00BE0AE5" w:rsidRDefault="00416B7C" w:rsidP="00416B7C">
      <w:pPr>
        <w:pStyle w:val="body"/>
        <w:rPr>
          <w:rFonts w:cs="Times New Roman"/>
        </w:rPr>
      </w:pPr>
      <w:r w:rsidRPr="00BE0AE5">
        <w:rPr>
          <w:rFonts w:cs="Times New Roman"/>
        </w:rPr>
        <w:t>1.</w:t>
      </w:r>
      <w:r w:rsidRPr="00BE0AE5">
        <w:rPr>
          <w:rFonts w:cs="Times New Roman"/>
        </w:rPr>
        <w:t> </w:t>
      </w:r>
      <w:r w:rsidRPr="00BE0AE5">
        <w:rPr>
          <w:rFonts w:cs="Times New Roman"/>
        </w:rPr>
        <w:t>Овладение универсальными познавательными действиями.</w:t>
      </w:r>
    </w:p>
    <w:p w14:paraId="7E35E450" w14:textId="77777777" w:rsidR="00416B7C" w:rsidRPr="00BE0AE5" w:rsidRDefault="00416B7C" w:rsidP="00416B7C">
      <w:pPr>
        <w:pStyle w:val="body"/>
        <w:rPr>
          <w:rFonts w:cs="Times New Roman"/>
        </w:rPr>
      </w:pPr>
      <w:r w:rsidRPr="00BE0AE5">
        <w:rPr>
          <w:rFonts w:cs="Times New Roman"/>
        </w:rPr>
        <w:t>Базовые логические действия:</w:t>
      </w:r>
    </w:p>
    <w:p w14:paraId="7484CCB1" w14:textId="77777777" w:rsidR="00416B7C" w:rsidRPr="00BE0AE5" w:rsidRDefault="00416B7C" w:rsidP="00416B7C">
      <w:pPr>
        <w:pStyle w:val="body"/>
        <w:rPr>
          <w:rFonts w:cs="Times New Roman"/>
        </w:rPr>
      </w:pPr>
      <w:r w:rsidRPr="00BE0AE5">
        <w:rPr>
          <w:rFonts w:cs="Times New Roman"/>
        </w:rPr>
        <w:t>выявлять и характеризовать существенные признаки объектов (явлений);</w:t>
      </w:r>
    </w:p>
    <w:p w14:paraId="25AD976A" w14:textId="77777777" w:rsidR="00416B7C" w:rsidRPr="00BE0AE5" w:rsidRDefault="00416B7C" w:rsidP="00416B7C">
      <w:pPr>
        <w:pStyle w:val="body"/>
        <w:rPr>
          <w:rFonts w:cs="Times New Roman"/>
        </w:rPr>
      </w:pPr>
      <w:r w:rsidRPr="00BE0AE5">
        <w:rPr>
          <w:rFonts w:cs="Times New Roman"/>
        </w:rPr>
        <w:t>устанавливать существенный признак классификации, основания для обобщения и сравнения, критерии проводимого анализа;</w:t>
      </w:r>
    </w:p>
    <w:p w14:paraId="0F9693C1" w14:textId="77777777" w:rsidR="00416B7C" w:rsidRPr="00BE0AE5" w:rsidRDefault="00416B7C" w:rsidP="00416B7C">
      <w:pPr>
        <w:pStyle w:val="body"/>
        <w:rPr>
          <w:rFonts w:cs="Times New Roman"/>
        </w:rPr>
      </w:pPr>
      <w:r w:rsidRPr="00BE0AE5">
        <w:rPr>
          <w:rFonts w:cs="Times New Roman"/>
        </w:rPr>
        <w:t>с учётом предложенной задачи выявлять закономерности и противоречия в рассматриваемых фактах, данных и наблюдениях; предлагать критерии для выявления закономерностей и противоречий;</w:t>
      </w:r>
    </w:p>
    <w:p w14:paraId="1EAF0937" w14:textId="77777777" w:rsidR="00416B7C" w:rsidRPr="00BE0AE5" w:rsidRDefault="00416B7C" w:rsidP="00416B7C">
      <w:pPr>
        <w:pStyle w:val="body"/>
        <w:rPr>
          <w:rFonts w:cs="Times New Roman"/>
        </w:rPr>
      </w:pPr>
      <w:r w:rsidRPr="00BE0AE5">
        <w:rPr>
          <w:rFonts w:cs="Times New Roman"/>
        </w:rPr>
        <w:t>выявлять дефициты информации, данных, необходимых для решения поставленной задачи;</w:t>
      </w:r>
    </w:p>
    <w:p w14:paraId="3C013C00" w14:textId="77777777" w:rsidR="00416B7C" w:rsidRPr="00BE0AE5" w:rsidRDefault="00416B7C" w:rsidP="00416B7C">
      <w:pPr>
        <w:pStyle w:val="body"/>
        <w:rPr>
          <w:rFonts w:cs="Times New Roman"/>
          <w:strike/>
        </w:rPr>
      </w:pPr>
      <w:r w:rsidRPr="00BE0AE5">
        <w:rPr>
          <w:rFonts w:cs="Times New Roman"/>
        </w:rPr>
        <w:t>выявлять причинно-следственные связи при изучении явлений и процессов; делать выводы с использованием дедуктивных и индуктивных умозаключений, умозаключений по аналогии, формулировать гипотезы о взаимосвязях;</w:t>
      </w:r>
    </w:p>
    <w:p w14:paraId="1667AE9C" w14:textId="77777777" w:rsidR="00416B7C" w:rsidRPr="00BE0AE5" w:rsidRDefault="00416B7C" w:rsidP="00416B7C">
      <w:pPr>
        <w:pStyle w:val="body"/>
        <w:rPr>
          <w:rFonts w:cs="Times New Roman"/>
        </w:rPr>
      </w:pPr>
      <w:r w:rsidRPr="00BE0AE5">
        <w:rPr>
          <w:rFonts w:cs="Times New Roman"/>
        </w:rPr>
        <w:lastRenderedPageBreak/>
        <w:t>самостоятельно 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14:paraId="22A24BA6" w14:textId="77777777" w:rsidR="00416B7C" w:rsidRPr="00BE0AE5" w:rsidRDefault="00416B7C" w:rsidP="00416B7C">
      <w:pPr>
        <w:pStyle w:val="body"/>
        <w:rPr>
          <w:rFonts w:cs="Times New Roman"/>
        </w:rPr>
      </w:pPr>
      <w:r w:rsidRPr="00BE0AE5">
        <w:rPr>
          <w:rFonts w:cs="Times New Roman"/>
        </w:rPr>
        <w:t>Базовые исследовательские действия:</w:t>
      </w:r>
    </w:p>
    <w:p w14:paraId="473CE2E4" w14:textId="77777777" w:rsidR="00416B7C" w:rsidRPr="00BE0AE5" w:rsidRDefault="00416B7C" w:rsidP="00416B7C">
      <w:pPr>
        <w:pStyle w:val="body"/>
        <w:rPr>
          <w:rFonts w:cs="Times New Roman"/>
        </w:rPr>
      </w:pPr>
      <w:r w:rsidRPr="00BE0AE5">
        <w:rPr>
          <w:rFonts w:cs="Times New Roman"/>
        </w:rPr>
        <w:t>формулировать проблемные вопросы, отражающие несоответствие между рассматриваемым и наиболее благоприятным состоянием объекта (явления) повседневной жизни;</w:t>
      </w:r>
    </w:p>
    <w:p w14:paraId="05D91887" w14:textId="77777777" w:rsidR="00416B7C" w:rsidRPr="00BE0AE5" w:rsidRDefault="00416B7C" w:rsidP="00416B7C">
      <w:pPr>
        <w:pStyle w:val="body"/>
        <w:rPr>
          <w:rFonts w:cs="Times New Roman"/>
        </w:rPr>
      </w:pPr>
      <w:r w:rsidRPr="00BE0AE5">
        <w:rPr>
          <w:rFonts w:cs="Times New Roman"/>
        </w:rPr>
        <w:t>обобщать, анализировать и оценивать получаемую информацию, выдвигать гипотезы, аргументировать свою точку зрения, делать обоснованные выводы по результатам исследования;</w:t>
      </w:r>
    </w:p>
    <w:p w14:paraId="748EA265" w14:textId="77777777" w:rsidR="00416B7C" w:rsidRPr="00BE0AE5" w:rsidRDefault="00416B7C" w:rsidP="00416B7C">
      <w:pPr>
        <w:pStyle w:val="body"/>
        <w:rPr>
          <w:rFonts w:cs="Times New Roman"/>
        </w:rPr>
      </w:pPr>
      <w:r w:rsidRPr="00BE0AE5">
        <w:rPr>
          <w:rFonts w:cs="Times New Roman"/>
        </w:rPr>
        <w:t>проводить (принимать участие) небольшое самостоятельное исследование заданного объекта (явления), устанавливать причинно-следственные связи;</w:t>
      </w:r>
    </w:p>
    <w:p w14:paraId="1EF8F51B" w14:textId="77777777" w:rsidR="00416B7C" w:rsidRPr="00BE0AE5" w:rsidRDefault="00416B7C" w:rsidP="00416B7C">
      <w:pPr>
        <w:pStyle w:val="body"/>
        <w:rPr>
          <w:rFonts w:cs="Times New Roman"/>
        </w:rPr>
      </w:pPr>
      <w:r w:rsidRPr="00BE0AE5">
        <w:rPr>
          <w:rFonts w:cs="Times New Roman"/>
        </w:rPr>
        <w:t>прогнозировать возможное дальнейшее развитие процессов, событий и их последствия в аналогичных или сходных ситуациях, а также выдвигать предположения об их развитии в новых условиях и контекстах.</w:t>
      </w:r>
    </w:p>
    <w:p w14:paraId="4FDFBC63" w14:textId="77777777" w:rsidR="00416B7C" w:rsidRPr="00BE0AE5" w:rsidRDefault="00416B7C" w:rsidP="00416B7C">
      <w:pPr>
        <w:pStyle w:val="body"/>
        <w:rPr>
          <w:rFonts w:cs="Times New Roman"/>
        </w:rPr>
      </w:pPr>
      <w:r w:rsidRPr="00BE0AE5">
        <w:rPr>
          <w:rFonts w:cs="Times New Roman"/>
        </w:rPr>
        <w:t>Работа с информацией:</w:t>
      </w:r>
    </w:p>
    <w:p w14:paraId="554B08EA" w14:textId="77777777" w:rsidR="00416B7C" w:rsidRPr="00BE0AE5" w:rsidRDefault="00416B7C" w:rsidP="00416B7C">
      <w:pPr>
        <w:pStyle w:val="body"/>
        <w:rPr>
          <w:rFonts w:cs="Times New Roman"/>
        </w:rPr>
      </w:pPr>
      <w:r w:rsidRPr="00BE0AE5">
        <w:rPr>
          <w:rFonts w:cs="Times New Roman"/>
        </w:rPr>
        <w:t>применять различные методы, инструменты и запросы при поиске и отборе информации или данных из источников с учётом предложенной учебной задачи и заданных критериев;</w:t>
      </w:r>
    </w:p>
    <w:p w14:paraId="3AA1E8E0" w14:textId="77777777" w:rsidR="00416B7C" w:rsidRPr="00BE0AE5" w:rsidRDefault="00416B7C" w:rsidP="00416B7C">
      <w:pPr>
        <w:pStyle w:val="body"/>
        <w:rPr>
          <w:rFonts w:cs="Times New Roman"/>
        </w:rPr>
      </w:pPr>
      <w:r w:rsidRPr="00BE0AE5">
        <w:rPr>
          <w:rFonts w:cs="Times New Roman"/>
        </w:rPr>
        <w:t>выбирать, анализировать, систематизировать и интерпретировать информацию различных видов и форм представления;</w:t>
      </w:r>
    </w:p>
    <w:p w14:paraId="706FBA7B" w14:textId="77777777" w:rsidR="00416B7C" w:rsidRPr="00BE0AE5" w:rsidRDefault="00416B7C" w:rsidP="00416B7C">
      <w:pPr>
        <w:pStyle w:val="body"/>
        <w:rPr>
          <w:rFonts w:cs="Times New Roman"/>
        </w:rPr>
      </w:pPr>
      <w:r w:rsidRPr="00BE0AE5">
        <w:rPr>
          <w:rFonts w:cs="Times New Roman"/>
        </w:rPr>
        <w:t>находить сходные аргументы (подтверждающие или опровергающие одну и ту же идею, версию) в различных информационных источниках;</w:t>
      </w:r>
    </w:p>
    <w:p w14:paraId="0951EA1D" w14:textId="77777777" w:rsidR="00416B7C" w:rsidRPr="00BE0AE5" w:rsidRDefault="00416B7C" w:rsidP="00416B7C">
      <w:pPr>
        <w:pStyle w:val="body"/>
        <w:rPr>
          <w:rFonts w:cs="Times New Roman"/>
        </w:rPr>
      </w:pPr>
      <w:r w:rsidRPr="00BE0AE5">
        <w:rPr>
          <w:rFonts w:cs="Times New Roman"/>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14:paraId="268EFD87" w14:textId="77777777" w:rsidR="00416B7C" w:rsidRPr="00BE0AE5" w:rsidRDefault="00416B7C" w:rsidP="00416B7C">
      <w:pPr>
        <w:pStyle w:val="body"/>
        <w:rPr>
          <w:rFonts w:cs="Times New Roman"/>
        </w:rPr>
      </w:pPr>
      <w:r w:rsidRPr="00BE0AE5">
        <w:rPr>
          <w:rFonts w:cs="Times New Roman"/>
        </w:rPr>
        <w:t>оценивать надёжность информации по критериям, предложенным педагогическим работником или сформулированным самостоятельно;</w:t>
      </w:r>
    </w:p>
    <w:p w14:paraId="56A0F736" w14:textId="77777777" w:rsidR="00416B7C" w:rsidRPr="00BE0AE5" w:rsidRDefault="00416B7C" w:rsidP="00416B7C">
      <w:pPr>
        <w:pStyle w:val="body"/>
        <w:rPr>
          <w:rFonts w:cs="Times New Roman"/>
        </w:rPr>
      </w:pPr>
      <w:r w:rsidRPr="00BE0AE5">
        <w:rPr>
          <w:rFonts w:cs="Times New Roman"/>
        </w:rPr>
        <w:t>эффективно запоминать и систематизировать информацию.</w:t>
      </w:r>
    </w:p>
    <w:p w14:paraId="7838C448" w14:textId="77777777" w:rsidR="00416B7C" w:rsidRPr="00BE0AE5" w:rsidRDefault="00416B7C" w:rsidP="00416B7C">
      <w:pPr>
        <w:pStyle w:val="body"/>
        <w:rPr>
          <w:rFonts w:cs="Times New Roman"/>
        </w:rPr>
      </w:pPr>
      <w:r w:rsidRPr="00BE0AE5">
        <w:rPr>
          <w:rFonts w:cs="Times New Roman"/>
        </w:rPr>
        <w:t>Овладение системой универсальных познавательных действий обеспечивает сформированность когнитивных навыков обучающихся.</w:t>
      </w:r>
    </w:p>
    <w:p w14:paraId="34CEED0D" w14:textId="77777777" w:rsidR="00416B7C" w:rsidRPr="00BE0AE5" w:rsidRDefault="00416B7C" w:rsidP="00416B7C">
      <w:pPr>
        <w:pStyle w:val="body"/>
        <w:rPr>
          <w:rFonts w:cs="Times New Roman"/>
          <w:spacing w:val="-2"/>
        </w:rPr>
      </w:pPr>
      <w:r w:rsidRPr="00BE0AE5">
        <w:rPr>
          <w:rFonts w:cs="Times New Roman"/>
          <w:spacing w:val="-2"/>
        </w:rPr>
        <w:t>Овладение универсальными коммуникативными действиями.</w:t>
      </w:r>
    </w:p>
    <w:p w14:paraId="0168DEF9" w14:textId="77777777" w:rsidR="00416B7C" w:rsidRPr="00BE0AE5" w:rsidRDefault="00416B7C" w:rsidP="00416B7C">
      <w:pPr>
        <w:pStyle w:val="body"/>
        <w:rPr>
          <w:rFonts w:cs="Times New Roman"/>
          <w:b/>
          <w:bCs/>
        </w:rPr>
      </w:pPr>
      <w:r w:rsidRPr="00BE0AE5">
        <w:rPr>
          <w:rFonts w:cs="Times New Roman"/>
        </w:rPr>
        <w:t>Общение:</w:t>
      </w:r>
    </w:p>
    <w:p w14:paraId="2F3EA25E" w14:textId="77777777" w:rsidR="00416B7C" w:rsidRPr="00BE0AE5" w:rsidRDefault="00416B7C" w:rsidP="00416B7C">
      <w:pPr>
        <w:pStyle w:val="body"/>
        <w:rPr>
          <w:rFonts w:cs="Times New Roman"/>
        </w:rPr>
      </w:pPr>
      <w:r w:rsidRPr="00BE0AE5">
        <w:rPr>
          <w:rFonts w:cs="Times New Roman"/>
        </w:rPr>
        <w:t>уверенно высказывать свою точку зрения в устной и письменной речи, выражать эмоции в соответствии с форматом и целями общения, определять предпосылки возникновения конфликтных ситуаций и выстраивать грамотное общение для их смягчения;</w:t>
      </w:r>
    </w:p>
    <w:p w14:paraId="10E7B490" w14:textId="77777777" w:rsidR="00416B7C" w:rsidRPr="00BE0AE5" w:rsidRDefault="00416B7C" w:rsidP="00416B7C">
      <w:pPr>
        <w:pStyle w:val="body"/>
        <w:rPr>
          <w:rFonts w:cs="Times New Roman"/>
        </w:rPr>
      </w:pPr>
      <w:r w:rsidRPr="00BE0AE5">
        <w:rPr>
          <w:rFonts w:cs="Times New Roman"/>
        </w:rPr>
        <w:lastRenderedPageBreak/>
        <w:t>распознавать невербальные средства общения, понимать значение социальных знаков и намерения других, уважительно, в корректной форме формулировать свои взгляды;</w:t>
      </w:r>
    </w:p>
    <w:p w14:paraId="2406B113" w14:textId="77777777" w:rsidR="00416B7C" w:rsidRPr="00BE0AE5" w:rsidRDefault="00416B7C" w:rsidP="00416B7C">
      <w:pPr>
        <w:pStyle w:val="body"/>
        <w:rPr>
          <w:rFonts w:cs="Times New Roman"/>
        </w:rPr>
      </w:pPr>
      <w:r w:rsidRPr="00BE0AE5">
        <w:rPr>
          <w:rFonts w:cs="Times New Roman"/>
        </w:rPr>
        <w:t>сопоставлять свои суждения с суждениями других участников диалога, обнаруживать различие и сходство позиций;</w:t>
      </w:r>
    </w:p>
    <w:p w14:paraId="2FC3DCF0" w14:textId="77777777" w:rsidR="00416B7C" w:rsidRPr="00BE0AE5" w:rsidRDefault="00416B7C" w:rsidP="00416B7C">
      <w:pPr>
        <w:pStyle w:val="body"/>
        <w:rPr>
          <w:rFonts w:cs="Times New Roman"/>
        </w:rPr>
      </w:pPr>
      <w:r w:rsidRPr="00BE0AE5">
        <w:rPr>
          <w:rFonts w:cs="Times New Roman"/>
        </w:rPr>
        <w:t>в ходе общения задавать вопросы и выдавать ответы по существу решаемой учебной задачи, обнаруживать различие и сходство позиций других участников диалога;</w:t>
      </w:r>
    </w:p>
    <w:p w14:paraId="07FFB9C5" w14:textId="77777777" w:rsidR="00416B7C" w:rsidRPr="00BE0AE5" w:rsidRDefault="00416B7C" w:rsidP="00416B7C">
      <w:pPr>
        <w:pStyle w:val="body"/>
        <w:rPr>
          <w:rFonts w:cs="Times New Roman"/>
        </w:rPr>
      </w:pPr>
      <w:r w:rsidRPr="00BE0AE5">
        <w:rPr>
          <w:rFonts w:cs="Times New Roman"/>
        </w:rPr>
        <w:t>публично представлять результаты решения учебной задачи, самостоятельно выбирать наиболее целесообразный формат выступления и готовить различные презентационные материалы.</w:t>
      </w:r>
    </w:p>
    <w:p w14:paraId="78867CD6" w14:textId="77777777" w:rsidR="00416B7C" w:rsidRPr="00BE0AE5" w:rsidRDefault="00416B7C" w:rsidP="00416B7C">
      <w:pPr>
        <w:pStyle w:val="body"/>
        <w:rPr>
          <w:rFonts w:cs="Times New Roman"/>
        </w:rPr>
      </w:pPr>
      <w:r w:rsidRPr="00BE0AE5">
        <w:rPr>
          <w:rFonts w:cs="Times New Roman"/>
        </w:rPr>
        <w:t>Совместная деятельность (сотрудничество):</w:t>
      </w:r>
    </w:p>
    <w:p w14:paraId="5A702420" w14:textId="77777777" w:rsidR="00416B7C" w:rsidRPr="00BE0AE5" w:rsidRDefault="00416B7C" w:rsidP="00416B7C">
      <w:pPr>
        <w:pStyle w:val="body"/>
        <w:rPr>
          <w:rFonts w:cs="Times New Roman"/>
        </w:rPr>
      </w:pPr>
      <w:r w:rsidRPr="00BE0AE5">
        <w:rPr>
          <w:rFonts w:cs="Times New Roman"/>
        </w:rPr>
        <w:t>понимать и использовать преимущества командной и индивидуальной работы при решении конкретной учебной задачи;</w:t>
      </w:r>
    </w:p>
    <w:p w14:paraId="1B26C3F5" w14:textId="77777777" w:rsidR="00416B7C" w:rsidRPr="00BE0AE5" w:rsidRDefault="00416B7C" w:rsidP="00416B7C">
      <w:pPr>
        <w:pStyle w:val="body"/>
        <w:rPr>
          <w:rFonts w:cs="Times New Roman"/>
        </w:rPr>
      </w:pPr>
      <w:r w:rsidRPr="00BE0AE5">
        <w:rPr>
          <w:rFonts w:cs="Times New Roman"/>
        </w:rPr>
        <w:t>планировать организацию совместной деятельности (распределять роли и понимать свою роль, принимать правила учебного взаимодействия, обсуждать процесс и результат совместной работы, подчиняться, выделять общую точку зрения, договариваться о результатах);</w:t>
      </w:r>
    </w:p>
    <w:p w14:paraId="393849CC" w14:textId="77777777" w:rsidR="00416B7C" w:rsidRPr="00BE0AE5" w:rsidRDefault="00416B7C" w:rsidP="00416B7C">
      <w:pPr>
        <w:pStyle w:val="body"/>
        <w:rPr>
          <w:rFonts w:cs="Times New Roman"/>
        </w:rPr>
      </w:pPr>
      <w:r w:rsidRPr="00BE0AE5">
        <w:rPr>
          <w:rFonts w:cs="Times New Roman"/>
        </w:rPr>
        <w:t>определять свои действия и действия партнёра, которые помогали или затрудняли нахождение общего решения, оценивать качество своего вклада в общий продукт по заданным участниками группы критериям, разделять сферу ответственности и проявлять готовность к предоставлению отчёта перед группой.</w:t>
      </w:r>
    </w:p>
    <w:p w14:paraId="3F73EF00" w14:textId="77777777" w:rsidR="00416B7C" w:rsidRPr="00BE0AE5" w:rsidRDefault="00416B7C" w:rsidP="00416B7C">
      <w:pPr>
        <w:pStyle w:val="body"/>
        <w:rPr>
          <w:rFonts w:cs="Times New Roman"/>
        </w:rPr>
      </w:pPr>
      <w:r w:rsidRPr="00BE0AE5">
        <w:rPr>
          <w:rFonts w:cs="Times New Roman"/>
        </w:rPr>
        <w:t>Овладение системой универсальных коммуникативных действий обеспечивает сформированность социальных навыков и эмоционального интеллекта обучающихся.</w:t>
      </w:r>
    </w:p>
    <w:p w14:paraId="5DA4AF4F" w14:textId="77777777" w:rsidR="00416B7C" w:rsidRPr="00BE0AE5" w:rsidRDefault="00416B7C" w:rsidP="00416B7C">
      <w:pPr>
        <w:pStyle w:val="body"/>
        <w:rPr>
          <w:rFonts w:cs="Times New Roman"/>
        </w:rPr>
      </w:pPr>
      <w:r w:rsidRPr="00BE0AE5">
        <w:rPr>
          <w:rFonts w:cs="Times New Roman"/>
        </w:rPr>
        <w:t>Овладение универсальными учебными регулятивными действиями.</w:t>
      </w:r>
    </w:p>
    <w:p w14:paraId="11E66183" w14:textId="77777777" w:rsidR="00416B7C" w:rsidRPr="00BE0AE5" w:rsidRDefault="00416B7C" w:rsidP="00416B7C">
      <w:pPr>
        <w:pStyle w:val="body"/>
        <w:rPr>
          <w:rFonts w:cs="Times New Roman"/>
        </w:rPr>
      </w:pPr>
      <w:r w:rsidRPr="00BE0AE5">
        <w:rPr>
          <w:rFonts w:cs="Times New Roman"/>
        </w:rPr>
        <w:t>Самоорганизация:</w:t>
      </w:r>
    </w:p>
    <w:p w14:paraId="4E37A313" w14:textId="77777777" w:rsidR="00416B7C" w:rsidRPr="00BE0AE5" w:rsidRDefault="00416B7C" w:rsidP="00416B7C">
      <w:pPr>
        <w:pStyle w:val="body"/>
        <w:rPr>
          <w:rFonts w:cs="Times New Roman"/>
        </w:rPr>
      </w:pPr>
      <w:r w:rsidRPr="00BE0AE5">
        <w:rPr>
          <w:rFonts w:cs="Times New Roman"/>
        </w:rPr>
        <w:t>выявлять проблемные вопросы, требующие решения в жизненных и учебных ситуациях;</w:t>
      </w:r>
    </w:p>
    <w:p w14:paraId="4777EA7E" w14:textId="77777777" w:rsidR="00416B7C" w:rsidRPr="00BE0AE5" w:rsidRDefault="00416B7C" w:rsidP="00416B7C">
      <w:pPr>
        <w:pStyle w:val="body"/>
        <w:rPr>
          <w:rFonts w:cs="Times New Roman"/>
        </w:rPr>
      </w:pPr>
      <w:r w:rsidRPr="00BE0AE5">
        <w:rPr>
          <w:rFonts w:cs="Times New Roman"/>
        </w:rPr>
        <w:t>аргументированно определять оптимальный вариант принятия решений, самостоятельно составлять алгоритм (часть алгоритма) и способ решения учебной задачи с учётом собственных возможностей и имеющихся ресурсов;</w:t>
      </w:r>
    </w:p>
    <w:p w14:paraId="5E6BAE67" w14:textId="77777777" w:rsidR="00416B7C" w:rsidRPr="00BE0AE5" w:rsidRDefault="00416B7C" w:rsidP="00416B7C">
      <w:pPr>
        <w:pStyle w:val="body"/>
        <w:rPr>
          <w:rFonts w:cs="Times New Roman"/>
        </w:rPr>
      </w:pPr>
      <w:r w:rsidRPr="00BE0AE5">
        <w:rPr>
          <w:rFonts w:cs="Times New Roman"/>
          <w:spacing w:val="-2"/>
        </w:rPr>
        <w:t>составлять план действий, находить необходимые ресурсы для его выполнения, при необходимости корректировать предложен</w:t>
      </w:r>
      <w:r w:rsidRPr="00BE0AE5">
        <w:rPr>
          <w:rFonts w:cs="Times New Roman"/>
        </w:rPr>
        <w:t>ный алгоритм, брать ответственность за принятое решение.</w:t>
      </w:r>
    </w:p>
    <w:p w14:paraId="640E7BF5" w14:textId="77777777" w:rsidR="00416B7C" w:rsidRPr="00BE0AE5" w:rsidRDefault="00416B7C" w:rsidP="00416B7C">
      <w:pPr>
        <w:pStyle w:val="body"/>
        <w:rPr>
          <w:rFonts w:cs="Times New Roman"/>
        </w:rPr>
      </w:pPr>
      <w:r w:rsidRPr="00BE0AE5">
        <w:rPr>
          <w:rFonts w:cs="Times New Roman"/>
        </w:rPr>
        <w:t>Самоконтроль (рефлексия):</w:t>
      </w:r>
    </w:p>
    <w:p w14:paraId="1AB65E57" w14:textId="77777777" w:rsidR="00416B7C" w:rsidRPr="00BE0AE5" w:rsidRDefault="00416B7C" w:rsidP="00416B7C">
      <w:pPr>
        <w:pStyle w:val="body"/>
        <w:rPr>
          <w:rFonts w:cs="Times New Roman"/>
        </w:rPr>
      </w:pPr>
      <w:r w:rsidRPr="00BE0AE5">
        <w:rPr>
          <w:rFonts w:cs="Times New Roman"/>
        </w:rPr>
        <w:lastRenderedPageBreak/>
        <w:t>давать адекватную оценку ситуации, предвидеть трудности, которые могут возникнуть при решении учебной задачи, и вносить коррективы в деятельность на основе новых обстоятельств;</w:t>
      </w:r>
    </w:p>
    <w:p w14:paraId="614DFE81" w14:textId="77777777" w:rsidR="00416B7C" w:rsidRPr="00BE0AE5" w:rsidRDefault="00416B7C" w:rsidP="00416B7C">
      <w:pPr>
        <w:pStyle w:val="body"/>
        <w:rPr>
          <w:rFonts w:cs="Times New Roman"/>
        </w:rPr>
      </w:pPr>
      <w:r w:rsidRPr="00BE0AE5">
        <w:rPr>
          <w:rFonts w:cs="Times New Roman"/>
        </w:rPr>
        <w:t>объяснять причины достижения (недостижения) результатов деятельности, давать оценку приобретённому опыту, уметь находить позитивное в произошедшей ситуации;</w:t>
      </w:r>
    </w:p>
    <w:p w14:paraId="08297EF9" w14:textId="77777777" w:rsidR="00416B7C" w:rsidRPr="00BE0AE5" w:rsidRDefault="00416B7C" w:rsidP="00416B7C">
      <w:pPr>
        <w:pStyle w:val="body"/>
        <w:rPr>
          <w:rFonts w:cs="Times New Roman"/>
        </w:rPr>
      </w:pPr>
      <w:r w:rsidRPr="00BE0AE5">
        <w:rPr>
          <w:rFonts w:cs="Times New Roman"/>
        </w:rPr>
        <w:t>оценивать соответствие результата цели и условиям.</w:t>
      </w:r>
    </w:p>
    <w:p w14:paraId="3AF8BD58" w14:textId="77777777" w:rsidR="00416B7C" w:rsidRPr="00BE0AE5" w:rsidRDefault="00416B7C" w:rsidP="00416B7C">
      <w:pPr>
        <w:pStyle w:val="body"/>
        <w:rPr>
          <w:rFonts w:cs="Times New Roman"/>
        </w:rPr>
      </w:pPr>
      <w:r w:rsidRPr="00BE0AE5">
        <w:rPr>
          <w:rFonts w:cs="Times New Roman"/>
        </w:rPr>
        <w:t>Эмоциональный интеллект:</w:t>
      </w:r>
    </w:p>
    <w:p w14:paraId="7384BD38" w14:textId="77777777" w:rsidR="00416B7C" w:rsidRPr="00BE0AE5" w:rsidRDefault="00416B7C" w:rsidP="00416B7C">
      <w:pPr>
        <w:pStyle w:val="body"/>
        <w:rPr>
          <w:rFonts w:cs="Times New Roman"/>
        </w:rPr>
      </w:pPr>
      <w:r w:rsidRPr="00BE0AE5">
        <w:rPr>
          <w:rFonts w:cs="Times New Roman"/>
        </w:rPr>
        <w:t>управлять собственными эмоциями и не поддаваться эмоциям других, выявлять и анализировать их причины;</w:t>
      </w:r>
    </w:p>
    <w:p w14:paraId="465C0EE5" w14:textId="77777777" w:rsidR="00416B7C" w:rsidRPr="00BE0AE5" w:rsidRDefault="00416B7C" w:rsidP="00416B7C">
      <w:pPr>
        <w:pStyle w:val="body"/>
        <w:rPr>
          <w:rFonts w:cs="Times New Roman"/>
        </w:rPr>
      </w:pPr>
      <w:r w:rsidRPr="00BE0AE5">
        <w:rPr>
          <w:rFonts w:cs="Times New Roman"/>
        </w:rPr>
        <w:t>ставить себя на место другого человека, понимать мотивы и намерения другого, регулировать способ выражения эмоций.</w:t>
      </w:r>
    </w:p>
    <w:p w14:paraId="54B44347" w14:textId="77777777" w:rsidR="00416B7C" w:rsidRPr="00BE0AE5" w:rsidRDefault="00416B7C" w:rsidP="00416B7C">
      <w:pPr>
        <w:pStyle w:val="body"/>
        <w:rPr>
          <w:rFonts w:cs="Times New Roman"/>
        </w:rPr>
      </w:pPr>
      <w:r w:rsidRPr="00BE0AE5">
        <w:rPr>
          <w:rFonts w:cs="Times New Roman"/>
        </w:rPr>
        <w:t>Принятие себя и других:</w:t>
      </w:r>
    </w:p>
    <w:p w14:paraId="2285DDB3" w14:textId="77777777" w:rsidR="00416B7C" w:rsidRPr="00BE0AE5" w:rsidRDefault="00416B7C" w:rsidP="00416B7C">
      <w:pPr>
        <w:pStyle w:val="body"/>
        <w:rPr>
          <w:rFonts w:cs="Times New Roman"/>
        </w:rPr>
      </w:pPr>
      <w:r w:rsidRPr="00BE0AE5">
        <w:rPr>
          <w:rFonts w:cs="Times New Roman"/>
        </w:rPr>
        <w:t>осознанно относиться к другому человеку, его мнению, признавать право на ошибку свою и чужую;</w:t>
      </w:r>
    </w:p>
    <w:p w14:paraId="0496ECE1" w14:textId="77777777" w:rsidR="00416B7C" w:rsidRPr="00BE0AE5" w:rsidRDefault="00416B7C" w:rsidP="00416B7C">
      <w:pPr>
        <w:pStyle w:val="body"/>
        <w:rPr>
          <w:rFonts w:cs="Times New Roman"/>
        </w:rPr>
      </w:pPr>
      <w:r w:rsidRPr="00BE0AE5">
        <w:rPr>
          <w:rFonts w:cs="Times New Roman"/>
        </w:rPr>
        <w:t>быть открытым себе и другим, осознавать невозможность контроля всего вокруг.</w:t>
      </w:r>
    </w:p>
    <w:p w14:paraId="2D0A26D7" w14:textId="77777777" w:rsidR="00416B7C" w:rsidRPr="00BE0AE5" w:rsidRDefault="00416B7C" w:rsidP="00416B7C">
      <w:pPr>
        <w:pStyle w:val="body"/>
        <w:rPr>
          <w:rFonts w:cs="Times New Roman"/>
        </w:rPr>
      </w:pPr>
      <w:r w:rsidRPr="00BE0AE5">
        <w:rPr>
          <w:rFonts w:cs="Times New Roman"/>
          <w:spacing w:val="-5"/>
        </w:rPr>
        <w:t xml:space="preserve">Овладение системой универсальных учебных регулятивных действий обеспечивает формирование смысловых установок личности (внутренняя позиция личности) и жизненных навыков личности </w:t>
      </w:r>
      <w:r w:rsidRPr="00BE0AE5">
        <w:rPr>
          <w:rFonts w:cs="Times New Roman"/>
        </w:rPr>
        <w:t>(управления собой, самодисциплины, устойчивого поведения).</w:t>
      </w:r>
    </w:p>
    <w:p w14:paraId="7980DB4C" w14:textId="77777777" w:rsidR="00416B7C" w:rsidRPr="00BE0AE5" w:rsidRDefault="00416B7C" w:rsidP="00416B7C">
      <w:pPr>
        <w:pStyle w:val="h2"/>
        <w:rPr>
          <w:rFonts w:cs="Times New Roman"/>
        </w:rPr>
      </w:pPr>
      <w:r w:rsidRPr="00BE0AE5">
        <w:rPr>
          <w:rFonts w:cs="Times New Roman"/>
        </w:rPr>
        <w:t>Предметные результаты</w:t>
      </w:r>
    </w:p>
    <w:p w14:paraId="5F69E09A" w14:textId="77777777" w:rsidR="00416B7C" w:rsidRPr="00BE0AE5" w:rsidRDefault="00416B7C" w:rsidP="00416B7C">
      <w:pPr>
        <w:pStyle w:val="body"/>
        <w:rPr>
          <w:rFonts w:cs="Times New Roman"/>
        </w:rPr>
      </w:pPr>
      <w:r w:rsidRPr="00BE0AE5">
        <w:rPr>
          <w:rFonts w:cs="Times New Roman"/>
        </w:rPr>
        <w:t>Предметные результаты характеризуют сформированностью у обучающихся основ культуры безопасности жизнедеятельности и проявляются в способности построения и следования модели индивидуального безопасного поведения и опыте её применения в повседневной жизни.</w:t>
      </w:r>
    </w:p>
    <w:p w14:paraId="7BDA66A8" w14:textId="77777777" w:rsidR="00416B7C" w:rsidRPr="00BE0AE5" w:rsidRDefault="00416B7C" w:rsidP="00416B7C">
      <w:pPr>
        <w:pStyle w:val="body"/>
        <w:rPr>
          <w:rFonts w:cs="Times New Roman"/>
        </w:rPr>
      </w:pPr>
      <w:r w:rsidRPr="00BE0AE5">
        <w:rPr>
          <w:rFonts w:cs="Times New Roman"/>
        </w:rPr>
        <w:t>Приобретаемый опыт проявляется в понимании существующих проблем безопасности и усвоении обучающимися минимума основных ключевых понятий, которые в дальнейшем будут использоваться без дополнительных разъяснений, приобретении систематизированных знаний основ комплексной безопасности личности, общества и государства, индивидуальной системы здорового образа жизни, антиэкстремистского мышления и антитеррористического поведения, овладении базовыми медицинскими знаниями и практическими умениями безопасного поведения в повседневной жизни.</w:t>
      </w:r>
    </w:p>
    <w:p w14:paraId="04A13EC2" w14:textId="77777777" w:rsidR="00416B7C" w:rsidRPr="00BE0AE5" w:rsidRDefault="00416B7C" w:rsidP="00416B7C">
      <w:pPr>
        <w:pStyle w:val="body"/>
        <w:rPr>
          <w:rFonts w:cs="Times New Roman"/>
        </w:rPr>
      </w:pPr>
      <w:r w:rsidRPr="00BE0AE5">
        <w:rPr>
          <w:rFonts w:cs="Times New Roman"/>
        </w:rPr>
        <w:t>Предметные результаты по предметной области «Физическая культура и основы безопасности жизнедеятельности» должны обеспечивать:</w:t>
      </w:r>
    </w:p>
    <w:p w14:paraId="38F1588A" w14:textId="77777777" w:rsidR="00416B7C" w:rsidRPr="00BE0AE5" w:rsidRDefault="00416B7C" w:rsidP="00416B7C">
      <w:pPr>
        <w:pStyle w:val="body"/>
        <w:rPr>
          <w:rFonts w:cs="Times New Roman"/>
        </w:rPr>
      </w:pPr>
      <w:r w:rsidRPr="00BE0AE5">
        <w:rPr>
          <w:rFonts w:cs="Times New Roman"/>
        </w:rPr>
        <w:t>По учебному предмету «Основы безопасности жизнедеятельности»:</w:t>
      </w:r>
    </w:p>
    <w:p w14:paraId="1DDE8B97" w14:textId="77777777" w:rsidR="00416B7C" w:rsidRPr="00BE0AE5" w:rsidRDefault="00416B7C" w:rsidP="00416B7C">
      <w:pPr>
        <w:pStyle w:val="body"/>
        <w:rPr>
          <w:rFonts w:cs="Times New Roman"/>
        </w:rPr>
      </w:pPr>
      <w:r w:rsidRPr="00BE0AE5">
        <w:rPr>
          <w:rFonts w:cs="Times New Roman"/>
        </w:rPr>
        <w:lastRenderedPageBreak/>
        <w:t>1)</w:t>
      </w:r>
      <w:r w:rsidRPr="00BE0AE5">
        <w:rPr>
          <w:rFonts w:cs="Times New Roman"/>
        </w:rPr>
        <w:t> </w:t>
      </w:r>
      <w:r w:rsidRPr="00BE0AE5">
        <w:rPr>
          <w:rFonts w:cs="Times New Roman"/>
        </w:rPr>
        <w:t>сформированность культуры безопасности жизнедеятельности на основе освоенных знаний и умений, системного и комплексного понимания значимости безопасного поведения в условиях опасных и чрезвычайных ситуаций для личности, общества и государства;</w:t>
      </w:r>
    </w:p>
    <w:p w14:paraId="7D9DD114" w14:textId="77777777" w:rsidR="00416B7C" w:rsidRPr="00BE0AE5" w:rsidRDefault="00416B7C" w:rsidP="00416B7C">
      <w:pPr>
        <w:pStyle w:val="body"/>
        <w:rPr>
          <w:rFonts w:cs="Times New Roman"/>
        </w:rPr>
      </w:pPr>
      <w:r w:rsidRPr="00BE0AE5">
        <w:rPr>
          <w:rFonts w:cs="Times New Roman"/>
        </w:rPr>
        <w:t>2)</w:t>
      </w:r>
      <w:r w:rsidRPr="00BE0AE5">
        <w:rPr>
          <w:rFonts w:cs="Times New Roman"/>
        </w:rPr>
        <w:t> </w:t>
      </w:r>
      <w:r w:rsidRPr="00BE0AE5">
        <w:rPr>
          <w:rFonts w:cs="Times New Roman"/>
        </w:rPr>
        <w:t>сформированность социально ответственного отношения к ведению здорового образа жизни, исключающего употребление наркотиков, алкоголя, курения и нанесения иного вреда собственному здоровью и здоровью окружающих;</w:t>
      </w:r>
    </w:p>
    <w:p w14:paraId="2A6AF96F" w14:textId="77777777" w:rsidR="00416B7C" w:rsidRPr="00BE0AE5" w:rsidRDefault="00416B7C" w:rsidP="00416B7C">
      <w:pPr>
        <w:pStyle w:val="body"/>
        <w:rPr>
          <w:rFonts w:cs="Times New Roman"/>
        </w:rPr>
      </w:pPr>
      <w:r w:rsidRPr="00BE0AE5">
        <w:rPr>
          <w:rFonts w:cs="Times New Roman"/>
        </w:rPr>
        <w:t>3)</w:t>
      </w:r>
      <w:r w:rsidRPr="00BE0AE5">
        <w:rPr>
          <w:rFonts w:cs="Times New Roman"/>
        </w:rPr>
        <w:t> </w:t>
      </w:r>
      <w:r w:rsidRPr="00BE0AE5">
        <w:rPr>
          <w:rFonts w:cs="Times New Roman"/>
        </w:rPr>
        <w:t>сформированность активной жизненной позиции, умений и навыков личного участия в обеспечении мер безопасности личности, общества и государства;</w:t>
      </w:r>
    </w:p>
    <w:p w14:paraId="64EFD2E4" w14:textId="77777777" w:rsidR="00416B7C" w:rsidRPr="00BE0AE5" w:rsidRDefault="00416B7C" w:rsidP="00416B7C">
      <w:pPr>
        <w:pStyle w:val="body"/>
        <w:rPr>
          <w:rFonts w:cs="Times New Roman"/>
        </w:rPr>
      </w:pPr>
      <w:r w:rsidRPr="00BE0AE5">
        <w:rPr>
          <w:rFonts w:cs="Times New Roman"/>
        </w:rPr>
        <w:t>4)</w:t>
      </w:r>
      <w:r w:rsidRPr="00BE0AE5">
        <w:rPr>
          <w:rFonts w:cs="Times New Roman"/>
        </w:rPr>
        <w:t> </w:t>
      </w:r>
      <w:r w:rsidRPr="00BE0AE5">
        <w:rPr>
          <w:rFonts w:cs="Times New Roman"/>
        </w:rPr>
        <w:t>понимание и признание особой роли России в обеспечении государственной и международной безопасности, обороны страны, в противодействии основным вызовам современности: терроризму, экстремизму, незаконному распространению наркотических средств;</w:t>
      </w:r>
    </w:p>
    <w:p w14:paraId="5F7A5E2D" w14:textId="77777777" w:rsidR="00416B7C" w:rsidRPr="00BE0AE5" w:rsidRDefault="00416B7C" w:rsidP="00416B7C">
      <w:pPr>
        <w:pStyle w:val="body"/>
        <w:rPr>
          <w:rFonts w:cs="Times New Roman"/>
        </w:rPr>
      </w:pPr>
      <w:r w:rsidRPr="00BE0AE5">
        <w:rPr>
          <w:rFonts w:cs="Times New Roman"/>
        </w:rPr>
        <w:t>5)</w:t>
      </w:r>
      <w:r w:rsidRPr="00BE0AE5">
        <w:rPr>
          <w:rFonts w:cs="Times New Roman"/>
        </w:rPr>
        <w:t> </w:t>
      </w:r>
      <w:r w:rsidRPr="00BE0AE5">
        <w:rPr>
          <w:rFonts w:cs="Times New Roman"/>
        </w:rPr>
        <w:t>сформированность чувства гордости за свою Родину, ответственного отношения к выполнению конституционного долга — защите Отечества;</w:t>
      </w:r>
    </w:p>
    <w:p w14:paraId="747BCD05" w14:textId="77777777" w:rsidR="00416B7C" w:rsidRPr="00BE0AE5" w:rsidRDefault="00416B7C" w:rsidP="00416B7C">
      <w:pPr>
        <w:pStyle w:val="body"/>
        <w:rPr>
          <w:rFonts w:cs="Times New Roman"/>
          <w:spacing w:val="-3"/>
        </w:rPr>
      </w:pPr>
      <w:r w:rsidRPr="00BE0AE5">
        <w:rPr>
          <w:rFonts w:cs="Times New Roman"/>
          <w:spacing w:val="-3"/>
        </w:rPr>
        <w:t>6)</w:t>
      </w:r>
      <w:r w:rsidRPr="00BE0AE5">
        <w:rPr>
          <w:rFonts w:cs="Times New Roman"/>
          <w:spacing w:val="-3"/>
        </w:rPr>
        <w:t> </w:t>
      </w:r>
      <w:r w:rsidRPr="00BE0AE5">
        <w:rPr>
          <w:rFonts w:cs="Times New Roman"/>
          <w:spacing w:val="-3"/>
        </w:rPr>
        <w:t>знание и понимание роли государства и общества в решении задачи обеспечения национальной безопасности и защиты населения от опасных и чрезвычайных ситуаций природного, техногенного и социального (в том числе террористического) характера;</w:t>
      </w:r>
    </w:p>
    <w:p w14:paraId="4C752F81" w14:textId="77777777" w:rsidR="00416B7C" w:rsidRPr="00BE0AE5" w:rsidRDefault="00416B7C" w:rsidP="00416B7C">
      <w:pPr>
        <w:pStyle w:val="body"/>
        <w:rPr>
          <w:rFonts w:cs="Times New Roman"/>
        </w:rPr>
      </w:pPr>
      <w:r w:rsidRPr="00BE0AE5">
        <w:rPr>
          <w:rFonts w:cs="Times New Roman"/>
        </w:rPr>
        <w:t>7)</w:t>
      </w:r>
      <w:r w:rsidRPr="00BE0AE5">
        <w:rPr>
          <w:rFonts w:cs="Times New Roman"/>
        </w:rPr>
        <w:t> </w:t>
      </w:r>
      <w:r w:rsidRPr="00BE0AE5">
        <w:rPr>
          <w:rFonts w:cs="Times New Roman"/>
        </w:rPr>
        <w:t>понимание причин, механизмов возникновения и последствий распространённых видов опасных и чрезвычайных ситуаций, которые могут произойти во время пребывания в различных средах (бытовые условия, дорожное движение, общественные места и социум, природа, коммуникационные связи и каналы);</w:t>
      </w:r>
    </w:p>
    <w:p w14:paraId="46AC36EA" w14:textId="77777777" w:rsidR="00416B7C" w:rsidRPr="00BE0AE5" w:rsidRDefault="00416B7C" w:rsidP="00416B7C">
      <w:pPr>
        <w:pStyle w:val="body"/>
        <w:rPr>
          <w:rFonts w:cs="Times New Roman"/>
        </w:rPr>
      </w:pPr>
      <w:r w:rsidRPr="00BE0AE5">
        <w:rPr>
          <w:rFonts w:cs="Times New Roman"/>
        </w:rPr>
        <w:t>8)</w:t>
      </w:r>
      <w:r w:rsidRPr="00BE0AE5">
        <w:rPr>
          <w:rFonts w:cs="Times New Roman"/>
        </w:rPr>
        <w:t> </w:t>
      </w:r>
      <w:r w:rsidRPr="00BE0AE5">
        <w:rPr>
          <w:rFonts w:cs="Times New Roman"/>
        </w:rPr>
        <w:t>овладение знаниями и умениями применять меры и средства индивидуальной защиты, приёмы рационального и безопасного поведения в опасных и чрезвычайных ситуациях;</w:t>
      </w:r>
    </w:p>
    <w:p w14:paraId="57C37AAF" w14:textId="77777777" w:rsidR="00416B7C" w:rsidRPr="00BE0AE5" w:rsidRDefault="00416B7C" w:rsidP="00416B7C">
      <w:pPr>
        <w:pStyle w:val="body"/>
        <w:rPr>
          <w:rFonts w:cs="Times New Roman"/>
        </w:rPr>
      </w:pPr>
      <w:r w:rsidRPr="00BE0AE5">
        <w:rPr>
          <w:rFonts w:cs="Times New Roman"/>
        </w:rPr>
        <w:t>9)</w:t>
      </w:r>
      <w:r w:rsidRPr="00BE0AE5">
        <w:rPr>
          <w:rFonts w:cs="Times New Roman"/>
        </w:rPr>
        <w:t> </w:t>
      </w:r>
      <w:r w:rsidRPr="00BE0AE5">
        <w:rPr>
          <w:rFonts w:cs="Times New Roman"/>
        </w:rPr>
        <w:t>освоение основ медицинских знаний и владение умениями оказывать первую помощь пострадавшим при потере сознания, остановке дыхания, наружных кровотечениях, попадании инородных тел в верхние дыхательные пути, травмах различных областей тела, ожогах, отморожениях, отравлениях;</w:t>
      </w:r>
    </w:p>
    <w:p w14:paraId="014676F3" w14:textId="77777777" w:rsidR="00416B7C" w:rsidRPr="00BE0AE5" w:rsidRDefault="00416B7C" w:rsidP="00416B7C">
      <w:pPr>
        <w:pStyle w:val="body"/>
        <w:rPr>
          <w:rFonts w:cs="Times New Roman"/>
        </w:rPr>
      </w:pPr>
      <w:r w:rsidRPr="00BE0AE5">
        <w:rPr>
          <w:rFonts w:cs="Times New Roman"/>
        </w:rPr>
        <w:t>10)</w:t>
      </w:r>
      <w:r w:rsidRPr="00BE0AE5">
        <w:rPr>
          <w:rFonts w:cs="Times New Roman"/>
        </w:rPr>
        <w:t> </w:t>
      </w:r>
      <w:r w:rsidRPr="00BE0AE5">
        <w:rPr>
          <w:rFonts w:cs="Times New Roman"/>
        </w:rPr>
        <w:t>умение оценивать и прогнозировать неблагоприятные факторы обстановки и принимать обоснованные решения в опасной (чрезвычайной) ситуации с учётом реальных условий и возможностей;</w:t>
      </w:r>
    </w:p>
    <w:p w14:paraId="074E06EC" w14:textId="77777777" w:rsidR="00416B7C" w:rsidRPr="00BE0AE5" w:rsidRDefault="00416B7C" w:rsidP="00416B7C">
      <w:pPr>
        <w:pStyle w:val="body"/>
        <w:rPr>
          <w:rFonts w:cs="Times New Roman"/>
        </w:rPr>
      </w:pPr>
      <w:r w:rsidRPr="00BE0AE5">
        <w:rPr>
          <w:rFonts w:cs="Times New Roman"/>
        </w:rPr>
        <w:lastRenderedPageBreak/>
        <w:t>11)</w:t>
      </w:r>
      <w:r w:rsidRPr="00BE0AE5">
        <w:rPr>
          <w:rFonts w:cs="Times New Roman"/>
        </w:rPr>
        <w:t> </w:t>
      </w:r>
      <w:r w:rsidRPr="00BE0AE5">
        <w:rPr>
          <w:rFonts w:cs="Times New Roman"/>
        </w:rPr>
        <w:t>освоение основ экологической культуры, методов проектирования собственной безопасной жизнедеятельности с учётом природных, техногенных и социальных рисков на территории проживания;</w:t>
      </w:r>
    </w:p>
    <w:p w14:paraId="576C3984" w14:textId="77777777" w:rsidR="00416B7C" w:rsidRPr="00BE0AE5" w:rsidRDefault="00416B7C" w:rsidP="00416B7C">
      <w:pPr>
        <w:pStyle w:val="body"/>
        <w:rPr>
          <w:rFonts w:cs="Times New Roman"/>
        </w:rPr>
      </w:pPr>
      <w:r w:rsidRPr="00BE0AE5">
        <w:rPr>
          <w:rFonts w:cs="Times New Roman"/>
        </w:rPr>
        <w:t>12)</w:t>
      </w:r>
      <w:r w:rsidRPr="00BE0AE5">
        <w:rPr>
          <w:rFonts w:cs="Times New Roman"/>
        </w:rPr>
        <w:t> </w:t>
      </w:r>
      <w:r w:rsidRPr="00BE0AE5">
        <w:rPr>
          <w:rFonts w:cs="Times New Roman"/>
        </w:rPr>
        <w:t>овладение знаниями и умениями предупреждения опасных и чрезвычайных ситуаций во время пребывания в различных средах (бытовые условия, дорожное движение, общественные места и социум, природа, коммуникационные связи и каналы).</w:t>
      </w:r>
    </w:p>
    <w:p w14:paraId="6DE7619E" w14:textId="77777777" w:rsidR="00416B7C" w:rsidRPr="00BE0AE5" w:rsidRDefault="00416B7C" w:rsidP="00416B7C">
      <w:pPr>
        <w:pStyle w:val="body"/>
        <w:rPr>
          <w:rFonts w:cs="Times New Roman"/>
        </w:rPr>
      </w:pPr>
      <w:r w:rsidRPr="00BE0AE5">
        <w:rPr>
          <w:rFonts w:cs="Times New Roman"/>
        </w:rPr>
        <w:t>Достижение результатов освоения программы основного общего образования обеспечивается посредством включения в указанную программу предметных результатов освоения модулей учебного предмета «Основы безопасности жизнедеятельности».</w:t>
      </w:r>
    </w:p>
    <w:p w14:paraId="6098D8B1" w14:textId="77777777" w:rsidR="00416B7C" w:rsidRPr="00BE0AE5" w:rsidRDefault="00416B7C" w:rsidP="00416B7C">
      <w:pPr>
        <w:pStyle w:val="body"/>
        <w:rPr>
          <w:rFonts w:cs="Times New Roman"/>
        </w:rPr>
      </w:pPr>
      <w:r w:rsidRPr="00BE0AE5">
        <w:rPr>
          <w:rFonts w:cs="Times New Roman"/>
        </w:rPr>
        <w:t>Организация вправе самостоятельно определять последовательность модулей для освоения обучающимися модулей учебного предмета «Основы безопасности жизнедеятельности».</w:t>
      </w:r>
    </w:p>
    <w:p w14:paraId="62BDE686" w14:textId="77777777" w:rsidR="00416B7C" w:rsidRPr="00BE0AE5" w:rsidRDefault="00416B7C" w:rsidP="00416B7C">
      <w:pPr>
        <w:pStyle w:val="body"/>
        <w:rPr>
          <w:rFonts w:cs="Times New Roman"/>
        </w:rPr>
      </w:pPr>
      <w:r w:rsidRPr="00BE0AE5">
        <w:rPr>
          <w:rFonts w:cs="Times New Roman"/>
        </w:rPr>
        <w:t>Предлагается распределение предметных результатов, формируемых в ходе изучения учебного предмета ОБЖ, сгруппировать по учебным модулям:</w:t>
      </w:r>
    </w:p>
    <w:p w14:paraId="2A4195EC" w14:textId="77777777" w:rsidR="00416B7C" w:rsidRPr="00BE0AE5" w:rsidRDefault="00416B7C" w:rsidP="00416B7C">
      <w:pPr>
        <w:pStyle w:val="h2"/>
        <w:rPr>
          <w:rFonts w:cs="Times New Roman"/>
        </w:rPr>
      </w:pPr>
      <w:r w:rsidRPr="00BE0AE5">
        <w:rPr>
          <w:rFonts w:cs="Times New Roman"/>
        </w:rPr>
        <w:t>Модуль № 1 «Культура безопасности</w:t>
      </w:r>
      <w:r w:rsidRPr="00BE0AE5">
        <w:rPr>
          <w:rFonts w:cs="Times New Roman"/>
        </w:rPr>
        <w:br/>
        <w:t>жизнедеятельности в современном обществе»:</w:t>
      </w:r>
    </w:p>
    <w:p w14:paraId="31214026" w14:textId="77777777" w:rsidR="00416B7C" w:rsidRPr="00BE0AE5" w:rsidRDefault="00416B7C" w:rsidP="00416B7C">
      <w:pPr>
        <w:pStyle w:val="body"/>
        <w:rPr>
          <w:rFonts w:cs="Times New Roman"/>
        </w:rPr>
      </w:pPr>
      <w:r w:rsidRPr="00BE0AE5">
        <w:rPr>
          <w:rFonts w:cs="Times New Roman"/>
        </w:rPr>
        <w:t>объяснять понятия опасной и чрезвычайной ситуации, анализировать, в чём их сходство и различия (виды чрезвычайных ситуаций, в том числе террористического характера);</w:t>
      </w:r>
    </w:p>
    <w:p w14:paraId="63A6BB3C" w14:textId="77777777" w:rsidR="00416B7C" w:rsidRPr="00BE0AE5" w:rsidRDefault="00416B7C" w:rsidP="00416B7C">
      <w:pPr>
        <w:pStyle w:val="body"/>
        <w:rPr>
          <w:rFonts w:cs="Times New Roman"/>
        </w:rPr>
      </w:pPr>
      <w:r w:rsidRPr="00BE0AE5">
        <w:rPr>
          <w:rFonts w:cs="Times New Roman"/>
        </w:rPr>
        <w:t>раскрывать смысл понятия культуры безопасности (как способности предвидеть, по возможности избегать, действовать в опасных ситуациях);</w:t>
      </w:r>
    </w:p>
    <w:p w14:paraId="0E69C6F0" w14:textId="77777777" w:rsidR="00416B7C" w:rsidRPr="00BE0AE5" w:rsidRDefault="00416B7C" w:rsidP="00416B7C">
      <w:pPr>
        <w:pStyle w:val="body"/>
        <w:rPr>
          <w:rFonts w:cs="Times New Roman"/>
        </w:rPr>
      </w:pPr>
      <w:r w:rsidRPr="00BE0AE5">
        <w:rPr>
          <w:rFonts w:cs="Times New Roman"/>
        </w:rPr>
        <w:t>приводить примеры угрозы физическому, психическому здоровью человека и/или нанесения ущерба имуществу, безопасности личности, общества, государства;</w:t>
      </w:r>
    </w:p>
    <w:p w14:paraId="0B01AC5F" w14:textId="77777777" w:rsidR="00416B7C" w:rsidRPr="00BE0AE5" w:rsidRDefault="00416B7C" w:rsidP="00416B7C">
      <w:pPr>
        <w:pStyle w:val="body"/>
        <w:rPr>
          <w:rFonts w:cs="Times New Roman"/>
        </w:rPr>
      </w:pPr>
      <w:r w:rsidRPr="00BE0AE5">
        <w:rPr>
          <w:rFonts w:cs="Times New Roman"/>
        </w:rPr>
        <w:t>классифицировать источники опасности и факторы опасности (природные, физические, биологические, химические, психологические, социальные источники опасности — люди,</w:t>
      </w:r>
      <w:r w:rsidR="00571787" w:rsidRPr="00BE0AE5">
        <w:rPr>
          <w:rFonts w:cs="Times New Roman"/>
        </w:rPr>
        <w:t xml:space="preserve"> </w:t>
      </w:r>
      <w:r w:rsidRPr="00BE0AE5">
        <w:rPr>
          <w:rFonts w:cs="Times New Roman"/>
        </w:rPr>
        <w:t>животные, вирусы и бактерии; вещества, предметы и явления), в том числе техногенного происхождения;</w:t>
      </w:r>
    </w:p>
    <w:p w14:paraId="5A3E816A" w14:textId="77777777" w:rsidR="00416B7C" w:rsidRPr="00BE0AE5" w:rsidRDefault="00416B7C" w:rsidP="00416B7C">
      <w:pPr>
        <w:pStyle w:val="body"/>
        <w:rPr>
          <w:rFonts w:cs="Times New Roman"/>
        </w:rPr>
      </w:pPr>
      <w:r w:rsidRPr="00BE0AE5">
        <w:rPr>
          <w:rFonts w:cs="Times New Roman"/>
        </w:rPr>
        <w:t>раскрывать общие принципы безопасного поведения.</w:t>
      </w:r>
    </w:p>
    <w:p w14:paraId="2AF7B599" w14:textId="77777777" w:rsidR="00416B7C" w:rsidRPr="00BE0AE5" w:rsidRDefault="00416B7C" w:rsidP="00416B7C">
      <w:pPr>
        <w:pStyle w:val="h2"/>
        <w:rPr>
          <w:rFonts w:cs="Times New Roman"/>
        </w:rPr>
      </w:pPr>
      <w:r w:rsidRPr="00BE0AE5">
        <w:rPr>
          <w:rFonts w:cs="Times New Roman"/>
        </w:rPr>
        <w:t>Модуль № 2 «Безопасность в быту»:</w:t>
      </w:r>
    </w:p>
    <w:p w14:paraId="7BFE6C3F" w14:textId="77777777" w:rsidR="00416B7C" w:rsidRPr="00BE0AE5" w:rsidRDefault="00416B7C" w:rsidP="00416B7C">
      <w:pPr>
        <w:pStyle w:val="body"/>
        <w:rPr>
          <w:rFonts w:cs="Times New Roman"/>
        </w:rPr>
      </w:pPr>
      <w:r w:rsidRPr="00BE0AE5">
        <w:rPr>
          <w:rFonts w:cs="Times New Roman"/>
        </w:rPr>
        <w:t>объяснять особенности жизнеобеспечения жилища;</w:t>
      </w:r>
    </w:p>
    <w:p w14:paraId="6A8B9988" w14:textId="77777777" w:rsidR="00416B7C" w:rsidRPr="00BE0AE5" w:rsidRDefault="00416B7C" w:rsidP="00416B7C">
      <w:pPr>
        <w:pStyle w:val="body"/>
        <w:rPr>
          <w:rFonts w:cs="Times New Roman"/>
        </w:rPr>
      </w:pPr>
      <w:r w:rsidRPr="00BE0AE5">
        <w:rPr>
          <w:rFonts w:cs="Times New Roman"/>
        </w:rPr>
        <w:lastRenderedPageBreak/>
        <w:t>классифицировать источники опасности в быту (пожароопасные предметы, электроприборы, газовое оборудование, бытовая химия, медикаменты);</w:t>
      </w:r>
    </w:p>
    <w:p w14:paraId="088DDEEF" w14:textId="77777777" w:rsidR="00416B7C" w:rsidRPr="00BE0AE5" w:rsidRDefault="00416B7C" w:rsidP="00416B7C">
      <w:pPr>
        <w:pStyle w:val="body"/>
        <w:rPr>
          <w:rFonts w:cs="Times New Roman"/>
        </w:rPr>
      </w:pPr>
      <w:r w:rsidRPr="00BE0AE5">
        <w:rPr>
          <w:rFonts w:cs="Times New Roman"/>
        </w:rPr>
        <w:t>знать права, обязанности и ответственность граждан в области пожарной безопасности;</w:t>
      </w:r>
    </w:p>
    <w:p w14:paraId="45AE3936" w14:textId="77777777" w:rsidR="00416B7C" w:rsidRPr="00BE0AE5" w:rsidRDefault="00416B7C" w:rsidP="00416B7C">
      <w:pPr>
        <w:pStyle w:val="body"/>
        <w:rPr>
          <w:rFonts w:cs="Times New Roman"/>
        </w:rPr>
      </w:pPr>
      <w:r w:rsidRPr="00BE0AE5">
        <w:rPr>
          <w:rFonts w:cs="Times New Roman"/>
        </w:rPr>
        <w:t>соблюдать правила безопасного поведения, позволяющие предупредить возникновение опасных ситуаций в быту;</w:t>
      </w:r>
    </w:p>
    <w:p w14:paraId="47D5A3E9" w14:textId="77777777" w:rsidR="00416B7C" w:rsidRPr="00BE0AE5" w:rsidRDefault="00416B7C" w:rsidP="00416B7C">
      <w:pPr>
        <w:pStyle w:val="body"/>
        <w:rPr>
          <w:rFonts w:cs="Times New Roman"/>
        </w:rPr>
      </w:pPr>
      <w:r w:rsidRPr="00BE0AE5">
        <w:rPr>
          <w:rFonts w:cs="Times New Roman"/>
        </w:rPr>
        <w:t>распознавать ситуации криминального характера;</w:t>
      </w:r>
    </w:p>
    <w:p w14:paraId="69FDEC92" w14:textId="77777777" w:rsidR="00416B7C" w:rsidRPr="00BE0AE5" w:rsidRDefault="00416B7C" w:rsidP="00416B7C">
      <w:pPr>
        <w:pStyle w:val="body"/>
        <w:rPr>
          <w:rFonts w:cs="Times New Roman"/>
        </w:rPr>
      </w:pPr>
      <w:r w:rsidRPr="00BE0AE5">
        <w:rPr>
          <w:rFonts w:cs="Times New Roman"/>
        </w:rPr>
        <w:t>знать о правилах вызова экстренных служб и ответственности за ложные сообщения;</w:t>
      </w:r>
    </w:p>
    <w:p w14:paraId="4D698F74" w14:textId="77777777" w:rsidR="00416B7C" w:rsidRPr="00BE0AE5" w:rsidRDefault="00416B7C" w:rsidP="00416B7C">
      <w:pPr>
        <w:pStyle w:val="body"/>
        <w:rPr>
          <w:rFonts w:cs="Times New Roman"/>
        </w:rPr>
      </w:pPr>
      <w:r w:rsidRPr="00BE0AE5">
        <w:rPr>
          <w:rFonts w:cs="Times New Roman"/>
        </w:rPr>
        <w:t>безопасно действовать при возникновении аварийных ситуаций техногенного происхождения в коммунальных системах жизнеобеспечения (водо- и газоснабжение, канализация, электроэнергетические и тепловые сети);</w:t>
      </w:r>
    </w:p>
    <w:p w14:paraId="65B13CFD" w14:textId="77777777" w:rsidR="00416B7C" w:rsidRPr="00BE0AE5" w:rsidRDefault="00416B7C" w:rsidP="00416B7C">
      <w:pPr>
        <w:pStyle w:val="body"/>
        <w:rPr>
          <w:rFonts w:cs="Times New Roman"/>
          <w:spacing w:val="-2"/>
        </w:rPr>
      </w:pPr>
      <w:r w:rsidRPr="00BE0AE5">
        <w:rPr>
          <w:rFonts w:cs="Times New Roman"/>
          <w:spacing w:val="-2"/>
        </w:rPr>
        <w:t>безопасно действовать в ситуациях криминального характера;</w:t>
      </w:r>
    </w:p>
    <w:p w14:paraId="5B7DACAC" w14:textId="77777777" w:rsidR="00416B7C" w:rsidRPr="00BE0AE5" w:rsidRDefault="00416B7C" w:rsidP="00416B7C">
      <w:pPr>
        <w:pStyle w:val="body"/>
        <w:rPr>
          <w:rFonts w:cs="Times New Roman"/>
        </w:rPr>
      </w:pPr>
      <w:r w:rsidRPr="00BE0AE5">
        <w:rPr>
          <w:rFonts w:cs="Times New Roman"/>
        </w:rPr>
        <w:t>безопасно действовать при пожаре в жилых и общественных зданиях, в том числе правильно использовать первичные средства пожаротушения.</w:t>
      </w:r>
    </w:p>
    <w:p w14:paraId="7F561880" w14:textId="77777777" w:rsidR="00416B7C" w:rsidRPr="00BE0AE5" w:rsidRDefault="00416B7C" w:rsidP="00416B7C">
      <w:pPr>
        <w:pStyle w:val="h2"/>
        <w:spacing w:before="300"/>
        <w:rPr>
          <w:rFonts w:cs="Times New Roman"/>
        </w:rPr>
      </w:pPr>
      <w:r w:rsidRPr="00BE0AE5">
        <w:rPr>
          <w:rFonts w:cs="Times New Roman"/>
        </w:rPr>
        <w:t>Модуль № 3 «Безопасность на транспорте»:</w:t>
      </w:r>
    </w:p>
    <w:p w14:paraId="24F6D46C" w14:textId="77777777" w:rsidR="00416B7C" w:rsidRPr="00BE0AE5" w:rsidRDefault="00416B7C" w:rsidP="00416B7C">
      <w:pPr>
        <w:pStyle w:val="body"/>
        <w:rPr>
          <w:rFonts w:cs="Times New Roman"/>
        </w:rPr>
      </w:pPr>
      <w:r w:rsidRPr="00BE0AE5">
        <w:rPr>
          <w:rFonts w:cs="Times New Roman"/>
        </w:rPr>
        <w:t>классифицировать виды опасностей на транспорте (наземный, подземный, железнодорожный, водный, воздушный);</w:t>
      </w:r>
    </w:p>
    <w:p w14:paraId="2C3FF8B2" w14:textId="77777777" w:rsidR="00416B7C" w:rsidRPr="00BE0AE5" w:rsidRDefault="00416B7C" w:rsidP="00416B7C">
      <w:pPr>
        <w:pStyle w:val="body"/>
        <w:rPr>
          <w:rFonts w:cs="Times New Roman"/>
        </w:rPr>
      </w:pPr>
      <w:r w:rsidRPr="00BE0AE5">
        <w:rPr>
          <w:rFonts w:cs="Times New Roman"/>
        </w:rPr>
        <w:t>соблюдать правила дорожного движения, установленные для пешехода, пассажира, водителя велосипеда и иных средств передвижения;</w:t>
      </w:r>
    </w:p>
    <w:p w14:paraId="2D3486C1" w14:textId="77777777" w:rsidR="00416B7C" w:rsidRPr="00BE0AE5" w:rsidRDefault="00416B7C" w:rsidP="00416B7C">
      <w:pPr>
        <w:pStyle w:val="body"/>
        <w:rPr>
          <w:rFonts w:cs="Times New Roman"/>
        </w:rPr>
      </w:pPr>
      <w:r w:rsidRPr="00BE0AE5">
        <w:rPr>
          <w:rFonts w:cs="Times New Roman"/>
        </w:rPr>
        <w:t>предупреждать возникновение сложных и опасных ситуаций на транспорте, в том числе криминогенного характера и ситуации угрозы террористического акта;</w:t>
      </w:r>
    </w:p>
    <w:p w14:paraId="53225588" w14:textId="77777777" w:rsidR="00416B7C" w:rsidRPr="00BE0AE5" w:rsidRDefault="00416B7C" w:rsidP="00416B7C">
      <w:pPr>
        <w:pStyle w:val="body"/>
        <w:rPr>
          <w:rFonts w:cs="Times New Roman"/>
        </w:rPr>
      </w:pPr>
      <w:r w:rsidRPr="00BE0AE5">
        <w:rPr>
          <w:rFonts w:cs="Times New Roman"/>
        </w:rPr>
        <w:t>безопасно действовать в ситуациях, когда человек стал участником происшествия на транспорте (наземном, подземном, железнодорожном, воздушном, водном), в том числе вызванного террористическим актом.</w:t>
      </w:r>
    </w:p>
    <w:p w14:paraId="67381DD1" w14:textId="77777777" w:rsidR="00416B7C" w:rsidRPr="00BE0AE5" w:rsidRDefault="00416B7C" w:rsidP="00416B7C">
      <w:pPr>
        <w:pStyle w:val="h2"/>
        <w:spacing w:before="306"/>
        <w:rPr>
          <w:rFonts w:cs="Times New Roman"/>
        </w:rPr>
      </w:pPr>
      <w:r w:rsidRPr="00BE0AE5">
        <w:rPr>
          <w:rFonts w:cs="Times New Roman"/>
        </w:rPr>
        <w:t>Модуль № 4 «Безопасность в общественных местах»:</w:t>
      </w:r>
    </w:p>
    <w:p w14:paraId="6EDCCBD7" w14:textId="77777777" w:rsidR="00416B7C" w:rsidRPr="00BE0AE5" w:rsidRDefault="00416B7C" w:rsidP="00416B7C">
      <w:pPr>
        <w:pStyle w:val="body"/>
        <w:rPr>
          <w:rFonts w:cs="Times New Roman"/>
        </w:rPr>
      </w:pPr>
      <w:r w:rsidRPr="00BE0AE5">
        <w:rPr>
          <w:rFonts w:cs="Times New Roman"/>
        </w:rPr>
        <w:t>характеризовать потенциальные источники опасности в общественных местах, в том числе техногенного происхождения;</w:t>
      </w:r>
    </w:p>
    <w:p w14:paraId="2784ED0B" w14:textId="77777777" w:rsidR="00416B7C" w:rsidRPr="00BE0AE5" w:rsidRDefault="00416B7C" w:rsidP="00416B7C">
      <w:pPr>
        <w:pStyle w:val="body"/>
        <w:rPr>
          <w:rFonts w:cs="Times New Roman"/>
        </w:rPr>
      </w:pPr>
      <w:r w:rsidRPr="00BE0AE5">
        <w:rPr>
          <w:rFonts w:cs="Times New Roman"/>
        </w:rPr>
        <w:t>распознавать и характеризовать ситуации криминогенного и антиобщественного характера (кража, грабёж, мошенничество, хулиганство, ксенофобия);</w:t>
      </w:r>
    </w:p>
    <w:p w14:paraId="3186953D" w14:textId="77777777" w:rsidR="00416B7C" w:rsidRPr="00BE0AE5" w:rsidRDefault="00416B7C" w:rsidP="00416B7C">
      <w:pPr>
        <w:pStyle w:val="body"/>
        <w:rPr>
          <w:rFonts w:cs="Times New Roman"/>
        </w:rPr>
      </w:pPr>
      <w:r w:rsidRPr="00BE0AE5">
        <w:rPr>
          <w:rFonts w:cs="Times New Roman"/>
        </w:rPr>
        <w:lastRenderedPageBreak/>
        <w:t>соблюдать правила безопасного поведения в местах массового пребывания людей (в толпе);</w:t>
      </w:r>
    </w:p>
    <w:p w14:paraId="131821A0" w14:textId="77777777" w:rsidR="00416B7C" w:rsidRPr="00BE0AE5" w:rsidRDefault="00416B7C" w:rsidP="00416B7C">
      <w:pPr>
        <w:pStyle w:val="body"/>
        <w:rPr>
          <w:rFonts w:cs="Times New Roman"/>
        </w:rPr>
      </w:pPr>
      <w:r w:rsidRPr="00BE0AE5">
        <w:rPr>
          <w:rFonts w:cs="Times New Roman"/>
        </w:rPr>
        <w:t>знать правила информирования экстренных служб;</w:t>
      </w:r>
    </w:p>
    <w:p w14:paraId="1FCEB026" w14:textId="77777777" w:rsidR="00416B7C" w:rsidRPr="00BE0AE5" w:rsidRDefault="00416B7C" w:rsidP="00416B7C">
      <w:pPr>
        <w:pStyle w:val="body"/>
        <w:rPr>
          <w:rFonts w:cs="Times New Roman"/>
        </w:rPr>
      </w:pPr>
      <w:r w:rsidRPr="00BE0AE5">
        <w:rPr>
          <w:rFonts w:cs="Times New Roman"/>
        </w:rPr>
        <w:t>безопасно действовать при обнаружении в общественных местах бесхозных (потенциально опасных) вещей и предметов;</w:t>
      </w:r>
    </w:p>
    <w:p w14:paraId="57485E0C" w14:textId="77777777" w:rsidR="00416B7C" w:rsidRPr="00BE0AE5" w:rsidRDefault="00416B7C" w:rsidP="00416B7C">
      <w:pPr>
        <w:pStyle w:val="body"/>
        <w:rPr>
          <w:rFonts w:cs="Times New Roman"/>
        </w:rPr>
      </w:pPr>
      <w:r w:rsidRPr="00BE0AE5">
        <w:rPr>
          <w:rFonts w:cs="Times New Roman"/>
        </w:rPr>
        <w:t>эвакуироваться из общественных мест и зданий;</w:t>
      </w:r>
    </w:p>
    <w:p w14:paraId="0E4CCDB3" w14:textId="77777777" w:rsidR="00416B7C" w:rsidRPr="00BE0AE5" w:rsidRDefault="00416B7C" w:rsidP="00416B7C">
      <w:pPr>
        <w:pStyle w:val="body"/>
        <w:rPr>
          <w:rFonts w:cs="Times New Roman"/>
        </w:rPr>
      </w:pPr>
      <w:r w:rsidRPr="00BE0AE5">
        <w:rPr>
          <w:rFonts w:cs="Times New Roman"/>
        </w:rPr>
        <w:t>безопасно действовать при возникновении пожара и происшествиях в общественных местах;</w:t>
      </w:r>
    </w:p>
    <w:p w14:paraId="337C0F9D" w14:textId="77777777" w:rsidR="00416B7C" w:rsidRPr="00BE0AE5" w:rsidRDefault="00416B7C" w:rsidP="00416B7C">
      <w:pPr>
        <w:pStyle w:val="body"/>
        <w:rPr>
          <w:rFonts w:cs="Times New Roman"/>
        </w:rPr>
      </w:pPr>
      <w:r w:rsidRPr="00BE0AE5">
        <w:rPr>
          <w:rFonts w:cs="Times New Roman"/>
        </w:rPr>
        <w:t>безопасно действовать в условиях совершения террористического акта, в том числе при захвате и освобождении заложников;</w:t>
      </w:r>
    </w:p>
    <w:p w14:paraId="396FCDBB" w14:textId="77777777" w:rsidR="00416B7C" w:rsidRPr="00BE0AE5" w:rsidRDefault="00416B7C" w:rsidP="00416B7C">
      <w:pPr>
        <w:pStyle w:val="body"/>
        <w:rPr>
          <w:rFonts w:cs="Times New Roman"/>
        </w:rPr>
      </w:pPr>
      <w:r w:rsidRPr="00BE0AE5">
        <w:rPr>
          <w:rFonts w:cs="Times New Roman"/>
        </w:rPr>
        <w:t>безопасно действовать в ситуациях криминогенного и антиобщественного характера.</w:t>
      </w:r>
    </w:p>
    <w:p w14:paraId="113454A8" w14:textId="77777777" w:rsidR="00416B7C" w:rsidRPr="00BE0AE5" w:rsidRDefault="00416B7C" w:rsidP="00416B7C">
      <w:pPr>
        <w:pStyle w:val="h2"/>
        <w:rPr>
          <w:rFonts w:cs="Times New Roman"/>
        </w:rPr>
      </w:pPr>
      <w:r w:rsidRPr="00BE0AE5">
        <w:rPr>
          <w:rFonts w:cs="Times New Roman"/>
        </w:rPr>
        <w:t>Модуль № 5 «Безопасность в природной среде»:</w:t>
      </w:r>
    </w:p>
    <w:p w14:paraId="1FA05CB7" w14:textId="77777777" w:rsidR="00416B7C" w:rsidRPr="00BE0AE5" w:rsidRDefault="00416B7C" w:rsidP="00416B7C">
      <w:pPr>
        <w:pStyle w:val="body"/>
        <w:rPr>
          <w:rFonts w:cs="Times New Roman"/>
        </w:rPr>
      </w:pPr>
      <w:r w:rsidRPr="00BE0AE5">
        <w:rPr>
          <w:rFonts w:cs="Times New Roman"/>
        </w:rPr>
        <w:t>раскрывать смысл понятия экологии, экологической культуры, значение экологии для устойчивого развития общества;</w:t>
      </w:r>
    </w:p>
    <w:p w14:paraId="6611AE59" w14:textId="77777777" w:rsidR="00416B7C" w:rsidRPr="00BE0AE5" w:rsidRDefault="00416B7C" w:rsidP="00416B7C">
      <w:pPr>
        <w:pStyle w:val="body"/>
        <w:rPr>
          <w:rFonts w:cs="Times New Roman"/>
        </w:rPr>
      </w:pPr>
      <w:r w:rsidRPr="00BE0AE5">
        <w:rPr>
          <w:rFonts w:cs="Times New Roman"/>
        </w:rPr>
        <w:t>помнить и выполнять правила безопасного поведения при неблагоприятной экологической обстановке;</w:t>
      </w:r>
    </w:p>
    <w:p w14:paraId="4F5A6C51" w14:textId="77777777" w:rsidR="00416B7C" w:rsidRPr="00BE0AE5" w:rsidRDefault="00416B7C" w:rsidP="00416B7C">
      <w:pPr>
        <w:pStyle w:val="body"/>
        <w:rPr>
          <w:rFonts w:cs="Times New Roman"/>
        </w:rPr>
      </w:pPr>
      <w:r w:rsidRPr="00BE0AE5">
        <w:rPr>
          <w:rFonts w:cs="Times New Roman"/>
        </w:rPr>
        <w:t>соблюдать правила безопасного поведения на природе;</w:t>
      </w:r>
    </w:p>
    <w:p w14:paraId="5AFA2D0D" w14:textId="77777777" w:rsidR="00416B7C" w:rsidRPr="00BE0AE5" w:rsidRDefault="00416B7C" w:rsidP="00416B7C">
      <w:pPr>
        <w:pStyle w:val="body"/>
        <w:rPr>
          <w:rFonts w:cs="Times New Roman"/>
        </w:rPr>
      </w:pPr>
      <w:r w:rsidRPr="00BE0AE5">
        <w:rPr>
          <w:rFonts w:cs="Times New Roman"/>
        </w:rPr>
        <w:t>объяснять правила безопасного поведения на водоёмах в различное время года;</w:t>
      </w:r>
    </w:p>
    <w:p w14:paraId="4A9F2C74" w14:textId="77777777" w:rsidR="00416B7C" w:rsidRPr="00BE0AE5" w:rsidRDefault="00416B7C" w:rsidP="00416B7C">
      <w:pPr>
        <w:pStyle w:val="body"/>
        <w:rPr>
          <w:rFonts w:cs="Times New Roman"/>
        </w:rPr>
      </w:pPr>
      <w:r w:rsidRPr="00BE0AE5">
        <w:rPr>
          <w:rFonts w:cs="Times New Roman"/>
        </w:rPr>
        <w:t>безопасно действовать в случае возникновения чрезвычайных ситуаций геологического происхождения (землетрясения, извержения вулкана), чрезвычайных ситуаций метеорологического происхождения (ураганы, бури, смерчи), гидрологического происхождения (наводнения, сели, цунами, снежные лавины), природных пожаров (лесные, торфяные, степные);</w:t>
      </w:r>
    </w:p>
    <w:p w14:paraId="57794B16" w14:textId="77777777" w:rsidR="00416B7C" w:rsidRPr="00BE0AE5" w:rsidRDefault="00416B7C" w:rsidP="00416B7C">
      <w:pPr>
        <w:pStyle w:val="body"/>
        <w:rPr>
          <w:rFonts w:cs="Times New Roman"/>
        </w:rPr>
      </w:pPr>
      <w:r w:rsidRPr="00BE0AE5">
        <w:rPr>
          <w:rFonts w:cs="Times New Roman"/>
        </w:rPr>
        <w:t>характеризовать правила само- и взаимопомощи терпящим бедствие на воде;</w:t>
      </w:r>
    </w:p>
    <w:p w14:paraId="634268E0" w14:textId="77777777" w:rsidR="00416B7C" w:rsidRPr="00BE0AE5" w:rsidRDefault="00416B7C" w:rsidP="00416B7C">
      <w:pPr>
        <w:pStyle w:val="body"/>
        <w:rPr>
          <w:rFonts w:cs="Times New Roman"/>
        </w:rPr>
      </w:pPr>
      <w:r w:rsidRPr="00BE0AE5">
        <w:rPr>
          <w:rFonts w:cs="Times New Roman"/>
        </w:rPr>
        <w:t>безопасно действовать при автономном существовании в природной среде, учитывая вероятность потери ориентиров (риска заблудиться), встречи с дикими животными, опасными насекомыми, клещами и змеями, ядовитыми грибами и растениями;</w:t>
      </w:r>
    </w:p>
    <w:p w14:paraId="05BE4A12" w14:textId="77777777" w:rsidR="00416B7C" w:rsidRPr="00BE0AE5" w:rsidRDefault="00416B7C" w:rsidP="00416B7C">
      <w:pPr>
        <w:pStyle w:val="body"/>
        <w:rPr>
          <w:rFonts w:cs="Times New Roman"/>
        </w:rPr>
      </w:pPr>
      <w:r w:rsidRPr="00BE0AE5">
        <w:rPr>
          <w:rFonts w:cs="Times New Roman"/>
        </w:rPr>
        <w:t>знать и применять способы подачи сигнала о помощи.</w:t>
      </w:r>
    </w:p>
    <w:p w14:paraId="702C4F35" w14:textId="77777777" w:rsidR="00416B7C" w:rsidRPr="00BE0AE5" w:rsidRDefault="00416B7C" w:rsidP="00416B7C">
      <w:pPr>
        <w:pStyle w:val="h2"/>
        <w:rPr>
          <w:rFonts w:cs="Times New Roman"/>
        </w:rPr>
      </w:pPr>
      <w:r w:rsidRPr="00BE0AE5">
        <w:rPr>
          <w:rFonts w:cs="Times New Roman"/>
        </w:rPr>
        <w:t>Модуль № 6 «Здоровье и как его сохранить.</w:t>
      </w:r>
      <w:r w:rsidRPr="00BE0AE5">
        <w:rPr>
          <w:rFonts w:cs="Times New Roman"/>
        </w:rPr>
        <w:br/>
        <w:t>Основы медицинских знаний»:</w:t>
      </w:r>
    </w:p>
    <w:p w14:paraId="6EE786B5" w14:textId="77777777" w:rsidR="00416B7C" w:rsidRPr="00BE0AE5" w:rsidRDefault="00416B7C" w:rsidP="00416B7C">
      <w:pPr>
        <w:pStyle w:val="body"/>
        <w:rPr>
          <w:rFonts w:cs="Times New Roman"/>
        </w:rPr>
      </w:pPr>
      <w:r w:rsidRPr="00BE0AE5">
        <w:rPr>
          <w:rFonts w:cs="Times New Roman"/>
        </w:rPr>
        <w:t>раскрывать смысл понятий здоровья (физического и психического) и здорового образа жизни;</w:t>
      </w:r>
    </w:p>
    <w:p w14:paraId="4327C1AB" w14:textId="77777777" w:rsidR="00416B7C" w:rsidRPr="00BE0AE5" w:rsidRDefault="00416B7C" w:rsidP="00416B7C">
      <w:pPr>
        <w:pStyle w:val="body"/>
        <w:rPr>
          <w:rFonts w:cs="Times New Roman"/>
        </w:rPr>
      </w:pPr>
      <w:r w:rsidRPr="00BE0AE5">
        <w:rPr>
          <w:rFonts w:cs="Times New Roman"/>
        </w:rPr>
        <w:lastRenderedPageBreak/>
        <w:t>характеризовать факторы, влияющие на здоровье человека;</w:t>
      </w:r>
    </w:p>
    <w:p w14:paraId="673D96F5" w14:textId="77777777" w:rsidR="00416B7C" w:rsidRPr="00BE0AE5" w:rsidRDefault="00416B7C" w:rsidP="00416B7C">
      <w:pPr>
        <w:pStyle w:val="body"/>
        <w:rPr>
          <w:rFonts w:cs="Times New Roman"/>
        </w:rPr>
      </w:pPr>
      <w:r w:rsidRPr="00BE0AE5">
        <w:rPr>
          <w:rFonts w:cs="Times New Roman"/>
        </w:rPr>
        <w:t>раскрывать понятия заболеваний, зависящих от образа</w:t>
      </w:r>
      <w:r w:rsidR="00EF4DAB" w:rsidRPr="00BE0AE5">
        <w:rPr>
          <w:rFonts w:cs="Times New Roman"/>
        </w:rPr>
        <w:t xml:space="preserve"> </w:t>
      </w:r>
      <w:r w:rsidRPr="00BE0AE5">
        <w:rPr>
          <w:rFonts w:cs="Times New Roman"/>
        </w:rPr>
        <w:t>жизни (физических нагрузок, режима труда и отдыха, питания, психического здоровья и психологического благополучия);</w:t>
      </w:r>
    </w:p>
    <w:p w14:paraId="40D52D0A" w14:textId="77777777" w:rsidR="00416B7C" w:rsidRPr="00BE0AE5" w:rsidRDefault="00416B7C" w:rsidP="00416B7C">
      <w:pPr>
        <w:pStyle w:val="body"/>
        <w:rPr>
          <w:rFonts w:cs="Times New Roman"/>
        </w:rPr>
      </w:pPr>
      <w:r w:rsidRPr="00BE0AE5">
        <w:rPr>
          <w:rFonts w:cs="Times New Roman"/>
        </w:rPr>
        <w:t>сформировать негативное отношение к вредным привычкам (табакокурение, алкоголизм, наркомания, игровая зависимость);</w:t>
      </w:r>
    </w:p>
    <w:p w14:paraId="4D2DB206" w14:textId="77777777" w:rsidR="00416B7C" w:rsidRPr="00BE0AE5" w:rsidRDefault="00416B7C" w:rsidP="00416B7C">
      <w:pPr>
        <w:pStyle w:val="body"/>
        <w:rPr>
          <w:rFonts w:cs="Times New Roman"/>
        </w:rPr>
      </w:pPr>
      <w:r w:rsidRPr="00BE0AE5">
        <w:rPr>
          <w:rFonts w:cs="Times New Roman"/>
        </w:rPr>
        <w:t>приводить примеры мер защиты от инфекционных и неинфекционных заболеваний;</w:t>
      </w:r>
    </w:p>
    <w:p w14:paraId="6D135E67" w14:textId="77777777" w:rsidR="00416B7C" w:rsidRPr="00BE0AE5" w:rsidRDefault="00416B7C" w:rsidP="00416B7C">
      <w:pPr>
        <w:pStyle w:val="body"/>
        <w:rPr>
          <w:rFonts w:cs="Times New Roman"/>
        </w:rPr>
      </w:pPr>
      <w:r w:rsidRPr="00BE0AE5">
        <w:rPr>
          <w:rFonts w:cs="Times New Roman"/>
        </w:rPr>
        <w:t>безопасно действовать в случае возникновения чрезвычайных ситуаций биолого-социального происхождения (эпидемии, пандемии);</w:t>
      </w:r>
    </w:p>
    <w:p w14:paraId="1B198789" w14:textId="77777777" w:rsidR="00416B7C" w:rsidRPr="00BE0AE5" w:rsidRDefault="00416B7C" w:rsidP="00416B7C">
      <w:pPr>
        <w:pStyle w:val="body"/>
        <w:rPr>
          <w:rFonts w:cs="Times New Roman"/>
        </w:rPr>
      </w:pPr>
      <w:r w:rsidRPr="00BE0AE5">
        <w:rPr>
          <w:rFonts w:cs="Times New Roman"/>
        </w:rPr>
        <w:t>характеризовать основные мероприятия, проводимые в Российской Федерации по обеспечению безопасности населения при угрозе и во время чрезвычайных ситуаций биологосоциального характера;</w:t>
      </w:r>
    </w:p>
    <w:p w14:paraId="3D715ED2" w14:textId="77777777" w:rsidR="00416B7C" w:rsidRPr="00BE0AE5" w:rsidRDefault="00416B7C" w:rsidP="00416B7C">
      <w:pPr>
        <w:pStyle w:val="body"/>
        <w:rPr>
          <w:rFonts w:cs="Times New Roman"/>
        </w:rPr>
      </w:pPr>
      <w:r w:rsidRPr="00BE0AE5">
        <w:rPr>
          <w:rFonts w:cs="Times New Roman"/>
        </w:rPr>
        <w:t>оказывать первую помощь и самопомощь при неотложных состояниях.</w:t>
      </w:r>
    </w:p>
    <w:p w14:paraId="414F8624" w14:textId="77777777" w:rsidR="00416B7C" w:rsidRPr="00BE0AE5" w:rsidRDefault="00416B7C" w:rsidP="00416B7C">
      <w:pPr>
        <w:pStyle w:val="h2"/>
        <w:rPr>
          <w:rFonts w:cs="Times New Roman"/>
        </w:rPr>
      </w:pPr>
      <w:r w:rsidRPr="00BE0AE5">
        <w:rPr>
          <w:rFonts w:cs="Times New Roman"/>
        </w:rPr>
        <w:t>Модуль № 7 «Безопасность в социуме»:</w:t>
      </w:r>
    </w:p>
    <w:p w14:paraId="22D9E37A" w14:textId="77777777" w:rsidR="00416B7C" w:rsidRPr="00BE0AE5" w:rsidRDefault="00416B7C" w:rsidP="00416B7C">
      <w:pPr>
        <w:pStyle w:val="body"/>
        <w:rPr>
          <w:rFonts w:cs="Times New Roman"/>
        </w:rPr>
      </w:pPr>
      <w:r w:rsidRPr="00BE0AE5">
        <w:rPr>
          <w:rFonts w:cs="Times New Roman"/>
        </w:rPr>
        <w:t>приводить примеры межличностного и группового конфликта;</w:t>
      </w:r>
    </w:p>
    <w:p w14:paraId="1BF89557" w14:textId="77777777" w:rsidR="00416B7C" w:rsidRPr="00BE0AE5" w:rsidRDefault="00416B7C" w:rsidP="00416B7C">
      <w:pPr>
        <w:pStyle w:val="body"/>
        <w:rPr>
          <w:rFonts w:cs="Times New Roman"/>
        </w:rPr>
      </w:pPr>
      <w:r w:rsidRPr="00BE0AE5">
        <w:rPr>
          <w:rFonts w:cs="Times New Roman"/>
        </w:rPr>
        <w:t>характеризовать способы избегания и разрешения конфликтных ситуаций;</w:t>
      </w:r>
    </w:p>
    <w:p w14:paraId="2A85F22A" w14:textId="77777777" w:rsidR="00416B7C" w:rsidRPr="00BE0AE5" w:rsidRDefault="00416B7C" w:rsidP="00416B7C">
      <w:pPr>
        <w:pStyle w:val="body"/>
        <w:rPr>
          <w:rFonts w:cs="Times New Roman"/>
        </w:rPr>
      </w:pPr>
      <w:r w:rsidRPr="00BE0AE5">
        <w:rPr>
          <w:rFonts w:cs="Times New Roman"/>
        </w:rPr>
        <w:t>характеризовать опасные проявления конфликтов (в том числе насилие, буллинг (травля));</w:t>
      </w:r>
    </w:p>
    <w:p w14:paraId="6FA7FAA4" w14:textId="77777777" w:rsidR="00416B7C" w:rsidRPr="00BE0AE5" w:rsidRDefault="00416B7C" w:rsidP="00416B7C">
      <w:pPr>
        <w:pStyle w:val="body"/>
        <w:rPr>
          <w:rFonts w:cs="Times New Roman"/>
        </w:rPr>
      </w:pPr>
      <w:r w:rsidRPr="00BE0AE5">
        <w:rPr>
          <w:rFonts w:cs="Times New Roman"/>
        </w:rPr>
        <w:t>приводить примеры манипуляций (в том числе в целях вовлечения в экстремистскую, террористическую и иную деструктивную деятельность, в субкультуры и формируемые на их основе сообщества экстремистской и суицидальной направленности) и способов противостоять манипуляциям;</w:t>
      </w:r>
    </w:p>
    <w:p w14:paraId="1A474710" w14:textId="77777777" w:rsidR="00416B7C" w:rsidRPr="00BE0AE5" w:rsidRDefault="00416B7C" w:rsidP="00416B7C">
      <w:pPr>
        <w:pStyle w:val="body"/>
        <w:rPr>
          <w:rFonts w:cs="Times New Roman"/>
        </w:rPr>
      </w:pPr>
      <w:r w:rsidRPr="00BE0AE5">
        <w:rPr>
          <w:rFonts w:cs="Times New Roman"/>
        </w:rPr>
        <w:t>соблюдать правила коммуникации с незнакомыми людьми (в том числе с подозрительными людьми, у которых могут иметься преступные намерения);</w:t>
      </w:r>
    </w:p>
    <w:p w14:paraId="3B7DF06D" w14:textId="77777777" w:rsidR="00416B7C" w:rsidRPr="00BE0AE5" w:rsidRDefault="00416B7C" w:rsidP="00416B7C">
      <w:pPr>
        <w:pStyle w:val="body"/>
        <w:rPr>
          <w:rFonts w:cs="Times New Roman"/>
        </w:rPr>
      </w:pPr>
      <w:r w:rsidRPr="00BE0AE5">
        <w:rPr>
          <w:rFonts w:cs="Times New Roman"/>
        </w:rPr>
        <w:t>соблюдать правила безопасного и комфортного существования со знакомыми людьми и в различных группах, в том числе в семье, классе, коллективе кружка/секции/спортивной команды, группе друзей;</w:t>
      </w:r>
    </w:p>
    <w:p w14:paraId="697D679A" w14:textId="77777777" w:rsidR="00416B7C" w:rsidRPr="00BE0AE5" w:rsidRDefault="00416B7C" w:rsidP="00416B7C">
      <w:pPr>
        <w:pStyle w:val="body"/>
        <w:rPr>
          <w:rFonts w:cs="Times New Roman"/>
        </w:rPr>
      </w:pPr>
      <w:r w:rsidRPr="00BE0AE5">
        <w:rPr>
          <w:rFonts w:cs="Times New Roman"/>
        </w:rPr>
        <w:t>распознавать опасности и соблюдать правила безопасного поведения в практике современных молодёжных увлечений;</w:t>
      </w:r>
    </w:p>
    <w:p w14:paraId="0AFC6F44" w14:textId="77777777" w:rsidR="00416B7C" w:rsidRPr="00BE0AE5" w:rsidRDefault="00416B7C" w:rsidP="00416B7C">
      <w:pPr>
        <w:pStyle w:val="body"/>
        <w:rPr>
          <w:rFonts w:cs="Times New Roman"/>
        </w:rPr>
      </w:pPr>
      <w:r w:rsidRPr="00BE0AE5">
        <w:rPr>
          <w:rFonts w:cs="Times New Roman"/>
        </w:rPr>
        <w:t>безопасно действовать при опасных проявлениях конфликта и при возможных манипуляциях.</w:t>
      </w:r>
    </w:p>
    <w:p w14:paraId="114541E6" w14:textId="77777777" w:rsidR="00416B7C" w:rsidRPr="00BE0AE5" w:rsidRDefault="00416B7C" w:rsidP="00416B7C">
      <w:pPr>
        <w:pStyle w:val="h2"/>
        <w:rPr>
          <w:rFonts w:cs="Times New Roman"/>
        </w:rPr>
      </w:pPr>
      <w:r w:rsidRPr="00BE0AE5">
        <w:rPr>
          <w:rFonts w:cs="Times New Roman"/>
        </w:rPr>
        <w:lastRenderedPageBreak/>
        <w:t>Модуль № 8 «Безопасность</w:t>
      </w:r>
      <w:r w:rsidRPr="00BE0AE5">
        <w:rPr>
          <w:rFonts w:cs="Times New Roman"/>
        </w:rPr>
        <w:br/>
        <w:t>в информационном пространстве»:</w:t>
      </w:r>
    </w:p>
    <w:p w14:paraId="28FDBEE4" w14:textId="77777777" w:rsidR="00416B7C" w:rsidRPr="00BE0AE5" w:rsidRDefault="00416B7C" w:rsidP="00416B7C">
      <w:pPr>
        <w:pStyle w:val="body"/>
        <w:rPr>
          <w:rFonts w:cs="Times New Roman"/>
        </w:rPr>
      </w:pPr>
      <w:r w:rsidRPr="00BE0AE5">
        <w:rPr>
          <w:rFonts w:cs="Times New Roman"/>
        </w:rPr>
        <w:t>приводить примеры информационных и компьютерных угроз;</w:t>
      </w:r>
    </w:p>
    <w:p w14:paraId="2990FC5C" w14:textId="77777777" w:rsidR="00416B7C" w:rsidRPr="00BE0AE5" w:rsidRDefault="00416B7C" w:rsidP="00416B7C">
      <w:pPr>
        <w:pStyle w:val="body"/>
        <w:rPr>
          <w:rFonts w:cs="Times New Roman"/>
        </w:rPr>
      </w:pPr>
      <w:r w:rsidRPr="00BE0AE5">
        <w:rPr>
          <w:rFonts w:cs="Times New Roman"/>
        </w:rPr>
        <w:t>характеризовать потенциальные риски и угрозы при использовании сети Интернет (далее — Интернет), предупреждать риски и угрозы в Интернете (в том числе вовлечения в экстремистские, террористические и иные деструктивные интернет-сообщества);</w:t>
      </w:r>
    </w:p>
    <w:p w14:paraId="3A2E0C7F" w14:textId="77777777" w:rsidR="00416B7C" w:rsidRPr="00BE0AE5" w:rsidRDefault="00416B7C" w:rsidP="00416B7C">
      <w:pPr>
        <w:pStyle w:val="body"/>
        <w:rPr>
          <w:rFonts w:cs="Times New Roman"/>
        </w:rPr>
      </w:pPr>
      <w:r w:rsidRPr="00BE0AE5">
        <w:rPr>
          <w:rFonts w:cs="Times New Roman"/>
        </w:rPr>
        <w:t>владеть принципами безопасного использования Интернета, электронных изделий бытового назначения (игровые приставки, мобильные телефоны сотовой связи и др.);</w:t>
      </w:r>
    </w:p>
    <w:p w14:paraId="13A22B06" w14:textId="77777777" w:rsidR="00416B7C" w:rsidRPr="00BE0AE5" w:rsidRDefault="00416B7C" w:rsidP="00416B7C">
      <w:pPr>
        <w:pStyle w:val="body"/>
        <w:rPr>
          <w:rFonts w:cs="Times New Roman"/>
          <w:spacing w:val="1"/>
        </w:rPr>
      </w:pPr>
      <w:r w:rsidRPr="00BE0AE5">
        <w:rPr>
          <w:rFonts w:cs="Times New Roman"/>
          <w:spacing w:val="1"/>
        </w:rPr>
        <w:t>предупреждать возникновение сложных и опасных ситуаций;</w:t>
      </w:r>
    </w:p>
    <w:p w14:paraId="4F593236" w14:textId="77777777" w:rsidR="00416B7C" w:rsidRPr="00BE0AE5" w:rsidRDefault="00416B7C" w:rsidP="00416B7C">
      <w:pPr>
        <w:pStyle w:val="body"/>
        <w:rPr>
          <w:rFonts w:cs="Times New Roman"/>
        </w:rPr>
      </w:pPr>
      <w:r w:rsidRPr="00BE0AE5">
        <w:rPr>
          <w:rFonts w:cs="Times New Roman"/>
        </w:rPr>
        <w:t>характеризовать и предотвращать потенциальные риски и угрозы при использовании Интернета (например: мошенничество, игромания, деструктивные сообщества в социальных сетях).</w:t>
      </w:r>
    </w:p>
    <w:p w14:paraId="2BE821D4" w14:textId="77777777" w:rsidR="00416B7C" w:rsidRPr="00BE0AE5" w:rsidRDefault="00416B7C" w:rsidP="00416B7C">
      <w:pPr>
        <w:pStyle w:val="h2"/>
        <w:spacing w:before="397"/>
        <w:rPr>
          <w:rFonts w:cs="Times New Roman"/>
        </w:rPr>
      </w:pPr>
      <w:r w:rsidRPr="00BE0AE5">
        <w:rPr>
          <w:rFonts w:cs="Times New Roman"/>
        </w:rPr>
        <w:t>Модуль № 9 «Основы противодействия</w:t>
      </w:r>
      <w:r w:rsidRPr="00BE0AE5">
        <w:rPr>
          <w:rFonts w:cs="Times New Roman"/>
        </w:rPr>
        <w:br/>
        <w:t>экстремизму и терроризму»:</w:t>
      </w:r>
    </w:p>
    <w:p w14:paraId="03667E30" w14:textId="77777777" w:rsidR="00416B7C" w:rsidRPr="00BE0AE5" w:rsidRDefault="00416B7C" w:rsidP="00416B7C">
      <w:pPr>
        <w:pStyle w:val="body"/>
        <w:rPr>
          <w:rFonts w:cs="Times New Roman"/>
        </w:rPr>
      </w:pPr>
      <w:r w:rsidRPr="00BE0AE5">
        <w:rPr>
          <w:rFonts w:cs="Times New Roman"/>
        </w:rPr>
        <w:t>объяснять понятия экстремизма, терроризма, их причины и последствия;</w:t>
      </w:r>
    </w:p>
    <w:p w14:paraId="0E03A572" w14:textId="77777777" w:rsidR="00416B7C" w:rsidRPr="00BE0AE5" w:rsidRDefault="00416B7C" w:rsidP="00416B7C">
      <w:pPr>
        <w:pStyle w:val="body"/>
        <w:rPr>
          <w:rFonts w:cs="Times New Roman"/>
        </w:rPr>
      </w:pPr>
      <w:r w:rsidRPr="00BE0AE5">
        <w:rPr>
          <w:rFonts w:cs="Times New Roman"/>
        </w:rPr>
        <w:t>сформировать негативное отношение к экстремистской и террористической деятельности;</w:t>
      </w:r>
    </w:p>
    <w:p w14:paraId="3CEECE1F" w14:textId="77777777" w:rsidR="00416B7C" w:rsidRPr="00BE0AE5" w:rsidRDefault="00416B7C" w:rsidP="00416B7C">
      <w:pPr>
        <w:pStyle w:val="body"/>
        <w:rPr>
          <w:rFonts w:cs="Times New Roman"/>
        </w:rPr>
      </w:pPr>
      <w:r w:rsidRPr="00BE0AE5">
        <w:rPr>
          <w:rFonts w:cs="Times New Roman"/>
        </w:rPr>
        <w:t>объяснять организационные основы системы противодействия терроризму и экстремизму в Российской Федерации;</w:t>
      </w:r>
    </w:p>
    <w:p w14:paraId="30664E95" w14:textId="77777777" w:rsidR="00416B7C" w:rsidRPr="00BE0AE5" w:rsidRDefault="00416B7C" w:rsidP="00416B7C">
      <w:pPr>
        <w:pStyle w:val="body"/>
        <w:rPr>
          <w:rFonts w:cs="Times New Roman"/>
        </w:rPr>
      </w:pPr>
      <w:r w:rsidRPr="00BE0AE5">
        <w:rPr>
          <w:rFonts w:cs="Times New Roman"/>
        </w:rPr>
        <w:t>распознавать ситуации угрозы террористического акта в доме, в общественном месте;</w:t>
      </w:r>
    </w:p>
    <w:p w14:paraId="5FE1835E" w14:textId="77777777" w:rsidR="00416B7C" w:rsidRPr="00BE0AE5" w:rsidRDefault="00416B7C" w:rsidP="00416B7C">
      <w:pPr>
        <w:pStyle w:val="body"/>
        <w:rPr>
          <w:rFonts w:cs="Times New Roman"/>
        </w:rPr>
      </w:pPr>
      <w:r w:rsidRPr="00BE0AE5">
        <w:rPr>
          <w:rFonts w:cs="Times New Roman"/>
        </w:rPr>
        <w:t>безопасно действовать при обнаружении в общественных местах бесхозных (или опасных) вещей и предметов;</w:t>
      </w:r>
    </w:p>
    <w:p w14:paraId="697993CC" w14:textId="77777777" w:rsidR="00416B7C" w:rsidRPr="00BE0AE5" w:rsidRDefault="00416B7C" w:rsidP="00416B7C">
      <w:pPr>
        <w:pStyle w:val="body"/>
        <w:rPr>
          <w:rFonts w:cs="Times New Roman"/>
        </w:rPr>
      </w:pPr>
      <w:r w:rsidRPr="00BE0AE5">
        <w:rPr>
          <w:rFonts w:cs="Times New Roman"/>
        </w:rPr>
        <w:t>безопасно действовать в условиях совершения террористического акта, в том числе при захвате и освобождении заложников.</w:t>
      </w:r>
    </w:p>
    <w:p w14:paraId="7827F377" w14:textId="77777777" w:rsidR="00416B7C" w:rsidRPr="00BE0AE5" w:rsidRDefault="00416B7C" w:rsidP="00416B7C">
      <w:pPr>
        <w:pStyle w:val="h2"/>
        <w:spacing w:before="397"/>
        <w:rPr>
          <w:rFonts w:cs="Times New Roman"/>
        </w:rPr>
      </w:pPr>
      <w:r w:rsidRPr="00BE0AE5">
        <w:rPr>
          <w:rFonts w:cs="Times New Roman"/>
        </w:rPr>
        <w:t>Модуль № 10 «Взаимодействие личности,</w:t>
      </w:r>
      <w:r w:rsidRPr="00BE0AE5">
        <w:rPr>
          <w:rFonts w:cs="Times New Roman"/>
        </w:rPr>
        <w:br/>
        <w:t>общества и государства в обеспечении</w:t>
      </w:r>
      <w:r w:rsidRPr="00BE0AE5">
        <w:rPr>
          <w:rFonts w:cs="Times New Roman"/>
        </w:rPr>
        <w:br/>
        <w:t>безопасности жизни и здоровья населения»:</w:t>
      </w:r>
    </w:p>
    <w:p w14:paraId="2FB40DD3" w14:textId="77777777" w:rsidR="00416B7C" w:rsidRPr="00BE0AE5" w:rsidRDefault="00416B7C" w:rsidP="00416B7C">
      <w:pPr>
        <w:pStyle w:val="body"/>
        <w:rPr>
          <w:rFonts w:cs="Times New Roman"/>
        </w:rPr>
      </w:pPr>
      <w:r w:rsidRPr="00BE0AE5">
        <w:rPr>
          <w:rFonts w:cs="Times New Roman"/>
        </w:rPr>
        <w:t>характеризовать роль человека, общества и государства при обеспечении безопасности жизни и здоровья населения в Российской Федерации;</w:t>
      </w:r>
    </w:p>
    <w:p w14:paraId="29831937" w14:textId="77777777" w:rsidR="00416B7C" w:rsidRPr="00BE0AE5" w:rsidRDefault="00416B7C" w:rsidP="00416B7C">
      <w:pPr>
        <w:pStyle w:val="body"/>
        <w:rPr>
          <w:rFonts w:cs="Times New Roman"/>
        </w:rPr>
      </w:pPr>
      <w:r w:rsidRPr="00BE0AE5">
        <w:rPr>
          <w:rFonts w:cs="Times New Roman"/>
        </w:rPr>
        <w:lastRenderedPageBreak/>
        <w:t>объяснять роль государственных служб Российской Федерации по защите населения при возникновении и ликвидации последствий чрезвычайных ситуаций в современных условиях;</w:t>
      </w:r>
    </w:p>
    <w:p w14:paraId="256B2A59" w14:textId="77777777" w:rsidR="00416B7C" w:rsidRPr="00BE0AE5" w:rsidRDefault="00416B7C" w:rsidP="00416B7C">
      <w:pPr>
        <w:pStyle w:val="body"/>
        <w:rPr>
          <w:rFonts w:cs="Times New Roman"/>
        </w:rPr>
      </w:pPr>
      <w:r w:rsidRPr="00BE0AE5">
        <w:rPr>
          <w:rFonts w:cs="Times New Roman"/>
        </w:rPr>
        <w:t>характеризовать основные мероприятия, проводимые в Российской Федерации, по обеспечению безопасности населения при угрозе и во время чрезвычайных ситуаций различного характера;</w:t>
      </w:r>
    </w:p>
    <w:p w14:paraId="1B446A3B" w14:textId="77777777" w:rsidR="00416B7C" w:rsidRPr="00BE0AE5" w:rsidRDefault="00416B7C" w:rsidP="00416B7C">
      <w:pPr>
        <w:pStyle w:val="body"/>
        <w:rPr>
          <w:rFonts w:cs="Times New Roman"/>
        </w:rPr>
      </w:pPr>
      <w:r w:rsidRPr="00BE0AE5">
        <w:rPr>
          <w:rFonts w:cs="Times New Roman"/>
        </w:rPr>
        <w:t>объяснять правила оповещения и эвакуации населения в условиях чрезвычайных ситуаций;</w:t>
      </w:r>
    </w:p>
    <w:p w14:paraId="2AAC215E" w14:textId="77777777" w:rsidR="00416B7C" w:rsidRPr="00BE0AE5" w:rsidRDefault="00416B7C" w:rsidP="00416B7C">
      <w:pPr>
        <w:pStyle w:val="body"/>
        <w:rPr>
          <w:rFonts w:cs="Times New Roman"/>
        </w:rPr>
      </w:pPr>
      <w:r w:rsidRPr="00BE0AE5">
        <w:rPr>
          <w:rFonts w:cs="Times New Roman"/>
        </w:rPr>
        <w:t>помнить и объяснять права и обязанности граждан Российской Федерации в области безопасности в условиях чрезвычайных ситуаций мирного и военного времени;</w:t>
      </w:r>
    </w:p>
    <w:p w14:paraId="2888D503" w14:textId="77777777" w:rsidR="00416B7C" w:rsidRPr="00BE0AE5" w:rsidRDefault="00416B7C" w:rsidP="00416B7C">
      <w:pPr>
        <w:pStyle w:val="body"/>
        <w:rPr>
          <w:rFonts w:cs="Times New Roman"/>
        </w:rPr>
      </w:pPr>
      <w:r w:rsidRPr="00BE0AE5">
        <w:rPr>
          <w:rFonts w:cs="Times New Roman"/>
        </w:rPr>
        <w:t>владеть правилами безопасного поведения и безопасно действовать в различных ситуациях;</w:t>
      </w:r>
    </w:p>
    <w:p w14:paraId="2460A0F8" w14:textId="77777777" w:rsidR="00416B7C" w:rsidRPr="00BE0AE5" w:rsidRDefault="00416B7C" w:rsidP="00416B7C">
      <w:pPr>
        <w:pStyle w:val="body"/>
        <w:rPr>
          <w:rFonts w:cs="Times New Roman"/>
        </w:rPr>
      </w:pPr>
      <w:r w:rsidRPr="00BE0AE5">
        <w:rPr>
          <w:rFonts w:cs="Times New Roman"/>
        </w:rPr>
        <w:t>владеть способами антикоррупционного поведения с учётом возрастных обязанностей;</w:t>
      </w:r>
    </w:p>
    <w:p w14:paraId="271210B3" w14:textId="37455CA8" w:rsidR="00416B7C" w:rsidRPr="00BE0AE5" w:rsidRDefault="00416B7C" w:rsidP="00944BF0">
      <w:pPr>
        <w:pStyle w:val="body"/>
        <w:rPr>
          <w:rFonts w:cs="Times New Roman"/>
        </w:rPr>
      </w:pPr>
      <w:r w:rsidRPr="00BE0AE5">
        <w:rPr>
          <w:rFonts w:cs="Times New Roman"/>
        </w:rPr>
        <w:t>информировать население и соответствующие органы о возникновении опасных ситуаций.</w:t>
      </w:r>
    </w:p>
    <w:p w14:paraId="1EB6AC5D" w14:textId="015B8D2A" w:rsidR="00944BF0" w:rsidRPr="00BE0AE5" w:rsidRDefault="00944BF0" w:rsidP="00944BF0">
      <w:pPr>
        <w:pStyle w:val="h1"/>
        <w:rPr>
          <w:rFonts w:cs="Times New Roman"/>
        </w:rPr>
      </w:pPr>
      <w:r w:rsidRPr="00BE0AE5">
        <w:rPr>
          <w:rFonts w:cs="Times New Roman"/>
        </w:rPr>
        <w:lastRenderedPageBreak/>
        <w:t>2.2.</w:t>
      </w:r>
      <w:r w:rsidRPr="00BE0AE5">
        <w:rPr>
          <w:rFonts w:cs="Times New Roman"/>
        </w:rPr>
        <w:t> </w:t>
      </w:r>
      <w:r w:rsidRPr="00BE0AE5">
        <w:rPr>
          <w:rFonts w:cs="Times New Roman"/>
        </w:rPr>
        <w:t>Примерная Программа формирования универсальных учебных действий у обучающихся</w:t>
      </w:r>
    </w:p>
    <w:p w14:paraId="60FF3B0F" w14:textId="77777777" w:rsidR="00944BF0" w:rsidRPr="00BE0AE5" w:rsidRDefault="00944BF0" w:rsidP="00944BF0">
      <w:pPr>
        <w:pStyle w:val="h3-first"/>
        <w:rPr>
          <w:rFonts w:cs="Times New Roman"/>
        </w:rPr>
      </w:pPr>
      <w:r w:rsidRPr="00BE0AE5">
        <w:rPr>
          <w:rFonts w:cs="Times New Roman"/>
        </w:rPr>
        <w:t>2.2.1.</w:t>
      </w:r>
      <w:r w:rsidRPr="00BE0AE5">
        <w:rPr>
          <w:rFonts w:cs="Times New Roman"/>
        </w:rPr>
        <w:t> </w:t>
      </w:r>
      <w:r w:rsidRPr="00BE0AE5">
        <w:rPr>
          <w:rFonts w:cs="Times New Roman"/>
        </w:rPr>
        <w:t>Целевой раздел</w:t>
      </w:r>
    </w:p>
    <w:p w14:paraId="3A898F08" w14:textId="77777777" w:rsidR="00944BF0" w:rsidRPr="00BE0AE5" w:rsidRDefault="00944BF0" w:rsidP="00944BF0">
      <w:pPr>
        <w:pStyle w:val="body"/>
        <w:rPr>
          <w:rFonts w:cs="Times New Roman"/>
        </w:rPr>
      </w:pPr>
      <w:r w:rsidRPr="00BE0AE5">
        <w:rPr>
          <w:rFonts w:cs="Times New Roman"/>
        </w:rPr>
        <w:t>В Федеральном государственном образовательном стандарте основного общего образования указано, что программа формирования универсальных учебных действий у обучающихся должна обеспечивать:</w:t>
      </w:r>
    </w:p>
    <w:p w14:paraId="4A4104EA"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развитие способности к саморазвитию и самосовершенствованию;</w:t>
      </w:r>
    </w:p>
    <w:p w14:paraId="3B666B23"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формирование внутренней позиции личности, регулятивных, познавательных, коммуникативных универсальных учебных действий у обучающихся;</w:t>
      </w:r>
    </w:p>
    <w:p w14:paraId="6328E74B"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 xml:space="preserve">формирование </w:t>
      </w:r>
      <w:r w:rsidRPr="00BE0AE5">
        <w:rPr>
          <w:rStyle w:val="Italic"/>
          <w:rFonts w:cs="Times New Roman"/>
        </w:rPr>
        <w:t xml:space="preserve">опыта </w:t>
      </w:r>
      <w:r w:rsidRPr="00BE0AE5">
        <w:rPr>
          <w:rFonts w:cs="Times New Roman"/>
        </w:rPr>
        <w:t>применения универсальных учебных действий в жизненных ситуациях для решения задач общекультурного, личностного и познавательного развития обучающихся, готовности к решению практических задач;</w:t>
      </w:r>
    </w:p>
    <w:p w14:paraId="333E1053"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повышение эффективности усвоения знаний и учебных действий, формирования компетенций в предметных областях, учебно-исследовательской и проектной деятельности;</w:t>
      </w:r>
    </w:p>
    <w:p w14:paraId="6F04FF17"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формирование навыка участия в различных формах организации учебно-исследовательской и проектной деятельности, в том числе творческих конкурсах, олимпиадах, научных обществах, научно-практических конференциях, олимпиадах;</w:t>
      </w:r>
    </w:p>
    <w:p w14:paraId="2DBB0560"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овладение приемами учебного сотрудничества и социального взаимодействия со сверстниками, обучающимися младшего и старшего возраста и взрослыми в совместной учебно-исследовательской и проектной деятельности;</w:t>
      </w:r>
    </w:p>
    <w:p w14:paraId="7AC9FCA1" w14:textId="1BAD10C5"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 xml:space="preserve">формирование и развитие компетенций обучающихся в области использования ИКТ на уровне общего пользования, включая владение ИКТ, поиском, анализом и передачей информации, презентацией выполненных работ, основами информационной безопасности, умением безопасного </w:t>
      </w:r>
      <w:r w:rsidRPr="00BE0AE5">
        <w:rPr>
          <w:rStyle w:val="Italic"/>
          <w:rFonts w:cs="Times New Roman"/>
        </w:rPr>
        <w:t>использования средств ИКТ</w:t>
      </w:r>
      <w:r w:rsidRPr="00BE0AE5">
        <w:rPr>
          <w:rFonts w:cs="Times New Roman"/>
        </w:rPr>
        <w:t xml:space="preserve"> и информационно-телекоммуникационной сети «Интернет» (далее — Интернет), формирование культуры пользования ИКТ;</w:t>
      </w:r>
    </w:p>
    <w:p w14:paraId="31ED94A4"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формирование знаний и навыков в области финансовой грамотности и устойчивого развития общества.</w:t>
      </w:r>
    </w:p>
    <w:p w14:paraId="026C1DA4" w14:textId="77777777" w:rsidR="00944BF0" w:rsidRPr="00BE0AE5" w:rsidRDefault="00944BF0" w:rsidP="00944BF0">
      <w:pPr>
        <w:pStyle w:val="body"/>
        <w:rPr>
          <w:rFonts w:cs="Times New Roman"/>
        </w:rPr>
      </w:pPr>
      <w:r w:rsidRPr="00BE0AE5">
        <w:rPr>
          <w:rFonts w:cs="Times New Roman"/>
        </w:rPr>
        <w:lastRenderedPageBreak/>
        <w:t>Универсальные учебные действия трактуются в Стандарте как обобщенные учебные действия, позволяющие решать широкий круг задач в различных предметных областях и являющиеся результатами освоения обучающимися основной образовательной программы основного общего образования.</w:t>
      </w:r>
    </w:p>
    <w:p w14:paraId="08B9C9B0" w14:textId="77777777" w:rsidR="00944BF0" w:rsidRPr="00BE0AE5" w:rsidRDefault="00944BF0" w:rsidP="00944BF0">
      <w:pPr>
        <w:pStyle w:val="body"/>
        <w:rPr>
          <w:rFonts w:cs="Times New Roman"/>
        </w:rPr>
      </w:pPr>
      <w:r w:rsidRPr="00BE0AE5">
        <w:rPr>
          <w:rFonts w:cs="Times New Roman"/>
        </w:rPr>
        <w:t>Достижения обучающихся, полученные в результате изучения учебных предметов, учебных курсов, модулей, характеризующие совокупность познавательных, коммуникативных и регулятивных универсальных учебных действий, сгруппированы во ФГОС по трем направлениям и отражают способность обучающихся использовать на практике универсальные учебные действия, составляющие умение овладевать учебными знаково-символическими средствами, направленными на:</w:t>
      </w:r>
    </w:p>
    <w:p w14:paraId="5A7B25C0"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овладение умениями замещения, моделирования, кодирования и декодирования информации, логическими операциями, включая общие приемы решения задач (универсальные учебные познавательные действия);</w:t>
      </w:r>
    </w:p>
    <w:p w14:paraId="41642C27" w14:textId="63BF2577" w:rsidR="00944BF0" w:rsidRPr="00BE0AE5" w:rsidRDefault="00944BF0" w:rsidP="00944BF0">
      <w:pPr>
        <w:pStyle w:val="list-bullet"/>
        <w:widowControl w:val="0"/>
        <w:numPr>
          <w:ilvl w:val="0"/>
          <w:numId w:val="10"/>
        </w:numPr>
        <w:ind w:left="567" w:hanging="340"/>
        <w:rPr>
          <w:rFonts w:cs="Times New Roman"/>
          <w:spacing w:val="1"/>
        </w:rPr>
      </w:pPr>
      <w:r w:rsidRPr="00BE0AE5">
        <w:rPr>
          <w:rFonts w:cs="Times New Roman"/>
          <w:spacing w:val="1"/>
        </w:rPr>
        <w:t>приобретение ими умения учитывать позицию собеседника, организовывать и осуществлять сотрудничество, коррекцию с педагогическими работниками и со сверстниками, адекватно передавать информацию и отображать предметное содержание и условия деятельности и речи, учитывать разные мнения и интересы, аргументировать и обосновывать свою позицию, задавать вопросы, необходимые для организации собственной деятельности и сотрудничества с партнером (универсальные учебные коммуникативные действия);</w:t>
      </w:r>
    </w:p>
    <w:p w14:paraId="3AFEB6ED" w14:textId="77777777" w:rsidR="00944BF0" w:rsidRPr="00BE0AE5" w:rsidRDefault="00944BF0" w:rsidP="00944BF0">
      <w:pPr>
        <w:pStyle w:val="body"/>
        <w:rPr>
          <w:rFonts w:cs="Times New Roman"/>
        </w:rPr>
      </w:pPr>
      <w:r w:rsidRPr="00BE0AE5">
        <w:rPr>
          <w:rFonts w:cs="Times New Roman"/>
        </w:rPr>
        <w:t>включающими способность принимать и сохранять учебную цель и задачу, планировать ее реализацию, контролировать и оценивать свои действия, вносить соответствующие коррективы в их выполнение, ставить новые учебные задачи, проявлять познавательную инициативу в учебном сотрудничестве, осуществлять констатирующий и предвосхищающий контроль по результату и способу действия, актуальный контроль на уровне произвольного внимания (универсальные регулятивные действия).</w:t>
      </w:r>
    </w:p>
    <w:p w14:paraId="58BC6502" w14:textId="77777777" w:rsidR="00944BF0" w:rsidRPr="00BE0AE5" w:rsidRDefault="00944BF0" w:rsidP="00944BF0">
      <w:pPr>
        <w:pStyle w:val="h3"/>
        <w:rPr>
          <w:rFonts w:cs="Times New Roman"/>
        </w:rPr>
      </w:pPr>
      <w:r w:rsidRPr="00BE0AE5">
        <w:rPr>
          <w:rFonts w:cs="Times New Roman"/>
        </w:rPr>
        <w:t>2.2.2.</w:t>
      </w:r>
      <w:r w:rsidRPr="00BE0AE5">
        <w:rPr>
          <w:rFonts w:cs="Times New Roman"/>
        </w:rPr>
        <w:t> </w:t>
      </w:r>
      <w:r w:rsidRPr="00BE0AE5">
        <w:rPr>
          <w:rFonts w:cs="Times New Roman"/>
        </w:rPr>
        <w:t xml:space="preserve">Содержательный раздел </w:t>
      </w:r>
    </w:p>
    <w:p w14:paraId="4E7BDF6F" w14:textId="77777777" w:rsidR="00944BF0" w:rsidRPr="00BE0AE5" w:rsidRDefault="00944BF0" w:rsidP="00944BF0">
      <w:pPr>
        <w:pStyle w:val="body"/>
        <w:rPr>
          <w:rFonts w:cs="Times New Roman"/>
        </w:rPr>
      </w:pPr>
      <w:r w:rsidRPr="00BE0AE5">
        <w:rPr>
          <w:rFonts w:cs="Times New Roman"/>
        </w:rPr>
        <w:t>Согласно ФГОС Программа формирования универсальных учебных действий у обучающихся должна содержать:</w:t>
      </w:r>
    </w:p>
    <w:p w14:paraId="013779C6" w14:textId="77777777" w:rsidR="00944BF0" w:rsidRPr="00BE0AE5" w:rsidRDefault="00944BF0" w:rsidP="00944BF0">
      <w:pPr>
        <w:pStyle w:val="body"/>
        <w:rPr>
          <w:rFonts w:cs="Times New Roman"/>
        </w:rPr>
      </w:pPr>
      <w:r w:rsidRPr="00BE0AE5">
        <w:rPr>
          <w:rFonts w:cs="Times New Roman"/>
        </w:rPr>
        <w:t>описание взаимосвязи универсальных учебных действий с содержанием учебных предметов;</w:t>
      </w:r>
    </w:p>
    <w:p w14:paraId="4847493E" w14:textId="77777777" w:rsidR="00944BF0" w:rsidRPr="00BE0AE5" w:rsidRDefault="00944BF0" w:rsidP="00944BF0">
      <w:pPr>
        <w:pStyle w:val="body"/>
        <w:rPr>
          <w:rFonts w:cs="Times New Roman"/>
        </w:rPr>
      </w:pPr>
      <w:r w:rsidRPr="00BE0AE5">
        <w:rPr>
          <w:rFonts w:cs="Times New Roman"/>
        </w:rPr>
        <w:lastRenderedPageBreak/>
        <w:t>описание особенностей реализации основных направлений и форм учебно-исследовательской деятельности в рамках урочной и внеурочной работы.</w:t>
      </w:r>
    </w:p>
    <w:p w14:paraId="71D19EB9" w14:textId="77777777" w:rsidR="00944BF0" w:rsidRPr="00BE0AE5" w:rsidRDefault="00944BF0" w:rsidP="00944BF0">
      <w:pPr>
        <w:pStyle w:val="h3"/>
        <w:rPr>
          <w:rFonts w:cs="Times New Roman"/>
        </w:rPr>
      </w:pPr>
      <w:r w:rsidRPr="00BE0AE5">
        <w:rPr>
          <w:rFonts w:cs="Times New Roman"/>
        </w:rPr>
        <w:t xml:space="preserve">Описание взаимосвязи УУД с содержанием </w:t>
      </w:r>
      <w:r w:rsidRPr="00BE0AE5">
        <w:rPr>
          <w:rFonts w:cs="Times New Roman"/>
        </w:rPr>
        <w:br/>
        <w:t>учебных предметов</w:t>
      </w:r>
    </w:p>
    <w:p w14:paraId="11C3044A" w14:textId="77777777" w:rsidR="00944BF0" w:rsidRPr="00BE0AE5" w:rsidRDefault="00944BF0" w:rsidP="00944BF0">
      <w:pPr>
        <w:pStyle w:val="body"/>
        <w:rPr>
          <w:rFonts w:cs="Times New Roman"/>
        </w:rPr>
      </w:pPr>
      <w:r w:rsidRPr="00BE0AE5">
        <w:rPr>
          <w:rFonts w:cs="Times New Roman"/>
        </w:rPr>
        <w:t xml:space="preserve">Содержание основного общего образования определяется программой основного общего образования. Предметное учебное содержание фиксируется в рабочих программах. </w:t>
      </w:r>
    </w:p>
    <w:p w14:paraId="01883FB6" w14:textId="77777777" w:rsidR="00944BF0" w:rsidRPr="00BE0AE5" w:rsidRDefault="00944BF0" w:rsidP="00944BF0">
      <w:pPr>
        <w:pStyle w:val="body"/>
        <w:rPr>
          <w:rFonts w:cs="Times New Roman"/>
        </w:rPr>
      </w:pPr>
      <w:r w:rsidRPr="00BE0AE5">
        <w:rPr>
          <w:rFonts w:cs="Times New Roman"/>
        </w:rPr>
        <w:t>Разработанные по всем учебным предметам примерные рабочие программы (ПРП) отражают определенные во ФГОС ООО универсальные учебные действия в трех своих компонентах:</w:t>
      </w:r>
    </w:p>
    <w:p w14:paraId="6300DEC4" w14:textId="77777777" w:rsidR="00944BF0" w:rsidRPr="00BE0AE5" w:rsidRDefault="00944BF0" w:rsidP="00944BF0">
      <w:pPr>
        <w:pStyle w:val="list-dash"/>
        <w:widowControl w:val="0"/>
        <w:numPr>
          <w:ilvl w:val="0"/>
          <w:numId w:val="10"/>
        </w:numPr>
        <w:ind w:left="567" w:hanging="227"/>
        <w:rPr>
          <w:rFonts w:cs="Times New Roman"/>
        </w:rPr>
      </w:pPr>
      <w:r w:rsidRPr="00BE0AE5">
        <w:rPr>
          <w:rFonts w:cs="Times New Roman"/>
        </w:rPr>
        <w:t>как часть метапредметных результатов обучения в разделе «Планируемые результаты освоения учебного предмета на уровне основного общего образования»;</w:t>
      </w:r>
    </w:p>
    <w:p w14:paraId="336EE124" w14:textId="77777777" w:rsidR="00944BF0" w:rsidRPr="00BE0AE5" w:rsidRDefault="00944BF0" w:rsidP="00944BF0">
      <w:pPr>
        <w:pStyle w:val="list-dash"/>
        <w:widowControl w:val="0"/>
        <w:numPr>
          <w:ilvl w:val="0"/>
          <w:numId w:val="10"/>
        </w:numPr>
        <w:ind w:left="567" w:hanging="227"/>
        <w:rPr>
          <w:rFonts w:cs="Times New Roman"/>
        </w:rPr>
      </w:pPr>
      <w:r w:rsidRPr="00BE0AE5">
        <w:rPr>
          <w:rFonts w:cs="Times New Roman"/>
        </w:rPr>
        <w:t>в соотнесении с предметными результатами по основным разделам и темам учебного содержания;</w:t>
      </w:r>
    </w:p>
    <w:p w14:paraId="3FC00283" w14:textId="77777777" w:rsidR="00944BF0" w:rsidRPr="00BE0AE5" w:rsidRDefault="00944BF0" w:rsidP="00944BF0">
      <w:pPr>
        <w:pStyle w:val="list-dash"/>
        <w:widowControl w:val="0"/>
        <w:numPr>
          <w:ilvl w:val="0"/>
          <w:numId w:val="10"/>
        </w:numPr>
        <w:ind w:left="567" w:hanging="227"/>
        <w:rPr>
          <w:rFonts w:cs="Times New Roman"/>
        </w:rPr>
      </w:pPr>
      <w:r w:rsidRPr="00BE0AE5">
        <w:rPr>
          <w:rFonts w:cs="Times New Roman"/>
        </w:rPr>
        <w:t>в разделе «Основные виды деятельности» Примерного тематического планирования.</w:t>
      </w:r>
    </w:p>
    <w:p w14:paraId="442D2CAA" w14:textId="77777777" w:rsidR="00944BF0" w:rsidRPr="00BE0AE5" w:rsidRDefault="00944BF0" w:rsidP="00944BF0">
      <w:pPr>
        <w:pStyle w:val="body"/>
        <w:rPr>
          <w:rFonts w:cs="Times New Roman"/>
        </w:rPr>
      </w:pPr>
      <w:r w:rsidRPr="00BE0AE5">
        <w:rPr>
          <w:rFonts w:cs="Times New Roman"/>
        </w:rPr>
        <w:t>Ниже дается описание реализации требований формирования УУД в предметных результатах и тематическом планировании по отдельным предметным областям.</w:t>
      </w:r>
    </w:p>
    <w:p w14:paraId="14173DC4" w14:textId="77777777" w:rsidR="00944BF0" w:rsidRPr="00BE0AE5" w:rsidRDefault="00944BF0" w:rsidP="00944BF0">
      <w:pPr>
        <w:pStyle w:val="h2"/>
        <w:rPr>
          <w:rFonts w:cs="Times New Roman"/>
        </w:rPr>
      </w:pPr>
      <w:r w:rsidRPr="00BE0AE5">
        <w:rPr>
          <w:rFonts w:cs="Times New Roman"/>
        </w:rPr>
        <w:t>Русский язык и литература</w:t>
      </w:r>
    </w:p>
    <w:p w14:paraId="5AA95108" w14:textId="77777777" w:rsidR="00944BF0" w:rsidRPr="00BE0AE5" w:rsidRDefault="00944BF0" w:rsidP="00944BF0">
      <w:pPr>
        <w:pStyle w:val="h4-first"/>
        <w:spacing w:before="57"/>
        <w:rPr>
          <w:rFonts w:cs="Times New Roman"/>
        </w:rPr>
      </w:pPr>
      <w:r w:rsidRPr="00BE0AE5">
        <w:rPr>
          <w:rFonts w:cs="Times New Roman"/>
        </w:rPr>
        <w:t>Формирование универсальных учебных познавательных действий</w:t>
      </w:r>
    </w:p>
    <w:p w14:paraId="2C968F07" w14:textId="77777777" w:rsidR="00944BF0" w:rsidRPr="00BE0AE5" w:rsidRDefault="00944BF0" w:rsidP="00944BF0">
      <w:pPr>
        <w:pStyle w:val="h5"/>
        <w:rPr>
          <w:rFonts w:cs="Times New Roman"/>
        </w:rPr>
      </w:pPr>
      <w:r w:rsidRPr="00BE0AE5">
        <w:rPr>
          <w:rFonts w:cs="Times New Roman"/>
        </w:rPr>
        <w:t>Формирование базовых логических действий</w:t>
      </w:r>
    </w:p>
    <w:p w14:paraId="26F9C155"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Анализировать, классифицировать, сравнивать языковые единицы, а также тексты различных функциональных разновидностей языка, функционально-смысловых типов речи и жанров.</w:t>
      </w:r>
    </w:p>
    <w:p w14:paraId="567A9FC9" w14:textId="77777777" w:rsidR="00944BF0" w:rsidRPr="00BE0AE5" w:rsidRDefault="00944BF0" w:rsidP="00944BF0">
      <w:pPr>
        <w:pStyle w:val="list-bullet"/>
        <w:widowControl w:val="0"/>
        <w:numPr>
          <w:ilvl w:val="0"/>
          <w:numId w:val="10"/>
        </w:numPr>
        <w:ind w:left="567" w:hanging="340"/>
        <w:rPr>
          <w:rFonts w:cs="Times New Roman"/>
          <w:spacing w:val="-1"/>
        </w:rPr>
      </w:pPr>
      <w:r w:rsidRPr="00BE0AE5">
        <w:rPr>
          <w:rFonts w:cs="Times New Roman"/>
          <w:spacing w:val="-1"/>
        </w:rPr>
        <w:t>Выявлять и характеризовать существенные признаки классификации, основания для обобщения и сравнения, критерии проводимого анализа языковых единиц, текстов различных функциональных разновидностей языка, функ­цио­наль­но-­смыс­ло­вых типов речи и жанров.</w:t>
      </w:r>
    </w:p>
    <w:p w14:paraId="3950CDEB"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Устанавливать существенный признак классификации и классифицировать литературные объекты, устанавливать основания для их обобщения и сравнения, определять критерии проводимого анализа.</w:t>
      </w:r>
    </w:p>
    <w:p w14:paraId="6BF8796C"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Выявлять и комментировать закономерности при изучении язы</w:t>
      </w:r>
      <w:r w:rsidRPr="00BE0AE5">
        <w:rPr>
          <w:rFonts w:cs="Times New Roman"/>
        </w:rPr>
        <w:lastRenderedPageBreak/>
        <w:t>ковых процессов; формулировать выводы с использованием дедуктивных и индуктивных умозаключений, умозаключений по аналогии.</w:t>
      </w:r>
    </w:p>
    <w:p w14:paraId="36572842" w14:textId="77777777" w:rsidR="00944BF0" w:rsidRPr="00BE0AE5" w:rsidRDefault="00944BF0" w:rsidP="00944BF0">
      <w:pPr>
        <w:pStyle w:val="list-bullet"/>
        <w:widowControl w:val="0"/>
        <w:numPr>
          <w:ilvl w:val="0"/>
          <w:numId w:val="10"/>
        </w:numPr>
        <w:ind w:left="567" w:hanging="340"/>
        <w:rPr>
          <w:rFonts w:cs="Times New Roman"/>
          <w:spacing w:val="2"/>
        </w:rPr>
      </w:pPr>
      <w:r w:rsidRPr="00BE0AE5">
        <w:rPr>
          <w:rFonts w:cs="Times New Roman"/>
          <w:spacing w:val="2"/>
        </w:rPr>
        <w:t>Самостоятельно выбирать способ решения учебной задачи при работе с разными единицами языка, разными типами текстов, сравнивая варианты решения и выбирая оптимальный вариант с учётом самостоятельно выделенных критериев.</w:t>
      </w:r>
    </w:p>
    <w:p w14:paraId="48B047EA"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 xml:space="preserve">Выявлять (в рамках предложенной задачи) критерии определения закономерностей и противоречий в рассматриваемых литературных фактах и наблюдениях над текстом. </w:t>
      </w:r>
    </w:p>
    <w:p w14:paraId="2DC3B0FA" w14:textId="77777777" w:rsidR="00944BF0" w:rsidRPr="00BE0AE5" w:rsidRDefault="00944BF0" w:rsidP="00944BF0">
      <w:pPr>
        <w:pStyle w:val="list-bullet"/>
        <w:widowControl w:val="0"/>
        <w:numPr>
          <w:ilvl w:val="0"/>
          <w:numId w:val="10"/>
        </w:numPr>
        <w:ind w:left="567" w:hanging="340"/>
        <w:rPr>
          <w:rFonts w:cs="Times New Roman"/>
          <w:spacing w:val="1"/>
        </w:rPr>
      </w:pPr>
      <w:r w:rsidRPr="00BE0AE5">
        <w:rPr>
          <w:rFonts w:cs="Times New Roman"/>
          <w:spacing w:val="1"/>
        </w:rPr>
        <w:t xml:space="preserve">Выявлять дефицит литературной и другой информации, данных, необходимых для решения поставленной учебной задачи. </w:t>
      </w:r>
    </w:p>
    <w:p w14:paraId="47693FE9"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 xml:space="preserve">Устанавливать причинно-следственные связи при изучении литературных явлений и процессов, формулировать гипотезы об их взаимосвязях. </w:t>
      </w:r>
    </w:p>
    <w:p w14:paraId="2BC5A65C" w14:textId="77777777" w:rsidR="00944BF0" w:rsidRPr="00BE0AE5" w:rsidRDefault="00944BF0" w:rsidP="00944BF0">
      <w:pPr>
        <w:pStyle w:val="h5"/>
        <w:rPr>
          <w:rFonts w:cs="Times New Roman"/>
        </w:rPr>
      </w:pPr>
      <w:r w:rsidRPr="00BE0AE5">
        <w:rPr>
          <w:rFonts w:cs="Times New Roman"/>
        </w:rPr>
        <w:t>Формирование базовых исследовательских действий</w:t>
      </w:r>
    </w:p>
    <w:p w14:paraId="588BF3A8"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Самостоятельно определять и формулировать цели лингвистических мини-исследований, формулировать и использовать вопросы как исследовательский инструмент.</w:t>
      </w:r>
    </w:p>
    <w:p w14:paraId="0C0F64E0"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 xml:space="preserve">Формулировать в устной и письменной форме гипотезу предстоящего исследования (исследовательского проекта) языкового материала; осуществлять проверку гипотезы; аргументировать свою позицию, мнение. </w:t>
      </w:r>
    </w:p>
    <w:p w14:paraId="459DADFB"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Проводить по самостоятельно составленному плану небольшое исследование по установлению особенностей языковых единиц, языковых процессов, особенностей причинно-следственных связей и зависимостей объектов между собой.</w:t>
      </w:r>
    </w:p>
    <w:p w14:paraId="4D285066"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Самостоятельно формулировать обобщения и выводы по результатам проведённого наблюдения за языковым материалом и языковыми явлениями, лингвистического мини-исследования, представлять результаты исследования в устной и письменной форме, в виде электронной презентации, схемы, таблицы, диаграммы и т. п.</w:t>
      </w:r>
    </w:p>
    <w:p w14:paraId="1EA12735"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 xml:space="preserve">Формулировать гипотезу об истинности собственных суждений и суждений других, аргументировать свою позицию в выборе и интерпретации литературного объекта исследования. </w:t>
      </w:r>
    </w:p>
    <w:p w14:paraId="2769E10A"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 xml:space="preserve">Самостоятельно составлять план исследования особенностей литературного объекта изучения, причинно-следственных связей и зависимостей объектов между собой. </w:t>
      </w:r>
    </w:p>
    <w:p w14:paraId="23EB0CBC"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Овладеть инструментами оценки достоверности полученных вы</w:t>
      </w:r>
      <w:r w:rsidRPr="00BE0AE5">
        <w:rPr>
          <w:rFonts w:cs="Times New Roman"/>
        </w:rPr>
        <w:lastRenderedPageBreak/>
        <w:t xml:space="preserve">водов и обобщений. </w:t>
      </w:r>
    </w:p>
    <w:p w14:paraId="0B544272"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Прогнозировать возможное дальнейшее развитие событий и их последствия в аналогичных или сходных ситуациях, а также выдвигать предположения об их развитии в новых условиях и контекстах, в том числе в литературных произведениях.</w:t>
      </w:r>
    </w:p>
    <w:p w14:paraId="3A85C118"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Публично представлять результаты учебного исследования проектной деятельности на уроке или во внеурочной деятельности (устный журнал, виртуальная экскурсия, научная конференция, стендовый доклад и др.).</w:t>
      </w:r>
    </w:p>
    <w:p w14:paraId="384D799B" w14:textId="77777777" w:rsidR="00944BF0" w:rsidRPr="00BE0AE5" w:rsidRDefault="00944BF0" w:rsidP="00944BF0">
      <w:pPr>
        <w:pStyle w:val="h5"/>
        <w:rPr>
          <w:rFonts w:cs="Times New Roman"/>
        </w:rPr>
      </w:pPr>
      <w:r w:rsidRPr="00BE0AE5">
        <w:rPr>
          <w:rFonts w:cs="Times New Roman"/>
        </w:rPr>
        <w:t xml:space="preserve"> Работа с информацией</w:t>
      </w:r>
    </w:p>
    <w:p w14:paraId="0F3EF884" w14:textId="77777777" w:rsidR="00944BF0" w:rsidRPr="00BE0AE5" w:rsidRDefault="00944BF0" w:rsidP="00944BF0">
      <w:pPr>
        <w:pStyle w:val="list-bullet"/>
        <w:widowControl w:val="0"/>
        <w:numPr>
          <w:ilvl w:val="0"/>
          <w:numId w:val="10"/>
        </w:numPr>
        <w:ind w:left="567" w:hanging="340"/>
        <w:rPr>
          <w:rFonts w:cs="Times New Roman"/>
          <w:spacing w:val="1"/>
        </w:rPr>
      </w:pPr>
      <w:r w:rsidRPr="00BE0AE5">
        <w:rPr>
          <w:rFonts w:cs="Times New Roman"/>
          <w:spacing w:val="1"/>
        </w:rPr>
        <w:t xml:space="preserve">Выбирать, анализировать, обобщать, систематизировать интерпретировать и комментировать информацию, представленную в текстах, таблицах, схемах; представлять текст в виде таблицы, графики; извлекать информацию из различных источников (энциклопедий, словарей, справочников; средств массовой информации, государственных электронных ресурсов учебного назначения), передавать информацию в сжатом и развёрнутом виде в соответствии с учебной задачей. </w:t>
      </w:r>
    </w:p>
    <w:p w14:paraId="7DD0A52F" w14:textId="370D2E75"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 xml:space="preserve">Использовать различные виды аудирования (выборочное, ознакомительное, детальное) и чтения (изучающее, ознакомительное, просмотровое, поисковое) в зависимости от поставленной учебной задачи (цели); извлекать необходимую информацию из прослушанных и прочитанных текстов различных функциональных разновидностей языка и жанров; оценивать прочитанный или прослушанный текст с точки зрения использованных в нем языковых средств; оценивать достоверность содержащейся в тексте информации. </w:t>
      </w:r>
    </w:p>
    <w:p w14:paraId="485DF5FB"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Выделять главную и дополнительную информацию текстов; выявлять дефицит информации текста, необходимой для решения поставленной задачи, и восполнять его путем использования других источников информации.</w:t>
      </w:r>
    </w:p>
    <w:p w14:paraId="57B28C67"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 xml:space="preserve">В процессе чтения текста прогнозировать его содержание (по названию, ключевым словам, по первому и последнему абзацу и т. п.), выдвигать предположения о дальнейшем развитии мысли автора и проверять их в процессе чтения текста, вести диалог с текстом. </w:t>
      </w:r>
    </w:p>
    <w:p w14:paraId="77C12CAC"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 xml:space="preserve">Находить и формулировать аргументы, подтверждающую или опровергающую позицию автора текста и собственную точку зрения на проблему текста, в анализируемом тексте и других источниках. </w:t>
      </w:r>
    </w:p>
    <w:p w14:paraId="48DBB9D8"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lastRenderedPageBreak/>
        <w:t xml:space="preserve">Самостоятельно выбирать оптимальную форму представления литературной и другой информации (текст, презентация, таблица, схема) в зависимости от коммуникативной установки. </w:t>
      </w:r>
    </w:p>
    <w:p w14:paraId="30757AF2"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Оценивать надежность литературной и другой информации по критериям, предложенным учителем или сформулированным самостоятельно; эффективно запоминать и систематизировать эту информацию.</w:t>
      </w:r>
    </w:p>
    <w:p w14:paraId="25FA69D6" w14:textId="77777777" w:rsidR="00944BF0" w:rsidRPr="00BE0AE5" w:rsidRDefault="00944BF0" w:rsidP="00944BF0">
      <w:pPr>
        <w:pStyle w:val="h5"/>
        <w:rPr>
          <w:rFonts w:cs="Times New Roman"/>
        </w:rPr>
      </w:pPr>
      <w:r w:rsidRPr="00BE0AE5">
        <w:rPr>
          <w:rFonts w:cs="Times New Roman"/>
        </w:rPr>
        <w:t>Формирование универсальных учебных коммуникативных действий</w:t>
      </w:r>
    </w:p>
    <w:p w14:paraId="12BAFB01"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Владеть различными видами монолога и диалога, формулировать в устной и письменной форме суждения на социально-культурные, нравственно-этические, бытовые, учебные темы в соответствии с темой, целью, сферой и ситуацией общения; правильно, логично, аргументированно излагать свою точку зрения по поставленной проблеме.</w:t>
      </w:r>
    </w:p>
    <w:p w14:paraId="2A3C1B0C"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Выражать свою точку зрения и аргументировать ее в диалогах и дискуссиях; сопоставлять свои суждения с суждениями других участников диалога и полилога, обнаруживать различие и сходство позиций; корректно выражать свое отношение к суждениям собеседников.</w:t>
      </w:r>
    </w:p>
    <w:p w14:paraId="5EE67259"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 xml:space="preserve">Формулировать цель учебной деятельности, планировать ее, осуществлять самоконтроль, самооценку, самокоррекцию; объяснять причины достижения (недостижения) результата деятельности. </w:t>
      </w:r>
    </w:p>
    <w:p w14:paraId="49BDBC1D"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Осуществлять речевую рефлексию (выявлять коммуникативные неудачи и их причины, уметь предупреждать их), давать оценку приобретенному речевому опыту и корректировать собственную речь с учетом целей и условий общения; оценивать соответствие результата поставленной цели и условиям общения.</w:t>
      </w:r>
    </w:p>
    <w:p w14:paraId="0EE68113"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Управлять собственными эмоциями, корректно выражать их в процессе речевого общения.</w:t>
      </w:r>
    </w:p>
    <w:p w14:paraId="3BF275E4" w14:textId="77777777" w:rsidR="00944BF0" w:rsidRPr="00BE0AE5" w:rsidRDefault="00944BF0" w:rsidP="00944BF0">
      <w:pPr>
        <w:pStyle w:val="h5"/>
        <w:rPr>
          <w:rFonts w:cs="Times New Roman"/>
        </w:rPr>
      </w:pPr>
      <w:r w:rsidRPr="00BE0AE5">
        <w:rPr>
          <w:rFonts w:cs="Times New Roman"/>
        </w:rPr>
        <w:t>Формирование универсальных учебных регулятивных действий</w:t>
      </w:r>
    </w:p>
    <w:p w14:paraId="5FA18A50"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 xml:space="preserve">Владеть социокультурными нормами и нормами речевого поведения в актуальных сферах речевого общения, соблюдать нормы современного русского литературного языка и нормы речевого этикета; уместно пользоваться внеязыковыми средствами общения (жестами, мимикой). </w:t>
      </w:r>
    </w:p>
    <w:p w14:paraId="5343FAC6" w14:textId="77777777" w:rsidR="00944BF0" w:rsidRPr="00BE0AE5" w:rsidRDefault="00944BF0" w:rsidP="00944BF0">
      <w:pPr>
        <w:pStyle w:val="list-bullet"/>
        <w:widowControl w:val="0"/>
        <w:numPr>
          <w:ilvl w:val="0"/>
          <w:numId w:val="10"/>
        </w:numPr>
        <w:ind w:left="567" w:hanging="340"/>
        <w:rPr>
          <w:rFonts w:cs="Times New Roman"/>
          <w:spacing w:val="-1"/>
        </w:rPr>
      </w:pPr>
      <w:r w:rsidRPr="00BE0AE5">
        <w:rPr>
          <w:rFonts w:cs="Times New Roman"/>
          <w:spacing w:val="-1"/>
        </w:rPr>
        <w:t xml:space="preserve">Публично представлять результаты проведенного языкового анализа, выполненного лингвистического эксперимента, исследования, проекта; самостоятельно выбирать формат выступления с </w:t>
      </w:r>
      <w:r w:rsidRPr="00BE0AE5">
        <w:rPr>
          <w:rFonts w:cs="Times New Roman"/>
          <w:spacing w:val="-1"/>
        </w:rPr>
        <w:lastRenderedPageBreak/>
        <w:t>учетом цели презентации и особенностей аудитории и в соответствии с этим составлять устные и письменные тексты с использованием иллюстративного материала.</w:t>
      </w:r>
    </w:p>
    <w:p w14:paraId="71F8645B" w14:textId="77777777" w:rsidR="00944BF0" w:rsidRPr="00BE0AE5" w:rsidRDefault="00944BF0" w:rsidP="00944BF0">
      <w:pPr>
        <w:pStyle w:val="h2"/>
        <w:rPr>
          <w:rFonts w:cs="Times New Roman"/>
        </w:rPr>
      </w:pPr>
      <w:r w:rsidRPr="00BE0AE5">
        <w:rPr>
          <w:rFonts w:cs="Times New Roman"/>
        </w:rPr>
        <w:t>Иностранный язык (на примере английского языка)</w:t>
      </w:r>
    </w:p>
    <w:p w14:paraId="612EDC83" w14:textId="77777777" w:rsidR="00944BF0" w:rsidRPr="00BE0AE5" w:rsidRDefault="00944BF0" w:rsidP="00944BF0">
      <w:pPr>
        <w:pStyle w:val="h4-first"/>
        <w:rPr>
          <w:rFonts w:cs="Times New Roman"/>
        </w:rPr>
      </w:pPr>
      <w:r w:rsidRPr="00BE0AE5">
        <w:rPr>
          <w:rFonts w:cs="Times New Roman"/>
        </w:rPr>
        <w:t>Формирование универсальных учебных познавательных действий</w:t>
      </w:r>
    </w:p>
    <w:p w14:paraId="5DCE6554" w14:textId="77777777" w:rsidR="00944BF0" w:rsidRPr="00BE0AE5" w:rsidRDefault="00944BF0" w:rsidP="00944BF0">
      <w:pPr>
        <w:pStyle w:val="h5"/>
        <w:rPr>
          <w:rFonts w:cs="Times New Roman"/>
        </w:rPr>
      </w:pPr>
      <w:r w:rsidRPr="00BE0AE5">
        <w:rPr>
          <w:rFonts w:cs="Times New Roman"/>
        </w:rPr>
        <w:t>Формирование базовых логических действий</w:t>
      </w:r>
    </w:p>
    <w:p w14:paraId="52123C41"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Выявлять признаки и свойства языковых единиц и языковых явлений иностранного языка; применять изученные правила, алгоритмы.</w:t>
      </w:r>
    </w:p>
    <w:p w14:paraId="209E634E"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Анализировать, устанавливать аналогии, между способами выражения мысли средствами родного и иностранного языков.</w:t>
      </w:r>
    </w:p>
    <w:p w14:paraId="77546B11"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Сравнивать, упорядочивать, классифицировать языковые единицы и языковые явления иностранного языка, разные типы высказывания.</w:t>
      </w:r>
    </w:p>
    <w:p w14:paraId="7C9C732B"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Моделировать отношения между объектами (членами предложения, структурными единицами диалога и др.).</w:t>
      </w:r>
    </w:p>
    <w:p w14:paraId="18FB2C8A"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Использовать информацию, извлеченную из несплошных текстов (таблицы, диаграммы), в собственных устных и письменных высказываниях.</w:t>
      </w:r>
    </w:p>
    <w:p w14:paraId="76E85D9B"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Выдвигать гипотезы (например, об употреблении глагола-связки в иностранном языке); обосновывать, аргументировать свои суждения, выводы.</w:t>
      </w:r>
    </w:p>
    <w:p w14:paraId="4B5BFB58"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 xml:space="preserve">Распознавать свойства и признаки языковых единиц и языковых явлений (например, с помощью словообразовательных элементов). </w:t>
      </w:r>
    </w:p>
    <w:p w14:paraId="22C63883"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Сравнивать языковые единицы разного уровня (звуки, буквы, слова, речевые клише, грамматические явления, тексты и т. п.).</w:t>
      </w:r>
    </w:p>
    <w:p w14:paraId="2972AF64"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 xml:space="preserve">Пользоваться классификациями (по типу чтения, по типу высказывания и т. п.). </w:t>
      </w:r>
    </w:p>
    <w:p w14:paraId="2FBF52D7"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Выбирать, анализировать, интерпретировать, систематизировать информацию, представленную в разных формах: сплошных текстах, иллюстрациях, графически (в таблицах, диаграммах).</w:t>
      </w:r>
    </w:p>
    <w:p w14:paraId="59D9CED5" w14:textId="77777777" w:rsidR="00944BF0" w:rsidRPr="00BE0AE5" w:rsidRDefault="00944BF0" w:rsidP="00944BF0">
      <w:pPr>
        <w:pStyle w:val="h5"/>
        <w:rPr>
          <w:rFonts w:cs="Times New Roman"/>
        </w:rPr>
      </w:pPr>
      <w:r w:rsidRPr="00BE0AE5">
        <w:rPr>
          <w:rFonts w:cs="Times New Roman"/>
        </w:rPr>
        <w:t xml:space="preserve">Работа с информацией </w:t>
      </w:r>
    </w:p>
    <w:p w14:paraId="13E09B39" w14:textId="77777777" w:rsidR="00944BF0" w:rsidRPr="00BE0AE5" w:rsidRDefault="00944BF0" w:rsidP="00944BF0">
      <w:pPr>
        <w:pStyle w:val="list-bullet"/>
        <w:widowControl w:val="0"/>
        <w:numPr>
          <w:ilvl w:val="0"/>
          <w:numId w:val="10"/>
        </w:numPr>
        <w:ind w:left="567" w:hanging="340"/>
        <w:rPr>
          <w:rFonts w:cs="Times New Roman"/>
          <w:spacing w:val="-1"/>
        </w:rPr>
      </w:pPr>
      <w:r w:rsidRPr="00BE0AE5">
        <w:rPr>
          <w:rFonts w:cs="Times New Roman"/>
          <w:spacing w:val="-1"/>
        </w:rPr>
        <w:t xml:space="preserve">Использовать в соответствии с коммуникативной задачей различные стратегии чтения и аудирования для получения информации (с пониманием основного содержания, с пониманием запрашиваемой информации, с полным пониманием). </w:t>
      </w:r>
    </w:p>
    <w:p w14:paraId="2AAF8504"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lastRenderedPageBreak/>
        <w:t>Прогнозировать содержание текста по заголовку; прогнозировать возможное дальнейшее развитие событий по началу текста; устанавливать логическую последовательность основных фактов; восстанавливать текст из разрозненных абзацев.</w:t>
      </w:r>
    </w:p>
    <w:p w14:paraId="2A8EC3D8"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Полно и точно понимать прочитанный текст на основе его информационной переработки (смыслового и структурного анализа отдельных частей текста, выборочного перевода);</w:t>
      </w:r>
    </w:p>
    <w:p w14:paraId="41FC03B2" w14:textId="77777777" w:rsidR="00944BF0" w:rsidRPr="00BE0AE5" w:rsidRDefault="00944BF0" w:rsidP="00944BF0">
      <w:pPr>
        <w:pStyle w:val="list-bullet"/>
        <w:widowControl w:val="0"/>
        <w:numPr>
          <w:ilvl w:val="0"/>
          <w:numId w:val="10"/>
        </w:numPr>
        <w:ind w:left="567" w:hanging="340"/>
        <w:rPr>
          <w:rFonts w:cs="Times New Roman"/>
          <w:spacing w:val="-1"/>
        </w:rPr>
      </w:pPr>
      <w:r w:rsidRPr="00BE0AE5">
        <w:rPr>
          <w:rFonts w:cs="Times New Roman"/>
          <w:spacing w:val="-1"/>
        </w:rPr>
        <w:t>использовать внешние формальные элементы текста (подзаголовки, иллюстрации, сноски) для понимания его содержания.</w:t>
      </w:r>
    </w:p>
    <w:p w14:paraId="7C268F6A"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Фиксировать информацию доступными средствами (в виде ключевых слов, плана).</w:t>
      </w:r>
    </w:p>
    <w:p w14:paraId="6E58C7D9"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Оценивать достоверность информации, полученной из иноязычных источников.</w:t>
      </w:r>
    </w:p>
    <w:p w14:paraId="5EF7B0DD"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Находить аргументы, подтверждающие или опровергающие одну и ту же идею, в различных информационных источниках;</w:t>
      </w:r>
    </w:p>
    <w:p w14:paraId="5F48F0D0"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выдвигать предположения (например, о значении слова в контексте) и аргументировать его.</w:t>
      </w:r>
    </w:p>
    <w:p w14:paraId="0C4B564C" w14:textId="77777777" w:rsidR="00944BF0" w:rsidRPr="00BE0AE5" w:rsidRDefault="00944BF0" w:rsidP="00944BF0">
      <w:pPr>
        <w:pStyle w:val="h5"/>
        <w:rPr>
          <w:rFonts w:cs="Times New Roman"/>
        </w:rPr>
      </w:pPr>
      <w:r w:rsidRPr="00BE0AE5">
        <w:rPr>
          <w:rFonts w:cs="Times New Roman"/>
        </w:rPr>
        <w:t xml:space="preserve">Формирование универсальных учебных коммуникативных действий </w:t>
      </w:r>
    </w:p>
    <w:p w14:paraId="413A6951"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Воспринимать и создавать собственные диалогические и монологические высказывания, участвуя в обсуждениях, выступлениях; выражать эмоции в соответствии с условиями и целями общения.</w:t>
      </w:r>
    </w:p>
    <w:p w14:paraId="78E71BBE"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Осуществлять смысловое чтение текста с учетом коммуникативной задачи и вида текста, используя разные стратегии чтения (с пониманием основного содержания, с полным пониманием, с нахождением интересующей информации).</w:t>
      </w:r>
    </w:p>
    <w:p w14:paraId="552047A0"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Анализировать и восстанавливать текст с опущенными в учебных целях фрагментами.</w:t>
      </w:r>
    </w:p>
    <w:p w14:paraId="5268ABDA"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 xml:space="preserve">Выстраивать и представлять в письменной форме логику решения коммуникативной задачи (например, в виде плана высказывания, состоящего из вопросов или утверждений). </w:t>
      </w:r>
    </w:p>
    <w:p w14:paraId="1495A529"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Публично представлять на иностранном языке результаты выполненной проектной работы, самостоятельно выбирая формат выступления с учетом особенностей аудитории.</w:t>
      </w:r>
    </w:p>
    <w:p w14:paraId="4BEDDD00" w14:textId="77777777" w:rsidR="00944BF0" w:rsidRPr="00BE0AE5" w:rsidRDefault="00944BF0" w:rsidP="00944BF0">
      <w:pPr>
        <w:pStyle w:val="h5"/>
        <w:rPr>
          <w:rFonts w:cs="Times New Roman"/>
        </w:rPr>
      </w:pPr>
      <w:r w:rsidRPr="00BE0AE5">
        <w:rPr>
          <w:rFonts w:cs="Times New Roman"/>
        </w:rPr>
        <w:t xml:space="preserve">Формирование универсальных учебных регулятивных действий </w:t>
      </w:r>
    </w:p>
    <w:p w14:paraId="7F44314C" w14:textId="77777777" w:rsidR="00944BF0" w:rsidRPr="00BE0AE5" w:rsidRDefault="00944BF0" w:rsidP="00944BF0">
      <w:pPr>
        <w:pStyle w:val="list-bullet"/>
        <w:widowControl w:val="0"/>
        <w:numPr>
          <w:ilvl w:val="0"/>
          <w:numId w:val="10"/>
        </w:numPr>
        <w:ind w:left="567" w:hanging="340"/>
        <w:rPr>
          <w:rFonts w:cs="Times New Roman"/>
          <w:spacing w:val="-3"/>
        </w:rPr>
      </w:pPr>
      <w:r w:rsidRPr="00BE0AE5">
        <w:rPr>
          <w:rFonts w:cs="Times New Roman"/>
          <w:spacing w:val="-3"/>
        </w:rPr>
        <w:t>Удерживать цель деятельности; планировать выполнение учебной задачи, выбирать и аргументировать способ деятельности.</w:t>
      </w:r>
    </w:p>
    <w:p w14:paraId="76242AD0"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 xml:space="preserve">Планировать организацию совместной работы, определять свою роль, распределять задачи между членами команды, участвовать в </w:t>
      </w:r>
      <w:r w:rsidRPr="00BE0AE5">
        <w:rPr>
          <w:rFonts w:cs="Times New Roman"/>
        </w:rPr>
        <w:lastRenderedPageBreak/>
        <w:t>групповых формах работы.</w:t>
      </w:r>
    </w:p>
    <w:p w14:paraId="648B77A7"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Оказывать влияние на речевое поведение партнера (например, поощряя его продолжать поиск совместного решения поставленной задачи).</w:t>
      </w:r>
    </w:p>
    <w:p w14:paraId="557A38E1"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Корректировать деятельность с учетом возникших трудностей, ошибок, новых данных или информации.</w:t>
      </w:r>
    </w:p>
    <w:p w14:paraId="4CE4E934"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Оценивать процесс и общий результат деятельности; анализировать и оценивать собственную работу: меру собственной самостоятельности, затруднения, дефициты, ошибки и пр.</w:t>
      </w:r>
    </w:p>
    <w:p w14:paraId="04D34517" w14:textId="77777777" w:rsidR="00944BF0" w:rsidRPr="00BE0AE5" w:rsidRDefault="00944BF0" w:rsidP="00944BF0">
      <w:pPr>
        <w:pStyle w:val="h2"/>
        <w:rPr>
          <w:rFonts w:cs="Times New Roman"/>
        </w:rPr>
      </w:pPr>
      <w:r w:rsidRPr="00BE0AE5">
        <w:rPr>
          <w:rFonts w:cs="Times New Roman"/>
        </w:rPr>
        <w:t>Математика и информатика</w:t>
      </w:r>
    </w:p>
    <w:p w14:paraId="380E24A0" w14:textId="77777777" w:rsidR="00944BF0" w:rsidRPr="00BE0AE5" w:rsidRDefault="00944BF0" w:rsidP="00944BF0">
      <w:pPr>
        <w:pStyle w:val="h4-first"/>
        <w:rPr>
          <w:rFonts w:cs="Times New Roman"/>
        </w:rPr>
      </w:pPr>
      <w:r w:rsidRPr="00BE0AE5">
        <w:rPr>
          <w:rFonts w:cs="Times New Roman"/>
        </w:rPr>
        <w:t>Формирование универсальных учебных познавательных действий</w:t>
      </w:r>
    </w:p>
    <w:p w14:paraId="119FDA7B" w14:textId="77777777" w:rsidR="00944BF0" w:rsidRPr="00BE0AE5" w:rsidRDefault="00944BF0" w:rsidP="00944BF0">
      <w:pPr>
        <w:pStyle w:val="h5"/>
        <w:rPr>
          <w:rFonts w:cs="Times New Roman"/>
        </w:rPr>
      </w:pPr>
      <w:r w:rsidRPr="00BE0AE5">
        <w:rPr>
          <w:rFonts w:cs="Times New Roman"/>
        </w:rPr>
        <w:t>Формирование базовых логических действий</w:t>
      </w:r>
    </w:p>
    <w:p w14:paraId="3C8D57AE"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 xml:space="preserve">Выявлять качества, свойства, характеристики математических объектов. </w:t>
      </w:r>
    </w:p>
    <w:p w14:paraId="1569947E"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Различать свойства и признаки объектов.</w:t>
      </w:r>
    </w:p>
    <w:p w14:paraId="0E7256EE"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Сравнивать, упорядочивать, классифицировать числа, величины, выражения, формулы, графики, геометрические фигуры и т. п.</w:t>
      </w:r>
    </w:p>
    <w:p w14:paraId="537DA1EE"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 xml:space="preserve">Устанавливать связи и отношения, проводить аналогии, распознавать зависимости между объектами. </w:t>
      </w:r>
    </w:p>
    <w:p w14:paraId="15BA0D84"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Анализировать изменения и находить закономерности.</w:t>
      </w:r>
    </w:p>
    <w:p w14:paraId="1DA54391"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 xml:space="preserve">Формулировать и использовать определения понятий, теоремы; выводить следствия, строить отрицания, формулировать обратные теоремы. </w:t>
      </w:r>
    </w:p>
    <w:p w14:paraId="681DD782"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 xml:space="preserve">Использовать логические связки «и», «или», </w:t>
      </w:r>
      <w:r w:rsidRPr="00BE0AE5">
        <w:rPr>
          <w:rStyle w:val="Italic"/>
          <w:rFonts w:cs="Times New Roman"/>
        </w:rPr>
        <w:t>«</w:t>
      </w:r>
      <w:r w:rsidRPr="00BE0AE5">
        <w:rPr>
          <w:rFonts w:cs="Times New Roman"/>
        </w:rPr>
        <w:t>если ..., то ...».</w:t>
      </w:r>
    </w:p>
    <w:p w14:paraId="5BE17B27"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 xml:space="preserve">Обобщать и конкретизировать; строить заключения от общего к частному и от частного к общему. </w:t>
      </w:r>
    </w:p>
    <w:p w14:paraId="743E7AB4"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Использовать кванторы «все», «всякий», «любой», «некоторый», «существует»; приводить пример и контрпример.</w:t>
      </w:r>
    </w:p>
    <w:p w14:paraId="1BF64F0B"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Различать, распознавать верные и неверные утверждения.</w:t>
      </w:r>
    </w:p>
    <w:p w14:paraId="53431204"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 xml:space="preserve">Выражать отношения, зависимости, правила, закономерности с помощью формул. </w:t>
      </w:r>
    </w:p>
    <w:p w14:paraId="4F17060F"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Моделировать отношения между объектами, использовать символьные и графические модели.</w:t>
      </w:r>
    </w:p>
    <w:p w14:paraId="415048C9"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 xml:space="preserve">Воспроизводить и строить логические цепочки утверждений, прямые и от противного. </w:t>
      </w:r>
    </w:p>
    <w:p w14:paraId="400530F8"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Устанавливать противоречия в рассуждениях.</w:t>
      </w:r>
    </w:p>
    <w:p w14:paraId="22346DCA"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Создавать, применять и преобразовывать знаки и символы, модели и схемы для решения учебных и познавательных задач.</w:t>
      </w:r>
    </w:p>
    <w:p w14:paraId="5064B41A"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lastRenderedPageBreak/>
        <w:t>Применять различные методы, инструменты и запросы при поиске и отборе информации или данных из источников с учетом предложенной учебной задачи и заданных критериев.</w:t>
      </w:r>
    </w:p>
    <w:p w14:paraId="425E1B7E" w14:textId="77777777" w:rsidR="00944BF0" w:rsidRPr="00BE0AE5" w:rsidRDefault="00944BF0" w:rsidP="00944BF0">
      <w:pPr>
        <w:pStyle w:val="h5"/>
        <w:rPr>
          <w:rFonts w:cs="Times New Roman"/>
        </w:rPr>
      </w:pPr>
      <w:r w:rsidRPr="00BE0AE5">
        <w:rPr>
          <w:rFonts w:cs="Times New Roman"/>
        </w:rPr>
        <w:t>Формирование базовых исследовательских действий</w:t>
      </w:r>
    </w:p>
    <w:p w14:paraId="2F5186A5" w14:textId="77777777" w:rsidR="00944BF0" w:rsidRPr="00BE0AE5" w:rsidRDefault="00944BF0" w:rsidP="00944BF0">
      <w:pPr>
        <w:pStyle w:val="list-bullet"/>
        <w:widowControl w:val="0"/>
        <w:numPr>
          <w:ilvl w:val="0"/>
          <w:numId w:val="10"/>
        </w:numPr>
        <w:ind w:left="567" w:hanging="340"/>
        <w:rPr>
          <w:rFonts w:cs="Times New Roman"/>
          <w:spacing w:val="-1"/>
        </w:rPr>
      </w:pPr>
      <w:r w:rsidRPr="00BE0AE5">
        <w:rPr>
          <w:rFonts w:cs="Times New Roman"/>
          <w:spacing w:val="-1"/>
        </w:rPr>
        <w:t>Формулировать вопросы исследовательского характера о свойствах математических объектов, влиянии на свойства отдельных элементов и параметров; выдвигать гипотезы, разбирать различные варианты; использовать пример, аналогию и обобщение.</w:t>
      </w:r>
    </w:p>
    <w:p w14:paraId="65A7218F"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Доказывать, обосновывать, аргументировать свои суждения, выводы, закономерности и результаты.</w:t>
      </w:r>
    </w:p>
    <w:p w14:paraId="57BF5EF0"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 xml:space="preserve">Дописывать выводы, результаты опытов, экспериментов, исследований, используя математический язык и символику. </w:t>
      </w:r>
    </w:p>
    <w:p w14:paraId="63A9FDEB"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Оценивать надежность информации по критериям, предложенным учителем или сформулированным самостоятельно.</w:t>
      </w:r>
    </w:p>
    <w:p w14:paraId="0B7F0D52" w14:textId="77777777" w:rsidR="00944BF0" w:rsidRPr="00BE0AE5" w:rsidRDefault="00944BF0" w:rsidP="00944BF0">
      <w:pPr>
        <w:pStyle w:val="h5"/>
        <w:rPr>
          <w:rFonts w:cs="Times New Roman"/>
        </w:rPr>
      </w:pPr>
      <w:r w:rsidRPr="00BE0AE5">
        <w:rPr>
          <w:rFonts w:cs="Times New Roman"/>
        </w:rPr>
        <w:t>Работа с информацией</w:t>
      </w:r>
    </w:p>
    <w:p w14:paraId="242EBA50"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 xml:space="preserve">Использовать таблицы и схемы для структурированного представления информации, графические способы представления данных. </w:t>
      </w:r>
    </w:p>
    <w:p w14:paraId="2FAE5965"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Переводить вербальную информацию в графическую форму и наоборот.</w:t>
      </w:r>
    </w:p>
    <w:p w14:paraId="4EA8325C"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Выявлять недостаточность и избыточность информации, данных, необходимых для решения учебной или практической задачи.</w:t>
      </w:r>
    </w:p>
    <w:p w14:paraId="25A0D5E1"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 xml:space="preserve">Распознавать неверную информацию, данные, утверждения; устанавливать противоречия в фактах, данных. </w:t>
      </w:r>
    </w:p>
    <w:p w14:paraId="2639E624"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Находить ошибки в неверных утверждениях и исправлять их.</w:t>
      </w:r>
    </w:p>
    <w:p w14:paraId="163EBEE9"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Оценивать надежность информации по критериям, предложенным учителем или сформулированным самостоятельно.</w:t>
      </w:r>
    </w:p>
    <w:p w14:paraId="002E9D3B" w14:textId="77777777" w:rsidR="00944BF0" w:rsidRPr="00BE0AE5" w:rsidRDefault="00944BF0" w:rsidP="00944BF0">
      <w:pPr>
        <w:pStyle w:val="h5"/>
        <w:rPr>
          <w:rFonts w:cs="Times New Roman"/>
        </w:rPr>
      </w:pPr>
      <w:r w:rsidRPr="00BE0AE5">
        <w:rPr>
          <w:rFonts w:cs="Times New Roman"/>
        </w:rPr>
        <w:t>Формирование универсальных учебных коммуникативных действий</w:t>
      </w:r>
    </w:p>
    <w:p w14:paraId="175296D6" w14:textId="77777777" w:rsidR="00944BF0" w:rsidRPr="00BE0AE5" w:rsidRDefault="00944BF0" w:rsidP="00944BF0">
      <w:pPr>
        <w:pStyle w:val="list-bullet"/>
        <w:widowControl w:val="0"/>
        <w:numPr>
          <w:ilvl w:val="0"/>
          <w:numId w:val="10"/>
        </w:numPr>
        <w:ind w:left="567" w:hanging="340"/>
        <w:rPr>
          <w:rFonts w:cs="Times New Roman"/>
          <w:spacing w:val="-1"/>
        </w:rPr>
      </w:pPr>
      <w:r w:rsidRPr="00BE0AE5">
        <w:rPr>
          <w:rFonts w:cs="Times New Roman"/>
          <w:spacing w:val="-1"/>
        </w:rPr>
        <w:t>Выстраивать и представлять в письменной форме логику решения задачи, доказательства, исследования, подкрепляя пояснениями, обоснованиями в текстовом и графическом виде.</w:t>
      </w:r>
    </w:p>
    <w:p w14:paraId="56713E46"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Владеть базовыми нормами информационной этики и права, основами информационной безопасности, определяющими правила общественного поведения, формы социальной жизни в группах и сообществах, существующих в виртуальном пространстве.</w:t>
      </w:r>
    </w:p>
    <w:p w14:paraId="516EE3EB"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Понимать и использовать преимущества командной и индивидуальной работы при решении конкретной проблемы, в том числе при создании информационного продукта.</w:t>
      </w:r>
    </w:p>
    <w:p w14:paraId="262A8E48"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 xml:space="preserve">Принимать цель совместной информационной деятельности по </w:t>
      </w:r>
      <w:r w:rsidRPr="00BE0AE5">
        <w:rPr>
          <w:rFonts w:cs="Times New Roman"/>
        </w:rPr>
        <w:lastRenderedPageBreak/>
        <w:t xml:space="preserve">сбору, обработке, передаче, формализации информации. </w:t>
      </w:r>
    </w:p>
    <w:p w14:paraId="49A126D0"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Коллективно строить действия по ее достижению: распределять роли, договариваться, обсуждать процесс и результат совместной работы.</w:t>
      </w:r>
    </w:p>
    <w:p w14:paraId="465ADE6A"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Выполнять свою часть работы с информацией или информационным продуктом, достигая качественного результата по своему направлению и координируя свои действия с другими членами команды.</w:t>
      </w:r>
    </w:p>
    <w:p w14:paraId="27137515"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Оценивать качество своего вклада в общий информационный продукт по критериям, самостоятельно сформулированным участниками взаимодействия.</w:t>
      </w:r>
    </w:p>
    <w:p w14:paraId="307F61AC" w14:textId="77777777" w:rsidR="00944BF0" w:rsidRPr="00BE0AE5" w:rsidRDefault="00944BF0" w:rsidP="00944BF0">
      <w:pPr>
        <w:pStyle w:val="h5"/>
        <w:rPr>
          <w:rFonts w:cs="Times New Roman"/>
        </w:rPr>
      </w:pPr>
      <w:r w:rsidRPr="00BE0AE5">
        <w:rPr>
          <w:rFonts w:cs="Times New Roman"/>
        </w:rPr>
        <w:t>Формирование универсальных учебных регулятивных действий</w:t>
      </w:r>
    </w:p>
    <w:p w14:paraId="21D2E26C"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 xml:space="preserve">Удерживать цель деятельности. </w:t>
      </w:r>
    </w:p>
    <w:p w14:paraId="32450208"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Планировать выполнение учебной задачи, выбирать и аргументировать способ деятельности.</w:t>
      </w:r>
    </w:p>
    <w:p w14:paraId="1C6BBA9C"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Корректировать деятельность с учетом возникших трудностей, ошибок, новых данных или информации.</w:t>
      </w:r>
    </w:p>
    <w:p w14:paraId="6BE2B402"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Анализировать и оценивать собственную работу: меру собственной самостоятельности, затруднения, дефициты, ошибки и пр.</w:t>
      </w:r>
    </w:p>
    <w:p w14:paraId="7320998C" w14:textId="77777777" w:rsidR="00944BF0" w:rsidRPr="00BE0AE5" w:rsidRDefault="00944BF0" w:rsidP="00944BF0">
      <w:pPr>
        <w:pStyle w:val="h2"/>
        <w:rPr>
          <w:rFonts w:cs="Times New Roman"/>
        </w:rPr>
      </w:pPr>
      <w:r w:rsidRPr="00BE0AE5">
        <w:rPr>
          <w:rFonts w:cs="Times New Roman"/>
        </w:rPr>
        <w:t>Естественно-научные предметы</w:t>
      </w:r>
    </w:p>
    <w:p w14:paraId="44AF948F" w14:textId="77777777" w:rsidR="00944BF0" w:rsidRPr="00BE0AE5" w:rsidRDefault="00944BF0" w:rsidP="00944BF0">
      <w:pPr>
        <w:pStyle w:val="h4-first"/>
        <w:rPr>
          <w:rFonts w:cs="Times New Roman"/>
        </w:rPr>
      </w:pPr>
      <w:r w:rsidRPr="00BE0AE5">
        <w:rPr>
          <w:rFonts w:cs="Times New Roman"/>
        </w:rPr>
        <w:t>Формирование универсальных учебных познавательных действий</w:t>
      </w:r>
    </w:p>
    <w:p w14:paraId="1EE2FFCD" w14:textId="77777777" w:rsidR="00944BF0" w:rsidRPr="00BE0AE5" w:rsidRDefault="00944BF0" w:rsidP="00944BF0">
      <w:pPr>
        <w:pStyle w:val="h5"/>
        <w:rPr>
          <w:rFonts w:cs="Times New Roman"/>
        </w:rPr>
      </w:pPr>
      <w:r w:rsidRPr="00BE0AE5">
        <w:rPr>
          <w:rFonts w:cs="Times New Roman"/>
        </w:rPr>
        <w:t>Формирование базовых логических действий</w:t>
      </w:r>
    </w:p>
    <w:p w14:paraId="057C2AC0"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 xml:space="preserve">Выдвигать гипотезы, объясняющие простые явления, например: </w:t>
      </w:r>
    </w:p>
    <w:p w14:paraId="0780C1F9" w14:textId="77777777" w:rsidR="00944BF0" w:rsidRPr="00BE0AE5" w:rsidRDefault="00944BF0" w:rsidP="00944BF0">
      <w:pPr>
        <w:pStyle w:val="list-dash"/>
        <w:widowControl w:val="0"/>
        <w:numPr>
          <w:ilvl w:val="0"/>
          <w:numId w:val="10"/>
        </w:numPr>
        <w:ind w:left="567" w:hanging="227"/>
        <w:rPr>
          <w:rFonts w:cs="Times New Roman"/>
        </w:rPr>
      </w:pPr>
      <w:r w:rsidRPr="00BE0AE5">
        <w:rPr>
          <w:rFonts w:cs="Times New Roman"/>
        </w:rPr>
        <w:t>почему останавливается движущееся по горизонтальной поверхности тело;</w:t>
      </w:r>
    </w:p>
    <w:p w14:paraId="719E261A" w14:textId="77777777" w:rsidR="00944BF0" w:rsidRPr="00BE0AE5" w:rsidRDefault="00944BF0" w:rsidP="00944BF0">
      <w:pPr>
        <w:pStyle w:val="list-dash"/>
        <w:widowControl w:val="0"/>
        <w:numPr>
          <w:ilvl w:val="0"/>
          <w:numId w:val="10"/>
        </w:numPr>
        <w:ind w:left="567" w:hanging="227"/>
        <w:rPr>
          <w:rFonts w:cs="Times New Roman"/>
        </w:rPr>
      </w:pPr>
      <w:r w:rsidRPr="00BE0AE5">
        <w:rPr>
          <w:rFonts w:cs="Times New Roman"/>
        </w:rPr>
        <w:t xml:space="preserve">почему в жаркую погоду в светлой одежде прохладнее, чем в темной. </w:t>
      </w:r>
    </w:p>
    <w:p w14:paraId="5B289992"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Строить простейшие модели физических явлений (в виде рисунков или схем), например: падение предмета; отражение света от зеркальной поверхности.</w:t>
      </w:r>
    </w:p>
    <w:p w14:paraId="3F98660F"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Прогнозировать свойства веществ на основе общих химических свойств изученных классов/групп веществ, к которым они относятся.</w:t>
      </w:r>
    </w:p>
    <w:p w14:paraId="54901621"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 xml:space="preserve">Объяснять общности происхождения и эволюции систематических групп растений на примере сопоставления биологических растительных объектов. </w:t>
      </w:r>
    </w:p>
    <w:p w14:paraId="36ADD12C" w14:textId="77777777" w:rsidR="00944BF0" w:rsidRPr="00BE0AE5" w:rsidRDefault="00944BF0" w:rsidP="00944BF0">
      <w:pPr>
        <w:pStyle w:val="h5"/>
        <w:rPr>
          <w:rFonts w:cs="Times New Roman"/>
        </w:rPr>
      </w:pPr>
      <w:r w:rsidRPr="00BE0AE5">
        <w:rPr>
          <w:rFonts w:cs="Times New Roman"/>
        </w:rPr>
        <w:t>Формирование базовых исследовательских действий</w:t>
      </w:r>
    </w:p>
    <w:p w14:paraId="453E4F03"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 xml:space="preserve">Исследование явления теплообмена при смешивании холодной и </w:t>
      </w:r>
      <w:r w:rsidRPr="00BE0AE5">
        <w:rPr>
          <w:rFonts w:cs="Times New Roman"/>
        </w:rPr>
        <w:lastRenderedPageBreak/>
        <w:t>горячей воды.</w:t>
      </w:r>
    </w:p>
    <w:p w14:paraId="026A119E"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Исследование процесса испарения различных жидкостей.</w:t>
      </w:r>
    </w:p>
    <w:p w14:paraId="3A32809D"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Планирование и осуществление на практике химических экспериментов, проведение наблюдений, получение выводов по результатам эксперимента: обнаружение сульфат-ионов, взимодействие разбавленной серной кислоты с цинком.</w:t>
      </w:r>
    </w:p>
    <w:p w14:paraId="3E7CD2F1" w14:textId="77777777" w:rsidR="00944BF0" w:rsidRPr="00BE0AE5" w:rsidRDefault="00944BF0" w:rsidP="00944BF0">
      <w:pPr>
        <w:pStyle w:val="h5"/>
        <w:rPr>
          <w:rFonts w:cs="Times New Roman"/>
        </w:rPr>
      </w:pPr>
      <w:r w:rsidRPr="00BE0AE5">
        <w:rPr>
          <w:rFonts w:cs="Times New Roman"/>
        </w:rPr>
        <w:t>Работа с информацией</w:t>
      </w:r>
    </w:p>
    <w:p w14:paraId="55B5321A"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 xml:space="preserve">Анализировать оригинальный текст, посвященный использованию звука (или ультразвука) в технике (эхолокация, ультразвук в медицине и др.). </w:t>
      </w:r>
    </w:p>
    <w:p w14:paraId="23500562"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Выполнять задания по тексту (смысловое чтение).</w:t>
      </w:r>
    </w:p>
    <w:p w14:paraId="4FEB56B2"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Использование при выполнении учебных заданий и в процессе исследовательской деятельности научно-популярную литературу химического содержания, справочные материалы, ресурсы Интернета.</w:t>
      </w:r>
    </w:p>
    <w:p w14:paraId="1269B931"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 xml:space="preserve">Анализировать современные источники о вакцинах и вакцинировании. Обсуждать роли вакцин и лечебных сывороток для сохранения здоровья человека. </w:t>
      </w:r>
    </w:p>
    <w:p w14:paraId="7CF24E0F" w14:textId="77777777" w:rsidR="00944BF0" w:rsidRPr="00BE0AE5" w:rsidRDefault="00944BF0" w:rsidP="00944BF0">
      <w:pPr>
        <w:pStyle w:val="h5"/>
        <w:rPr>
          <w:rFonts w:cs="Times New Roman"/>
        </w:rPr>
      </w:pPr>
      <w:r w:rsidRPr="00BE0AE5">
        <w:rPr>
          <w:rFonts w:cs="Times New Roman"/>
        </w:rPr>
        <w:t>Формирование универсальных учебных коммуникативных действий</w:t>
      </w:r>
    </w:p>
    <w:p w14:paraId="76A99DAA"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Сопоставлять свои суждения с суждениями других участников дискуссии, при выявлении различий и сходства позиций по отношению к обсуждаемой естественно-научной проблеме.</w:t>
      </w:r>
    </w:p>
    <w:p w14:paraId="64128BA6"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Выражать свою точку зрения на решение естественно-научной задачи в устных и письменных текстах.</w:t>
      </w:r>
    </w:p>
    <w:p w14:paraId="36845A1D"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Публично представлять результаты выполненного естественно-научного исследования или проекта, физического или химического опыта, биологического наблюдения.</w:t>
      </w:r>
    </w:p>
    <w:p w14:paraId="0E81D937"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Определять и принимать цель совместной деятельности по решению естественно-научной проблемы, организация действий по ее достижению: обсуждение процесса и результатов совместной работы; обобщение мнений нескольких людей.</w:t>
      </w:r>
    </w:p>
    <w:p w14:paraId="2676BBD1"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Координировать свои действия с другими членами команды при решении задачи, выполнении естественно-научного исследования или проекта.</w:t>
      </w:r>
    </w:p>
    <w:p w14:paraId="34101A8B"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Оценивать свой вклад в решение естественно-научной проблемы по критериям, самостоятельно сформулированным участниками команды.</w:t>
      </w:r>
    </w:p>
    <w:p w14:paraId="68D70343" w14:textId="77777777" w:rsidR="00944BF0" w:rsidRPr="00BE0AE5" w:rsidRDefault="00944BF0" w:rsidP="00944BF0">
      <w:pPr>
        <w:pStyle w:val="h5"/>
        <w:rPr>
          <w:rFonts w:cs="Times New Roman"/>
        </w:rPr>
      </w:pPr>
      <w:r w:rsidRPr="00BE0AE5">
        <w:rPr>
          <w:rFonts w:cs="Times New Roman"/>
        </w:rPr>
        <w:t>Формирование универсальных учебных регулятивных действий</w:t>
      </w:r>
    </w:p>
    <w:p w14:paraId="1BA50718"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Выявление проблем в жизненных и учебных ситуациях, требую</w:t>
      </w:r>
      <w:r w:rsidRPr="00BE0AE5">
        <w:rPr>
          <w:rFonts w:cs="Times New Roman"/>
        </w:rPr>
        <w:lastRenderedPageBreak/>
        <w:t>щих для решения проявлений естественно-научной грамотности.</w:t>
      </w:r>
    </w:p>
    <w:p w14:paraId="250DF0D2"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Анализ и выбор различных подходов к принятию решений в ситуациях, требующих естественно-научной грамотности и знакомства с современными технологиями (индивидуальное, принятие решения в группе, принятие решений группой).</w:t>
      </w:r>
    </w:p>
    <w:p w14:paraId="22DC7E9C"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Самостоятельное составление алгоритмов решения естественно-научной задачи или плана естественно-научного исследования с учетом собственных возможностей.</w:t>
      </w:r>
    </w:p>
    <w:p w14:paraId="7FF1E3BC"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Выработка адекватной оценки ситуации, возникшей при решении естественно-научной задачи, и при выдвижении плана изменения ситуации в случае необходимости.</w:t>
      </w:r>
    </w:p>
    <w:p w14:paraId="7DBAA4EB"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 xml:space="preserve">Объяснение причин достижения (недостижения) результатов деятельности по решению естественно-научной задачи, выполнении естественно-научного исследования. </w:t>
      </w:r>
    </w:p>
    <w:p w14:paraId="7C55D4DC"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Оценка соответствия результата решения естественно-научной проблемы поставленным целям и условиям.</w:t>
      </w:r>
    </w:p>
    <w:p w14:paraId="03D4081E" w14:textId="77777777" w:rsidR="00944BF0" w:rsidRPr="00BE0AE5" w:rsidRDefault="00944BF0" w:rsidP="00944BF0">
      <w:pPr>
        <w:pStyle w:val="list-bullet"/>
        <w:widowControl w:val="0"/>
        <w:numPr>
          <w:ilvl w:val="0"/>
          <w:numId w:val="10"/>
        </w:numPr>
        <w:ind w:left="567" w:hanging="340"/>
        <w:rPr>
          <w:rFonts w:cs="Times New Roman"/>
          <w:spacing w:val="1"/>
        </w:rPr>
      </w:pPr>
      <w:r w:rsidRPr="00BE0AE5">
        <w:rPr>
          <w:rFonts w:cs="Times New Roman"/>
          <w:spacing w:val="1"/>
        </w:rPr>
        <w:t>Готовность ставить себя на место другого человека в ходе спора или дискуссии по естественно-научной проблеме, интерпретации результатов естественно-научного исследования; готовность понимать мотивы, намерения и логику другого.</w:t>
      </w:r>
    </w:p>
    <w:p w14:paraId="784814AD" w14:textId="77777777" w:rsidR="00944BF0" w:rsidRPr="00BE0AE5" w:rsidRDefault="00944BF0" w:rsidP="00944BF0">
      <w:pPr>
        <w:pStyle w:val="h2"/>
        <w:rPr>
          <w:rFonts w:cs="Times New Roman"/>
        </w:rPr>
      </w:pPr>
      <w:r w:rsidRPr="00BE0AE5">
        <w:rPr>
          <w:rFonts w:cs="Times New Roman"/>
        </w:rPr>
        <w:t xml:space="preserve">Общественно-научные предметы </w:t>
      </w:r>
    </w:p>
    <w:p w14:paraId="004E3061" w14:textId="77777777" w:rsidR="00944BF0" w:rsidRPr="00BE0AE5" w:rsidRDefault="00944BF0" w:rsidP="00944BF0">
      <w:pPr>
        <w:pStyle w:val="h4-first"/>
        <w:rPr>
          <w:rFonts w:cs="Times New Roman"/>
        </w:rPr>
      </w:pPr>
      <w:r w:rsidRPr="00BE0AE5">
        <w:rPr>
          <w:rFonts w:cs="Times New Roman"/>
        </w:rPr>
        <w:t>Формирование универсальных учебных познавательных действий</w:t>
      </w:r>
    </w:p>
    <w:p w14:paraId="52A2B2B5" w14:textId="77777777" w:rsidR="00944BF0" w:rsidRPr="00BE0AE5" w:rsidRDefault="00944BF0" w:rsidP="00944BF0">
      <w:pPr>
        <w:pStyle w:val="h5"/>
        <w:rPr>
          <w:rFonts w:cs="Times New Roman"/>
        </w:rPr>
      </w:pPr>
      <w:r w:rsidRPr="00BE0AE5">
        <w:rPr>
          <w:rFonts w:cs="Times New Roman"/>
        </w:rPr>
        <w:t>Формирование базовых логических действий</w:t>
      </w:r>
    </w:p>
    <w:p w14:paraId="46AEAFCF"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 xml:space="preserve">Систематизировать, классифицировать и обобщать исторические факты. </w:t>
      </w:r>
    </w:p>
    <w:p w14:paraId="369B6933"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 xml:space="preserve">Составлять синхронистические и систематические таблицы. </w:t>
      </w:r>
    </w:p>
    <w:p w14:paraId="031F8A92"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Выявлять и характеризовать существенные признаки исторических явлений, процессов.</w:t>
      </w:r>
    </w:p>
    <w:p w14:paraId="6C13A9A0"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 xml:space="preserve">Сравнивать исторические явления, процессы (политическое устройство государств, социально-экономические отношения, пути модернизации и др.) по горизонтали (существовавшие синхронно в разных сообществах) и в динамике («было — стало») по заданным или самостоятельно определенным основаниям. </w:t>
      </w:r>
    </w:p>
    <w:p w14:paraId="495F4DDF"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 xml:space="preserve">Использовать понятия и категории современного исторического знания (эпоха, цивилизация, исторический источник, исторический факт, историзм и др.). </w:t>
      </w:r>
    </w:p>
    <w:p w14:paraId="683B4065"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Выявлять причины и следствия исторических событий и процессов.</w:t>
      </w:r>
    </w:p>
    <w:p w14:paraId="44226178"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lastRenderedPageBreak/>
        <w:t xml:space="preserve">Осуществлять по самостоятельно составленному плану учебный исследовательский проект по истории (например, по истории своего края, города, села), привлекая материалы музеев, библиотек, средств массовой информации. </w:t>
      </w:r>
    </w:p>
    <w:p w14:paraId="76021F51"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Соотносить результаты своего исследования с уже имеющимися данными, оценивать их значимость.</w:t>
      </w:r>
    </w:p>
    <w:p w14:paraId="4A7867C0" w14:textId="0FBC0B62"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Классифицировать (выделять основания, заполнять состав</w:t>
      </w:r>
      <w:r w:rsidRPr="00BE0AE5">
        <w:rPr>
          <w:rFonts w:cs="Times New Roman"/>
          <w:spacing w:val="-1"/>
        </w:rPr>
        <w:t>лять схему, таблицу) виды деятельности человека: виды юридической ответственности по отраслям права, механизмы</w:t>
      </w:r>
      <w:r w:rsidRPr="00BE0AE5">
        <w:rPr>
          <w:rFonts w:cs="Times New Roman"/>
        </w:rPr>
        <w:t xml:space="preserve"> государственного регулирования экономики: современные государства по форме правления, государственно-территориальному устройству, типы политических партий, общественно-политических организаций.</w:t>
      </w:r>
    </w:p>
    <w:p w14:paraId="08311E60"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Сравнивать формы политического участия (выборы и референдум), проступок и преступление, дееспособность малолетних в возрасте от 6 до 14 лет и несовершеннолетних в возрасте от 14 до 18 лет, мораль и право.</w:t>
      </w:r>
    </w:p>
    <w:p w14:paraId="5F66F262" w14:textId="77777777" w:rsidR="00944BF0" w:rsidRPr="00BE0AE5" w:rsidRDefault="00944BF0" w:rsidP="00944BF0">
      <w:pPr>
        <w:pStyle w:val="list-bullet"/>
        <w:widowControl w:val="0"/>
        <w:numPr>
          <w:ilvl w:val="0"/>
          <w:numId w:val="10"/>
        </w:numPr>
        <w:ind w:left="567" w:hanging="340"/>
        <w:rPr>
          <w:rFonts w:cs="Times New Roman"/>
          <w:spacing w:val="-3"/>
        </w:rPr>
      </w:pPr>
      <w:r w:rsidRPr="00BE0AE5">
        <w:rPr>
          <w:rFonts w:cs="Times New Roman"/>
          <w:spacing w:val="-3"/>
        </w:rPr>
        <w:t xml:space="preserve">Определять конструктивные модели поведения в конфликтной ситуации, находить конструктивное разрешение конфликта. </w:t>
      </w:r>
    </w:p>
    <w:p w14:paraId="0B6D8B92"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 xml:space="preserve">Преобразовывать статистическую и визуальную информацию о достижениях России в текст. </w:t>
      </w:r>
    </w:p>
    <w:p w14:paraId="04901E15"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Вносить коррективы в моделируемую экономическую деятельность на основе изменившихся ситуаций.</w:t>
      </w:r>
    </w:p>
    <w:p w14:paraId="27DECE64"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Использовать полученные знания для публичного представления результатов своей деятельности в сфере духовной культуры.</w:t>
      </w:r>
    </w:p>
    <w:p w14:paraId="29A0A61A"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 xml:space="preserve">Выступать с сообщениями в соответствии с особенностями аудитории и регламентом. </w:t>
      </w:r>
    </w:p>
    <w:p w14:paraId="1310E9C5"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Устанавливать и объяснять взаимосвязи между правами человека и гражданина и обязанностями граждан.</w:t>
      </w:r>
    </w:p>
    <w:p w14:paraId="0AE4F87F"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Объяснять причины смены дня и ночи и времен года.</w:t>
      </w:r>
    </w:p>
    <w:p w14:paraId="0D1DD005"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Устанавливать эмпирические зависимости между продолжительностью дня и географической широтой местности, между высотой Солнца над горизонтом и географической широтой местности на основе анализа данных наблюдений.</w:t>
      </w:r>
    </w:p>
    <w:p w14:paraId="4BC205EA" w14:textId="77777777" w:rsidR="00944BF0" w:rsidRPr="00BE0AE5" w:rsidRDefault="00944BF0" w:rsidP="00944BF0">
      <w:pPr>
        <w:pStyle w:val="list-bullet"/>
        <w:widowControl w:val="0"/>
        <w:numPr>
          <w:ilvl w:val="0"/>
          <w:numId w:val="10"/>
        </w:numPr>
        <w:ind w:left="567" w:hanging="340"/>
        <w:rPr>
          <w:rFonts w:cs="Times New Roman"/>
          <w:spacing w:val="-1"/>
        </w:rPr>
      </w:pPr>
      <w:r w:rsidRPr="00BE0AE5">
        <w:rPr>
          <w:rFonts w:cs="Times New Roman"/>
          <w:spacing w:val="-1"/>
        </w:rPr>
        <w:t xml:space="preserve">Классифицировать формы рельефа суши по высоте и по внешнему облику. </w:t>
      </w:r>
    </w:p>
    <w:p w14:paraId="6D69C164" w14:textId="77777777" w:rsidR="00944BF0" w:rsidRPr="00BE0AE5" w:rsidRDefault="00944BF0" w:rsidP="00944BF0">
      <w:pPr>
        <w:pStyle w:val="list-bullet"/>
        <w:widowControl w:val="0"/>
        <w:numPr>
          <w:ilvl w:val="0"/>
          <w:numId w:val="10"/>
        </w:numPr>
        <w:ind w:left="567" w:hanging="340"/>
        <w:rPr>
          <w:rFonts w:cs="Times New Roman"/>
          <w:spacing w:val="-1"/>
        </w:rPr>
      </w:pPr>
      <w:r w:rsidRPr="00BE0AE5">
        <w:rPr>
          <w:rFonts w:cs="Times New Roman"/>
          <w:spacing w:val="-1"/>
        </w:rPr>
        <w:t>Классифицировать острова по происхождению.</w:t>
      </w:r>
    </w:p>
    <w:p w14:paraId="0D2CFBF0"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Формулировать оценочные суждения о последствиях изменений компонентов природы в результате деятельности человека с использованием разных источников географической информации.</w:t>
      </w:r>
    </w:p>
    <w:p w14:paraId="11C9DB2A"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Самостоятельно составлять план решения учебной географиче</w:t>
      </w:r>
      <w:r w:rsidRPr="00BE0AE5">
        <w:rPr>
          <w:rFonts w:cs="Times New Roman"/>
        </w:rPr>
        <w:lastRenderedPageBreak/>
        <w:t>ской задачи.</w:t>
      </w:r>
    </w:p>
    <w:p w14:paraId="07E99DD9" w14:textId="77777777" w:rsidR="00944BF0" w:rsidRPr="00BE0AE5" w:rsidRDefault="00944BF0" w:rsidP="00944BF0">
      <w:pPr>
        <w:pStyle w:val="h5"/>
        <w:rPr>
          <w:rFonts w:cs="Times New Roman"/>
        </w:rPr>
      </w:pPr>
      <w:r w:rsidRPr="00BE0AE5">
        <w:rPr>
          <w:rFonts w:cs="Times New Roman"/>
        </w:rPr>
        <w:t>Формирование базовых исследовательских действий</w:t>
      </w:r>
    </w:p>
    <w:p w14:paraId="28593B2A"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Проводить измерения температуры воздуха, атмосферного давления, скорости и направления ветра с использованием аналоговых и (или) цифровых приборов (термометр, барометр, анемометр, флюгер) и представлять результаты наблюдений в табличной и (или) графической форме.</w:t>
      </w:r>
    </w:p>
    <w:p w14:paraId="023F8FFB"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Формулировать вопросы, поиск ответов на которые необходим для прогнозирования изменения численности населения Российской Федерации в будущем.</w:t>
      </w:r>
    </w:p>
    <w:p w14:paraId="5B833BDE"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Представлять результаты фенологических наблюдений и наблюдений за погодой в различной форме (табличной, графической, географического описания).</w:t>
      </w:r>
    </w:p>
    <w:p w14:paraId="549C8985"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 xml:space="preserve">Проводить по самостоятельно составленному плану небольшое исследование роли традиций в обществе. </w:t>
      </w:r>
    </w:p>
    <w:p w14:paraId="145483F1"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Исследовать несложные практические ситуации, связанные с использованием различных способов повышения эффективности производства.</w:t>
      </w:r>
    </w:p>
    <w:p w14:paraId="0956791D" w14:textId="77777777" w:rsidR="00944BF0" w:rsidRPr="00BE0AE5" w:rsidRDefault="00944BF0" w:rsidP="00944BF0">
      <w:pPr>
        <w:pStyle w:val="h5"/>
        <w:rPr>
          <w:rFonts w:cs="Times New Roman"/>
        </w:rPr>
      </w:pPr>
      <w:r w:rsidRPr="00BE0AE5">
        <w:rPr>
          <w:rFonts w:cs="Times New Roman"/>
        </w:rPr>
        <w:t>Работа с информацией</w:t>
      </w:r>
    </w:p>
    <w:p w14:paraId="557108BA"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Проводить поиск необходимой исторической информации в учебной и научной литературе, аутентичных источниках (материальных, письменных, визуальных), публицистике и др. в соответствии с предложенной познавательной задачей.</w:t>
      </w:r>
    </w:p>
    <w:p w14:paraId="6C68B470" w14:textId="77777777" w:rsidR="00944BF0" w:rsidRPr="00BE0AE5" w:rsidRDefault="00944BF0" w:rsidP="00944BF0">
      <w:pPr>
        <w:pStyle w:val="list-bullet"/>
        <w:widowControl w:val="0"/>
        <w:numPr>
          <w:ilvl w:val="0"/>
          <w:numId w:val="10"/>
        </w:numPr>
        <w:ind w:left="567" w:hanging="340"/>
        <w:rPr>
          <w:rFonts w:cs="Times New Roman"/>
          <w:spacing w:val="2"/>
        </w:rPr>
      </w:pPr>
      <w:r w:rsidRPr="00BE0AE5">
        <w:rPr>
          <w:rFonts w:cs="Times New Roman"/>
          <w:spacing w:val="2"/>
        </w:rPr>
        <w:t>Анализировать и интерпретировать историческую информацию, применяя приемы критики источника, высказывать суждение о его информационных особенностях и ценности (по заданным или самостоятельно определяемым критериям).</w:t>
      </w:r>
    </w:p>
    <w:p w14:paraId="07DF29F9" w14:textId="77777777" w:rsidR="00944BF0" w:rsidRPr="00BE0AE5" w:rsidRDefault="00944BF0" w:rsidP="00944BF0">
      <w:pPr>
        <w:pStyle w:val="list-bullet"/>
        <w:widowControl w:val="0"/>
        <w:numPr>
          <w:ilvl w:val="0"/>
          <w:numId w:val="10"/>
        </w:numPr>
        <w:ind w:left="567" w:hanging="340"/>
        <w:rPr>
          <w:rFonts w:cs="Times New Roman"/>
          <w:spacing w:val="1"/>
        </w:rPr>
      </w:pPr>
      <w:r w:rsidRPr="00BE0AE5">
        <w:rPr>
          <w:rFonts w:cs="Times New Roman"/>
          <w:spacing w:val="1"/>
        </w:rPr>
        <w:t>Сравнивать данные разных источников исторической информации, выявлять их сходство и различия, в том числе, связанные со степенью информированности и позицией авторов.</w:t>
      </w:r>
    </w:p>
    <w:p w14:paraId="1759DD8C"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Выбирать оптимальную форму представления результатов самостоятельной работы с исторической информацией (сообщение, эссе, презентация, учебный проект и др.).</w:t>
      </w:r>
    </w:p>
    <w:p w14:paraId="6D94FE27"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Проводить поиск необходимой исторической информации в учебной и научной литературе, аутентичных источниках (материальных, письменных, визуальных), публицистике и др. в соответствии с предложенной познавательной задачей.</w:t>
      </w:r>
    </w:p>
    <w:p w14:paraId="07E70426" w14:textId="77777777" w:rsidR="00944BF0" w:rsidRPr="00BE0AE5" w:rsidRDefault="00944BF0" w:rsidP="00944BF0">
      <w:pPr>
        <w:pStyle w:val="list-bullet"/>
        <w:widowControl w:val="0"/>
        <w:numPr>
          <w:ilvl w:val="0"/>
          <w:numId w:val="10"/>
        </w:numPr>
        <w:ind w:left="567" w:hanging="340"/>
        <w:rPr>
          <w:rFonts w:cs="Times New Roman"/>
          <w:spacing w:val="1"/>
        </w:rPr>
      </w:pPr>
      <w:r w:rsidRPr="00BE0AE5">
        <w:rPr>
          <w:rFonts w:cs="Times New Roman"/>
          <w:spacing w:val="1"/>
        </w:rPr>
        <w:t xml:space="preserve">Анализировать и интерпретировать историческую информацию, применяя приемы критики источника, высказывать суждение о его информационных особенностях и ценности (по заданным или </w:t>
      </w:r>
      <w:r w:rsidRPr="00BE0AE5">
        <w:rPr>
          <w:rFonts w:cs="Times New Roman"/>
          <w:spacing w:val="1"/>
        </w:rPr>
        <w:lastRenderedPageBreak/>
        <w:t>самостоятельно определяемым критериям).</w:t>
      </w:r>
    </w:p>
    <w:p w14:paraId="4496E186"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Выбирать источники географической информации (картографические, статистические, текстовые, видео- и фотоизображения, компьютерные базы данных), необходимые для изучения особенностей хозяйства России.</w:t>
      </w:r>
    </w:p>
    <w:p w14:paraId="6B56A29A"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 xml:space="preserve">Находить, извлекать и использовать информацию, характеризующую отраслевую, функциональную и территориальную структуру хозяйства России, выделять географическую информацию, которая является противоречивой или может быть недостоверной. </w:t>
      </w:r>
    </w:p>
    <w:p w14:paraId="75A8CE60"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Определять информацию, недостающую для решения той или иной задачи.</w:t>
      </w:r>
    </w:p>
    <w:p w14:paraId="68023062"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 xml:space="preserve">Извлекать информацию о правах и обязанностях учащегося из разных адаптированных источников (в том числе учебных материалов): заполнять таблицу и составлять план. </w:t>
      </w:r>
    </w:p>
    <w:p w14:paraId="37071504"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 xml:space="preserve">Анализировать и обобщать текстовую и статистическую информацию об отклоняющемся поведении, его причинах и негативных последствиях из адаптированных источников (в том числе учебных материалов) и публикаций СМИ. </w:t>
      </w:r>
    </w:p>
    <w:p w14:paraId="25BE0622"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 xml:space="preserve">Представлять информацию в виде кратких выводов и обобщений. </w:t>
      </w:r>
    </w:p>
    <w:p w14:paraId="05FE0B5D"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 xml:space="preserve">Осуществлять поиск информации о роли непрерывного образования в современном обществе в разных источниках информации: сопоставлять и обобщать информацию, представленную в разных формах (описательную, графическую, аудиовизуальную). </w:t>
      </w:r>
    </w:p>
    <w:p w14:paraId="7E06AD6C" w14:textId="77777777" w:rsidR="00944BF0" w:rsidRPr="00BE0AE5" w:rsidRDefault="00944BF0" w:rsidP="00944BF0">
      <w:pPr>
        <w:pStyle w:val="h5"/>
        <w:rPr>
          <w:rFonts w:cs="Times New Roman"/>
        </w:rPr>
      </w:pPr>
      <w:r w:rsidRPr="00BE0AE5">
        <w:rPr>
          <w:rFonts w:cs="Times New Roman"/>
        </w:rPr>
        <w:t>Формирование универсальных учебных коммуникативных действий</w:t>
      </w:r>
    </w:p>
    <w:p w14:paraId="613802BE"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Определять характер отношений между людьми в различных исторических и современных ситуациях, событиях.</w:t>
      </w:r>
    </w:p>
    <w:p w14:paraId="3CCE0C43" w14:textId="77777777" w:rsidR="00944BF0" w:rsidRPr="00BE0AE5" w:rsidRDefault="00944BF0" w:rsidP="00944BF0">
      <w:pPr>
        <w:pStyle w:val="list-bullet"/>
        <w:widowControl w:val="0"/>
        <w:numPr>
          <w:ilvl w:val="0"/>
          <w:numId w:val="10"/>
        </w:numPr>
        <w:ind w:left="567" w:hanging="340"/>
        <w:rPr>
          <w:rFonts w:cs="Times New Roman"/>
          <w:spacing w:val="3"/>
        </w:rPr>
      </w:pPr>
      <w:r w:rsidRPr="00BE0AE5">
        <w:rPr>
          <w:rFonts w:cs="Times New Roman"/>
          <w:spacing w:val="3"/>
        </w:rPr>
        <w:t>Раскрывать значение совместной деятельности, сотрудничества людей в разных сферах в различные исторические эпохи.</w:t>
      </w:r>
    </w:p>
    <w:p w14:paraId="47B94CFE"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Принимать участие в обсуждении открытых (в том числе дискуссионных) вопросов истории, высказывая и аргументируя свои суждения.</w:t>
      </w:r>
    </w:p>
    <w:p w14:paraId="2ACB8045"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 xml:space="preserve">Осуществлять презентацию выполненной самостоятельной работы по истории, проявляя способность к диалогу с аудиторией. </w:t>
      </w:r>
    </w:p>
    <w:p w14:paraId="5C04A24B"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 xml:space="preserve">Оценивать собственные поступки и поведение других людей с точки зрения их соответствия правовым и нравственным нормам. </w:t>
      </w:r>
    </w:p>
    <w:p w14:paraId="38D2FF2C"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Анализировать причины социальных и межличностных конфликтов, моделировать варианты выхода из конфликтной ситуации.</w:t>
      </w:r>
    </w:p>
    <w:p w14:paraId="1194125B"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 xml:space="preserve">Выражать свою точку зрения, участвовать в дискуссии. </w:t>
      </w:r>
    </w:p>
    <w:p w14:paraId="7890D897"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lastRenderedPageBreak/>
        <w:t>Осуществлять совместную деятельность, включая взаимодействие с людьми другой культуры, национальной и религиозной принадлежности на основе гуманистических ценностей, взаимопонимания между людьми разных культур с точки зрения их соответствия духовным традициям общества.</w:t>
      </w:r>
    </w:p>
    <w:p w14:paraId="67D20726"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Сравнивать результаты выполнения учебного географического проекта с исходной задачей и оценивать вклад каждого члена команды в достижение результатов, разделять сферу ответственности.</w:t>
      </w:r>
    </w:p>
    <w:p w14:paraId="7F692507"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Планировать организацию совместной работы при выполнении учебного проекта о повышении уровня Мирового океана в связи с глобальными изменениями климата.</w:t>
      </w:r>
    </w:p>
    <w:p w14:paraId="7FBE70C7"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При выполнении практической работы «Определение, сравнение темпов изменения численности населения отдельных регионов мира по статистическим материалам» обмениваться с партнером важной информацией, участвовать в обсуждении.</w:t>
      </w:r>
    </w:p>
    <w:p w14:paraId="47F99095"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Сравнивать результаты выполнения учебного географического проекта с исходной задачей и вклад каждого члена команды в достижение результатов.</w:t>
      </w:r>
    </w:p>
    <w:p w14:paraId="4C2C7B92"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Разделять сферу ответственности.</w:t>
      </w:r>
    </w:p>
    <w:p w14:paraId="618D68E7" w14:textId="77777777" w:rsidR="00944BF0" w:rsidRPr="00BE0AE5" w:rsidRDefault="00944BF0" w:rsidP="00944BF0">
      <w:pPr>
        <w:pStyle w:val="h5"/>
        <w:rPr>
          <w:rFonts w:cs="Times New Roman"/>
        </w:rPr>
      </w:pPr>
      <w:r w:rsidRPr="00BE0AE5">
        <w:rPr>
          <w:rFonts w:cs="Times New Roman"/>
        </w:rPr>
        <w:t>Формирование универсальных учебных регулятивных действий</w:t>
      </w:r>
    </w:p>
    <w:p w14:paraId="08FE5018"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 xml:space="preserve">Раскрывать смысл и значение целенаправленной деятельности людей в истории — на уровне отдельно взятых личностей (правителей, общественных деятелей, ученых, деятелей культуры и др.) и общества в целом (при характеристике целей и задач социальных движений, реформ и революций и т. д.). </w:t>
      </w:r>
    </w:p>
    <w:p w14:paraId="1F536AF5"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 xml:space="preserve">Определять способ решения поисковых, исследовательских, творческих задач по истории (включая использование на разных этапах обучения сначала предложенных, а затем самостоятельно определяемых плана и источников информации). </w:t>
      </w:r>
    </w:p>
    <w:p w14:paraId="5E3B025B"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Осуществлять самоконтроль и рефлексию применительно к результатам своей учебной деятельности, соотнося их с исторической информацией, содержащейся в учебной и исторической литературе.</w:t>
      </w:r>
    </w:p>
    <w:p w14:paraId="18D65698"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Самостоятельно составлять алгоритм решения географических задач и выбирать способ их решения с учетом имеющихся ресурсов и собственных возможностей, аргументировать предлагаемые варианты решений.</w:t>
      </w:r>
    </w:p>
    <w:p w14:paraId="71C4D085" w14:textId="77777777" w:rsidR="00944BF0" w:rsidRPr="00BE0AE5" w:rsidRDefault="00944BF0" w:rsidP="00944BF0">
      <w:pPr>
        <w:pStyle w:val="h3"/>
        <w:rPr>
          <w:rFonts w:cs="Times New Roman"/>
        </w:rPr>
      </w:pPr>
      <w:r w:rsidRPr="00BE0AE5">
        <w:rPr>
          <w:rFonts w:cs="Times New Roman"/>
        </w:rPr>
        <w:lastRenderedPageBreak/>
        <w:t xml:space="preserve">Особенности реализации основных направлений и форм учебно-исследовательской и проектной деятельности </w:t>
      </w:r>
      <w:r w:rsidRPr="00BE0AE5">
        <w:rPr>
          <w:rFonts w:cs="Times New Roman"/>
        </w:rPr>
        <w:br/>
        <w:t>в рамках урочной и внеурочной деятельности</w:t>
      </w:r>
    </w:p>
    <w:p w14:paraId="26806D36" w14:textId="77777777" w:rsidR="00944BF0" w:rsidRPr="00BE0AE5" w:rsidRDefault="00944BF0" w:rsidP="00944BF0">
      <w:pPr>
        <w:pStyle w:val="body"/>
        <w:rPr>
          <w:rFonts w:cs="Times New Roman"/>
        </w:rPr>
      </w:pPr>
      <w:r w:rsidRPr="00BE0AE5">
        <w:rPr>
          <w:rFonts w:cs="Times New Roman"/>
        </w:rPr>
        <w:t>Одним из важнейших путей формирования универсальных учебных действий (УУД) в основной школе является включение обучающихся в учебно-исследовательскую и проектную деятельность (УИПД), которая должна быть организована во всех видах образовательных организаций при получении основного общего образования на основе программы формирования УУД, разработанной в каждой организации.</w:t>
      </w:r>
    </w:p>
    <w:p w14:paraId="27EA83DD" w14:textId="77777777" w:rsidR="00944BF0" w:rsidRPr="00BE0AE5" w:rsidRDefault="00944BF0" w:rsidP="00944BF0">
      <w:pPr>
        <w:pStyle w:val="body"/>
        <w:rPr>
          <w:rFonts w:cs="Times New Roman"/>
        </w:rPr>
      </w:pPr>
      <w:r w:rsidRPr="00BE0AE5">
        <w:rPr>
          <w:rFonts w:cs="Times New Roman"/>
        </w:rPr>
        <w:t>Организация УИПД призвана обеспечивать формирование у обучающихся опыта применения УУД в жизненных ситуациях, навыков учебного сотрудничества и социального взаимодействия со сверстниками, обучающимися младшего и старшего возраста, взрослыми.</w:t>
      </w:r>
    </w:p>
    <w:p w14:paraId="6AD1878E" w14:textId="77777777" w:rsidR="00944BF0" w:rsidRPr="00BE0AE5" w:rsidRDefault="00944BF0" w:rsidP="00944BF0">
      <w:pPr>
        <w:pStyle w:val="body"/>
        <w:rPr>
          <w:rFonts w:cs="Times New Roman"/>
        </w:rPr>
      </w:pPr>
      <w:r w:rsidRPr="00BE0AE5">
        <w:rPr>
          <w:rFonts w:cs="Times New Roman"/>
        </w:rPr>
        <w:t>УИПД обучающихся должна быть сориентирована на формирование и развитие у школьников научного способа мышления, устойчивого познавательного интереса, готовности к постоянному саморазвитию и самообразованию, способности к проявлению самостоятельности и творчества при решении личностно и социально значимых проблем.</w:t>
      </w:r>
    </w:p>
    <w:p w14:paraId="034A3D5D" w14:textId="77777777" w:rsidR="00944BF0" w:rsidRPr="00BE0AE5" w:rsidRDefault="00944BF0" w:rsidP="00944BF0">
      <w:pPr>
        <w:pStyle w:val="body"/>
        <w:rPr>
          <w:rFonts w:cs="Times New Roman"/>
        </w:rPr>
      </w:pPr>
      <w:r w:rsidRPr="00BE0AE5">
        <w:rPr>
          <w:rFonts w:cs="Times New Roman"/>
        </w:rPr>
        <w:t>УИПД может осуществляться обучающимися индивидуально и коллективно (в составе малых групп, класса).</w:t>
      </w:r>
    </w:p>
    <w:p w14:paraId="5220C61E" w14:textId="77777777" w:rsidR="00944BF0" w:rsidRPr="00BE0AE5" w:rsidRDefault="00944BF0" w:rsidP="00944BF0">
      <w:pPr>
        <w:pStyle w:val="body"/>
        <w:rPr>
          <w:rFonts w:cs="Times New Roman"/>
        </w:rPr>
      </w:pPr>
      <w:r w:rsidRPr="00BE0AE5">
        <w:rPr>
          <w:rFonts w:cs="Times New Roman"/>
        </w:rPr>
        <w:t>Результаты учебных исследований и проектов, реализуемых обучающимися в рамках урочной и внеурочной деятельности, являются важнейшими показателями уровня сформированности у школьников комплекса познавательных, коммуникативных и регулятивных учебных действий, исследовательских и проектных компетенций, предметных и междисциплинарных знаний. В ходе оценивания учебно-исследовательской и проектной деятельности универсальные учебные действия оцениваются на протяжении всего процесса их формирования.</w:t>
      </w:r>
    </w:p>
    <w:p w14:paraId="4E5D429E" w14:textId="77777777" w:rsidR="00944BF0" w:rsidRPr="00BE0AE5" w:rsidRDefault="00944BF0" w:rsidP="00944BF0">
      <w:pPr>
        <w:pStyle w:val="body"/>
        <w:rPr>
          <w:rFonts w:cs="Times New Roman"/>
        </w:rPr>
      </w:pPr>
      <w:r w:rsidRPr="00BE0AE5">
        <w:rPr>
          <w:rFonts w:cs="Times New Roman"/>
        </w:rPr>
        <w:t>Материально-техническое оснащение образовательного процесса должно обеспечивать возможность включения всех обучающихся в УИПД.</w:t>
      </w:r>
    </w:p>
    <w:p w14:paraId="6AD19072" w14:textId="77777777" w:rsidR="00944BF0" w:rsidRPr="00BE0AE5" w:rsidRDefault="00944BF0" w:rsidP="00944BF0">
      <w:pPr>
        <w:pStyle w:val="body"/>
        <w:rPr>
          <w:rFonts w:cs="Times New Roman"/>
          <w:spacing w:val="-1"/>
        </w:rPr>
      </w:pPr>
      <w:r w:rsidRPr="00BE0AE5">
        <w:rPr>
          <w:rFonts w:cs="Times New Roman"/>
          <w:spacing w:val="-1"/>
        </w:rPr>
        <w:t>С учетом вероятности возникновения особых условий организации образовательного процесса (сложные погодные условия и эпидемиологическая обстановка; удаленность образовательной организации от места проживания обучающихся; возникшие у обучающегося проблемы со здоровьем; выбор обучающимся индивидуальной траектории или заочной формы обучения) учебно-исследовательская и проектная деятельность обучающихся может быть реализована в дистанционном формате.</w:t>
      </w:r>
    </w:p>
    <w:p w14:paraId="049F5895" w14:textId="77777777" w:rsidR="00944BF0" w:rsidRPr="00BE0AE5" w:rsidRDefault="00944BF0" w:rsidP="00944BF0">
      <w:pPr>
        <w:pStyle w:val="h5"/>
        <w:rPr>
          <w:rFonts w:cs="Times New Roman"/>
        </w:rPr>
      </w:pPr>
      <w:r w:rsidRPr="00BE0AE5">
        <w:rPr>
          <w:rFonts w:cs="Times New Roman"/>
        </w:rPr>
        <w:lastRenderedPageBreak/>
        <w:t>Особенности реализации учебно-исследовательской деятельности</w:t>
      </w:r>
    </w:p>
    <w:p w14:paraId="701606A5" w14:textId="77777777" w:rsidR="00944BF0" w:rsidRPr="00BE0AE5" w:rsidRDefault="00944BF0" w:rsidP="00944BF0">
      <w:pPr>
        <w:pStyle w:val="body"/>
        <w:rPr>
          <w:rFonts w:cs="Times New Roman"/>
        </w:rPr>
      </w:pPr>
      <w:r w:rsidRPr="00BE0AE5">
        <w:rPr>
          <w:rFonts w:cs="Times New Roman"/>
        </w:rPr>
        <w:t>Особенность учебно-исследовательской деятельности (далее — УИД) состоит в том, что она нацелена на решение обучающимися познавательной проблемы, носит теоретический характер, ориентирована на получение обучающимися субъективно нового знания (ранее неизвестного или мало известного), на организацию его теоретической опытно-экспериментальной проверки.</w:t>
      </w:r>
    </w:p>
    <w:p w14:paraId="1809E2D4" w14:textId="77777777" w:rsidR="00944BF0" w:rsidRPr="00BE0AE5" w:rsidRDefault="00944BF0" w:rsidP="00944BF0">
      <w:pPr>
        <w:pStyle w:val="body"/>
        <w:rPr>
          <w:rFonts w:cs="Times New Roman"/>
        </w:rPr>
      </w:pPr>
      <w:r w:rsidRPr="00BE0AE5">
        <w:rPr>
          <w:rFonts w:cs="Times New Roman"/>
        </w:rPr>
        <w:t xml:space="preserve">Исследовательские задачи представляют собой особый вид педагогической установки, ориентированной: </w:t>
      </w:r>
    </w:p>
    <w:p w14:paraId="4E4F8E4B"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на формирование и развитие у школьников навыков поиска ответов на проблемные вопросы, предполагающие не использование имеющихся у школьников знаний, а получение новых посредством размышлений, рассуждений, предположений, экспериментирования;</w:t>
      </w:r>
    </w:p>
    <w:p w14:paraId="5D12C4B0"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на овладение школьниками основными научно-исследовательскими умениями (умения формулировать гипотезу и прогноз, планировать и осуществлять анализ, опыт и эксперимент, делать обобщения и формулировать выводы на основе анализа полученных данных).</w:t>
      </w:r>
    </w:p>
    <w:p w14:paraId="34106DED" w14:textId="77777777" w:rsidR="00944BF0" w:rsidRPr="00BE0AE5" w:rsidRDefault="00944BF0" w:rsidP="00944BF0">
      <w:pPr>
        <w:pStyle w:val="body"/>
        <w:rPr>
          <w:rFonts w:cs="Times New Roman"/>
        </w:rPr>
      </w:pPr>
      <w:r w:rsidRPr="00BE0AE5">
        <w:rPr>
          <w:rFonts w:cs="Times New Roman"/>
        </w:rPr>
        <w:t>Ценность учебно-исследовательской работы определяется возможностью обучающихся посмотреть на различные проблемы с позиции ученых, занимающихся научным исследованием.</w:t>
      </w:r>
    </w:p>
    <w:p w14:paraId="7555FCB4" w14:textId="77777777" w:rsidR="00944BF0" w:rsidRPr="00BE0AE5" w:rsidRDefault="00944BF0" w:rsidP="00944BF0">
      <w:pPr>
        <w:pStyle w:val="body"/>
        <w:rPr>
          <w:rFonts w:cs="Times New Roman"/>
        </w:rPr>
      </w:pPr>
      <w:r w:rsidRPr="00BE0AE5">
        <w:rPr>
          <w:rFonts w:cs="Times New Roman"/>
        </w:rPr>
        <w:t>Осуществление УИД обучающимися включает в себя ряд этапов:</w:t>
      </w:r>
    </w:p>
    <w:p w14:paraId="7ECC7CE6"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обоснование актуальности исследования;</w:t>
      </w:r>
    </w:p>
    <w:p w14:paraId="05E078F9"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планирование/проектирование исследовательских работ (выдвижение гипотезы, постановка цели и задач), выбор необходимых средств/инструментария;</w:t>
      </w:r>
    </w:p>
    <w:p w14:paraId="0F8D8DD9"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собственно проведение исследования с обязательным поэтапным контролем и коррекцией результатов работ, проверка гипотезы;</w:t>
      </w:r>
    </w:p>
    <w:p w14:paraId="448789CF"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описание процесса исследования, оформление результатов учебно-исследовательской деятельности в виде конечного продукта;</w:t>
      </w:r>
    </w:p>
    <w:p w14:paraId="1EBEAB15"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представление результатов исследования, где в любое исследование может быть включена прикладная составляющая в виде предложений и рекомендаций относительно того, как полученные в ходе исследования новые знания могут быть применены на практике.</w:t>
      </w:r>
    </w:p>
    <w:p w14:paraId="13B61927" w14:textId="77777777" w:rsidR="00944BF0" w:rsidRPr="00BE0AE5" w:rsidRDefault="00944BF0" w:rsidP="00944BF0">
      <w:pPr>
        <w:pStyle w:val="h5"/>
        <w:rPr>
          <w:rFonts w:cs="Times New Roman"/>
        </w:rPr>
      </w:pPr>
      <w:r w:rsidRPr="00BE0AE5">
        <w:rPr>
          <w:rFonts w:cs="Times New Roman"/>
        </w:rPr>
        <w:t>Особенности организации учебно-исследовательской деятельности в рамках урочной деятельности</w:t>
      </w:r>
    </w:p>
    <w:p w14:paraId="4BEF9C73" w14:textId="77777777" w:rsidR="00944BF0" w:rsidRPr="00BE0AE5" w:rsidRDefault="00944BF0" w:rsidP="00944BF0">
      <w:pPr>
        <w:pStyle w:val="body"/>
        <w:rPr>
          <w:rFonts w:cs="Times New Roman"/>
          <w:spacing w:val="2"/>
        </w:rPr>
      </w:pPr>
      <w:r w:rsidRPr="00BE0AE5">
        <w:rPr>
          <w:rFonts w:cs="Times New Roman"/>
          <w:spacing w:val="2"/>
        </w:rPr>
        <w:t xml:space="preserve">Особенность организации УИД обучающихся в рамках урочной деятельности связана с тем, что учебное время, которое может быть </w:t>
      </w:r>
      <w:r w:rsidRPr="00BE0AE5">
        <w:rPr>
          <w:rFonts w:cs="Times New Roman"/>
          <w:spacing w:val="2"/>
        </w:rPr>
        <w:lastRenderedPageBreak/>
        <w:t>специально выделено на осуществление полноценной исследовательской работы в классе и в рамках выполнения домашних заданий, крайне ограничено и ориентировано в первую очередь на реализацию задач предметного обучения.</w:t>
      </w:r>
    </w:p>
    <w:p w14:paraId="4251B2DB" w14:textId="77777777" w:rsidR="00944BF0" w:rsidRPr="00BE0AE5" w:rsidRDefault="00944BF0" w:rsidP="00944BF0">
      <w:pPr>
        <w:pStyle w:val="body"/>
        <w:rPr>
          <w:rFonts w:cs="Times New Roman"/>
        </w:rPr>
      </w:pPr>
      <w:r w:rsidRPr="00BE0AE5">
        <w:rPr>
          <w:rFonts w:cs="Times New Roman"/>
        </w:rPr>
        <w:t>С учетом этого при организации УИД обучающихся в урочное время целесообразно ориентироваться на реализацию двух основных направлений исследований:</w:t>
      </w:r>
    </w:p>
    <w:p w14:paraId="5347558C"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предметные учебные исследования;</w:t>
      </w:r>
    </w:p>
    <w:p w14:paraId="72A9BB77"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междисциплинарные учебные исследования.</w:t>
      </w:r>
    </w:p>
    <w:p w14:paraId="7489BBBD" w14:textId="77777777" w:rsidR="00944BF0" w:rsidRPr="00BE0AE5" w:rsidRDefault="00944BF0" w:rsidP="00944BF0">
      <w:pPr>
        <w:pStyle w:val="body"/>
        <w:rPr>
          <w:rFonts w:cs="Times New Roman"/>
        </w:rPr>
      </w:pPr>
      <w:r w:rsidRPr="00BE0AE5">
        <w:rPr>
          <w:rFonts w:cs="Times New Roman"/>
        </w:rPr>
        <w:t>В отличие от предметных учебных исследований, нацеленных на решение задач связанных с освоением содержания одного учебного предмета, междисциплинарные учебные исследования ориентированы на интеграцию различных областей знания об окружающем мире, изучаемых на нескольких учебных предметах.</w:t>
      </w:r>
    </w:p>
    <w:p w14:paraId="62F43712" w14:textId="77777777" w:rsidR="00944BF0" w:rsidRPr="00BE0AE5" w:rsidRDefault="00944BF0" w:rsidP="00944BF0">
      <w:pPr>
        <w:pStyle w:val="body"/>
        <w:rPr>
          <w:rFonts w:cs="Times New Roman"/>
        </w:rPr>
      </w:pPr>
      <w:r w:rsidRPr="00BE0AE5">
        <w:rPr>
          <w:rFonts w:cs="Times New Roman"/>
        </w:rPr>
        <w:t>УИД в рамках урочной деятельности выполняется обучающимся самостоятельно под руководством учителя по выбранной теме в рамках одного или нескольких изучаемых учебных предметов (курсов) в любой избранной области учебной деятельности в индивидуальном и групповом форматах.</w:t>
      </w:r>
    </w:p>
    <w:p w14:paraId="4DF19FA8" w14:textId="77777777" w:rsidR="00944BF0" w:rsidRPr="00BE0AE5" w:rsidRDefault="00944BF0" w:rsidP="00944BF0">
      <w:pPr>
        <w:pStyle w:val="body"/>
        <w:rPr>
          <w:rFonts w:cs="Times New Roman"/>
        </w:rPr>
      </w:pPr>
      <w:r w:rsidRPr="00BE0AE5">
        <w:rPr>
          <w:rFonts w:cs="Times New Roman"/>
        </w:rPr>
        <w:t>Формы организации исследовательской деятельности обучающихся могут быть следующие:</w:t>
      </w:r>
    </w:p>
    <w:p w14:paraId="4986BC02"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урок-исследование;</w:t>
      </w:r>
    </w:p>
    <w:p w14:paraId="50E7799C"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урок с использованием интерактивной беседы в исследовательском ключе;</w:t>
      </w:r>
    </w:p>
    <w:p w14:paraId="5B312A31"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урок-эксперимент, позволяющий освоить элементы исследовательской деятельности (планирование и проведение эксперимента, обработка и анализ его результатов);</w:t>
      </w:r>
    </w:p>
    <w:p w14:paraId="082C6F73"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урок-консультация;</w:t>
      </w:r>
    </w:p>
    <w:p w14:paraId="2BBC337E"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мини-исследование в рамках домашнего задания.</w:t>
      </w:r>
    </w:p>
    <w:p w14:paraId="6E1042C3" w14:textId="77777777" w:rsidR="00944BF0" w:rsidRPr="00BE0AE5" w:rsidRDefault="00944BF0" w:rsidP="00944BF0">
      <w:pPr>
        <w:pStyle w:val="body"/>
        <w:rPr>
          <w:rFonts w:cs="Times New Roman"/>
        </w:rPr>
      </w:pPr>
      <w:r w:rsidRPr="00BE0AE5">
        <w:rPr>
          <w:rFonts w:cs="Times New Roman"/>
        </w:rPr>
        <w:t>В связи с недостаточностью времени на проведение развернутого полноценного исследования на уроке наиболее целесообразным с методической точки зрения и оптимальным с точки зрения временных затрат является использование:</w:t>
      </w:r>
    </w:p>
    <w:p w14:paraId="00DE1274"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учебных исследовательских задач, предполагающих деятельность учащихся в проблемной ситуации, поставленной перед ними учителем в рамках следующих теоретических вопросов:</w:t>
      </w:r>
    </w:p>
    <w:p w14:paraId="627696EC" w14:textId="77777777" w:rsidR="00944BF0" w:rsidRPr="00BE0AE5" w:rsidRDefault="00944BF0" w:rsidP="00944BF0">
      <w:pPr>
        <w:pStyle w:val="list-dash"/>
        <w:widowControl w:val="0"/>
        <w:numPr>
          <w:ilvl w:val="0"/>
          <w:numId w:val="10"/>
        </w:numPr>
        <w:ind w:left="567" w:hanging="227"/>
        <w:rPr>
          <w:rFonts w:cs="Times New Roman"/>
          <w:spacing w:val="-2"/>
        </w:rPr>
      </w:pPr>
      <w:r w:rsidRPr="00BE0AE5">
        <w:rPr>
          <w:rFonts w:cs="Times New Roman"/>
          <w:spacing w:val="-2"/>
        </w:rPr>
        <w:t>Как (в каком направлении)... в какой степени… изменилось... ?</w:t>
      </w:r>
    </w:p>
    <w:p w14:paraId="7A88D112" w14:textId="77777777" w:rsidR="00944BF0" w:rsidRPr="00BE0AE5" w:rsidRDefault="00944BF0" w:rsidP="00944BF0">
      <w:pPr>
        <w:pStyle w:val="list-dash"/>
        <w:widowControl w:val="0"/>
        <w:numPr>
          <w:ilvl w:val="0"/>
          <w:numId w:val="10"/>
        </w:numPr>
        <w:ind w:left="567" w:hanging="227"/>
        <w:rPr>
          <w:rFonts w:cs="Times New Roman"/>
        </w:rPr>
      </w:pPr>
      <w:r w:rsidRPr="00BE0AE5">
        <w:rPr>
          <w:rFonts w:cs="Times New Roman"/>
        </w:rPr>
        <w:t>Как (каким образом)... в какой степени повлияло... на… ?</w:t>
      </w:r>
    </w:p>
    <w:p w14:paraId="6DC99613" w14:textId="77777777" w:rsidR="00944BF0" w:rsidRPr="00BE0AE5" w:rsidRDefault="00944BF0" w:rsidP="00944BF0">
      <w:pPr>
        <w:pStyle w:val="list-dash"/>
        <w:widowControl w:val="0"/>
        <w:numPr>
          <w:ilvl w:val="0"/>
          <w:numId w:val="10"/>
        </w:numPr>
        <w:ind w:left="567" w:hanging="227"/>
        <w:rPr>
          <w:rFonts w:cs="Times New Roman"/>
        </w:rPr>
      </w:pPr>
      <w:r w:rsidRPr="00BE0AE5">
        <w:rPr>
          <w:rFonts w:cs="Times New Roman"/>
        </w:rPr>
        <w:t>Какой (в чем проявилась)... насколько важной… была роль... ?</w:t>
      </w:r>
    </w:p>
    <w:p w14:paraId="698F3E87" w14:textId="77777777" w:rsidR="00944BF0" w:rsidRPr="00BE0AE5" w:rsidRDefault="00944BF0" w:rsidP="00944BF0">
      <w:pPr>
        <w:pStyle w:val="list-dash"/>
        <w:widowControl w:val="0"/>
        <w:numPr>
          <w:ilvl w:val="0"/>
          <w:numId w:val="10"/>
        </w:numPr>
        <w:ind w:left="567" w:hanging="227"/>
        <w:rPr>
          <w:rFonts w:cs="Times New Roman"/>
        </w:rPr>
      </w:pPr>
      <w:r w:rsidRPr="00BE0AE5">
        <w:rPr>
          <w:rFonts w:cs="Times New Roman"/>
        </w:rPr>
        <w:t>Каково (в чем проявилось)... как можно оценить… значение... ?</w:t>
      </w:r>
    </w:p>
    <w:p w14:paraId="375EA2FA" w14:textId="77777777" w:rsidR="00944BF0" w:rsidRPr="00BE0AE5" w:rsidRDefault="00944BF0" w:rsidP="00944BF0">
      <w:pPr>
        <w:pStyle w:val="list-dash"/>
        <w:widowControl w:val="0"/>
        <w:numPr>
          <w:ilvl w:val="0"/>
          <w:numId w:val="10"/>
        </w:numPr>
        <w:ind w:left="567" w:hanging="227"/>
        <w:rPr>
          <w:rFonts w:cs="Times New Roman"/>
        </w:rPr>
      </w:pPr>
      <w:r w:rsidRPr="00BE0AE5">
        <w:rPr>
          <w:rFonts w:cs="Times New Roman"/>
        </w:rPr>
        <w:lastRenderedPageBreak/>
        <w:t>Что произойдет... как измениться..., если... ? И т. д.;</w:t>
      </w:r>
    </w:p>
    <w:p w14:paraId="449F13CE"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мини-исследований, организуемых педагогом в течение одного или 2 уроков («сдвоенный урок») и ориентирующих обучающихся на поиск ответов на один или несколько проблемных вопросов.</w:t>
      </w:r>
    </w:p>
    <w:p w14:paraId="25C7AE83"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Основными формами представления итогов учебных исследований являются:</w:t>
      </w:r>
    </w:p>
    <w:p w14:paraId="787EA7E9"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доклад, реферат;</w:t>
      </w:r>
    </w:p>
    <w:p w14:paraId="2DFC8B0F"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статьи, обзоры, отчеты и заключения по итогам исследований по различным предметным областям.</w:t>
      </w:r>
    </w:p>
    <w:p w14:paraId="4C6F8A34" w14:textId="77777777" w:rsidR="00944BF0" w:rsidRPr="00BE0AE5" w:rsidRDefault="00944BF0" w:rsidP="00944BF0">
      <w:pPr>
        <w:pStyle w:val="h5"/>
        <w:rPr>
          <w:rFonts w:cs="Times New Roman"/>
        </w:rPr>
      </w:pPr>
      <w:r w:rsidRPr="00BE0AE5">
        <w:rPr>
          <w:rFonts w:cs="Times New Roman"/>
        </w:rPr>
        <w:t>Особенности организации учебной исследовательской деятельности в рамках внеурочной деятельности</w:t>
      </w:r>
    </w:p>
    <w:p w14:paraId="6E15B8DE" w14:textId="77777777" w:rsidR="00944BF0" w:rsidRPr="00BE0AE5" w:rsidRDefault="00944BF0" w:rsidP="00944BF0">
      <w:pPr>
        <w:pStyle w:val="body"/>
        <w:rPr>
          <w:rFonts w:cs="Times New Roman"/>
        </w:rPr>
      </w:pPr>
      <w:r w:rsidRPr="00BE0AE5">
        <w:rPr>
          <w:rFonts w:cs="Times New Roman"/>
        </w:rPr>
        <w:t>Особенность УИД обучающихся в рамках внеурочной деятельности связана с тем, что в данном случае имеется достаточно времени на организацию и проведение развернутого и полноценного исследования.</w:t>
      </w:r>
    </w:p>
    <w:p w14:paraId="5261FD88" w14:textId="77777777" w:rsidR="00944BF0" w:rsidRPr="00BE0AE5" w:rsidRDefault="00944BF0" w:rsidP="00944BF0">
      <w:pPr>
        <w:pStyle w:val="body"/>
        <w:rPr>
          <w:rFonts w:cs="Times New Roman"/>
        </w:rPr>
      </w:pPr>
      <w:r w:rsidRPr="00BE0AE5">
        <w:rPr>
          <w:rFonts w:cs="Times New Roman"/>
        </w:rPr>
        <w:t>С учетом этого при организации УИД обучающихся во внеурочное время целесообразно ориентироваться на реализацию нескольких направлений учебных исследований, основными являются:</w:t>
      </w:r>
    </w:p>
    <w:p w14:paraId="14481F01"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социально-гуманитарное;</w:t>
      </w:r>
    </w:p>
    <w:p w14:paraId="2DDA1F9D"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филологическое;</w:t>
      </w:r>
    </w:p>
    <w:p w14:paraId="23FB90FF"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естественно-научное;</w:t>
      </w:r>
    </w:p>
    <w:p w14:paraId="04F63AA4"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информационно-технологическое;</w:t>
      </w:r>
    </w:p>
    <w:p w14:paraId="75345B4C"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междисциплинарное.</w:t>
      </w:r>
    </w:p>
    <w:p w14:paraId="749F7BE0" w14:textId="77777777" w:rsidR="00944BF0" w:rsidRPr="00BE0AE5" w:rsidRDefault="00944BF0" w:rsidP="00944BF0">
      <w:pPr>
        <w:pStyle w:val="body"/>
        <w:rPr>
          <w:rFonts w:cs="Times New Roman"/>
        </w:rPr>
      </w:pPr>
      <w:r w:rsidRPr="00BE0AE5">
        <w:rPr>
          <w:rFonts w:cs="Times New Roman"/>
        </w:rPr>
        <w:t>Основными формами организации УИД во внеурочное время являются:</w:t>
      </w:r>
    </w:p>
    <w:p w14:paraId="25603796"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конференция, семинар, дискуссия, диспут;</w:t>
      </w:r>
    </w:p>
    <w:p w14:paraId="77414F07"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брифинг, интервью, телемост;</w:t>
      </w:r>
    </w:p>
    <w:p w14:paraId="1F81C212"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исследовательская практика, образовательные экспедиции, походы, поездки, экскурсии;</w:t>
      </w:r>
    </w:p>
    <w:p w14:paraId="4FFEF033"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научно-исследовательское общество учащихся.</w:t>
      </w:r>
    </w:p>
    <w:p w14:paraId="0251AF32" w14:textId="77777777" w:rsidR="00944BF0" w:rsidRPr="00BE0AE5" w:rsidRDefault="00944BF0" w:rsidP="00944BF0">
      <w:pPr>
        <w:pStyle w:val="body"/>
        <w:rPr>
          <w:rFonts w:cs="Times New Roman"/>
        </w:rPr>
      </w:pPr>
      <w:r w:rsidRPr="00BE0AE5">
        <w:rPr>
          <w:rFonts w:cs="Times New Roman"/>
        </w:rPr>
        <w:t>Для представления итогов УИД во внеурочное время наиболее целесообразно использование следующих форм предъявления результатов:</w:t>
      </w:r>
    </w:p>
    <w:p w14:paraId="12BABC67"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письменная исследовательская работа (эссе, доклад, реферат);</w:t>
      </w:r>
    </w:p>
    <w:p w14:paraId="20DA677B"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статьи, обзоры, отчеты и заключения по итогам исследований, проводимых в рамках исследовательских экспедиций, обработки архивов, исследований по различным предметным областям.</w:t>
      </w:r>
    </w:p>
    <w:p w14:paraId="75C09CAB" w14:textId="77777777" w:rsidR="00944BF0" w:rsidRPr="00BE0AE5" w:rsidRDefault="00944BF0" w:rsidP="00944BF0">
      <w:pPr>
        <w:pStyle w:val="h5"/>
        <w:rPr>
          <w:rFonts w:cs="Times New Roman"/>
        </w:rPr>
      </w:pPr>
      <w:r w:rsidRPr="00BE0AE5">
        <w:rPr>
          <w:rFonts w:cs="Times New Roman"/>
        </w:rPr>
        <w:t>Общие рекомендации по оцениванию учебной исследовательской деятельности</w:t>
      </w:r>
    </w:p>
    <w:p w14:paraId="794734CB" w14:textId="77777777" w:rsidR="00944BF0" w:rsidRPr="00BE0AE5" w:rsidRDefault="00944BF0" w:rsidP="00944BF0">
      <w:pPr>
        <w:pStyle w:val="body"/>
        <w:rPr>
          <w:rFonts w:cs="Times New Roman"/>
        </w:rPr>
      </w:pPr>
      <w:r w:rsidRPr="00BE0AE5">
        <w:rPr>
          <w:rFonts w:cs="Times New Roman"/>
        </w:rPr>
        <w:t xml:space="preserve">При оценивании результатов УИД следует ориентироваться на то, что основными критериями учебного исследования является то, насколько доказательно и корректно решена поставленная проблема, насколько </w:t>
      </w:r>
      <w:r w:rsidRPr="00BE0AE5">
        <w:rPr>
          <w:rFonts w:cs="Times New Roman"/>
        </w:rPr>
        <w:lastRenderedPageBreak/>
        <w:t xml:space="preserve">полно и последовательно достигнуты сформулированные цель, задачи, гипотеза. </w:t>
      </w:r>
    </w:p>
    <w:p w14:paraId="3BC14682" w14:textId="77777777" w:rsidR="00944BF0" w:rsidRPr="00BE0AE5" w:rsidRDefault="00944BF0" w:rsidP="00944BF0">
      <w:pPr>
        <w:pStyle w:val="body"/>
        <w:rPr>
          <w:rFonts w:cs="Times New Roman"/>
        </w:rPr>
      </w:pPr>
      <w:r w:rsidRPr="00BE0AE5">
        <w:rPr>
          <w:rFonts w:cs="Times New Roman"/>
        </w:rPr>
        <w:t>Оценка результатов УИД должна учитывать то, насколько обучающимся в рамках проведения исследования удалось продемонстрировать базовые исследовательские действия:</w:t>
      </w:r>
    </w:p>
    <w:p w14:paraId="00BABF53"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использовать вопросы как исследовательский инструмент познания;</w:t>
      </w:r>
    </w:p>
    <w:p w14:paraId="174A7B51"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формулировать вопросы, фиксирующие разрыв между реальным и желательным состоянием ситуации, объекта, самостоятельно устанавливать искомое и данное;</w:t>
      </w:r>
    </w:p>
    <w:p w14:paraId="1F6993B1" w14:textId="77777777" w:rsidR="00944BF0" w:rsidRPr="00BE0AE5" w:rsidRDefault="00944BF0" w:rsidP="00944BF0">
      <w:pPr>
        <w:pStyle w:val="list-bullet"/>
        <w:widowControl w:val="0"/>
        <w:numPr>
          <w:ilvl w:val="0"/>
          <w:numId w:val="10"/>
        </w:numPr>
        <w:ind w:left="567" w:hanging="340"/>
        <w:rPr>
          <w:rFonts w:cs="Times New Roman"/>
          <w:spacing w:val="1"/>
        </w:rPr>
      </w:pPr>
      <w:r w:rsidRPr="00BE0AE5">
        <w:rPr>
          <w:rFonts w:cs="Times New Roman"/>
          <w:spacing w:val="1"/>
        </w:rPr>
        <w:t>формировать гипотезу об истинности собственных суждений и суждений других, аргументировать свою позицию, мнение;</w:t>
      </w:r>
    </w:p>
    <w:p w14:paraId="3053B44C"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проводить по самостоятельно составленному плану опыт, несложный эксперимент, небольшое исследование;</w:t>
      </w:r>
    </w:p>
    <w:p w14:paraId="16389247"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оценивать на применимость и достоверность информацию, полученную в ходе исследования (эксперимента);</w:t>
      </w:r>
    </w:p>
    <w:p w14:paraId="135074A4"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самостоятельно формулировать обобщения и выводы по результатам проведенного наблюдения, опыта, исследования, владеть инструментами оценки достоверности полученных выводов и обобщений;</w:t>
      </w:r>
    </w:p>
    <w:p w14:paraId="10977450"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прогнозировать возможное дальнейшее развитие процессов, событий и их последствия в аналогичных или сходных ситуациях, выдвигать предположения об их развитии в новых условиях и контекстах.</w:t>
      </w:r>
    </w:p>
    <w:p w14:paraId="1D55C9CA" w14:textId="77777777" w:rsidR="00944BF0" w:rsidRPr="00BE0AE5" w:rsidRDefault="00944BF0" w:rsidP="00944BF0">
      <w:pPr>
        <w:pStyle w:val="h3"/>
        <w:rPr>
          <w:rFonts w:cs="Times New Roman"/>
        </w:rPr>
      </w:pPr>
      <w:r w:rsidRPr="00BE0AE5">
        <w:rPr>
          <w:rFonts w:cs="Times New Roman"/>
        </w:rPr>
        <w:t>Особенности организации проектной деятельности</w:t>
      </w:r>
    </w:p>
    <w:p w14:paraId="7F2B065C" w14:textId="77777777" w:rsidR="00944BF0" w:rsidRPr="00BE0AE5" w:rsidRDefault="00944BF0" w:rsidP="00944BF0">
      <w:pPr>
        <w:pStyle w:val="body"/>
        <w:rPr>
          <w:rFonts w:cs="Times New Roman"/>
        </w:rPr>
      </w:pPr>
      <w:r w:rsidRPr="00BE0AE5">
        <w:rPr>
          <w:rFonts w:cs="Times New Roman"/>
        </w:rPr>
        <w:t>Особенность проектной деятельности (далее — ПД) заключается в том, что она нацелена на получение конкретного результата («продукта»), с учетом заранее заданных требований и запланированных ресурсов. ПД имеет прикладной характер и ориентирована на поиск, нахождение обучающимися практического средства (инструмента и пр.) для решения жизненной, социально-значимой или познавательной проблемы.</w:t>
      </w:r>
    </w:p>
    <w:p w14:paraId="309FF3EB" w14:textId="77777777" w:rsidR="00944BF0" w:rsidRPr="00BE0AE5" w:rsidRDefault="00944BF0" w:rsidP="00944BF0">
      <w:pPr>
        <w:pStyle w:val="body"/>
        <w:rPr>
          <w:rFonts w:cs="Times New Roman"/>
        </w:rPr>
      </w:pPr>
      <w:r w:rsidRPr="00BE0AE5">
        <w:rPr>
          <w:rFonts w:cs="Times New Roman"/>
        </w:rPr>
        <w:t>Проектные задачи отличаются от исследовательских иной логикой решения, а также тем, что нацелены на формирование и развитие у обучающихся умений:</w:t>
      </w:r>
    </w:p>
    <w:p w14:paraId="035D3D3D"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определять оптимальный путь решения проблемного вопроса, прогнозировать проектный результат и оформлять его в виде реального «продукта»;</w:t>
      </w:r>
    </w:p>
    <w:p w14:paraId="2B030FD9"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 xml:space="preserve">максимально использовать для создания проектного «продукта» </w:t>
      </w:r>
      <w:r w:rsidRPr="00BE0AE5">
        <w:rPr>
          <w:rFonts w:cs="Times New Roman"/>
        </w:rPr>
        <w:lastRenderedPageBreak/>
        <w:t xml:space="preserve">имеющиеся знания и освоенные способы действия, а при их недостаточности — производить поиск и отбор необходимых знаний и методов (причем не только научных). </w:t>
      </w:r>
    </w:p>
    <w:p w14:paraId="2F83C4A3" w14:textId="77777777" w:rsidR="00944BF0" w:rsidRPr="00BE0AE5" w:rsidRDefault="00944BF0" w:rsidP="00944BF0">
      <w:pPr>
        <w:pStyle w:val="body"/>
        <w:rPr>
          <w:rFonts w:cs="Times New Roman"/>
        </w:rPr>
      </w:pPr>
      <w:r w:rsidRPr="00BE0AE5">
        <w:rPr>
          <w:rFonts w:cs="Times New Roman"/>
        </w:rPr>
        <w:t>Проектная работа должна ответить на вопрос «Что необходимо СДЕЛАТЬ (сконструировать, смоделировать, изготовить и др.), чтобы решить реально существующую или потенциально значимую проблему?».</w:t>
      </w:r>
    </w:p>
    <w:p w14:paraId="6D1B5BA8" w14:textId="77777777" w:rsidR="00944BF0" w:rsidRPr="00BE0AE5" w:rsidRDefault="00944BF0" w:rsidP="00944BF0">
      <w:pPr>
        <w:pStyle w:val="body"/>
        <w:rPr>
          <w:rFonts w:cs="Times New Roman"/>
        </w:rPr>
      </w:pPr>
      <w:r w:rsidRPr="00BE0AE5">
        <w:rPr>
          <w:rFonts w:cs="Times New Roman"/>
        </w:rPr>
        <w:t>Осуществление ПД обучающимися включает в себя ряд этапов:</w:t>
      </w:r>
    </w:p>
    <w:p w14:paraId="4D982FF2"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анализ и формулирование проблемы;</w:t>
      </w:r>
    </w:p>
    <w:p w14:paraId="627430C0"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формулирование темы проекта;</w:t>
      </w:r>
    </w:p>
    <w:p w14:paraId="1E7F2DCA"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постановка цели и задач проекта;</w:t>
      </w:r>
    </w:p>
    <w:p w14:paraId="100C516A"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составление плана работы;</w:t>
      </w:r>
    </w:p>
    <w:p w14:paraId="439BF75F"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сбор информации/исследование;</w:t>
      </w:r>
    </w:p>
    <w:p w14:paraId="516DC343"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выполнение технологического этапа;</w:t>
      </w:r>
    </w:p>
    <w:p w14:paraId="7AE8D3AD"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подготовка и защита проекта;</w:t>
      </w:r>
    </w:p>
    <w:p w14:paraId="510D9B18"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рефлексия, анализ результатов выполнения проекта, оценка качества выполнения.</w:t>
      </w:r>
    </w:p>
    <w:p w14:paraId="1203BC51" w14:textId="77777777" w:rsidR="00944BF0" w:rsidRPr="00BE0AE5" w:rsidRDefault="00944BF0" w:rsidP="00944BF0">
      <w:pPr>
        <w:pStyle w:val="body"/>
        <w:rPr>
          <w:rFonts w:cs="Times New Roman"/>
          <w:spacing w:val="2"/>
        </w:rPr>
      </w:pPr>
      <w:r w:rsidRPr="00BE0AE5">
        <w:rPr>
          <w:rFonts w:cs="Times New Roman"/>
          <w:spacing w:val="2"/>
        </w:rPr>
        <w:t>При организации ПД необходимо учитывать, что в любом проекте должна присутствовать исследовательская составляющая, в связи с чем обучающиеся должны быть сориентированы на то, что, прежде чем создать требуемое для решения проблемы новое практическое средство, им сначала предстоит найти основания для доказательства актуальности, действенности и эффективности планируемого результата («продукта»).</w:t>
      </w:r>
    </w:p>
    <w:p w14:paraId="345C25AD" w14:textId="77777777" w:rsidR="00944BF0" w:rsidRPr="00BE0AE5" w:rsidRDefault="00944BF0" w:rsidP="00944BF0">
      <w:pPr>
        <w:pStyle w:val="h5"/>
        <w:rPr>
          <w:rFonts w:cs="Times New Roman"/>
        </w:rPr>
      </w:pPr>
      <w:r w:rsidRPr="00BE0AE5">
        <w:rPr>
          <w:rFonts w:cs="Times New Roman"/>
        </w:rPr>
        <w:t>Особенности организации проектной деятельности в рамках урочной деятельности</w:t>
      </w:r>
    </w:p>
    <w:p w14:paraId="4E1E24CE" w14:textId="77777777" w:rsidR="00944BF0" w:rsidRPr="00BE0AE5" w:rsidRDefault="00944BF0" w:rsidP="00944BF0">
      <w:pPr>
        <w:pStyle w:val="body"/>
        <w:rPr>
          <w:rFonts w:cs="Times New Roman"/>
        </w:rPr>
      </w:pPr>
      <w:r w:rsidRPr="00BE0AE5">
        <w:rPr>
          <w:rFonts w:cs="Times New Roman"/>
        </w:rPr>
        <w:t>Особенности организации проектной деятельности обучающихся в рамках урочной деятельности так же, как и при организации учебных исследований, связаны с тем, что учебное время ограничено и не может быть направлено на осуществление полноценной проектной работы в классе и в рамках выполнения домашних заданий.</w:t>
      </w:r>
    </w:p>
    <w:p w14:paraId="7576CD32" w14:textId="7D319007" w:rsidR="00944BF0" w:rsidRPr="00BE0AE5" w:rsidRDefault="00944BF0" w:rsidP="00944BF0">
      <w:pPr>
        <w:pStyle w:val="body"/>
        <w:rPr>
          <w:rFonts w:cs="Times New Roman"/>
        </w:rPr>
      </w:pPr>
      <w:r w:rsidRPr="00BE0AE5">
        <w:rPr>
          <w:rFonts w:cs="Times New Roman"/>
        </w:rPr>
        <w:t>С учетом этого при организации ПД обучающих</w:t>
      </w:r>
      <w:r w:rsidR="00B37309">
        <w:rPr>
          <w:rFonts w:cs="Times New Roman"/>
        </w:rPr>
        <w:t xml:space="preserve">ся в урочное время необходимо </w:t>
      </w:r>
      <w:r w:rsidRPr="00BE0AE5">
        <w:rPr>
          <w:rFonts w:cs="Times New Roman"/>
        </w:rPr>
        <w:t xml:space="preserve"> ориентироваться на реализацию двух основных направлений проектирования:</w:t>
      </w:r>
    </w:p>
    <w:p w14:paraId="69AAF99D"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предметные проекты;</w:t>
      </w:r>
    </w:p>
    <w:p w14:paraId="5F36DF04"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метапредметные проекты.</w:t>
      </w:r>
    </w:p>
    <w:p w14:paraId="57167445" w14:textId="77777777" w:rsidR="00944BF0" w:rsidRPr="00BE0AE5" w:rsidRDefault="00944BF0" w:rsidP="00944BF0">
      <w:pPr>
        <w:pStyle w:val="body"/>
        <w:rPr>
          <w:rFonts w:cs="Times New Roman"/>
          <w:spacing w:val="-1"/>
        </w:rPr>
      </w:pPr>
      <w:r w:rsidRPr="00BE0AE5">
        <w:rPr>
          <w:rFonts w:cs="Times New Roman"/>
          <w:spacing w:val="-1"/>
        </w:rPr>
        <w:t>В отличие от предметных проектов, нацеленных на решение задач предметного обучения, метапредметные проекты могут быть сориентированы на решение прикладных проблем, связанных с задачами жиз</w:t>
      </w:r>
      <w:r w:rsidRPr="00BE0AE5">
        <w:rPr>
          <w:rFonts w:cs="Times New Roman"/>
          <w:spacing w:val="-1"/>
        </w:rPr>
        <w:lastRenderedPageBreak/>
        <w:t>ненно-практического, социального характера и выходящих за рамки содержания предметного обучения.</w:t>
      </w:r>
    </w:p>
    <w:p w14:paraId="1377506A" w14:textId="77777777" w:rsidR="00944BF0" w:rsidRPr="00BE0AE5" w:rsidRDefault="00944BF0" w:rsidP="00944BF0">
      <w:pPr>
        <w:pStyle w:val="body"/>
        <w:rPr>
          <w:rFonts w:cs="Times New Roman"/>
        </w:rPr>
      </w:pPr>
      <w:r w:rsidRPr="00BE0AE5">
        <w:rPr>
          <w:rFonts w:cs="Times New Roman"/>
        </w:rPr>
        <w:t>Формы организации проектной деятельности обучающихся могут быть следующие:</w:t>
      </w:r>
    </w:p>
    <w:p w14:paraId="6354A1B6"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монопроект (использование содержания одного предмета);</w:t>
      </w:r>
    </w:p>
    <w:p w14:paraId="40CCAD97" w14:textId="77777777" w:rsidR="00944BF0" w:rsidRPr="00BE0AE5" w:rsidRDefault="00944BF0" w:rsidP="00944BF0">
      <w:pPr>
        <w:pStyle w:val="list-bullet"/>
        <w:widowControl w:val="0"/>
        <w:numPr>
          <w:ilvl w:val="0"/>
          <w:numId w:val="10"/>
        </w:numPr>
        <w:ind w:left="567" w:hanging="340"/>
        <w:rPr>
          <w:rFonts w:cs="Times New Roman"/>
          <w:spacing w:val="-3"/>
        </w:rPr>
      </w:pPr>
      <w:r w:rsidRPr="00BE0AE5">
        <w:rPr>
          <w:rFonts w:cs="Times New Roman"/>
          <w:spacing w:val="-3"/>
        </w:rPr>
        <w:t>межпредметный проект (использование интегрированного знания и способов учебной деятельности различных предметов);</w:t>
      </w:r>
    </w:p>
    <w:p w14:paraId="072C57F8"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 xml:space="preserve">метапроект (использование областей знания и методов деятельности, выходящих за рамки предметного обучения). </w:t>
      </w:r>
    </w:p>
    <w:p w14:paraId="4B377DF7" w14:textId="2521AD22" w:rsidR="00944BF0" w:rsidRPr="00BE0AE5" w:rsidRDefault="00944BF0" w:rsidP="00944BF0">
      <w:pPr>
        <w:pStyle w:val="body"/>
        <w:rPr>
          <w:rFonts w:cs="Times New Roman"/>
        </w:rPr>
      </w:pPr>
      <w:r w:rsidRPr="00BE0AE5">
        <w:rPr>
          <w:rFonts w:cs="Times New Roman"/>
        </w:rPr>
        <w:t>В связи с недостаточностью времени на реализацию полноценного проекта на уроке, наиболее целесообразным с методической точки зрения и оптимальным с точки зрения временных затрат является использование на уроках учебных задач, нацеливающих обучающихся на решение следующих прак­ти­ко-­ори­ен­ти­рован­ных проблем:</w:t>
      </w:r>
    </w:p>
    <w:p w14:paraId="2AE84167"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Какое средство поможет в решении проблемы... (опишите, объясните)?</w:t>
      </w:r>
    </w:p>
    <w:p w14:paraId="2B21C9A3"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Каким должно быть средство для решения проблемы... (опишите, смоделируйте)?</w:t>
      </w:r>
    </w:p>
    <w:p w14:paraId="4A41350D"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Как сделать средство для решения проблемы (дайте инструкцию)?</w:t>
      </w:r>
    </w:p>
    <w:p w14:paraId="429D0E76"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Как выглядело... (опишите, реконструируйте)?</w:t>
      </w:r>
    </w:p>
    <w:p w14:paraId="1E409D6F"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Как будет выглядеть... (опишите, спрогнозируйте)? И т. д.</w:t>
      </w:r>
    </w:p>
    <w:p w14:paraId="2FE479A0" w14:textId="77777777" w:rsidR="00944BF0" w:rsidRPr="00BE0AE5" w:rsidRDefault="00944BF0" w:rsidP="00944BF0">
      <w:pPr>
        <w:pStyle w:val="body"/>
        <w:rPr>
          <w:rFonts w:cs="Times New Roman"/>
        </w:rPr>
      </w:pPr>
      <w:r w:rsidRPr="00BE0AE5">
        <w:rPr>
          <w:rFonts w:cs="Times New Roman"/>
        </w:rPr>
        <w:t>Основными формами представления итогов проектной деятельности являются:</w:t>
      </w:r>
    </w:p>
    <w:p w14:paraId="6B1AC1D8"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материальный объект, макет, конструкторское изделие;</w:t>
      </w:r>
    </w:p>
    <w:p w14:paraId="7C8B69AF"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отчетные материалы по проекту (тексты, мультимедийные продукты).</w:t>
      </w:r>
    </w:p>
    <w:p w14:paraId="0B626646" w14:textId="77777777" w:rsidR="00944BF0" w:rsidRPr="00BE0AE5" w:rsidRDefault="00944BF0" w:rsidP="00944BF0">
      <w:pPr>
        <w:pStyle w:val="h5"/>
        <w:rPr>
          <w:rFonts w:cs="Times New Roman"/>
        </w:rPr>
      </w:pPr>
      <w:r w:rsidRPr="00BE0AE5">
        <w:rPr>
          <w:rFonts w:cs="Times New Roman"/>
        </w:rPr>
        <w:t>Особенности организации проектной деятельности в рамках внеурочной деятельности</w:t>
      </w:r>
    </w:p>
    <w:p w14:paraId="58FA3D1B" w14:textId="77777777" w:rsidR="00944BF0" w:rsidRPr="00BE0AE5" w:rsidRDefault="00944BF0" w:rsidP="00944BF0">
      <w:pPr>
        <w:pStyle w:val="body"/>
        <w:rPr>
          <w:rFonts w:cs="Times New Roman"/>
        </w:rPr>
      </w:pPr>
      <w:r w:rsidRPr="00BE0AE5">
        <w:rPr>
          <w:rFonts w:cs="Times New Roman"/>
        </w:rPr>
        <w:t>Особенности организации проектной деятельности обучающихся в рамках внеурочной деятельности так же, как и при организации учебных исследований, связаны с тем, что имеющееся время предоставляет большие возможности для организации, подготовки и реализации развернутого и полноценного учебного проекта.</w:t>
      </w:r>
    </w:p>
    <w:p w14:paraId="13071F0F" w14:textId="77777777" w:rsidR="00944BF0" w:rsidRPr="00BE0AE5" w:rsidRDefault="00944BF0" w:rsidP="00944BF0">
      <w:pPr>
        <w:pStyle w:val="body"/>
        <w:rPr>
          <w:rFonts w:cs="Times New Roman"/>
        </w:rPr>
      </w:pPr>
      <w:r w:rsidRPr="00BE0AE5">
        <w:rPr>
          <w:rFonts w:cs="Times New Roman"/>
        </w:rPr>
        <w:t>С учетом этого при организации ПД обучающихся во внеурочное время целесообразно ориентироваться на реализацию следующих направлений учебного проектирования:</w:t>
      </w:r>
    </w:p>
    <w:p w14:paraId="133F4BA8"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гуманитарное;</w:t>
      </w:r>
    </w:p>
    <w:p w14:paraId="7E463143"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естественно-научное;</w:t>
      </w:r>
    </w:p>
    <w:p w14:paraId="65DCD13F"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социально-ориентированное;</w:t>
      </w:r>
    </w:p>
    <w:p w14:paraId="63544C1B"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инженерно-техническое;</w:t>
      </w:r>
    </w:p>
    <w:p w14:paraId="33F88911"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lastRenderedPageBreak/>
        <w:t>художественно-творческое;</w:t>
      </w:r>
    </w:p>
    <w:p w14:paraId="60AF222C"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спортивно-оздоровительное;</w:t>
      </w:r>
    </w:p>
    <w:p w14:paraId="39BED963"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туристско-краеведческое.</w:t>
      </w:r>
    </w:p>
    <w:p w14:paraId="69A677EA" w14:textId="77777777" w:rsidR="00944BF0" w:rsidRPr="00BE0AE5" w:rsidRDefault="00944BF0" w:rsidP="00944BF0">
      <w:pPr>
        <w:pStyle w:val="body"/>
        <w:rPr>
          <w:rFonts w:cs="Times New Roman"/>
        </w:rPr>
      </w:pPr>
      <w:r w:rsidRPr="00BE0AE5">
        <w:rPr>
          <w:rFonts w:cs="Times New Roman"/>
        </w:rPr>
        <w:t>В качестве основных форм организации ПД могут быть использованы:</w:t>
      </w:r>
    </w:p>
    <w:p w14:paraId="32533AC1"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творческие мастерские;</w:t>
      </w:r>
    </w:p>
    <w:p w14:paraId="3E01C36C"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экспериментальные лаборатории;</w:t>
      </w:r>
    </w:p>
    <w:p w14:paraId="64B2E0BF"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конструкторское бюро;</w:t>
      </w:r>
    </w:p>
    <w:p w14:paraId="3D64E969"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проектные недели;</w:t>
      </w:r>
    </w:p>
    <w:p w14:paraId="635B3BCE"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 xml:space="preserve">практикумы. </w:t>
      </w:r>
    </w:p>
    <w:p w14:paraId="3E1245CC" w14:textId="77777777" w:rsidR="00944BF0" w:rsidRPr="00BE0AE5" w:rsidRDefault="00944BF0" w:rsidP="00944BF0">
      <w:pPr>
        <w:pStyle w:val="body"/>
        <w:rPr>
          <w:rFonts w:cs="Times New Roman"/>
        </w:rPr>
      </w:pPr>
      <w:r w:rsidRPr="00BE0AE5">
        <w:rPr>
          <w:rFonts w:cs="Times New Roman"/>
        </w:rPr>
        <w:t>Формами представления итогов проектной деятельности во внеурочное время являются:</w:t>
      </w:r>
    </w:p>
    <w:p w14:paraId="5E0C7587"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материальный продукт (объект, макет, конструкторское изделие и пр.);</w:t>
      </w:r>
    </w:p>
    <w:p w14:paraId="1F05B4C1"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медийный продукт (плакат, газета, журнал, рекламная продукция, фильм и др.);</w:t>
      </w:r>
    </w:p>
    <w:p w14:paraId="38F41B7E"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публичное мероприятие (образовательное событие, социальное мероприятие/акция, театральная постановка и пр.);</w:t>
      </w:r>
    </w:p>
    <w:p w14:paraId="07CF8047"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отчетные материалы по проекту (тексты, мультимедийные продукты).</w:t>
      </w:r>
    </w:p>
    <w:p w14:paraId="3E78CC8E" w14:textId="77777777" w:rsidR="00944BF0" w:rsidRPr="00BE0AE5" w:rsidRDefault="00944BF0" w:rsidP="00944BF0">
      <w:pPr>
        <w:pStyle w:val="h5"/>
        <w:rPr>
          <w:rFonts w:cs="Times New Roman"/>
        </w:rPr>
      </w:pPr>
      <w:r w:rsidRPr="00BE0AE5">
        <w:rPr>
          <w:rFonts w:cs="Times New Roman"/>
        </w:rPr>
        <w:t xml:space="preserve">Общие рекомендации по оцениванию проектной деятельности </w:t>
      </w:r>
    </w:p>
    <w:p w14:paraId="3B4C363C" w14:textId="77777777" w:rsidR="00944BF0" w:rsidRPr="00BE0AE5" w:rsidRDefault="00944BF0" w:rsidP="00944BF0">
      <w:pPr>
        <w:pStyle w:val="body"/>
        <w:rPr>
          <w:rFonts w:cs="Times New Roman"/>
        </w:rPr>
      </w:pPr>
      <w:r w:rsidRPr="00BE0AE5">
        <w:rPr>
          <w:rFonts w:cs="Times New Roman"/>
        </w:rPr>
        <w:t>При оценивании результатов ПД следует ориентироваться на то, что основными критериями учебного проекта является то, насколько практичен полученный результат, т. е. насколько эффективно этот результат (техническое устройство, программный продукт, инженерная конструкция и др.) помогает решить заявленную проблему.</w:t>
      </w:r>
    </w:p>
    <w:p w14:paraId="75C95CAF" w14:textId="77777777" w:rsidR="00944BF0" w:rsidRPr="00BE0AE5" w:rsidRDefault="00944BF0" w:rsidP="00944BF0">
      <w:pPr>
        <w:pStyle w:val="body"/>
        <w:rPr>
          <w:rFonts w:cs="Times New Roman"/>
        </w:rPr>
      </w:pPr>
      <w:r w:rsidRPr="00BE0AE5">
        <w:rPr>
          <w:rFonts w:cs="Times New Roman"/>
        </w:rPr>
        <w:t>Оценка результатов УИД должна учитывать то, насколько обучающимся в рамках проведения исследования удалось продемонстрировать базовые проектные действия:</w:t>
      </w:r>
    </w:p>
    <w:p w14:paraId="48F58AF4"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понимание проблемы, связанных с нею цели и задач;</w:t>
      </w:r>
    </w:p>
    <w:p w14:paraId="0EE08357"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умение определить оптимальный путь решения проблемы;</w:t>
      </w:r>
    </w:p>
    <w:p w14:paraId="561B6C22"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умение планировать и работать по плану;</w:t>
      </w:r>
    </w:p>
    <w:p w14:paraId="751031C9"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умение реализовать проектный замысел и оформить его в виде реального «продукта»;</w:t>
      </w:r>
    </w:p>
    <w:p w14:paraId="0952D945"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умение осуществлять самооценку деятельности и результата, взаимоценку деятельности в группе.</w:t>
      </w:r>
    </w:p>
    <w:p w14:paraId="4A65D93F" w14:textId="77777777" w:rsidR="00944BF0" w:rsidRPr="00BE0AE5" w:rsidRDefault="00944BF0" w:rsidP="00944BF0">
      <w:pPr>
        <w:pStyle w:val="body"/>
        <w:rPr>
          <w:rFonts w:cs="Times New Roman"/>
        </w:rPr>
      </w:pPr>
      <w:r w:rsidRPr="00BE0AE5">
        <w:rPr>
          <w:rFonts w:cs="Times New Roman"/>
        </w:rPr>
        <w:t>В процессе публичной презентации результатов проекта оценивается:</w:t>
      </w:r>
    </w:p>
    <w:p w14:paraId="404C3408"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качество защиты проекта (четкость и ясность изложения задачи; убедительность рассуждений; последовательность в аргументации; логичность и оригинальность);</w:t>
      </w:r>
    </w:p>
    <w:p w14:paraId="4674F132"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качество наглядного представления проекта (использование ри</w:t>
      </w:r>
      <w:r w:rsidRPr="00BE0AE5">
        <w:rPr>
          <w:rFonts w:cs="Times New Roman"/>
        </w:rPr>
        <w:lastRenderedPageBreak/>
        <w:t xml:space="preserve">сунков, схем, графиков, моделей и других средств наглядной презентации); </w:t>
      </w:r>
    </w:p>
    <w:p w14:paraId="0F55E049"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качество письменного текста (соответствие плану, оформление работы, грамотность изложения);</w:t>
      </w:r>
    </w:p>
    <w:p w14:paraId="6C8A112E"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уровень коммуникативных умений (умение отвечать на поставленные вопросы, аргументировать и отстаивать собственную точку зрения, участвовать в дискуссии).</w:t>
      </w:r>
    </w:p>
    <w:p w14:paraId="07C2088D" w14:textId="77777777" w:rsidR="00944BF0" w:rsidRPr="00BE0AE5" w:rsidRDefault="00944BF0" w:rsidP="00944BF0">
      <w:pPr>
        <w:pStyle w:val="h3"/>
        <w:rPr>
          <w:rFonts w:cs="Times New Roman"/>
        </w:rPr>
      </w:pPr>
      <w:r w:rsidRPr="00BE0AE5">
        <w:rPr>
          <w:rFonts w:cs="Times New Roman"/>
        </w:rPr>
        <w:t>2.2.3.</w:t>
      </w:r>
      <w:r w:rsidRPr="00BE0AE5">
        <w:rPr>
          <w:rFonts w:cs="Times New Roman"/>
        </w:rPr>
        <w:t> </w:t>
      </w:r>
      <w:r w:rsidRPr="00BE0AE5">
        <w:rPr>
          <w:rFonts w:cs="Times New Roman"/>
        </w:rPr>
        <w:t>Организационный раздел</w:t>
      </w:r>
    </w:p>
    <w:p w14:paraId="39CEBFFF" w14:textId="77777777" w:rsidR="00944BF0" w:rsidRPr="00BE0AE5" w:rsidRDefault="00944BF0" w:rsidP="00944BF0">
      <w:pPr>
        <w:pStyle w:val="h5"/>
        <w:rPr>
          <w:rFonts w:cs="Times New Roman"/>
        </w:rPr>
      </w:pPr>
      <w:r w:rsidRPr="00BE0AE5">
        <w:rPr>
          <w:rFonts w:cs="Times New Roman"/>
        </w:rPr>
        <w:t>Формы взаимодействия участников образовательного процесса при создании и реализации программы развития универсальных учебных действий</w:t>
      </w:r>
    </w:p>
    <w:p w14:paraId="4BA86B02" w14:textId="77777777" w:rsidR="00944BF0" w:rsidRPr="00BE0AE5" w:rsidRDefault="00944BF0" w:rsidP="00944BF0">
      <w:pPr>
        <w:pStyle w:val="body"/>
        <w:rPr>
          <w:rFonts w:cs="Times New Roman"/>
        </w:rPr>
      </w:pPr>
      <w:r w:rsidRPr="00BE0AE5">
        <w:rPr>
          <w:rFonts w:cs="Times New Roman"/>
        </w:rPr>
        <w:t xml:space="preserve">C целью разработки и реализации программы развития УУД в образовательной организации может быть создана рабочая группа, реализующая свою деятельность по следующим направлениям: </w:t>
      </w:r>
    </w:p>
    <w:p w14:paraId="171E0F9C" w14:textId="77777777" w:rsidR="00944BF0" w:rsidRPr="00BE0AE5" w:rsidRDefault="00944BF0" w:rsidP="00944BF0">
      <w:pPr>
        <w:pStyle w:val="list-bullet"/>
        <w:widowControl w:val="0"/>
        <w:numPr>
          <w:ilvl w:val="0"/>
          <w:numId w:val="10"/>
        </w:numPr>
        <w:ind w:left="567" w:hanging="340"/>
        <w:rPr>
          <w:rFonts w:cs="Times New Roman"/>
          <w:spacing w:val="-1"/>
        </w:rPr>
      </w:pPr>
      <w:r w:rsidRPr="00BE0AE5">
        <w:rPr>
          <w:rFonts w:cs="Times New Roman"/>
          <w:spacing w:val="-1"/>
        </w:rPr>
        <w:t xml:space="preserve">разработка плана координации деятельности учителей-предметников, направленной на формирование универсальных учебных действий на основе ПООП и ПРП; выделение общих для всех предметов планируемых результатов в овладении </w:t>
      </w:r>
      <w:r w:rsidRPr="00BE0AE5">
        <w:rPr>
          <w:rFonts w:cs="Times New Roman"/>
          <w:spacing w:val="-2"/>
        </w:rPr>
        <w:t>познавательными, коммуникативными, регулятивными учеб</w:t>
      </w:r>
      <w:r w:rsidRPr="00BE0AE5">
        <w:rPr>
          <w:rFonts w:cs="Times New Roman"/>
          <w:spacing w:val="-1"/>
        </w:rPr>
        <w:t>ными действиями; определение образовательной предметности, которая может быть положена в основу работы по развитию УУД;</w:t>
      </w:r>
    </w:p>
    <w:p w14:paraId="77498C04"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определение способов межпредметной интеграции, обеспечивающей достижение данных результатов (междисциплинарный модуль, интегративные уроки и т. п.);</w:t>
      </w:r>
    </w:p>
    <w:p w14:paraId="5B8D6612"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определение этапов и форм постепенного усложнения деятельности учащихся по овладению универсальными учебными действиями;</w:t>
      </w:r>
    </w:p>
    <w:p w14:paraId="5A919AAD"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 xml:space="preserve">разработка общего алгоритма (технологической схемы) урока, имеющего два целевых фокуса: предметный и метапредметный; </w:t>
      </w:r>
    </w:p>
    <w:p w14:paraId="1EE7CC65"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разработка основных подходов к конструированию задач на применение универсальных учебных действий;</w:t>
      </w:r>
    </w:p>
    <w:p w14:paraId="3D990799"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конкретизация основных подходов к организации учебно-исследовательской и проектной деятельности обучающихся в рамках урочной и внеурочной деятельности;</w:t>
      </w:r>
    </w:p>
    <w:p w14:paraId="32C5484F"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разработка основных подходов к организации учебной деятельности по формированию и развитию ИКТ-компетенций;</w:t>
      </w:r>
    </w:p>
    <w:p w14:paraId="5573BC5D"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разработка комплекса мер по организации системы оценки деятельности образовательной организации по формированию и развитию универсальных учебных действий у обучающихся;</w:t>
      </w:r>
    </w:p>
    <w:p w14:paraId="540E286E"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lastRenderedPageBreak/>
        <w:t>разработка методики и инструментария мониторинга успешности освоения и применения обучающимися универсальных учебных действий;</w:t>
      </w:r>
    </w:p>
    <w:p w14:paraId="3E31EC56" w14:textId="77777777" w:rsidR="00944BF0" w:rsidRPr="00BE0AE5" w:rsidRDefault="00944BF0" w:rsidP="00944BF0">
      <w:pPr>
        <w:pStyle w:val="list-bullet"/>
        <w:widowControl w:val="0"/>
        <w:numPr>
          <w:ilvl w:val="0"/>
          <w:numId w:val="10"/>
        </w:numPr>
        <w:ind w:left="567" w:hanging="340"/>
        <w:rPr>
          <w:rFonts w:cs="Times New Roman"/>
          <w:spacing w:val="-2"/>
        </w:rPr>
      </w:pPr>
      <w:r w:rsidRPr="00BE0AE5">
        <w:rPr>
          <w:rFonts w:cs="Times New Roman"/>
          <w:spacing w:val="-2"/>
        </w:rPr>
        <w:t>организация и проведение серии семинаров с учителями, работающими на уровне начального общего образования в целях реализации принципа преемственности в плане развития УУД;</w:t>
      </w:r>
    </w:p>
    <w:p w14:paraId="1C447A0F"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организация и проведение систематических консультаций с педагогами-предметниками по проблемам, связанным с развитием универсальных учебных действий в образовательном процессе;</w:t>
      </w:r>
    </w:p>
    <w:p w14:paraId="0A0B4AA0" w14:textId="77777777" w:rsidR="00944BF0" w:rsidRPr="00BE0AE5" w:rsidRDefault="00944BF0" w:rsidP="00944BF0">
      <w:pPr>
        <w:pStyle w:val="list-bullet"/>
        <w:widowControl w:val="0"/>
        <w:numPr>
          <w:ilvl w:val="0"/>
          <w:numId w:val="10"/>
        </w:numPr>
        <w:ind w:left="567" w:hanging="340"/>
        <w:rPr>
          <w:rFonts w:cs="Times New Roman"/>
          <w:spacing w:val="1"/>
        </w:rPr>
      </w:pPr>
      <w:r w:rsidRPr="00BE0AE5">
        <w:rPr>
          <w:rFonts w:cs="Times New Roman"/>
          <w:spacing w:val="1"/>
        </w:rPr>
        <w:t>организация и проведение методических семинаров с педагогами-предметниками и школьными психологами по анализу и способам минимизации рисков развития УУД у учащихся;</w:t>
      </w:r>
    </w:p>
    <w:p w14:paraId="6E3A7FF0"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организация разъяснительной/просветительской работы с родителями по проблемам развития УУД у учащихся;</w:t>
      </w:r>
    </w:p>
    <w:p w14:paraId="554B13A5"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организация отражения результатов работы по формированию УУД учащихся на сайте образовательной организации.</w:t>
      </w:r>
    </w:p>
    <w:p w14:paraId="3C3D8BB7" w14:textId="77777777" w:rsidR="00944BF0" w:rsidRPr="00BE0AE5" w:rsidRDefault="00944BF0" w:rsidP="00944BF0">
      <w:pPr>
        <w:pStyle w:val="body"/>
        <w:rPr>
          <w:rFonts w:cs="Times New Roman"/>
        </w:rPr>
      </w:pPr>
      <w:r w:rsidRPr="00BE0AE5">
        <w:rPr>
          <w:rFonts w:cs="Times New Roman"/>
        </w:rPr>
        <w:t>Рабочей группой может быть реализовано несколько этапов с соблюдением необходимых процедур контроля, коррекции и согласования (конкретные процедуры разрабатываются рабочей группой и утверждаются руководителем).</w:t>
      </w:r>
    </w:p>
    <w:p w14:paraId="2025BF1A" w14:textId="77777777" w:rsidR="00944BF0" w:rsidRPr="00BE0AE5" w:rsidRDefault="00944BF0" w:rsidP="00944BF0">
      <w:pPr>
        <w:pStyle w:val="body"/>
        <w:rPr>
          <w:rFonts w:cs="Times New Roman"/>
        </w:rPr>
      </w:pPr>
      <w:r w:rsidRPr="00BE0AE5">
        <w:rPr>
          <w:rFonts w:cs="Times New Roman"/>
        </w:rPr>
        <w:t xml:space="preserve">На подготовительном этапе команда образовательной организации может провести следующие аналитические работы: </w:t>
      </w:r>
    </w:p>
    <w:p w14:paraId="63211731"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рассматривать, какие рекомендательные, теоретические, методические материалы могут быть использованы в данной образовательной организации для наиболее эффективного выполнения задач программы;</w:t>
      </w:r>
    </w:p>
    <w:p w14:paraId="0783AF56"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определять состав детей с особыми образовательными потребностями, в том числе лиц, проявивших выдающиеся способности, детей с ОВЗ, а также возможности построения их индивидуальных образовательных траекторий;</w:t>
      </w:r>
    </w:p>
    <w:p w14:paraId="61EA255F"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анализировать результаты учащихся по линии развития УУД на предыдущем уровне;</w:t>
      </w:r>
    </w:p>
    <w:p w14:paraId="6EA89104"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анализировать и обсуждать опыт применения успешных практик, в том числе с использованием информационных ресурсов образовательной организации.</w:t>
      </w:r>
    </w:p>
    <w:p w14:paraId="53D028AF" w14:textId="77777777" w:rsidR="00944BF0" w:rsidRPr="00BE0AE5" w:rsidRDefault="00944BF0" w:rsidP="00944BF0">
      <w:pPr>
        <w:pStyle w:val="body"/>
        <w:rPr>
          <w:rFonts w:cs="Times New Roman"/>
        </w:rPr>
      </w:pPr>
      <w:r w:rsidRPr="00BE0AE5">
        <w:rPr>
          <w:rFonts w:cs="Times New Roman"/>
        </w:rPr>
        <w:t xml:space="preserve">На основном этапе может проводиться работа по разработке общей стратегии развития УУД, организации и механизма реализации задач программы, могут быть описаны специальные требования к условиям реализации программы развития УУД. </w:t>
      </w:r>
    </w:p>
    <w:p w14:paraId="73B5A081" w14:textId="77777777" w:rsidR="00944BF0" w:rsidRPr="00BE0AE5" w:rsidRDefault="00944BF0" w:rsidP="00944BF0">
      <w:pPr>
        <w:pStyle w:val="body"/>
        <w:rPr>
          <w:rFonts w:cs="Times New Roman"/>
        </w:rPr>
      </w:pPr>
      <w:r w:rsidRPr="00BE0AE5">
        <w:rPr>
          <w:rFonts w:cs="Times New Roman"/>
        </w:rPr>
        <w:lastRenderedPageBreak/>
        <w:t>На заключительном этапе может проводиться обсуждение хода реализации программы на школьных методических семинарах (возможно, с привлечением внешних консультантов из других образовательных, научных, социальных организаций).</w:t>
      </w:r>
    </w:p>
    <w:p w14:paraId="19DB7A63" w14:textId="77777777" w:rsidR="00944BF0" w:rsidRPr="00BE0AE5" w:rsidRDefault="00944BF0" w:rsidP="00944BF0">
      <w:pPr>
        <w:pStyle w:val="body"/>
        <w:rPr>
          <w:rFonts w:cs="Times New Roman"/>
        </w:rPr>
      </w:pPr>
      <w:r w:rsidRPr="00BE0AE5">
        <w:rPr>
          <w:rFonts w:cs="Times New Roman"/>
        </w:rPr>
        <w:t>В целях соотнесения формирования метапредметных результатов с рабочими программами по учебным предметам необходимо, чтобы образовательная организация на регулярной основе проводила методические советы для определения, как с учетом используемой базы образовательных технологий, так и методик, возможности обеспечения формирования универсальных учебных действий (УУД), аккумулируя потенциал разных специалистов-предметников.</w:t>
      </w:r>
    </w:p>
    <w:p w14:paraId="13F2F5D1" w14:textId="77777777" w:rsidR="00944BF0" w:rsidRPr="00BE0AE5" w:rsidRDefault="00944BF0" w:rsidP="00DB7AE1">
      <w:pPr>
        <w:pStyle w:val="h1"/>
      </w:pPr>
      <w:r w:rsidRPr="00BE0AE5">
        <w:lastRenderedPageBreak/>
        <w:t>2.3. Примерная программа воспитания</w:t>
      </w:r>
    </w:p>
    <w:p w14:paraId="6ACD2233" w14:textId="77777777" w:rsidR="00944BF0" w:rsidRPr="00BE0AE5" w:rsidRDefault="00944BF0" w:rsidP="00944BF0">
      <w:pPr>
        <w:pStyle w:val="h3-first"/>
        <w:rPr>
          <w:rFonts w:cs="Times New Roman"/>
        </w:rPr>
      </w:pPr>
      <w:r w:rsidRPr="00BE0AE5">
        <w:rPr>
          <w:rFonts w:cs="Times New Roman"/>
        </w:rPr>
        <w:t>2.3.1. Пояснительная записка</w:t>
      </w:r>
    </w:p>
    <w:p w14:paraId="5AA5DF1C" w14:textId="77777777" w:rsidR="00944BF0" w:rsidRPr="00BE0AE5" w:rsidRDefault="00944BF0" w:rsidP="00944BF0">
      <w:pPr>
        <w:pStyle w:val="body"/>
        <w:rPr>
          <w:rFonts w:cs="Times New Roman"/>
        </w:rPr>
      </w:pPr>
      <w:r w:rsidRPr="00BE0AE5">
        <w:rPr>
          <w:rFonts w:cs="Times New Roman"/>
        </w:rPr>
        <w:t>Программа воспитания является обязательной частью основных образовательных программ.</w:t>
      </w:r>
    </w:p>
    <w:p w14:paraId="7BAEEEB5" w14:textId="77777777" w:rsidR="00944BF0" w:rsidRPr="00BE0AE5" w:rsidRDefault="00944BF0" w:rsidP="00944BF0">
      <w:pPr>
        <w:pStyle w:val="body"/>
        <w:rPr>
          <w:rFonts w:cs="Times New Roman"/>
          <w:spacing w:val="-1"/>
        </w:rPr>
      </w:pPr>
      <w:r w:rsidRPr="00BE0AE5">
        <w:rPr>
          <w:rFonts w:cs="Times New Roman"/>
          <w:spacing w:val="-1"/>
        </w:rPr>
        <w:t xml:space="preserve">В центре примерной программы воспитания в соответствии с ФГОС находится личностное развитие обучающихся, формирование у них системных знаний о различных аспектах развития России и мира. Одним из результатов реализации программы станет приобщение обучающихся к российским традиционным духовным ценностям, правилам и нормам поведения в российском обществе. Программа призвана обеспечить достижение обучающимися личностных результатов, указанных во ФГОС: формирование основ российской идентичности; готовность к саморазвитию; мотивация к познанию и обучению; ценностные установки и социально-значимые качества личности; активное участие в социально-значимой деятельности. </w:t>
      </w:r>
    </w:p>
    <w:p w14:paraId="7C4588D8" w14:textId="3EA8E591" w:rsidR="00944BF0" w:rsidRPr="00BE0AE5" w:rsidRDefault="00944BF0" w:rsidP="00944BF0">
      <w:pPr>
        <w:pStyle w:val="body"/>
        <w:rPr>
          <w:rFonts w:cs="Times New Roman"/>
        </w:rPr>
      </w:pPr>
      <w:r w:rsidRPr="00BE0AE5">
        <w:rPr>
          <w:rFonts w:cs="Times New Roman"/>
        </w:rPr>
        <w:t xml:space="preserve">Рабочие программы воспитания </w:t>
      </w:r>
      <w:r w:rsidR="00AE2B39">
        <w:rPr>
          <w:rFonts w:cs="Times New Roman"/>
        </w:rPr>
        <w:t xml:space="preserve">МБОУ «Большецильнинская СОШ» включает </w:t>
      </w:r>
      <w:r w:rsidRPr="00BE0AE5">
        <w:rPr>
          <w:rFonts w:cs="Times New Roman"/>
        </w:rPr>
        <w:t xml:space="preserve"> в себя четыре основных раздела:</w:t>
      </w:r>
    </w:p>
    <w:p w14:paraId="129FCF97" w14:textId="2F91F3A5" w:rsidR="00944BF0" w:rsidRPr="00BE0AE5" w:rsidRDefault="00944BF0" w:rsidP="00944BF0">
      <w:pPr>
        <w:pStyle w:val="body"/>
        <w:rPr>
          <w:rFonts w:cs="Times New Roman"/>
        </w:rPr>
      </w:pPr>
      <w:r w:rsidRPr="00BE0AE5">
        <w:rPr>
          <w:rStyle w:val="Italic"/>
          <w:rFonts w:cs="Times New Roman"/>
        </w:rPr>
        <w:t>1. Раздел</w:t>
      </w:r>
      <w:r w:rsidRPr="00BE0AE5">
        <w:rPr>
          <w:rFonts w:cs="Times New Roman"/>
        </w:rPr>
        <w:t xml:space="preserve"> </w:t>
      </w:r>
      <w:r w:rsidRPr="00BE0AE5">
        <w:rPr>
          <w:rStyle w:val="Italic"/>
          <w:rFonts w:cs="Times New Roman"/>
        </w:rPr>
        <w:t>«Особенности организуемого в образовательной организации воспитательного процесса</w:t>
      </w:r>
      <w:r w:rsidRPr="00BE0AE5">
        <w:rPr>
          <w:rFonts w:cs="Times New Roman"/>
        </w:rPr>
        <w:t>», в котором кратко описывает</w:t>
      </w:r>
      <w:r w:rsidR="00AE2B39">
        <w:rPr>
          <w:rFonts w:cs="Times New Roman"/>
        </w:rPr>
        <w:t>ся</w:t>
      </w:r>
      <w:r w:rsidRPr="00BE0AE5">
        <w:rPr>
          <w:rFonts w:cs="Times New Roman"/>
        </w:rPr>
        <w:t xml:space="preserve"> специ</w:t>
      </w:r>
      <w:r w:rsidR="00AE2B39">
        <w:rPr>
          <w:rFonts w:cs="Times New Roman"/>
        </w:rPr>
        <w:t>фика</w:t>
      </w:r>
      <w:r w:rsidRPr="00BE0AE5">
        <w:rPr>
          <w:rFonts w:cs="Times New Roman"/>
        </w:rPr>
        <w:t xml:space="preserve"> деятельности в сфере воспитания. </w:t>
      </w:r>
    </w:p>
    <w:p w14:paraId="17EB96EB" w14:textId="77777777" w:rsidR="00944BF0" w:rsidRPr="00BE0AE5" w:rsidRDefault="00944BF0" w:rsidP="00944BF0">
      <w:pPr>
        <w:pStyle w:val="body"/>
        <w:rPr>
          <w:rFonts w:cs="Times New Roman"/>
        </w:rPr>
      </w:pPr>
      <w:r w:rsidRPr="00BE0AE5">
        <w:rPr>
          <w:rStyle w:val="Italic"/>
          <w:rFonts w:cs="Times New Roman"/>
        </w:rPr>
        <w:t>2. Раздел «Цель и задачи воспитания»</w:t>
      </w:r>
      <w:r w:rsidRPr="00BE0AE5">
        <w:rPr>
          <w:rFonts w:cs="Times New Roman"/>
        </w:rPr>
        <w:t xml:space="preserve">, в котором на основе базовых общественных ценностей формулируется цель воспитания и задачи, которые образовательной организации предстоит решать для достижения цели. </w:t>
      </w:r>
    </w:p>
    <w:p w14:paraId="44097EA7" w14:textId="6D90AE63" w:rsidR="00944BF0" w:rsidRPr="00BE0AE5" w:rsidRDefault="00944BF0" w:rsidP="00944BF0">
      <w:pPr>
        <w:pStyle w:val="body"/>
        <w:rPr>
          <w:rFonts w:cs="Times New Roman"/>
          <w:spacing w:val="1"/>
        </w:rPr>
      </w:pPr>
      <w:r w:rsidRPr="00BE0AE5">
        <w:rPr>
          <w:rStyle w:val="Italic"/>
          <w:rFonts w:cs="Times New Roman"/>
          <w:spacing w:val="1"/>
        </w:rPr>
        <w:t>3. Раздел</w:t>
      </w:r>
      <w:r w:rsidRPr="00BE0AE5">
        <w:rPr>
          <w:rFonts w:cs="Times New Roman"/>
          <w:spacing w:val="1"/>
        </w:rPr>
        <w:t xml:space="preserve"> </w:t>
      </w:r>
      <w:r w:rsidRPr="00BE0AE5">
        <w:rPr>
          <w:rStyle w:val="Italic"/>
          <w:rFonts w:cs="Times New Roman"/>
          <w:spacing w:val="1"/>
        </w:rPr>
        <w:t>«Виды, формы и содержание деятельности»</w:t>
      </w:r>
      <w:r w:rsidRPr="00BE0AE5">
        <w:rPr>
          <w:rFonts w:cs="Times New Roman"/>
          <w:spacing w:val="1"/>
        </w:rPr>
        <w:t>, в котором показывает</w:t>
      </w:r>
      <w:r w:rsidR="00AE2B39">
        <w:rPr>
          <w:rFonts w:cs="Times New Roman"/>
          <w:spacing w:val="1"/>
        </w:rPr>
        <w:t>ся</w:t>
      </w:r>
      <w:r w:rsidRPr="00BE0AE5">
        <w:rPr>
          <w:rFonts w:cs="Times New Roman"/>
          <w:spacing w:val="1"/>
        </w:rPr>
        <w:t>, каким образом будет осуществляться достижение поставленных целей и задач воспитания. Данный раздел может состоять из нескольких инвариантных и вариативных модулей, каждый из которых ориентирован на одну из поставленных образовательной организацией задач воспитания и соответствует одному из направлений воспитательной работы образовательной организации. Инвариантными модулями здесь являются: «Классное руководство», «Школьный урок», «Курсы внеурочной деятельности», «Работа с родителями (законными представителями)», «Самоуправле</w:t>
      </w:r>
      <w:r w:rsidR="00AE2B39">
        <w:rPr>
          <w:rFonts w:cs="Times New Roman"/>
          <w:spacing w:val="1"/>
        </w:rPr>
        <w:t xml:space="preserve">ние» и «Профориентация». </w:t>
      </w:r>
      <w:r w:rsidRPr="00BE0AE5">
        <w:rPr>
          <w:rFonts w:cs="Times New Roman"/>
          <w:spacing w:val="1"/>
        </w:rPr>
        <w:t>Вариа</w:t>
      </w:r>
      <w:r w:rsidR="00F57F32">
        <w:rPr>
          <w:rFonts w:cs="Times New Roman"/>
          <w:spacing w:val="1"/>
        </w:rPr>
        <w:t>тивными модулями являются</w:t>
      </w:r>
      <w:r w:rsidRPr="00BE0AE5">
        <w:rPr>
          <w:rFonts w:cs="Times New Roman"/>
          <w:spacing w:val="1"/>
        </w:rPr>
        <w:t>: «Ключевые общешкольные дела», «Дет</w:t>
      </w:r>
      <w:r w:rsidRPr="00BE0AE5">
        <w:rPr>
          <w:rFonts w:cs="Times New Roman"/>
          <w:spacing w:val="1"/>
        </w:rPr>
        <w:lastRenderedPageBreak/>
        <w:t>ские общественные объединения», «Школьные медиа», «Экскурсии, экспедиции, походы», «Организация предметно-эстетической среды».</w:t>
      </w:r>
    </w:p>
    <w:p w14:paraId="04917271" w14:textId="1596BA35" w:rsidR="00944BF0" w:rsidRPr="00BE0AE5" w:rsidRDefault="00944BF0" w:rsidP="00944BF0">
      <w:pPr>
        <w:pStyle w:val="body"/>
        <w:rPr>
          <w:rFonts w:cs="Times New Roman"/>
        </w:rPr>
      </w:pPr>
      <w:r w:rsidRPr="00BE0AE5">
        <w:rPr>
          <w:rFonts w:cs="Times New Roman"/>
        </w:rPr>
        <w:t xml:space="preserve">Модули в программе воспитания располагаются в соответствии с их значимостью в системе воспитательной работы </w:t>
      </w:r>
      <w:r w:rsidR="007E1096">
        <w:rPr>
          <w:rFonts w:cs="Times New Roman"/>
        </w:rPr>
        <w:t>МБОУ «Большецильнинская СОШ»</w:t>
      </w:r>
      <w:r w:rsidRPr="00BE0AE5">
        <w:rPr>
          <w:rFonts w:cs="Times New Roman"/>
        </w:rPr>
        <w:t xml:space="preserve">. </w:t>
      </w:r>
    </w:p>
    <w:p w14:paraId="5ADFFAD8" w14:textId="07CF7A57" w:rsidR="00944BF0" w:rsidRPr="00BE0AE5" w:rsidRDefault="00944BF0" w:rsidP="00944BF0">
      <w:pPr>
        <w:pStyle w:val="body"/>
        <w:rPr>
          <w:rFonts w:cs="Times New Roman"/>
          <w:spacing w:val="1"/>
        </w:rPr>
      </w:pPr>
      <w:r w:rsidRPr="00BE0AE5">
        <w:rPr>
          <w:rStyle w:val="Italic"/>
          <w:rFonts w:cs="Times New Roman"/>
          <w:spacing w:val="1"/>
        </w:rPr>
        <w:t>4. Раздел «Основные направления самоанализа воспитательной работы»</w:t>
      </w:r>
      <w:r w:rsidRPr="00BE0AE5">
        <w:rPr>
          <w:rFonts w:cs="Times New Roman"/>
          <w:spacing w:val="1"/>
        </w:rPr>
        <w:t xml:space="preserve">, в котором </w:t>
      </w:r>
      <w:r w:rsidR="007E1096">
        <w:rPr>
          <w:rFonts w:cs="Times New Roman"/>
          <w:spacing w:val="1"/>
        </w:rPr>
        <w:t>показывается</w:t>
      </w:r>
      <w:r w:rsidRPr="00BE0AE5">
        <w:rPr>
          <w:rFonts w:cs="Times New Roman"/>
          <w:spacing w:val="1"/>
        </w:rPr>
        <w:t xml:space="preserve">, каким образом в образовательной организации осуществляется самоанализ организуемой в ней воспитательной работы. </w:t>
      </w:r>
    </w:p>
    <w:p w14:paraId="6BCD6FAC" w14:textId="3D951261" w:rsidR="00944BF0" w:rsidRPr="00BE0AE5" w:rsidRDefault="00944BF0" w:rsidP="00944BF0">
      <w:pPr>
        <w:pStyle w:val="body"/>
        <w:rPr>
          <w:rFonts w:cs="Times New Roman"/>
        </w:rPr>
      </w:pPr>
      <w:r w:rsidRPr="00BE0AE5">
        <w:rPr>
          <w:rFonts w:cs="Times New Roman"/>
        </w:rPr>
        <w:t xml:space="preserve">К программе воспитания прилагается ежегодный календарный план воспитательной работы. </w:t>
      </w:r>
    </w:p>
    <w:p w14:paraId="56624ED4" w14:textId="77777777" w:rsidR="00944BF0" w:rsidRPr="00BE0AE5" w:rsidRDefault="00944BF0" w:rsidP="00944BF0">
      <w:pPr>
        <w:pStyle w:val="h3"/>
        <w:rPr>
          <w:rFonts w:cs="Times New Roman"/>
        </w:rPr>
      </w:pPr>
      <w:r w:rsidRPr="00BE0AE5">
        <w:rPr>
          <w:rFonts w:cs="Times New Roman"/>
        </w:rPr>
        <w:t>2.3.2.</w:t>
      </w:r>
      <w:r w:rsidRPr="00BE0AE5">
        <w:rPr>
          <w:rFonts w:cs="Times New Roman"/>
        </w:rPr>
        <w:t> </w:t>
      </w:r>
      <w:r w:rsidRPr="00BE0AE5">
        <w:rPr>
          <w:rFonts w:cs="Times New Roman"/>
        </w:rPr>
        <w:t>Особенности организуемого в образовательной организации воспитательного процесса</w:t>
      </w:r>
    </w:p>
    <w:p w14:paraId="34E3CCFA" w14:textId="77777777" w:rsidR="00944BF0" w:rsidRPr="00BE0AE5" w:rsidRDefault="00944BF0" w:rsidP="00944BF0">
      <w:pPr>
        <w:pStyle w:val="body"/>
        <w:rPr>
          <w:rFonts w:cs="Times New Roman"/>
        </w:rPr>
      </w:pPr>
      <w:r w:rsidRPr="00BE0AE5">
        <w:rPr>
          <w:rFonts w:cs="Times New Roman"/>
        </w:rPr>
        <w:t>Процесс воспитания в образовательной организации основывается на следующих принципах взаимодействия педагогических работников и обучающихся:</w:t>
      </w:r>
    </w:p>
    <w:p w14:paraId="223B73A1"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неукоснительное соблюдение законности и прав семьи и обучающегося, соблюдение конфиденциальности информации об обучающемся и семье, приоритета безопасности обучающегося при нахождении в образовательной организации;</w:t>
      </w:r>
    </w:p>
    <w:p w14:paraId="5DCFB50A"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 xml:space="preserve">ориентир на создание в образовательной организации психологически комфортной среды для каждого обучающегося и взрослого, без которой невозможно конструктивное взаимодействие обучающихся и педагогических работников; </w:t>
      </w:r>
    </w:p>
    <w:p w14:paraId="04611A67"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реализация процесса воспитания главным образом через создание в образовательной организации детско-взрослых общностей, которые бы объединяли обучающихся и педагогических работников яркими и содержательными событиями, общими позитивными эмоциями и доверительными отношениями друг к другу;</w:t>
      </w:r>
    </w:p>
    <w:p w14:paraId="1C3E85C3"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организация основных совместных дел обучающихся и педагогических работников как предмета совместной заботы и взрослых, и обучающихся;</w:t>
      </w:r>
    </w:p>
    <w:p w14:paraId="259E40FD"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системность, целесообразность и нешаблонность воспитания как условия его эффективности.</w:t>
      </w:r>
    </w:p>
    <w:p w14:paraId="432FF7C3" w14:textId="77777777" w:rsidR="00944BF0" w:rsidRPr="00BE0AE5" w:rsidRDefault="00944BF0" w:rsidP="00944BF0">
      <w:pPr>
        <w:pStyle w:val="body"/>
        <w:rPr>
          <w:rFonts w:cs="Times New Roman"/>
        </w:rPr>
      </w:pPr>
      <w:r w:rsidRPr="00BE0AE5">
        <w:rPr>
          <w:rFonts w:cs="Times New Roman"/>
        </w:rPr>
        <w:t xml:space="preserve">Основными традициями воспитания в образовательной организации являются следующие: </w:t>
      </w:r>
    </w:p>
    <w:p w14:paraId="2240C31E"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 xml:space="preserve">стержнем годового цикла воспитательной работы образовательной организации являются ключевые общешкольные дела, через </w:t>
      </w:r>
      <w:r w:rsidRPr="00BE0AE5">
        <w:rPr>
          <w:rFonts w:cs="Times New Roman"/>
        </w:rPr>
        <w:lastRenderedPageBreak/>
        <w:t>которые осуществляется интеграция воспитательных усилий педагогических работников;</w:t>
      </w:r>
    </w:p>
    <w:p w14:paraId="298A101F"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важной чертой каждого ключевого дела и большинства используемых для воспитания других совместных дел педагогических работников и обучающихся является коллективная разработка, коллективное планирование, коллективное проведение и коллективный анализ их результатов;</w:t>
      </w:r>
    </w:p>
    <w:p w14:paraId="30992DE9"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в образовательной организации создаются такие условия, при которых по мере взросления обучающегося увеличивается и его роль в совместных делах (от пассивного наблюдателя до организатора);</w:t>
      </w:r>
    </w:p>
    <w:p w14:paraId="7F830368"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 xml:space="preserve">в проведении общешкольных дел отсутствует соревновательность между классами, поощряется конструктивное межклассное и межвозрастное взаимодействие обучающихся, а также их социальная активность; </w:t>
      </w:r>
    </w:p>
    <w:p w14:paraId="60269CB9"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педагогические работники образовательной организации ориентированы на формирование коллективов в рамках школьных классов, кружков, студий, секций и иных детских объединений, на установление в них доброжелательных и товарищеских взаимоотношений;</w:t>
      </w:r>
    </w:p>
    <w:p w14:paraId="44574D6F"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ключевой фигурой воспитания в образовательной организации является классный руководитель, реализующий по отношению к обучающимся защитную, личностно развивающую, организационную, посредническую (в разрешении конфликтов) функции.</w:t>
      </w:r>
    </w:p>
    <w:p w14:paraId="64426833" w14:textId="77777777" w:rsidR="00944BF0" w:rsidRPr="00BE0AE5" w:rsidRDefault="00944BF0" w:rsidP="00944BF0">
      <w:pPr>
        <w:pStyle w:val="h3"/>
        <w:rPr>
          <w:rFonts w:cs="Times New Roman"/>
        </w:rPr>
      </w:pPr>
      <w:r w:rsidRPr="00BE0AE5">
        <w:rPr>
          <w:rFonts w:cs="Times New Roman"/>
        </w:rPr>
        <w:t>2.3.3.</w:t>
      </w:r>
      <w:r w:rsidRPr="00BE0AE5">
        <w:rPr>
          <w:rFonts w:cs="Times New Roman"/>
        </w:rPr>
        <w:t> </w:t>
      </w:r>
      <w:r w:rsidRPr="00BE0AE5">
        <w:rPr>
          <w:rFonts w:cs="Times New Roman"/>
        </w:rPr>
        <w:t>Цель и задачи воспитания</w:t>
      </w:r>
    </w:p>
    <w:p w14:paraId="62A4544D" w14:textId="77777777" w:rsidR="00944BF0" w:rsidRPr="00BE0AE5" w:rsidRDefault="00944BF0" w:rsidP="00944BF0">
      <w:pPr>
        <w:pStyle w:val="body"/>
        <w:rPr>
          <w:rFonts w:cs="Times New Roman"/>
        </w:rPr>
      </w:pPr>
      <w:r w:rsidRPr="00BE0AE5">
        <w:rPr>
          <w:rFonts w:cs="Times New Roman"/>
        </w:rPr>
        <w:t xml:space="preserve">Современный национальный воспитательный идеал — это высоконравственный, творческий, компетентный гражданин России, принимающий судьбу Отечества как свою личную, осознающий ответственность за настоящее и будущее своей страны, укорененный в духовных и культурных традициях многонационального народа Российской Федерации. </w:t>
      </w:r>
    </w:p>
    <w:p w14:paraId="5542FDC4" w14:textId="77777777" w:rsidR="00944BF0" w:rsidRPr="00BE0AE5" w:rsidRDefault="00944BF0" w:rsidP="00944BF0">
      <w:pPr>
        <w:pStyle w:val="body"/>
        <w:rPr>
          <w:rFonts w:cs="Times New Roman"/>
        </w:rPr>
      </w:pPr>
      <w:r w:rsidRPr="00BE0AE5">
        <w:rPr>
          <w:rFonts w:cs="Times New Roman"/>
        </w:rPr>
        <w:t xml:space="preserve">Исходя из этого воспитательного идеала, а также основываясь на базовых для нашего общества ценностях (таких как семья, труд, отечество, природа, мир, знания, культура, здоровье, человек) формулируется общая цель </w:t>
      </w:r>
      <w:r w:rsidRPr="00BE0AE5">
        <w:rPr>
          <w:rStyle w:val="Bold"/>
          <w:rFonts w:cs="Times New Roman"/>
        </w:rPr>
        <w:t>воспитания</w:t>
      </w:r>
      <w:r w:rsidRPr="00BE0AE5">
        <w:rPr>
          <w:rFonts w:cs="Times New Roman"/>
        </w:rPr>
        <w:t xml:space="preserve"> в общеобразовательной организации — личностное развитие обучающихся, проявляющееся в:</w:t>
      </w:r>
    </w:p>
    <w:p w14:paraId="060E2259"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 xml:space="preserve">усвоении ими знаний основных норм, которые общество выработало на основе этих ценностей (т. е. в усвоении ими социально значимых знаний); </w:t>
      </w:r>
    </w:p>
    <w:p w14:paraId="67485126"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lastRenderedPageBreak/>
        <w:t>развитии их позитивных отношений к этим общественным ценностям (т. е. в развитии их социально значимых отношений);</w:t>
      </w:r>
    </w:p>
    <w:p w14:paraId="5C5E0E12"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приобретении ими соответствующего этим ценностям опыта поведения, опыта применения сформированных знаний и отношений на практике (т. е. в приобретении ими опыта осуществления социально значимых дел).</w:t>
      </w:r>
    </w:p>
    <w:p w14:paraId="1F4EBEA1" w14:textId="77777777" w:rsidR="00944BF0" w:rsidRPr="00BE0AE5" w:rsidRDefault="00944BF0" w:rsidP="00944BF0">
      <w:pPr>
        <w:pStyle w:val="body"/>
        <w:rPr>
          <w:rFonts w:cs="Times New Roman"/>
        </w:rPr>
      </w:pPr>
      <w:r w:rsidRPr="00BE0AE5">
        <w:rPr>
          <w:rFonts w:cs="Times New Roman"/>
        </w:rPr>
        <w:t>Данная цель ориентирует педагогических работников не на обеспечение соответствия личности обучающегося единому уровню воспитанности, а на обеспечение позитивной динамики развития его личности. В связи с этим важно сочетание усилий педагогического работника по развитию личности обучающегося и усилий самого обучающегося по своему саморазвитию. Их сотрудничество, партнерские отношения являются важным фактором успеха в достижении цели.</w:t>
      </w:r>
    </w:p>
    <w:p w14:paraId="2AF3E428" w14:textId="77777777" w:rsidR="00944BF0" w:rsidRPr="00BE0AE5" w:rsidRDefault="00944BF0" w:rsidP="00944BF0">
      <w:pPr>
        <w:pStyle w:val="body"/>
        <w:rPr>
          <w:rFonts w:cs="Times New Roman"/>
        </w:rPr>
      </w:pPr>
      <w:r w:rsidRPr="00BE0AE5">
        <w:rPr>
          <w:rFonts w:cs="Times New Roman"/>
        </w:rPr>
        <w:t xml:space="preserve">Конкретизация общей цели воспитания применительно к возрастным особенностям обучающихся позволяет выделить в ней следующие целевые </w:t>
      </w:r>
      <w:r w:rsidRPr="00BE0AE5">
        <w:rPr>
          <w:rStyle w:val="Bold"/>
          <w:rFonts w:cs="Times New Roman"/>
        </w:rPr>
        <w:t>приоритеты</w:t>
      </w:r>
      <w:r w:rsidRPr="00BE0AE5">
        <w:rPr>
          <w:rFonts w:cs="Times New Roman"/>
        </w:rPr>
        <w:t>, которым необходимо уделять чуть большее внимание на разных уровнях общего образования.</w:t>
      </w:r>
    </w:p>
    <w:p w14:paraId="4FA89A7C" w14:textId="1AEEE49D" w:rsidR="00944BF0" w:rsidRPr="00BE0AE5" w:rsidRDefault="00944BF0" w:rsidP="00944BF0">
      <w:pPr>
        <w:pStyle w:val="body"/>
        <w:rPr>
          <w:rFonts w:cs="Times New Roman"/>
        </w:rPr>
      </w:pPr>
      <w:r w:rsidRPr="00BE0AE5">
        <w:rPr>
          <w:rFonts w:cs="Times New Roman"/>
        </w:rPr>
        <w:t>В воспитании обучающихся подросткового возраста (</w:t>
      </w:r>
      <w:r w:rsidRPr="00BE0AE5">
        <w:rPr>
          <w:rStyle w:val="Bold"/>
          <w:rFonts w:cs="Times New Roman"/>
        </w:rPr>
        <w:t>уровень основного общего образования</w:t>
      </w:r>
      <w:r w:rsidRPr="00BE0AE5">
        <w:rPr>
          <w:rFonts w:cs="Times New Roman"/>
        </w:rPr>
        <w:t>) таким приоритетом является создание благоприятных условий для развития социально значимых отношений обучающихся и прежде всего ценностных отношений:</w:t>
      </w:r>
    </w:p>
    <w:p w14:paraId="123B798A"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к семье как главной опоре в жизни человека и источнику его счастья;</w:t>
      </w:r>
    </w:p>
    <w:p w14:paraId="0EB26B98"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 xml:space="preserve">к труду как основному способу достижения жизненного благополучия человека, залогу его успешного профессионального самоопределения и ощущения уверенности в завтрашнем дне; </w:t>
      </w:r>
    </w:p>
    <w:p w14:paraId="6DD64C21"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 xml:space="preserve">к своему отечеству, своей малой и большой Родине как месту, в котором человек вырос и познал первые радости и неудачи, которое завещано ему предками и которое нужно оберегать; </w:t>
      </w:r>
    </w:p>
    <w:p w14:paraId="51338ABE"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 xml:space="preserve">к природе как источнику жизни на Земле, основе самого ее существования, нуждающейся в защите и постоянном внимании со стороны человека; </w:t>
      </w:r>
    </w:p>
    <w:p w14:paraId="415E857F"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к миру как главному принципу человеческого общежития, условию крепкой дружбы, налаживания отношений с коллегами по работе в будущем и создания благоприятного микроклимата в своей собственной семье;</w:t>
      </w:r>
    </w:p>
    <w:p w14:paraId="6234373F"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 xml:space="preserve">к знаниям как интеллектуальному ресурсу, обеспечивающему будущее человека, как результату кропотливого, но увлекательного учебного труда; </w:t>
      </w:r>
    </w:p>
    <w:p w14:paraId="08384B20"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 xml:space="preserve">к культуре как духовному богатству общества и важному условию </w:t>
      </w:r>
      <w:r w:rsidRPr="00BE0AE5">
        <w:rPr>
          <w:rFonts w:cs="Times New Roman"/>
        </w:rPr>
        <w:lastRenderedPageBreak/>
        <w:t>ощущения человеком полноты проживаемой жизни, которое дают ему чтение, музыка, искусство, театр, творческое самовыражение;</w:t>
      </w:r>
    </w:p>
    <w:p w14:paraId="72A6B8EE"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к здоровью как залогу долгой и активной жизни человека, его хорошего настроения и оптимистичного взгляда на мир;</w:t>
      </w:r>
    </w:p>
    <w:p w14:paraId="0111660B"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к окружающим людям как безусловной и абсолютной ценности, как равноправным социальным партнерам, с которыми необходимо выстраивать доброжелательные и взаимоподдерживающие отношения, дающие человеку радость общения и позволяющие избегать чувства одиночества;</w:t>
      </w:r>
    </w:p>
    <w:p w14:paraId="138476E9"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 xml:space="preserve">к самим себе как хозяевам своей судьбы, самоопределяющимся и самореализующимся личностям, отвечающим за собственное будущее. </w:t>
      </w:r>
    </w:p>
    <w:p w14:paraId="5BD283FD" w14:textId="77777777" w:rsidR="00944BF0" w:rsidRPr="00BE0AE5" w:rsidRDefault="00944BF0" w:rsidP="00944BF0">
      <w:pPr>
        <w:pStyle w:val="body"/>
        <w:rPr>
          <w:rFonts w:cs="Times New Roman"/>
        </w:rPr>
      </w:pPr>
      <w:r w:rsidRPr="00BE0AE5">
        <w:rPr>
          <w:rFonts w:cs="Times New Roman"/>
        </w:rPr>
        <w:t>Данный ценностный аспект человеческой жизни чрезвычайно важен для личностного развития обучающегося, так как именно ценности во многом определяют его жизненные цели, поступки, повседневную жизнь. Выделение данного приоритета в воспитании обучающихся на ступени основного общего образования, связано с особенностями подросткового возраста: со стремлением утвердить себя как личность в системе отношений, свойственных взрослому миру. В этом возрасте особую значимость для обучающихся приобретает становление их собственной жизненной позиции, собственных ценностных ориентаций. Подростковый возраст — наиболее удачный возраст для развития социально значимых отношений обучающихся.</w:t>
      </w:r>
    </w:p>
    <w:p w14:paraId="7AE885ED" w14:textId="77777777" w:rsidR="00944BF0" w:rsidRPr="00BE0AE5" w:rsidRDefault="00944BF0" w:rsidP="00944BF0">
      <w:pPr>
        <w:pStyle w:val="body"/>
        <w:rPr>
          <w:rFonts w:cs="Times New Roman"/>
        </w:rPr>
      </w:pPr>
      <w:r w:rsidRPr="00BE0AE5">
        <w:rPr>
          <w:rStyle w:val="Bold"/>
          <w:rFonts w:cs="Times New Roman"/>
        </w:rPr>
        <w:t>Выделение в общей цели воспитания целевых приоритетов, связанных с возрастными особенностями воспитанников, не означает игнорирования других составляющих общей цели воспитания.</w:t>
      </w:r>
      <w:r w:rsidRPr="00BE0AE5">
        <w:rPr>
          <w:rFonts w:cs="Times New Roman"/>
        </w:rPr>
        <w:t xml:space="preserve"> Приоритет — это то, чему педагогическим работникам, работающим с обучающимися конкретной возрастной категории, предстоит уделять большее, но не единственное внимание. </w:t>
      </w:r>
    </w:p>
    <w:p w14:paraId="4566C09F" w14:textId="77777777" w:rsidR="00944BF0" w:rsidRPr="00BE0AE5" w:rsidRDefault="00944BF0" w:rsidP="00944BF0">
      <w:pPr>
        <w:pStyle w:val="body"/>
        <w:rPr>
          <w:rFonts w:cs="Times New Roman"/>
        </w:rPr>
      </w:pPr>
      <w:r w:rsidRPr="00BE0AE5">
        <w:rPr>
          <w:rFonts w:cs="Times New Roman"/>
        </w:rPr>
        <w:t>Добросовестная работа педагогических работников, направленная на достижение поставленной цели, позволит обучающемуся получить необходимые социальные навыки, которые помогут ему лучше ориентироваться в сложном мире человеческих взаимоотношений, эффективнее налаживать коммуникацию с окружающими, увереннее себя чувствовать во взаимодействии с ними, продуктивнее сотрудничать с людьми разных возрастов и разного социального положения, смелее искать и находить выходы из трудных жизненных ситуаций, осмысленнее выбирать свой жизненный путь в сложных поисках счастья для себя и окружающих людей.</w:t>
      </w:r>
    </w:p>
    <w:p w14:paraId="6A13C7F0" w14:textId="77777777" w:rsidR="00DB5E47" w:rsidRDefault="00944BF0" w:rsidP="00DB5E47">
      <w:pPr>
        <w:pStyle w:val="body"/>
        <w:rPr>
          <w:rFonts w:cs="Times New Roman"/>
        </w:rPr>
      </w:pPr>
      <w:r w:rsidRPr="00BE0AE5">
        <w:rPr>
          <w:rFonts w:cs="Times New Roman"/>
        </w:rPr>
        <w:lastRenderedPageBreak/>
        <w:t xml:space="preserve">Достижению поставленной цели воспитания обучающихся будет способствовать решение следующих основных </w:t>
      </w:r>
      <w:r w:rsidRPr="00BE0AE5">
        <w:rPr>
          <w:rStyle w:val="Bold"/>
          <w:rFonts w:cs="Times New Roman"/>
        </w:rPr>
        <w:t>задач</w:t>
      </w:r>
      <w:r w:rsidR="00DB5E47">
        <w:rPr>
          <w:rFonts w:cs="Times New Roman"/>
        </w:rPr>
        <w:t>:</w:t>
      </w:r>
    </w:p>
    <w:p w14:paraId="00979562" w14:textId="13EA2638" w:rsidR="00944BF0" w:rsidRPr="00BE0AE5" w:rsidRDefault="00944BF0" w:rsidP="00DB5E47">
      <w:pPr>
        <w:pStyle w:val="body"/>
        <w:numPr>
          <w:ilvl w:val="0"/>
          <w:numId w:val="13"/>
        </w:numPr>
        <w:rPr>
          <w:rFonts w:cs="Times New Roman"/>
        </w:rPr>
      </w:pPr>
      <w:r w:rsidRPr="00BE0AE5">
        <w:rPr>
          <w:rFonts w:cs="Times New Roman"/>
        </w:rPr>
        <w:t>реализовывать воспитательные возможности общешкольных ключевых дел, поддерживать традиции их коллективного планирования, организации, проведения и анализа в школьном сообществе;</w:t>
      </w:r>
    </w:p>
    <w:p w14:paraId="524A8008"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реализовывать потенциал классного руководства в воспитании обучающихся, поддерживать активное участие классных сообществ в жизни образовательной организации;</w:t>
      </w:r>
    </w:p>
    <w:p w14:paraId="0F1E8BED" w14:textId="77777777" w:rsidR="00944BF0" w:rsidRPr="00BE0AE5" w:rsidRDefault="00944BF0" w:rsidP="00944BF0">
      <w:pPr>
        <w:pStyle w:val="list-bullet"/>
        <w:widowControl w:val="0"/>
        <w:numPr>
          <w:ilvl w:val="0"/>
          <w:numId w:val="10"/>
        </w:numPr>
        <w:ind w:left="567" w:hanging="340"/>
        <w:rPr>
          <w:rStyle w:val="Italic"/>
          <w:rFonts w:cs="Times New Roman"/>
        </w:rPr>
      </w:pPr>
      <w:r w:rsidRPr="00BE0AE5">
        <w:rPr>
          <w:rFonts w:cs="Times New Roman"/>
        </w:rPr>
        <w:t>вовлекать обучающихся в кружки, секции, клубы, студии и иные объединения, работающие по школьным программам внеурочной деятельности</w:t>
      </w:r>
      <w:r w:rsidRPr="00BE0AE5">
        <w:rPr>
          <w:rStyle w:val="Italic"/>
          <w:rFonts w:cs="Times New Roman"/>
        </w:rPr>
        <w:t xml:space="preserve">, </w:t>
      </w:r>
      <w:r w:rsidRPr="00BE0AE5">
        <w:rPr>
          <w:rFonts w:cs="Times New Roman"/>
        </w:rPr>
        <w:t>реализовывать их воспитательные возможности</w:t>
      </w:r>
      <w:r w:rsidRPr="00BE0AE5">
        <w:rPr>
          <w:rStyle w:val="Italic"/>
          <w:rFonts w:cs="Times New Roman"/>
        </w:rPr>
        <w:t>;</w:t>
      </w:r>
    </w:p>
    <w:p w14:paraId="21EAB9F3"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 xml:space="preserve">использовать в воспитании обучающихся возможности школьного урока, поддерживать использование на уроках интерактивных форм занятий с обучающимися; </w:t>
      </w:r>
    </w:p>
    <w:p w14:paraId="44EC5141"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 xml:space="preserve">инициировать и поддерживать ученическое самоуправление — как на уровне образовательной организации, так и на уровне классных сообществ; </w:t>
      </w:r>
    </w:p>
    <w:p w14:paraId="38F60A5F"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поддерживать деятельность функционирующих на базе образовательной организации детских общественных объединений и организаций;</w:t>
      </w:r>
    </w:p>
    <w:p w14:paraId="51F8BD98"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организовывать для обучающихся</w:t>
      </w:r>
      <w:r w:rsidRPr="00BE0AE5">
        <w:rPr>
          <w:rStyle w:val="Italic"/>
          <w:rFonts w:cs="Times New Roman"/>
        </w:rPr>
        <w:t xml:space="preserve"> </w:t>
      </w:r>
      <w:r w:rsidRPr="00BE0AE5">
        <w:rPr>
          <w:rFonts w:cs="Times New Roman"/>
        </w:rPr>
        <w:t>экскурсии, экспедиции, походы и реализовывать их воспитательный потенциал;</w:t>
      </w:r>
    </w:p>
    <w:p w14:paraId="4E8E5D50" w14:textId="77777777" w:rsidR="00944BF0" w:rsidRPr="00BE0AE5" w:rsidRDefault="00944BF0" w:rsidP="00944BF0">
      <w:pPr>
        <w:pStyle w:val="list-bullet"/>
        <w:widowControl w:val="0"/>
        <w:numPr>
          <w:ilvl w:val="0"/>
          <w:numId w:val="10"/>
        </w:numPr>
        <w:ind w:left="567" w:hanging="340"/>
        <w:rPr>
          <w:rFonts w:cs="Times New Roman"/>
          <w:spacing w:val="1"/>
        </w:rPr>
      </w:pPr>
      <w:r w:rsidRPr="00BE0AE5">
        <w:rPr>
          <w:rFonts w:cs="Times New Roman"/>
          <w:spacing w:val="1"/>
        </w:rPr>
        <w:t>организовывать профориентационную работу с обучающимися;</w:t>
      </w:r>
    </w:p>
    <w:p w14:paraId="469EB1E2"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 xml:space="preserve">организовывать работу школьных медиа, реализовывать их воспитательный потенциал; </w:t>
      </w:r>
    </w:p>
    <w:p w14:paraId="511B138D" w14:textId="77777777" w:rsidR="00944BF0" w:rsidRPr="00BE0AE5" w:rsidRDefault="00944BF0" w:rsidP="00944BF0">
      <w:pPr>
        <w:pStyle w:val="list-bullet"/>
        <w:widowControl w:val="0"/>
        <w:numPr>
          <w:ilvl w:val="0"/>
          <w:numId w:val="10"/>
        </w:numPr>
        <w:ind w:left="567" w:hanging="340"/>
        <w:rPr>
          <w:rFonts w:cs="Times New Roman"/>
          <w:spacing w:val="-1"/>
        </w:rPr>
      </w:pPr>
      <w:r w:rsidRPr="00BE0AE5">
        <w:rPr>
          <w:rFonts w:cs="Times New Roman"/>
          <w:spacing w:val="-1"/>
        </w:rPr>
        <w:t>развивать предметно-эстетическую среду образовательной организации и реализовывать ее воспитательные возможности;</w:t>
      </w:r>
    </w:p>
    <w:p w14:paraId="16C9EA02" w14:textId="77777777" w:rsidR="00944BF0" w:rsidRPr="00BE0AE5" w:rsidRDefault="00944BF0" w:rsidP="00944BF0">
      <w:pPr>
        <w:pStyle w:val="list-bullet"/>
        <w:widowControl w:val="0"/>
        <w:numPr>
          <w:ilvl w:val="0"/>
          <w:numId w:val="10"/>
        </w:numPr>
        <w:ind w:left="567" w:hanging="340"/>
        <w:rPr>
          <w:rStyle w:val="Italic"/>
          <w:rFonts w:cs="Times New Roman"/>
          <w:spacing w:val="-2"/>
        </w:rPr>
      </w:pPr>
      <w:r w:rsidRPr="00BE0AE5">
        <w:rPr>
          <w:rFonts w:cs="Times New Roman"/>
          <w:spacing w:val="-2"/>
        </w:rPr>
        <w:t>организовывать работу с семьями обучающихся, их родителями (законными представителями), направленную на совместное решение проблем личностного развития обучающихся.</w:t>
      </w:r>
    </w:p>
    <w:p w14:paraId="5B2303C6" w14:textId="77777777" w:rsidR="00944BF0" w:rsidRPr="00BE0AE5" w:rsidRDefault="00944BF0" w:rsidP="00944BF0">
      <w:pPr>
        <w:pStyle w:val="body"/>
        <w:rPr>
          <w:rFonts w:cs="Times New Roman"/>
        </w:rPr>
      </w:pPr>
      <w:r w:rsidRPr="00BE0AE5">
        <w:rPr>
          <w:rFonts w:cs="Times New Roman"/>
        </w:rPr>
        <w:t>Планомерная реализация поставленных задач позволит организовать в образовательной организации интересную и событийно насыщенную жизнь обучающихся и педагогических работников, что станет эффективным способом профилактики антисоциального поведения обучающихся.</w:t>
      </w:r>
    </w:p>
    <w:p w14:paraId="6954B3D8" w14:textId="77777777" w:rsidR="00944BF0" w:rsidRPr="00BE0AE5" w:rsidRDefault="00944BF0" w:rsidP="00944BF0">
      <w:pPr>
        <w:pStyle w:val="h3"/>
        <w:rPr>
          <w:rFonts w:cs="Times New Roman"/>
        </w:rPr>
      </w:pPr>
      <w:r w:rsidRPr="00BE0AE5">
        <w:rPr>
          <w:rFonts w:cs="Times New Roman"/>
        </w:rPr>
        <w:lastRenderedPageBreak/>
        <w:t>2.3.4.</w:t>
      </w:r>
      <w:r w:rsidRPr="00BE0AE5">
        <w:rPr>
          <w:rFonts w:cs="Times New Roman"/>
        </w:rPr>
        <w:t> </w:t>
      </w:r>
      <w:r w:rsidRPr="00BE0AE5">
        <w:rPr>
          <w:rFonts w:cs="Times New Roman"/>
        </w:rPr>
        <w:t>Виды, формы и содержание деятельности</w:t>
      </w:r>
    </w:p>
    <w:p w14:paraId="71845B67" w14:textId="77777777" w:rsidR="00944BF0" w:rsidRPr="00BE0AE5" w:rsidRDefault="00944BF0" w:rsidP="00944BF0">
      <w:pPr>
        <w:pStyle w:val="body"/>
        <w:rPr>
          <w:rFonts w:cs="Times New Roman"/>
        </w:rPr>
      </w:pPr>
      <w:r w:rsidRPr="00BE0AE5">
        <w:rPr>
          <w:rFonts w:cs="Times New Roman"/>
        </w:rPr>
        <w:t>Практическая реализация цели и задач воспитания осуществляется в рамках ряда направлений воспитательной работы образовательной организации. Каждое из них представлено в соответствующем модуле.</w:t>
      </w:r>
    </w:p>
    <w:p w14:paraId="7DB37ADF" w14:textId="77777777" w:rsidR="00944BF0" w:rsidRPr="00BE0AE5" w:rsidRDefault="00944BF0" w:rsidP="00944BF0">
      <w:pPr>
        <w:pStyle w:val="h4"/>
        <w:rPr>
          <w:rFonts w:cs="Times New Roman"/>
        </w:rPr>
      </w:pPr>
      <w:r w:rsidRPr="00BE0AE5">
        <w:rPr>
          <w:rFonts w:cs="Times New Roman"/>
        </w:rPr>
        <w:t>Модуль «Ключевые общешкольные дела»</w:t>
      </w:r>
    </w:p>
    <w:p w14:paraId="697DB1F9" w14:textId="77777777" w:rsidR="00944BF0" w:rsidRPr="00BE0AE5" w:rsidRDefault="00944BF0" w:rsidP="00944BF0">
      <w:pPr>
        <w:pStyle w:val="body"/>
        <w:rPr>
          <w:rFonts w:cs="Times New Roman"/>
        </w:rPr>
      </w:pPr>
      <w:r w:rsidRPr="00BE0AE5">
        <w:rPr>
          <w:rFonts w:cs="Times New Roman"/>
        </w:rPr>
        <w:t xml:space="preserve">Ключевые дела — это главные традиционные общешкольные дела, в которых принимает участие большая часть обучающихся и которые обязательно планируются, готовятся, проводятся и анализируются совместно педагогическими работниками и обучающимися. Это не набор календарных праздников, отмечаемых в образовательной организации, а комплекс коллективных творческих дел, интересных и значимых для обучающихся, объединяющих их вместе с педагогическими работниками в единый коллектив. Ключевые дела обеспечивают </w:t>
      </w:r>
      <w:r w:rsidRPr="00BE0AE5">
        <w:rPr>
          <w:rStyle w:val="Italic"/>
          <w:rFonts w:cs="Times New Roman"/>
        </w:rPr>
        <w:t>включенность</w:t>
      </w:r>
      <w:r w:rsidRPr="00BE0AE5">
        <w:rPr>
          <w:rFonts w:cs="Times New Roman"/>
        </w:rPr>
        <w:t xml:space="preserve"> в них большого числа обучающихся и взрослых, способствуют интенсификации их общения, ставят их в ответственную позицию к происходящему в образовательной организации. Введение ключевых дел в жизнь образовательной организации помогает преодолеть характер воспитания, сводящийся к набору мероприятий, организуемых педагогическими работниками для обучающихся</w:t>
      </w:r>
      <w:r w:rsidRPr="00BE0AE5">
        <w:rPr>
          <w:rStyle w:val="Italic"/>
          <w:rFonts w:cs="Times New Roman"/>
        </w:rPr>
        <w:t>.</w:t>
      </w:r>
      <w:r w:rsidRPr="00BE0AE5">
        <w:rPr>
          <w:rFonts w:cs="Times New Roman"/>
        </w:rPr>
        <w:t xml:space="preserve"> </w:t>
      </w:r>
    </w:p>
    <w:p w14:paraId="20098C55" w14:textId="77777777" w:rsidR="00944BF0" w:rsidRPr="00BE0AE5" w:rsidRDefault="00944BF0" w:rsidP="00944BF0">
      <w:pPr>
        <w:pStyle w:val="body"/>
        <w:rPr>
          <w:rStyle w:val="Bold"/>
          <w:rFonts w:cs="Times New Roman"/>
        </w:rPr>
      </w:pPr>
      <w:r w:rsidRPr="00BE0AE5">
        <w:rPr>
          <w:rStyle w:val="Bold"/>
          <w:rFonts w:cs="Times New Roman"/>
        </w:rPr>
        <w:t>Вне образовательной организации:</w:t>
      </w:r>
    </w:p>
    <w:p w14:paraId="29595127"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социальные проекты — ежегодные совместно разрабатываемые и реализуемые обучающимися и педагогическими работниками комплексы дел (благотворительной, экологической, патриотической, трудовой направленности), ориентированные на преобразование окружающего образовательную организацию социума;</w:t>
      </w:r>
    </w:p>
    <w:p w14:paraId="628B0874" w14:textId="5CF1F98C"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 xml:space="preserve">открытые дискуссионные площадки — регулярно организуемый комплекс открытых дискуссионных площадок (детских, педагогических, родительских, совместных), на которые приглашаются представители других образовательных организаций, деятели науки и культуры, представители власти, общественности и в рамках которых обсуждаются насущные поведенческие, нравственные, социальные проблемы, касающиеся жизни образовательной организации, </w:t>
      </w:r>
      <w:r w:rsidR="00DB5E47">
        <w:rPr>
          <w:rFonts w:cs="Times New Roman"/>
        </w:rPr>
        <w:t>района</w:t>
      </w:r>
      <w:r w:rsidRPr="00BE0AE5">
        <w:rPr>
          <w:rFonts w:cs="Times New Roman"/>
        </w:rPr>
        <w:t xml:space="preserve">, </w:t>
      </w:r>
      <w:r w:rsidR="00DB5E47">
        <w:rPr>
          <w:rFonts w:cs="Times New Roman"/>
        </w:rPr>
        <w:t>республики,</w:t>
      </w:r>
      <w:r w:rsidRPr="00BE0AE5">
        <w:rPr>
          <w:rFonts w:cs="Times New Roman"/>
        </w:rPr>
        <w:t xml:space="preserve">страны; </w:t>
      </w:r>
    </w:p>
    <w:p w14:paraId="0AD02854" w14:textId="61E367E3"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 xml:space="preserve">проводимые для жителей </w:t>
      </w:r>
      <w:r w:rsidR="00DB5E47">
        <w:rPr>
          <w:rFonts w:cs="Times New Roman"/>
        </w:rPr>
        <w:t xml:space="preserve">села </w:t>
      </w:r>
      <w:r w:rsidRPr="00BE0AE5">
        <w:rPr>
          <w:rFonts w:cs="Times New Roman"/>
        </w:rPr>
        <w:t xml:space="preserve">и организуемые совместно с семьями обучающихся спортивные состязания, праздники, фестивали, представления, которые открывают возможности для творческой самореализации обучающихся и включают их в деятельную заботу об окружающих; </w:t>
      </w:r>
    </w:p>
    <w:p w14:paraId="6EA7DE5A"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lastRenderedPageBreak/>
        <w:t>участие во всероссийских акциях, посвященных значимым отечественным и международным событиям.</w:t>
      </w:r>
    </w:p>
    <w:p w14:paraId="390A199B" w14:textId="77777777" w:rsidR="00944BF0" w:rsidRPr="00BE0AE5" w:rsidRDefault="00944BF0" w:rsidP="00944BF0">
      <w:pPr>
        <w:pStyle w:val="body"/>
        <w:rPr>
          <w:rStyle w:val="Bold"/>
          <w:rFonts w:cs="Times New Roman"/>
        </w:rPr>
      </w:pPr>
      <w:r w:rsidRPr="00BE0AE5">
        <w:rPr>
          <w:rStyle w:val="Bold"/>
          <w:rFonts w:cs="Times New Roman"/>
        </w:rPr>
        <w:t>На уровне образовательной организации:</w:t>
      </w:r>
    </w:p>
    <w:p w14:paraId="53853356"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 xml:space="preserve">разновозрастные сборы — ежегодные многодневные выездные события, включающие в себя комплекс коллективных творческих дел, в процессе которых складывается особая детско-взрослая общность, характеризующаяся доверительными, поддерживающими взаимоотношениями, ответственным отношением к делу, атмосферой эмоционально-психологического комфорта, доброго юмора и общей радости; </w:t>
      </w:r>
    </w:p>
    <w:p w14:paraId="380F56E4"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общешкольные праздники — ежегодно проводимые творческие (театрализованные, музыкальные, литературные и т. п.) дела, связанные со значимыми для обучающихся и педагогических работников знаменательными датами и в которых участвуют все классы образовательной организации;</w:t>
      </w:r>
    </w:p>
    <w:p w14:paraId="3F852AD7"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торжественные ритуалы посвящения, связанные с переходом обучающихся на следующую ступень образования, символизирующие приобретение ими новых социальных статусов в образовательной организации и развивающие школьную идентичность обучающихся;</w:t>
      </w:r>
    </w:p>
    <w:p w14:paraId="72C954EA"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капустники — театрализованные выступления педагогических работников, родителей (законных представителей) и обучающихся с элементами доброго юмора, пародий, импровизаций на темы жизни обучающихся и педагогических работников. Они создают в образовательной организации атмосферу творчества и неформального общения, способствуют сплочению детского, педагогического и родительского сообществ образовательной организации;</w:t>
      </w:r>
    </w:p>
    <w:p w14:paraId="30CB9AE8" w14:textId="77777777" w:rsidR="00944BF0" w:rsidRPr="00BE0AE5" w:rsidRDefault="00944BF0" w:rsidP="00944BF0">
      <w:pPr>
        <w:pStyle w:val="list-bullet"/>
        <w:widowControl w:val="0"/>
        <w:numPr>
          <w:ilvl w:val="0"/>
          <w:numId w:val="10"/>
        </w:numPr>
        <w:ind w:left="567" w:hanging="340"/>
        <w:rPr>
          <w:rFonts w:cs="Times New Roman"/>
          <w:spacing w:val="1"/>
        </w:rPr>
      </w:pPr>
      <w:r w:rsidRPr="00BE0AE5">
        <w:rPr>
          <w:rFonts w:cs="Times New Roman"/>
          <w:spacing w:val="1"/>
        </w:rPr>
        <w:t>церемонии награждения (по итогам года) обучающихся и педагогических работников за активное участие в жизни образовательной организации, защиту чести образовательной организации в конкурсах, соревнованиях, олимпиадах, значительный вклад в развитие образовательной организации. Это способствует поощрению социальной активности обучающихся, развитию позитивных межличностных отношений между педагогическими работниками и воспитанниками, формированию чувства доверия и уважения друг к другу.</w:t>
      </w:r>
    </w:p>
    <w:p w14:paraId="0E02808A" w14:textId="77777777" w:rsidR="00944BF0" w:rsidRPr="00BE0AE5" w:rsidRDefault="00944BF0" w:rsidP="00944BF0">
      <w:pPr>
        <w:pStyle w:val="body"/>
        <w:rPr>
          <w:rStyle w:val="Bold"/>
          <w:rFonts w:cs="Times New Roman"/>
        </w:rPr>
      </w:pPr>
      <w:r w:rsidRPr="00BE0AE5">
        <w:rPr>
          <w:rStyle w:val="Bold"/>
          <w:rFonts w:cs="Times New Roman"/>
        </w:rPr>
        <w:t>На уровне классов:</w:t>
      </w:r>
    </w:p>
    <w:p w14:paraId="1109E1D6"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 xml:space="preserve">выбор и делегирование представителей классов в общешкольные советы, ответственных за подготовку общешкольных ключевых </w:t>
      </w:r>
      <w:r w:rsidRPr="00BE0AE5">
        <w:rPr>
          <w:rFonts w:cs="Times New Roman"/>
        </w:rPr>
        <w:lastRenderedPageBreak/>
        <w:t xml:space="preserve">дел; </w:t>
      </w:r>
    </w:p>
    <w:p w14:paraId="43298EF5" w14:textId="77777777" w:rsidR="00944BF0" w:rsidRPr="00BE0AE5" w:rsidRDefault="00944BF0" w:rsidP="00944BF0">
      <w:pPr>
        <w:pStyle w:val="list-bullet"/>
        <w:widowControl w:val="0"/>
        <w:numPr>
          <w:ilvl w:val="0"/>
          <w:numId w:val="10"/>
        </w:numPr>
        <w:ind w:left="567" w:hanging="340"/>
        <w:rPr>
          <w:rFonts w:cs="Times New Roman"/>
          <w:spacing w:val="1"/>
        </w:rPr>
      </w:pPr>
      <w:r w:rsidRPr="00BE0AE5">
        <w:rPr>
          <w:rFonts w:cs="Times New Roman"/>
          <w:spacing w:val="1"/>
        </w:rPr>
        <w:t xml:space="preserve">участие классов в реализации общешкольных ключевых дел; </w:t>
      </w:r>
    </w:p>
    <w:p w14:paraId="2C5E1A08"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проведение в рамках класса итогового анализа обучающимися общешкольных ключевых дел, участие представителей классов в итоговом анализе проведенных дел на уровне общешкольных советов.</w:t>
      </w:r>
    </w:p>
    <w:p w14:paraId="31197442" w14:textId="77777777" w:rsidR="00944BF0" w:rsidRPr="00BE0AE5" w:rsidRDefault="00944BF0" w:rsidP="00944BF0">
      <w:pPr>
        <w:pStyle w:val="body"/>
        <w:rPr>
          <w:rStyle w:val="Bold"/>
          <w:rFonts w:cs="Times New Roman"/>
        </w:rPr>
      </w:pPr>
      <w:r w:rsidRPr="00BE0AE5">
        <w:rPr>
          <w:rStyle w:val="Bold"/>
          <w:rFonts w:cs="Times New Roman"/>
        </w:rPr>
        <w:t xml:space="preserve">На уровне обучающихся: </w:t>
      </w:r>
    </w:p>
    <w:p w14:paraId="388DC92A"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вовлечение по возможности каждого обучающегося в ключевые дела образовательной организации в одной из возможных для них ролей: сценаристов, постановщиков, исполнителей, ведущих, декораторов, музыкальных редакторов, корреспондентов, ответственных за костюмы и оборудование, ответственных за приглашение и встречу гостей и т. п.);</w:t>
      </w:r>
    </w:p>
    <w:p w14:paraId="326B2B26"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индивидуальная помощь обучающемуся (при необходимости) в освоении навыков подготовки, проведения и анализа ключевых дел;</w:t>
      </w:r>
    </w:p>
    <w:p w14:paraId="546310F1"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наблюдение за поведением обучающегося в ситуациях подготовки, проведения и анализа ключевых дел, за его отношениями со сверстниками, старшими и младшими обучающимися, с педагогическими работниками и другими взрослыми;</w:t>
      </w:r>
    </w:p>
    <w:p w14:paraId="778DD9F8"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 xml:space="preserve">при необходимости коррекция поведения обучающегося через частные беседы с ним, включение его в совместную работу с другими обучающимися, которые могли бы стать хорошим примером для обучающегося, через предложение взять в следующем ключевом деле на себя роль ответственного за тот или иной фрагмент общей работы. </w:t>
      </w:r>
    </w:p>
    <w:p w14:paraId="17EFF8EE" w14:textId="77777777" w:rsidR="00944BF0" w:rsidRPr="00BE0AE5" w:rsidRDefault="00944BF0" w:rsidP="00944BF0">
      <w:pPr>
        <w:pStyle w:val="h4"/>
        <w:rPr>
          <w:rFonts w:cs="Times New Roman"/>
        </w:rPr>
      </w:pPr>
      <w:r w:rsidRPr="00BE0AE5">
        <w:rPr>
          <w:rFonts w:cs="Times New Roman"/>
        </w:rPr>
        <w:t>Модуль «Классное руководство»</w:t>
      </w:r>
    </w:p>
    <w:p w14:paraId="6C2D836C" w14:textId="75124626" w:rsidR="00944BF0" w:rsidRPr="00BE0AE5" w:rsidRDefault="00944BF0" w:rsidP="00944BF0">
      <w:pPr>
        <w:pStyle w:val="body"/>
        <w:rPr>
          <w:rFonts w:cs="Times New Roman"/>
        </w:rPr>
      </w:pPr>
      <w:r w:rsidRPr="00BE0AE5">
        <w:rPr>
          <w:rFonts w:cs="Times New Roman"/>
        </w:rPr>
        <w:t>Осуществляя работу с кл</w:t>
      </w:r>
      <w:r w:rsidR="00DB5E47">
        <w:rPr>
          <w:rFonts w:cs="Times New Roman"/>
        </w:rPr>
        <w:t xml:space="preserve">ассом, педагогический работник </w:t>
      </w:r>
      <w:r w:rsidRPr="00BE0AE5">
        <w:rPr>
          <w:rFonts w:cs="Times New Roman"/>
        </w:rPr>
        <w:t>организует работу с коллективом класса; индивидуальную работу с обучающимися вверенного ему класса; работу с учителями-предметниками в данном классе; работу с родителями (законными представителями) обучающихся</w:t>
      </w:r>
      <w:r w:rsidRPr="00BE0AE5">
        <w:rPr>
          <w:rStyle w:val="Italic"/>
          <w:rFonts w:cs="Times New Roman"/>
        </w:rPr>
        <w:t>.</w:t>
      </w:r>
    </w:p>
    <w:p w14:paraId="2917B295" w14:textId="77777777" w:rsidR="00944BF0" w:rsidRPr="00BE0AE5" w:rsidRDefault="00944BF0" w:rsidP="00944BF0">
      <w:pPr>
        <w:pStyle w:val="h5"/>
        <w:rPr>
          <w:rFonts w:cs="Times New Roman"/>
        </w:rPr>
      </w:pPr>
      <w:r w:rsidRPr="00BE0AE5">
        <w:rPr>
          <w:rFonts w:cs="Times New Roman"/>
        </w:rPr>
        <w:t>Работа с классным коллективом:</w:t>
      </w:r>
    </w:p>
    <w:p w14:paraId="0D2ACAC9"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инициирование и поддержка участия класса в общешкольных ключевых делах, оказание необходимой помощи обучающимся в их подготовке, проведении и анализе;</w:t>
      </w:r>
    </w:p>
    <w:p w14:paraId="3DB22D87" w14:textId="77777777" w:rsidR="00944BF0" w:rsidRPr="00BE0AE5" w:rsidRDefault="00944BF0" w:rsidP="00944BF0">
      <w:pPr>
        <w:pStyle w:val="list-bullet"/>
        <w:widowControl w:val="0"/>
        <w:numPr>
          <w:ilvl w:val="0"/>
          <w:numId w:val="10"/>
        </w:numPr>
        <w:ind w:left="567" w:hanging="340"/>
        <w:rPr>
          <w:rFonts w:cs="Times New Roman"/>
          <w:spacing w:val="2"/>
        </w:rPr>
      </w:pPr>
      <w:r w:rsidRPr="00BE0AE5">
        <w:rPr>
          <w:rFonts w:cs="Times New Roman"/>
          <w:spacing w:val="2"/>
        </w:rPr>
        <w:t xml:space="preserve">организация интересных и полезных для личностного развития обучающегося, совместных дел с обучающимися вверенного ему класса (познавательной, трудовой, спортивно-оздоровительной, </w:t>
      </w:r>
      <w:r w:rsidRPr="00BE0AE5">
        <w:rPr>
          <w:rFonts w:cs="Times New Roman"/>
          <w:spacing w:val="2"/>
        </w:rPr>
        <w:lastRenderedPageBreak/>
        <w:t xml:space="preserve">духовно-нравственной, творческой, профориентационной направленности), позволяющие, с одной стороны, вовлечь в них обучающихся с самыми разными потребностями и тем самым дать им возможность самореализоваться в них, а с другой — установить и упрочить доверительные отношения с обучающимися класса, стать для них значимым взрослым, задающим образцы поведения в обществе; </w:t>
      </w:r>
    </w:p>
    <w:p w14:paraId="778969D5"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 xml:space="preserve">проведение классных часов как времени плодотворного и доверительного общения педагогического работника и обучающихся, основанных на принципах уважительного отношения к личности обучающегося, поддержки активной позиции каждого обучающегося в беседе, предоставления обучающимся возможности обсуждения и принятия решений по обсуждаемой проблеме, создания благоприятной среды для общения; </w:t>
      </w:r>
    </w:p>
    <w:p w14:paraId="6DAE0FC1" w14:textId="3C0D7004"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 xml:space="preserve">сплочение коллектива класса через игры и тренинги на командообразование; однодневные и многодневные походы и экскурсии, организуемые классными руководителями и родителями; празднования в классе дней рождения обучающихся, включающие в себя подготовленные ученическими микрогруппами поздравления, сюрпризы, творческие подарки и розыгрыши; регулярные внутриклассные огоньки и вечера, дающие каждому обучающемуся возможность рефлексии собственного участия в жизни класса; </w:t>
      </w:r>
    </w:p>
    <w:p w14:paraId="499F5739"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 xml:space="preserve">выработка совместно с обучающимися законов класса, помогающих им освоить нормы и правила общения, которым они должны следовать в образовательной организации. </w:t>
      </w:r>
    </w:p>
    <w:p w14:paraId="00E20625" w14:textId="77777777" w:rsidR="00944BF0" w:rsidRPr="00BE0AE5" w:rsidRDefault="00944BF0" w:rsidP="00944BF0">
      <w:pPr>
        <w:pStyle w:val="h5"/>
        <w:rPr>
          <w:rFonts w:cs="Times New Roman"/>
        </w:rPr>
      </w:pPr>
      <w:r w:rsidRPr="00BE0AE5">
        <w:rPr>
          <w:rFonts w:cs="Times New Roman"/>
        </w:rPr>
        <w:t>Индивидуальная работа с обучающимися:</w:t>
      </w:r>
    </w:p>
    <w:p w14:paraId="7A126426"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 xml:space="preserve">изучение особенностей личностного развития обучающихся класса через наблюдение за их поведением в повседневной жизни, специально создаваемых педагогических ситуациях, играх, погружающих обучающегося в мир человеческих отношений, в организуемых педагогическим работником беседах по тем или иным нравственным проблемам; результаты наблюдения сверяются с результатами бесед классного руководителя с родителями (законными представителями) обучающихся, учителями-предметниками, а также (при необходимости) со школьным психологом; </w:t>
      </w:r>
    </w:p>
    <w:p w14:paraId="2E98F42D"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 xml:space="preserve">поддержка обучающегося в решении важных для него жизненных проблем (налаживание взаимоотношений с одноклассниками или педагогическими работниками, выбор профессии, организации </w:t>
      </w:r>
      <w:r w:rsidRPr="00BE0AE5">
        <w:rPr>
          <w:rFonts w:cs="Times New Roman"/>
        </w:rPr>
        <w:lastRenderedPageBreak/>
        <w:t xml:space="preserve">высшего образования и дальнейшего трудоустройства, успеваемость и т. п.), когда каждая проблема трансформируется классным руководителем в задачу для обучающегося, которую они совместно стараются решить; </w:t>
      </w:r>
    </w:p>
    <w:p w14:paraId="3CDC36CB"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индивидуальная работа с обучающимися класса, направленная на заполнение ими личных портфолио, в которых обучающиеся не просто фиксируют свои учебные, творческие, спортивные, личностные достижения, но и в ходе индивидуальных неформальных бесед с классным руководителем в начале каждого года планируют их, а в конце года вместе анализируют свои успехи и неудачи;</w:t>
      </w:r>
    </w:p>
    <w:p w14:paraId="672ED86B" w14:textId="77777777" w:rsidR="00944BF0" w:rsidRPr="00BE0AE5" w:rsidRDefault="00944BF0" w:rsidP="00944BF0">
      <w:pPr>
        <w:pStyle w:val="list-bullet"/>
        <w:widowControl w:val="0"/>
        <w:numPr>
          <w:ilvl w:val="0"/>
          <w:numId w:val="10"/>
        </w:numPr>
        <w:ind w:left="567" w:hanging="340"/>
        <w:rPr>
          <w:rFonts w:cs="Times New Roman"/>
          <w:spacing w:val="-1"/>
        </w:rPr>
      </w:pPr>
      <w:r w:rsidRPr="00BE0AE5">
        <w:rPr>
          <w:rFonts w:cs="Times New Roman"/>
          <w:spacing w:val="-1"/>
        </w:rPr>
        <w:t>коррекция поведения обучающегося через частные беседы с ним, его родителями (законными представителями), с другими обучающимися класса; включение в проводимые школьным психологом тренинги общения; предложение взять на себя ответственность за то или иное поручение в классе.</w:t>
      </w:r>
    </w:p>
    <w:p w14:paraId="0B317670" w14:textId="77777777" w:rsidR="00944BF0" w:rsidRPr="00BE0AE5" w:rsidRDefault="00944BF0" w:rsidP="00944BF0">
      <w:pPr>
        <w:pStyle w:val="h5"/>
        <w:rPr>
          <w:rFonts w:cs="Times New Roman"/>
        </w:rPr>
      </w:pPr>
      <w:r w:rsidRPr="00BE0AE5">
        <w:rPr>
          <w:rFonts w:cs="Times New Roman"/>
        </w:rPr>
        <w:t>Работа с учителями-предметниками в классе:</w:t>
      </w:r>
    </w:p>
    <w:p w14:paraId="039959F1"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регулярные консультации классного руководителя с учителями-предметниками, направленные на формирование единства мнений и требований педагогических работников по ключевым вопросам воспитания, предупреждение и разрешение конфликтов между учителями-предметниками и обучающимися;</w:t>
      </w:r>
    </w:p>
    <w:p w14:paraId="2D1C2F52"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проведение мини-педсоветов, направленных на решение конкретных проблем класса и интеграцию воспитательных влияний на обучающихся;</w:t>
      </w:r>
    </w:p>
    <w:p w14:paraId="2D501C2E"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привлечение учителей-предметников к участию во внутриклассных делах, дающих педагогическим работникам возможность лучше узнавать и понимать своих обучающихся, увидев их в иной, отличной от учебной, обстановке;</w:t>
      </w:r>
    </w:p>
    <w:p w14:paraId="7555DDCF"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привлечение учителей-предметников к участию в родительских собраниях класса для объединения усилий в деле обучения и воспитания обучающихся.</w:t>
      </w:r>
    </w:p>
    <w:p w14:paraId="7A2B4AE0" w14:textId="77777777" w:rsidR="00944BF0" w:rsidRPr="00BE0AE5" w:rsidRDefault="00944BF0" w:rsidP="00944BF0">
      <w:pPr>
        <w:pStyle w:val="h5"/>
        <w:rPr>
          <w:rFonts w:cs="Times New Roman"/>
        </w:rPr>
      </w:pPr>
      <w:r w:rsidRPr="00BE0AE5">
        <w:rPr>
          <w:rFonts w:cs="Times New Roman"/>
        </w:rPr>
        <w:t>Работа с родителями (законными представителями) обучающихся:</w:t>
      </w:r>
    </w:p>
    <w:p w14:paraId="69E47D2A"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регулярное информирование родителей (законных представителей) о школьных успехах и проблемах обучающихся, о жизни класса в целом;</w:t>
      </w:r>
    </w:p>
    <w:p w14:paraId="7DA2B5F5" w14:textId="77777777" w:rsidR="00944BF0" w:rsidRPr="00BE0AE5" w:rsidRDefault="00944BF0" w:rsidP="00944BF0">
      <w:pPr>
        <w:pStyle w:val="list-bullet"/>
        <w:widowControl w:val="0"/>
        <w:numPr>
          <w:ilvl w:val="0"/>
          <w:numId w:val="10"/>
        </w:numPr>
        <w:ind w:left="567" w:hanging="340"/>
        <w:rPr>
          <w:rFonts w:cs="Times New Roman"/>
          <w:spacing w:val="-1"/>
        </w:rPr>
      </w:pPr>
      <w:r w:rsidRPr="00BE0AE5">
        <w:rPr>
          <w:rFonts w:cs="Times New Roman"/>
          <w:spacing w:val="-1"/>
        </w:rPr>
        <w:t xml:space="preserve">помощь родителям (законным представителям) обучающихся в регулировании отношений между ними, администрацией образовательной организации и учителями-предметниками; </w:t>
      </w:r>
    </w:p>
    <w:p w14:paraId="662B61F3"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lastRenderedPageBreak/>
        <w:t>организация родительских собраний, происходящих в режиме обсуждения наиболее острых проблем обучения и воспитания обучающихся;</w:t>
      </w:r>
    </w:p>
    <w:p w14:paraId="2959A17D"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создание и организация работы родительских комитетов классов, участвующих в управлении образовательной организацией и решении вопросов воспитания и обучения обучающихся;</w:t>
      </w:r>
    </w:p>
    <w:p w14:paraId="6E94F5B3"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привлечение членов семей обучающихся к организации и проведению дел класса;</w:t>
      </w:r>
    </w:p>
    <w:p w14:paraId="63A2C431"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организация на базе класса семейных праздников, конкурсов, соревнований, направленных на сплочение семьи и образовательной организации.</w:t>
      </w:r>
    </w:p>
    <w:p w14:paraId="764D88DA" w14:textId="77777777" w:rsidR="00944BF0" w:rsidRPr="00BE0AE5" w:rsidRDefault="00944BF0" w:rsidP="00944BF0">
      <w:pPr>
        <w:pStyle w:val="h4"/>
        <w:rPr>
          <w:rFonts w:cs="Times New Roman"/>
        </w:rPr>
      </w:pPr>
      <w:r w:rsidRPr="00BE0AE5">
        <w:rPr>
          <w:rFonts w:cs="Times New Roman"/>
        </w:rPr>
        <w:t>Модуль «Курсы внеурочной деятельности»</w:t>
      </w:r>
    </w:p>
    <w:p w14:paraId="17881978" w14:textId="77777777" w:rsidR="00944BF0" w:rsidRPr="00BE0AE5" w:rsidRDefault="00944BF0" w:rsidP="00944BF0">
      <w:pPr>
        <w:pStyle w:val="body"/>
        <w:rPr>
          <w:rFonts w:cs="Times New Roman"/>
        </w:rPr>
      </w:pPr>
      <w:r w:rsidRPr="00BE0AE5">
        <w:rPr>
          <w:rFonts w:cs="Times New Roman"/>
        </w:rPr>
        <w:t xml:space="preserve">Воспитание на занятиях школьных курсов внеурочной деятельности осуществляется преимущественно через: </w:t>
      </w:r>
    </w:p>
    <w:p w14:paraId="5B45D740"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вовлечение обучающихся в интересную и полезную для них деятельность, которая предоставит им возможность самореализоваться в ней, приобрести социально значимые знания, развить в себе важные для своего личностного развития социально значимые отношения, получить опыт участия в социально значимых делах;</w:t>
      </w:r>
    </w:p>
    <w:p w14:paraId="215F971B"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формирование в кружках, секциях, клубах, студиях и т. п. детско-взрослых общностей,</w:t>
      </w:r>
      <w:r w:rsidRPr="00BE0AE5">
        <w:rPr>
          <w:rStyle w:val="Italic"/>
          <w:rFonts w:cs="Times New Roman"/>
        </w:rPr>
        <w:t xml:space="preserve"> </w:t>
      </w:r>
      <w:r w:rsidRPr="00BE0AE5">
        <w:rPr>
          <w:rFonts w:cs="Times New Roman"/>
        </w:rPr>
        <w:t>которые могли бы объединять обучающихся и педагогических работников общими позитивными эмоциями и доверительными отношениями друг к другу;</w:t>
      </w:r>
    </w:p>
    <w:p w14:paraId="6B34AD04" w14:textId="77777777" w:rsidR="00944BF0" w:rsidRPr="00BE0AE5" w:rsidRDefault="00944BF0" w:rsidP="00944BF0">
      <w:pPr>
        <w:pStyle w:val="list-bullet"/>
        <w:widowControl w:val="0"/>
        <w:numPr>
          <w:ilvl w:val="0"/>
          <w:numId w:val="10"/>
        </w:numPr>
        <w:ind w:left="567" w:hanging="340"/>
        <w:rPr>
          <w:rFonts w:cs="Times New Roman"/>
          <w:spacing w:val="-1"/>
        </w:rPr>
      </w:pPr>
      <w:r w:rsidRPr="00BE0AE5">
        <w:rPr>
          <w:rFonts w:cs="Times New Roman"/>
          <w:spacing w:val="-1"/>
        </w:rPr>
        <w:t>создание в детских объединениях традиций, задающих их членам определенные социально значимые формы поведения;</w:t>
      </w:r>
    </w:p>
    <w:p w14:paraId="5EDE53DC"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 xml:space="preserve">поддержку обучающихся с ярко выраженной лидерской позицией и установку на сохранение и поддержание накопленных социально значимых традиций; </w:t>
      </w:r>
    </w:p>
    <w:p w14:paraId="1243FDDC"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 xml:space="preserve">поощрение педагогическими работниками детских инициатив и детского самоуправления. </w:t>
      </w:r>
    </w:p>
    <w:p w14:paraId="556E99B7" w14:textId="77777777" w:rsidR="00944BF0" w:rsidRPr="00BE0AE5" w:rsidRDefault="00944BF0" w:rsidP="00944BF0">
      <w:pPr>
        <w:pStyle w:val="body"/>
        <w:rPr>
          <w:rFonts w:cs="Times New Roman"/>
        </w:rPr>
      </w:pPr>
      <w:r w:rsidRPr="00BE0AE5">
        <w:rPr>
          <w:rFonts w:cs="Times New Roman"/>
        </w:rPr>
        <w:t>Реализация воспитательного потенциала курсов внеурочной деятельности происходит в рамках следующих выбранных обучающимися ее видов</w:t>
      </w:r>
      <w:r w:rsidRPr="00BE0AE5">
        <w:rPr>
          <w:rStyle w:val="Italic"/>
          <w:rFonts w:cs="Times New Roman"/>
        </w:rPr>
        <w:t>:</w:t>
      </w:r>
    </w:p>
    <w:p w14:paraId="0F0BF58C" w14:textId="77777777" w:rsidR="00944BF0" w:rsidRPr="00BE0AE5" w:rsidRDefault="00944BF0" w:rsidP="00944BF0">
      <w:pPr>
        <w:pStyle w:val="list-bullet"/>
        <w:widowControl w:val="0"/>
        <w:numPr>
          <w:ilvl w:val="0"/>
          <w:numId w:val="10"/>
        </w:numPr>
        <w:ind w:left="567" w:hanging="340"/>
        <w:rPr>
          <w:rFonts w:cs="Times New Roman"/>
          <w:spacing w:val="-1"/>
        </w:rPr>
      </w:pPr>
      <w:r w:rsidRPr="00BE0AE5">
        <w:rPr>
          <w:rFonts w:cs="Times New Roman"/>
          <w:spacing w:val="-1"/>
        </w:rPr>
        <w:t xml:space="preserve">Познавательная деятельность. Курсы внеурочной деятельности, направленные на передачу обучающимся социально значимых знаний, развивающие их любознательность, позволяющие привлечь их внимание к экономическим, политическим, экологическим, гуманитарным проблемам нашего общества, формирующие </w:t>
      </w:r>
      <w:r w:rsidRPr="00BE0AE5">
        <w:rPr>
          <w:rFonts w:cs="Times New Roman"/>
          <w:spacing w:val="-1"/>
        </w:rPr>
        <w:lastRenderedPageBreak/>
        <w:t>их гуманистическое мировоззрение и научную картину мира.</w:t>
      </w:r>
    </w:p>
    <w:p w14:paraId="58D7BD32"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 xml:space="preserve">Художественное творчество. Курсы внеурочной деятельности, создающие благоприятные условия для просоциальной самореализации обучающихся, направленные на раскрытие их творческих способностей, формирование чувства вкуса и умения ценить прекрасное, на воспитание ценностного отношения обучающихся к культуре и их общее духовно-нравственное развитие. </w:t>
      </w:r>
    </w:p>
    <w:p w14:paraId="67820FFD"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Проблемно-ценностное общение. Курсы внеурочной деятельности, направленные на развитие коммуникативных компетенций обучающихся, воспитание у них культуры общения, развитие умений слушать и слышать других, уважать чужое мнение и отстаивать свое собственное, терпимо относиться к разнообразию взглядов людей.</w:t>
      </w:r>
    </w:p>
    <w:p w14:paraId="03AC3B2D" w14:textId="77777777" w:rsidR="00944BF0" w:rsidRPr="00BE0AE5" w:rsidRDefault="00944BF0" w:rsidP="00944BF0">
      <w:pPr>
        <w:pStyle w:val="list-bullet"/>
        <w:widowControl w:val="0"/>
        <w:numPr>
          <w:ilvl w:val="0"/>
          <w:numId w:val="10"/>
        </w:numPr>
        <w:ind w:left="567" w:hanging="340"/>
        <w:rPr>
          <w:rFonts w:cs="Times New Roman"/>
          <w:spacing w:val="-1"/>
        </w:rPr>
      </w:pPr>
      <w:r w:rsidRPr="00BE0AE5">
        <w:rPr>
          <w:rFonts w:cs="Times New Roman"/>
          <w:spacing w:val="-1"/>
        </w:rPr>
        <w:t xml:space="preserve">Туристско-краеведческая деятельность. Курсы внеурочной деятельности, направленные на воспитание у обучающихся любви к своему краю, его истории, культуре, природе, на развитие самостоятельности и ответственности обучающихся, формирование у них навыков самообслуживающего труда. </w:t>
      </w:r>
    </w:p>
    <w:p w14:paraId="0166CDCC"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 xml:space="preserve">Спортивно-оздоровительная деятельность. Курсы внеурочной деятельности, направленные на физическое развитие обучающихся, развитие их ценностного отношения к своему здоровью, побуждение к здоровому образу жизни, воспитание силы воли, ответственности, формирование установок на защиту слабых. </w:t>
      </w:r>
    </w:p>
    <w:p w14:paraId="5FF1B12C"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 xml:space="preserve">Трудовая деятельность. Курсы внеурочной деятельности, направленные на развитие творческих способностей обучающихся, воспитание у них трудолюбия и уважительного отношения к физическому труду. </w:t>
      </w:r>
    </w:p>
    <w:p w14:paraId="5626C950"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 xml:space="preserve">Игровая деятельность. Курсы внеурочной деятельности, направленные на раскрытие творческого, умственного и физического потенциала обучающихся, развитие у них навыков конструктивного общения, умений работать в команде. </w:t>
      </w:r>
    </w:p>
    <w:p w14:paraId="2905EFAF" w14:textId="77777777" w:rsidR="00944BF0" w:rsidRPr="00BE0AE5" w:rsidRDefault="00944BF0" w:rsidP="00944BF0">
      <w:pPr>
        <w:pStyle w:val="h4"/>
        <w:rPr>
          <w:rFonts w:cs="Times New Roman"/>
        </w:rPr>
      </w:pPr>
      <w:r w:rsidRPr="00BE0AE5">
        <w:rPr>
          <w:rFonts w:cs="Times New Roman"/>
        </w:rPr>
        <w:t>Модуль «Школьный урок»</w:t>
      </w:r>
    </w:p>
    <w:p w14:paraId="63C8DC72" w14:textId="77777777" w:rsidR="00944BF0" w:rsidRPr="00BE0AE5" w:rsidRDefault="00944BF0" w:rsidP="00944BF0">
      <w:pPr>
        <w:pStyle w:val="body"/>
        <w:rPr>
          <w:rFonts w:cs="Times New Roman"/>
        </w:rPr>
      </w:pPr>
      <w:r w:rsidRPr="00BE0AE5">
        <w:rPr>
          <w:rFonts w:cs="Times New Roman"/>
        </w:rPr>
        <w:t>Реализация педагогическими работниками воспитательного потенциала урока предполагает следующее:</w:t>
      </w:r>
    </w:p>
    <w:p w14:paraId="2BBDF362"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установление доверительных отношений между педагогическим работником и обучающимися, способствующих позитивному восприятию обучающимися требований и просьб педагогического работника, привлечению их внимания к обсуждаемой на уроке информации, активизации познавательной деятельности;</w:t>
      </w:r>
    </w:p>
    <w:p w14:paraId="312EB4A5"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lastRenderedPageBreak/>
        <w:t xml:space="preserve">побуждение обучающихся соблюдать на уроке общепринятые нормы поведения, правила общения со старшими (педагогическими работниками) и сверстниками (обучающимися), принципы учебной дисциплины и самоорганизации; </w:t>
      </w:r>
    </w:p>
    <w:p w14:paraId="67D4E0B3"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 xml:space="preserve">привлечение внимания обучающихся к ценностному аспекту изучаемых на уроках явлений, организация их работы с получаемой на уроке социально значимой информацией — инициирование ее обсуждения, высказывания обучающимися своего мнения по ее поводу, выработки своего к ней отношения; </w:t>
      </w:r>
    </w:p>
    <w:p w14:paraId="6CBD2D28"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использование воспитательных возможностей содержания учебного предмета через демонстрацию обучающимся примеров ответственного, гражданского поведения, проявления человеколюбия и добросердечности, через подбор соответствующих текстов для чтения, задач для решения, проблемных ситуаций для обсуждения в классе;</w:t>
      </w:r>
    </w:p>
    <w:p w14:paraId="307A5A95" w14:textId="6A8F12E1"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 xml:space="preserve">применение на уроке интерактивных форм работы с обучающимися: интеллектуальных игр, стимулирующих познавательную мотивацию обучающихся; дидактического театра, где полученные на уроке знания обыгрываются в театральных постановках; дискуссий, которые дают обучающимся возможность приобрести опыт ведения конструктивного диалога; групповой работы или работы в парах, которые учат командной работе и взаимодействию с другими детьми; </w:t>
      </w:r>
    </w:p>
    <w:p w14:paraId="60F1D421"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 xml:space="preserve">включение в урок игровых процедур, которые помогают поддержать мотивацию обучающихся к получению знаний, налаживанию позитивных межличностных отношений в классе, помогают установлению доброжелательной атмосферы во время урока; </w:t>
      </w:r>
    </w:p>
    <w:p w14:paraId="3863D333"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организация шефства мотивированных и эрудированных обучающихся над их неуспевающими одноклассниками, дающего им социально значимый опыт сотрудничества и взаимной помощи;</w:t>
      </w:r>
    </w:p>
    <w:p w14:paraId="68AA23DE"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инициирование и поддержка исследовательской деятельности обучающихся в рамках реализации ими индивидуальных и групповых исследовательских проектов, что даст обучающимся возможность приобрести навыки самостоятельного решения теоретической проблемы, генерирования и оформления собственных идей, уважительного отношения к чужим идеям, оформленным в работах других исследователей, навык публичного выступления перед аудиторией, аргументирования и отстаивания своей точки зрения.</w:t>
      </w:r>
    </w:p>
    <w:p w14:paraId="622EDB68" w14:textId="77777777" w:rsidR="00944BF0" w:rsidRPr="00BE0AE5" w:rsidRDefault="00944BF0" w:rsidP="00944BF0">
      <w:pPr>
        <w:pStyle w:val="h4"/>
        <w:rPr>
          <w:rFonts w:cs="Times New Roman"/>
        </w:rPr>
      </w:pPr>
      <w:r w:rsidRPr="00BE0AE5">
        <w:rPr>
          <w:rFonts w:cs="Times New Roman"/>
        </w:rPr>
        <w:lastRenderedPageBreak/>
        <w:t>Модуль «Самоуправление»</w:t>
      </w:r>
    </w:p>
    <w:p w14:paraId="3AA403DE" w14:textId="77777777" w:rsidR="00944BF0" w:rsidRPr="00BE0AE5" w:rsidRDefault="00944BF0" w:rsidP="00944BF0">
      <w:pPr>
        <w:pStyle w:val="body"/>
        <w:rPr>
          <w:rFonts w:cs="Times New Roman"/>
        </w:rPr>
      </w:pPr>
      <w:r w:rsidRPr="00BE0AE5">
        <w:rPr>
          <w:rFonts w:cs="Times New Roman"/>
        </w:rPr>
        <w:t xml:space="preserve">Поддержка детского самоуправления в образовательной организации помогает педагогическим работникам воспитывать в обучающихся инициативность, самостоятельность, ответственность, трудолюбие, чувство собственного достоинства, а обучающимся предоставляет широкие возможности для самовыражения и самореализации. Это то, что готовит их к взрослой жизни. Поскольку обучающимся в начальной и основной школе не всегда удается самостоятельно организовать свою деятельность, детское самоуправление иногда и на время может трансформироваться (посредством введения функции педагога-куратора) в детско-взрослое самоуправление. </w:t>
      </w:r>
    </w:p>
    <w:p w14:paraId="41352262" w14:textId="77777777" w:rsidR="00944BF0" w:rsidRPr="00BE0AE5" w:rsidRDefault="00944BF0" w:rsidP="00944BF0">
      <w:pPr>
        <w:pStyle w:val="body"/>
        <w:rPr>
          <w:rStyle w:val="Italic"/>
          <w:rFonts w:cs="Times New Roman"/>
        </w:rPr>
      </w:pPr>
      <w:r w:rsidRPr="00BE0AE5">
        <w:rPr>
          <w:rFonts w:cs="Times New Roman"/>
        </w:rPr>
        <w:t>Детское самоуправление в образовательной организации осуществляется следующим образом</w:t>
      </w:r>
      <w:r w:rsidRPr="00BE0AE5">
        <w:rPr>
          <w:rStyle w:val="Italic"/>
          <w:rFonts w:cs="Times New Roman"/>
        </w:rPr>
        <w:t>.</w:t>
      </w:r>
    </w:p>
    <w:p w14:paraId="2E74CF10" w14:textId="77777777" w:rsidR="00944BF0" w:rsidRPr="00BE0AE5" w:rsidRDefault="00944BF0" w:rsidP="00944BF0">
      <w:pPr>
        <w:pStyle w:val="body"/>
        <w:rPr>
          <w:rStyle w:val="Bold"/>
          <w:rFonts w:cs="Times New Roman"/>
        </w:rPr>
      </w:pPr>
      <w:r w:rsidRPr="00BE0AE5">
        <w:rPr>
          <w:rStyle w:val="Bold"/>
          <w:rFonts w:cs="Times New Roman"/>
        </w:rPr>
        <w:t>На уровне образовательной организации:</w:t>
      </w:r>
    </w:p>
    <w:p w14:paraId="52385AE6" w14:textId="77777777" w:rsidR="00944BF0" w:rsidRPr="00BE0AE5" w:rsidRDefault="00944BF0" w:rsidP="00944BF0">
      <w:pPr>
        <w:pStyle w:val="list-bullet"/>
        <w:widowControl w:val="0"/>
        <w:numPr>
          <w:ilvl w:val="0"/>
          <w:numId w:val="10"/>
        </w:numPr>
        <w:ind w:left="567" w:hanging="340"/>
        <w:rPr>
          <w:rStyle w:val="BoldItalic"/>
          <w:rFonts w:cs="Times New Roman"/>
          <w:spacing w:val="-2"/>
        </w:rPr>
      </w:pPr>
      <w:r w:rsidRPr="00BE0AE5">
        <w:rPr>
          <w:rFonts w:cs="Times New Roman"/>
          <w:spacing w:val="-2"/>
        </w:rPr>
        <w:t>через деятельность выборного Совета обучающихся, создаваемого для учета мнения обучающихся по вопросам управления образовательной организацией и принятия административных решений, затрагивающих их права и законные интересы;</w:t>
      </w:r>
    </w:p>
    <w:p w14:paraId="57040B56" w14:textId="77777777" w:rsidR="00944BF0" w:rsidRPr="00BE0AE5" w:rsidRDefault="00944BF0" w:rsidP="00944BF0">
      <w:pPr>
        <w:pStyle w:val="list-bullet"/>
        <w:widowControl w:val="0"/>
        <w:numPr>
          <w:ilvl w:val="0"/>
          <w:numId w:val="10"/>
        </w:numPr>
        <w:ind w:left="567" w:hanging="340"/>
        <w:rPr>
          <w:rStyle w:val="BoldItalic"/>
          <w:rFonts w:cs="Times New Roman"/>
        </w:rPr>
      </w:pPr>
      <w:r w:rsidRPr="00BE0AE5">
        <w:rPr>
          <w:rFonts w:cs="Times New Roman"/>
        </w:rPr>
        <w:t>через деятельность Совета старост, объединяющего старост классов для облегчения распространения значимой для обучающихся информации и получения обратной связи от классных коллективов;</w:t>
      </w:r>
    </w:p>
    <w:p w14:paraId="5133BDA7" w14:textId="77777777" w:rsidR="00944BF0" w:rsidRPr="00BE0AE5" w:rsidRDefault="00944BF0" w:rsidP="00944BF0">
      <w:pPr>
        <w:pStyle w:val="list-bullet"/>
        <w:widowControl w:val="0"/>
        <w:numPr>
          <w:ilvl w:val="0"/>
          <w:numId w:val="10"/>
        </w:numPr>
        <w:ind w:left="567" w:hanging="340"/>
        <w:rPr>
          <w:rStyle w:val="BoldItalic"/>
          <w:rFonts w:cs="Times New Roman"/>
        </w:rPr>
      </w:pPr>
      <w:r w:rsidRPr="00BE0AE5">
        <w:rPr>
          <w:rFonts w:cs="Times New Roman"/>
        </w:rPr>
        <w:t>через работу постоянно действующего школьного актива, инициирующего и организующего проведение личностно значимых для обучающихся событий (соревнований, конкурсов, фестивалей, капустников, флешмобов и т. п.);</w:t>
      </w:r>
    </w:p>
    <w:p w14:paraId="48FFA096" w14:textId="77777777" w:rsidR="00944BF0" w:rsidRPr="00BE0AE5" w:rsidRDefault="00944BF0" w:rsidP="00944BF0">
      <w:pPr>
        <w:pStyle w:val="list-bullet"/>
        <w:widowControl w:val="0"/>
        <w:numPr>
          <w:ilvl w:val="0"/>
          <w:numId w:val="10"/>
        </w:numPr>
        <w:ind w:left="567" w:hanging="340"/>
        <w:rPr>
          <w:rStyle w:val="BoldItalic"/>
          <w:rFonts w:cs="Times New Roman"/>
        </w:rPr>
      </w:pPr>
      <w:r w:rsidRPr="00BE0AE5">
        <w:rPr>
          <w:rFonts w:cs="Times New Roman"/>
        </w:rPr>
        <w:t>через деятельность творческих советов, отвечающих за проведение тех или иных конкретных мероприятий, праздников, вечеров, акций и т. п.;</w:t>
      </w:r>
    </w:p>
    <w:p w14:paraId="11C06A12" w14:textId="77777777" w:rsidR="00944BF0" w:rsidRPr="00BE0AE5" w:rsidRDefault="00944BF0" w:rsidP="00944BF0">
      <w:pPr>
        <w:pStyle w:val="list-bullet"/>
        <w:widowControl w:val="0"/>
        <w:numPr>
          <w:ilvl w:val="0"/>
          <w:numId w:val="10"/>
        </w:numPr>
        <w:ind w:left="567" w:hanging="340"/>
        <w:rPr>
          <w:rStyle w:val="BoldItalic"/>
          <w:rFonts w:cs="Times New Roman"/>
        </w:rPr>
      </w:pPr>
      <w:r w:rsidRPr="00BE0AE5">
        <w:rPr>
          <w:rFonts w:cs="Times New Roman"/>
        </w:rPr>
        <w:t xml:space="preserve">через деятельность созданной из наиболее авторитетных старшеклассников и курируемой школьным психологом группы по урегулированию конфликтных ситуаций в образовательной организации. </w:t>
      </w:r>
    </w:p>
    <w:p w14:paraId="1DB1E445" w14:textId="77777777" w:rsidR="00944BF0" w:rsidRPr="00BE0AE5" w:rsidRDefault="00944BF0" w:rsidP="00944BF0">
      <w:pPr>
        <w:pStyle w:val="body"/>
        <w:rPr>
          <w:rStyle w:val="Bold"/>
          <w:rFonts w:cs="Times New Roman"/>
        </w:rPr>
      </w:pPr>
      <w:r w:rsidRPr="00BE0AE5">
        <w:rPr>
          <w:rStyle w:val="Bold"/>
          <w:rFonts w:cs="Times New Roman"/>
        </w:rPr>
        <w:t>На уровне классов:</w:t>
      </w:r>
    </w:p>
    <w:p w14:paraId="4C8EF997" w14:textId="77777777" w:rsidR="00944BF0" w:rsidRPr="00BE0AE5" w:rsidRDefault="00944BF0" w:rsidP="00944BF0">
      <w:pPr>
        <w:pStyle w:val="list-bullet"/>
        <w:widowControl w:val="0"/>
        <w:numPr>
          <w:ilvl w:val="0"/>
          <w:numId w:val="10"/>
        </w:numPr>
        <w:ind w:left="567" w:hanging="340"/>
        <w:rPr>
          <w:rStyle w:val="Italic"/>
          <w:rFonts w:cs="Times New Roman"/>
        </w:rPr>
      </w:pPr>
      <w:r w:rsidRPr="00BE0AE5">
        <w:rPr>
          <w:rFonts w:cs="Times New Roman"/>
        </w:rPr>
        <w:t>через деятельность выборных по инициативе и предложениям обучающихся класса лидеров (например, старост, дежурных командиров), представляющих интересы класса в общешкольных делах и призванных координировать его работу с работой общешкольных органов самоуправления и классных руководителей;</w:t>
      </w:r>
    </w:p>
    <w:p w14:paraId="2409FD7C" w14:textId="77777777" w:rsidR="00944BF0" w:rsidRPr="00BE0AE5" w:rsidRDefault="00944BF0" w:rsidP="00944BF0">
      <w:pPr>
        <w:pStyle w:val="list-bullet"/>
        <w:widowControl w:val="0"/>
        <w:numPr>
          <w:ilvl w:val="0"/>
          <w:numId w:val="10"/>
        </w:numPr>
        <w:ind w:left="567" w:hanging="340"/>
        <w:rPr>
          <w:rStyle w:val="Italic"/>
          <w:rFonts w:cs="Times New Roman"/>
        </w:rPr>
      </w:pPr>
      <w:r w:rsidRPr="00BE0AE5">
        <w:rPr>
          <w:rFonts w:cs="Times New Roman"/>
        </w:rPr>
        <w:t>через деятельность выборных органов самоуправления, отвеча</w:t>
      </w:r>
      <w:r w:rsidRPr="00BE0AE5">
        <w:rPr>
          <w:rFonts w:cs="Times New Roman"/>
        </w:rPr>
        <w:lastRenderedPageBreak/>
        <w:t>ющих за различные направления работы класса (например: штаб спортивных дел, штаб творческих дел, штаб работы с обучающимися младших классов);</w:t>
      </w:r>
    </w:p>
    <w:p w14:paraId="2E4E398B" w14:textId="77777777" w:rsidR="00944BF0" w:rsidRPr="00BE0AE5" w:rsidRDefault="00944BF0" w:rsidP="00944BF0">
      <w:pPr>
        <w:pStyle w:val="list-bullet"/>
        <w:widowControl w:val="0"/>
        <w:numPr>
          <w:ilvl w:val="0"/>
          <w:numId w:val="10"/>
        </w:numPr>
        <w:ind w:left="567" w:hanging="340"/>
        <w:rPr>
          <w:rStyle w:val="Italic"/>
          <w:rFonts w:cs="Times New Roman"/>
        </w:rPr>
      </w:pPr>
      <w:r w:rsidRPr="00BE0AE5">
        <w:rPr>
          <w:rFonts w:cs="Times New Roman"/>
        </w:rPr>
        <w:t>через организацию на принципах самоуправления жизни детских групп, отправляющихся в походы, экспедиции, на экскурсии, осуществляемую через систему распределяемых среди участников ответственных должностей.</w:t>
      </w:r>
    </w:p>
    <w:p w14:paraId="0A024584" w14:textId="77777777" w:rsidR="00944BF0" w:rsidRPr="00BE0AE5" w:rsidRDefault="00944BF0" w:rsidP="00944BF0">
      <w:pPr>
        <w:pStyle w:val="body"/>
        <w:rPr>
          <w:rStyle w:val="Bold"/>
          <w:rFonts w:cs="Times New Roman"/>
        </w:rPr>
      </w:pPr>
      <w:r w:rsidRPr="00BE0AE5">
        <w:rPr>
          <w:rStyle w:val="Bold"/>
          <w:rFonts w:cs="Times New Roman"/>
        </w:rPr>
        <w:t xml:space="preserve">На индивидуальном уровне: </w:t>
      </w:r>
    </w:p>
    <w:p w14:paraId="14319F64" w14:textId="77777777" w:rsidR="00944BF0" w:rsidRPr="00BE0AE5" w:rsidRDefault="00944BF0" w:rsidP="00E43BD7">
      <w:pPr>
        <w:pStyle w:val="list-bullet"/>
        <w:rPr>
          <w:rFonts w:cs="Times New Roman"/>
        </w:rPr>
      </w:pPr>
      <w:r w:rsidRPr="00BE0AE5">
        <w:rPr>
          <w:rFonts w:cs="Times New Roman"/>
        </w:rPr>
        <w:t>через вовлечение обучающихся в планирование, организацию, проведение и анализ общешкольных и внутриклассных дел;</w:t>
      </w:r>
    </w:p>
    <w:p w14:paraId="4EBC68EA" w14:textId="41F27657" w:rsidR="00944BF0" w:rsidRPr="00BE0AE5" w:rsidRDefault="00944BF0" w:rsidP="00E43BD7">
      <w:pPr>
        <w:pStyle w:val="list-bullet"/>
        <w:rPr>
          <w:rFonts w:cs="Times New Roman"/>
        </w:rPr>
      </w:pPr>
      <w:r w:rsidRPr="00BE0AE5">
        <w:rPr>
          <w:rFonts w:cs="Times New Roman"/>
        </w:rPr>
        <w:t>через реализацию обучающимися, взявшими на себя соответствующую роль, функций по контролю за порядком и чистотой в классе, уходом за классной комнатой, комнатными растениями и</w:t>
      </w:r>
      <w:r w:rsidR="00E43BD7" w:rsidRPr="00BE0AE5">
        <w:rPr>
          <w:rFonts w:cs="Times New Roman"/>
        </w:rPr>
        <w:t> </w:t>
      </w:r>
      <w:r w:rsidRPr="00BE0AE5">
        <w:rPr>
          <w:rFonts w:cs="Times New Roman"/>
        </w:rPr>
        <w:t>т. п.</w:t>
      </w:r>
    </w:p>
    <w:p w14:paraId="2D11AB95" w14:textId="77777777" w:rsidR="00944BF0" w:rsidRPr="00BE0AE5" w:rsidRDefault="00944BF0" w:rsidP="00944BF0">
      <w:pPr>
        <w:pStyle w:val="h4"/>
        <w:rPr>
          <w:rFonts w:cs="Times New Roman"/>
        </w:rPr>
      </w:pPr>
      <w:r w:rsidRPr="00BE0AE5">
        <w:rPr>
          <w:rFonts w:cs="Times New Roman"/>
        </w:rPr>
        <w:t>Модуль «Детские общественные объединения»</w:t>
      </w:r>
    </w:p>
    <w:p w14:paraId="19F02D0D" w14:textId="77777777" w:rsidR="00944BF0" w:rsidRPr="00BE0AE5" w:rsidRDefault="00944BF0" w:rsidP="00944BF0">
      <w:pPr>
        <w:pStyle w:val="body"/>
        <w:rPr>
          <w:rStyle w:val="Italic"/>
          <w:rFonts w:cs="Times New Roman"/>
        </w:rPr>
      </w:pPr>
      <w:r w:rsidRPr="00BE0AE5">
        <w:rPr>
          <w:rFonts w:cs="Times New Roman"/>
        </w:rPr>
        <w:t>Действующее на базе образовательной организации детское общественное объединение — это добровольное, самоуправляемое, некоммерческое формирование, созданное по инициативе обучающихся и взрослых, объединившихся на основе общности интересов для реализации общих целей, указанных в уставе общественного объединения. Его правовой основой является Федеральный закон от 19 мая 1995 г. № 82-ФЗ «Об общественных объединениях» (ст. 5). Воспитание в детском общественном объединении осуществляется через</w:t>
      </w:r>
      <w:r w:rsidRPr="00BE0AE5">
        <w:rPr>
          <w:rStyle w:val="Italic"/>
          <w:rFonts w:cs="Times New Roman"/>
        </w:rPr>
        <w:t xml:space="preserve">: </w:t>
      </w:r>
    </w:p>
    <w:p w14:paraId="2DFD0EDC" w14:textId="77777777" w:rsidR="00944BF0" w:rsidRPr="00BE0AE5" w:rsidRDefault="00944BF0" w:rsidP="00944BF0">
      <w:pPr>
        <w:pStyle w:val="list-bullet"/>
        <w:widowControl w:val="0"/>
        <w:numPr>
          <w:ilvl w:val="0"/>
          <w:numId w:val="10"/>
        </w:numPr>
        <w:ind w:left="567" w:hanging="340"/>
        <w:rPr>
          <w:rFonts w:cs="Times New Roman"/>
          <w:spacing w:val="-2"/>
        </w:rPr>
      </w:pPr>
      <w:r w:rsidRPr="00BE0AE5">
        <w:rPr>
          <w:rFonts w:cs="Times New Roman"/>
          <w:spacing w:val="-2"/>
        </w:rPr>
        <w:t>утверждение и последовательную реализацию в детском общественном объединении демократических процедур (выборы руководящих органов объединения, подотчетность выборных органов общему сбору объединения; ротация состава выборных органов и т. п.), дающих обучающемуся возможность получить социально значимый опыт гражданского поведения;</w:t>
      </w:r>
    </w:p>
    <w:p w14:paraId="602FDE2B"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 xml:space="preserve">организацию общественно полезных дел, дающих обучающимся возможность получить важный для их личностного развития опыт деятельности, направленной на помощь другим людям, своей образовательной организации, обществу в целом; развить в себе такие качества, как забота, уважение, умение сопереживать, умение общаться, слушать и слышать других. Такими делами могут являться посильная помощь, оказываемая обучающимися пожилым людям; совместная работа с учреждениями социальной сферы (проведение культурно-просветительских и развлекательных мероприятий для посетителей этих учреждений, помощь </w:t>
      </w:r>
      <w:r w:rsidRPr="00BE0AE5">
        <w:rPr>
          <w:rFonts w:cs="Times New Roman"/>
        </w:rPr>
        <w:lastRenderedPageBreak/>
        <w:t>в благоустройстве территории данных учреждений и т. п.); участие обучающихся в работе на прилегающей к образовательной организации территории (работа в школьном саду, уход за деревьями и кустарниками, благоустройство клумб) и др.;</w:t>
      </w:r>
    </w:p>
    <w:p w14:paraId="276B0611"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договор, заключаемый между обучающимися и детским общественным объединением, традиционной формой которого является Торжественное обещание (клятва) при вступлении в объединение. Договор представляет собой механизм, регулирующий отношения, возникающие между обучающимся и коллективом детского общественного объединения, его руководителем, обучающимися, не являющимися членами данного объединения;</w:t>
      </w:r>
    </w:p>
    <w:p w14:paraId="4FD489F9"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клубные встречи — формальные и неформальные встречи членов детского общественного объединения для обсуждения вопросов управления объединением, планирования дел в образовательной организации и микрорайоне, совместного пения, празднования знаменательных для членов объединения событий;</w:t>
      </w:r>
    </w:p>
    <w:p w14:paraId="27BE0075" w14:textId="77777777" w:rsidR="00944BF0" w:rsidRPr="00BE0AE5" w:rsidRDefault="00944BF0" w:rsidP="00944BF0">
      <w:pPr>
        <w:pStyle w:val="list-bullet"/>
        <w:widowControl w:val="0"/>
        <w:numPr>
          <w:ilvl w:val="0"/>
          <w:numId w:val="10"/>
        </w:numPr>
        <w:ind w:left="567" w:hanging="340"/>
        <w:rPr>
          <w:rFonts w:cs="Times New Roman"/>
          <w:spacing w:val="-1"/>
        </w:rPr>
      </w:pPr>
      <w:r w:rsidRPr="00BE0AE5">
        <w:rPr>
          <w:rFonts w:cs="Times New Roman"/>
          <w:spacing w:val="-1"/>
        </w:rPr>
        <w:t>лагерные сборы детского объединения, проводимые в каникулярное время на базе загородного лагеря. Здесь, в процессе круглосуточного совместного проживания смены, формируется костяк объединения, вырабатывается взаимопонимание, система отношений, выявляются лидеры, формируется атмосфера сообщества, формируется и апробируется набор значимых дел;</w:t>
      </w:r>
    </w:p>
    <w:p w14:paraId="3F244AAA"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рекрутинговые мероприятия в начальной школе, реализующие идею популяризации деятельности детского общественного объединения, привлечения в него новых участников (проводятся в форме игр, квестов, театрализаций и т. п.);</w:t>
      </w:r>
    </w:p>
    <w:p w14:paraId="6E514481"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поддержку и развитие в детском объединении его традиций и ритуалов, формирующих у обучающегося чувство общности с другими его членами, чувство причастности к тому, что происходит в объединении (реализуется посредством введения особой символики объединения, проведения ежегодной церемонии посвящения в члены детского объединения, создания и поддержки интернет-странички объединения в социальных сетях, организации деятельности пресс-центра объединения, проведения традиционных огоньков — формы коллективного анализа проводимых объединением дел);</w:t>
      </w:r>
    </w:p>
    <w:p w14:paraId="3EBE0685"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 xml:space="preserve">участие членов детского общественного объединения в волонтерских акциях, деятельности на благо конкретных людей и социального окружения в целом. Это может быть как участием обучающихся в проведении разовых акций, которые часто носят </w:t>
      </w:r>
      <w:r w:rsidRPr="00BE0AE5">
        <w:rPr>
          <w:rFonts w:cs="Times New Roman"/>
        </w:rPr>
        <w:lastRenderedPageBreak/>
        <w:t>масштабный характер, так и постоянной деятельностью обучающихся.</w:t>
      </w:r>
    </w:p>
    <w:p w14:paraId="1B0CE752" w14:textId="77777777" w:rsidR="00944BF0" w:rsidRPr="00BE0AE5" w:rsidRDefault="00944BF0" w:rsidP="00944BF0">
      <w:pPr>
        <w:pStyle w:val="h4"/>
        <w:rPr>
          <w:rFonts w:cs="Times New Roman"/>
        </w:rPr>
      </w:pPr>
      <w:r w:rsidRPr="00BE0AE5">
        <w:rPr>
          <w:rFonts w:cs="Times New Roman"/>
        </w:rPr>
        <w:t>Модуль «Экскурсии, экспедиции, походы»</w:t>
      </w:r>
    </w:p>
    <w:p w14:paraId="591307CF" w14:textId="77777777" w:rsidR="00944BF0" w:rsidRPr="00BE0AE5" w:rsidRDefault="00944BF0" w:rsidP="00944BF0">
      <w:pPr>
        <w:pStyle w:val="body"/>
        <w:rPr>
          <w:rStyle w:val="Italic"/>
          <w:rFonts w:cs="Times New Roman"/>
          <w:spacing w:val="-1"/>
        </w:rPr>
      </w:pPr>
      <w:r w:rsidRPr="00BE0AE5">
        <w:rPr>
          <w:rFonts w:cs="Times New Roman"/>
          <w:spacing w:val="-1"/>
        </w:rPr>
        <w:t>Экскурсии, экспедиции, походы помогают обучающемуся расширить свой кругозор, получить новые знания об окружающей его социальной, культурной, природной среде, научиться уважительно и бережно относиться к ней, приобрести важный опыт социально одобряемого поведения в различных внешкольных ситуациях. На экскурсиях, в экспедициях, в походах создаются благоприятные условия для воспитания у обучающихся самостоятельности и ответственности, формирования у них навыков самообслуживающего труда, преодоления их инфантильных и эгоистических наклонностей, обучения рациональному использованию своего времени, сил, имущества. Эти воспитательные возможности реализуются в рамках следующих видов и форм деятельности</w:t>
      </w:r>
      <w:r w:rsidRPr="00BE0AE5">
        <w:rPr>
          <w:rStyle w:val="Italic"/>
          <w:rFonts w:cs="Times New Roman"/>
          <w:spacing w:val="-1"/>
        </w:rPr>
        <w:t>:</w:t>
      </w:r>
    </w:p>
    <w:p w14:paraId="4A1F73EE" w14:textId="77777777" w:rsidR="00944BF0" w:rsidRPr="00BE0AE5" w:rsidRDefault="00944BF0" w:rsidP="00E43BD7">
      <w:pPr>
        <w:pStyle w:val="list-bullet"/>
        <w:rPr>
          <w:rStyle w:val="Italic"/>
          <w:rFonts w:cs="Times New Roman"/>
        </w:rPr>
      </w:pPr>
      <w:r w:rsidRPr="00BE0AE5">
        <w:rPr>
          <w:rFonts w:cs="Times New Roman"/>
        </w:rPr>
        <w:t>регулярные пешие прогулки, экскурсии или походы выходного дня, организуемые классными руководителями и родителями (законными представителями) обучающихся: в музей, в картинную галерею, в технопарк, на предприятие, на природу (проводятся как интерактивные занятия с распределением среди обучающихся ролей и соответствующих им заданий, например: фотографов, разведчиков, гидов, корреспондентов, оформителей);</w:t>
      </w:r>
    </w:p>
    <w:p w14:paraId="33AF423C" w14:textId="2D8A0F49" w:rsidR="00944BF0" w:rsidRPr="00BE0AE5" w:rsidRDefault="00944BF0" w:rsidP="00944BF0">
      <w:pPr>
        <w:pStyle w:val="list-bullet"/>
        <w:widowControl w:val="0"/>
        <w:numPr>
          <w:ilvl w:val="0"/>
          <w:numId w:val="10"/>
        </w:numPr>
        <w:ind w:left="567" w:hanging="340"/>
        <w:rPr>
          <w:rStyle w:val="Italic"/>
          <w:rFonts w:cs="Times New Roman"/>
        </w:rPr>
      </w:pPr>
      <w:r w:rsidRPr="00BE0AE5">
        <w:rPr>
          <w:rFonts w:cs="Times New Roman"/>
        </w:rPr>
        <w:t>литературные, исторические, биологические экспедиции, организуемые педагогическими работниками и родителями (законными представителями) обучающихся в другие города или села для углубленного изучения биографий проживавших там российских поэтов и писателей, произошедших исторических событий, имеющихся природных и историко</w:t>
      </w:r>
      <w:r w:rsidR="00E43BD7" w:rsidRPr="00BE0AE5">
        <w:rPr>
          <w:rFonts w:cs="Times New Roman"/>
        </w:rPr>
        <w:t>-</w:t>
      </w:r>
      <w:r w:rsidRPr="00BE0AE5">
        <w:rPr>
          <w:rFonts w:cs="Times New Roman"/>
        </w:rPr>
        <w:t xml:space="preserve">культурных ландшафтов, флоры и фауны; </w:t>
      </w:r>
    </w:p>
    <w:p w14:paraId="658CCA4A" w14:textId="77777777" w:rsidR="00944BF0" w:rsidRPr="00BE0AE5" w:rsidRDefault="00944BF0" w:rsidP="00944BF0">
      <w:pPr>
        <w:pStyle w:val="list-bullet"/>
        <w:widowControl w:val="0"/>
        <w:numPr>
          <w:ilvl w:val="0"/>
          <w:numId w:val="10"/>
        </w:numPr>
        <w:ind w:left="567" w:hanging="340"/>
        <w:rPr>
          <w:rStyle w:val="Italic"/>
          <w:rFonts w:cs="Times New Roman"/>
        </w:rPr>
      </w:pPr>
      <w:r w:rsidRPr="00BE0AE5">
        <w:rPr>
          <w:rFonts w:cs="Times New Roman"/>
        </w:rPr>
        <w:t>поисковые экспедиции — вахты памяти, организуемые школьным поисковым отрядом к местам боев Великой Отечественной войны для поиска и захоронения останков погибших советских воинов;</w:t>
      </w:r>
    </w:p>
    <w:p w14:paraId="6539788F"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 xml:space="preserve">многодневные походы, организуемые совместно с организациями, реализующими дополнительные общеразвивающие программы и осуществляемые с обязательным привлечением обучающихся к коллективному планированию (разработка маршрута, расчет времени и мест возможных ночевок и переходов), коллективной организации (подготовка необходимого снаряжения и питания), коллективному проведению (распределение среди обучающихся основных видов работ и соответствующих им ответственных </w:t>
      </w:r>
      <w:r w:rsidRPr="00BE0AE5">
        <w:rPr>
          <w:rFonts w:cs="Times New Roman"/>
        </w:rPr>
        <w:lastRenderedPageBreak/>
        <w:t>должностей), коллективному анализу туристского путешествия (каждого дня — у вечернего походного костра и всего похода — по возвращению домой);</w:t>
      </w:r>
    </w:p>
    <w:p w14:paraId="68D2F391" w14:textId="77777777" w:rsidR="00944BF0" w:rsidRPr="00BE0AE5" w:rsidRDefault="00944BF0" w:rsidP="00944BF0">
      <w:pPr>
        <w:pStyle w:val="list-bullet"/>
        <w:widowControl w:val="0"/>
        <w:numPr>
          <w:ilvl w:val="0"/>
          <w:numId w:val="10"/>
        </w:numPr>
        <w:ind w:left="567" w:hanging="340"/>
        <w:rPr>
          <w:rStyle w:val="Italic"/>
          <w:rFonts w:cs="Times New Roman"/>
        </w:rPr>
      </w:pPr>
      <w:r w:rsidRPr="00BE0AE5">
        <w:rPr>
          <w:rFonts w:cs="Times New Roman"/>
        </w:rPr>
        <w:t>турслет с участием команд, сформированных из педагогических работников, обучающихся и их родителей (законных представителей), включающий в себя, например: соревнование по технике пешеходного туризма, соревнование по спортивному ориентированию, конкурс на лучшую топографическую съемку местности, конкурс знатоков лекарственных растений, конкурс туристской кухни, конкурс туристской песни, конкурс благоустройства командных биваков, комбинированную эстафету;</w:t>
      </w:r>
    </w:p>
    <w:p w14:paraId="7FD6F7E9" w14:textId="77777777" w:rsidR="00944BF0" w:rsidRPr="00BE0AE5" w:rsidRDefault="00944BF0" w:rsidP="00944BF0">
      <w:pPr>
        <w:pStyle w:val="list-bullet"/>
        <w:widowControl w:val="0"/>
        <w:numPr>
          <w:ilvl w:val="0"/>
          <w:numId w:val="10"/>
        </w:numPr>
        <w:ind w:left="567" w:hanging="340"/>
        <w:rPr>
          <w:rStyle w:val="Italic"/>
          <w:rFonts w:cs="Times New Roman"/>
        </w:rPr>
      </w:pPr>
      <w:r w:rsidRPr="00BE0AE5">
        <w:rPr>
          <w:rFonts w:cs="Times New Roman"/>
        </w:rPr>
        <w:t>летний выездной палаточный лагерь, ориентированный на организацию активного отдыха обучающихся, обучение на</w:t>
      </w:r>
      <w:r w:rsidRPr="00BE0AE5">
        <w:rPr>
          <w:rFonts w:cs="Times New Roman"/>
          <w:spacing w:val="-1"/>
        </w:rPr>
        <w:t>выкам выживания в дикой природе, закаливание (программа лагеря может включать мини-походы, марш-броски, ночное</w:t>
      </w:r>
      <w:r w:rsidRPr="00BE0AE5">
        <w:rPr>
          <w:rFonts w:cs="Times New Roman"/>
        </w:rPr>
        <w:t xml:space="preserve"> ориентирование, робинзонады, квесты, игры, соревнования, конкурсы). </w:t>
      </w:r>
    </w:p>
    <w:p w14:paraId="74F1979C" w14:textId="77777777" w:rsidR="00944BF0" w:rsidRPr="00BE0AE5" w:rsidRDefault="00944BF0" w:rsidP="00944BF0">
      <w:pPr>
        <w:pStyle w:val="h4"/>
        <w:rPr>
          <w:rFonts w:cs="Times New Roman"/>
        </w:rPr>
      </w:pPr>
      <w:r w:rsidRPr="00BE0AE5">
        <w:rPr>
          <w:rFonts w:cs="Times New Roman"/>
        </w:rPr>
        <w:t>Модуль «Профориентация»</w:t>
      </w:r>
    </w:p>
    <w:p w14:paraId="73522026" w14:textId="77777777" w:rsidR="00944BF0" w:rsidRPr="00BE0AE5" w:rsidRDefault="00944BF0" w:rsidP="00944BF0">
      <w:pPr>
        <w:pStyle w:val="body"/>
        <w:rPr>
          <w:rFonts w:cs="Times New Roman"/>
          <w:spacing w:val="-1"/>
        </w:rPr>
      </w:pPr>
      <w:r w:rsidRPr="00BE0AE5">
        <w:rPr>
          <w:rFonts w:cs="Times New Roman"/>
          <w:spacing w:val="-1"/>
        </w:rPr>
        <w:t>Совместная деятельность педагогических работников и обучающихся по направлению «Профориентация» включает в себя профессиональное просвещение обучающихся; диагностику и консультирование по проблемам профориентации, организацию профессиональных проб обучающихся. Задача совместной деятельности педагогического работника и обучающегося — подготовить обучающегося к осознанному выбору своей будущей профессиональной деятельности. Создавая профориентационно значимые проблемные ситуации, формирующие готовность обучающегося к выбору, педагогический работник актуализирует его профессиональное самоопределение, позитивный взгляд на труд в постиндустриальном мире, охватывающий не только профессиональную, но и внепрофессиональную составляющую такой деятельности. Эта работа осуществляется через:</w:t>
      </w:r>
      <w:r w:rsidRPr="00BE0AE5">
        <w:rPr>
          <w:rStyle w:val="Italic"/>
          <w:rFonts w:cs="Times New Roman"/>
          <w:spacing w:val="-1"/>
        </w:rPr>
        <w:t xml:space="preserve"> </w:t>
      </w:r>
    </w:p>
    <w:p w14:paraId="30A841F9"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циклы профориентационных часов общения, направленных на подготовку обучающегося к осознанному планированию и реализации своего профессионального будущего;</w:t>
      </w:r>
    </w:p>
    <w:p w14:paraId="41F7C426"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профориентационные игры: симуляции, деловые игры, квесты, решение кейсов (ситуаций, в которых необходимо принять решение, занять определенную позицию), расширяющие знания обучающихся о типах профессий, способах выбора профессий, достоинствах и недостатках той или иной интересной обучающимся профессиональной деятельности;</w:t>
      </w:r>
    </w:p>
    <w:p w14:paraId="592CC5B6"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lastRenderedPageBreak/>
        <w:t>экскурсии на предприятия города, дающие обучающимся начальные представления о существующих профессиях и условиях работы людей, представляющих эти профессии;</w:t>
      </w:r>
    </w:p>
    <w:p w14:paraId="25A9C424"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посещение профориентационных выставок, ярмарок профессий, тематических профориентационных парков, профориентационных лагерей, дней открытых дверей в профессиональных образовательных организациях и организациях высшего образования;</w:t>
      </w:r>
    </w:p>
    <w:p w14:paraId="7CD65791"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организацию на базе пришкольного детского лагеря отдыха профориентационных смен, в работе которых принимают участие эксперты в области профориентации и где обучающиеся могут глубже познакомиться с теми или иными профессиями, получить представление об их специфике, попробовать свои силы в той или иной профессии, развивать в себе соответствующие навыки;</w:t>
      </w:r>
    </w:p>
    <w:p w14:paraId="45EA423F"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совместное с педагогическими работниками изучение интернет-ресурсов, посвященных выбору профессий, прохождение профориентационного онлайн-тестирования, онлайн-курсов по интересующим профессиям и направлениям образования;</w:t>
      </w:r>
    </w:p>
    <w:p w14:paraId="46FC4C5E"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участие в работе всероссийских профориентационных проектов, созданных в Интернете: просмотр лекций, решение учебно-тренировочных задач, участие в мастер-классах, посещение открытых уроков;</w:t>
      </w:r>
    </w:p>
    <w:p w14:paraId="580A980D"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индивидуальные консультации психолога для обучающихся и их родителей (законных представителей) по вопросам склонностей, способностей, дарований и иных индивидуальных особенностей обучающихся, которые могут иметь значение в процессе выбора ими профессии;</w:t>
      </w:r>
    </w:p>
    <w:p w14:paraId="297805C3" w14:textId="77777777" w:rsidR="00944BF0" w:rsidRPr="00BE0AE5" w:rsidRDefault="00944BF0" w:rsidP="00944BF0">
      <w:pPr>
        <w:pStyle w:val="list-bullet"/>
        <w:widowControl w:val="0"/>
        <w:numPr>
          <w:ilvl w:val="0"/>
          <w:numId w:val="10"/>
        </w:numPr>
        <w:ind w:left="567" w:hanging="340"/>
        <w:rPr>
          <w:rFonts w:cs="Times New Roman"/>
          <w:spacing w:val="-1"/>
        </w:rPr>
      </w:pPr>
      <w:r w:rsidRPr="00BE0AE5">
        <w:rPr>
          <w:rFonts w:cs="Times New Roman"/>
          <w:spacing w:val="-1"/>
        </w:rPr>
        <w:t xml:space="preserve">освоение обучающимися основ профессии в рамках различных курсов по выбору, включённых в основную образовательную программу образовательной организации, или в рамках курсов дополнительного образования. </w:t>
      </w:r>
    </w:p>
    <w:p w14:paraId="7C81D7E9" w14:textId="77777777" w:rsidR="00944BF0" w:rsidRPr="00BE0AE5" w:rsidRDefault="00944BF0" w:rsidP="00944BF0">
      <w:pPr>
        <w:pStyle w:val="h4"/>
        <w:rPr>
          <w:rFonts w:cs="Times New Roman"/>
        </w:rPr>
      </w:pPr>
      <w:r w:rsidRPr="00BE0AE5">
        <w:rPr>
          <w:rFonts w:cs="Times New Roman"/>
        </w:rPr>
        <w:t>Модуль «Школьные медиа»</w:t>
      </w:r>
    </w:p>
    <w:p w14:paraId="1C451030" w14:textId="77777777" w:rsidR="00944BF0" w:rsidRPr="00BE0AE5" w:rsidRDefault="00944BF0" w:rsidP="00944BF0">
      <w:pPr>
        <w:pStyle w:val="body"/>
        <w:rPr>
          <w:rStyle w:val="Italic"/>
          <w:rFonts w:cs="Times New Roman"/>
        </w:rPr>
      </w:pPr>
      <w:r w:rsidRPr="00BE0AE5">
        <w:rPr>
          <w:rFonts w:cs="Times New Roman"/>
        </w:rPr>
        <w:t>Цель школьных медиа (совместно создаваемых обучающимися и педагогическими работниками средств распространения текстовой, аудио- и видеоинформации) — развитие коммуникативной культуры обучающихся, формирование навыков общения и сотрудничества, поддержка творческой самореализации обучающихся. Воспитательный потенциал школьных медиа реализуется в рамках следующих видов и форм деятельности:</w:t>
      </w:r>
    </w:p>
    <w:p w14:paraId="208AD5BC" w14:textId="77777777" w:rsidR="00944BF0" w:rsidRPr="00BE0AE5" w:rsidRDefault="00944BF0" w:rsidP="00944BF0">
      <w:pPr>
        <w:pStyle w:val="list-bullet"/>
        <w:widowControl w:val="0"/>
        <w:numPr>
          <w:ilvl w:val="0"/>
          <w:numId w:val="10"/>
        </w:numPr>
        <w:ind w:left="567" w:hanging="340"/>
        <w:rPr>
          <w:rStyle w:val="Italic"/>
          <w:rFonts w:cs="Times New Roman"/>
        </w:rPr>
      </w:pPr>
      <w:r w:rsidRPr="00BE0AE5">
        <w:rPr>
          <w:rFonts w:cs="Times New Roman"/>
        </w:rPr>
        <w:t>разновозрастный редакционный совет обучающихся и консуль</w:t>
      </w:r>
      <w:r w:rsidRPr="00BE0AE5">
        <w:rPr>
          <w:rFonts w:cs="Times New Roman"/>
        </w:rPr>
        <w:lastRenderedPageBreak/>
        <w:t>тирующих их педагогических работников, целью которого является освещение (через школьную газету, школьное радио или телевидение) наиболее интересных моментов жиз</w:t>
      </w:r>
      <w:r w:rsidRPr="00BE0AE5">
        <w:rPr>
          <w:rFonts w:cs="Times New Roman"/>
          <w:spacing w:val="-3"/>
        </w:rPr>
        <w:t>ни образовательной организации, популяризация общешколь</w:t>
      </w:r>
      <w:r w:rsidRPr="00BE0AE5">
        <w:rPr>
          <w:rFonts w:cs="Times New Roman"/>
        </w:rPr>
        <w:t xml:space="preserve">ных ключевых дел, кружков, секций, деятельности органов ученического самоуправления; </w:t>
      </w:r>
    </w:p>
    <w:p w14:paraId="09364E0A" w14:textId="77777777" w:rsidR="00944BF0" w:rsidRPr="00BE0AE5" w:rsidRDefault="00944BF0" w:rsidP="00944BF0">
      <w:pPr>
        <w:pStyle w:val="list-bullet"/>
        <w:widowControl w:val="0"/>
        <w:numPr>
          <w:ilvl w:val="0"/>
          <w:numId w:val="10"/>
        </w:numPr>
        <w:ind w:left="567" w:hanging="340"/>
        <w:rPr>
          <w:rStyle w:val="Italic"/>
          <w:rFonts w:cs="Times New Roman"/>
        </w:rPr>
      </w:pPr>
      <w:r w:rsidRPr="00BE0AE5">
        <w:rPr>
          <w:rFonts w:cs="Times New Roman"/>
        </w:rPr>
        <w:t>школьная газета для обучающихся старших классов, на страницах которой ими размещаются материалы о профессиональных организациях, об организациях высшего образования и востребованных рабочих вакансиях, которые могут быть интересны обучающимся; организация конкурсов рассказов, поэтических произведений, сказок, репортажей и научно-популярных статей; проведение круглых столов с обсуждением значимых учебных, социальных, нравственных проблем;</w:t>
      </w:r>
    </w:p>
    <w:p w14:paraId="035C86B7" w14:textId="77777777" w:rsidR="00944BF0" w:rsidRPr="00BE0AE5" w:rsidRDefault="00944BF0" w:rsidP="00944BF0">
      <w:pPr>
        <w:pStyle w:val="list-bullet"/>
        <w:widowControl w:val="0"/>
        <w:numPr>
          <w:ilvl w:val="0"/>
          <w:numId w:val="10"/>
        </w:numPr>
        <w:ind w:left="567" w:hanging="340"/>
        <w:rPr>
          <w:rStyle w:val="Italic"/>
          <w:rFonts w:cs="Times New Roman"/>
        </w:rPr>
      </w:pPr>
      <w:r w:rsidRPr="00BE0AE5">
        <w:rPr>
          <w:rFonts w:cs="Times New Roman"/>
        </w:rPr>
        <w:t>школьный медиацентр — созданная из заинтересованных добровольцев группа информационно-технической поддержки школьных мероприятий, осуществляющая видеосъемку и мультимедийное сопровождение школьных праздников, фестивалей, конкурсов, спектаклей, капустников, вечеров, дискотек;</w:t>
      </w:r>
    </w:p>
    <w:p w14:paraId="0FA8CCFC" w14:textId="77777777" w:rsidR="00944BF0" w:rsidRPr="00BE0AE5" w:rsidRDefault="00944BF0" w:rsidP="00E43BD7">
      <w:pPr>
        <w:pStyle w:val="list-bullet"/>
        <w:rPr>
          <w:rStyle w:val="Italic"/>
          <w:rFonts w:cs="Times New Roman"/>
        </w:rPr>
      </w:pPr>
      <w:r w:rsidRPr="00BE0AE5">
        <w:rPr>
          <w:rFonts w:cs="Times New Roman"/>
        </w:rPr>
        <w:t xml:space="preserve">школьная интернет-группа — разновозрастное сообщество обучающихся и педагогических работников, поддерживающее интернет-сайт образовательной организации и соответствующую группу в социальных сетях с целью освещения деятельности образовательной организации в информационном пространстве, привлечения внимания общественности к образовательной организации, информационного продвижения ценностей образовательной организации и организации виртуальной диалоговой площадки, на которой обучающимися, педагогическими работниками и родителями (законными представителями) могли бы открыто обсуждаться значимые для образовательной организации вопросы; </w:t>
      </w:r>
    </w:p>
    <w:p w14:paraId="59CCA35B" w14:textId="77777777" w:rsidR="00944BF0" w:rsidRPr="00BE0AE5" w:rsidRDefault="00944BF0" w:rsidP="00944BF0">
      <w:pPr>
        <w:pStyle w:val="list-bullet"/>
        <w:widowControl w:val="0"/>
        <w:numPr>
          <w:ilvl w:val="0"/>
          <w:numId w:val="10"/>
        </w:numPr>
        <w:ind w:left="567" w:hanging="340"/>
        <w:rPr>
          <w:rStyle w:val="Italic"/>
          <w:rFonts w:cs="Times New Roman"/>
        </w:rPr>
      </w:pPr>
      <w:r w:rsidRPr="00BE0AE5">
        <w:rPr>
          <w:rFonts w:cs="Times New Roman"/>
        </w:rPr>
        <w:t>школьная киностудия, в рамках которой создаются ролики, клипы, осуществляется монтаж познавательных, документальных, анимационных, художественных фильмов, с акцентом на этическое, эстетическое, патриотическое просвещение аудитории;</w:t>
      </w:r>
    </w:p>
    <w:p w14:paraId="1AA3C2A9"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участие обучающихся в региональных или всероссийских конкурсах школьных медиа.</w:t>
      </w:r>
    </w:p>
    <w:p w14:paraId="176F96C1" w14:textId="77777777" w:rsidR="00944BF0" w:rsidRPr="00BE0AE5" w:rsidRDefault="00944BF0" w:rsidP="00944BF0">
      <w:pPr>
        <w:pStyle w:val="h4"/>
        <w:rPr>
          <w:rFonts w:cs="Times New Roman"/>
        </w:rPr>
      </w:pPr>
      <w:r w:rsidRPr="00BE0AE5">
        <w:rPr>
          <w:rFonts w:cs="Times New Roman"/>
        </w:rPr>
        <w:lastRenderedPageBreak/>
        <w:t>Модуль «Организация предметно-эстетической среды»</w:t>
      </w:r>
    </w:p>
    <w:p w14:paraId="2EF716EC" w14:textId="77777777" w:rsidR="00944BF0" w:rsidRPr="00BE0AE5" w:rsidRDefault="00944BF0" w:rsidP="00944BF0">
      <w:pPr>
        <w:pStyle w:val="body"/>
        <w:rPr>
          <w:rFonts w:cs="Times New Roman"/>
        </w:rPr>
      </w:pPr>
      <w:r w:rsidRPr="00BE0AE5">
        <w:rPr>
          <w:rFonts w:cs="Times New Roman"/>
        </w:rPr>
        <w:t>Окружающая обучающегося предметно-эстетическая среда образовательной организации при условии ее грамотной организации обогащает внутренний мир обучающегося, способствует формированию у него чувства вкуса и стиля, создает атмосферу психологического комфорта, поднимает настроение, предупреждает стрессовые ситуации, способствует позитивному восприятию обучающимся образовательной организации. Воспитывающее влияние на обучающегося осуществляется через такие формы работы с предметно-эстетической средой образовательной организации, как:</w:t>
      </w:r>
      <w:r w:rsidRPr="00BE0AE5">
        <w:rPr>
          <w:rStyle w:val="Italic"/>
          <w:rFonts w:cs="Times New Roman"/>
        </w:rPr>
        <w:t xml:space="preserve"> </w:t>
      </w:r>
    </w:p>
    <w:p w14:paraId="58372709"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оформление интерьера школьных помещений (вестибюля, коридоров, рекреаций, залов, лестничных пролетов и т. п.) и их периодическая переориентация, которая может служить хорошим средством разрушения негативных установок обучающихся на учебные и внеучебные занятия;</w:t>
      </w:r>
    </w:p>
    <w:p w14:paraId="56E1732A"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размещение на стенах образовательной организации регулярно сменяемых экспозиций: творческих работ обучающихся, позволяющих им реализовать свой творческий потенциал, а также знакомящих их с работами друг друга; картин определенного художественного стиля, знакомящего обучающихся с разнообразием эстетического осмысления мира; фотоотчетов об интересных событиях, происходящих в образовательной организации (проведенных ключевых делах, интересных экскурсиях, походах, встречах с интересными людьми и т. п.);</w:t>
      </w:r>
    </w:p>
    <w:p w14:paraId="220BE581" w14:textId="77777777" w:rsidR="00944BF0" w:rsidRPr="00BE0AE5" w:rsidRDefault="00944BF0" w:rsidP="00E43BD7">
      <w:pPr>
        <w:pStyle w:val="list-bullet"/>
        <w:rPr>
          <w:rFonts w:cs="Times New Roman"/>
        </w:rPr>
      </w:pPr>
      <w:r w:rsidRPr="00BE0AE5">
        <w:rPr>
          <w:rFonts w:cs="Times New Roman"/>
        </w:rPr>
        <w:t xml:space="preserve">озеленение пришкольной территории, разбивка клумб, тенистых аллей, оборудование во дворе образовательной организации беседок, спортивных и игровых площадок, доступных и приспособленных для обучающихся разных возрастных категорий, оздоровительно-рекреационных зон, позволяющих разделить свободное пространство образовательной организации на зоны активного и тихого отдыха; </w:t>
      </w:r>
    </w:p>
    <w:p w14:paraId="3D705823"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создание и поддержание в рабочем состоянии в вестибюле образовательной организации стеллажей свободного книгообмена, на которые желающие обучающиеся, родители (законные представители) и педагогические работники могут выставлять для общего пользования свои книги, а также брать с них для чтения любые другие;</w:t>
      </w:r>
    </w:p>
    <w:p w14:paraId="19F1FB21"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 xml:space="preserve">благоустройство классных кабинетов, осуществляемое классными руководителями вместе с обучающимися своих классов, позволяющее обучающимся проявить свои фантазию и творческие </w:t>
      </w:r>
      <w:r w:rsidRPr="00BE0AE5">
        <w:rPr>
          <w:rFonts w:cs="Times New Roman"/>
        </w:rPr>
        <w:lastRenderedPageBreak/>
        <w:t>способности, создающее повод для длительного общения классного руководителя с обучающимися;</w:t>
      </w:r>
    </w:p>
    <w:p w14:paraId="586415A3"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 xml:space="preserve">событийный дизайн — оформление пространства проведения конкретных школьных событий (праздников, церемоний, торжественных линеек, творческих вечеров, выставок, собраний, конференций и т. п.); </w:t>
      </w:r>
    </w:p>
    <w:p w14:paraId="129EE476" w14:textId="77777777" w:rsidR="00944BF0" w:rsidRPr="00BE0AE5" w:rsidRDefault="00944BF0" w:rsidP="00944BF0">
      <w:pPr>
        <w:pStyle w:val="list-bullet"/>
        <w:widowControl w:val="0"/>
        <w:numPr>
          <w:ilvl w:val="0"/>
          <w:numId w:val="10"/>
        </w:numPr>
        <w:ind w:left="567" w:hanging="340"/>
        <w:rPr>
          <w:rFonts w:cs="Times New Roman"/>
          <w:spacing w:val="2"/>
        </w:rPr>
      </w:pPr>
      <w:r w:rsidRPr="00BE0AE5">
        <w:rPr>
          <w:rFonts w:cs="Times New Roman"/>
          <w:spacing w:val="2"/>
        </w:rPr>
        <w:t>совместная с обучающимися разработка, создание и популяризация особой символики (флаг, гимн, эмблема образовательной организации, логотип, элементы школьного костюма и т. п.), используемой как в школьной повседневности, так и в торжественные моменты жизни образовательной организации — во время праздников, торжественных церемоний, ключевых общешкольных дел и иных происходящих в жизни образовательной организации знаковых событий;</w:t>
      </w:r>
    </w:p>
    <w:p w14:paraId="74AF38F6" w14:textId="6FB92CDC"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 xml:space="preserve">регулярная организация и проведение конкурсов творческих проектов по благоустройству различных участков пришкольной территории; </w:t>
      </w:r>
    </w:p>
    <w:p w14:paraId="01293B1E"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акцентирование внимания обучающихся посредством элементов предметно-эстетической среды (стенды, плакаты, инсталляции) на важных для воспитания ценностях образовательной организации, ее традициях, правилах.</w:t>
      </w:r>
    </w:p>
    <w:p w14:paraId="25CDAA38" w14:textId="77777777" w:rsidR="00944BF0" w:rsidRPr="00BE0AE5" w:rsidRDefault="00944BF0" w:rsidP="00944BF0">
      <w:pPr>
        <w:pStyle w:val="h4"/>
        <w:rPr>
          <w:rFonts w:cs="Times New Roman"/>
        </w:rPr>
      </w:pPr>
      <w:r w:rsidRPr="00BE0AE5">
        <w:rPr>
          <w:rFonts w:cs="Times New Roman"/>
        </w:rPr>
        <w:t>Модуль «Работа с родителями (законными представителями)»</w:t>
      </w:r>
    </w:p>
    <w:p w14:paraId="5E07E249" w14:textId="77777777" w:rsidR="00944BF0" w:rsidRPr="00BE0AE5" w:rsidRDefault="00944BF0" w:rsidP="00944BF0">
      <w:pPr>
        <w:pStyle w:val="body"/>
        <w:rPr>
          <w:rFonts w:cs="Times New Roman"/>
        </w:rPr>
      </w:pPr>
      <w:r w:rsidRPr="00BE0AE5">
        <w:rPr>
          <w:rFonts w:cs="Times New Roman"/>
        </w:rPr>
        <w:t>Работа с родителями (законными представителями) обучающихся осуществляется для более эффективного достижения цели воспитания, которое обеспечивается согласованием позиций семьи и образовательной организации в данном вопросе. Работа с родителями (законными представителями) обучающихся осуществляется в рамках следующих видов и форм деятельности</w:t>
      </w:r>
      <w:r w:rsidRPr="00BE0AE5">
        <w:rPr>
          <w:rStyle w:val="Italic"/>
          <w:rFonts w:cs="Times New Roman"/>
        </w:rPr>
        <w:t xml:space="preserve">. </w:t>
      </w:r>
    </w:p>
    <w:p w14:paraId="6F80FBD9" w14:textId="77777777" w:rsidR="00944BF0" w:rsidRPr="00BE0AE5" w:rsidRDefault="00944BF0" w:rsidP="00944BF0">
      <w:pPr>
        <w:pStyle w:val="h5"/>
        <w:rPr>
          <w:rFonts w:cs="Times New Roman"/>
        </w:rPr>
      </w:pPr>
      <w:r w:rsidRPr="00BE0AE5">
        <w:rPr>
          <w:rFonts w:cs="Times New Roman"/>
        </w:rPr>
        <w:t xml:space="preserve">На групповом уровне: </w:t>
      </w:r>
    </w:p>
    <w:p w14:paraId="424A9696"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общешкольный родительский комитет и попечительский совет образовательной организации, участвующие в управлении образовательной организацией и решении вопросов воспитания и социализации их обучающихся;</w:t>
      </w:r>
    </w:p>
    <w:p w14:paraId="427FE1EB"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семейные клубы, предоставляющие родителям, педагогическим работникам и обучающимся площадку для совместного проведения досуга и общения;</w:t>
      </w:r>
    </w:p>
    <w:p w14:paraId="3F0ABDA7"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родительские гостиные, на которых обсуждаются вопросы возрастных особенностей обучающихся, формы и способы довери</w:t>
      </w:r>
      <w:r w:rsidRPr="00BE0AE5">
        <w:rPr>
          <w:rFonts w:cs="Times New Roman"/>
        </w:rPr>
        <w:lastRenderedPageBreak/>
        <w:t>тельного взаимодействия родителей (законных представителей) с обучающимися, проводятся мастер-классы, семинары, круглые столы с приглашением специалистов;</w:t>
      </w:r>
    </w:p>
    <w:p w14:paraId="1A1A7BDF"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родительские дни, во время которых родители (законные представители) могут посещать школьные уроки и внеурочные занятия для получения представления о ходе учебно-воспитательного процесса в образовательной организации;</w:t>
      </w:r>
    </w:p>
    <w:p w14:paraId="050EE971"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общешкольные родительские собрания, происходящие в режиме обсуждения наиболее острых проблем обучения и воспитания обучающихся;</w:t>
      </w:r>
    </w:p>
    <w:p w14:paraId="281E35D8"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 xml:space="preserve">семейный всеобуч, на котором родители (законные представители) могли бы получать ценные рекомендации и советы от профессиональных психологов, врачей, социальных работников и обмениваться собственным творческим опытом и находками в деле воспитания обучающихся; </w:t>
      </w:r>
    </w:p>
    <w:p w14:paraId="2A04763D" w14:textId="77777777" w:rsidR="00944BF0" w:rsidRPr="00BE0AE5" w:rsidRDefault="00944BF0" w:rsidP="00944BF0">
      <w:pPr>
        <w:pStyle w:val="list-bullet"/>
        <w:widowControl w:val="0"/>
        <w:numPr>
          <w:ilvl w:val="0"/>
          <w:numId w:val="10"/>
        </w:numPr>
        <w:ind w:left="567" w:hanging="340"/>
        <w:rPr>
          <w:rStyle w:val="BoldItalic"/>
          <w:rFonts w:cs="Times New Roman"/>
        </w:rPr>
      </w:pPr>
      <w:r w:rsidRPr="00BE0AE5">
        <w:rPr>
          <w:rFonts w:cs="Times New Roman"/>
        </w:rPr>
        <w:t xml:space="preserve">родительские форумы при школьном интернет-сайте, на которых обсуждаются интересующие родителей (законных представителей) вопросы, а также осуществляются виртуальные консультации психологов и педагогических работников. </w:t>
      </w:r>
    </w:p>
    <w:p w14:paraId="0838C2AD" w14:textId="77777777" w:rsidR="00944BF0" w:rsidRPr="00BE0AE5" w:rsidRDefault="00944BF0" w:rsidP="00944BF0">
      <w:pPr>
        <w:pStyle w:val="h5"/>
        <w:rPr>
          <w:rFonts w:cs="Times New Roman"/>
        </w:rPr>
      </w:pPr>
      <w:r w:rsidRPr="00BE0AE5">
        <w:rPr>
          <w:rFonts w:cs="Times New Roman"/>
        </w:rPr>
        <w:t>На индивидуальном уровне:</w:t>
      </w:r>
    </w:p>
    <w:p w14:paraId="04912963"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работа специалистов по запросу родителей (законных представителей) для решения острых конфликтных ситуаций;</w:t>
      </w:r>
    </w:p>
    <w:p w14:paraId="4FED79D4"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участие родителей (законных представителей) в педагогических консилиумах, собираемых в случае возникновения острых проблем, связанных с обучением и воспитанием конкретного обучающегося;</w:t>
      </w:r>
    </w:p>
    <w:p w14:paraId="6467A310"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помощь со стороны родителей (законных представителей) в подготовке и проведении общешкольных и внутриклассных мероприятий воспитательной направленности;</w:t>
      </w:r>
    </w:p>
    <w:p w14:paraId="76E78FF9"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индивидуальное консультирование c целью координации воспитательных усилий педагогических работников и родителей (законных представителей).</w:t>
      </w:r>
    </w:p>
    <w:p w14:paraId="2C8B4AA1" w14:textId="77777777" w:rsidR="00944BF0" w:rsidRPr="00BE0AE5" w:rsidRDefault="00944BF0" w:rsidP="00944BF0">
      <w:pPr>
        <w:pStyle w:val="h3"/>
        <w:rPr>
          <w:rFonts w:cs="Times New Roman"/>
        </w:rPr>
      </w:pPr>
      <w:r w:rsidRPr="00BE0AE5">
        <w:rPr>
          <w:rFonts w:cs="Times New Roman"/>
        </w:rPr>
        <w:t>2.3.5.</w:t>
      </w:r>
      <w:r w:rsidRPr="00BE0AE5">
        <w:rPr>
          <w:rFonts w:cs="Times New Roman"/>
        </w:rPr>
        <w:t> </w:t>
      </w:r>
      <w:r w:rsidRPr="00BE0AE5">
        <w:rPr>
          <w:rFonts w:cs="Times New Roman"/>
        </w:rPr>
        <w:t>Основные направления самоанализа воспитательной работы</w:t>
      </w:r>
    </w:p>
    <w:p w14:paraId="76BAD009" w14:textId="29284A55" w:rsidR="00944BF0" w:rsidRPr="00BE0AE5" w:rsidRDefault="00944BF0" w:rsidP="00944BF0">
      <w:pPr>
        <w:pStyle w:val="body"/>
        <w:rPr>
          <w:rFonts w:cs="Times New Roman"/>
        </w:rPr>
      </w:pPr>
      <w:r w:rsidRPr="00BE0AE5">
        <w:rPr>
          <w:rFonts w:cs="Times New Roman"/>
        </w:rPr>
        <w:t xml:space="preserve">Самоанализ организуемой в </w:t>
      </w:r>
      <w:r w:rsidR="00680142">
        <w:rPr>
          <w:rFonts w:cs="Times New Roman"/>
        </w:rPr>
        <w:t xml:space="preserve">МБОУ «Большецильнинская СОШ» </w:t>
      </w:r>
      <w:r w:rsidRPr="00BE0AE5">
        <w:rPr>
          <w:rFonts w:cs="Times New Roman"/>
        </w:rPr>
        <w:t xml:space="preserve">воспитательной работы осуществляется по выбранным направлениям и проводится с целью выявления основных проблем школьного воспитания и последующего их решения. </w:t>
      </w:r>
    </w:p>
    <w:p w14:paraId="77CBE965" w14:textId="77777777" w:rsidR="00944BF0" w:rsidRPr="00BE0AE5" w:rsidRDefault="00944BF0" w:rsidP="00944BF0">
      <w:pPr>
        <w:pStyle w:val="body"/>
        <w:rPr>
          <w:rFonts w:cs="Times New Roman"/>
        </w:rPr>
      </w:pPr>
      <w:r w:rsidRPr="00BE0AE5">
        <w:rPr>
          <w:rFonts w:cs="Times New Roman"/>
        </w:rPr>
        <w:lastRenderedPageBreak/>
        <w:t xml:space="preserve">Самоанализ осуществляется ежегодно силами самой образовательной организации с привлечением (при необходимости и по самостоятельному решению администрации образовательной организации) внешних экспертов. </w:t>
      </w:r>
    </w:p>
    <w:p w14:paraId="64C5B8E8" w14:textId="77777777" w:rsidR="00944BF0" w:rsidRPr="00BE0AE5" w:rsidRDefault="00944BF0" w:rsidP="00944BF0">
      <w:pPr>
        <w:pStyle w:val="body"/>
        <w:rPr>
          <w:rFonts w:cs="Times New Roman"/>
        </w:rPr>
      </w:pPr>
      <w:r w:rsidRPr="00BE0AE5">
        <w:rPr>
          <w:rFonts w:cs="Times New Roman"/>
        </w:rPr>
        <w:t>Основными принципами, на основе которых осуществляется самоанализ воспитательной работы в образовательной организации, являются:</w:t>
      </w:r>
    </w:p>
    <w:p w14:paraId="105387CE"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 xml:space="preserve">принцип гуманистической направленности осуществляемого анализа, ориентирующий экспертов на уважительное отношение как к воспитанникам, так и к педагогическим работникам, реализующим воспитательный процесс; </w:t>
      </w:r>
    </w:p>
    <w:p w14:paraId="6F8DB669" w14:textId="77777777" w:rsidR="00944BF0" w:rsidRPr="00BE0AE5" w:rsidRDefault="00944BF0" w:rsidP="00944BF0">
      <w:pPr>
        <w:pStyle w:val="list-bullet"/>
        <w:widowControl w:val="0"/>
        <w:numPr>
          <w:ilvl w:val="0"/>
          <w:numId w:val="10"/>
        </w:numPr>
        <w:ind w:left="567" w:hanging="340"/>
        <w:rPr>
          <w:rFonts w:cs="Times New Roman"/>
          <w:spacing w:val="1"/>
        </w:rPr>
      </w:pPr>
      <w:r w:rsidRPr="00BE0AE5">
        <w:rPr>
          <w:rFonts w:cs="Times New Roman"/>
          <w:spacing w:val="1"/>
        </w:rPr>
        <w:t xml:space="preserve">принцип приоритета анализа сущностных сторон воспитания, ориентирующий экспертов на изучение не количественных его показателей, а качественных — таких, как содержание и разнообразие деятельности, характер общения и отношений между обучающимися и педагогическими работниками; </w:t>
      </w:r>
    </w:p>
    <w:p w14:paraId="2A9BCC69"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принцип развивающего характера осуществляемого анализа, ориентирующий экспертов на использование его результатов для совершенствования воспитательной деятельности педагогических работников: грамотной постановки ими цели и задач воспитания, умелого планирования своей воспитательной работы, адекватного подбора видов, форм и содержания их совместной с обучающимися деятельности;</w:t>
      </w:r>
    </w:p>
    <w:p w14:paraId="35FDB222"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принцип разделенной ответственности за результаты личностного развития обучающихся, ориентирующий экспертов на понимание того, что личностное развитие обучающихся — это результат как социального воспитания (в котором образовательная организация участвует наряду с другими социальными институтами), так и стихийной социализации и саморазвития обучающихся.</w:t>
      </w:r>
    </w:p>
    <w:p w14:paraId="60A7A1F5" w14:textId="77777777" w:rsidR="00944BF0" w:rsidRPr="00BE0AE5" w:rsidRDefault="00944BF0" w:rsidP="00944BF0">
      <w:pPr>
        <w:pStyle w:val="body"/>
        <w:rPr>
          <w:rFonts w:cs="Times New Roman"/>
        </w:rPr>
      </w:pPr>
      <w:r w:rsidRPr="00BE0AE5">
        <w:rPr>
          <w:rFonts w:cs="Times New Roman"/>
        </w:rPr>
        <w:t xml:space="preserve">Основными направлениями анализа организуемого в образовательной организации воспитательного процесса могут быть следующие: </w:t>
      </w:r>
    </w:p>
    <w:p w14:paraId="19FD2B84" w14:textId="77777777" w:rsidR="00944BF0" w:rsidRPr="00BE0AE5" w:rsidRDefault="00944BF0" w:rsidP="00944BF0">
      <w:pPr>
        <w:pStyle w:val="body"/>
        <w:rPr>
          <w:rStyle w:val="Bold"/>
          <w:rFonts w:cs="Times New Roman"/>
        </w:rPr>
      </w:pPr>
      <w:r w:rsidRPr="00BE0AE5">
        <w:rPr>
          <w:rStyle w:val="Bold"/>
          <w:rFonts w:cs="Times New Roman"/>
        </w:rPr>
        <w:t>1. Результаты воспитания, социализации и саморазвития обучающихся.</w:t>
      </w:r>
    </w:p>
    <w:p w14:paraId="207B35EE" w14:textId="77777777" w:rsidR="00944BF0" w:rsidRPr="00BE0AE5" w:rsidRDefault="00944BF0" w:rsidP="00944BF0">
      <w:pPr>
        <w:pStyle w:val="body"/>
        <w:rPr>
          <w:rFonts w:cs="Times New Roman"/>
        </w:rPr>
      </w:pPr>
      <w:r w:rsidRPr="00BE0AE5">
        <w:rPr>
          <w:rFonts w:cs="Times New Roman"/>
        </w:rPr>
        <w:t xml:space="preserve">Критерием, на основе которого осуществляется данный анализ, является динамика личностного развития обучающихся каждого класса. </w:t>
      </w:r>
    </w:p>
    <w:p w14:paraId="31D0B02C" w14:textId="77777777" w:rsidR="00944BF0" w:rsidRPr="00BE0AE5" w:rsidRDefault="00944BF0" w:rsidP="00944BF0">
      <w:pPr>
        <w:pStyle w:val="body"/>
        <w:rPr>
          <w:rFonts w:cs="Times New Roman"/>
        </w:rPr>
      </w:pPr>
      <w:r w:rsidRPr="00BE0AE5">
        <w:rPr>
          <w:rFonts w:cs="Times New Roman"/>
        </w:rPr>
        <w:t>Анализ осуществляется классными руководителями совместно с заместителем директора по воспитательной работе с последующим обсуждением его результатов на заседании методического объединения классных руководителей или педагогическом совете образовательной организации.</w:t>
      </w:r>
    </w:p>
    <w:p w14:paraId="2E03511E" w14:textId="77777777" w:rsidR="00944BF0" w:rsidRPr="00BE0AE5" w:rsidRDefault="00944BF0" w:rsidP="00944BF0">
      <w:pPr>
        <w:pStyle w:val="body"/>
        <w:rPr>
          <w:rFonts w:cs="Times New Roman"/>
        </w:rPr>
      </w:pPr>
      <w:r w:rsidRPr="00BE0AE5">
        <w:rPr>
          <w:rFonts w:cs="Times New Roman"/>
        </w:rPr>
        <w:lastRenderedPageBreak/>
        <w:t xml:space="preserve">Способом получения информации о результатах воспитания, социализации и саморазвития обучающихся является педагогическое наблюдение. </w:t>
      </w:r>
    </w:p>
    <w:p w14:paraId="504BAA2A" w14:textId="77777777" w:rsidR="00944BF0" w:rsidRPr="00BE0AE5" w:rsidRDefault="00944BF0" w:rsidP="00944BF0">
      <w:pPr>
        <w:pStyle w:val="body"/>
        <w:rPr>
          <w:rFonts w:cs="Times New Roman"/>
        </w:rPr>
      </w:pPr>
      <w:r w:rsidRPr="00BE0AE5">
        <w:rPr>
          <w:rFonts w:cs="Times New Roman"/>
        </w:rPr>
        <w:t>Внимание педагогических работников сосредоточивается на следующих вопросах: какие прежде существовавшие проблемы личностного развития обучающихся удалось решить за минувший учебный год; какие проблемы решить не удалось и почему; какие новые проблемы появились, над чем далее предстоит работать педагогическому коллективу.</w:t>
      </w:r>
    </w:p>
    <w:p w14:paraId="01CBE4EE" w14:textId="77777777" w:rsidR="00944BF0" w:rsidRPr="00BE0AE5" w:rsidRDefault="00944BF0" w:rsidP="00944BF0">
      <w:pPr>
        <w:pStyle w:val="body"/>
        <w:rPr>
          <w:rStyle w:val="Bold"/>
          <w:rFonts w:cs="Times New Roman"/>
        </w:rPr>
      </w:pPr>
      <w:r w:rsidRPr="00BE0AE5">
        <w:rPr>
          <w:rStyle w:val="Bold"/>
          <w:rFonts w:cs="Times New Roman"/>
        </w:rPr>
        <w:t>2. Состояние организуемой в образовательной организации совместной деятельности обучающихся и взрослых.</w:t>
      </w:r>
    </w:p>
    <w:p w14:paraId="061A1F82" w14:textId="77777777" w:rsidR="00944BF0" w:rsidRPr="00BE0AE5" w:rsidRDefault="00944BF0" w:rsidP="00944BF0">
      <w:pPr>
        <w:pStyle w:val="body"/>
        <w:rPr>
          <w:rFonts w:cs="Times New Roman"/>
        </w:rPr>
      </w:pPr>
      <w:r w:rsidRPr="00BE0AE5">
        <w:rPr>
          <w:rFonts w:cs="Times New Roman"/>
        </w:rPr>
        <w:t xml:space="preserve">Критерием, на основе которого осуществляется данный анализ, является наличие в образовательной организации интересной, событийно насыщенной и личностно развивающей совместной деятельности обучающихся и взрослых. </w:t>
      </w:r>
    </w:p>
    <w:p w14:paraId="333775AD" w14:textId="77777777" w:rsidR="00944BF0" w:rsidRPr="00BE0AE5" w:rsidRDefault="00944BF0" w:rsidP="00944BF0">
      <w:pPr>
        <w:pStyle w:val="body"/>
        <w:rPr>
          <w:rFonts w:cs="Times New Roman"/>
        </w:rPr>
      </w:pPr>
      <w:r w:rsidRPr="00BE0AE5">
        <w:rPr>
          <w:rFonts w:cs="Times New Roman"/>
        </w:rPr>
        <w:t xml:space="preserve">Анализ осуществляется заместителем директора по воспитательной работе, классными руководителями, активом старшеклассников и родителями (законными представителями), хорошо знакомыми с деятельностью образовательной организации. </w:t>
      </w:r>
    </w:p>
    <w:p w14:paraId="71AA4833" w14:textId="77777777" w:rsidR="00944BF0" w:rsidRPr="00BE0AE5" w:rsidRDefault="00944BF0" w:rsidP="00944BF0">
      <w:pPr>
        <w:pStyle w:val="body"/>
        <w:rPr>
          <w:rFonts w:cs="Times New Roman"/>
        </w:rPr>
      </w:pPr>
      <w:r w:rsidRPr="00BE0AE5">
        <w:rPr>
          <w:rFonts w:cs="Times New Roman"/>
        </w:rPr>
        <w:t>Способами</w:t>
      </w:r>
      <w:r w:rsidRPr="00BE0AE5">
        <w:rPr>
          <w:rStyle w:val="Italic"/>
          <w:rFonts w:cs="Times New Roman"/>
        </w:rPr>
        <w:t xml:space="preserve"> </w:t>
      </w:r>
      <w:r w:rsidRPr="00BE0AE5">
        <w:rPr>
          <w:rFonts w:cs="Times New Roman"/>
        </w:rPr>
        <w:t>получения информации о состоянии организуемой в образовательной организации совместной деятельности обучающихся и педагогических работников могут быть беседы с обучающимися и их родителями (законными представителями), педагогическими работниками, лидерами ученического самоуправления, при необходимости — их анкетирование. Полученные результаты обсуждаются на заседании методического объединения классных руководителей или педагогическом совете образовательной организации.</w:t>
      </w:r>
    </w:p>
    <w:p w14:paraId="2CA0BFBB" w14:textId="77777777" w:rsidR="00944BF0" w:rsidRPr="00BE0AE5" w:rsidRDefault="00944BF0" w:rsidP="00944BF0">
      <w:pPr>
        <w:pStyle w:val="body"/>
        <w:rPr>
          <w:rStyle w:val="Italic"/>
          <w:rFonts w:cs="Times New Roman"/>
        </w:rPr>
      </w:pPr>
      <w:r w:rsidRPr="00BE0AE5">
        <w:rPr>
          <w:rFonts w:cs="Times New Roman"/>
        </w:rPr>
        <w:t>Внимание при этом сосредоточивается на вопросах, связанных с качеством</w:t>
      </w:r>
      <w:r w:rsidRPr="00BE0AE5">
        <w:rPr>
          <w:rStyle w:val="Italic"/>
          <w:rFonts w:cs="Times New Roman"/>
        </w:rPr>
        <w:t>:</w:t>
      </w:r>
    </w:p>
    <w:p w14:paraId="2DE83A15"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проводимых общешкольных ключевых дел;</w:t>
      </w:r>
    </w:p>
    <w:p w14:paraId="4109069B"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совместной деятельности классных руководителей и их классов;</w:t>
      </w:r>
    </w:p>
    <w:p w14:paraId="124F2D05"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организуемой в образовательной организации внеурочной деятельности;</w:t>
      </w:r>
    </w:p>
    <w:p w14:paraId="027EE1F3"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реализации личностно развивающего потенциала школьных уроков;</w:t>
      </w:r>
    </w:p>
    <w:p w14:paraId="58AEE58B"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существующего в образовательной организации ученического самоуправления;</w:t>
      </w:r>
    </w:p>
    <w:p w14:paraId="48A8DD2A"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функционирующих на базе образовательной организации детских общественных объединений;</w:t>
      </w:r>
    </w:p>
    <w:p w14:paraId="113972AC"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 xml:space="preserve">проводимых в образовательной организации экскурсий, экспедиций, походов; </w:t>
      </w:r>
    </w:p>
    <w:p w14:paraId="63F0DEDD"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lastRenderedPageBreak/>
        <w:t>профориентационной работы образовательной организации;</w:t>
      </w:r>
    </w:p>
    <w:p w14:paraId="2AA2AED6"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работы школьных медиа;</w:t>
      </w:r>
    </w:p>
    <w:p w14:paraId="3E1A0675"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организации предметно-эстетической среды образовательной организации;</w:t>
      </w:r>
    </w:p>
    <w:p w14:paraId="0776919F"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взаимодействия образовательной организации и семей обучающихся.</w:t>
      </w:r>
    </w:p>
    <w:p w14:paraId="6ABD2F71" w14:textId="77777777" w:rsidR="00944BF0" w:rsidRPr="00BE0AE5" w:rsidRDefault="00944BF0" w:rsidP="00944BF0">
      <w:pPr>
        <w:pStyle w:val="body"/>
        <w:rPr>
          <w:rFonts w:cs="Times New Roman"/>
        </w:rPr>
      </w:pPr>
      <w:r w:rsidRPr="00BE0AE5">
        <w:rPr>
          <w:rFonts w:cs="Times New Roman"/>
        </w:rPr>
        <w:t>Итогом самоанализа организуемой в образовательной организации воспитательной работы является перечень выявленных проблем, над которыми предстоит работать педагогическому коллективу.</w:t>
      </w:r>
    </w:p>
    <w:p w14:paraId="76D1E21B" w14:textId="77777777" w:rsidR="00944BF0" w:rsidRPr="00BE0AE5" w:rsidRDefault="00944BF0" w:rsidP="00DB7AE1">
      <w:pPr>
        <w:pStyle w:val="h1"/>
      </w:pPr>
      <w:r w:rsidRPr="00BE0AE5">
        <w:lastRenderedPageBreak/>
        <w:t>2.4.</w:t>
      </w:r>
      <w:r w:rsidRPr="00BE0AE5">
        <w:t> </w:t>
      </w:r>
      <w:r w:rsidRPr="00BE0AE5">
        <w:t>Программа коррекционной работы</w:t>
      </w:r>
    </w:p>
    <w:p w14:paraId="6CDC20C3" w14:textId="77777777" w:rsidR="00944BF0" w:rsidRPr="00BE0AE5" w:rsidRDefault="00944BF0" w:rsidP="00944BF0">
      <w:pPr>
        <w:pStyle w:val="body"/>
        <w:rPr>
          <w:rFonts w:cs="Times New Roman"/>
        </w:rPr>
      </w:pPr>
      <w:r w:rsidRPr="00BE0AE5">
        <w:rPr>
          <w:rFonts w:cs="Times New Roman"/>
        </w:rPr>
        <w:t xml:space="preserve">Программа коррекционной работы (ПКР) является неотъемлемым структурным компонентом основной образовательной программы образовательной организации. ПКР разрабатывается для обучающихся с трудностями в обучении и социализации. </w:t>
      </w:r>
    </w:p>
    <w:p w14:paraId="53E1DBE3" w14:textId="77777777" w:rsidR="00944BF0" w:rsidRPr="00BE0AE5" w:rsidRDefault="00944BF0" w:rsidP="00944BF0">
      <w:pPr>
        <w:pStyle w:val="body"/>
        <w:rPr>
          <w:rFonts w:cs="Times New Roman"/>
        </w:rPr>
      </w:pPr>
      <w:r w:rsidRPr="00BE0AE5">
        <w:rPr>
          <w:rFonts w:cs="Times New Roman"/>
        </w:rPr>
        <w:t xml:space="preserve">В соответствии с ФГОС ООО программа коррекционной работы должна быть направлена на осуществление индивидуально-ориентированной психолого-педагогической помощи детям с трудностями в обучении и социализации в освоении программы основного общего образования, их социальную адаптацию и личностное самоопределение. </w:t>
      </w:r>
    </w:p>
    <w:p w14:paraId="1ABD87D5" w14:textId="77777777" w:rsidR="00944BF0" w:rsidRPr="00BE0AE5" w:rsidRDefault="00944BF0" w:rsidP="00944BF0">
      <w:pPr>
        <w:pStyle w:val="body"/>
        <w:rPr>
          <w:rFonts w:cs="Times New Roman"/>
        </w:rPr>
      </w:pPr>
      <w:r w:rsidRPr="00BE0AE5">
        <w:rPr>
          <w:rFonts w:cs="Times New Roman"/>
        </w:rPr>
        <w:t>Программа коррекционной работы должна обеспечивать:</w:t>
      </w:r>
    </w:p>
    <w:p w14:paraId="7410AD39"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 xml:space="preserve">выявление индивидуальных образовательных потребностей обучающихся, направленности личности, профессиональных склонностей; </w:t>
      </w:r>
    </w:p>
    <w:p w14:paraId="3ED26269"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систему комплексного психолого-педагогического сопровождения в условиях образовательной деятельности, включающего психолого-педагогическое обследование обучающихся и мониторинг динамики их развития, личностного становления, проведение индивидуальных и групповых коррекционно-развивающих занятий;</w:t>
      </w:r>
    </w:p>
    <w:p w14:paraId="281635FB"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успешное освоение основной общеобразовательной программы основного общего образования, достижение обучающимися с трудностями в обучении и социализации предметных, метапредметных и личностных результатов.</w:t>
      </w:r>
    </w:p>
    <w:p w14:paraId="77219DDF" w14:textId="77777777" w:rsidR="00944BF0" w:rsidRPr="00BE0AE5" w:rsidRDefault="00944BF0" w:rsidP="00944BF0">
      <w:pPr>
        <w:pStyle w:val="body"/>
        <w:rPr>
          <w:rFonts w:cs="Times New Roman"/>
        </w:rPr>
      </w:pPr>
      <w:r w:rsidRPr="00BE0AE5">
        <w:rPr>
          <w:rFonts w:cs="Times New Roman"/>
        </w:rPr>
        <w:t>Программа коррекционной работы должна содержать:</w:t>
      </w:r>
    </w:p>
    <w:p w14:paraId="5FB25CFC"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 xml:space="preserve">план диагностических и коррекционно-развивающих мероприятий, обеспечивающих удовлетворение индивидуальных образовательных потребностей обучающихся и освоение ими программы основного общего образования; </w:t>
      </w:r>
    </w:p>
    <w:p w14:paraId="58A61BD1"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описание условий обучения и воспитания обучающихся, методы обучения и воспитания, учебные пособия и дидактические материалы, технические средства обучения коллективного и индивидуального пользования, особенности проведения групповых и индивидуальных коррекционно-развивающих занятий;</w:t>
      </w:r>
    </w:p>
    <w:p w14:paraId="77860CD2"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описание основного содержания рабочих программ коррекцион</w:t>
      </w:r>
      <w:r w:rsidRPr="00BE0AE5">
        <w:rPr>
          <w:rFonts w:cs="Times New Roman"/>
        </w:rPr>
        <w:lastRenderedPageBreak/>
        <w:t>но-развивающих курсов;</w:t>
      </w:r>
    </w:p>
    <w:p w14:paraId="6CA6C3B4"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перечень дополнительных коррекционно-развивающих занятий (при наличии);</w:t>
      </w:r>
    </w:p>
    <w:p w14:paraId="54AED47D"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 xml:space="preserve">планируемые результаты коррекционной работы и подходы к их оценке. </w:t>
      </w:r>
    </w:p>
    <w:p w14:paraId="521AA23D" w14:textId="77777777" w:rsidR="00944BF0" w:rsidRPr="00BE0AE5" w:rsidRDefault="00944BF0" w:rsidP="00944BF0">
      <w:pPr>
        <w:pStyle w:val="body"/>
        <w:rPr>
          <w:rFonts w:cs="Times New Roman"/>
        </w:rPr>
      </w:pPr>
      <w:r w:rsidRPr="00BE0AE5">
        <w:rPr>
          <w:rFonts w:cs="Times New Roman"/>
        </w:rPr>
        <w:t xml:space="preserve">ПКР вариативна по форме и по содержанию в зависимости от образовательных потребностей, характера имеющихся трудностей и особенностей социальной адаптации обучающихся, региональной специфики и особенностей образовательного процесса в образовательной организации. </w:t>
      </w:r>
    </w:p>
    <w:p w14:paraId="62CEEE67" w14:textId="77777777" w:rsidR="00944BF0" w:rsidRPr="00BE0AE5" w:rsidRDefault="00944BF0" w:rsidP="00944BF0">
      <w:pPr>
        <w:pStyle w:val="body"/>
        <w:rPr>
          <w:rFonts w:cs="Times New Roman"/>
          <w:spacing w:val="-2"/>
        </w:rPr>
      </w:pPr>
      <w:r w:rsidRPr="00BE0AE5">
        <w:rPr>
          <w:rFonts w:cs="Times New Roman"/>
          <w:spacing w:val="-2"/>
        </w:rPr>
        <w:t>ПКР предусматривает создание условий обучения и воспитания, позволяющих учитывать индивидуальные образовательные потребности обучающихся посредством дифференцированного психолого-педагогического сопровождения, индивидуализации и дифференциации образовательного процесса.</w:t>
      </w:r>
    </w:p>
    <w:p w14:paraId="379CC301" w14:textId="77777777" w:rsidR="00944BF0" w:rsidRPr="00BE0AE5" w:rsidRDefault="00944BF0" w:rsidP="00944BF0">
      <w:pPr>
        <w:pStyle w:val="body"/>
        <w:rPr>
          <w:rFonts w:cs="Times New Roman"/>
        </w:rPr>
      </w:pPr>
      <w:r w:rsidRPr="00BE0AE5">
        <w:rPr>
          <w:rFonts w:cs="Times New Roman"/>
        </w:rPr>
        <w:t xml:space="preserve">ПКР уровня основного общего образования непрерывна и преемственна с другими уровнями образования (начальным, средним). Программа ориентирована на развитие потенциальных возможностей обучающихся и их потребностей более высокого уровня, необходимых для дальнейшего обучения и успешной социализации. </w:t>
      </w:r>
    </w:p>
    <w:p w14:paraId="13F1D22F" w14:textId="77777777" w:rsidR="00944BF0" w:rsidRPr="00BE0AE5" w:rsidRDefault="00944BF0" w:rsidP="00944BF0">
      <w:pPr>
        <w:pStyle w:val="body"/>
        <w:rPr>
          <w:rFonts w:cs="Times New Roman"/>
        </w:rPr>
      </w:pPr>
      <w:r w:rsidRPr="00BE0AE5">
        <w:rPr>
          <w:rFonts w:cs="Times New Roman"/>
        </w:rPr>
        <w:t>ПКР может быть реализована при разных формах получения образования, включая обучение на дому и с применением дистанционных технологий. ПКР должна предусматривать организацию индивидуально-ориентированных коррекционно-развивающих мероприятий, обеспечивающих удовлетворение индивидуальных образовательных потребностей обучающихся в освоении ими программы основного общего образования. Степень включенности специалистов в программу коррекционной работы устанавливается самостоятельно образовательной организацией. Объем помощи, направления и содержание коррекционно-развивающей работы с обучающимся определяются на основании заключения психолого-педагогического консилиума образовательной организации (ППк) и психолого-медико-педагогической комиссии (ПМПК) при наличии.</w:t>
      </w:r>
    </w:p>
    <w:p w14:paraId="3F19203A" w14:textId="77777777" w:rsidR="00944BF0" w:rsidRPr="00BE0AE5" w:rsidRDefault="00944BF0" w:rsidP="00944BF0">
      <w:pPr>
        <w:pStyle w:val="body"/>
        <w:rPr>
          <w:rFonts w:cs="Times New Roman"/>
          <w:spacing w:val="-2"/>
        </w:rPr>
      </w:pPr>
      <w:r w:rsidRPr="00BE0AE5">
        <w:rPr>
          <w:rFonts w:cs="Times New Roman"/>
          <w:spacing w:val="-2"/>
        </w:rPr>
        <w:t>Реализация программы коррекционной работы предусматривает создание системы комплексной помощи на основе взаимодействия специалистов сопровождения и комплексного подхода к организации сопровождающей деятельности. Основным механизмом, обеспечивающим системность помощи, является психолого-педагогический консилиум образовательной организации.</w:t>
      </w:r>
    </w:p>
    <w:p w14:paraId="41F63207" w14:textId="77777777" w:rsidR="00944BF0" w:rsidRPr="00BE0AE5" w:rsidRDefault="00944BF0" w:rsidP="00944BF0">
      <w:pPr>
        <w:pStyle w:val="body"/>
        <w:rPr>
          <w:rFonts w:cs="Times New Roman"/>
        </w:rPr>
      </w:pPr>
      <w:r w:rsidRPr="00BE0AE5">
        <w:rPr>
          <w:rFonts w:cs="Times New Roman"/>
        </w:rPr>
        <w:lastRenderedPageBreak/>
        <w:t>ПКР разрабатывается на период получения основного общего образования и включает следующие разделы:</w:t>
      </w:r>
    </w:p>
    <w:p w14:paraId="1CEA1208" w14:textId="77777777" w:rsidR="00944BF0" w:rsidRPr="00BE0AE5" w:rsidRDefault="00944BF0" w:rsidP="00944BF0">
      <w:pPr>
        <w:pStyle w:val="list-dash"/>
        <w:widowControl w:val="0"/>
        <w:numPr>
          <w:ilvl w:val="0"/>
          <w:numId w:val="10"/>
        </w:numPr>
        <w:ind w:left="567" w:hanging="227"/>
        <w:rPr>
          <w:rFonts w:cs="Times New Roman"/>
        </w:rPr>
      </w:pPr>
      <w:r w:rsidRPr="00BE0AE5">
        <w:rPr>
          <w:rFonts w:cs="Times New Roman"/>
        </w:rPr>
        <w:t>Цели, задачи и принципы построения программы коррекционной работы.</w:t>
      </w:r>
    </w:p>
    <w:p w14:paraId="5AC28E6D" w14:textId="77777777" w:rsidR="00944BF0" w:rsidRPr="00BE0AE5" w:rsidRDefault="00944BF0" w:rsidP="00944BF0">
      <w:pPr>
        <w:pStyle w:val="list-dash"/>
        <w:widowControl w:val="0"/>
        <w:numPr>
          <w:ilvl w:val="0"/>
          <w:numId w:val="10"/>
        </w:numPr>
        <w:ind w:left="567" w:hanging="227"/>
        <w:rPr>
          <w:rFonts w:cs="Times New Roman"/>
        </w:rPr>
      </w:pPr>
      <w:r w:rsidRPr="00BE0AE5">
        <w:rPr>
          <w:rFonts w:cs="Times New Roman"/>
        </w:rPr>
        <w:t>Перечень и содержание направлений работы.</w:t>
      </w:r>
    </w:p>
    <w:p w14:paraId="74DEDD69" w14:textId="77777777" w:rsidR="00944BF0" w:rsidRPr="00BE0AE5" w:rsidRDefault="00944BF0" w:rsidP="00944BF0">
      <w:pPr>
        <w:pStyle w:val="list-dash"/>
        <w:widowControl w:val="0"/>
        <w:numPr>
          <w:ilvl w:val="0"/>
          <w:numId w:val="10"/>
        </w:numPr>
        <w:ind w:left="567" w:hanging="227"/>
        <w:rPr>
          <w:rFonts w:cs="Times New Roman"/>
        </w:rPr>
      </w:pPr>
      <w:r w:rsidRPr="00BE0AE5">
        <w:rPr>
          <w:rFonts w:cs="Times New Roman"/>
        </w:rPr>
        <w:t>Механизмы реализации программы.</w:t>
      </w:r>
    </w:p>
    <w:p w14:paraId="24E101FA" w14:textId="77777777" w:rsidR="00944BF0" w:rsidRPr="00BE0AE5" w:rsidRDefault="00944BF0" w:rsidP="00944BF0">
      <w:pPr>
        <w:pStyle w:val="list-dash"/>
        <w:widowControl w:val="0"/>
        <w:numPr>
          <w:ilvl w:val="0"/>
          <w:numId w:val="10"/>
        </w:numPr>
        <w:ind w:left="567" w:hanging="227"/>
        <w:rPr>
          <w:rFonts w:cs="Times New Roman"/>
        </w:rPr>
      </w:pPr>
      <w:r w:rsidRPr="00BE0AE5">
        <w:rPr>
          <w:rFonts w:cs="Times New Roman"/>
        </w:rPr>
        <w:t>Условия реализации программы.</w:t>
      </w:r>
    </w:p>
    <w:p w14:paraId="67159EF9" w14:textId="77777777" w:rsidR="00944BF0" w:rsidRPr="00BE0AE5" w:rsidRDefault="00944BF0" w:rsidP="00944BF0">
      <w:pPr>
        <w:pStyle w:val="list-dash"/>
        <w:widowControl w:val="0"/>
        <w:numPr>
          <w:ilvl w:val="0"/>
          <w:numId w:val="10"/>
        </w:numPr>
        <w:ind w:left="567" w:hanging="227"/>
        <w:rPr>
          <w:rFonts w:cs="Times New Roman"/>
        </w:rPr>
      </w:pPr>
      <w:r w:rsidRPr="00BE0AE5">
        <w:rPr>
          <w:rFonts w:cs="Times New Roman"/>
        </w:rPr>
        <w:t>Планируемые результаты реализации программы.</w:t>
      </w:r>
    </w:p>
    <w:p w14:paraId="4380976A" w14:textId="77777777" w:rsidR="00944BF0" w:rsidRPr="00BE0AE5" w:rsidRDefault="00944BF0" w:rsidP="00944BF0">
      <w:pPr>
        <w:pStyle w:val="h3"/>
        <w:rPr>
          <w:rFonts w:cs="Times New Roman"/>
        </w:rPr>
      </w:pPr>
      <w:r w:rsidRPr="00BE0AE5">
        <w:rPr>
          <w:rFonts w:cs="Times New Roman"/>
        </w:rPr>
        <w:t>2.4.1.</w:t>
      </w:r>
      <w:r w:rsidRPr="00BE0AE5">
        <w:rPr>
          <w:rFonts w:cs="Times New Roman"/>
        </w:rPr>
        <w:t> </w:t>
      </w:r>
      <w:r w:rsidRPr="00BE0AE5">
        <w:rPr>
          <w:rFonts w:cs="Times New Roman"/>
        </w:rPr>
        <w:t xml:space="preserve">Цели, задачи и принципы построения программы коррекционной работы </w:t>
      </w:r>
    </w:p>
    <w:p w14:paraId="373D98FF" w14:textId="77777777" w:rsidR="00944BF0" w:rsidRPr="00BE0AE5" w:rsidRDefault="00944BF0" w:rsidP="00944BF0">
      <w:pPr>
        <w:pStyle w:val="body"/>
        <w:rPr>
          <w:rFonts w:cs="Times New Roman"/>
        </w:rPr>
      </w:pPr>
      <w:r w:rsidRPr="00BE0AE5">
        <w:rPr>
          <w:rStyle w:val="Bold"/>
          <w:rFonts w:cs="Times New Roman"/>
        </w:rPr>
        <w:t>Цель программы</w:t>
      </w:r>
      <w:r w:rsidRPr="00BE0AE5">
        <w:rPr>
          <w:rFonts w:cs="Times New Roman"/>
        </w:rPr>
        <w:t xml:space="preserve"> коррекционной работы заключается в определении комплексной системы психолого-педагогической и социальной помощи обучающимся с трудностями в обучении и социализации для успешного освоения основной образовательной программы на основе компенсации имеющихся нарушений и пропедевтики производных трудностей; формирования социальной компетентности, развития адаптивных способностей личности для самореализации в обществе.</w:t>
      </w:r>
    </w:p>
    <w:p w14:paraId="51234028" w14:textId="77777777" w:rsidR="00944BF0" w:rsidRPr="00BE0AE5" w:rsidRDefault="00944BF0" w:rsidP="00944BF0">
      <w:pPr>
        <w:pStyle w:val="body"/>
        <w:rPr>
          <w:rFonts w:cs="Times New Roman"/>
        </w:rPr>
      </w:pPr>
      <w:r w:rsidRPr="00BE0AE5">
        <w:rPr>
          <w:rFonts w:cs="Times New Roman"/>
        </w:rPr>
        <w:t xml:space="preserve">Задачи ПКР отражают разработку и реализацию содержания основных направлений работы (диагностическое, коррекционно-развивающее и психопрофилактическое, консультативное, информационно-просветительское). </w:t>
      </w:r>
    </w:p>
    <w:p w14:paraId="50613059" w14:textId="77777777" w:rsidR="00944BF0" w:rsidRPr="00BE0AE5" w:rsidRDefault="00944BF0" w:rsidP="00944BF0">
      <w:pPr>
        <w:pStyle w:val="body"/>
        <w:rPr>
          <w:rStyle w:val="Bold"/>
          <w:rFonts w:cs="Times New Roman"/>
        </w:rPr>
      </w:pPr>
      <w:r w:rsidRPr="00BE0AE5">
        <w:rPr>
          <w:rStyle w:val="Bold"/>
          <w:rFonts w:cs="Times New Roman"/>
        </w:rPr>
        <w:t xml:space="preserve">Задачи программы: </w:t>
      </w:r>
    </w:p>
    <w:p w14:paraId="3B889CCD"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 xml:space="preserve">определение индивидуальных образовательных потребностей обучающихся с трудностями в обучении и социализации и оказание обучающимся специализированной помощи при освоении основной образовательной программы основного общего образования; </w:t>
      </w:r>
    </w:p>
    <w:p w14:paraId="02F42F7B" w14:textId="77777777" w:rsidR="00944BF0" w:rsidRPr="00BE0AE5" w:rsidRDefault="00944BF0" w:rsidP="00944BF0">
      <w:pPr>
        <w:pStyle w:val="list-bullet"/>
        <w:widowControl w:val="0"/>
        <w:numPr>
          <w:ilvl w:val="0"/>
          <w:numId w:val="10"/>
        </w:numPr>
        <w:ind w:left="567" w:hanging="340"/>
        <w:rPr>
          <w:rFonts w:cs="Times New Roman"/>
          <w:spacing w:val="1"/>
        </w:rPr>
      </w:pPr>
      <w:r w:rsidRPr="00BE0AE5">
        <w:rPr>
          <w:rFonts w:cs="Times New Roman"/>
          <w:spacing w:val="1"/>
        </w:rPr>
        <w:t xml:space="preserve">определение оптимальных психолого-педагогических и организационных условий для получения основного общего образования обучающимися с трудностями в обучении и социализации, для развития личности обучающихся, их познавательных и коммуникативных способностей; </w:t>
      </w:r>
    </w:p>
    <w:p w14:paraId="6CCE2E57" w14:textId="77777777" w:rsidR="00944BF0" w:rsidRPr="00BE0AE5" w:rsidRDefault="00944BF0" w:rsidP="00944BF0">
      <w:pPr>
        <w:pStyle w:val="list-bullet"/>
        <w:widowControl w:val="0"/>
        <w:numPr>
          <w:ilvl w:val="0"/>
          <w:numId w:val="10"/>
        </w:numPr>
        <w:ind w:left="567" w:hanging="340"/>
        <w:rPr>
          <w:rFonts w:cs="Times New Roman"/>
          <w:spacing w:val="-1"/>
        </w:rPr>
      </w:pPr>
      <w:r w:rsidRPr="00BE0AE5">
        <w:rPr>
          <w:rFonts w:cs="Times New Roman"/>
          <w:spacing w:val="-1"/>
        </w:rPr>
        <w:t xml:space="preserve">разработка и использование индивидуально-ориентированных коррекционно-развивающих образовательных программ, учебных планов для обучающихся с трудностями в обучении и социализации с учетом особенностей психофизического развития обучающихся, их индивидуальных возможностей; </w:t>
      </w:r>
    </w:p>
    <w:p w14:paraId="3CD4A356"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реализация комплексного психолого-педагогического и социаль</w:t>
      </w:r>
      <w:r w:rsidRPr="00BE0AE5">
        <w:rPr>
          <w:rFonts w:cs="Times New Roman"/>
        </w:rPr>
        <w:lastRenderedPageBreak/>
        <w:t xml:space="preserve">ного сопровождения обучающихся (в соответствии с рекомендациями ППк и ПМПК при наличии); </w:t>
      </w:r>
    </w:p>
    <w:p w14:paraId="448B0205"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 xml:space="preserve">реализация комплексной системы мероприятий по социальной адаптации и профессиональной ориентации обучающихся с трудностями в обучении и социализации; </w:t>
      </w:r>
    </w:p>
    <w:p w14:paraId="23D94340"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 xml:space="preserve">обеспечение сетевого взаимодействия специалистов разного профиля в комплексной работе с обучающимися с трудностями в обучении и социализации; </w:t>
      </w:r>
    </w:p>
    <w:p w14:paraId="60F5A206"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 xml:space="preserve">осуществление информационно-просветительской и консультативной работы с родителями (законными представителями) обучающихся с трудностями в обучении и социализации. </w:t>
      </w:r>
    </w:p>
    <w:p w14:paraId="4A55ADB9" w14:textId="77777777" w:rsidR="00944BF0" w:rsidRPr="00BE0AE5" w:rsidRDefault="00944BF0" w:rsidP="00944BF0">
      <w:pPr>
        <w:pStyle w:val="body"/>
        <w:rPr>
          <w:rFonts w:cs="Times New Roman"/>
        </w:rPr>
      </w:pPr>
      <w:r w:rsidRPr="00BE0AE5">
        <w:rPr>
          <w:rFonts w:cs="Times New Roman"/>
        </w:rPr>
        <w:t xml:space="preserve">Содержание программы коррекционной работы определяют следующие </w:t>
      </w:r>
      <w:r w:rsidRPr="00BE0AE5">
        <w:rPr>
          <w:rStyle w:val="Bold"/>
          <w:rFonts w:cs="Times New Roman"/>
        </w:rPr>
        <w:t>принципы</w:t>
      </w:r>
      <w:r w:rsidRPr="00BE0AE5">
        <w:rPr>
          <w:rFonts w:cs="Times New Roman"/>
        </w:rPr>
        <w:t>:</w:t>
      </w:r>
    </w:p>
    <w:p w14:paraId="53F6817A" w14:textId="77777777" w:rsidR="00944BF0" w:rsidRPr="00BE0AE5" w:rsidRDefault="00944BF0" w:rsidP="00944BF0">
      <w:pPr>
        <w:pStyle w:val="list-dash"/>
        <w:widowControl w:val="0"/>
        <w:numPr>
          <w:ilvl w:val="0"/>
          <w:numId w:val="10"/>
        </w:numPr>
        <w:ind w:left="567" w:hanging="227"/>
        <w:rPr>
          <w:rFonts w:cs="Times New Roman"/>
        </w:rPr>
      </w:pPr>
      <w:r w:rsidRPr="00BE0AE5">
        <w:rPr>
          <w:rStyle w:val="Italic"/>
          <w:rFonts w:cs="Times New Roman"/>
        </w:rPr>
        <w:t xml:space="preserve">Преемственность. </w:t>
      </w:r>
      <w:r w:rsidRPr="00BE0AE5">
        <w:rPr>
          <w:rFonts w:cs="Times New Roman"/>
        </w:rPr>
        <w:t>Принцип обеспечивает создание единого образовательного пространства при переходе от начального общего образования к основному общему образованию, способствует достижению личностных, метапредметных, предметных результатов освоения основных образовательных программ основного общего образования, необходимых школьникам с трудностями в обучении и социализации для продолжения образования. Принцип обеспечивает связь программы коррекционной работы с другими разделами программы основного общего образования: программой формирования универсальных учебных действий, программой воспитания и социализации обучающихся.</w:t>
      </w:r>
    </w:p>
    <w:p w14:paraId="32D1F50C" w14:textId="77777777" w:rsidR="00944BF0" w:rsidRPr="00BE0AE5" w:rsidRDefault="00944BF0" w:rsidP="00944BF0">
      <w:pPr>
        <w:pStyle w:val="list-dash"/>
        <w:widowControl w:val="0"/>
        <w:numPr>
          <w:ilvl w:val="0"/>
          <w:numId w:val="10"/>
        </w:numPr>
        <w:ind w:left="567" w:hanging="227"/>
        <w:rPr>
          <w:rFonts w:cs="Times New Roman"/>
        </w:rPr>
      </w:pPr>
      <w:r w:rsidRPr="00BE0AE5">
        <w:rPr>
          <w:rStyle w:val="Italic"/>
          <w:rFonts w:cs="Times New Roman"/>
        </w:rPr>
        <w:t>Соблюдение интересов обучающихся.</w:t>
      </w:r>
      <w:r w:rsidRPr="00BE0AE5">
        <w:rPr>
          <w:rFonts w:cs="Times New Roman"/>
        </w:rPr>
        <w:t xml:space="preserve"> Принцип определяет позицию специалиста, который призван решать проблему обучающихся с максимальной пользой и в интересах обучающихся.</w:t>
      </w:r>
    </w:p>
    <w:p w14:paraId="3BB28B07" w14:textId="77777777" w:rsidR="00944BF0" w:rsidRPr="00BE0AE5" w:rsidRDefault="00944BF0" w:rsidP="00944BF0">
      <w:pPr>
        <w:pStyle w:val="list-dash"/>
        <w:widowControl w:val="0"/>
        <w:numPr>
          <w:ilvl w:val="0"/>
          <w:numId w:val="10"/>
        </w:numPr>
        <w:ind w:left="567" w:hanging="227"/>
        <w:rPr>
          <w:rFonts w:cs="Times New Roman"/>
        </w:rPr>
      </w:pPr>
      <w:r w:rsidRPr="00BE0AE5">
        <w:rPr>
          <w:rStyle w:val="Italic"/>
          <w:rFonts w:cs="Times New Roman"/>
        </w:rPr>
        <w:t>Непрерывность.</w:t>
      </w:r>
      <w:r w:rsidRPr="00BE0AE5">
        <w:rPr>
          <w:rFonts w:cs="Times New Roman"/>
        </w:rPr>
        <w:t xml:space="preserve"> Принцип гарантирует обучающемуся и его родителям непрерывность помощи до полного решения проблемы или определения подхода к ее решению.</w:t>
      </w:r>
    </w:p>
    <w:p w14:paraId="4B8C51D3" w14:textId="77777777" w:rsidR="00944BF0" w:rsidRPr="00BE0AE5" w:rsidRDefault="00944BF0" w:rsidP="00944BF0">
      <w:pPr>
        <w:pStyle w:val="list-dash"/>
        <w:widowControl w:val="0"/>
        <w:numPr>
          <w:ilvl w:val="0"/>
          <w:numId w:val="10"/>
        </w:numPr>
        <w:ind w:left="567" w:hanging="227"/>
        <w:rPr>
          <w:rFonts w:cs="Times New Roman"/>
        </w:rPr>
      </w:pPr>
      <w:r w:rsidRPr="00BE0AE5">
        <w:rPr>
          <w:rStyle w:val="Italic"/>
          <w:rFonts w:cs="Times New Roman"/>
        </w:rPr>
        <w:t>Вариативность.</w:t>
      </w:r>
      <w:r w:rsidRPr="00BE0AE5">
        <w:rPr>
          <w:rFonts w:cs="Times New Roman"/>
        </w:rPr>
        <w:t xml:space="preserve"> Принцип предполагает создание вариативных условий для получения образования обучающимся, имеющими различные трудности в обучении и социализации.</w:t>
      </w:r>
    </w:p>
    <w:p w14:paraId="612BF407" w14:textId="37A4E75B" w:rsidR="00944BF0" w:rsidRPr="00BE0AE5" w:rsidRDefault="00944BF0" w:rsidP="00944BF0">
      <w:pPr>
        <w:pStyle w:val="list-dash"/>
        <w:widowControl w:val="0"/>
        <w:numPr>
          <w:ilvl w:val="0"/>
          <w:numId w:val="10"/>
        </w:numPr>
        <w:ind w:left="567" w:hanging="227"/>
        <w:rPr>
          <w:rFonts w:cs="Times New Roman"/>
          <w:spacing w:val="1"/>
        </w:rPr>
      </w:pPr>
      <w:r w:rsidRPr="00BE0AE5">
        <w:rPr>
          <w:rStyle w:val="Italic"/>
          <w:rFonts w:cs="Times New Roman"/>
          <w:spacing w:val="1"/>
        </w:rPr>
        <w:t xml:space="preserve">Комплексность и системность. </w:t>
      </w:r>
      <w:r w:rsidRPr="00BE0AE5">
        <w:rPr>
          <w:rFonts w:cs="Times New Roman"/>
          <w:spacing w:val="1"/>
        </w:rPr>
        <w:t>Принцип обеспечивает единство в подходах к диагностике, обучению и коррекции трудностей в обучении и социализации, взаимодействие учителей и специалистов различного профиля в решении проблем обучающихся. Принцип предполагает комплексный психолого-педагогический характер преодоления трудностей и включает совместную работу педагогов и ряда специалистов (педагог-психолог</w:t>
      </w:r>
      <w:r w:rsidR="00C2098C">
        <w:rPr>
          <w:rFonts w:cs="Times New Roman"/>
          <w:spacing w:val="1"/>
        </w:rPr>
        <w:t>).</w:t>
      </w:r>
      <w:r w:rsidRPr="00BE0AE5">
        <w:rPr>
          <w:rFonts w:cs="Times New Roman"/>
          <w:spacing w:val="1"/>
        </w:rPr>
        <w:t xml:space="preserve">. </w:t>
      </w:r>
    </w:p>
    <w:p w14:paraId="6E3D8B5B" w14:textId="77777777" w:rsidR="00944BF0" w:rsidRPr="00BE0AE5" w:rsidRDefault="00944BF0" w:rsidP="00944BF0">
      <w:pPr>
        <w:pStyle w:val="h3"/>
        <w:rPr>
          <w:rFonts w:cs="Times New Roman"/>
        </w:rPr>
      </w:pPr>
      <w:r w:rsidRPr="00BE0AE5">
        <w:rPr>
          <w:rFonts w:cs="Times New Roman"/>
        </w:rPr>
        <w:lastRenderedPageBreak/>
        <w:t>2.4.2.</w:t>
      </w:r>
      <w:r w:rsidRPr="00BE0AE5">
        <w:rPr>
          <w:rFonts w:cs="Times New Roman"/>
        </w:rPr>
        <w:t> </w:t>
      </w:r>
      <w:r w:rsidRPr="00BE0AE5">
        <w:rPr>
          <w:rFonts w:cs="Times New Roman"/>
        </w:rPr>
        <w:t>Перечень и содержание направлений работы</w:t>
      </w:r>
    </w:p>
    <w:p w14:paraId="4A180198" w14:textId="77777777" w:rsidR="00944BF0" w:rsidRPr="00BE0AE5" w:rsidRDefault="00944BF0" w:rsidP="00944BF0">
      <w:pPr>
        <w:pStyle w:val="body"/>
        <w:rPr>
          <w:rFonts w:cs="Times New Roman"/>
        </w:rPr>
      </w:pPr>
      <w:r w:rsidRPr="00BE0AE5">
        <w:rPr>
          <w:rFonts w:cs="Times New Roman"/>
        </w:rPr>
        <w:t>Направления коррекционной работы — диагностическое, коррекционно-развивающее и психопрофилактическое, консультативное, информационно-просветительское — раскрываются содержательно в разных организационных формах деятельности образовательной организации.</w:t>
      </w:r>
    </w:p>
    <w:p w14:paraId="1601EE7A" w14:textId="77777777" w:rsidR="00944BF0" w:rsidRPr="00BE0AE5" w:rsidRDefault="00944BF0" w:rsidP="00944BF0">
      <w:pPr>
        <w:pStyle w:val="body"/>
        <w:rPr>
          <w:rFonts w:cs="Times New Roman"/>
        </w:rPr>
      </w:pPr>
      <w:r w:rsidRPr="00BE0AE5">
        <w:rPr>
          <w:rFonts w:cs="Times New Roman"/>
        </w:rPr>
        <w:t>Данные направления отражают содержание системы комплексного психолого-педагогического сопровождения детей с трудностями в обучении и социализации.</w:t>
      </w:r>
    </w:p>
    <w:p w14:paraId="63267205" w14:textId="77777777" w:rsidR="00944BF0" w:rsidRPr="00BE0AE5" w:rsidRDefault="00944BF0" w:rsidP="00944BF0">
      <w:pPr>
        <w:pStyle w:val="h4"/>
        <w:rPr>
          <w:rFonts w:cs="Times New Roman"/>
        </w:rPr>
      </w:pPr>
      <w:r w:rsidRPr="00BE0AE5">
        <w:rPr>
          <w:rFonts w:cs="Times New Roman"/>
        </w:rPr>
        <w:t>Характеристика содержания направлений коррекционной работы</w:t>
      </w:r>
    </w:p>
    <w:p w14:paraId="54F11064" w14:textId="77777777" w:rsidR="00944BF0" w:rsidRPr="00BE0AE5" w:rsidRDefault="00944BF0" w:rsidP="00944BF0">
      <w:pPr>
        <w:pStyle w:val="body"/>
        <w:rPr>
          <w:rStyle w:val="Italic"/>
          <w:rFonts w:cs="Times New Roman"/>
        </w:rPr>
      </w:pPr>
      <w:r w:rsidRPr="00BE0AE5">
        <w:rPr>
          <w:rStyle w:val="Italic"/>
          <w:rFonts w:cs="Times New Roman"/>
        </w:rPr>
        <w:t xml:space="preserve">Диагностическая работа включает: </w:t>
      </w:r>
    </w:p>
    <w:p w14:paraId="3F0EBFB8"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 xml:space="preserve">выявление индивидуальных образовательных потребностей обучающихся с трудностями в обучении и социализации при освоении основной образовательной программы основного общего образования; </w:t>
      </w:r>
    </w:p>
    <w:p w14:paraId="33DDC532"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проведение комплексной социально-психолого-педагогической диагностики психического (психологического) и(или) физического развития обучающихся с трудностями в обучении и социализации; подготовка рекомендаций по оказанию обучающимся психолого-педагогической помощи в условиях образовательной организации;</w:t>
      </w:r>
    </w:p>
    <w:p w14:paraId="5DE2D05A"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 xml:space="preserve">определение уровня актуального развития и зоны ближайшего развития обучающегося с трудностями в обучении и социализации, выявление резервных возможностей обучающегося; </w:t>
      </w:r>
    </w:p>
    <w:p w14:paraId="615FE795"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 xml:space="preserve">изучение развития эмоционально-волевой, познавательной, речевой сфер и личностных особенностей обучающихся; </w:t>
      </w:r>
    </w:p>
    <w:p w14:paraId="374425A2"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 xml:space="preserve">изучение социальной ситуации развития и условий семейного воспитания обучающихся; </w:t>
      </w:r>
    </w:p>
    <w:p w14:paraId="4C647DE9"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 xml:space="preserve">изучение адаптивных возможностей и уровня социализации обучающихся; </w:t>
      </w:r>
    </w:p>
    <w:p w14:paraId="463F271D" w14:textId="77E58198"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изучение индивидуальных образовательных и социально-коммуникативных потребностей обучающихся;</w:t>
      </w:r>
    </w:p>
    <w:p w14:paraId="7FCC6AB5"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системный мониторинг уровня и динамики развития обучающихся, а также создания необходимых условий, соответствующих индивидуальным образовательным потребностям обучающихся с трудностями в обучении и социализации;</w:t>
      </w:r>
    </w:p>
    <w:p w14:paraId="6026A686"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 xml:space="preserve">мониторинг динамики успешности освоения образовательных </w:t>
      </w:r>
      <w:r w:rsidRPr="00BE0AE5">
        <w:rPr>
          <w:rFonts w:cs="Times New Roman"/>
        </w:rPr>
        <w:lastRenderedPageBreak/>
        <w:t xml:space="preserve">программ основного общего образования, включая программу коррекционной работы. </w:t>
      </w:r>
    </w:p>
    <w:p w14:paraId="45CF5DC9" w14:textId="77777777" w:rsidR="00944BF0" w:rsidRPr="00BE0AE5" w:rsidRDefault="00944BF0" w:rsidP="00944BF0">
      <w:pPr>
        <w:pStyle w:val="body"/>
        <w:rPr>
          <w:rStyle w:val="Italic"/>
          <w:rFonts w:cs="Times New Roman"/>
        </w:rPr>
      </w:pPr>
      <w:r w:rsidRPr="00BE0AE5">
        <w:rPr>
          <w:rStyle w:val="Italic"/>
          <w:rFonts w:cs="Times New Roman"/>
        </w:rPr>
        <w:t xml:space="preserve">Коррекционно-развивающая и психопрофилактическая работа включает: </w:t>
      </w:r>
    </w:p>
    <w:p w14:paraId="3F4DD291"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реализацию комплексного индивидуально-ориентированного психолого-педагогического и социального сопровождения обучающихся с трудностями в обучении и социализации в условиях образовательного процесса;</w:t>
      </w:r>
    </w:p>
    <w:p w14:paraId="2793E9C2"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 xml:space="preserve">разработку и реализацию индивидуально-ориентированных коррекционно-развивающих программ; выбор и использование специальных методик, методов и приемов обучения в соответствии с образовательными потребностями обучающихся с трудностями в обучении и социализации; </w:t>
      </w:r>
    </w:p>
    <w:p w14:paraId="707B6C39"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 xml:space="preserve">организацию и проведение индивидуальных и групповых коррекционно-развивающих занятий, необходимых для преодоления нарушений развития, трудностей обучения и социализации; </w:t>
      </w:r>
    </w:p>
    <w:p w14:paraId="49F3C21D" w14:textId="77777777" w:rsidR="00944BF0" w:rsidRPr="00BE0AE5" w:rsidRDefault="00944BF0" w:rsidP="00944BF0">
      <w:pPr>
        <w:pStyle w:val="list-bullet"/>
        <w:widowControl w:val="0"/>
        <w:numPr>
          <w:ilvl w:val="0"/>
          <w:numId w:val="10"/>
        </w:numPr>
        <w:ind w:left="567" w:hanging="340"/>
        <w:rPr>
          <w:rFonts w:cs="Times New Roman"/>
          <w:spacing w:val="-2"/>
        </w:rPr>
      </w:pPr>
      <w:r w:rsidRPr="00BE0AE5">
        <w:rPr>
          <w:rFonts w:cs="Times New Roman"/>
          <w:spacing w:val="-2"/>
        </w:rPr>
        <w:t xml:space="preserve">коррекцию и развитие высших психических функций, эмоционально-волевой, познавательной и коммуникативной сфер; </w:t>
      </w:r>
    </w:p>
    <w:p w14:paraId="276AB2AC" w14:textId="77777777" w:rsidR="00944BF0" w:rsidRPr="00BE0AE5" w:rsidRDefault="00944BF0" w:rsidP="00944BF0">
      <w:pPr>
        <w:pStyle w:val="list-bullet"/>
        <w:widowControl w:val="0"/>
        <w:numPr>
          <w:ilvl w:val="0"/>
          <w:numId w:val="10"/>
        </w:numPr>
        <w:ind w:left="567" w:hanging="340"/>
        <w:rPr>
          <w:rFonts w:cs="Times New Roman"/>
          <w:spacing w:val="-2"/>
        </w:rPr>
      </w:pPr>
      <w:r w:rsidRPr="00BE0AE5">
        <w:rPr>
          <w:rFonts w:cs="Times New Roman"/>
          <w:spacing w:val="-2"/>
        </w:rPr>
        <w:t xml:space="preserve">развитие и укрепление зрелых личностных установок, формирование адекватных форм утверждения самостоятельности; </w:t>
      </w:r>
    </w:p>
    <w:p w14:paraId="435525AF"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 xml:space="preserve">формирование способов регуляции поведения и эмоциональных состояний; </w:t>
      </w:r>
    </w:p>
    <w:p w14:paraId="34938311"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развитие форм и навыков личностного общения в группе сверстников, коммуникативной компетенции; совершенствовании навыков социализации и расширении социального взаимодействия со сверстниками;</w:t>
      </w:r>
    </w:p>
    <w:p w14:paraId="1A17EA83"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организацию основных видов деятельности обучающихся в процессе освоения ими образовательных программ, программ логопедической помощи с учетом их возраста, потребностей в коррекции/компенсации имеющихся нарушений и пропедевтике производных трудностей;</w:t>
      </w:r>
    </w:p>
    <w:p w14:paraId="228C5412"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психологическую профилактику, направленную на сохранение, укрепление и развитие психологического здоровья обучающихся;</w:t>
      </w:r>
    </w:p>
    <w:p w14:paraId="7C81FE04"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психопрофилактическую работу по сопровождению периода адаптации при переходе на уровень основного общего образования;</w:t>
      </w:r>
    </w:p>
    <w:p w14:paraId="21FAEA99"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психопрофилактическую работу при подготовке к прохождению государственной итоговой аттестации;</w:t>
      </w:r>
    </w:p>
    <w:p w14:paraId="3206AEE6"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 xml:space="preserve">развитие компетенций, необходимых для продолжения образования и профессионального самоопределения; </w:t>
      </w:r>
    </w:p>
    <w:p w14:paraId="457073B0"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lastRenderedPageBreak/>
        <w:t xml:space="preserve">совершенствование навыков получения и использования информации (на основе ИКТ), способствующих повышению социальных компетенций и адаптации в реальных жизненных условиях; </w:t>
      </w:r>
    </w:p>
    <w:p w14:paraId="06130161"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 xml:space="preserve">социальную защиту ребенка в случаях неблагоприятных условий жизни при психотравмирующих обстоятельствах, в трудной жизненной ситуации. </w:t>
      </w:r>
    </w:p>
    <w:p w14:paraId="2228A2EF" w14:textId="77777777" w:rsidR="00944BF0" w:rsidRPr="00BE0AE5" w:rsidRDefault="00944BF0" w:rsidP="00944BF0">
      <w:pPr>
        <w:pStyle w:val="body"/>
        <w:rPr>
          <w:rStyle w:val="Italic"/>
          <w:rFonts w:cs="Times New Roman"/>
        </w:rPr>
      </w:pPr>
      <w:r w:rsidRPr="00BE0AE5">
        <w:rPr>
          <w:rStyle w:val="Italic"/>
          <w:rFonts w:cs="Times New Roman"/>
        </w:rPr>
        <w:t xml:space="preserve">Консультативная работа включает: </w:t>
      </w:r>
    </w:p>
    <w:p w14:paraId="0BFF6340"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 xml:space="preserve">выработку совместных обоснованных рекомендаций, единых для всех участников образовательного процесса, по основным направлениям работы с обучающимися с трудностями в обучении и социализации; </w:t>
      </w:r>
    </w:p>
    <w:p w14:paraId="5F8F391B"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 xml:space="preserve">консультирование специалистами педагогов по выбору индивидуально-ориентированных методов и приемов работы; </w:t>
      </w:r>
    </w:p>
    <w:p w14:paraId="148EBD1E" w14:textId="77777777" w:rsidR="00944BF0" w:rsidRPr="00BE0AE5" w:rsidRDefault="00944BF0" w:rsidP="00944BF0">
      <w:pPr>
        <w:pStyle w:val="list-bullet"/>
        <w:widowControl w:val="0"/>
        <w:numPr>
          <w:ilvl w:val="0"/>
          <w:numId w:val="10"/>
        </w:numPr>
        <w:ind w:left="567" w:hanging="340"/>
        <w:rPr>
          <w:rFonts w:cs="Times New Roman"/>
          <w:spacing w:val="-1"/>
        </w:rPr>
      </w:pPr>
      <w:r w:rsidRPr="00BE0AE5">
        <w:rPr>
          <w:rFonts w:cs="Times New Roman"/>
          <w:spacing w:val="-1"/>
        </w:rPr>
        <w:t xml:space="preserve">консультативную помощь семье в вопросах выбора стратегии воспитания и приемов коррекционно-развивающего обучения, в решении актуальных трудностей обучающегося; </w:t>
      </w:r>
    </w:p>
    <w:p w14:paraId="42F9E87D"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 xml:space="preserve">консультационную поддержку и помощь, направленные на содействие свободному и осознанному выбору обучающимися профессии, формы и места обучения в соответствии с профессиональными интересами, индивидуальными способностями и психофизиологическими особенностями. </w:t>
      </w:r>
    </w:p>
    <w:p w14:paraId="0858CCEB" w14:textId="77777777" w:rsidR="00944BF0" w:rsidRPr="00BE0AE5" w:rsidRDefault="00944BF0" w:rsidP="00944BF0">
      <w:pPr>
        <w:pStyle w:val="body"/>
        <w:rPr>
          <w:rStyle w:val="Italic"/>
          <w:rFonts w:cs="Times New Roman"/>
        </w:rPr>
      </w:pPr>
      <w:r w:rsidRPr="00BE0AE5">
        <w:rPr>
          <w:rStyle w:val="Italic"/>
          <w:rFonts w:cs="Times New Roman"/>
        </w:rPr>
        <w:t xml:space="preserve">Информационно-просветительская работа включает: </w:t>
      </w:r>
    </w:p>
    <w:p w14:paraId="51BA0E1D"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 xml:space="preserve">информационную поддержку образовательной деятельности обучающихся, их родителей (законных представителей), педагогических работников; </w:t>
      </w:r>
    </w:p>
    <w:p w14:paraId="69BC57F5"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 xml:space="preserve">различные формы просветительской деятельности (лекции, беседы, информационные стенды, печатные материалы, электронные ресурсы), направленные на разъяснение участникам образовательного процесса — обучающимся (как имеющим, так и не имеющим трудности в обучении и социализации), их родителям (законным представителям), педагогическим работникам — вопросов, связанных с особенностями образовательного процесса; </w:t>
      </w:r>
    </w:p>
    <w:p w14:paraId="798741A5"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 xml:space="preserve">проведение тематических выступлений, онлайн-консультаций для педагогов и родителей (законных представителей) по разъяснению индивидуально-типологических особенностей различных категорий обучающихся с трудностями в обучении и социализации. </w:t>
      </w:r>
    </w:p>
    <w:p w14:paraId="54EE4981" w14:textId="77777777" w:rsidR="00944BF0" w:rsidRPr="00BE0AE5" w:rsidRDefault="00944BF0" w:rsidP="00944BF0">
      <w:pPr>
        <w:pStyle w:val="body"/>
        <w:rPr>
          <w:rFonts w:cs="Times New Roman"/>
        </w:rPr>
      </w:pPr>
      <w:r w:rsidRPr="00BE0AE5">
        <w:rPr>
          <w:rFonts w:cs="Times New Roman"/>
        </w:rPr>
        <w:t>Перечень, содержание и план реализации коррекционно-развивающих мероприятий определяются в соответствии со следующими тематическими разделами:</w:t>
      </w:r>
    </w:p>
    <w:p w14:paraId="5486CFB9"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lastRenderedPageBreak/>
        <w:t>мероприятия, направленные на развитие и коррекцию эмоциональной регуляции поведения и деятельности;</w:t>
      </w:r>
    </w:p>
    <w:p w14:paraId="52DBE1B2"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мероприятия, направленные на профилактику и коррекцию отклоняющегося поведения, формирование социально приемлемых моделей поведения в различных жизненных ситуациях, формирование устойчивой личностной позиции по отношению к неблагоприятному воздействию микросоциума;</w:t>
      </w:r>
    </w:p>
    <w:p w14:paraId="586E3C4F"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мероприятия, направленные на развитие личностной сферы, развитие рефлексивной позиции личности, расширение адаптивных возможностей личности, формирование зрелых личностных установок, способствующих оптимальной адаптации в условиях реальной жизненной ситуации;</w:t>
      </w:r>
    </w:p>
    <w:p w14:paraId="180C89F4"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мероприятия, направленные на развитие и коррекцию коммуникативной сферы, развитие различных навыков коммуникации, способов конструктивного взаимодействия и сотрудничества;</w:t>
      </w:r>
    </w:p>
    <w:p w14:paraId="341514A8"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мероприятия, направленные на развитие отдельных сторон познавательной сферы;</w:t>
      </w:r>
    </w:p>
    <w:p w14:paraId="27C641A8"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мероприятия, направленные на преодоление трудностей речевого развития;</w:t>
      </w:r>
    </w:p>
    <w:p w14:paraId="7BD18E96"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мероприятия, направленные на психологическую поддержку обучающихся с инвалидностью.</w:t>
      </w:r>
    </w:p>
    <w:p w14:paraId="3158186A" w14:textId="77777777" w:rsidR="00944BF0" w:rsidRPr="00BE0AE5" w:rsidRDefault="00944BF0" w:rsidP="00944BF0">
      <w:pPr>
        <w:pStyle w:val="body"/>
        <w:rPr>
          <w:rFonts w:cs="Times New Roman"/>
        </w:rPr>
      </w:pPr>
      <w:r w:rsidRPr="00BE0AE5">
        <w:rPr>
          <w:rFonts w:cs="Times New Roman"/>
        </w:rPr>
        <w:t xml:space="preserve">В учебной внеурочной деятельности коррекционно-развивающие занятия со специалистами (учитель-логопед, педагог-психолог и др.) планируются по индивидуально-ориентированным коррекционно-развивающим программам. </w:t>
      </w:r>
    </w:p>
    <w:p w14:paraId="1BAD612B" w14:textId="77777777" w:rsidR="00944BF0" w:rsidRPr="00BE0AE5" w:rsidRDefault="00944BF0" w:rsidP="00944BF0">
      <w:pPr>
        <w:pStyle w:val="body"/>
        <w:rPr>
          <w:rFonts w:cs="Times New Roman"/>
          <w:spacing w:val="1"/>
        </w:rPr>
      </w:pPr>
      <w:r w:rsidRPr="00BE0AE5">
        <w:rPr>
          <w:rFonts w:cs="Times New Roman"/>
          <w:spacing w:val="1"/>
        </w:rPr>
        <w:t>Во внеучебной внеурочной деятельности коррекционно-развивающая работа может осуществляться по программам дополнительного образования разной направленности (художественно-эстетическая, оздоровительная и др.), опосредованно стимулирующих преодоление трудностей в обучении, развитии и социальной адаптации.</w:t>
      </w:r>
    </w:p>
    <w:p w14:paraId="65756D1C" w14:textId="77777777" w:rsidR="00944BF0" w:rsidRPr="00BE0AE5" w:rsidRDefault="00944BF0" w:rsidP="00944BF0">
      <w:pPr>
        <w:pStyle w:val="h3"/>
        <w:rPr>
          <w:rFonts w:cs="Times New Roman"/>
        </w:rPr>
      </w:pPr>
      <w:r w:rsidRPr="00BE0AE5">
        <w:rPr>
          <w:rFonts w:cs="Times New Roman"/>
        </w:rPr>
        <w:t>2.4.3.</w:t>
      </w:r>
      <w:r w:rsidRPr="00BE0AE5">
        <w:rPr>
          <w:rFonts w:cs="Times New Roman"/>
        </w:rPr>
        <w:t> </w:t>
      </w:r>
      <w:r w:rsidRPr="00BE0AE5">
        <w:rPr>
          <w:rFonts w:cs="Times New Roman"/>
        </w:rPr>
        <w:t>Механизмы реализации программы</w:t>
      </w:r>
    </w:p>
    <w:p w14:paraId="64E7B7BE" w14:textId="3FCACC5E" w:rsidR="00944BF0" w:rsidRPr="00BE0AE5" w:rsidRDefault="00944BF0" w:rsidP="00944BF0">
      <w:pPr>
        <w:pStyle w:val="body"/>
        <w:rPr>
          <w:rFonts w:cs="Times New Roman"/>
        </w:rPr>
      </w:pPr>
      <w:r w:rsidRPr="00BE0AE5">
        <w:rPr>
          <w:rFonts w:cs="Times New Roman"/>
        </w:rPr>
        <w:t>Для реализации требований к ПКР, обозначенных во ФГОС ООО, может быть создана рабочая группа, в которую наряду с основными учителями целесообразно включить педаго</w:t>
      </w:r>
      <w:r w:rsidR="00C92179">
        <w:rPr>
          <w:rFonts w:cs="Times New Roman"/>
        </w:rPr>
        <w:t>га-психолога.</w:t>
      </w:r>
      <w:r w:rsidRPr="00BE0AE5">
        <w:rPr>
          <w:rFonts w:cs="Times New Roman"/>
        </w:rPr>
        <w:t xml:space="preserve"> </w:t>
      </w:r>
    </w:p>
    <w:p w14:paraId="2880D56F" w14:textId="77777777" w:rsidR="00944BF0" w:rsidRPr="00BE0AE5" w:rsidRDefault="00944BF0" w:rsidP="00944BF0">
      <w:pPr>
        <w:pStyle w:val="body"/>
        <w:rPr>
          <w:rFonts w:cs="Times New Roman"/>
        </w:rPr>
      </w:pPr>
      <w:r w:rsidRPr="00BE0AE5">
        <w:rPr>
          <w:rFonts w:cs="Times New Roman"/>
        </w:rPr>
        <w:t xml:space="preserve">ПКР может быть подготовлена рабочей группой образовательной организации поэтапно. На подготовительном этапе определяется нормативно-правовое обеспечение коррекционно-развивающей работы, анализируется состав обучающихся с трудностями в обучении и социализации в образовательной организации, индивидуальные образовательные </w:t>
      </w:r>
      <w:r w:rsidRPr="00BE0AE5">
        <w:rPr>
          <w:rFonts w:cs="Times New Roman"/>
        </w:rPr>
        <w:lastRenderedPageBreak/>
        <w:t xml:space="preserve">потребности обучающихся; сопоставляются результаты обучения на предыдущем уровне образования; создается (систематизируется, дополняется) фонд методических рекомендаций. </w:t>
      </w:r>
    </w:p>
    <w:p w14:paraId="7188BBE4" w14:textId="77777777" w:rsidR="00944BF0" w:rsidRPr="00BE0AE5" w:rsidRDefault="00944BF0" w:rsidP="00944BF0">
      <w:pPr>
        <w:pStyle w:val="body"/>
        <w:rPr>
          <w:rFonts w:cs="Times New Roman"/>
        </w:rPr>
      </w:pPr>
      <w:r w:rsidRPr="00BE0AE5">
        <w:rPr>
          <w:rFonts w:cs="Times New Roman"/>
        </w:rPr>
        <w:t xml:space="preserve">На основном этапе разрабатываются общая стратегия обучения и воспитания обучающихся, организация и механизм реализации коррекционно-развивающей работы; раскрываются направления и ожидаемые результаты коррекционно-развивающей работы, описываются специальные требования к условиям реализации ПКР. Особенности содержания индивидуально-ориентированной работы могут быть представлены в рабочих коррекционно-развивающих программах, которые прилагаются к ПКР. </w:t>
      </w:r>
    </w:p>
    <w:p w14:paraId="259D1F5A" w14:textId="77777777" w:rsidR="00944BF0" w:rsidRPr="00BE0AE5" w:rsidRDefault="00944BF0" w:rsidP="00944BF0">
      <w:pPr>
        <w:pStyle w:val="body"/>
        <w:rPr>
          <w:rFonts w:cs="Times New Roman"/>
        </w:rPr>
      </w:pPr>
      <w:r w:rsidRPr="00BE0AE5">
        <w:rPr>
          <w:rFonts w:cs="Times New Roman"/>
        </w:rPr>
        <w:t xml:space="preserve">На заключительном этапе осуществляется внутренняя экспертиза программы, возможна ее доработка; проводится обсуждение хода реализации программы на школьных консилиумах, методических объединениях групп педагогов и специалистов, работающих с обучающимися; принимается итоговое решение. </w:t>
      </w:r>
    </w:p>
    <w:p w14:paraId="17C88D8C" w14:textId="77777777" w:rsidR="00944BF0" w:rsidRPr="00BE0AE5" w:rsidRDefault="00944BF0" w:rsidP="00944BF0">
      <w:pPr>
        <w:pStyle w:val="body"/>
        <w:rPr>
          <w:rFonts w:cs="Times New Roman"/>
          <w:spacing w:val="3"/>
        </w:rPr>
      </w:pPr>
      <w:r w:rsidRPr="00BE0AE5">
        <w:rPr>
          <w:rFonts w:cs="Times New Roman"/>
          <w:spacing w:val="3"/>
        </w:rPr>
        <w:t xml:space="preserve">Для реализации ПКР в образовательной организации может быть создана служба комплексного психолого-педагогического и социального сопровождения и поддержки обучающихся. </w:t>
      </w:r>
    </w:p>
    <w:p w14:paraId="03EB0323" w14:textId="77777777" w:rsidR="00944BF0" w:rsidRPr="00BE0AE5" w:rsidRDefault="00944BF0" w:rsidP="00944BF0">
      <w:pPr>
        <w:pStyle w:val="body"/>
        <w:rPr>
          <w:rFonts w:cs="Times New Roman"/>
        </w:rPr>
      </w:pPr>
      <w:r w:rsidRPr="00BE0AE5">
        <w:rPr>
          <w:rFonts w:cs="Times New Roman"/>
        </w:rPr>
        <w:t xml:space="preserve">Комплексное психолого-педагогическое и социальное сопровождение и поддержка обучающихся с трудностями в обучении и социализации обеспечиваются специалистами образовательной организации (педагогом-психологом, социальным педагогом, учителем-логопедом), регламентируются локальными нормативными актами конкретной образовательной организации, а также ее уставом, реализуется преимущественно во внеурочной деятельности. </w:t>
      </w:r>
    </w:p>
    <w:p w14:paraId="69E40FEF" w14:textId="77777777" w:rsidR="00944BF0" w:rsidRPr="00BE0AE5" w:rsidRDefault="00944BF0" w:rsidP="00944BF0">
      <w:pPr>
        <w:pStyle w:val="body"/>
        <w:rPr>
          <w:rFonts w:cs="Times New Roman"/>
        </w:rPr>
      </w:pPr>
      <w:r w:rsidRPr="00BE0AE5">
        <w:rPr>
          <w:rFonts w:cs="Times New Roman"/>
        </w:rPr>
        <w:t xml:space="preserve">Одним из условий комплексного сопровождения и поддержки обучающихся является тесное взаимодействие специалистов при участии педагогов образовательной организации, представителей администрации и родителей (законных представителей). </w:t>
      </w:r>
    </w:p>
    <w:p w14:paraId="6D4422D5" w14:textId="77777777" w:rsidR="00944BF0" w:rsidRPr="00BE0AE5" w:rsidRDefault="00944BF0" w:rsidP="00944BF0">
      <w:pPr>
        <w:pStyle w:val="body"/>
        <w:rPr>
          <w:rFonts w:cs="Times New Roman"/>
          <w:spacing w:val="1"/>
        </w:rPr>
      </w:pPr>
      <w:r w:rsidRPr="00BE0AE5">
        <w:rPr>
          <w:rFonts w:cs="Times New Roman"/>
          <w:spacing w:val="1"/>
        </w:rPr>
        <w:t xml:space="preserve">Взаимодействие специалистов общеобразовательной организации обеспечивает системное сопровождение обучающихся специалистами различного профиля в образовательном процессе. </w:t>
      </w:r>
    </w:p>
    <w:p w14:paraId="69F92B81" w14:textId="77777777" w:rsidR="00944BF0" w:rsidRPr="00BE0AE5" w:rsidRDefault="00944BF0" w:rsidP="00944BF0">
      <w:pPr>
        <w:pStyle w:val="body"/>
        <w:rPr>
          <w:rFonts w:cs="Times New Roman"/>
          <w:spacing w:val="-1"/>
        </w:rPr>
      </w:pPr>
      <w:r w:rsidRPr="00BE0AE5">
        <w:rPr>
          <w:rFonts w:cs="Times New Roman"/>
          <w:spacing w:val="-1"/>
        </w:rPr>
        <w:t xml:space="preserve">Наиболее распространенные и действенные формы организованного взаимодействия специалистов — это консилиумы и службы сопровождения общеобразовательной организации, которые предоставляют многопрофильную помощь обучающимся и их родителям (законным представителям) в решении вопросов, связанных с адаптацией, обучением, воспитанием, развитием, социализацией обучающихся с трудностями в обучении и социализации. </w:t>
      </w:r>
    </w:p>
    <w:p w14:paraId="1706E3E2" w14:textId="77777777" w:rsidR="00944BF0" w:rsidRPr="00BE0AE5" w:rsidRDefault="00944BF0" w:rsidP="00944BF0">
      <w:pPr>
        <w:pStyle w:val="body"/>
        <w:rPr>
          <w:rFonts w:cs="Times New Roman"/>
          <w:spacing w:val="-1"/>
        </w:rPr>
      </w:pPr>
      <w:r w:rsidRPr="00BE0AE5">
        <w:rPr>
          <w:rFonts w:cs="Times New Roman"/>
          <w:spacing w:val="-1"/>
        </w:rPr>
        <w:lastRenderedPageBreak/>
        <w:t xml:space="preserve">Психолого-педагогический консилиум (ППк) является внутришкольной формой организации сопровождения школьников с трудностями в обучении и социализации, положение и регламент работы которой разрабатывается образовательной организацией самостоятельно и утверждается локальным актом. </w:t>
      </w:r>
    </w:p>
    <w:p w14:paraId="7E611DC7" w14:textId="77777777" w:rsidR="00944BF0" w:rsidRPr="00BE0AE5" w:rsidRDefault="00944BF0" w:rsidP="00944BF0">
      <w:pPr>
        <w:pStyle w:val="body"/>
        <w:rPr>
          <w:rFonts w:cs="Times New Roman"/>
        </w:rPr>
      </w:pPr>
      <w:r w:rsidRPr="00BE0AE5">
        <w:rPr>
          <w:rFonts w:cs="Times New Roman"/>
        </w:rPr>
        <w:t xml:space="preserve">Цель работы ППк: выявление индивидуальных образовательных потребностей обучающихся и оказание им помощи (выработка рекомендаций по обучению и воспитанию; выбор и отбор специальных методов, приемов и средств обучения). Специалисты консилиума проводят мониторинг и следят за динамикой развития и успеваемости обучающихся, своевременно вносят коррективы в программу обучения и в рабочие коррекционно-развивающие программы; рассматривают спорные и конфликтные случаи, предлагают и осуществляют отбор необходимых для обучающегося дополнительных дидактических материалов и учебных пособий. </w:t>
      </w:r>
    </w:p>
    <w:p w14:paraId="02B446A4" w14:textId="752687C5" w:rsidR="00944BF0" w:rsidRPr="00BE0AE5" w:rsidRDefault="00944BF0" w:rsidP="00C92179">
      <w:pPr>
        <w:pStyle w:val="body"/>
        <w:rPr>
          <w:rFonts w:cs="Times New Roman"/>
        </w:rPr>
      </w:pPr>
    </w:p>
    <w:p w14:paraId="5906B1FB" w14:textId="77777777" w:rsidR="00944BF0" w:rsidRPr="00BE0AE5" w:rsidRDefault="00944BF0" w:rsidP="00944BF0">
      <w:pPr>
        <w:pStyle w:val="h3"/>
        <w:rPr>
          <w:rFonts w:cs="Times New Roman"/>
        </w:rPr>
      </w:pPr>
      <w:r w:rsidRPr="00BE0AE5">
        <w:rPr>
          <w:rFonts w:cs="Times New Roman"/>
        </w:rPr>
        <w:t>2.4.4.</w:t>
      </w:r>
      <w:r w:rsidRPr="00BE0AE5">
        <w:rPr>
          <w:rFonts w:cs="Times New Roman"/>
        </w:rPr>
        <w:t> </w:t>
      </w:r>
      <w:r w:rsidRPr="00BE0AE5">
        <w:rPr>
          <w:rFonts w:cs="Times New Roman"/>
        </w:rPr>
        <w:t>Требования к условиям реализации программы</w:t>
      </w:r>
    </w:p>
    <w:p w14:paraId="70E6D10F" w14:textId="77777777" w:rsidR="00944BF0" w:rsidRPr="00BE0AE5" w:rsidRDefault="00944BF0" w:rsidP="00944BF0">
      <w:pPr>
        <w:pStyle w:val="body"/>
        <w:rPr>
          <w:rStyle w:val="Italic"/>
          <w:rFonts w:cs="Times New Roman"/>
        </w:rPr>
      </w:pPr>
      <w:r w:rsidRPr="00BE0AE5">
        <w:rPr>
          <w:rStyle w:val="Italic"/>
          <w:rFonts w:cs="Times New Roman"/>
        </w:rPr>
        <w:t>Психолого-педагогическое обеспечение:</w:t>
      </w:r>
    </w:p>
    <w:p w14:paraId="61EF2C5A" w14:textId="77777777" w:rsidR="00944BF0" w:rsidRPr="00BE0AE5" w:rsidRDefault="00944BF0" w:rsidP="00944BF0">
      <w:pPr>
        <w:pStyle w:val="list-dash"/>
        <w:widowControl w:val="0"/>
        <w:numPr>
          <w:ilvl w:val="0"/>
          <w:numId w:val="10"/>
        </w:numPr>
        <w:ind w:left="567" w:hanging="227"/>
        <w:rPr>
          <w:rFonts w:cs="Times New Roman"/>
        </w:rPr>
      </w:pPr>
      <w:r w:rsidRPr="00BE0AE5">
        <w:rPr>
          <w:rFonts w:cs="Times New Roman"/>
        </w:rPr>
        <w:t xml:space="preserve">обеспечение дифференцированных условий (оптимальный режим учебных нагрузок); </w:t>
      </w:r>
    </w:p>
    <w:p w14:paraId="2F8554EF" w14:textId="77777777" w:rsidR="00944BF0" w:rsidRPr="00BE0AE5" w:rsidRDefault="00944BF0" w:rsidP="00944BF0">
      <w:pPr>
        <w:pStyle w:val="list-dash"/>
        <w:widowControl w:val="0"/>
        <w:numPr>
          <w:ilvl w:val="0"/>
          <w:numId w:val="10"/>
        </w:numPr>
        <w:ind w:left="567" w:hanging="227"/>
        <w:rPr>
          <w:rFonts w:cs="Times New Roman"/>
        </w:rPr>
      </w:pPr>
      <w:r w:rsidRPr="00BE0AE5">
        <w:rPr>
          <w:rFonts w:cs="Times New Roman"/>
        </w:rPr>
        <w:t xml:space="preserve">обеспечение психолого-педагогических условий (коррекционно-развивающая направленность учебно-воспитательного процесса; </w:t>
      </w:r>
    </w:p>
    <w:p w14:paraId="29181F4E" w14:textId="77777777" w:rsidR="00944BF0" w:rsidRPr="00BE0AE5" w:rsidRDefault="00944BF0" w:rsidP="00944BF0">
      <w:pPr>
        <w:pStyle w:val="list-dash"/>
        <w:widowControl w:val="0"/>
        <w:numPr>
          <w:ilvl w:val="0"/>
          <w:numId w:val="10"/>
        </w:numPr>
        <w:ind w:left="567" w:hanging="227"/>
        <w:rPr>
          <w:rFonts w:cs="Times New Roman"/>
        </w:rPr>
      </w:pPr>
      <w:r w:rsidRPr="00BE0AE5">
        <w:rPr>
          <w:rFonts w:cs="Times New Roman"/>
        </w:rPr>
        <w:t xml:space="preserve">учет индивидуальных особенностей и особых образовательных, социально-коммуникативных потребностей обучающихся; </w:t>
      </w:r>
    </w:p>
    <w:p w14:paraId="1D75BBF2" w14:textId="77777777" w:rsidR="00944BF0" w:rsidRPr="00BE0AE5" w:rsidRDefault="00944BF0" w:rsidP="00944BF0">
      <w:pPr>
        <w:pStyle w:val="list-dash"/>
        <w:widowControl w:val="0"/>
        <w:numPr>
          <w:ilvl w:val="0"/>
          <w:numId w:val="10"/>
        </w:numPr>
        <w:ind w:left="567" w:hanging="227"/>
        <w:rPr>
          <w:rFonts w:cs="Times New Roman"/>
        </w:rPr>
      </w:pPr>
      <w:r w:rsidRPr="00BE0AE5">
        <w:rPr>
          <w:rFonts w:cs="Times New Roman"/>
        </w:rPr>
        <w:t xml:space="preserve">соблюдение комфортного психоэмоционального режима; </w:t>
      </w:r>
    </w:p>
    <w:p w14:paraId="48B7E6C4" w14:textId="77777777" w:rsidR="00944BF0" w:rsidRPr="00BE0AE5" w:rsidRDefault="00944BF0" w:rsidP="00944BF0">
      <w:pPr>
        <w:pStyle w:val="list-dash"/>
        <w:widowControl w:val="0"/>
        <w:numPr>
          <w:ilvl w:val="0"/>
          <w:numId w:val="10"/>
        </w:numPr>
        <w:ind w:left="567" w:hanging="227"/>
        <w:rPr>
          <w:rFonts w:cs="Times New Roman"/>
        </w:rPr>
      </w:pPr>
      <w:r w:rsidRPr="00BE0AE5">
        <w:rPr>
          <w:rFonts w:cs="Times New Roman"/>
        </w:rPr>
        <w:t>использование современных педагогических технологий, в том числе информационных, для оптимизации образовательного процесса, повышения его эффективности, доступности);</w:t>
      </w:r>
    </w:p>
    <w:p w14:paraId="521CBB5A" w14:textId="77777777" w:rsidR="00944BF0" w:rsidRPr="00BE0AE5" w:rsidRDefault="00944BF0" w:rsidP="00944BF0">
      <w:pPr>
        <w:pStyle w:val="list-dash"/>
        <w:widowControl w:val="0"/>
        <w:numPr>
          <w:ilvl w:val="0"/>
          <w:numId w:val="10"/>
        </w:numPr>
        <w:ind w:left="567" w:hanging="227"/>
        <w:rPr>
          <w:rFonts w:cs="Times New Roman"/>
        </w:rPr>
      </w:pPr>
      <w:r w:rsidRPr="00BE0AE5">
        <w:rPr>
          <w:rFonts w:cs="Times New Roman"/>
        </w:rPr>
        <w:t>развитие коммуникативных компетенций, необходимых для жизни человека в обществе, на основе планомерного введения в более сложную социальную среду, расширения повседневного жизненного опыта, социальных контактов с другими людьми;</w:t>
      </w:r>
    </w:p>
    <w:p w14:paraId="334C56D8" w14:textId="77777777" w:rsidR="00944BF0" w:rsidRPr="00BE0AE5" w:rsidRDefault="00944BF0" w:rsidP="00944BF0">
      <w:pPr>
        <w:pStyle w:val="list-dash"/>
        <w:widowControl w:val="0"/>
        <w:numPr>
          <w:ilvl w:val="0"/>
          <w:numId w:val="10"/>
        </w:numPr>
        <w:ind w:left="567" w:hanging="227"/>
        <w:rPr>
          <w:rFonts w:cs="Times New Roman"/>
        </w:rPr>
      </w:pPr>
      <w:r w:rsidRPr="00BE0AE5">
        <w:rPr>
          <w:rFonts w:cs="Times New Roman"/>
        </w:rPr>
        <w:t>обеспечение активного сотрудничества обучающихся в разных видах деятельности, обогащение их социального опыта, активизация взаимодействия с разными партнерами по коммуникации за счет расширения образовательного, социального, коммуникативного пространства;</w:t>
      </w:r>
    </w:p>
    <w:p w14:paraId="12AC6C92" w14:textId="77777777" w:rsidR="00944BF0" w:rsidRPr="00BE0AE5" w:rsidRDefault="00944BF0" w:rsidP="00944BF0">
      <w:pPr>
        <w:pStyle w:val="list-dash"/>
        <w:widowControl w:val="0"/>
        <w:numPr>
          <w:ilvl w:val="0"/>
          <w:numId w:val="10"/>
        </w:numPr>
        <w:ind w:left="567" w:hanging="227"/>
        <w:rPr>
          <w:rFonts w:cs="Times New Roman"/>
        </w:rPr>
      </w:pPr>
      <w:r w:rsidRPr="00BE0AE5">
        <w:rPr>
          <w:rFonts w:cs="Times New Roman"/>
        </w:rPr>
        <w:t>обеспечение специализированных условий (определение ком</w:t>
      </w:r>
      <w:r w:rsidRPr="00BE0AE5">
        <w:rPr>
          <w:rFonts w:cs="Times New Roman"/>
        </w:rPr>
        <w:lastRenderedPageBreak/>
        <w:t xml:space="preserve">плекса специальных задач обучения, ориентированных на индивидуальные образовательные потребности обучающихся; </w:t>
      </w:r>
    </w:p>
    <w:p w14:paraId="7BCDD72E" w14:textId="77777777" w:rsidR="00944BF0" w:rsidRPr="00BE0AE5" w:rsidRDefault="00944BF0" w:rsidP="00944BF0">
      <w:pPr>
        <w:pStyle w:val="list-dash"/>
        <w:widowControl w:val="0"/>
        <w:numPr>
          <w:ilvl w:val="0"/>
          <w:numId w:val="10"/>
        </w:numPr>
        <w:ind w:left="567" w:hanging="227"/>
        <w:rPr>
          <w:rFonts w:cs="Times New Roman"/>
        </w:rPr>
      </w:pPr>
      <w:r w:rsidRPr="00BE0AE5">
        <w:rPr>
          <w:rFonts w:cs="Times New Roman"/>
        </w:rPr>
        <w:t xml:space="preserve">использование специальных методов, приемов, средств обучения; </w:t>
      </w:r>
    </w:p>
    <w:p w14:paraId="22C4FE1E" w14:textId="3AA995A9" w:rsidR="00944BF0" w:rsidRPr="00BE0AE5" w:rsidRDefault="00944BF0" w:rsidP="00944BF0">
      <w:pPr>
        <w:pStyle w:val="list-dash"/>
        <w:widowControl w:val="0"/>
        <w:numPr>
          <w:ilvl w:val="0"/>
          <w:numId w:val="10"/>
        </w:numPr>
        <w:ind w:left="567" w:hanging="227"/>
        <w:rPr>
          <w:rFonts w:cs="Times New Roman"/>
        </w:rPr>
      </w:pPr>
      <w:r w:rsidRPr="00BE0AE5">
        <w:rPr>
          <w:rFonts w:cs="Times New Roman"/>
        </w:rPr>
        <w:t>обеспечение участия всех обучающихся образовательной организации в проведении воспитательных, культурно-развлекательных, спортивно­оздоровительных и иных досуговых мероприятий;</w:t>
      </w:r>
    </w:p>
    <w:p w14:paraId="7A5588DB" w14:textId="77777777" w:rsidR="00944BF0" w:rsidRPr="00BE0AE5" w:rsidRDefault="00944BF0" w:rsidP="00944BF0">
      <w:pPr>
        <w:pStyle w:val="list-dash"/>
        <w:widowControl w:val="0"/>
        <w:numPr>
          <w:ilvl w:val="0"/>
          <w:numId w:val="10"/>
        </w:numPr>
        <w:ind w:left="567" w:hanging="227"/>
        <w:rPr>
          <w:rFonts w:cs="Times New Roman"/>
        </w:rPr>
      </w:pPr>
      <w:r w:rsidRPr="00BE0AE5">
        <w:rPr>
          <w:rFonts w:cs="Times New Roman"/>
        </w:rPr>
        <w:t>обеспечение здоровьесберегающих условий (оздоровительный и охранительный режим, укрепление физического и психического здоровья, профилактика физических, умственных и психологических перегрузок обучающихся, соблюдение санитарно-гигиенических правил и норм).</w:t>
      </w:r>
    </w:p>
    <w:p w14:paraId="3E703018" w14:textId="77777777" w:rsidR="00944BF0" w:rsidRPr="00BE0AE5" w:rsidRDefault="00944BF0" w:rsidP="00944BF0">
      <w:pPr>
        <w:pStyle w:val="body"/>
        <w:rPr>
          <w:rStyle w:val="Italic"/>
          <w:rFonts w:cs="Times New Roman"/>
        </w:rPr>
      </w:pPr>
      <w:r w:rsidRPr="00BE0AE5">
        <w:rPr>
          <w:rStyle w:val="Italic"/>
          <w:rFonts w:cs="Times New Roman"/>
        </w:rPr>
        <w:t>Программно-методическое обеспечение</w:t>
      </w:r>
    </w:p>
    <w:p w14:paraId="70F1F058" w14:textId="77777777" w:rsidR="00944BF0" w:rsidRPr="00BE0AE5" w:rsidRDefault="00944BF0" w:rsidP="00944BF0">
      <w:pPr>
        <w:pStyle w:val="body"/>
        <w:rPr>
          <w:rFonts w:cs="Times New Roman"/>
        </w:rPr>
      </w:pPr>
      <w:r w:rsidRPr="00BE0AE5">
        <w:rPr>
          <w:rFonts w:cs="Times New Roman"/>
        </w:rPr>
        <w:t>В процессе реализации программы коррекционной работы могут быть использованы рабочие коррекционно-развивающие программы социально-педагогической направленности, диагностический и коррекционно-развивающий инструментарий, необходимый для осуществления профессиональной деятельности учителя, педагога-психолога, социального педагога, учителя-логопеда и др. При необходимости могут быть использованы программы коррекционных курсов, предусмотренных адаптированными основными образовательными программами основного общего образования обучающихся с ограниченными возможностями здоровья.</w:t>
      </w:r>
    </w:p>
    <w:p w14:paraId="0C9E41D4" w14:textId="77777777" w:rsidR="00944BF0" w:rsidRPr="00BE0AE5" w:rsidRDefault="00944BF0" w:rsidP="00944BF0">
      <w:pPr>
        <w:pStyle w:val="body"/>
        <w:rPr>
          <w:rStyle w:val="Italic"/>
          <w:rFonts w:cs="Times New Roman"/>
        </w:rPr>
      </w:pPr>
      <w:r w:rsidRPr="00BE0AE5">
        <w:rPr>
          <w:rStyle w:val="Italic"/>
          <w:rFonts w:cs="Times New Roman"/>
        </w:rPr>
        <w:t>Кадровое обеспечение</w:t>
      </w:r>
    </w:p>
    <w:p w14:paraId="2E501E2F" w14:textId="77777777" w:rsidR="00944BF0" w:rsidRPr="00BE0AE5" w:rsidRDefault="00944BF0" w:rsidP="00944BF0">
      <w:pPr>
        <w:pStyle w:val="body"/>
        <w:rPr>
          <w:rFonts w:cs="Times New Roman"/>
        </w:rPr>
      </w:pPr>
      <w:r w:rsidRPr="00BE0AE5">
        <w:rPr>
          <w:rFonts w:cs="Times New Roman"/>
        </w:rPr>
        <w:t>Важным моментом реализации программы коррекционной работы является кадровое обеспечение. Коррекционно-развивающая работа должна осуществляться специалистами соответствующей квалификации, имеющими специализированное образование, и педагогами, прошедшими обязательную курсовую или другие виды профессиональной подготовки.</w:t>
      </w:r>
    </w:p>
    <w:p w14:paraId="6BF66E94" w14:textId="77777777" w:rsidR="00944BF0" w:rsidRPr="00BE0AE5" w:rsidRDefault="00944BF0" w:rsidP="00944BF0">
      <w:pPr>
        <w:pStyle w:val="body"/>
        <w:rPr>
          <w:rStyle w:val="Italic"/>
          <w:rFonts w:cs="Times New Roman"/>
        </w:rPr>
      </w:pPr>
      <w:r w:rsidRPr="00BE0AE5">
        <w:rPr>
          <w:rStyle w:val="Italic"/>
          <w:rFonts w:cs="Times New Roman"/>
        </w:rPr>
        <w:t>Материально-техническое обеспечение</w:t>
      </w:r>
    </w:p>
    <w:p w14:paraId="67FD235E" w14:textId="77777777" w:rsidR="00944BF0" w:rsidRPr="00BE0AE5" w:rsidRDefault="00944BF0" w:rsidP="00944BF0">
      <w:pPr>
        <w:pStyle w:val="body"/>
        <w:rPr>
          <w:rFonts w:cs="Times New Roman"/>
        </w:rPr>
      </w:pPr>
      <w:r w:rsidRPr="00BE0AE5">
        <w:rPr>
          <w:rFonts w:cs="Times New Roman"/>
        </w:rPr>
        <w:t>Материально-техническое обеспечение заключается в создании надлежащей материально-технической базы, позволяющей обеспечить адаптивную и коррекционно-развивающую среду образовательной организации, в том числе надлежащие материально-технические условия, обеспечивающие возможность для беспрепятственного доступа обучающихся с недостатками физического и (или) психического развития в здания и помещения образовательной организации и организацию их пребывания и обучения.</w:t>
      </w:r>
    </w:p>
    <w:p w14:paraId="7542B3DF" w14:textId="77777777" w:rsidR="00944BF0" w:rsidRPr="00BE0AE5" w:rsidRDefault="00944BF0" w:rsidP="00E43BD7">
      <w:pPr>
        <w:pStyle w:val="body"/>
        <w:keepNext/>
        <w:rPr>
          <w:rStyle w:val="Italic"/>
          <w:rFonts w:cs="Times New Roman"/>
        </w:rPr>
      </w:pPr>
      <w:r w:rsidRPr="00BE0AE5">
        <w:rPr>
          <w:rStyle w:val="Italic"/>
          <w:rFonts w:cs="Times New Roman"/>
        </w:rPr>
        <w:lastRenderedPageBreak/>
        <w:t>Информационное обеспечение</w:t>
      </w:r>
    </w:p>
    <w:p w14:paraId="1AFB7357" w14:textId="77777777" w:rsidR="00944BF0" w:rsidRPr="00BE0AE5" w:rsidRDefault="00944BF0" w:rsidP="00944BF0">
      <w:pPr>
        <w:pStyle w:val="body"/>
        <w:rPr>
          <w:rStyle w:val="Italic"/>
          <w:rFonts w:cs="Times New Roman"/>
        </w:rPr>
      </w:pPr>
      <w:r w:rsidRPr="00BE0AE5">
        <w:rPr>
          <w:rFonts w:cs="Times New Roman"/>
        </w:rPr>
        <w:t xml:space="preserve">Необходимым условием реализации ПКР является создание информационной образовательной среды и на этой основе развитие дистанционной формы обучения с использованием современных информационно-коммуникационных технологий. </w:t>
      </w:r>
    </w:p>
    <w:p w14:paraId="3B8497DD" w14:textId="77777777" w:rsidR="00944BF0" w:rsidRPr="00BE0AE5" w:rsidRDefault="00944BF0" w:rsidP="00944BF0">
      <w:pPr>
        <w:pStyle w:val="body"/>
        <w:rPr>
          <w:rFonts w:cs="Times New Roman"/>
        </w:rPr>
      </w:pPr>
      <w:r w:rsidRPr="00BE0AE5">
        <w:rPr>
          <w:rFonts w:cs="Times New Roman"/>
        </w:rPr>
        <w:t>Обязательным является создание системы широкого доступа обучающихся, родителей (законных представителей), педагогов к сетевым источникам информации, к информационно-методическим фондам, предполагающим наличие методических пособий и рекомендаций по всем направлениям и видам деятельности, наглядных пособий, мультимедийных, аудио- и видеоматериалов.</w:t>
      </w:r>
    </w:p>
    <w:p w14:paraId="68C2C928" w14:textId="77777777" w:rsidR="00944BF0" w:rsidRPr="00BE0AE5" w:rsidRDefault="00944BF0" w:rsidP="00944BF0">
      <w:pPr>
        <w:pStyle w:val="body"/>
        <w:rPr>
          <w:rFonts w:cs="Times New Roman"/>
        </w:rPr>
      </w:pPr>
      <w:r w:rsidRPr="00BE0AE5">
        <w:rPr>
          <w:rFonts w:cs="Times New Roman"/>
        </w:rPr>
        <w:t>Результатом реализации указанных требований должно быть создание комфортной развивающей образовательной среды:</w:t>
      </w:r>
    </w:p>
    <w:p w14:paraId="13ABF580" w14:textId="77777777" w:rsidR="00944BF0" w:rsidRPr="00BE0AE5" w:rsidRDefault="00944BF0" w:rsidP="00944BF0">
      <w:pPr>
        <w:pStyle w:val="list-dash"/>
        <w:widowControl w:val="0"/>
        <w:numPr>
          <w:ilvl w:val="0"/>
          <w:numId w:val="10"/>
        </w:numPr>
        <w:ind w:left="567" w:hanging="227"/>
        <w:rPr>
          <w:rFonts w:cs="Times New Roman"/>
        </w:rPr>
      </w:pPr>
      <w:r w:rsidRPr="00BE0AE5">
        <w:rPr>
          <w:rFonts w:cs="Times New Roman"/>
        </w:rPr>
        <w:t>преемственной по отношению к начальному общему образованию и учитывающей особенности организации основного общего образования, а также специфику психофизического развития школьников с трудностями обучения и социализации на данном уровне общего образования;</w:t>
      </w:r>
    </w:p>
    <w:p w14:paraId="46F5ED8A" w14:textId="77777777" w:rsidR="00944BF0" w:rsidRPr="00BE0AE5" w:rsidRDefault="00944BF0" w:rsidP="00944BF0">
      <w:pPr>
        <w:pStyle w:val="list-dash"/>
        <w:widowControl w:val="0"/>
        <w:numPr>
          <w:ilvl w:val="0"/>
          <w:numId w:val="10"/>
        </w:numPr>
        <w:ind w:left="567" w:hanging="227"/>
        <w:rPr>
          <w:rFonts w:cs="Times New Roman"/>
        </w:rPr>
      </w:pPr>
      <w:r w:rsidRPr="00BE0AE5">
        <w:rPr>
          <w:rFonts w:cs="Times New Roman"/>
        </w:rPr>
        <w:t>обеспечивающей воспитание, обучение, социальную адаптацию и интеграцию;</w:t>
      </w:r>
    </w:p>
    <w:p w14:paraId="63A6B041" w14:textId="77777777" w:rsidR="00944BF0" w:rsidRPr="00BE0AE5" w:rsidRDefault="00944BF0" w:rsidP="00944BF0">
      <w:pPr>
        <w:pStyle w:val="list-dash"/>
        <w:widowControl w:val="0"/>
        <w:numPr>
          <w:ilvl w:val="0"/>
          <w:numId w:val="10"/>
        </w:numPr>
        <w:ind w:left="567" w:hanging="227"/>
        <w:rPr>
          <w:rFonts w:cs="Times New Roman"/>
        </w:rPr>
      </w:pPr>
      <w:r w:rsidRPr="00BE0AE5">
        <w:rPr>
          <w:rFonts w:cs="Times New Roman"/>
        </w:rPr>
        <w:t>способствующей достижению целей основного общего образования, обеспечивающей его качество, доступность и открытость для обучающихся, их родителей (законных представителей);</w:t>
      </w:r>
    </w:p>
    <w:p w14:paraId="0CC4A7C0" w14:textId="77777777" w:rsidR="00944BF0" w:rsidRPr="00BE0AE5" w:rsidRDefault="00944BF0" w:rsidP="00944BF0">
      <w:pPr>
        <w:pStyle w:val="list-dash"/>
        <w:widowControl w:val="0"/>
        <w:numPr>
          <w:ilvl w:val="0"/>
          <w:numId w:val="10"/>
        </w:numPr>
        <w:ind w:left="567" w:hanging="227"/>
        <w:rPr>
          <w:rFonts w:cs="Times New Roman"/>
        </w:rPr>
      </w:pPr>
      <w:r w:rsidRPr="00BE0AE5">
        <w:rPr>
          <w:rFonts w:cs="Times New Roman"/>
        </w:rPr>
        <w:t>способствующей достижению результатов освоения основной образовательной программы основного общего образования обучающимися в соответствии с требованиями, установленными Стандартом.</w:t>
      </w:r>
    </w:p>
    <w:p w14:paraId="6F642712" w14:textId="77777777" w:rsidR="00944BF0" w:rsidRPr="00BE0AE5" w:rsidRDefault="00944BF0" w:rsidP="00944BF0">
      <w:pPr>
        <w:pStyle w:val="h3"/>
        <w:rPr>
          <w:rFonts w:cs="Times New Roman"/>
        </w:rPr>
      </w:pPr>
      <w:r w:rsidRPr="00BE0AE5">
        <w:rPr>
          <w:rFonts w:cs="Times New Roman"/>
        </w:rPr>
        <w:t>2.4.5.</w:t>
      </w:r>
      <w:r w:rsidRPr="00BE0AE5">
        <w:rPr>
          <w:rFonts w:cs="Times New Roman"/>
        </w:rPr>
        <w:t> </w:t>
      </w:r>
      <w:r w:rsidRPr="00BE0AE5">
        <w:rPr>
          <w:rFonts w:cs="Times New Roman"/>
        </w:rPr>
        <w:t>Планируемые результаты коррекционной работы</w:t>
      </w:r>
    </w:p>
    <w:p w14:paraId="703BD1D3" w14:textId="77777777" w:rsidR="00944BF0" w:rsidRPr="00BE0AE5" w:rsidRDefault="00944BF0" w:rsidP="00944BF0">
      <w:pPr>
        <w:pStyle w:val="body"/>
        <w:rPr>
          <w:rFonts w:cs="Times New Roman"/>
        </w:rPr>
      </w:pPr>
      <w:r w:rsidRPr="00BE0AE5">
        <w:rPr>
          <w:rFonts w:cs="Times New Roman"/>
        </w:rPr>
        <w:t xml:space="preserve">Программа коррекционной работы предусматривает выполнение требований к результатам, определенным ФГОС ООО. </w:t>
      </w:r>
    </w:p>
    <w:p w14:paraId="41ED8842" w14:textId="77777777" w:rsidR="00944BF0" w:rsidRPr="00BE0AE5" w:rsidRDefault="00944BF0" w:rsidP="00944BF0">
      <w:pPr>
        <w:pStyle w:val="body"/>
        <w:rPr>
          <w:rFonts w:cs="Times New Roman"/>
        </w:rPr>
      </w:pPr>
      <w:r w:rsidRPr="00BE0AE5">
        <w:rPr>
          <w:rFonts w:cs="Times New Roman"/>
        </w:rPr>
        <w:t>Планируемые результаты ПКР имеют дифференцированный характер и могут определяться индивидуальными программами развития обучающихся.</w:t>
      </w:r>
    </w:p>
    <w:p w14:paraId="50912883" w14:textId="77777777" w:rsidR="00944BF0" w:rsidRPr="00BE0AE5" w:rsidRDefault="00944BF0" w:rsidP="00944BF0">
      <w:pPr>
        <w:pStyle w:val="body"/>
        <w:rPr>
          <w:rFonts w:cs="Times New Roman"/>
        </w:rPr>
      </w:pPr>
      <w:r w:rsidRPr="00BE0AE5">
        <w:rPr>
          <w:rFonts w:cs="Times New Roman"/>
        </w:rPr>
        <w:t xml:space="preserve">В зависимости от формы организации коррекционно-развивающей работы планируются разные группы результатов (личностные, метапредметные, предметные). В урочной деятельности отражаются предметные, метапредметные и личностные результаты. Во внеурочной — личностные и метапредметные результаты. </w:t>
      </w:r>
    </w:p>
    <w:p w14:paraId="6BCC0FF1" w14:textId="0DD4423E" w:rsidR="00944BF0" w:rsidRPr="00BE0AE5" w:rsidRDefault="00944BF0" w:rsidP="00944BF0">
      <w:pPr>
        <w:pStyle w:val="body"/>
        <w:rPr>
          <w:rFonts w:cs="Times New Roman"/>
        </w:rPr>
      </w:pPr>
      <w:r w:rsidRPr="00BE0AE5">
        <w:rPr>
          <w:rFonts w:cs="Times New Roman"/>
        </w:rPr>
        <w:lastRenderedPageBreak/>
        <w:t>Личностные результаты — индивидуальное продвижение обучающегося в личностном развитии (расширение круга социальных контактов, стремление к собственной результативности и др.).</w:t>
      </w:r>
    </w:p>
    <w:p w14:paraId="0E8C6F0A" w14:textId="77777777" w:rsidR="00944BF0" w:rsidRPr="00BE0AE5" w:rsidRDefault="00944BF0" w:rsidP="00944BF0">
      <w:pPr>
        <w:pStyle w:val="body"/>
        <w:rPr>
          <w:rFonts w:cs="Times New Roman"/>
        </w:rPr>
      </w:pPr>
      <w:r w:rsidRPr="00BE0AE5">
        <w:rPr>
          <w:rFonts w:cs="Times New Roman"/>
        </w:rPr>
        <w:t xml:space="preserve">Метапредметные результаты — овладение общеучебными умениями с учетом индивидуальных особенностей; совершенствование умственных действий, направленных на анализ и управление своей деятельностью; сформированность коммуникативных действий, направленных на сотрудничество и конструктивное общение. </w:t>
      </w:r>
    </w:p>
    <w:p w14:paraId="3C8C880F" w14:textId="77777777" w:rsidR="00944BF0" w:rsidRPr="00BE0AE5" w:rsidRDefault="00944BF0" w:rsidP="00944BF0">
      <w:pPr>
        <w:pStyle w:val="body"/>
        <w:rPr>
          <w:rFonts w:cs="Times New Roman"/>
        </w:rPr>
      </w:pPr>
      <w:r w:rsidRPr="00BE0AE5">
        <w:rPr>
          <w:rFonts w:cs="Times New Roman"/>
        </w:rPr>
        <w:t xml:space="preserve">Предметные результаты (овладение содержанием ООП ООО, конкретных предметных областей; подпрограмм) определяются совместно с учителем с учетом индивидуальных особенностей разных категорий школьников с трудностями в обучении и социализации. </w:t>
      </w:r>
    </w:p>
    <w:p w14:paraId="764C6E7A" w14:textId="77777777" w:rsidR="00944BF0" w:rsidRPr="00BE0AE5" w:rsidRDefault="00944BF0" w:rsidP="00944BF0">
      <w:pPr>
        <w:pStyle w:val="body"/>
        <w:rPr>
          <w:rFonts w:cs="Times New Roman"/>
        </w:rPr>
      </w:pPr>
      <w:r w:rsidRPr="00BE0AE5">
        <w:rPr>
          <w:rFonts w:cs="Times New Roman"/>
        </w:rPr>
        <w:t>Достижения обучающихся рассматриваются с учетом их предыдущих индивидуальных достижений. Это может быть учет собственных достижений обучащегося (на основе портфеля его достижений).</w:t>
      </w:r>
    </w:p>
    <w:p w14:paraId="6D374603" w14:textId="77777777" w:rsidR="00944BF0" w:rsidRPr="00BE0AE5" w:rsidRDefault="00944BF0" w:rsidP="00944BF0">
      <w:pPr>
        <w:pStyle w:val="body"/>
        <w:rPr>
          <w:rFonts w:cs="Times New Roman"/>
        </w:rPr>
      </w:pPr>
      <w:r w:rsidRPr="00BE0AE5">
        <w:rPr>
          <w:rFonts w:cs="Times New Roman"/>
        </w:rPr>
        <w:t>Мониторинг освоения ПКР проводится на ППк в ходе анализа результатов диагностической работы специалистов. Оценка образовательных достижений освоения ПКР осуществляется экспертной группой и может выражаться в уровневой шкале — 3 балла — значительная динамика, 2 балла — удовлетворительная динамика, 1 балл — незначительная динамика, 0 баллов — отсутствие динамики.</w:t>
      </w:r>
    </w:p>
    <w:p w14:paraId="7C85DF7E" w14:textId="77777777" w:rsidR="00944BF0" w:rsidRPr="00BE0AE5" w:rsidRDefault="00944BF0" w:rsidP="00944BF0">
      <w:pPr>
        <w:pStyle w:val="h1"/>
        <w:rPr>
          <w:rFonts w:cs="Times New Roman"/>
        </w:rPr>
      </w:pPr>
      <w:r w:rsidRPr="00BE0AE5">
        <w:rPr>
          <w:rFonts w:cs="Times New Roman"/>
        </w:rPr>
        <w:lastRenderedPageBreak/>
        <w:t>3. Организационный раздел программы основного общего образования</w:t>
      </w:r>
    </w:p>
    <w:p w14:paraId="36DBCF19" w14:textId="77777777" w:rsidR="00944BF0" w:rsidRPr="00BE0AE5" w:rsidRDefault="00944BF0" w:rsidP="00944BF0">
      <w:pPr>
        <w:pStyle w:val="h2-first"/>
        <w:rPr>
          <w:rFonts w:cs="Times New Roman"/>
        </w:rPr>
      </w:pPr>
      <w:r w:rsidRPr="00BE0AE5">
        <w:rPr>
          <w:rFonts w:cs="Times New Roman"/>
        </w:rPr>
        <w:t>3.1. Примерный учебный план программы основного общего образования</w:t>
      </w:r>
    </w:p>
    <w:p w14:paraId="29A4C255" w14:textId="3FB8651C" w:rsidR="00944BF0" w:rsidRPr="00BE0AE5" w:rsidRDefault="00944BF0" w:rsidP="00944BF0">
      <w:pPr>
        <w:pStyle w:val="body"/>
        <w:rPr>
          <w:rFonts w:cs="Times New Roman"/>
        </w:rPr>
      </w:pPr>
      <w:r w:rsidRPr="00BE0AE5">
        <w:rPr>
          <w:rFonts w:cs="Times New Roman"/>
        </w:rPr>
        <w:t xml:space="preserve">Примерный учебный план </w:t>
      </w:r>
      <w:r w:rsidR="008E13F7">
        <w:rPr>
          <w:rFonts w:cs="Times New Roman"/>
        </w:rPr>
        <w:t>МБОУ «Большецильнинская СОШ»</w:t>
      </w:r>
      <w:r w:rsidRPr="00BE0AE5">
        <w:rPr>
          <w:rFonts w:cs="Times New Roman"/>
        </w:rPr>
        <w:t xml:space="preserve"> (далее примерный учебный план), обеспечивает реализацию требований ФГОС, определяет общие рамки отбора учебного материала, формирования перечня результатов образования и организации образовательной деятельности.</w:t>
      </w:r>
    </w:p>
    <w:p w14:paraId="30BFFEF6" w14:textId="77777777" w:rsidR="00944BF0" w:rsidRPr="00BE0AE5" w:rsidRDefault="00944BF0" w:rsidP="00944BF0">
      <w:pPr>
        <w:pStyle w:val="body"/>
        <w:rPr>
          <w:rFonts w:cs="Times New Roman"/>
        </w:rPr>
      </w:pPr>
      <w:r w:rsidRPr="00BE0AE5">
        <w:rPr>
          <w:rFonts w:cs="Times New Roman"/>
        </w:rPr>
        <w:t>Примерный учебный план:</w:t>
      </w:r>
    </w:p>
    <w:p w14:paraId="50A4F32A" w14:textId="77777777" w:rsidR="00944BF0" w:rsidRPr="00BE0AE5" w:rsidRDefault="00944BF0" w:rsidP="00944BF0">
      <w:pPr>
        <w:pStyle w:val="list-dash"/>
        <w:widowControl w:val="0"/>
        <w:numPr>
          <w:ilvl w:val="0"/>
          <w:numId w:val="10"/>
        </w:numPr>
        <w:ind w:left="567" w:hanging="227"/>
        <w:rPr>
          <w:rFonts w:cs="Times New Roman"/>
        </w:rPr>
      </w:pPr>
      <w:r w:rsidRPr="00BE0AE5">
        <w:rPr>
          <w:rFonts w:cs="Times New Roman"/>
        </w:rPr>
        <w:t>фиксирует максимальный объем учебной нагрузки обучающихся;</w:t>
      </w:r>
    </w:p>
    <w:p w14:paraId="63117D41" w14:textId="77777777" w:rsidR="00944BF0" w:rsidRPr="00BE0AE5" w:rsidRDefault="00944BF0" w:rsidP="00944BF0">
      <w:pPr>
        <w:pStyle w:val="list-dash"/>
        <w:widowControl w:val="0"/>
        <w:numPr>
          <w:ilvl w:val="0"/>
          <w:numId w:val="10"/>
        </w:numPr>
        <w:ind w:left="567" w:hanging="227"/>
        <w:rPr>
          <w:rFonts w:cs="Times New Roman"/>
        </w:rPr>
      </w:pPr>
      <w:r w:rsidRPr="00BE0AE5">
        <w:rPr>
          <w:rFonts w:cs="Times New Roman"/>
        </w:rPr>
        <w:t>определяет (регламентирует) перечень учебных предметов, курсов и время, отводимое на их освоение и организацию;</w:t>
      </w:r>
    </w:p>
    <w:p w14:paraId="30FF0F24" w14:textId="77777777" w:rsidR="00944BF0" w:rsidRPr="00BE0AE5" w:rsidRDefault="00944BF0" w:rsidP="00944BF0">
      <w:pPr>
        <w:pStyle w:val="list-dash"/>
        <w:widowControl w:val="0"/>
        <w:numPr>
          <w:ilvl w:val="0"/>
          <w:numId w:val="10"/>
        </w:numPr>
        <w:ind w:left="567" w:hanging="227"/>
        <w:rPr>
          <w:rFonts w:cs="Times New Roman"/>
        </w:rPr>
      </w:pPr>
      <w:r w:rsidRPr="00BE0AE5">
        <w:rPr>
          <w:rFonts w:cs="Times New Roman"/>
        </w:rPr>
        <w:t>распределяет учебные предметы, курсы, модули по классам и учебным годам.</w:t>
      </w:r>
    </w:p>
    <w:p w14:paraId="43F49A77" w14:textId="77777777" w:rsidR="00944BF0" w:rsidRPr="00BE0AE5" w:rsidRDefault="00944BF0" w:rsidP="00944BF0">
      <w:pPr>
        <w:pStyle w:val="body"/>
        <w:rPr>
          <w:rFonts w:cs="Times New Roman"/>
        </w:rPr>
      </w:pPr>
      <w:r w:rsidRPr="00BE0AE5">
        <w:rPr>
          <w:rFonts w:cs="Times New Roman"/>
        </w:rPr>
        <w:t>Примерный учебный план обеспечивает преподавание и изучение государственного языка Российской Федерации, а также возможность преподавания и изучения родного языка из числа языков народов РФ, в том числе русского языка как родного языка, государственных языков республик Российской Федерации. В случаях, предусмотренных законодательством Российской Федерации в сфере образования, предоставляет возможность обучения на государственных языках республик Российской Федерации и родном языке из числа языков народов Российской Федерации, возможность их изучения, а также устанавливает количество занятий.</w:t>
      </w:r>
    </w:p>
    <w:p w14:paraId="19D69E86" w14:textId="77777777" w:rsidR="00944BF0" w:rsidRPr="00BE0AE5" w:rsidRDefault="00944BF0" w:rsidP="00944BF0">
      <w:pPr>
        <w:pStyle w:val="body"/>
        <w:rPr>
          <w:rFonts w:cs="Times New Roman"/>
        </w:rPr>
      </w:pPr>
      <w:r w:rsidRPr="00BE0AE5">
        <w:rPr>
          <w:rFonts w:cs="Times New Roman"/>
        </w:rPr>
        <w:t>Вариативность содержания образовательных программ основного общего образования реализуется через возможность формирования программ основного общего образования различного уровня сложности и направленности с учетом образовательных потребностей и способностей обучающихся, включая одаренных детей и детей с ОВЗ.</w:t>
      </w:r>
    </w:p>
    <w:p w14:paraId="598C459B" w14:textId="77777777" w:rsidR="00944BF0" w:rsidRPr="00BE0AE5" w:rsidRDefault="00944BF0" w:rsidP="00944BF0">
      <w:pPr>
        <w:pStyle w:val="body"/>
        <w:rPr>
          <w:rFonts w:cs="Times New Roman"/>
        </w:rPr>
      </w:pPr>
      <w:r w:rsidRPr="00BE0AE5">
        <w:rPr>
          <w:rFonts w:cs="Times New Roman"/>
        </w:rPr>
        <w:t>Примерный учебный план состоит из двух частей: обязательной части и части, формируемой участниками образовательных отношений.</w:t>
      </w:r>
    </w:p>
    <w:p w14:paraId="75573DB9" w14:textId="77777777" w:rsidR="00944BF0" w:rsidRPr="00BE0AE5" w:rsidRDefault="00944BF0" w:rsidP="00944BF0">
      <w:pPr>
        <w:pStyle w:val="body"/>
        <w:rPr>
          <w:rFonts w:cs="Times New Roman"/>
        </w:rPr>
      </w:pPr>
      <w:r w:rsidRPr="00BE0AE5">
        <w:rPr>
          <w:rFonts w:cs="Times New Roman"/>
        </w:rPr>
        <w:t xml:space="preserve">Обязательная часть примерного учебного плана определяет состав учебных предметов обязательных для всех имеющих по данной программе государственную аккредитацию образовательных организаций, </w:t>
      </w:r>
      <w:r w:rsidRPr="00BE0AE5">
        <w:rPr>
          <w:rFonts w:cs="Times New Roman"/>
        </w:rPr>
        <w:lastRenderedPageBreak/>
        <w:t>реализующих образовательную программу основного общего образования, и учебное время, отводимое на их изучение по классам (годам) обучения.</w:t>
      </w:r>
    </w:p>
    <w:p w14:paraId="2EE7CA0F" w14:textId="24A59EC6" w:rsidR="00944BF0" w:rsidRPr="00BE0AE5" w:rsidRDefault="00944BF0" w:rsidP="00944BF0">
      <w:pPr>
        <w:pStyle w:val="body"/>
        <w:rPr>
          <w:rFonts w:cs="Times New Roman"/>
        </w:rPr>
      </w:pPr>
      <w:r w:rsidRPr="00BE0AE5">
        <w:rPr>
          <w:rFonts w:cs="Times New Roman"/>
        </w:rPr>
        <w:t>Часть примерного учебного плана, формируемая участниками образовательных отношений, определяет время, отводимое на изучение учебных предметов, учебных курсов, учебных модулей по выбору обучающихся, родителей (законных предста</w:t>
      </w:r>
      <w:r w:rsidRPr="00BE0AE5">
        <w:rPr>
          <w:rFonts w:cs="Times New Roman"/>
          <w:spacing w:val="-2"/>
        </w:rPr>
        <w:t>вителей) несовершеннолетн</w:t>
      </w:r>
      <w:r w:rsidR="008E13F7">
        <w:rPr>
          <w:rFonts w:cs="Times New Roman"/>
          <w:spacing w:val="-2"/>
        </w:rPr>
        <w:t>их обучающихся, в том числе пре</w:t>
      </w:r>
      <w:r w:rsidRPr="00BE0AE5">
        <w:rPr>
          <w:rFonts w:cs="Times New Roman"/>
          <w:spacing w:val="-2"/>
        </w:rPr>
        <w:t>ду</w:t>
      </w:r>
      <w:r w:rsidR="008E13F7">
        <w:rPr>
          <w:rFonts w:cs="Times New Roman"/>
        </w:rPr>
        <w:t>сматрива</w:t>
      </w:r>
      <w:r w:rsidRPr="00BE0AE5">
        <w:rPr>
          <w:rFonts w:cs="Times New Roman"/>
        </w:rPr>
        <w:t>ющие углубленное изучение учебных предметов, с целью удовлетворения различных интересов обучающихся, потребностей в физическом развитии и совершенствовании, а также учитывающие этнокультурные интересы, особые образовательные потребности обучающихся с ОВЗ.</w:t>
      </w:r>
    </w:p>
    <w:p w14:paraId="0D3F7200" w14:textId="77777777" w:rsidR="00944BF0" w:rsidRPr="00BE0AE5" w:rsidRDefault="00944BF0" w:rsidP="00944BF0">
      <w:pPr>
        <w:pStyle w:val="body"/>
        <w:rPr>
          <w:rFonts w:cs="Times New Roman"/>
        </w:rPr>
      </w:pPr>
      <w:r w:rsidRPr="00BE0AE5">
        <w:rPr>
          <w:rFonts w:cs="Times New Roman"/>
        </w:rPr>
        <w:t>Время, отводимое на данную часть примерного учебного плана, может быть использовано на:</w:t>
      </w:r>
    </w:p>
    <w:p w14:paraId="56052797" w14:textId="77777777" w:rsidR="00944BF0" w:rsidRPr="00BE0AE5" w:rsidRDefault="00944BF0" w:rsidP="00944BF0">
      <w:pPr>
        <w:pStyle w:val="list-dash"/>
        <w:widowControl w:val="0"/>
        <w:numPr>
          <w:ilvl w:val="0"/>
          <w:numId w:val="10"/>
        </w:numPr>
        <w:ind w:left="567" w:hanging="227"/>
        <w:rPr>
          <w:rFonts w:cs="Times New Roman"/>
        </w:rPr>
      </w:pPr>
      <w:r w:rsidRPr="00BE0AE5">
        <w:rPr>
          <w:rFonts w:cs="Times New Roman"/>
        </w:rPr>
        <w:t xml:space="preserve">увеличение учебных часов, предусмотренных на изучение отдельных учебных предметов обязательной части, в том числе на углубленном уровне; </w:t>
      </w:r>
    </w:p>
    <w:p w14:paraId="1ECCB189" w14:textId="77777777" w:rsidR="00944BF0" w:rsidRPr="00BE0AE5" w:rsidRDefault="00944BF0" w:rsidP="00944BF0">
      <w:pPr>
        <w:pStyle w:val="list-dash"/>
        <w:widowControl w:val="0"/>
        <w:numPr>
          <w:ilvl w:val="0"/>
          <w:numId w:val="10"/>
        </w:numPr>
        <w:ind w:left="567" w:hanging="227"/>
        <w:rPr>
          <w:rFonts w:cs="Times New Roman"/>
        </w:rPr>
      </w:pPr>
      <w:r w:rsidRPr="00BE0AE5">
        <w:rPr>
          <w:rFonts w:cs="Times New Roman"/>
        </w:rPr>
        <w:t>введение специально разработанных учебных курсов, обеспечивающих интересы и потребности участников образовательных отношений, в том числе этнокультурные;</w:t>
      </w:r>
    </w:p>
    <w:p w14:paraId="2DC39AE7" w14:textId="77777777" w:rsidR="00944BF0" w:rsidRPr="00BE0AE5" w:rsidRDefault="00944BF0" w:rsidP="00944BF0">
      <w:pPr>
        <w:pStyle w:val="list-dash"/>
        <w:widowControl w:val="0"/>
        <w:numPr>
          <w:ilvl w:val="0"/>
          <w:numId w:val="10"/>
        </w:numPr>
        <w:ind w:left="567" w:hanging="227"/>
        <w:rPr>
          <w:rFonts w:cs="Times New Roman"/>
        </w:rPr>
      </w:pPr>
      <w:r w:rsidRPr="00BE0AE5">
        <w:rPr>
          <w:rFonts w:cs="Times New Roman"/>
        </w:rPr>
        <w:t>другие виды учебной, воспитательной, спортивной и иной деятельности обучающихся.</w:t>
      </w:r>
    </w:p>
    <w:p w14:paraId="441A6A5B" w14:textId="77777777" w:rsidR="00944BF0" w:rsidRPr="00BE0AE5" w:rsidRDefault="00944BF0" w:rsidP="00944BF0">
      <w:pPr>
        <w:pStyle w:val="body"/>
        <w:rPr>
          <w:rFonts w:cs="Times New Roman"/>
        </w:rPr>
      </w:pPr>
      <w:r w:rsidRPr="00BE0AE5">
        <w:rPr>
          <w:rFonts w:cs="Times New Roman"/>
        </w:rPr>
        <w:t>В интересах детей с участием обучающихся и их семей могут разрабатываться индивидуальные учебные планы, в рамках которых формируется индивидуальная траектория развития обучающегося (содержание учебных предметов, курсов, модулей, темп и формы образования). Реализация индивидуальных учебных планов, программ сопровождается тьюторской поддержкой.</w:t>
      </w:r>
    </w:p>
    <w:p w14:paraId="446F081D" w14:textId="4D6770AD" w:rsidR="00944BF0" w:rsidRPr="00BE0AE5" w:rsidRDefault="008E13F7" w:rsidP="00944BF0">
      <w:pPr>
        <w:pStyle w:val="body"/>
        <w:rPr>
          <w:rFonts w:cs="Times New Roman"/>
        </w:rPr>
      </w:pPr>
      <w:r>
        <w:rPr>
          <w:rFonts w:cs="Times New Roman"/>
        </w:rPr>
        <w:t>Р</w:t>
      </w:r>
      <w:r w:rsidRPr="00BE0AE5">
        <w:rPr>
          <w:rFonts w:cs="Times New Roman"/>
        </w:rPr>
        <w:t xml:space="preserve">ежим работы </w:t>
      </w:r>
      <w:r>
        <w:rPr>
          <w:rFonts w:cs="Times New Roman"/>
        </w:rPr>
        <w:t>в МБОУ «Большецильнинская СОШ» -</w:t>
      </w:r>
      <w:r w:rsidR="00944BF0" w:rsidRPr="00BE0AE5">
        <w:rPr>
          <w:rFonts w:cs="Times New Roman"/>
        </w:rPr>
        <w:t xml:space="preserve">6-дневная учебная неделя) с учетом законодательства Российской Федерации. </w:t>
      </w:r>
    </w:p>
    <w:p w14:paraId="72971F51" w14:textId="1F089767" w:rsidR="00944BF0" w:rsidRPr="00BE0AE5" w:rsidRDefault="00944BF0" w:rsidP="00944BF0">
      <w:pPr>
        <w:pStyle w:val="body"/>
        <w:rPr>
          <w:rFonts w:cs="Times New Roman"/>
        </w:rPr>
      </w:pPr>
      <w:r w:rsidRPr="00BE0AE5">
        <w:rPr>
          <w:rFonts w:cs="Times New Roman"/>
        </w:rPr>
        <w:t xml:space="preserve">Продолжительность учебного года основного общего образования составляет 34 недели. Количество учебных занятий за 5 лет не может составлять менее 5058 академических часов и более 5549 академических часов. Максимальное число часов в неделю </w:t>
      </w:r>
      <w:r w:rsidR="00DC4244">
        <w:rPr>
          <w:rFonts w:cs="Times New Roman"/>
        </w:rPr>
        <w:t>п</w:t>
      </w:r>
      <w:r w:rsidRPr="00BE0AE5">
        <w:rPr>
          <w:rFonts w:cs="Times New Roman"/>
        </w:rPr>
        <w:t>ри 6-дневной учебной неделе в 5, 6, 7 классах — 32, 33, 35 часов соответственно, в 8 и 9 классах — 36 часов.</w:t>
      </w:r>
    </w:p>
    <w:p w14:paraId="2A995E03" w14:textId="77777777" w:rsidR="00944BF0" w:rsidRPr="00BE0AE5" w:rsidRDefault="00944BF0" w:rsidP="00944BF0">
      <w:pPr>
        <w:pStyle w:val="body"/>
        <w:rPr>
          <w:rFonts w:cs="Times New Roman"/>
        </w:rPr>
      </w:pPr>
      <w:r w:rsidRPr="00BE0AE5">
        <w:rPr>
          <w:rFonts w:cs="Times New Roman"/>
        </w:rPr>
        <w:t>Продолжительность каникул в течение учебного года составляет не менее 30 календарных дней, летом — не менее 8 недель.</w:t>
      </w:r>
    </w:p>
    <w:p w14:paraId="58B86F08" w14:textId="6D9086FF" w:rsidR="00944BF0" w:rsidRPr="00BE0AE5" w:rsidRDefault="00944BF0" w:rsidP="00944BF0">
      <w:pPr>
        <w:pStyle w:val="body"/>
        <w:rPr>
          <w:rFonts w:cs="Times New Roman"/>
        </w:rPr>
      </w:pPr>
      <w:r w:rsidRPr="00BE0AE5">
        <w:rPr>
          <w:rFonts w:cs="Times New Roman"/>
        </w:rPr>
        <w:t>Продолжительность урока</w:t>
      </w:r>
      <w:r w:rsidR="00DC4244">
        <w:rPr>
          <w:rFonts w:cs="Times New Roman"/>
        </w:rPr>
        <w:t xml:space="preserve"> в основной школе составляет </w:t>
      </w:r>
      <w:r w:rsidRPr="00BE0AE5">
        <w:rPr>
          <w:rFonts w:cs="Times New Roman"/>
        </w:rPr>
        <w:t>45 минут. Для классов, в которых обучаются дети с ограниченными возможно</w:t>
      </w:r>
      <w:r w:rsidRPr="00BE0AE5">
        <w:rPr>
          <w:rFonts w:cs="Times New Roman"/>
        </w:rPr>
        <w:lastRenderedPageBreak/>
        <w:t>стями здоровья, — 40 минут. Во время занятий необходим перерыв для гимнастики не менее 2 минут.</w:t>
      </w:r>
    </w:p>
    <w:p w14:paraId="36886CDC" w14:textId="79EB4D22" w:rsidR="00944BF0" w:rsidRPr="00BE0AE5" w:rsidRDefault="00944BF0" w:rsidP="00944BF0">
      <w:pPr>
        <w:pStyle w:val="body"/>
        <w:rPr>
          <w:rFonts w:cs="Times New Roman"/>
        </w:rPr>
      </w:pPr>
      <w:r w:rsidRPr="00BE0AE5">
        <w:rPr>
          <w:rFonts w:cs="Times New Roman"/>
        </w:rPr>
        <w:t>Для основного общего образования</w:t>
      </w:r>
      <w:r w:rsidR="00DC4244">
        <w:rPr>
          <w:rFonts w:cs="Times New Roman"/>
        </w:rPr>
        <w:t xml:space="preserve"> в МБОУ «Большецильнинская СОШ» выбран  шестой</w:t>
      </w:r>
      <w:r w:rsidRPr="00BE0AE5">
        <w:rPr>
          <w:rFonts w:cs="Times New Roman"/>
        </w:rPr>
        <w:t xml:space="preserve"> вариан</w:t>
      </w:r>
      <w:r w:rsidR="00DC4244">
        <w:rPr>
          <w:rFonts w:cs="Times New Roman"/>
        </w:rPr>
        <w:t>т</w:t>
      </w:r>
      <w:r w:rsidRPr="00BE0AE5">
        <w:rPr>
          <w:rFonts w:cs="Times New Roman"/>
        </w:rPr>
        <w:t xml:space="preserve"> примерного недельного учебного плана:</w:t>
      </w:r>
    </w:p>
    <w:p w14:paraId="113C25D1" w14:textId="52FB015E" w:rsidR="00944BF0" w:rsidRPr="00BE0AE5" w:rsidRDefault="00944BF0" w:rsidP="00DC4244">
      <w:pPr>
        <w:pStyle w:val="list-dash"/>
        <w:widowControl w:val="0"/>
        <w:numPr>
          <w:ilvl w:val="0"/>
          <w:numId w:val="0"/>
        </w:numPr>
        <w:ind w:left="227"/>
        <w:rPr>
          <w:rFonts w:cs="Times New Roman"/>
        </w:rPr>
      </w:pPr>
      <w:r w:rsidRPr="00BE0AE5">
        <w:rPr>
          <w:rFonts w:cs="Times New Roman"/>
        </w:rPr>
        <w:t>— для общеобразовательных организаций, в которых обучение ведется на родном (нерусском) языке из числа языков народов Российской Федерации.</w:t>
      </w:r>
    </w:p>
    <w:p w14:paraId="4B838C35" w14:textId="513EA622" w:rsidR="00944BF0" w:rsidRPr="00BE0AE5" w:rsidRDefault="00944BF0" w:rsidP="00944BF0">
      <w:pPr>
        <w:pStyle w:val="body"/>
        <w:rPr>
          <w:rFonts w:cs="Times New Roman"/>
        </w:rPr>
      </w:pPr>
      <w:r w:rsidRPr="00BE0AE5">
        <w:rPr>
          <w:rFonts w:cs="Times New Roman"/>
        </w:rPr>
        <w:t xml:space="preserve">При реализации примерного недельного учебного плана количество часов на физическую культуру составляет 2, третий час </w:t>
      </w:r>
      <w:r w:rsidR="00CA45B9">
        <w:rPr>
          <w:rFonts w:cs="Times New Roman"/>
        </w:rPr>
        <w:t xml:space="preserve">реализовывается </w:t>
      </w:r>
      <w:r w:rsidRPr="00BE0AE5">
        <w:rPr>
          <w:rFonts w:cs="Times New Roman"/>
        </w:rPr>
        <w:t xml:space="preserve"> образовательной организацией за счет часов внеурочной деятельности или за счет посеще</w:t>
      </w:r>
      <w:r w:rsidR="00CA45B9">
        <w:rPr>
          <w:rFonts w:cs="Times New Roman"/>
        </w:rPr>
        <w:t>ния учащимися спортивных секций, бассейнов и т.д.</w:t>
      </w:r>
    </w:p>
    <w:p w14:paraId="6259ECED" w14:textId="3817B3FE" w:rsidR="00944BF0" w:rsidRPr="00BE0AE5" w:rsidRDefault="00B717B4" w:rsidP="00944BF0">
      <w:pPr>
        <w:pStyle w:val="body"/>
        <w:rPr>
          <w:rFonts w:cs="Times New Roman"/>
          <w:spacing w:val="-3"/>
        </w:rPr>
      </w:pPr>
      <w:r>
        <w:rPr>
          <w:rFonts w:cs="Times New Roman"/>
          <w:spacing w:val="-3"/>
        </w:rPr>
        <w:t>Р</w:t>
      </w:r>
      <w:r w:rsidR="00944BF0" w:rsidRPr="00BE0AE5">
        <w:rPr>
          <w:rFonts w:cs="Times New Roman"/>
          <w:spacing w:val="-3"/>
        </w:rPr>
        <w:t>аспределение часов предметной области «Родной язык и родная литература» учебного плана осуществляется с учетом законодательства Российской Федерации (преподавание и изучение государственных языков республик Российской Федерации не должны осуществляться в ущерб преподаванию и изучению государственного языка Российской Федерации).</w:t>
      </w:r>
    </w:p>
    <w:p w14:paraId="0D0D9BBA" w14:textId="5E1BF839" w:rsidR="00E43BD7" w:rsidRPr="00BE0AE5" w:rsidRDefault="00E43BD7" w:rsidP="00944BF0">
      <w:pPr>
        <w:pStyle w:val="body"/>
        <w:rPr>
          <w:rFonts w:cs="Times New Roman"/>
        </w:rPr>
      </w:pPr>
    </w:p>
    <w:p w14:paraId="33FA53EF" w14:textId="77777777" w:rsidR="00E43BD7" w:rsidRPr="00BE0AE5" w:rsidRDefault="00E43BD7" w:rsidP="00944BF0">
      <w:pPr>
        <w:pStyle w:val="body"/>
        <w:rPr>
          <w:rFonts w:cs="Times New Roman"/>
        </w:rPr>
        <w:sectPr w:rsidR="00E43BD7" w:rsidRPr="00BE0AE5" w:rsidSect="00016991">
          <w:footnotePr>
            <w:numRestart w:val="eachPage"/>
          </w:footnotePr>
          <w:pgSz w:w="7824" w:h="12019"/>
          <w:pgMar w:top="737" w:right="794" w:bottom="1134" w:left="794" w:header="720" w:footer="510" w:gutter="0"/>
          <w:cols w:space="720"/>
          <w:noEndnote/>
          <w:titlePg/>
          <w:docGrid w:linePitch="272"/>
        </w:sectPr>
      </w:pPr>
    </w:p>
    <w:p w14:paraId="2E4A277D" w14:textId="0BC66E84" w:rsidR="00944BF0" w:rsidRPr="00BE0AE5" w:rsidRDefault="00586FBB" w:rsidP="00586FBB">
      <w:pPr>
        <w:spacing w:line="259" w:lineRule="auto"/>
        <w:ind w:firstLine="0"/>
        <w:jc w:val="center"/>
        <w:rPr>
          <w:rFonts w:cs="Times New Roman"/>
        </w:rPr>
      </w:pPr>
      <w:r>
        <w:rPr>
          <w:rFonts w:cs="Times New Roman"/>
          <w:color w:val="000000"/>
          <w:szCs w:val="20"/>
        </w:rPr>
        <w:lastRenderedPageBreak/>
        <w:t>П</w:t>
      </w:r>
      <w:r w:rsidR="00944BF0" w:rsidRPr="00BE0AE5">
        <w:rPr>
          <w:rFonts w:cs="Times New Roman"/>
        </w:rPr>
        <w:t xml:space="preserve">римерный недельный учебный план основного общего образования для 6-дневной учебной недели </w:t>
      </w:r>
      <w:r w:rsidR="00944BF0" w:rsidRPr="00BE0AE5">
        <w:rPr>
          <w:rFonts w:cs="Times New Roman"/>
        </w:rPr>
        <w:br/>
        <w:t>(обучение на родном (нерусском) языке)</w:t>
      </w:r>
      <w:r w:rsidR="00E757E7" w:rsidRPr="00BE0AE5">
        <w:rPr>
          <w:rStyle w:val="aff0"/>
          <w:rFonts w:cs="Times New Roman"/>
        </w:rPr>
        <w:footnoteReference w:id="37"/>
      </w:r>
    </w:p>
    <w:tbl>
      <w:tblPr>
        <w:tblW w:w="0" w:type="auto"/>
        <w:tblInd w:w="113" w:type="dxa"/>
        <w:tblLayout w:type="fixed"/>
        <w:tblCellMar>
          <w:left w:w="0" w:type="dxa"/>
          <w:right w:w="0" w:type="dxa"/>
        </w:tblCellMar>
        <w:tblLook w:val="0000" w:firstRow="0" w:lastRow="0" w:firstColumn="0" w:lastColumn="0" w:noHBand="0" w:noVBand="0"/>
      </w:tblPr>
      <w:tblGrid>
        <w:gridCol w:w="2371"/>
        <w:gridCol w:w="3628"/>
        <w:gridCol w:w="681"/>
        <w:gridCol w:w="680"/>
        <w:gridCol w:w="680"/>
        <w:gridCol w:w="681"/>
        <w:gridCol w:w="680"/>
        <w:gridCol w:w="737"/>
      </w:tblGrid>
      <w:tr w:rsidR="00944BF0" w:rsidRPr="00BE0AE5" w14:paraId="7BF02369" w14:textId="77777777" w:rsidTr="00F5317C">
        <w:trPr>
          <w:trHeight w:val="425"/>
        </w:trPr>
        <w:tc>
          <w:tcPr>
            <w:tcW w:w="2371" w:type="dxa"/>
            <w:vMerge w:val="restart"/>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vAlign w:val="center"/>
          </w:tcPr>
          <w:p w14:paraId="6DD9B35C" w14:textId="77777777" w:rsidR="00944BF0" w:rsidRPr="00BE0AE5" w:rsidRDefault="00944BF0" w:rsidP="00F5317C">
            <w:pPr>
              <w:pStyle w:val="table-head"/>
              <w:rPr>
                <w:rFonts w:cs="Times New Roman"/>
              </w:rPr>
            </w:pPr>
            <w:r w:rsidRPr="00BE0AE5">
              <w:rPr>
                <w:rFonts w:cs="Times New Roman"/>
              </w:rPr>
              <w:t>Предметные области</w:t>
            </w:r>
          </w:p>
        </w:tc>
        <w:tc>
          <w:tcPr>
            <w:tcW w:w="3628" w:type="dxa"/>
            <w:vMerge w:val="restart"/>
            <w:tcBorders>
              <w:top w:val="single" w:sz="4" w:space="0" w:color="000000"/>
              <w:left w:val="single" w:sz="4" w:space="0" w:color="000000"/>
              <w:bottom w:val="single" w:sz="4" w:space="0" w:color="000000"/>
              <w:right w:val="single" w:sz="4" w:space="0" w:color="000000"/>
              <w:tr2bl w:val="single" w:sz="4" w:space="0" w:color="000000"/>
            </w:tcBorders>
            <w:tcMar>
              <w:top w:w="0" w:type="dxa"/>
              <w:left w:w="57" w:type="dxa"/>
              <w:bottom w:w="0" w:type="dxa"/>
              <w:right w:w="113" w:type="dxa"/>
            </w:tcMar>
            <w:vAlign w:val="center"/>
          </w:tcPr>
          <w:p w14:paraId="53C2BF2A" w14:textId="77777777" w:rsidR="00944BF0" w:rsidRPr="00BE0AE5" w:rsidRDefault="00944BF0" w:rsidP="00F5317C">
            <w:pPr>
              <w:pStyle w:val="table-head"/>
              <w:spacing w:after="0"/>
              <w:jc w:val="left"/>
              <w:rPr>
                <w:rFonts w:cs="Times New Roman"/>
              </w:rPr>
            </w:pPr>
            <w:r w:rsidRPr="00BE0AE5">
              <w:rPr>
                <w:rFonts w:cs="Times New Roman"/>
                <w:position w:val="4"/>
              </w:rPr>
              <w:t xml:space="preserve">Учебные предметы, </w:t>
            </w:r>
            <w:r w:rsidRPr="00BE0AE5">
              <w:rPr>
                <w:rFonts w:cs="Times New Roman"/>
                <w:position w:val="4"/>
              </w:rPr>
              <w:br/>
              <w:t>курсы</w:t>
            </w:r>
            <w:r w:rsidRPr="00BE0AE5">
              <w:rPr>
                <w:rFonts w:cs="Times New Roman"/>
              </w:rPr>
              <w:t xml:space="preserve"> </w:t>
            </w:r>
          </w:p>
          <w:p w14:paraId="712C9A14" w14:textId="77777777" w:rsidR="00944BF0" w:rsidRPr="00BE0AE5" w:rsidRDefault="00944BF0" w:rsidP="00F5317C">
            <w:pPr>
              <w:pStyle w:val="table-head"/>
              <w:spacing w:after="0"/>
              <w:jc w:val="right"/>
              <w:rPr>
                <w:rFonts w:cs="Times New Roman"/>
              </w:rPr>
            </w:pPr>
            <w:r w:rsidRPr="00BE0AE5">
              <w:rPr>
                <w:rFonts w:cs="Times New Roman"/>
              </w:rPr>
              <w:t>Классы</w:t>
            </w:r>
          </w:p>
        </w:tc>
        <w:tc>
          <w:tcPr>
            <w:tcW w:w="4139" w:type="dxa"/>
            <w:gridSpan w:val="6"/>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vAlign w:val="center"/>
          </w:tcPr>
          <w:p w14:paraId="571FD9B7" w14:textId="77777777" w:rsidR="00944BF0" w:rsidRPr="00BE0AE5" w:rsidRDefault="00944BF0" w:rsidP="00F5317C">
            <w:pPr>
              <w:pStyle w:val="table-head"/>
              <w:rPr>
                <w:rFonts w:cs="Times New Roman"/>
              </w:rPr>
            </w:pPr>
            <w:r w:rsidRPr="00BE0AE5">
              <w:rPr>
                <w:rFonts w:cs="Times New Roman"/>
              </w:rPr>
              <w:t>Количество часов в неделю</w:t>
            </w:r>
          </w:p>
        </w:tc>
      </w:tr>
      <w:tr w:rsidR="00944BF0" w:rsidRPr="00BE0AE5" w14:paraId="76407EB7" w14:textId="77777777" w:rsidTr="00F5317C">
        <w:trPr>
          <w:trHeight w:val="425"/>
        </w:trPr>
        <w:tc>
          <w:tcPr>
            <w:tcW w:w="2371" w:type="dxa"/>
            <w:vMerge/>
            <w:tcBorders>
              <w:top w:val="single" w:sz="4" w:space="0" w:color="000000"/>
              <w:left w:val="single" w:sz="4" w:space="0" w:color="000000"/>
              <w:bottom w:val="single" w:sz="4" w:space="0" w:color="000000"/>
              <w:right w:val="single" w:sz="4" w:space="0" w:color="000000"/>
            </w:tcBorders>
          </w:tcPr>
          <w:p w14:paraId="468B5C7E"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3628" w:type="dxa"/>
            <w:vMerge/>
            <w:tcBorders>
              <w:top w:val="single" w:sz="4" w:space="0" w:color="000000"/>
              <w:left w:val="single" w:sz="4" w:space="0" w:color="000000"/>
              <w:bottom w:val="single" w:sz="4" w:space="0" w:color="000000"/>
              <w:right w:val="single" w:sz="4" w:space="0" w:color="000000"/>
            </w:tcBorders>
          </w:tcPr>
          <w:p w14:paraId="6B683699"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68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vAlign w:val="center"/>
          </w:tcPr>
          <w:p w14:paraId="180369D8" w14:textId="77777777" w:rsidR="00944BF0" w:rsidRPr="00BE0AE5" w:rsidRDefault="00944BF0" w:rsidP="00F5317C">
            <w:pPr>
              <w:pStyle w:val="table-head"/>
              <w:rPr>
                <w:rFonts w:cs="Times New Roman"/>
              </w:rPr>
            </w:pPr>
            <w:r w:rsidRPr="00BE0AE5">
              <w:rPr>
                <w:rFonts w:cs="Times New Roman"/>
              </w:rPr>
              <w:t>V</w:t>
            </w:r>
          </w:p>
        </w:tc>
        <w:tc>
          <w:tcPr>
            <w:tcW w:w="680"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vAlign w:val="center"/>
          </w:tcPr>
          <w:p w14:paraId="56004A6D" w14:textId="77777777" w:rsidR="00944BF0" w:rsidRPr="00BE0AE5" w:rsidRDefault="00944BF0" w:rsidP="00F5317C">
            <w:pPr>
              <w:pStyle w:val="table-head"/>
              <w:rPr>
                <w:rFonts w:cs="Times New Roman"/>
              </w:rPr>
            </w:pPr>
            <w:r w:rsidRPr="00BE0AE5">
              <w:rPr>
                <w:rFonts w:cs="Times New Roman"/>
              </w:rPr>
              <w:t>VI</w:t>
            </w:r>
          </w:p>
        </w:tc>
        <w:tc>
          <w:tcPr>
            <w:tcW w:w="680"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vAlign w:val="center"/>
          </w:tcPr>
          <w:p w14:paraId="643411F6" w14:textId="77777777" w:rsidR="00944BF0" w:rsidRPr="00BE0AE5" w:rsidRDefault="00944BF0" w:rsidP="00F5317C">
            <w:pPr>
              <w:pStyle w:val="table-head"/>
              <w:rPr>
                <w:rFonts w:cs="Times New Roman"/>
              </w:rPr>
            </w:pPr>
            <w:r w:rsidRPr="00BE0AE5">
              <w:rPr>
                <w:rFonts w:cs="Times New Roman"/>
              </w:rPr>
              <w:t>VII</w:t>
            </w:r>
          </w:p>
        </w:tc>
        <w:tc>
          <w:tcPr>
            <w:tcW w:w="68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vAlign w:val="center"/>
          </w:tcPr>
          <w:p w14:paraId="3CA1E674" w14:textId="77777777" w:rsidR="00944BF0" w:rsidRPr="00BE0AE5" w:rsidRDefault="00944BF0" w:rsidP="00F5317C">
            <w:pPr>
              <w:pStyle w:val="table-head"/>
              <w:rPr>
                <w:rFonts w:cs="Times New Roman"/>
              </w:rPr>
            </w:pPr>
            <w:r w:rsidRPr="00BE0AE5">
              <w:rPr>
                <w:rFonts w:cs="Times New Roman"/>
              </w:rPr>
              <w:t>VIII</w:t>
            </w:r>
          </w:p>
        </w:tc>
        <w:tc>
          <w:tcPr>
            <w:tcW w:w="680"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vAlign w:val="center"/>
          </w:tcPr>
          <w:p w14:paraId="2A12D30C" w14:textId="77777777" w:rsidR="00944BF0" w:rsidRPr="00BE0AE5" w:rsidRDefault="00944BF0" w:rsidP="00F5317C">
            <w:pPr>
              <w:pStyle w:val="table-head"/>
              <w:rPr>
                <w:rFonts w:cs="Times New Roman"/>
              </w:rPr>
            </w:pPr>
            <w:r w:rsidRPr="00BE0AE5">
              <w:rPr>
                <w:rFonts w:cs="Times New Roman"/>
              </w:rPr>
              <w:t>IX</w:t>
            </w:r>
          </w:p>
        </w:tc>
        <w:tc>
          <w:tcPr>
            <w:tcW w:w="737"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vAlign w:val="center"/>
          </w:tcPr>
          <w:p w14:paraId="2F374435" w14:textId="77777777" w:rsidR="00944BF0" w:rsidRPr="00BE0AE5" w:rsidRDefault="00944BF0" w:rsidP="00F5317C">
            <w:pPr>
              <w:pStyle w:val="table-head"/>
              <w:rPr>
                <w:rFonts w:cs="Times New Roman"/>
              </w:rPr>
            </w:pPr>
            <w:r w:rsidRPr="00BE0AE5">
              <w:rPr>
                <w:rFonts w:cs="Times New Roman"/>
              </w:rPr>
              <w:t>Всего</w:t>
            </w:r>
          </w:p>
        </w:tc>
      </w:tr>
      <w:tr w:rsidR="00944BF0" w:rsidRPr="00BE0AE5" w14:paraId="1A40EE57" w14:textId="77777777" w:rsidTr="00F5317C">
        <w:trPr>
          <w:trHeight w:val="60"/>
        </w:trPr>
        <w:tc>
          <w:tcPr>
            <w:tcW w:w="2371" w:type="dxa"/>
            <w:tcBorders>
              <w:top w:val="single" w:sz="4" w:space="0" w:color="000000"/>
              <w:left w:val="single" w:sz="4" w:space="0" w:color="000000"/>
              <w:bottom w:val="single" w:sz="4" w:space="0" w:color="000000"/>
              <w:right w:val="single" w:sz="4" w:space="0" w:color="000000"/>
            </w:tcBorders>
            <w:tcMar>
              <w:top w:w="105" w:type="dxa"/>
              <w:left w:w="113" w:type="dxa"/>
              <w:bottom w:w="116" w:type="dxa"/>
              <w:right w:w="113" w:type="dxa"/>
            </w:tcMar>
          </w:tcPr>
          <w:p w14:paraId="234A2E0A"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3628" w:type="dxa"/>
            <w:tcBorders>
              <w:top w:val="single" w:sz="4" w:space="0" w:color="000000"/>
              <w:left w:val="single" w:sz="4" w:space="0" w:color="000000"/>
              <w:bottom w:val="single" w:sz="4" w:space="0" w:color="000000"/>
              <w:right w:val="single" w:sz="4" w:space="0" w:color="000000"/>
            </w:tcBorders>
            <w:tcMar>
              <w:top w:w="105" w:type="dxa"/>
              <w:left w:w="113" w:type="dxa"/>
              <w:bottom w:w="116" w:type="dxa"/>
              <w:right w:w="113" w:type="dxa"/>
            </w:tcMar>
          </w:tcPr>
          <w:p w14:paraId="6FD4FD56" w14:textId="77777777" w:rsidR="00944BF0" w:rsidRPr="00BE0AE5" w:rsidRDefault="00944BF0" w:rsidP="00F5317C">
            <w:pPr>
              <w:pStyle w:val="table-body1mm"/>
              <w:rPr>
                <w:rFonts w:cs="Times New Roman"/>
              </w:rPr>
            </w:pPr>
            <w:r w:rsidRPr="00BE0AE5">
              <w:rPr>
                <w:rFonts w:cs="Times New Roman"/>
              </w:rPr>
              <w:t>Обязательная часть</w:t>
            </w:r>
          </w:p>
        </w:tc>
        <w:tc>
          <w:tcPr>
            <w:tcW w:w="4139" w:type="dxa"/>
            <w:gridSpan w:val="6"/>
            <w:tcBorders>
              <w:top w:val="single" w:sz="4" w:space="0" w:color="000000"/>
              <w:left w:val="single" w:sz="4" w:space="0" w:color="000000"/>
              <w:bottom w:val="single" w:sz="4" w:space="0" w:color="000000"/>
              <w:right w:val="single" w:sz="4" w:space="0" w:color="000000"/>
            </w:tcBorders>
            <w:tcMar>
              <w:top w:w="105" w:type="dxa"/>
              <w:left w:w="113" w:type="dxa"/>
              <w:bottom w:w="116" w:type="dxa"/>
              <w:right w:w="113" w:type="dxa"/>
            </w:tcMar>
          </w:tcPr>
          <w:p w14:paraId="5907C5ED"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r>
      <w:tr w:rsidR="00944BF0" w:rsidRPr="00BE0AE5" w14:paraId="456985F3" w14:textId="77777777" w:rsidTr="00F5317C">
        <w:trPr>
          <w:trHeight w:val="60"/>
        </w:trPr>
        <w:tc>
          <w:tcPr>
            <w:tcW w:w="2371" w:type="dxa"/>
            <w:vMerge w:val="restart"/>
            <w:tcBorders>
              <w:top w:val="single" w:sz="4" w:space="0" w:color="000000"/>
              <w:left w:val="single" w:sz="4" w:space="0" w:color="000000"/>
              <w:bottom w:val="single" w:sz="4" w:space="0" w:color="000000"/>
              <w:right w:val="single" w:sz="4" w:space="0" w:color="000000"/>
            </w:tcBorders>
            <w:tcMar>
              <w:top w:w="105" w:type="dxa"/>
              <w:left w:w="113" w:type="dxa"/>
              <w:bottom w:w="116" w:type="dxa"/>
              <w:right w:w="113" w:type="dxa"/>
            </w:tcMar>
          </w:tcPr>
          <w:p w14:paraId="48043FE5" w14:textId="77777777" w:rsidR="00944BF0" w:rsidRPr="00BE0AE5" w:rsidRDefault="00944BF0" w:rsidP="00F5317C">
            <w:pPr>
              <w:pStyle w:val="table-body1mm"/>
              <w:rPr>
                <w:rFonts w:cs="Times New Roman"/>
              </w:rPr>
            </w:pPr>
            <w:r w:rsidRPr="00BE0AE5">
              <w:rPr>
                <w:rFonts w:cs="Times New Roman"/>
              </w:rPr>
              <w:t xml:space="preserve">Русский язык </w:t>
            </w:r>
            <w:r w:rsidRPr="00BE0AE5">
              <w:rPr>
                <w:rFonts w:cs="Times New Roman"/>
              </w:rPr>
              <w:br/>
              <w:t>и литература</w:t>
            </w:r>
          </w:p>
        </w:tc>
        <w:tc>
          <w:tcPr>
            <w:tcW w:w="3628" w:type="dxa"/>
            <w:tcBorders>
              <w:top w:val="single" w:sz="4" w:space="0" w:color="000000"/>
              <w:left w:val="single" w:sz="4" w:space="0" w:color="000000"/>
              <w:bottom w:val="single" w:sz="4" w:space="0" w:color="000000"/>
              <w:right w:val="single" w:sz="4" w:space="0" w:color="000000"/>
            </w:tcBorders>
            <w:tcMar>
              <w:top w:w="105" w:type="dxa"/>
              <w:left w:w="113" w:type="dxa"/>
              <w:bottom w:w="116" w:type="dxa"/>
              <w:right w:w="113" w:type="dxa"/>
            </w:tcMar>
          </w:tcPr>
          <w:p w14:paraId="6614082F" w14:textId="77777777" w:rsidR="00944BF0" w:rsidRPr="00BE0AE5" w:rsidRDefault="00944BF0" w:rsidP="00F5317C">
            <w:pPr>
              <w:pStyle w:val="table-body1mm"/>
              <w:rPr>
                <w:rFonts w:cs="Times New Roman"/>
              </w:rPr>
            </w:pPr>
            <w:r w:rsidRPr="00BE0AE5">
              <w:rPr>
                <w:rFonts w:cs="Times New Roman"/>
              </w:rPr>
              <w:t xml:space="preserve">Русский язык </w:t>
            </w:r>
          </w:p>
        </w:tc>
        <w:tc>
          <w:tcPr>
            <w:tcW w:w="681" w:type="dxa"/>
            <w:tcBorders>
              <w:top w:val="single" w:sz="4" w:space="0" w:color="000000"/>
              <w:left w:val="single" w:sz="4" w:space="0" w:color="000000"/>
              <w:bottom w:val="single" w:sz="4" w:space="0" w:color="000000"/>
              <w:right w:val="single" w:sz="4" w:space="0" w:color="000000"/>
            </w:tcBorders>
            <w:tcMar>
              <w:top w:w="105" w:type="dxa"/>
              <w:left w:w="113" w:type="dxa"/>
              <w:bottom w:w="116" w:type="dxa"/>
              <w:right w:w="113" w:type="dxa"/>
            </w:tcMar>
          </w:tcPr>
          <w:p w14:paraId="298AE4AB" w14:textId="77777777" w:rsidR="00944BF0" w:rsidRPr="00BE0AE5" w:rsidRDefault="00944BF0" w:rsidP="00F5317C">
            <w:pPr>
              <w:pStyle w:val="table-bodycentre"/>
              <w:rPr>
                <w:rFonts w:cs="Times New Roman"/>
              </w:rPr>
            </w:pPr>
            <w:r w:rsidRPr="00BE0AE5">
              <w:rPr>
                <w:rFonts w:cs="Times New Roman"/>
              </w:rPr>
              <w:t>5</w:t>
            </w:r>
          </w:p>
        </w:tc>
        <w:tc>
          <w:tcPr>
            <w:tcW w:w="680" w:type="dxa"/>
            <w:tcBorders>
              <w:top w:val="single" w:sz="4" w:space="0" w:color="000000"/>
              <w:left w:val="single" w:sz="4" w:space="0" w:color="000000"/>
              <w:bottom w:val="single" w:sz="4" w:space="0" w:color="000000"/>
              <w:right w:val="single" w:sz="4" w:space="0" w:color="000000"/>
            </w:tcBorders>
            <w:tcMar>
              <w:top w:w="105" w:type="dxa"/>
              <w:left w:w="113" w:type="dxa"/>
              <w:bottom w:w="116" w:type="dxa"/>
              <w:right w:w="113" w:type="dxa"/>
            </w:tcMar>
          </w:tcPr>
          <w:p w14:paraId="507335AF" w14:textId="77777777" w:rsidR="00944BF0" w:rsidRPr="00BE0AE5" w:rsidRDefault="00944BF0" w:rsidP="00F5317C">
            <w:pPr>
              <w:pStyle w:val="table-bodycentre"/>
              <w:rPr>
                <w:rFonts w:cs="Times New Roman"/>
              </w:rPr>
            </w:pPr>
            <w:r w:rsidRPr="00BE0AE5">
              <w:rPr>
                <w:rFonts w:cs="Times New Roman"/>
              </w:rPr>
              <w:t>6</w:t>
            </w:r>
          </w:p>
        </w:tc>
        <w:tc>
          <w:tcPr>
            <w:tcW w:w="680" w:type="dxa"/>
            <w:tcBorders>
              <w:top w:val="single" w:sz="4" w:space="0" w:color="000000"/>
              <w:left w:val="single" w:sz="4" w:space="0" w:color="000000"/>
              <w:bottom w:val="single" w:sz="4" w:space="0" w:color="000000"/>
              <w:right w:val="single" w:sz="4" w:space="0" w:color="000000"/>
            </w:tcBorders>
            <w:tcMar>
              <w:top w:w="105" w:type="dxa"/>
              <w:left w:w="113" w:type="dxa"/>
              <w:bottom w:w="116" w:type="dxa"/>
              <w:right w:w="113" w:type="dxa"/>
            </w:tcMar>
          </w:tcPr>
          <w:p w14:paraId="6EDF51F0" w14:textId="77777777" w:rsidR="00944BF0" w:rsidRPr="00BE0AE5" w:rsidRDefault="00944BF0" w:rsidP="00F5317C">
            <w:pPr>
              <w:pStyle w:val="table-bodycentre"/>
              <w:rPr>
                <w:rFonts w:cs="Times New Roman"/>
              </w:rPr>
            </w:pPr>
            <w:r w:rsidRPr="00BE0AE5">
              <w:rPr>
                <w:rFonts w:cs="Times New Roman"/>
              </w:rPr>
              <w:t>4</w:t>
            </w:r>
          </w:p>
        </w:tc>
        <w:tc>
          <w:tcPr>
            <w:tcW w:w="681" w:type="dxa"/>
            <w:tcBorders>
              <w:top w:val="single" w:sz="4" w:space="0" w:color="000000"/>
              <w:left w:val="single" w:sz="4" w:space="0" w:color="000000"/>
              <w:bottom w:val="single" w:sz="4" w:space="0" w:color="000000"/>
              <w:right w:val="single" w:sz="4" w:space="0" w:color="000000"/>
            </w:tcBorders>
            <w:tcMar>
              <w:top w:w="105" w:type="dxa"/>
              <w:left w:w="113" w:type="dxa"/>
              <w:bottom w:w="116" w:type="dxa"/>
              <w:right w:w="113" w:type="dxa"/>
            </w:tcMar>
          </w:tcPr>
          <w:p w14:paraId="08575C73" w14:textId="77777777" w:rsidR="00944BF0" w:rsidRPr="00BE0AE5" w:rsidRDefault="00944BF0" w:rsidP="00F5317C">
            <w:pPr>
              <w:pStyle w:val="table-bodycentre"/>
              <w:rPr>
                <w:rFonts w:cs="Times New Roman"/>
              </w:rPr>
            </w:pPr>
            <w:r w:rsidRPr="00BE0AE5">
              <w:rPr>
                <w:rFonts w:cs="Times New Roman"/>
              </w:rPr>
              <w:t>3</w:t>
            </w:r>
          </w:p>
        </w:tc>
        <w:tc>
          <w:tcPr>
            <w:tcW w:w="680" w:type="dxa"/>
            <w:tcBorders>
              <w:top w:val="single" w:sz="4" w:space="0" w:color="000000"/>
              <w:left w:val="single" w:sz="4" w:space="0" w:color="000000"/>
              <w:bottom w:val="single" w:sz="4" w:space="0" w:color="000000"/>
              <w:right w:val="single" w:sz="4" w:space="0" w:color="000000"/>
            </w:tcBorders>
            <w:tcMar>
              <w:top w:w="105" w:type="dxa"/>
              <w:left w:w="113" w:type="dxa"/>
              <w:bottom w:w="116" w:type="dxa"/>
              <w:right w:w="113" w:type="dxa"/>
            </w:tcMar>
          </w:tcPr>
          <w:p w14:paraId="1A826FC9" w14:textId="77777777" w:rsidR="00944BF0" w:rsidRPr="00BE0AE5" w:rsidRDefault="00944BF0" w:rsidP="00F5317C">
            <w:pPr>
              <w:pStyle w:val="table-bodycentre"/>
              <w:rPr>
                <w:rFonts w:cs="Times New Roman"/>
              </w:rPr>
            </w:pPr>
            <w:r w:rsidRPr="00BE0AE5">
              <w:rPr>
                <w:rFonts w:cs="Times New Roman"/>
              </w:rPr>
              <w:t>3</w:t>
            </w:r>
          </w:p>
        </w:tc>
        <w:tc>
          <w:tcPr>
            <w:tcW w:w="737" w:type="dxa"/>
            <w:tcBorders>
              <w:top w:val="single" w:sz="4" w:space="0" w:color="000000"/>
              <w:left w:val="single" w:sz="4" w:space="0" w:color="000000"/>
              <w:bottom w:val="single" w:sz="4" w:space="0" w:color="000000"/>
              <w:right w:val="single" w:sz="4" w:space="0" w:color="000000"/>
            </w:tcBorders>
            <w:tcMar>
              <w:top w:w="105" w:type="dxa"/>
              <w:left w:w="113" w:type="dxa"/>
              <w:bottom w:w="116" w:type="dxa"/>
              <w:right w:w="113" w:type="dxa"/>
            </w:tcMar>
          </w:tcPr>
          <w:p w14:paraId="19073ADA" w14:textId="77777777" w:rsidR="00944BF0" w:rsidRPr="00BE0AE5" w:rsidRDefault="00944BF0" w:rsidP="00F5317C">
            <w:pPr>
              <w:pStyle w:val="table-bodycentre"/>
              <w:rPr>
                <w:rFonts w:cs="Times New Roman"/>
              </w:rPr>
            </w:pPr>
            <w:r w:rsidRPr="00BE0AE5">
              <w:rPr>
                <w:rFonts w:cs="Times New Roman"/>
              </w:rPr>
              <w:t>21</w:t>
            </w:r>
          </w:p>
        </w:tc>
      </w:tr>
      <w:tr w:rsidR="00944BF0" w:rsidRPr="00BE0AE5" w14:paraId="5D3652BC" w14:textId="77777777" w:rsidTr="00F5317C">
        <w:trPr>
          <w:trHeight w:val="60"/>
        </w:trPr>
        <w:tc>
          <w:tcPr>
            <w:tcW w:w="2371" w:type="dxa"/>
            <w:vMerge/>
            <w:tcBorders>
              <w:top w:val="single" w:sz="4" w:space="0" w:color="000000"/>
              <w:left w:val="single" w:sz="4" w:space="0" w:color="000000"/>
              <w:bottom w:val="single" w:sz="4" w:space="0" w:color="000000"/>
              <w:right w:val="single" w:sz="4" w:space="0" w:color="000000"/>
            </w:tcBorders>
          </w:tcPr>
          <w:p w14:paraId="7C44A36D"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3628" w:type="dxa"/>
            <w:tcBorders>
              <w:top w:val="single" w:sz="4" w:space="0" w:color="000000"/>
              <w:left w:val="single" w:sz="4" w:space="0" w:color="000000"/>
              <w:bottom w:val="single" w:sz="4" w:space="0" w:color="000000"/>
              <w:right w:val="single" w:sz="4" w:space="0" w:color="000000"/>
            </w:tcBorders>
            <w:tcMar>
              <w:top w:w="105" w:type="dxa"/>
              <w:left w:w="113" w:type="dxa"/>
              <w:bottom w:w="116" w:type="dxa"/>
              <w:right w:w="113" w:type="dxa"/>
            </w:tcMar>
          </w:tcPr>
          <w:p w14:paraId="703E78DE" w14:textId="77777777" w:rsidR="00944BF0" w:rsidRPr="00BE0AE5" w:rsidRDefault="00944BF0" w:rsidP="00F5317C">
            <w:pPr>
              <w:pStyle w:val="table-body1mm"/>
              <w:rPr>
                <w:rFonts w:cs="Times New Roman"/>
              </w:rPr>
            </w:pPr>
            <w:r w:rsidRPr="00BE0AE5">
              <w:rPr>
                <w:rFonts w:cs="Times New Roman"/>
              </w:rPr>
              <w:t>Литература</w:t>
            </w:r>
          </w:p>
        </w:tc>
        <w:tc>
          <w:tcPr>
            <w:tcW w:w="681" w:type="dxa"/>
            <w:tcBorders>
              <w:top w:val="single" w:sz="4" w:space="0" w:color="000000"/>
              <w:left w:val="single" w:sz="4" w:space="0" w:color="000000"/>
              <w:bottom w:val="single" w:sz="4" w:space="0" w:color="000000"/>
              <w:right w:val="single" w:sz="4" w:space="0" w:color="000000"/>
            </w:tcBorders>
            <w:tcMar>
              <w:top w:w="105" w:type="dxa"/>
              <w:left w:w="113" w:type="dxa"/>
              <w:bottom w:w="116" w:type="dxa"/>
              <w:right w:w="113" w:type="dxa"/>
            </w:tcMar>
          </w:tcPr>
          <w:p w14:paraId="27AFC89F" w14:textId="77777777" w:rsidR="00944BF0" w:rsidRPr="00BE0AE5" w:rsidRDefault="00944BF0" w:rsidP="00F5317C">
            <w:pPr>
              <w:pStyle w:val="table-bodycentre"/>
              <w:rPr>
                <w:rFonts w:cs="Times New Roman"/>
              </w:rPr>
            </w:pPr>
            <w:r w:rsidRPr="00BE0AE5">
              <w:rPr>
                <w:rFonts w:cs="Times New Roman"/>
              </w:rPr>
              <w:t>3</w:t>
            </w:r>
          </w:p>
        </w:tc>
        <w:tc>
          <w:tcPr>
            <w:tcW w:w="680" w:type="dxa"/>
            <w:tcBorders>
              <w:top w:val="single" w:sz="4" w:space="0" w:color="000000"/>
              <w:left w:val="single" w:sz="4" w:space="0" w:color="000000"/>
              <w:bottom w:val="single" w:sz="4" w:space="0" w:color="000000"/>
              <w:right w:val="single" w:sz="4" w:space="0" w:color="000000"/>
            </w:tcBorders>
            <w:tcMar>
              <w:top w:w="105" w:type="dxa"/>
              <w:left w:w="113" w:type="dxa"/>
              <w:bottom w:w="116" w:type="dxa"/>
              <w:right w:w="113" w:type="dxa"/>
            </w:tcMar>
          </w:tcPr>
          <w:p w14:paraId="1DB04BDD" w14:textId="77777777" w:rsidR="00944BF0" w:rsidRPr="00BE0AE5" w:rsidRDefault="00944BF0" w:rsidP="00F5317C">
            <w:pPr>
              <w:pStyle w:val="table-bodycentre"/>
              <w:rPr>
                <w:rFonts w:cs="Times New Roman"/>
              </w:rPr>
            </w:pPr>
            <w:r w:rsidRPr="00BE0AE5">
              <w:rPr>
                <w:rFonts w:cs="Times New Roman"/>
              </w:rPr>
              <w:t>3</w:t>
            </w:r>
          </w:p>
        </w:tc>
        <w:tc>
          <w:tcPr>
            <w:tcW w:w="680" w:type="dxa"/>
            <w:tcBorders>
              <w:top w:val="single" w:sz="4" w:space="0" w:color="000000"/>
              <w:left w:val="single" w:sz="4" w:space="0" w:color="000000"/>
              <w:bottom w:val="single" w:sz="4" w:space="0" w:color="000000"/>
              <w:right w:val="single" w:sz="4" w:space="0" w:color="000000"/>
            </w:tcBorders>
            <w:tcMar>
              <w:top w:w="105" w:type="dxa"/>
              <w:left w:w="113" w:type="dxa"/>
              <w:bottom w:w="116" w:type="dxa"/>
              <w:right w:w="113" w:type="dxa"/>
            </w:tcMar>
          </w:tcPr>
          <w:p w14:paraId="0F5B176F" w14:textId="77777777" w:rsidR="00944BF0" w:rsidRPr="00BE0AE5" w:rsidRDefault="00944BF0" w:rsidP="00F5317C">
            <w:pPr>
              <w:pStyle w:val="table-bodycentre"/>
              <w:rPr>
                <w:rFonts w:cs="Times New Roman"/>
              </w:rPr>
            </w:pPr>
            <w:r w:rsidRPr="00BE0AE5">
              <w:rPr>
                <w:rFonts w:cs="Times New Roman"/>
              </w:rPr>
              <w:t>2</w:t>
            </w:r>
          </w:p>
        </w:tc>
        <w:tc>
          <w:tcPr>
            <w:tcW w:w="681" w:type="dxa"/>
            <w:tcBorders>
              <w:top w:val="single" w:sz="4" w:space="0" w:color="000000"/>
              <w:left w:val="single" w:sz="4" w:space="0" w:color="000000"/>
              <w:bottom w:val="single" w:sz="4" w:space="0" w:color="000000"/>
              <w:right w:val="single" w:sz="4" w:space="0" w:color="000000"/>
            </w:tcBorders>
            <w:tcMar>
              <w:top w:w="105" w:type="dxa"/>
              <w:left w:w="113" w:type="dxa"/>
              <w:bottom w:w="116" w:type="dxa"/>
              <w:right w:w="113" w:type="dxa"/>
            </w:tcMar>
          </w:tcPr>
          <w:p w14:paraId="349EAF01" w14:textId="77777777" w:rsidR="00944BF0" w:rsidRPr="00BE0AE5" w:rsidRDefault="00944BF0" w:rsidP="00F5317C">
            <w:pPr>
              <w:pStyle w:val="table-bodycentre"/>
              <w:rPr>
                <w:rFonts w:cs="Times New Roman"/>
              </w:rPr>
            </w:pPr>
            <w:r w:rsidRPr="00BE0AE5">
              <w:rPr>
                <w:rFonts w:cs="Times New Roman"/>
              </w:rPr>
              <w:t>2</w:t>
            </w:r>
          </w:p>
        </w:tc>
        <w:tc>
          <w:tcPr>
            <w:tcW w:w="680" w:type="dxa"/>
            <w:tcBorders>
              <w:top w:val="single" w:sz="4" w:space="0" w:color="000000"/>
              <w:left w:val="single" w:sz="4" w:space="0" w:color="000000"/>
              <w:bottom w:val="single" w:sz="4" w:space="0" w:color="000000"/>
              <w:right w:val="single" w:sz="4" w:space="0" w:color="000000"/>
            </w:tcBorders>
            <w:tcMar>
              <w:top w:w="105" w:type="dxa"/>
              <w:left w:w="113" w:type="dxa"/>
              <w:bottom w:w="116" w:type="dxa"/>
              <w:right w:w="113" w:type="dxa"/>
            </w:tcMar>
          </w:tcPr>
          <w:p w14:paraId="46AC7D40" w14:textId="77777777" w:rsidR="00944BF0" w:rsidRPr="00BE0AE5" w:rsidRDefault="00944BF0" w:rsidP="00F5317C">
            <w:pPr>
              <w:pStyle w:val="table-bodycentre"/>
              <w:rPr>
                <w:rFonts w:cs="Times New Roman"/>
              </w:rPr>
            </w:pPr>
            <w:r w:rsidRPr="00BE0AE5">
              <w:rPr>
                <w:rFonts w:cs="Times New Roman"/>
              </w:rPr>
              <w:t>3</w:t>
            </w:r>
          </w:p>
        </w:tc>
        <w:tc>
          <w:tcPr>
            <w:tcW w:w="737" w:type="dxa"/>
            <w:tcBorders>
              <w:top w:val="single" w:sz="4" w:space="0" w:color="000000"/>
              <w:left w:val="single" w:sz="4" w:space="0" w:color="000000"/>
              <w:bottom w:val="single" w:sz="4" w:space="0" w:color="000000"/>
              <w:right w:val="single" w:sz="4" w:space="0" w:color="000000"/>
            </w:tcBorders>
            <w:tcMar>
              <w:top w:w="105" w:type="dxa"/>
              <w:left w:w="113" w:type="dxa"/>
              <w:bottom w:w="116" w:type="dxa"/>
              <w:right w:w="113" w:type="dxa"/>
            </w:tcMar>
          </w:tcPr>
          <w:p w14:paraId="624DC974" w14:textId="77777777" w:rsidR="00944BF0" w:rsidRPr="00BE0AE5" w:rsidRDefault="00944BF0" w:rsidP="00F5317C">
            <w:pPr>
              <w:pStyle w:val="table-bodycentre"/>
              <w:rPr>
                <w:rFonts w:cs="Times New Roman"/>
              </w:rPr>
            </w:pPr>
            <w:r w:rsidRPr="00BE0AE5">
              <w:rPr>
                <w:rFonts w:cs="Times New Roman"/>
              </w:rPr>
              <w:t>13</w:t>
            </w:r>
          </w:p>
        </w:tc>
      </w:tr>
      <w:tr w:rsidR="00944BF0" w:rsidRPr="00BE0AE5" w14:paraId="614337D6" w14:textId="77777777" w:rsidTr="00F5317C">
        <w:trPr>
          <w:trHeight w:val="60"/>
        </w:trPr>
        <w:tc>
          <w:tcPr>
            <w:tcW w:w="2371" w:type="dxa"/>
            <w:vMerge w:val="restart"/>
            <w:tcBorders>
              <w:top w:val="single" w:sz="4" w:space="0" w:color="000000"/>
              <w:left w:val="single" w:sz="4" w:space="0" w:color="000000"/>
              <w:bottom w:val="single" w:sz="4" w:space="0" w:color="000000"/>
              <w:right w:val="single" w:sz="4" w:space="0" w:color="000000"/>
            </w:tcBorders>
            <w:tcMar>
              <w:top w:w="105" w:type="dxa"/>
              <w:left w:w="113" w:type="dxa"/>
              <w:bottom w:w="116" w:type="dxa"/>
              <w:right w:w="113" w:type="dxa"/>
            </w:tcMar>
          </w:tcPr>
          <w:p w14:paraId="0810F035" w14:textId="77777777" w:rsidR="00944BF0" w:rsidRPr="00BE0AE5" w:rsidRDefault="00944BF0" w:rsidP="00F5317C">
            <w:pPr>
              <w:pStyle w:val="table-body1mm"/>
              <w:rPr>
                <w:rFonts w:cs="Times New Roman"/>
              </w:rPr>
            </w:pPr>
            <w:r w:rsidRPr="00BE0AE5">
              <w:rPr>
                <w:rFonts w:cs="Times New Roman"/>
              </w:rPr>
              <w:t xml:space="preserve">Родной язык </w:t>
            </w:r>
            <w:r w:rsidRPr="00BE0AE5">
              <w:rPr>
                <w:rFonts w:cs="Times New Roman"/>
              </w:rPr>
              <w:br/>
              <w:t>и родная литература</w:t>
            </w:r>
          </w:p>
        </w:tc>
        <w:tc>
          <w:tcPr>
            <w:tcW w:w="3628" w:type="dxa"/>
            <w:tcBorders>
              <w:top w:val="single" w:sz="4" w:space="0" w:color="000000"/>
              <w:left w:val="single" w:sz="4" w:space="0" w:color="000000"/>
              <w:bottom w:val="single" w:sz="4" w:space="0" w:color="000000"/>
              <w:right w:val="single" w:sz="4" w:space="0" w:color="000000"/>
            </w:tcBorders>
            <w:tcMar>
              <w:top w:w="105" w:type="dxa"/>
              <w:left w:w="113" w:type="dxa"/>
              <w:bottom w:w="116" w:type="dxa"/>
              <w:right w:w="113" w:type="dxa"/>
            </w:tcMar>
          </w:tcPr>
          <w:p w14:paraId="0CDBE90A" w14:textId="77777777" w:rsidR="00944BF0" w:rsidRPr="00BE0AE5" w:rsidRDefault="00944BF0" w:rsidP="00F5317C">
            <w:pPr>
              <w:pStyle w:val="table-body1mm"/>
              <w:rPr>
                <w:rFonts w:cs="Times New Roman"/>
              </w:rPr>
            </w:pPr>
            <w:r w:rsidRPr="00BE0AE5">
              <w:rPr>
                <w:rFonts w:cs="Times New Roman"/>
              </w:rPr>
              <w:t xml:space="preserve">Родной язык и (или) </w:t>
            </w:r>
            <w:r w:rsidRPr="00BE0AE5">
              <w:rPr>
                <w:rFonts w:cs="Times New Roman"/>
              </w:rPr>
              <w:br/>
              <w:t>государственный язык республики Российской Федерации</w:t>
            </w:r>
          </w:p>
        </w:tc>
        <w:tc>
          <w:tcPr>
            <w:tcW w:w="681" w:type="dxa"/>
            <w:tcBorders>
              <w:top w:val="single" w:sz="4" w:space="0" w:color="000000"/>
              <w:left w:val="single" w:sz="4" w:space="0" w:color="000000"/>
              <w:bottom w:val="single" w:sz="4" w:space="0" w:color="000000"/>
              <w:right w:val="single" w:sz="4" w:space="0" w:color="000000"/>
            </w:tcBorders>
            <w:tcMar>
              <w:top w:w="105" w:type="dxa"/>
              <w:left w:w="113" w:type="dxa"/>
              <w:bottom w:w="116" w:type="dxa"/>
              <w:right w:w="113" w:type="dxa"/>
            </w:tcMar>
          </w:tcPr>
          <w:p w14:paraId="6B87D88E" w14:textId="77777777" w:rsidR="00944BF0" w:rsidRPr="00BE0AE5" w:rsidRDefault="00944BF0" w:rsidP="00F5317C">
            <w:pPr>
              <w:pStyle w:val="table-bodycentre"/>
              <w:rPr>
                <w:rFonts w:cs="Times New Roman"/>
              </w:rPr>
            </w:pPr>
            <w:r w:rsidRPr="00BE0AE5">
              <w:rPr>
                <w:rFonts w:cs="Times New Roman"/>
              </w:rPr>
              <w:t>2</w:t>
            </w:r>
          </w:p>
        </w:tc>
        <w:tc>
          <w:tcPr>
            <w:tcW w:w="680" w:type="dxa"/>
            <w:tcBorders>
              <w:top w:val="single" w:sz="4" w:space="0" w:color="000000"/>
              <w:left w:val="single" w:sz="4" w:space="0" w:color="000000"/>
              <w:bottom w:val="single" w:sz="4" w:space="0" w:color="000000"/>
              <w:right w:val="single" w:sz="4" w:space="0" w:color="000000"/>
            </w:tcBorders>
            <w:tcMar>
              <w:top w:w="105" w:type="dxa"/>
              <w:left w:w="113" w:type="dxa"/>
              <w:bottom w:w="116" w:type="dxa"/>
              <w:right w:w="113" w:type="dxa"/>
            </w:tcMar>
          </w:tcPr>
          <w:p w14:paraId="558BBB11" w14:textId="77777777" w:rsidR="00944BF0" w:rsidRPr="00BE0AE5" w:rsidRDefault="00944BF0" w:rsidP="00F5317C">
            <w:pPr>
              <w:pStyle w:val="table-bodycentre"/>
              <w:rPr>
                <w:rFonts w:cs="Times New Roman"/>
              </w:rPr>
            </w:pPr>
            <w:r w:rsidRPr="00BE0AE5">
              <w:rPr>
                <w:rFonts w:cs="Times New Roman"/>
              </w:rPr>
              <w:t>2</w:t>
            </w:r>
          </w:p>
        </w:tc>
        <w:tc>
          <w:tcPr>
            <w:tcW w:w="680" w:type="dxa"/>
            <w:tcBorders>
              <w:top w:val="single" w:sz="4" w:space="0" w:color="000000"/>
              <w:left w:val="single" w:sz="4" w:space="0" w:color="000000"/>
              <w:bottom w:val="single" w:sz="4" w:space="0" w:color="000000"/>
              <w:right w:val="single" w:sz="4" w:space="0" w:color="000000"/>
            </w:tcBorders>
            <w:tcMar>
              <w:top w:w="105" w:type="dxa"/>
              <w:left w:w="113" w:type="dxa"/>
              <w:bottom w:w="116" w:type="dxa"/>
              <w:right w:w="113" w:type="dxa"/>
            </w:tcMar>
          </w:tcPr>
          <w:p w14:paraId="6C946233" w14:textId="77777777" w:rsidR="00944BF0" w:rsidRPr="00BE0AE5" w:rsidRDefault="00944BF0" w:rsidP="00F5317C">
            <w:pPr>
              <w:pStyle w:val="table-bodycentre"/>
              <w:rPr>
                <w:rFonts w:cs="Times New Roman"/>
              </w:rPr>
            </w:pPr>
            <w:r w:rsidRPr="00BE0AE5">
              <w:rPr>
                <w:rFonts w:cs="Times New Roman"/>
              </w:rPr>
              <w:t>1</w:t>
            </w:r>
          </w:p>
        </w:tc>
        <w:tc>
          <w:tcPr>
            <w:tcW w:w="681" w:type="dxa"/>
            <w:tcBorders>
              <w:top w:val="single" w:sz="4" w:space="0" w:color="000000"/>
              <w:left w:val="single" w:sz="4" w:space="0" w:color="000000"/>
              <w:bottom w:val="single" w:sz="4" w:space="0" w:color="000000"/>
              <w:right w:val="single" w:sz="4" w:space="0" w:color="000000"/>
            </w:tcBorders>
            <w:tcMar>
              <w:top w:w="105" w:type="dxa"/>
              <w:left w:w="113" w:type="dxa"/>
              <w:bottom w:w="116" w:type="dxa"/>
              <w:right w:w="113" w:type="dxa"/>
            </w:tcMar>
          </w:tcPr>
          <w:p w14:paraId="1388355E" w14:textId="77777777" w:rsidR="00944BF0" w:rsidRPr="00BE0AE5" w:rsidRDefault="00944BF0" w:rsidP="00F5317C">
            <w:pPr>
              <w:pStyle w:val="table-bodycentre"/>
              <w:rPr>
                <w:rFonts w:cs="Times New Roman"/>
              </w:rPr>
            </w:pPr>
            <w:r w:rsidRPr="00BE0AE5">
              <w:rPr>
                <w:rFonts w:cs="Times New Roman"/>
              </w:rPr>
              <w:t>1</w:t>
            </w:r>
          </w:p>
        </w:tc>
        <w:tc>
          <w:tcPr>
            <w:tcW w:w="680" w:type="dxa"/>
            <w:tcBorders>
              <w:top w:val="single" w:sz="4" w:space="0" w:color="000000"/>
              <w:left w:val="single" w:sz="4" w:space="0" w:color="000000"/>
              <w:bottom w:val="single" w:sz="4" w:space="0" w:color="000000"/>
              <w:right w:val="single" w:sz="4" w:space="0" w:color="000000"/>
            </w:tcBorders>
            <w:tcMar>
              <w:top w:w="105" w:type="dxa"/>
              <w:left w:w="113" w:type="dxa"/>
              <w:bottom w:w="116" w:type="dxa"/>
              <w:right w:w="113" w:type="dxa"/>
            </w:tcMar>
          </w:tcPr>
          <w:p w14:paraId="6B740DEB" w14:textId="77777777" w:rsidR="00944BF0" w:rsidRPr="00BE0AE5" w:rsidRDefault="00944BF0" w:rsidP="00F5317C">
            <w:pPr>
              <w:pStyle w:val="table-bodycentre"/>
              <w:rPr>
                <w:rFonts w:cs="Times New Roman"/>
              </w:rPr>
            </w:pPr>
            <w:r w:rsidRPr="00BE0AE5">
              <w:rPr>
                <w:rFonts w:cs="Times New Roman"/>
              </w:rPr>
              <w:t>1</w:t>
            </w:r>
          </w:p>
        </w:tc>
        <w:tc>
          <w:tcPr>
            <w:tcW w:w="737" w:type="dxa"/>
            <w:tcBorders>
              <w:top w:val="single" w:sz="4" w:space="0" w:color="000000"/>
              <w:left w:val="single" w:sz="4" w:space="0" w:color="000000"/>
              <w:bottom w:val="single" w:sz="4" w:space="0" w:color="000000"/>
              <w:right w:val="single" w:sz="4" w:space="0" w:color="000000"/>
            </w:tcBorders>
            <w:tcMar>
              <w:top w:w="105" w:type="dxa"/>
              <w:left w:w="113" w:type="dxa"/>
              <w:bottom w:w="116" w:type="dxa"/>
              <w:right w:w="113" w:type="dxa"/>
            </w:tcMar>
          </w:tcPr>
          <w:p w14:paraId="5E46E81B" w14:textId="77777777" w:rsidR="00944BF0" w:rsidRPr="00BE0AE5" w:rsidRDefault="00944BF0" w:rsidP="00F5317C">
            <w:pPr>
              <w:pStyle w:val="table-bodycentre"/>
              <w:rPr>
                <w:rFonts w:cs="Times New Roman"/>
              </w:rPr>
            </w:pPr>
            <w:r w:rsidRPr="00BE0AE5">
              <w:rPr>
                <w:rFonts w:cs="Times New Roman"/>
              </w:rPr>
              <w:t>7</w:t>
            </w:r>
          </w:p>
        </w:tc>
      </w:tr>
      <w:tr w:rsidR="00944BF0" w:rsidRPr="00BE0AE5" w14:paraId="446CCF63" w14:textId="77777777" w:rsidTr="00F5317C">
        <w:trPr>
          <w:trHeight w:val="60"/>
        </w:trPr>
        <w:tc>
          <w:tcPr>
            <w:tcW w:w="2371" w:type="dxa"/>
            <w:vMerge/>
            <w:tcBorders>
              <w:top w:val="single" w:sz="4" w:space="0" w:color="000000"/>
              <w:left w:val="single" w:sz="4" w:space="0" w:color="000000"/>
              <w:bottom w:val="single" w:sz="4" w:space="0" w:color="000000"/>
              <w:right w:val="single" w:sz="4" w:space="0" w:color="000000"/>
            </w:tcBorders>
          </w:tcPr>
          <w:p w14:paraId="6AC1F963"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3628" w:type="dxa"/>
            <w:tcBorders>
              <w:top w:val="single" w:sz="4" w:space="0" w:color="000000"/>
              <w:left w:val="single" w:sz="4" w:space="0" w:color="000000"/>
              <w:bottom w:val="single" w:sz="4" w:space="0" w:color="000000"/>
              <w:right w:val="single" w:sz="4" w:space="0" w:color="000000"/>
            </w:tcBorders>
            <w:tcMar>
              <w:top w:w="105" w:type="dxa"/>
              <w:left w:w="113" w:type="dxa"/>
              <w:bottom w:w="116" w:type="dxa"/>
              <w:right w:w="113" w:type="dxa"/>
            </w:tcMar>
          </w:tcPr>
          <w:p w14:paraId="2E893357" w14:textId="77777777" w:rsidR="00944BF0" w:rsidRPr="00BE0AE5" w:rsidRDefault="00944BF0" w:rsidP="00F5317C">
            <w:pPr>
              <w:pStyle w:val="table-body1mm"/>
              <w:rPr>
                <w:rFonts w:cs="Times New Roman"/>
              </w:rPr>
            </w:pPr>
            <w:r w:rsidRPr="00BE0AE5">
              <w:rPr>
                <w:rFonts w:cs="Times New Roman"/>
              </w:rPr>
              <w:t>Родная литература</w:t>
            </w:r>
          </w:p>
        </w:tc>
        <w:tc>
          <w:tcPr>
            <w:tcW w:w="681" w:type="dxa"/>
            <w:tcBorders>
              <w:top w:val="single" w:sz="4" w:space="0" w:color="000000"/>
              <w:left w:val="single" w:sz="4" w:space="0" w:color="000000"/>
              <w:bottom w:val="single" w:sz="4" w:space="0" w:color="000000"/>
              <w:right w:val="single" w:sz="4" w:space="0" w:color="000000"/>
            </w:tcBorders>
            <w:tcMar>
              <w:top w:w="105" w:type="dxa"/>
              <w:left w:w="113" w:type="dxa"/>
              <w:bottom w:w="116" w:type="dxa"/>
              <w:right w:w="113" w:type="dxa"/>
            </w:tcMar>
          </w:tcPr>
          <w:p w14:paraId="60836B6B" w14:textId="77777777" w:rsidR="00944BF0" w:rsidRPr="00BE0AE5" w:rsidRDefault="00944BF0" w:rsidP="00F5317C">
            <w:pPr>
              <w:pStyle w:val="table-bodycentre"/>
              <w:rPr>
                <w:rFonts w:cs="Times New Roman"/>
              </w:rPr>
            </w:pPr>
            <w:r w:rsidRPr="00BE0AE5">
              <w:rPr>
                <w:rFonts w:cs="Times New Roman"/>
              </w:rPr>
              <w:t>1</w:t>
            </w:r>
          </w:p>
        </w:tc>
        <w:tc>
          <w:tcPr>
            <w:tcW w:w="680" w:type="dxa"/>
            <w:tcBorders>
              <w:top w:val="single" w:sz="4" w:space="0" w:color="000000"/>
              <w:left w:val="single" w:sz="4" w:space="0" w:color="000000"/>
              <w:bottom w:val="single" w:sz="4" w:space="0" w:color="000000"/>
              <w:right w:val="single" w:sz="4" w:space="0" w:color="000000"/>
            </w:tcBorders>
            <w:tcMar>
              <w:top w:w="105" w:type="dxa"/>
              <w:left w:w="113" w:type="dxa"/>
              <w:bottom w:w="116" w:type="dxa"/>
              <w:right w:w="113" w:type="dxa"/>
            </w:tcMar>
          </w:tcPr>
          <w:p w14:paraId="2CBCC768" w14:textId="77777777" w:rsidR="00944BF0" w:rsidRPr="00BE0AE5" w:rsidRDefault="00944BF0" w:rsidP="00F5317C">
            <w:pPr>
              <w:pStyle w:val="table-bodycentre"/>
              <w:rPr>
                <w:rFonts w:cs="Times New Roman"/>
              </w:rPr>
            </w:pPr>
            <w:r w:rsidRPr="00BE0AE5">
              <w:rPr>
                <w:rFonts w:cs="Times New Roman"/>
              </w:rPr>
              <w:t>1</w:t>
            </w:r>
          </w:p>
        </w:tc>
        <w:tc>
          <w:tcPr>
            <w:tcW w:w="680" w:type="dxa"/>
            <w:tcBorders>
              <w:top w:val="single" w:sz="4" w:space="0" w:color="000000"/>
              <w:left w:val="single" w:sz="4" w:space="0" w:color="000000"/>
              <w:bottom w:val="single" w:sz="4" w:space="0" w:color="000000"/>
              <w:right w:val="single" w:sz="4" w:space="0" w:color="000000"/>
            </w:tcBorders>
            <w:tcMar>
              <w:top w:w="105" w:type="dxa"/>
              <w:left w:w="113" w:type="dxa"/>
              <w:bottom w:w="116" w:type="dxa"/>
              <w:right w:w="113" w:type="dxa"/>
            </w:tcMar>
          </w:tcPr>
          <w:p w14:paraId="613AAAF5" w14:textId="77777777" w:rsidR="00944BF0" w:rsidRPr="00BE0AE5" w:rsidRDefault="00944BF0" w:rsidP="00F5317C">
            <w:pPr>
              <w:pStyle w:val="table-bodycentre"/>
              <w:rPr>
                <w:rFonts w:cs="Times New Roman"/>
              </w:rPr>
            </w:pPr>
            <w:r w:rsidRPr="00BE0AE5">
              <w:rPr>
                <w:rFonts w:cs="Times New Roman"/>
              </w:rPr>
              <w:t>1</w:t>
            </w:r>
          </w:p>
        </w:tc>
        <w:tc>
          <w:tcPr>
            <w:tcW w:w="681" w:type="dxa"/>
            <w:tcBorders>
              <w:top w:val="single" w:sz="4" w:space="0" w:color="000000"/>
              <w:left w:val="single" w:sz="4" w:space="0" w:color="000000"/>
              <w:bottom w:val="single" w:sz="4" w:space="0" w:color="000000"/>
              <w:right w:val="single" w:sz="4" w:space="0" w:color="000000"/>
            </w:tcBorders>
            <w:tcMar>
              <w:top w:w="105" w:type="dxa"/>
              <w:left w:w="113" w:type="dxa"/>
              <w:bottom w:w="116" w:type="dxa"/>
              <w:right w:w="113" w:type="dxa"/>
            </w:tcMar>
          </w:tcPr>
          <w:p w14:paraId="22BD7277" w14:textId="77777777" w:rsidR="00944BF0" w:rsidRPr="00BE0AE5" w:rsidRDefault="00944BF0" w:rsidP="00F5317C">
            <w:pPr>
              <w:pStyle w:val="table-bodycentre"/>
              <w:rPr>
                <w:rFonts w:cs="Times New Roman"/>
              </w:rPr>
            </w:pPr>
            <w:r w:rsidRPr="00BE0AE5">
              <w:rPr>
                <w:rFonts w:cs="Times New Roman"/>
              </w:rPr>
              <w:t>1</w:t>
            </w:r>
          </w:p>
        </w:tc>
        <w:tc>
          <w:tcPr>
            <w:tcW w:w="680" w:type="dxa"/>
            <w:tcBorders>
              <w:top w:val="single" w:sz="4" w:space="0" w:color="000000"/>
              <w:left w:val="single" w:sz="4" w:space="0" w:color="000000"/>
              <w:bottom w:val="single" w:sz="4" w:space="0" w:color="000000"/>
              <w:right w:val="single" w:sz="4" w:space="0" w:color="000000"/>
            </w:tcBorders>
            <w:tcMar>
              <w:top w:w="105" w:type="dxa"/>
              <w:left w:w="113" w:type="dxa"/>
              <w:bottom w:w="116" w:type="dxa"/>
              <w:right w:w="113" w:type="dxa"/>
            </w:tcMar>
          </w:tcPr>
          <w:p w14:paraId="58DD0390" w14:textId="77777777" w:rsidR="00944BF0" w:rsidRPr="00BE0AE5" w:rsidRDefault="00944BF0" w:rsidP="00F5317C">
            <w:pPr>
              <w:pStyle w:val="table-bodycentre"/>
              <w:rPr>
                <w:rFonts w:cs="Times New Roman"/>
              </w:rPr>
            </w:pPr>
            <w:r w:rsidRPr="00BE0AE5">
              <w:rPr>
                <w:rFonts w:cs="Times New Roman"/>
              </w:rPr>
              <w:t>1</w:t>
            </w:r>
          </w:p>
        </w:tc>
        <w:tc>
          <w:tcPr>
            <w:tcW w:w="737" w:type="dxa"/>
            <w:tcBorders>
              <w:top w:val="single" w:sz="4" w:space="0" w:color="000000"/>
              <w:left w:val="single" w:sz="4" w:space="0" w:color="000000"/>
              <w:bottom w:val="single" w:sz="4" w:space="0" w:color="000000"/>
              <w:right w:val="single" w:sz="4" w:space="0" w:color="000000"/>
            </w:tcBorders>
            <w:tcMar>
              <w:top w:w="105" w:type="dxa"/>
              <w:left w:w="113" w:type="dxa"/>
              <w:bottom w:w="116" w:type="dxa"/>
              <w:right w:w="113" w:type="dxa"/>
            </w:tcMar>
          </w:tcPr>
          <w:p w14:paraId="31DE9E54" w14:textId="77777777" w:rsidR="00944BF0" w:rsidRPr="00BE0AE5" w:rsidRDefault="00944BF0" w:rsidP="00F5317C">
            <w:pPr>
              <w:pStyle w:val="table-bodycentre"/>
              <w:rPr>
                <w:rFonts w:cs="Times New Roman"/>
              </w:rPr>
            </w:pPr>
            <w:r w:rsidRPr="00BE0AE5">
              <w:rPr>
                <w:rFonts w:cs="Times New Roman"/>
              </w:rPr>
              <w:t>5</w:t>
            </w:r>
          </w:p>
        </w:tc>
      </w:tr>
      <w:tr w:rsidR="00944BF0" w:rsidRPr="00BE0AE5" w14:paraId="7A1D4D80" w14:textId="77777777" w:rsidTr="00F5317C">
        <w:trPr>
          <w:trHeight w:val="60"/>
        </w:trPr>
        <w:tc>
          <w:tcPr>
            <w:tcW w:w="2371" w:type="dxa"/>
            <w:tcBorders>
              <w:top w:val="single" w:sz="4" w:space="0" w:color="000000"/>
              <w:left w:val="single" w:sz="4" w:space="0" w:color="000000"/>
              <w:bottom w:val="single" w:sz="4" w:space="0" w:color="000000"/>
              <w:right w:val="single" w:sz="4" w:space="0" w:color="000000"/>
            </w:tcBorders>
            <w:tcMar>
              <w:top w:w="105" w:type="dxa"/>
              <w:left w:w="113" w:type="dxa"/>
              <w:bottom w:w="116" w:type="dxa"/>
              <w:right w:w="113" w:type="dxa"/>
            </w:tcMar>
          </w:tcPr>
          <w:p w14:paraId="1D5CDEC3" w14:textId="77777777" w:rsidR="00944BF0" w:rsidRPr="00BE0AE5" w:rsidRDefault="00944BF0" w:rsidP="00F5317C">
            <w:pPr>
              <w:pStyle w:val="table-body1mm"/>
              <w:rPr>
                <w:rFonts w:cs="Times New Roman"/>
              </w:rPr>
            </w:pPr>
            <w:r w:rsidRPr="00BE0AE5">
              <w:rPr>
                <w:rFonts w:cs="Times New Roman"/>
              </w:rPr>
              <w:t>Иностранные языки</w:t>
            </w:r>
          </w:p>
        </w:tc>
        <w:tc>
          <w:tcPr>
            <w:tcW w:w="3628" w:type="dxa"/>
            <w:tcBorders>
              <w:top w:val="single" w:sz="4" w:space="0" w:color="000000"/>
              <w:left w:val="single" w:sz="4" w:space="0" w:color="000000"/>
              <w:bottom w:val="single" w:sz="4" w:space="0" w:color="000000"/>
              <w:right w:val="single" w:sz="4" w:space="0" w:color="000000"/>
            </w:tcBorders>
            <w:tcMar>
              <w:top w:w="105" w:type="dxa"/>
              <w:left w:w="113" w:type="dxa"/>
              <w:bottom w:w="116" w:type="dxa"/>
              <w:right w:w="113" w:type="dxa"/>
            </w:tcMar>
          </w:tcPr>
          <w:p w14:paraId="0EDA917F" w14:textId="77777777" w:rsidR="00944BF0" w:rsidRPr="00BE0AE5" w:rsidRDefault="00944BF0" w:rsidP="00F5317C">
            <w:pPr>
              <w:pStyle w:val="table-body1mm"/>
              <w:rPr>
                <w:rFonts w:cs="Times New Roman"/>
              </w:rPr>
            </w:pPr>
            <w:r w:rsidRPr="00BE0AE5">
              <w:rPr>
                <w:rFonts w:cs="Times New Roman"/>
              </w:rPr>
              <w:t>Иностранный язык</w:t>
            </w:r>
          </w:p>
        </w:tc>
        <w:tc>
          <w:tcPr>
            <w:tcW w:w="681" w:type="dxa"/>
            <w:tcBorders>
              <w:top w:val="single" w:sz="4" w:space="0" w:color="000000"/>
              <w:left w:val="single" w:sz="4" w:space="0" w:color="000000"/>
              <w:bottom w:val="single" w:sz="4" w:space="0" w:color="000000"/>
              <w:right w:val="single" w:sz="4" w:space="0" w:color="000000"/>
            </w:tcBorders>
            <w:tcMar>
              <w:top w:w="105" w:type="dxa"/>
              <w:left w:w="113" w:type="dxa"/>
              <w:bottom w:w="116" w:type="dxa"/>
              <w:right w:w="113" w:type="dxa"/>
            </w:tcMar>
          </w:tcPr>
          <w:p w14:paraId="720C6084" w14:textId="77777777" w:rsidR="00944BF0" w:rsidRPr="00BE0AE5" w:rsidRDefault="00944BF0" w:rsidP="00F5317C">
            <w:pPr>
              <w:pStyle w:val="table-bodycentre"/>
              <w:rPr>
                <w:rFonts w:cs="Times New Roman"/>
              </w:rPr>
            </w:pPr>
            <w:r w:rsidRPr="00BE0AE5">
              <w:rPr>
                <w:rFonts w:cs="Times New Roman"/>
              </w:rPr>
              <w:t>3</w:t>
            </w:r>
          </w:p>
        </w:tc>
        <w:tc>
          <w:tcPr>
            <w:tcW w:w="680" w:type="dxa"/>
            <w:tcBorders>
              <w:top w:val="single" w:sz="4" w:space="0" w:color="000000"/>
              <w:left w:val="single" w:sz="4" w:space="0" w:color="000000"/>
              <w:bottom w:val="single" w:sz="4" w:space="0" w:color="000000"/>
              <w:right w:val="single" w:sz="4" w:space="0" w:color="000000"/>
            </w:tcBorders>
            <w:tcMar>
              <w:top w:w="105" w:type="dxa"/>
              <w:left w:w="113" w:type="dxa"/>
              <w:bottom w:w="116" w:type="dxa"/>
              <w:right w:w="113" w:type="dxa"/>
            </w:tcMar>
          </w:tcPr>
          <w:p w14:paraId="5FDFAEAC" w14:textId="77777777" w:rsidR="00944BF0" w:rsidRPr="00BE0AE5" w:rsidRDefault="00944BF0" w:rsidP="00F5317C">
            <w:pPr>
              <w:pStyle w:val="table-bodycentre"/>
              <w:rPr>
                <w:rFonts w:cs="Times New Roman"/>
              </w:rPr>
            </w:pPr>
            <w:r w:rsidRPr="00BE0AE5">
              <w:rPr>
                <w:rFonts w:cs="Times New Roman"/>
              </w:rPr>
              <w:t>3</w:t>
            </w:r>
          </w:p>
        </w:tc>
        <w:tc>
          <w:tcPr>
            <w:tcW w:w="680" w:type="dxa"/>
            <w:tcBorders>
              <w:top w:val="single" w:sz="4" w:space="0" w:color="000000"/>
              <w:left w:val="single" w:sz="4" w:space="0" w:color="000000"/>
              <w:bottom w:val="single" w:sz="4" w:space="0" w:color="000000"/>
              <w:right w:val="single" w:sz="4" w:space="0" w:color="000000"/>
            </w:tcBorders>
            <w:tcMar>
              <w:top w:w="105" w:type="dxa"/>
              <w:left w:w="113" w:type="dxa"/>
              <w:bottom w:w="116" w:type="dxa"/>
              <w:right w:w="113" w:type="dxa"/>
            </w:tcMar>
          </w:tcPr>
          <w:p w14:paraId="233CED1B" w14:textId="77777777" w:rsidR="00944BF0" w:rsidRPr="00BE0AE5" w:rsidRDefault="00944BF0" w:rsidP="00F5317C">
            <w:pPr>
              <w:pStyle w:val="table-bodycentre"/>
              <w:rPr>
                <w:rFonts w:cs="Times New Roman"/>
              </w:rPr>
            </w:pPr>
            <w:r w:rsidRPr="00BE0AE5">
              <w:rPr>
                <w:rFonts w:cs="Times New Roman"/>
              </w:rPr>
              <w:t>3</w:t>
            </w:r>
          </w:p>
        </w:tc>
        <w:tc>
          <w:tcPr>
            <w:tcW w:w="681" w:type="dxa"/>
            <w:tcBorders>
              <w:top w:val="single" w:sz="4" w:space="0" w:color="000000"/>
              <w:left w:val="single" w:sz="4" w:space="0" w:color="000000"/>
              <w:bottom w:val="single" w:sz="4" w:space="0" w:color="000000"/>
              <w:right w:val="single" w:sz="4" w:space="0" w:color="000000"/>
            </w:tcBorders>
            <w:tcMar>
              <w:top w:w="105" w:type="dxa"/>
              <w:left w:w="113" w:type="dxa"/>
              <w:bottom w:w="116" w:type="dxa"/>
              <w:right w:w="113" w:type="dxa"/>
            </w:tcMar>
          </w:tcPr>
          <w:p w14:paraId="7360D882" w14:textId="77777777" w:rsidR="00944BF0" w:rsidRPr="00BE0AE5" w:rsidRDefault="00944BF0" w:rsidP="00F5317C">
            <w:pPr>
              <w:pStyle w:val="table-bodycentre"/>
              <w:rPr>
                <w:rFonts w:cs="Times New Roman"/>
              </w:rPr>
            </w:pPr>
            <w:r w:rsidRPr="00BE0AE5">
              <w:rPr>
                <w:rFonts w:cs="Times New Roman"/>
              </w:rPr>
              <w:t>3</w:t>
            </w:r>
          </w:p>
        </w:tc>
        <w:tc>
          <w:tcPr>
            <w:tcW w:w="680" w:type="dxa"/>
            <w:tcBorders>
              <w:top w:val="single" w:sz="4" w:space="0" w:color="000000"/>
              <w:left w:val="single" w:sz="4" w:space="0" w:color="000000"/>
              <w:bottom w:val="single" w:sz="4" w:space="0" w:color="000000"/>
              <w:right w:val="single" w:sz="4" w:space="0" w:color="000000"/>
            </w:tcBorders>
            <w:tcMar>
              <w:top w:w="105" w:type="dxa"/>
              <w:left w:w="113" w:type="dxa"/>
              <w:bottom w:w="116" w:type="dxa"/>
              <w:right w:w="113" w:type="dxa"/>
            </w:tcMar>
          </w:tcPr>
          <w:p w14:paraId="655ED9CD" w14:textId="77777777" w:rsidR="00944BF0" w:rsidRPr="00BE0AE5" w:rsidRDefault="00944BF0" w:rsidP="00F5317C">
            <w:pPr>
              <w:pStyle w:val="table-bodycentre"/>
              <w:rPr>
                <w:rFonts w:cs="Times New Roman"/>
              </w:rPr>
            </w:pPr>
            <w:r w:rsidRPr="00BE0AE5">
              <w:rPr>
                <w:rFonts w:cs="Times New Roman"/>
              </w:rPr>
              <w:t>3</w:t>
            </w:r>
          </w:p>
        </w:tc>
        <w:tc>
          <w:tcPr>
            <w:tcW w:w="737" w:type="dxa"/>
            <w:tcBorders>
              <w:top w:val="single" w:sz="4" w:space="0" w:color="000000"/>
              <w:left w:val="single" w:sz="4" w:space="0" w:color="000000"/>
              <w:bottom w:val="single" w:sz="4" w:space="0" w:color="000000"/>
              <w:right w:val="single" w:sz="4" w:space="0" w:color="000000"/>
            </w:tcBorders>
            <w:tcMar>
              <w:top w:w="105" w:type="dxa"/>
              <w:left w:w="113" w:type="dxa"/>
              <w:bottom w:w="116" w:type="dxa"/>
              <w:right w:w="113" w:type="dxa"/>
            </w:tcMar>
          </w:tcPr>
          <w:p w14:paraId="02D680F1" w14:textId="77777777" w:rsidR="00944BF0" w:rsidRPr="00BE0AE5" w:rsidRDefault="00944BF0" w:rsidP="00F5317C">
            <w:pPr>
              <w:pStyle w:val="table-bodycentre"/>
              <w:rPr>
                <w:rFonts w:cs="Times New Roman"/>
              </w:rPr>
            </w:pPr>
            <w:r w:rsidRPr="00BE0AE5">
              <w:rPr>
                <w:rFonts w:cs="Times New Roman"/>
              </w:rPr>
              <w:t>15</w:t>
            </w:r>
          </w:p>
        </w:tc>
      </w:tr>
      <w:tr w:rsidR="00944BF0" w:rsidRPr="00BE0AE5" w14:paraId="696BCC4F" w14:textId="77777777" w:rsidTr="00F5317C">
        <w:trPr>
          <w:trHeight w:val="60"/>
        </w:trPr>
        <w:tc>
          <w:tcPr>
            <w:tcW w:w="2371" w:type="dxa"/>
            <w:vMerge w:val="restart"/>
            <w:tcBorders>
              <w:top w:val="single" w:sz="4" w:space="0" w:color="000000"/>
              <w:left w:val="single" w:sz="4" w:space="0" w:color="000000"/>
              <w:bottom w:val="single" w:sz="4" w:space="0" w:color="000000"/>
              <w:right w:val="single" w:sz="4" w:space="0" w:color="000000"/>
            </w:tcBorders>
            <w:tcMar>
              <w:top w:w="105" w:type="dxa"/>
              <w:left w:w="113" w:type="dxa"/>
              <w:bottom w:w="116" w:type="dxa"/>
              <w:right w:w="113" w:type="dxa"/>
            </w:tcMar>
          </w:tcPr>
          <w:p w14:paraId="5133314B" w14:textId="77777777" w:rsidR="00944BF0" w:rsidRPr="00BE0AE5" w:rsidRDefault="00944BF0" w:rsidP="00F5317C">
            <w:pPr>
              <w:pStyle w:val="table-body1mm"/>
              <w:rPr>
                <w:rFonts w:cs="Times New Roman"/>
              </w:rPr>
            </w:pPr>
            <w:r w:rsidRPr="00BE0AE5">
              <w:rPr>
                <w:rFonts w:cs="Times New Roman"/>
              </w:rPr>
              <w:lastRenderedPageBreak/>
              <w:t xml:space="preserve">Математика </w:t>
            </w:r>
            <w:r w:rsidRPr="00BE0AE5">
              <w:rPr>
                <w:rFonts w:cs="Times New Roman"/>
              </w:rPr>
              <w:br/>
              <w:t>и информатика</w:t>
            </w:r>
          </w:p>
        </w:tc>
        <w:tc>
          <w:tcPr>
            <w:tcW w:w="3628" w:type="dxa"/>
            <w:tcBorders>
              <w:top w:val="single" w:sz="4" w:space="0" w:color="000000"/>
              <w:left w:val="single" w:sz="4" w:space="0" w:color="000000"/>
              <w:bottom w:val="single" w:sz="4" w:space="0" w:color="000000"/>
              <w:right w:val="single" w:sz="4" w:space="0" w:color="000000"/>
            </w:tcBorders>
            <w:tcMar>
              <w:top w:w="105" w:type="dxa"/>
              <w:left w:w="113" w:type="dxa"/>
              <w:bottom w:w="116" w:type="dxa"/>
              <w:right w:w="113" w:type="dxa"/>
            </w:tcMar>
          </w:tcPr>
          <w:p w14:paraId="33F6FC83" w14:textId="77777777" w:rsidR="00944BF0" w:rsidRPr="00BE0AE5" w:rsidRDefault="00944BF0" w:rsidP="00F5317C">
            <w:pPr>
              <w:pStyle w:val="table-body1mm"/>
              <w:rPr>
                <w:rFonts w:cs="Times New Roman"/>
              </w:rPr>
            </w:pPr>
            <w:r w:rsidRPr="00BE0AE5">
              <w:rPr>
                <w:rFonts w:cs="Times New Roman"/>
              </w:rPr>
              <w:t>Математика</w:t>
            </w:r>
          </w:p>
        </w:tc>
        <w:tc>
          <w:tcPr>
            <w:tcW w:w="681" w:type="dxa"/>
            <w:tcBorders>
              <w:top w:val="single" w:sz="4" w:space="0" w:color="000000"/>
              <w:left w:val="single" w:sz="4" w:space="0" w:color="000000"/>
              <w:bottom w:val="single" w:sz="4" w:space="0" w:color="000000"/>
              <w:right w:val="single" w:sz="4" w:space="0" w:color="000000"/>
            </w:tcBorders>
            <w:tcMar>
              <w:top w:w="105" w:type="dxa"/>
              <w:left w:w="113" w:type="dxa"/>
              <w:bottom w:w="116" w:type="dxa"/>
              <w:right w:w="113" w:type="dxa"/>
            </w:tcMar>
          </w:tcPr>
          <w:p w14:paraId="25420781" w14:textId="77777777" w:rsidR="00944BF0" w:rsidRPr="00BE0AE5" w:rsidRDefault="00944BF0" w:rsidP="00F5317C">
            <w:pPr>
              <w:pStyle w:val="table-bodycentre"/>
              <w:rPr>
                <w:rFonts w:cs="Times New Roman"/>
              </w:rPr>
            </w:pPr>
            <w:r w:rsidRPr="00BE0AE5">
              <w:rPr>
                <w:rFonts w:cs="Times New Roman"/>
              </w:rPr>
              <w:t>5</w:t>
            </w:r>
          </w:p>
        </w:tc>
        <w:tc>
          <w:tcPr>
            <w:tcW w:w="680" w:type="dxa"/>
            <w:tcBorders>
              <w:top w:val="single" w:sz="4" w:space="0" w:color="000000"/>
              <w:left w:val="single" w:sz="4" w:space="0" w:color="000000"/>
              <w:bottom w:val="single" w:sz="4" w:space="0" w:color="000000"/>
              <w:right w:val="single" w:sz="4" w:space="0" w:color="000000"/>
            </w:tcBorders>
            <w:tcMar>
              <w:top w:w="105" w:type="dxa"/>
              <w:left w:w="113" w:type="dxa"/>
              <w:bottom w:w="116" w:type="dxa"/>
              <w:right w:w="113" w:type="dxa"/>
            </w:tcMar>
          </w:tcPr>
          <w:p w14:paraId="7126B880" w14:textId="77777777" w:rsidR="00944BF0" w:rsidRPr="00BE0AE5" w:rsidRDefault="00944BF0" w:rsidP="00F5317C">
            <w:pPr>
              <w:pStyle w:val="table-bodycentre"/>
              <w:rPr>
                <w:rFonts w:cs="Times New Roman"/>
              </w:rPr>
            </w:pPr>
            <w:r w:rsidRPr="00BE0AE5">
              <w:rPr>
                <w:rFonts w:cs="Times New Roman"/>
              </w:rPr>
              <w:t>5</w:t>
            </w:r>
          </w:p>
        </w:tc>
        <w:tc>
          <w:tcPr>
            <w:tcW w:w="680" w:type="dxa"/>
            <w:tcBorders>
              <w:top w:val="single" w:sz="4" w:space="0" w:color="000000"/>
              <w:left w:val="single" w:sz="4" w:space="0" w:color="000000"/>
              <w:bottom w:val="single" w:sz="4" w:space="0" w:color="000000"/>
              <w:right w:val="single" w:sz="4" w:space="0" w:color="000000"/>
            </w:tcBorders>
            <w:tcMar>
              <w:top w:w="105" w:type="dxa"/>
              <w:left w:w="113" w:type="dxa"/>
              <w:bottom w:w="116" w:type="dxa"/>
              <w:right w:w="113" w:type="dxa"/>
            </w:tcMar>
          </w:tcPr>
          <w:p w14:paraId="75810221"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681" w:type="dxa"/>
            <w:tcBorders>
              <w:top w:val="single" w:sz="4" w:space="0" w:color="000000"/>
              <w:left w:val="single" w:sz="4" w:space="0" w:color="000000"/>
              <w:bottom w:val="single" w:sz="4" w:space="0" w:color="000000"/>
              <w:right w:val="single" w:sz="4" w:space="0" w:color="000000"/>
            </w:tcBorders>
            <w:tcMar>
              <w:top w:w="105" w:type="dxa"/>
              <w:left w:w="113" w:type="dxa"/>
              <w:bottom w:w="116" w:type="dxa"/>
              <w:right w:w="113" w:type="dxa"/>
            </w:tcMar>
          </w:tcPr>
          <w:p w14:paraId="713BA119"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680" w:type="dxa"/>
            <w:tcBorders>
              <w:top w:val="single" w:sz="4" w:space="0" w:color="000000"/>
              <w:left w:val="single" w:sz="4" w:space="0" w:color="000000"/>
              <w:bottom w:val="single" w:sz="4" w:space="0" w:color="000000"/>
              <w:right w:val="single" w:sz="4" w:space="0" w:color="000000"/>
            </w:tcBorders>
            <w:tcMar>
              <w:top w:w="105" w:type="dxa"/>
              <w:left w:w="113" w:type="dxa"/>
              <w:bottom w:w="116" w:type="dxa"/>
              <w:right w:w="113" w:type="dxa"/>
            </w:tcMar>
          </w:tcPr>
          <w:p w14:paraId="17A038B1"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737" w:type="dxa"/>
            <w:tcBorders>
              <w:top w:val="single" w:sz="4" w:space="0" w:color="000000"/>
              <w:left w:val="single" w:sz="4" w:space="0" w:color="000000"/>
              <w:bottom w:val="single" w:sz="4" w:space="0" w:color="000000"/>
              <w:right w:val="single" w:sz="4" w:space="0" w:color="000000"/>
            </w:tcBorders>
            <w:tcMar>
              <w:top w:w="105" w:type="dxa"/>
              <w:left w:w="113" w:type="dxa"/>
              <w:bottom w:w="116" w:type="dxa"/>
              <w:right w:w="113" w:type="dxa"/>
            </w:tcMar>
          </w:tcPr>
          <w:p w14:paraId="78AB9479" w14:textId="77777777" w:rsidR="00944BF0" w:rsidRPr="00BE0AE5" w:rsidRDefault="00944BF0" w:rsidP="00F5317C">
            <w:pPr>
              <w:pStyle w:val="table-bodycentre"/>
              <w:rPr>
                <w:rFonts w:cs="Times New Roman"/>
              </w:rPr>
            </w:pPr>
            <w:r w:rsidRPr="00BE0AE5">
              <w:rPr>
                <w:rFonts w:cs="Times New Roman"/>
              </w:rPr>
              <w:t>10</w:t>
            </w:r>
          </w:p>
        </w:tc>
      </w:tr>
      <w:tr w:rsidR="00944BF0" w:rsidRPr="00BE0AE5" w14:paraId="397C4A46" w14:textId="77777777" w:rsidTr="00F5317C">
        <w:trPr>
          <w:trHeight w:val="60"/>
        </w:trPr>
        <w:tc>
          <w:tcPr>
            <w:tcW w:w="2371" w:type="dxa"/>
            <w:vMerge/>
            <w:tcBorders>
              <w:top w:val="single" w:sz="4" w:space="0" w:color="000000"/>
              <w:left w:val="single" w:sz="4" w:space="0" w:color="000000"/>
              <w:bottom w:val="single" w:sz="4" w:space="0" w:color="000000"/>
              <w:right w:val="single" w:sz="4" w:space="0" w:color="000000"/>
            </w:tcBorders>
          </w:tcPr>
          <w:p w14:paraId="6789D155"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3628" w:type="dxa"/>
            <w:tcBorders>
              <w:top w:val="single" w:sz="4" w:space="0" w:color="000000"/>
              <w:left w:val="single" w:sz="4" w:space="0" w:color="000000"/>
              <w:bottom w:val="single" w:sz="4" w:space="0" w:color="000000"/>
              <w:right w:val="single" w:sz="4" w:space="0" w:color="000000"/>
            </w:tcBorders>
            <w:tcMar>
              <w:top w:w="105" w:type="dxa"/>
              <w:left w:w="113" w:type="dxa"/>
              <w:bottom w:w="116" w:type="dxa"/>
              <w:right w:w="113" w:type="dxa"/>
            </w:tcMar>
          </w:tcPr>
          <w:p w14:paraId="2D309387" w14:textId="77777777" w:rsidR="00944BF0" w:rsidRPr="00BE0AE5" w:rsidRDefault="00944BF0" w:rsidP="00F5317C">
            <w:pPr>
              <w:pStyle w:val="table-body1mm"/>
              <w:rPr>
                <w:rFonts w:cs="Times New Roman"/>
              </w:rPr>
            </w:pPr>
            <w:r w:rsidRPr="00BE0AE5">
              <w:rPr>
                <w:rFonts w:cs="Times New Roman"/>
              </w:rPr>
              <w:t>Алгебра</w:t>
            </w:r>
          </w:p>
        </w:tc>
        <w:tc>
          <w:tcPr>
            <w:tcW w:w="681" w:type="dxa"/>
            <w:tcBorders>
              <w:top w:val="single" w:sz="4" w:space="0" w:color="000000"/>
              <w:left w:val="single" w:sz="4" w:space="0" w:color="000000"/>
              <w:bottom w:val="single" w:sz="4" w:space="0" w:color="000000"/>
              <w:right w:val="single" w:sz="4" w:space="0" w:color="000000"/>
            </w:tcBorders>
            <w:tcMar>
              <w:top w:w="105" w:type="dxa"/>
              <w:left w:w="113" w:type="dxa"/>
              <w:bottom w:w="116" w:type="dxa"/>
              <w:right w:w="113" w:type="dxa"/>
            </w:tcMar>
          </w:tcPr>
          <w:p w14:paraId="3B98803A"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680" w:type="dxa"/>
            <w:tcBorders>
              <w:top w:val="single" w:sz="4" w:space="0" w:color="000000"/>
              <w:left w:val="single" w:sz="4" w:space="0" w:color="000000"/>
              <w:bottom w:val="single" w:sz="4" w:space="0" w:color="000000"/>
              <w:right w:val="single" w:sz="4" w:space="0" w:color="000000"/>
            </w:tcBorders>
            <w:tcMar>
              <w:top w:w="105" w:type="dxa"/>
              <w:left w:w="113" w:type="dxa"/>
              <w:bottom w:w="116" w:type="dxa"/>
              <w:right w:w="113" w:type="dxa"/>
            </w:tcMar>
          </w:tcPr>
          <w:p w14:paraId="647C1745"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680" w:type="dxa"/>
            <w:tcBorders>
              <w:top w:val="single" w:sz="4" w:space="0" w:color="000000"/>
              <w:left w:val="single" w:sz="4" w:space="0" w:color="000000"/>
              <w:bottom w:val="single" w:sz="4" w:space="0" w:color="000000"/>
              <w:right w:val="single" w:sz="4" w:space="0" w:color="000000"/>
            </w:tcBorders>
            <w:tcMar>
              <w:top w:w="105" w:type="dxa"/>
              <w:left w:w="113" w:type="dxa"/>
              <w:bottom w:w="116" w:type="dxa"/>
              <w:right w:w="113" w:type="dxa"/>
            </w:tcMar>
          </w:tcPr>
          <w:p w14:paraId="0795A8FB" w14:textId="77777777" w:rsidR="00944BF0" w:rsidRPr="00BE0AE5" w:rsidRDefault="00944BF0" w:rsidP="00F5317C">
            <w:pPr>
              <w:pStyle w:val="table-bodycentre"/>
              <w:rPr>
                <w:rFonts w:cs="Times New Roman"/>
              </w:rPr>
            </w:pPr>
            <w:r w:rsidRPr="00BE0AE5">
              <w:rPr>
                <w:rFonts w:cs="Times New Roman"/>
              </w:rPr>
              <w:t>3</w:t>
            </w:r>
          </w:p>
        </w:tc>
        <w:tc>
          <w:tcPr>
            <w:tcW w:w="681" w:type="dxa"/>
            <w:tcBorders>
              <w:top w:val="single" w:sz="4" w:space="0" w:color="000000"/>
              <w:left w:val="single" w:sz="4" w:space="0" w:color="000000"/>
              <w:bottom w:val="single" w:sz="4" w:space="0" w:color="000000"/>
              <w:right w:val="single" w:sz="4" w:space="0" w:color="000000"/>
            </w:tcBorders>
            <w:tcMar>
              <w:top w:w="105" w:type="dxa"/>
              <w:left w:w="113" w:type="dxa"/>
              <w:bottom w:w="116" w:type="dxa"/>
              <w:right w:w="113" w:type="dxa"/>
            </w:tcMar>
          </w:tcPr>
          <w:p w14:paraId="138062C7" w14:textId="77777777" w:rsidR="00944BF0" w:rsidRPr="00BE0AE5" w:rsidRDefault="00944BF0" w:rsidP="00F5317C">
            <w:pPr>
              <w:pStyle w:val="table-bodycentre"/>
              <w:rPr>
                <w:rFonts w:cs="Times New Roman"/>
              </w:rPr>
            </w:pPr>
            <w:r w:rsidRPr="00BE0AE5">
              <w:rPr>
                <w:rFonts w:cs="Times New Roman"/>
              </w:rPr>
              <w:t>3</w:t>
            </w:r>
          </w:p>
        </w:tc>
        <w:tc>
          <w:tcPr>
            <w:tcW w:w="680" w:type="dxa"/>
            <w:tcBorders>
              <w:top w:val="single" w:sz="4" w:space="0" w:color="000000"/>
              <w:left w:val="single" w:sz="4" w:space="0" w:color="000000"/>
              <w:bottom w:val="single" w:sz="4" w:space="0" w:color="000000"/>
              <w:right w:val="single" w:sz="4" w:space="0" w:color="000000"/>
            </w:tcBorders>
            <w:tcMar>
              <w:top w:w="105" w:type="dxa"/>
              <w:left w:w="113" w:type="dxa"/>
              <w:bottom w:w="116" w:type="dxa"/>
              <w:right w:w="113" w:type="dxa"/>
            </w:tcMar>
          </w:tcPr>
          <w:p w14:paraId="3F5A2B9C" w14:textId="77777777" w:rsidR="00944BF0" w:rsidRPr="00BE0AE5" w:rsidRDefault="00944BF0" w:rsidP="00F5317C">
            <w:pPr>
              <w:pStyle w:val="table-bodycentre"/>
              <w:rPr>
                <w:rFonts w:cs="Times New Roman"/>
              </w:rPr>
            </w:pPr>
            <w:r w:rsidRPr="00BE0AE5">
              <w:rPr>
                <w:rFonts w:cs="Times New Roman"/>
              </w:rPr>
              <w:t>3</w:t>
            </w:r>
          </w:p>
        </w:tc>
        <w:tc>
          <w:tcPr>
            <w:tcW w:w="737" w:type="dxa"/>
            <w:tcBorders>
              <w:top w:val="single" w:sz="4" w:space="0" w:color="000000"/>
              <w:left w:val="single" w:sz="4" w:space="0" w:color="000000"/>
              <w:bottom w:val="single" w:sz="4" w:space="0" w:color="000000"/>
              <w:right w:val="single" w:sz="4" w:space="0" w:color="000000"/>
            </w:tcBorders>
            <w:tcMar>
              <w:top w:w="105" w:type="dxa"/>
              <w:left w:w="113" w:type="dxa"/>
              <w:bottom w:w="116" w:type="dxa"/>
              <w:right w:w="113" w:type="dxa"/>
            </w:tcMar>
          </w:tcPr>
          <w:p w14:paraId="0147C5CF" w14:textId="77777777" w:rsidR="00944BF0" w:rsidRPr="00BE0AE5" w:rsidRDefault="00944BF0" w:rsidP="00F5317C">
            <w:pPr>
              <w:pStyle w:val="table-bodycentre"/>
              <w:rPr>
                <w:rFonts w:cs="Times New Roman"/>
              </w:rPr>
            </w:pPr>
            <w:r w:rsidRPr="00BE0AE5">
              <w:rPr>
                <w:rFonts w:cs="Times New Roman"/>
              </w:rPr>
              <w:t>9</w:t>
            </w:r>
          </w:p>
        </w:tc>
      </w:tr>
      <w:tr w:rsidR="00944BF0" w:rsidRPr="00BE0AE5" w14:paraId="5B9D3CD0" w14:textId="77777777" w:rsidTr="00F5317C">
        <w:trPr>
          <w:trHeight w:val="60"/>
        </w:trPr>
        <w:tc>
          <w:tcPr>
            <w:tcW w:w="2371" w:type="dxa"/>
            <w:vMerge/>
            <w:tcBorders>
              <w:top w:val="single" w:sz="4" w:space="0" w:color="000000"/>
              <w:left w:val="single" w:sz="4" w:space="0" w:color="000000"/>
              <w:bottom w:val="single" w:sz="4" w:space="0" w:color="000000"/>
              <w:right w:val="single" w:sz="4" w:space="0" w:color="000000"/>
            </w:tcBorders>
          </w:tcPr>
          <w:p w14:paraId="703A427C"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3628" w:type="dxa"/>
            <w:tcBorders>
              <w:top w:val="single" w:sz="4" w:space="0" w:color="000000"/>
              <w:left w:val="single" w:sz="4" w:space="0" w:color="000000"/>
              <w:bottom w:val="single" w:sz="4" w:space="0" w:color="000000"/>
              <w:right w:val="single" w:sz="4" w:space="0" w:color="000000"/>
            </w:tcBorders>
            <w:tcMar>
              <w:top w:w="105" w:type="dxa"/>
              <w:left w:w="113" w:type="dxa"/>
              <w:bottom w:w="116" w:type="dxa"/>
              <w:right w:w="113" w:type="dxa"/>
            </w:tcMar>
          </w:tcPr>
          <w:p w14:paraId="0615794D" w14:textId="77777777" w:rsidR="00944BF0" w:rsidRPr="00BE0AE5" w:rsidRDefault="00944BF0" w:rsidP="00F5317C">
            <w:pPr>
              <w:pStyle w:val="table-body1mm"/>
              <w:rPr>
                <w:rFonts w:cs="Times New Roman"/>
              </w:rPr>
            </w:pPr>
            <w:r w:rsidRPr="00BE0AE5">
              <w:rPr>
                <w:rFonts w:cs="Times New Roman"/>
              </w:rPr>
              <w:t>Геометрия</w:t>
            </w:r>
          </w:p>
        </w:tc>
        <w:tc>
          <w:tcPr>
            <w:tcW w:w="681" w:type="dxa"/>
            <w:tcBorders>
              <w:top w:val="single" w:sz="4" w:space="0" w:color="000000"/>
              <w:left w:val="single" w:sz="4" w:space="0" w:color="000000"/>
              <w:bottom w:val="single" w:sz="4" w:space="0" w:color="000000"/>
              <w:right w:val="single" w:sz="4" w:space="0" w:color="000000"/>
            </w:tcBorders>
            <w:tcMar>
              <w:top w:w="105" w:type="dxa"/>
              <w:left w:w="113" w:type="dxa"/>
              <w:bottom w:w="116" w:type="dxa"/>
              <w:right w:w="113" w:type="dxa"/>
            </w:tcMar>
          </w:tcPr>
          <w:p w14:paraId="00DB21F8"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680" w:type="dxa"/>
            <w:tcBorders>
              <w:top w:val="single" w:sz="4" w:space="0" w:color="000000"/>
              <w:left w:val="single" w:sz="4" w:space="0" w:color="000000"/>
              <w:bottom w:val="single" w:sz="4" w:space="0" w:color="000000"/>
              <w:right w:val="single" w:sz="4" w:space="0" w:color="000000"/>
            </w:tcBorders>
            <w:tcMar>
              <w:top w:w="105" w:type="dxa"/>
              <w:left w:w="113" w:type="dxa"/>
              <w:bottom w:w="116" w:type="dxa"/>
              <w:right w:w="113" w:type="dxa"/>
            </w:tcMar>
          </w:tcPr>
          <w:p w14:paraId="71B2D3E6"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680" w:type="dxa"/>
            <w:tcBorders>
              <w:top w:val="single" w:sz="4" w:space="0" w:color="000000"/>
              <w:left w:val="single" w:sz="4" w:space="0" w:color="000000"/>
              <w:bottom w:val="single" w:sz="4" w:space="0" w:color="000000"/>
              <w:right w:val="single" w:sz="4" w:space="0" w:color="000000"/>
            </w:tcBorders>
            <w:tcMar>
              <w:top w:w="105" w:type="dxa"/>
              <w:left w:w="113" w:type="dxa"/>
              <w:bottom w:w="116" w:type="dxa"/>
              <w:right w:w="113" w:type="dxa"/>
            </w:tcMar>
          </w:tcPr>
          <w:p w14:paraId="74781038" w14:textId="77777777" w:rsidR="00944BF0" w:rsidRPr="00BE0AE5" w:rsidRDefault="00944BF0" w:rsidP="00F5317C">
            <w:pPr>
              <w:pStyle w:val="table-bodycentre"/>
              <w:rPr>
                <w:rFonts w:cs="Times New Roman"/>
              </w:rPr>
            </w:pPr>
            <w:r w:rsidRPr="00BE0AE5">
              <w:rPr>
                <w:rFonts w:cs="Times New Roman"/>
              </w:rPr>
              <w:t>2</w:t>
            </w:r>
          </w:p>
        </w:tc>
        <w:tc>
          <w:tcPr>
            <w:tcW w:w="681" w:type="dxa"/>
            <w:tcBorders>
              <w:top w:val="single" w:sz="4" w:space="0" w:color="000000"/>
              <w:left w:val="single" w:sz="4" w:space="0" w:color="000000"/>
              <w:bottom w:val="single" w:sz="4" w:space="0" w:color="000000"/>
              <w:right w:val="single" w:sz="4" w:space="0" w:color="000000"/>
            </w:tcBorders>
            <w:tcMar>
              <w:top w:w="105" w:type="dxa"/>
              <w:left w:w="113" w:type="dxa"/>
              <w:bottom w:w="116" w:type="dxa"/>
              <w:right w:w="113" w:type="dxa"/>
            </w:tcMar>
          </w:tcPr>
          <w:p w14:paraId="3D132EDA" w14:textId="77777777" w:rsidR="00944BF0" w:rsidRPr="00BE0AE5" w:rsidRDefault="00944BF0" w:rsidP="00F5317C">
            <w:pPr>
              <w:pStyle w:val="table-bodycentre"/>
              <w:rPr>
                <w:rFonts w:cs="Times New Roman"/>
              </w:rPr>
            </w:pPr>
            <w:r w:rsidRPr="00BE0AE5">
              <w:rPr>
                <w:rFonts w:cs="Times New Roman"/>
              </w:rPr>
              <w:t>2</w:t>
            </w:r>
          </w:p>
        </w:tc>
        <w:tc>
          <w:tcPr>
            <w:tcW w:w="680" w:type="dxa"/>
            <w:tcBorders>
              <w:top w:val="single" w:sz="4" w:space="0" w:color="000000"/>
              <w:left w:val="single" w:sz="4" w:space="0" w:color="000000"/>
              <w:bottom w:val="single" w:sz="4" w:space="0" w:color="000000"/>
              <w:right w:val="single" w:sz="4" w:space="0" w:color="000000"/>
            </w:tcBorders>
            <w:tcMar>
              <w:top w:w="105" w:type="dxa"/>
              <w:left w:w="113" w:type="dxa"/>
              <w:bottom w:w="116" w:type="dxa"/>
              <w:right w:w="113" w:type="dxa"/>
            </w:tcMar>
          </w:tcPr>
          <w:p w14:paraId="23F93A70" w14:textId="77777777" w:rsidR="00944BF0" w:rsidRPr="00BE0AE5" w:rsidRDefault="00944BF0" w:rsidP="00F5317C">
            <w:pPr>
              <w:pStyle w:val="table-bodycentre"/>
              <w:rPr>
                <w:rFonts w:cs="Times New Roman"/>
              </w:rPr>
            </w:pPr>
            <w:r w:rsidRPr="00BE0AE5">
              <w:rPr>
                <w:rFonts w:cs="Times New Roman"/>
              </w:rPr>
              <w:t>2</w:t>
            </w:r>
          </w:p>
        </w:tc>
        <w:tc>
          <w:tcPr>
            <w:tcW w:w="737" w:type="dxa"/>
            <w:tcBorders>
              <w:top w:val="single" w:sz="4" w:space="0" w:color="000000"/>
              <w:left w:val="single" w:sz="4" w:space="0" w:color="000000"/>
              <w:bottom w:val="single" w:sz="4" w:space="0" w:color="000000"/>
              <w:right w:val="single" w:sz="4" w:space="0" w:color="000000"/>
            </w:tcBorders>
            <w:tcMar>
              <w:top w:w="105" w:type="dxa"/>
              <w:left w:w="113" w:type="dxa"/>
              <w:bottom w:w="116" w:type="dxa"/>
              <w:right w:w="113" w:type="dxa"/>
            </w:tcMar>
          </w:tcPr>
          <w:p w14:paraId="2B439AFA" w14:textId="77777777" w:rsidR="00944BF0" w:rsidRPr="00BE0AE5" w:rsidRDefault="00944BF0" w:rsidP="00F5317C">
            <w:pPr>
              <w:pStyle w:val="table-bodycentre"/>
              <w:rPr>
                <w:rFonts w:cs="Times New Roman"/>
              </w:rPr>
            </w:pPr>
            <w:r w:rsidRPr="00BE0AE5">
              <w:rPr>
                <w:rFonts w:cs="Times New Roman"/>
              </w:rPr>
              <w:t>6</w:t>
            </w:r>
          </w:p>
        </w:tc>
      </w:tr>
      <w:tr w:rsidR="00944BF0" w:rsidRPr="00BE0AE5" w14:paraId="5986EC30" w14:textId="77777777" w:rsidTr="00F5317C">
        <w:trPr>
          <w:trHeight w:val="60"/>
        </w:trPr>
        <w:tc>
          <w:tcPr>
            <w:tcW w:w="2371" w:type="dxa"/>
            <w:vMerge/>
            <w:tcBorders>
              <w:top w:val="single" w:sz="4" w:space="0" w:color="000000"/>
              <w:left w:val="single" w:sz="4" w:space="0" w:color="000000"/>
              <w:bottom w:val="single" w:sz="4" w:space="0" w:color="000000"/>
              <w:right w:val="single" w:sz="4" w:space="0" w:color="000000"/>
            </w:tcBorders>
          </w:tcPr>
          <w:p w14:paraId="3A32E928"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3628" w:type="dxa"/>
            <w:tcBorders>
              <w:top w:val="single" w:sz="4" w:space="0" w:color="000000"/>
              <w:left w:val="single" w:sz="4" w:space="0" w:color="000000"/>
              <w:bottom w:val="single" w:sz="4" w:space="0" w:color="000000"/>
              <w:right w:val="single" w:sz="4" w:space="0" w:color="000000"/>
            </w:tcBorders>
            <w:tcMar>
              <w:top w:w="105" w:type="dxa"/>
              <w:left w:w="113" w:type="dxa"/>
              <w:bottom w:w="116" w:type="dxa"/>
              <w:right w:w="113" w:type="dxa"/>
            </w:tcMar>
          </w:tcPr>
          <w:p w14:paraId="4E276518" w14:textId="77777777" w:rsidR="00944BF0" w:rsidRPr="00BE0AE5" w:rsidRDefault="00944BF0" w:rsidP="00F5317C">
            <w:pPr>
              <w:pStyle w:val="table-body1mm"/>
              <w:rPr>
                <w:rFonts w:cs="Times New Roman"/>
              </w:rPr>
            </w:pPr>
            <w:r w:rsidRPr="00BE0AE5">
              <w:rPr>
                <w:rFonts w:cs="Times New Roman"/>
              </w:rPr>
              <w:t>Вероятность и статистика</w:t>
            </w:r>
          </w:p>
        </w:tc>
        <w:tc>
          <w:tcPr>
            <w:tcW w:w="681" w:type="dxa"/>
            <w:tcBorders>
              <w:top w:val="single" w:sz="4" w:space="0" w:color="000000"/>
              <w:left w:val="single" w:sz="4" w:space="0" w:color="000000"/>
              <w:bottom w:val="single" w:sz="4" w:space="0" w:color="000000"/>
              <w:right w:val="single" w:sz="4" w:space="0" w:color="000000"/>
            </w:tcBorders>
            <w:tcMar>
              <w:top w:w="105" w:type="dxa"/>
              <w:left w:w="113" w:type="dxa"/>
              <w:bottom w:w="116" w:type="dxa"/>
              <w:right w:w="113" w:type="dxa"/>
            </w:tcMar>
          </w:tcPr>
          <w:p w14:paraId="585E2115"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680" w:type="dxa"/>
            <w:tcBorders>
              <w:top w:val="single" w:sz="4" w:space="0" w:color="000000"/>
              <w:left w:val="single" w:sz="4" w:space="0" w:color="000000"/>
              <w:bottom w:val="single" w:sz="4" w:space="0" w:color="000000"/>
              <w:right w:val="single" w:sz="4" w:space="0" w:color="000000"/>
            </w:tcBorders>
            <w:tcMar>
              <w:top w:w="105" w:type="dxa"/>
              <w:left w:w="113" w:type="dxa"/>
              <w:bottom w:w="116" w:type="dxa"/>
              <w:right w:w="113" w:type="dxa"/>
            </w:tcMar>
          </w:tcPr>
          <w:p w14:paraId="2E281AE4"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680" w:type="dxa"/>
            <w:tcBorders>
              <w:top w:val="single" w:sz="4" w:space="0" w:color="000000"/>
              <w:left w:val="single" w:sz="4" w:space="0" w:color="000000"/>
              <w:bottom w:val="single" w:sz="4" w:space="0" w:color="000000"/>
              <w:right w:val="single" w:sz="4" w:space="0" w:color="000000"/>
            </w:tcBorders>
            <w:tcMar>
              <w:top w:w="105" w:type="dxa"/>
              <w:left w:w="113" w:type="dxa"/>
              <w:bottom w:w="116" w:type="dxa"/>
              <w:right w:w="113" w:type="dxa"/>
            </w:tcMar>
          </w:tcPr>
          <w:p w14:paraId="539C64C2" w14:textId="77777777" w:rsidR="00944BF0" w:rsidRPr="00BE0AE5" w:rsidRDefault="00944BF0" w:rsidP="00F5317C">
            <w:pPr>
              <w:pStyle w:val="table-bodycentre"/>
              <w:rPr>
                <w:rFonts w:cs="Times New Roman"/>
              </w:rPr>
            </w:pPr>
            <w:r w:rsidRPr="00BE0AE5">
              <w:rPr>
                <w:rFonts w:cs="Times New Roman"/>
              </w:rPr>
              <w:t>1</w:t>
            </w:r>
          </w:p>
        </w:tc>
        <w:tc>
          <w:tcPr>
            <w:tcW w:w="681" w:type="dxa"/>
            <w:tcBorders>
              <w:top w:val="single" w:sz="4" w:space="0" w:color="000000"/>
              <w:left w:val="single" w:sz="4" w:space="0" w:color="000000"/>
              <w:bottom w:val="single" w:sz="4" w:space="0" w:color="000000"/>
              <w:right w:val="single" w:sz="4" w:space="0" w:color="000000"/>
            </w:tcBorders>
            <w:tcMar>
              <w:top w:w="105" w:type="dxa"/>
              <w:left w:w="113" w:type="dxa"/>
              <w:bottom w:w="116" w:type="dxa"/>
              <w:right w:w="113" w:type="dxa"/>
            </w:tcMar>
          </w:tcPr>
          <w:p w14:paraId="31D24EB4" w14:textId="77777777" w:rsidR="00944BF0" w:rsidRPr="00BE0AE5" w:rsidRDefault="00944BF0" w:rsidP="00F5317C">
            <w:pPr>
              <w:pStyle w:val="table-bodycentre"/>
              <w:rPr>
                <w:rFonts w:cs="Times New Roman"/>
              </w:rPr>
            </w:pPr>
            <w:r w:rsidRPr="00BE0AE5">
              <w:rPr>
                <w:rFonts w:cs="Times New Roman"/>
              </w:rPr>
              <w:t>1</w:t>
            </w:r>
          </w:p>
        </w:tc>
        <w:tc>
          <w:tcPr>
            <w:tcW w:w="680" w:type="dxa"/>
            <w:tcBorders>
              <w:top w:val="single" w:sz="4" w:space="0" w:color="000000"/>
              <w:left w:val="single" w:sz="4" w:space="0" w:color="000000"/>
              <w:bottom w:val="single" w:sz="4" w:space="0" w:color="000000"/>
              <w:right w:val="single" w:sz="4" w:space="0" w:color="000000"/>
            </w:tcBorders>
            <w:tcMar>
              <w:top w:w="105" w:type="dxa"/>
              <w:left w:w="113" w:type="dxa"/>
              <w:bottom w:w="116" w:type="dxa"/>
              <w:right w:w="113" w:type="dxa"/>
            </w:tcMar>
          </w:tcPr>
          <w:p w14:paraId="6C221C44" w14:textId="77777777" w:rsidR="00944BF0" w:rsidRPr="00BE0AE5" w:rsidRDefault="00944BF0" w:rsidP="00F5317C">
            <w:pPr>
              <w:pStyle w:val="table-bodycentre"/>
              <w:rPr>
                <w:rFonts w:cs="Times New Roman"/>
              </w:rPr>
            </w:pPr>
            <w:r w:rsidRPr="00BE0AE5">
              <w:rPr>
                <w:rFonts w:cs="Times New Roman"/>
              </w:rPr>
              <w:t>1</w:t>
            </w:r>
          </w:p>
        </w:tc>
        <w:tc>
          <w:tcPr>
            <w:tcW w:w="737" w:type="dxa"/>
            <w:tcBorders>
              <w:top w:val="single" w:sz="4" w:space="0" w:color="000000"/>
              <w:left w:val="single" w:sz="4" w:space="0" w:color="000000"/>
              <w:bottom w:val="single" w:sz="4" w:space="0" w:color="000000"/>
              <w:right w:val="single" w:sz="4" w:space="0" w:color="000000"/>
            </w:tcBorders>
            <w:tcMar>
              <w:top w:w="105" w:type="dxa"/>
              <w:left w:w="113" w:type="dxa"/>
              <w:bottom w:w="116" w:type="dxa"/>
              <w:right w:w="113" w:type="dxa"/>
            </w:tcMar>
          </w:tcPr>
          <w:p w14:paraId="73A3447A" w14:textId="77777777" w:rsidR="00944BF0" w:rsidRPr="00BE0AE5" w:rsidRDefault="00944BF0" w:rsidP="00F5317C">
            <w:pPr>
              <w:pStyle w:val="table-bodycentre"/>
              <w:rPr>
                <w:rFonts w:cs="Times New Roman"/>
              </w:rPr>
            </w:pPr>
            <w:r w:rsidRPr="00BE0AE5">
              <w:rPr>
                <w:rFonts w:cs="Times New Roman"/>
              </w:rPr>
              <w:t>3</w:t>
            </w:r>
          </w:p>
        </w:tc>
      </w:tr>
      <w:tr w:rsidR="00944BF0" w:rsidRPr="00BE0AE5" w14:paraId="2E69F844" w14:textId="77777777" w:rsidTr="00F5317C">
        <w:trPr>
          <w:trHeight w:val="60"/>
        </w:trPr>
        <w:tc>
          <w:tcPr>
            <w:tcW w:w="2371" w:type="dxa"/>
            <w:vMerge/>
            <w:tcBorders>
              <w:top w:val="single" w:sz="4" w:space="0" w:color="000000"/>
              <w:left w:val="single" w:sz="4" w:space="0" w:color="000000"/>
              <w:bottom w:val="single" w:sz="4" w:space="0" w:color="000000"/>
              <w:right w:val="single" w:sz="4" w:space="0" w:color="000000"/>
            </w:tcBorders>
          </w:tcPr>
          <w:p w14:paraId="281FCE9F"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3628" w:type="dxa"/>
            <w:tcBorders>
              <w:top w:val="single" w:sz="4" w:space="0" w:color="000000"/>
              <w:left w:val="single" w:sz="4" w:space="0" w:color="000000"/>
              <w:bottom w:val="single" w:sz="4" w:space="0" w:color="000000"/>
              <w:right w:val="single" w:sz="4" w:space="0" w:color="000000"/>
            </w:tcBorders>
            <w:tcMar>
              <w:top w:w="105" w:type="dxa"/>
              <w:left w:w="113" w:type="dxa"/>
              <w:bottom w:w="116" w:type="dxa"/>
              <w:right w:w="113" w:type="dxa"/>
            </w:tcMar>
          </w:tcPr>
          <w:p w14:paraId="674673CA" w14:textId="77777777" w:rsidR="00944BF0" w:rsidRPr="00BE0AE5" w:rsidRDefault="00944BF0" w:rsidP="00F5317C">
            <w:pPr>
              <w:pStyle w:val="table-body1mm"/>
              <w:rPr>
                <w:rFonts w:cs="Times New Roman"/>
              </w:rPr>
            </w:pPr>
            <w:r w:rsidRPr="00BE0AE5">
              <w:rPr>
                <w:rFonts w:cs="Times New Roman"/>
              </w:rPr>
              <w:t>Информатика</w:t>
            </w:r>
          </w:p>
        </w:tc>
        <w:tc>
          <w:tcPr>
            <w:tcW w:w="681" w:type="dxa"/>
            <w:tcBorders>
              <w:top w:val="single" w:sz="4" w:space="0" w:color="000000"/>
              <w:left w:val="single" w:sz="4" w:space="0" w:color="000000"/>
              <w:bottom w:val="single" w:sz="4" w:space="0" w:color="000000"/>
              <w:right w:val="single" w:sz="4" w:space="0" w:color="000000"/>
            </w:tcBorders>
            <w:tcMar>
              <w:top w:w="105" w:type="dxa"/>
              <w:left w:w="113" w:type="dxa"/>
              <w:bottom w:w="116" w:type="dxa"/>
              <w:right w:w="113" w:type="dxa"/>
            </w:tcMar>
          </w:tcPr>
          <w:p w14:paraId="14D4F7E8"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680" w:type="dxa"/>
            <w:tcBorders>
              <w:top w:val="single" w:sz="4" w:space="0" w:color="000000"/>
              <w:left w:val="single" w:sz="4" w:space="0" w:color="000000"/>
              <w:bottom w:val="single" w:sz="4" w:space="0" w:color="000000"/>
              <w:right w:val="single" w:sz="4" w:space="0" w:color="000000"/>
            </w:tcBorders>
            <w:tcMar>
              <w:top w:w="105" w:type="dxa"/>
              <w:left w:w="113" w:type="dxa"/>
              <w:bottom w:w="116" w:type="dxa"/>
              <w:right w:w="113" w:type="dxa"/>
            </w:tcMar>
          </w:tcPr>
          <w:p w14:paraId="49374BDC"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680" w:type="dxa"/>
            <w:tcBorders>
              <w:top w:val="single" w:sz="4" w:space="0" w:color="000000"/>
              <w:left w:val="single" w:sz="4" w:space="0" w:color="000000"/>
              <w:bottom w:val="single" w:sz="4" w:space="0" w:color="000000"/>
              <w:right w:val="single" w:sz="4" w:space="0" w:color="000000"/>
            </w:tcBorders>
            <w:tcMar>
              <w:top w:w="105" w:type="dxa"/>
              <w:left w:w="113" w:type="dxa"/>
              <w:bottom w:w="116" w:type="dxa"/>
              <w:right w:w="113" w:type="dxa"/>
            </w:tcMar>
          </w:tcPr>
          <w:p w14:paraId="696602D2" w14:textId="77777777" w:rsidR="00944BF0" w:rsidRPr="00BE0AE5" w:rsidRDefault="00944BF0" w:rsidP="00F5317C">
            <w:pPr>
              <w:pStyle w:val="table-bodycentre"/>
              <w:rPr>
                <w:rFonts w:cs="Times New Roman"/>
              </w:rPr>
            </w:pPr>
            <w:r w:rsidRPr="00BE0AE5">
              <w:rPr>
                <w:rFonts w:cs="Times New Roman"/>
              </w:rPr>
              <w:t>1</w:t>
            </w:r>
          </w:p>
        </w:tc>
        <w:tc>
          <w:tcPr>
            <w:tcW w:w="681" w:type="dxa"/>
            <w:tcBorders>
              <w:top w:val="single" w:sz="4" w:space="0" w:color="000000"/>
              <w:left w:val="single" w:sz="4" w:space="0" w:color="000000"/>
              <w:bottom w:val="single" w:sz="4" w:space="0" w:color="000000"/>
              <w:right w:val="single" w:sz="4" w:space="0" w:color="000000"/>
            </w:tcBorders>
            <w:tcMar>
              <w:top w:w="105" w:type="dxa"/>
              <w:left w:w="113" w:type="dxa"/>
              <w:bottom w:w="116" w:type="dxa"/>
              <w:right w:w="113" w:type="dxa"/>
            </w:tcMar>
          </w:tcPr>
          <w:p w14:paraId="09873292" w14:textId="77777777" w:rsidR="00944BF0" w:rsidRPr="00BE0AE5" w:rsidRDefault="00944BF0" w:rsidP="00F5317C">
            <w:pPr>
              <w:pStyle w:val="table-bodycentre"/>
              <w:rPr>
                <w:rFonts w:cs="Times New Roman"/>
              </w:rPr>
            </w:pPr>
            <w:r w:rsidRPr="00BE0AE5">
              <w:rPr>
                <w:rFonts w:cs="Times New Roman"/>
              </w:rPr>
              <w:t>1</w:t>
            </w:r>
          </w:p>
        </w:tc>
        <w:tc>
          <w:tcPr>
            <w:tcW w:w="680" w:type="dxa"/>
            <w:tcBorders>
              <w:top w:val="single" w:sz="4" w:space="0" w:color="000000"/>
              <w:left w:val="single" w:sz="4" w:space="0" w:color="000000"/>
              <w:bottom w:val="single" w:sz="4" w:space="0" w:color="000000"/>
              <w:right w:val="single" w:sz="4" w:space="0" w:color="000000"/>
            </w:tcBorders>
            <w:tcMar>
              <w:top w:w="105" w:type="dxa"/>
              <w:left w:w="113" w:type="dxa"/>
              <w:bottom w:w="116" w:type="dxa"/>
              <w:right w:w="113" w:type="dxa"/>
            </w:tcMar>
          </w:tcPr>
          <w:p w14:paraId="22ABBD51" w14:textId="77777777" w:rsidR="00944BF0" w:rsidRPr="00BE0AE5" w:rsidRDefault="00944BF0" w:rsidP="00F5317C">
            <w:pPr>
              <w:pStyle w:val="table-bodycentre"/>
              <w:rPr>
                <w:rFonts w:cs="Times New Roman"/>
              </w:rPr>
            </w:pPr>
            <w:r w:rsidRPr="00BE0AE5">
              <w:rPr>
                <w:rFonts w:cs="Times New Roman"/>
              </w:rPr>
              <w:t>1</w:t>
            </w:r>
          </w:p>
        </w:tc>
        <w:tc>
          <w:tcPr>
            <w:tcW w:w="737" w:type="dxa"/>
            <w:tcBorders>
              <w:top w:val="single" w:sz="4" w:space="0" w:color="000000"/>
              <w:left w:val="single" w:sz="4" w:space="0" w:color="000000"/>
              <w:bottom w:val="single" w:sz="4" w:space="0" w:color="000000"/>
              <w:right w:val="single" w:sz="4" w:space="0" w:color="000000"/>
            </w:tcBorders>
            <w:tcMar>
              <w:top w:w="105" w:type="dxa"/>
              <w:left w:w="113" w:type="dxa"/>
              <w:bottom w:w="116" w:type="dxa"/>
              <w:right w:w="113" w:type="dxa"/>
            </w:tcMar>
          </w:tcPr>
          <w:p w14:paraId="318AA1B2" w14:textId="77777777" w:rsidR="00944BF0" w:rsidRPr="00BE0AE5" w:rsidRDefault="00944BF0" w:rsidP="00F5317C">
            <w:pPr>
              <w:pStyle w:val="table-bodycentre"/>
              <w:rPr>
                <w:rFonts w:cs="Times New Roman"/>
              </w:rPr>
            </w:pPr>
            <w:r w:rsidRPr="00BE0AE5">
              <w:rPr>
                <w:rFonts w:cs="Times New Roman"/>
              </w:rPr>
              <w:t>3</w:t>
            </w:r>
          </w:p>
        </w:tc>
      </w:tr>
      <w:tr w:rsidR="00944BF0" w:rsidRPr="00BE0AE5" w14:paraId="4777D35A" w14:textId="77777777" w:rsidTr="00F5317C">
        <w:trPr>
          <w:trHeight w:val="60"/>
        </w:trPr>
        <w:tc>
          <w:tcPr>
            <w:tcW w:w="2371" w:type="dxa"/>
            <w:vMerge w:val="restart"/>
            <w:tcBorders>
              <w:top w:val="single" w:sz="4" w:space="0" w:color="000000"/>
              <w:left w:val="single" w:sz="4" w:space="0" w:color="000000"/>
              <w:bottom w:val="single" w:sz="4" w:space="0" w:color="000000"/>
              <w:right w:val="single" w:sz="4" w:space="0" w:color="000000"/>
            </w:tcBorders>
            <w:tcMar>
              <w:top w:w="102" w:type="dxa"/>
              <w:left w:w="113" w:type="dxa"/>
              <w:bottom w:w="113" w:type="dxa"/>
              <w:right w:w="113" w:type="dxa"/>
            </w:tcMar>
          </w:tcPr>
          <w:p w14:paraId="326610EF" w14:textId="77777777" w:rsidR="00944BF0" w:rsidRPr="00BE0AE5" w:rsidRDefault="00944BF0" w:rsidP="00F5317C">
            <w:pPr>
              <w:pStyle w:val="table-body1mm"/>
              <w:rPr>
                <w:rFonts w:cs="Times New Roman"/>
              </w:rPr>
            </w:pPr>
            <w:r w:rsidRPr="00BE0AE5">
              <w:rPr>
                <w:rFonts w:cs="Times New Roman"/>
              </w:rPr>
              <w:t>Общественно-научные предметы</w:t>
            </w:r>
          </w:p>
        </w:tc>
        <w:tc>
          <w:tcPr>
            <w:tcW w:w="3628" w:type="dxa"/>
            <w:tcBorders>
              <w:top w:val="single" w:sz="4" w:space="0" w:color="000000"/>
              <w:left w:val="single" w:sz="4" w:space="0" w:color="000000"/>
              <w:bottom w:val="single" w:sz="4" w:space="0" w:color="000000"/>
              <w:right w:val="single" w:sz="4" w:space="0" w:color="000000"/>
            </w:tcBorders>
            <w:tcMar>
              <w:top w:w="102" w:type="dxa"/>
              <w:left w:w="113" w:type="dxa"/>
              <w:bottom w:w="113" w:type="dxa"/>
              <w:right w:w="113" w:type="dxa"/>
            </w:tcMar>
          </w:tcPr>
          <w:p w14:paraId="10A47E90" w14:textId="77777777" w:rsidR="00944BF0" w:rsidRPr="00BE0AE5" w:rsidRDefault="00944BF0" w:rsidP="00F5317C">
            <w:pPr>
              <w:pStyle w:val="table-body1mm"/>
              <w:rPr>
                <w:rFonts w:cs="Times New Roman"/>
              </w:rPr>
            </w:pPr>
            <w:r w:rsidRPr="00BE0AE5">
              <w:rPr>
                <w:rFonts w:cs="Times New Roman"/>
              </w:rPr>
              <w:t>История</w:t>
            </w:r>
          </w:p>
        </w:tc>
        <w:tc>
          <w:tcPr>
            <w:tcW w:w="681" w:type="dxa"/>
            <w:tcBorders>
              <w:top w:val="single" w:sz="4" w:space="0" w:color="000000"/>
              <w:left w:val="single" w:sz="4" w:space="0" w:color="000000"/>
              <w:bottom w:val="single" w:sz="4" w:space="0" w:color="000000"/>
              <w:right w:val="single" w:sz="4" w:space="0" w:color="000000"/>
            </w:tcBorders>
            <w:tcMar>
              <w:top w:w="102" w:type="dxa"/>
              <w:left w:w="113" w:type="dxa"/>
              <w:bottom w:w="113" w:type="dxa"/>
              <w:right w:w="113" w:type="dxa"/>
            </w:tcMar>
          </w:tcPr>
          <w:p w14:paraId="119816B5" w14:textId="77777777" w:rsidR="00944BF0" w:rsidRPr="00BE0AE5" w:rsidRDefault="00944BF0" w:rsidP="00F5317C">
            <w:pPr>
              <w:pStyle w:val="table-bodycentre"/>
              <w:rPr>
                <w:rFonts w:cs="Times New Roman"/>
              </w:rPr>
            </w:pPr>
            <w:r w:rsidRPr="00BE0AE5">
              <w:rPr>
                <w:rFonts w:cs="Times New Roman"/>
              </w:rPr>
              <w:t>2</w:t>
            </w:r>
          </w:p>
        </w:tc>
        <w:tc>
          <w:tcPr>
            <w:tcW w:w="680" w:type="dxa"/>
            <w:tcBorders>
              <w:top w:val="single" w:sz="4" w:space="0" w:color="000000"/>
              <w:left w:val="single" w:sz="4" w:space="0" w:color="000000"/>
              <w:bottom w:val="single" w:sz="4" w:space="0" w:color="000000"/>
              <w:right w:val="single" w:sz="4" w:space="0" w:color="000000"/>
            </w:tcBorders>
            <w:tcMar>
              <w:top w:w="102" w:type="dxa"/>
              <w:left w:w="113" w:type="dxa"/>
              <w:bottom w:w="113" w:type="dxa"/>
              <w:right w:w="113" w:type="dxa"/>
            </w:tcMar>
          </w:tcPr>
          <w:p w14:paraId="12ABE0AB" w14:textId="77777777" w:rsidR="00944BF0" w:rsidRPr="00BE0AE5" w:rsidRDefault="00944BF0" w:rsidP="00F5317C">
            <w:pPr>
              <w:pStyle w:val="table-bodycentre"/>
              <w:rPr>
                <w:rFonts w:cs="Times New Roman"/>
              </w:rPr>
            </w:pPr>
            <w:r w:rsidRPr="00BE0AE5">
              <w:rPr>
                <w:rFonts w:cs="Times New Roman"/>
              </w:rPr>
              <w:t>2</w:t>
            </w:r>
          </w:p>
        </w:tc>
        <w:tc>
          <w:tcPr>
            <w:tcW w:w="680" w:type="dxa"/>
            <w:tcBorders>
              <w:top w:val="single" w:sz="4" w:space="0" w:color="000000"/>
              <w:left w:val="single" w:sz="4" w:space="0" w:color="000000"/>
              <w:bottom w:val="single" w:sz="4" w:space="0" w:color="000000"/>
              <w:right w:val="single" w:sz="4" w:space="0" w:color="000000"/>
            </w:tcBorders>
            <w:tcMar>
              <w:top w:w="102" w:type="dxa"/>
              <w:left w:w="113" w:type="dxa"/>
              <w:bottom w:w="113" w:type="dxa"/>
              <w:right w:w="113" w:type="dxa"/>
            </w:tcMar>
          </w:tcPr>
          <w:p w14:paraId="66D6BB76" w14:textId="77777777" w:rsidR="00944BF0" w:rsidRPr="00BE0AE5" w:rsidRDefault="00944BF0" w:rsidP="00F5317C">
            <w:pPr>
              <w:pStyle w:val="table-bodycentre"/>
              <w:rPr>
                <w:rFonts w:cs="Times New Roman"/>
              </w:rPr>
            </w:pPr>
            <w:r w:rsidRPr="00BE0AE5">
              <w:rPr>
                <w:rFonts w:cs="Times New Roman"/>
              </w:rPr>
              <w:t>2</w:t>
            </w:r>
          </w:p>
        </w:tc>
        <w:tc>
          <w:tcPr>
            <w:tcW w:w="681" w:type="dxa"/>
            <w:tcBorders>
              <w:top w:val="single" w:sz="4" w:space="0" w:color="000000"/>
              <w:left w:val="single" w:sz="4" w:space="0" w:color="000000"/>
              <w:bottom w:val="single" w:sz="4" w:space="0" w:color="000000"/>
              <w:right w:val="single" w:sz="4" w:space="0" w:color="000000"/>
            </w:tcBorders>
            <w:tcMar>
              <w:top w:w="102" w:type="dxa"/>
              <w:left w:w="113" w:type="dxa"/>
              <w:bottom w:w="113" w:type="dxa"/>
              <w:right w:w="113" w:type="dxa"/>
            </w:tcMar>
          </w:tcPr>
          <w:p w14:paraId="56E298AC" w14:textId="77777777" w:rsidR="00944BF0" w:rsidRPr="00BE0AE5" w:rsidRDefault="00944BF0" w:rsidP="00F5317C">
            <w:pPr>
              <w:pStyle w:val="table-bodycentre"/>
              <w:rPr>
                <w:rFonts w:cs="Times New Roman"/>
              </w:rPr>
            </w:pPr>
            <w:r w:rsidRPr="00BE0AE5">
              <w:rPr>
                <w:rFonts w:cs="Times New Roman"/>
              </w:rPr>
              <w:t>2</w:t>
            </w:r>
          </w:p>
        </w:tc>
        <w:tc>
          <w:tcPr>
            <w:tcW w:w="680" w:type="dxa"/>
            <w:tcBorders>
              <w:top w:val="single" w:sz="4" w:space="0" w:color="000000"/>
              <w:left w:val="single" w:sz="4" w:space="0" w:color="000000"/>
              <w:bottom w:val="single" w:sz="4" w:space="0" w:color="000000"/>
              <w:right w:val="single" w:sz="4" w:space="0" w:color="000000"/>
            </w:tcBorders>
            <w:tcMar>
              <w:top w:w="102" w:type="dxa"/>
              <w:left w:w="113" w:type="dxa"/>
              <w:bottom w:w="113" w:type="dxa"/>
              <w:right w:w="113" w:type="dxa"/>
            </w:tcMar>
          </w:tcPr>
          <w:p w14:paraId="4E07F386" w14:textId="77777777" w:rsidR="00944BF0" w:rsidRPr="00BE0AE5" w:rsidRDefault="00944BF0" w:rsidP="00F5317C">
            <w:pPr>
              <w:pStyle w:val="table-bodycentre"/>
              <w:rPr>
                <w:rFonts w:cs="Times New Roman"/>
              </w:rPr>
            </w:pPr>
            <w:r w:rsidRPr="00BE0AE5">
              <w:rPr>
                <w:rFonts w:cs="Times New Roman"/>
              </w:rPr>
              <w:t>2</w:t>
            </w:r>
          </w:p>
        </w:tc>
        <w:tc>
          <w:tcPr>
            <w:tcW w:w="737" w:type="dxa"/>
            <w:tcBorders>
              <w:top w:val="single" w:sz="4" w:space="0" w:color="000000"/>
              <w:left w:val="single" w:sz="4" w:space="0" w:color="000000"/>
              <w:bottom w:val="single" w:sz="4" w:space="0" w:color="000000"/>
              <w:right w:val="single" w:sz="4" w:space="0" w:color="000000"/>
            </w:tcBorders>
            <w:tcMar>
              <w:top w:w="102" w:type="dxa"/>
              <w:left w:w="113" w:type="dxa"/>
              <w:bottom w:w="113" w:type="dxa"/>
              <w:right w:w="113" w:type="dxa"/>
            </w:tcMar>
          </w:tcPr>
          <w:p w14:paraId="22162AE2" w14:textId="77777777" w:rsidR="00944BF0" w:rsidRPr="00BE0AE5" w:rsidRDefault="00944BF0" w:rsidP="00F5317C">
            <w:pPr>
              <w:pStyle w:val="table-bodycentre"/>
              <w:rPr>
                <w:rFonts w:cs="Times New Roman"/>
              </w:rPr>
            </w:pPr>
            <w:r w:rsidRPr="00BE0AE5">
              <w:rPr>
                <w:rFonts w:cs="Times New Roman"/>
              </w:rPr>
              <w:t>10</w:t>
            </w:r>
          </w:p>
        </w:tc>
      </w:tr>
      <w:tr w:rsidR="00944BF0" w:rsidRPr="00BE0AE5" w14:paraId="080BFE64" w14:textId="77777777" w:rsidTr="00F5317C">
        <w:trPr>
          <w:trHeight w:val="60"/>
        </w:trPr>
        <w:tc>
          <w:tcPr>
            <w:tcW w:w="2371" w:type="dxa"/>
            <w:vMerge/>
            <w:tcBorders>
              <w:top w:val="single" w:sz="4" w:space="0" w:color="000000"/>
              <w:left w:val="single" w:sz="4" w:space="0" w:color="000000"/>
              <w:bottom w:val="single" w:sz="4" w:space="0" w:color="000000"/>
              <w:right w:val="single" w:sz="4" w:space="0" w:color="000000"/>
            </w:tcBorders>
          </w:tcPr>
          <w:p w14:paraId="5AF406D3"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3628" w:type="dxa"/>
            <w:tcBorders>
              <w:top w:val="single" w:sz="4" w:space="0" w:color="000000"/>
              <w:left w:val="single" w:sz="4" w:space="0" w:color="000000"/>
              <w:bottom w:val="single" w:sz="4" w:space="0" w:color="000000"/>
              <w:right w:val="single" w:sz="4" w:space="0" w:color="000000"/>
            </w:tcBorders>
            <w:tcMar>
              <w:top w:w="102" w:type="dxa"/>
              <w:left w:w="113" w:type="dxa"/>
              <w:bottom w:w="113" w:type="dxa"/>
              <w:right w:w="113" w:type="dxa"/>
            </w:tcMar>
          </w:tcPr>
          <w:p w14:paraId="5EB6B267" w14:textId="77777777" w:rsidR="00944BF0" w:rsidRPr="00BE0AE5" w:rsidRDefault="00944BF0" w:rsidP="00F5317C">
            <w:pPr>
              <w:pStyle w:val="table-body1mm"/>
              <w:rPr>
                <w:rFonts w:cs="Times New Roman"/>
              </w:rPr>
            </w:pPr>
            <w:r w:rsidRPr="00BE0AE5">
              <w:rPr>
                <w:rFonts w:cs="Times New Roman"/>
              </w:rPr>
              <w:t>Обществознание</w:t>
            </w:r>
          </w:p>
        </w:tc>
        <w:tc>
          <w:tcPr>
            <w:tcW w:w="681" w:type="dxa"/>
            <w:tcBorders>
              <w:top w:val="single" w:sz="4" w:space="0" w:color="000000"/>
              <w:left w:val="single" w:sz="4" w:space="0" w:color="000000"/>
              <w:bottom w:val="single" w:sz="4" w:space="0" w:color="000000"/>
              <w:right w:val="single" w:sz="4" w:space="0" w:color="000000"/>
            </w:tcBorders>
            <w:tcMar>
              <w:top w:w="102" w:type="dxa"/>
              <w:left w:w="113" w:type="dxa"/>
              <w:bottom w:w="113" w:type="dxa"/>
              <w:right w:w="113" w:type="dxa"/>
            </w:tcMar>
          </w:tcPr>
          <w:p w14:paraId="21E70CE2"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680" w:type="dxa"/>
            <w:tcBorders>
              <w:top w:val="single" w:sz="4" w:space="0" w:color="000000"/>
              <w:left w:val="single" w:sz="4" w:space="0" w:color="000000"/>
              <w:bottom w:val="single" w:sz="4" w:space="0" w:color="000000"/>
              <w:right w:val="single" w:sz="4" w:space="0" w:color="000000"/>
            </w:tcBorders>
            <w:tcMar>
              <w:top w:w="102" w:type="dxa"/>
              <w:left w:w="113" w:type="dxa"/>
              <w:bottom w:w="113" w:type="dxa"/>
              <w:right w:w="113" w:type="dxa"/>
            </w:tcMar>
          </w:tcPr>
          <w:p w14:paraId="37E6106B" w14:textId="77777777" w:rsidR="00944BF0" w:rsidRPr="00BE0AE5" w:rsidRDefault="00944BF0" w:rsidP="00F5317C">
            <w:pPr>
              <w:pStyle w:val="table-bodycentre"/>
              <w:rPr>
                <w:rFonts w:cs="Times New Roman"/>
              </w:rPr>
            </w:pPr>
            <w:r w:rsidRPr="00BE0AE5">
              <w:rPr>
                <w:rFonts w:cs="Times New Roman"/>
              </w:rPr>
              <w:t>1</w:t>
            </w:r>
          </w:p>
        </w:tc>
        <w:tc>
          <w:tcPr>
            <w:tcW w:w="680" w:type="dxa"/>
            <w:tcBorders>
              <w:top w:val="single" w:sz="4" w:space="0" w:color="000000"/>
              <w:left w:val="single" w:sz="4" w:space="0" w:color="000000"/>
              <w:bottom w:val="single" w:sz="4" w:space="0" w:color="000000"/>
              <w:right w:val="single" w:sz="4" w:space="0" w:color="000000"/>
            </w:tcBorders>
            <w:tcMar>
              <w:top w:w="102" w:type="dxa"/>
              <w:left w:w="113" w:type="dxa"/>
              <w:bottom w:w="113" w:type="dxa"/>
              <w:right w:w="113" w:type="dxa"/>
            </w:tcMar>
          </w:tcPr>
          <w:p w14:paraId="1010BC4E" w14:textId="77777777" w:rsidR="00944BF0" w:rsidRPr="00BE0AE5" w:rsidRDefault="00944BF0" w:rsidP="00F5317C">
            <w:pPr>
              <w:pStyle w:val="table-bodycentre"/>
              <w:rPr>
                <w:rFonts w:cs="Times New Roman"/>
              </w:rPr>
            </w:pPr>
            <w:r w:rsidRPr="00BE0AE5">
              <w:rPr>
                <w:rFonts w:cs="Times New Roman"/>
              </w:rPr>
              <w:t>1</w:t>
            </w:r>
          </w:p>
        </w:tc>
        <w:tc>
          <w:tcPr>
            <w:tcW w:w="681" w:type="dxa"/>
            <w:tcBorders>
              <w:top w:val="single" w:sz="4" w:space="0" w:color="000000"/>
              <w:left w:val="single" w:sz="4" w:space="0" w:color="000000"/>
              <w:bottom w:val="single" w:sz="4" w:space="0" w:color="000000"/>
              <w:right w:val="single" w:sz="4" w:space="0" w:color="000000"/>
            </w:tcBorders>
            <w:tcMar>
              <w:top w:w="102" w:type="dxa"/>
              <w:left w:w="113" w:type="dxa"/>
              <w:bottom w:w="113" w:type="dxa"/>
              <w:right w:w="113" w:type="dxa"/>
            </w:tcMar>
          </w:tcPr>
          <w:p w14:paraId="6D14B13C" w14:textId="77777777" w:rsidR="00944BF0" w:rsidRPr="00BE0AE5" w:rsidRDefault="00944BF0" w:rsidP="00F5317C">
            <w:pPr>
              <w:pStyle w:val="table-bodycentre"/>
              <w:rPr>
                <w:rFonts w:cs="Times New Roman"/>
              </w:rPr>
            </w:pPr>
            <w:r w:rsidRPr="00BE0AE5">
              <w:rPr>
                <w:rFonts w:cs="Times New Roman"/>
              </w:rPr>
              <w:t>1</w:t>
            </w:r>
          </w:p>
        </w:tc>
        <w:tc>
          <w:tcPr>
            <w:tcW w:w="680" w:type="dxa"/>
            <w:tcBorders>
              <w:top w:val="single" w:sz="4" w:space="0" w:color="000000"/>
              <w:left w:val="single" w:sz="4" w:space="0" w:color="000000"/>
              <w:bottom w:val="single" w:sz="4" w:space="0" w:color="000000"/>
              <w:right w:val="single" w:sz="4" w:space="0" w:color="000000"/>
            </w:tcBorders>
            <w:tcMar>
              <w:top w:w="102" w:type="dxa"/>
              <w:left w:w="113" w:type="dxa"/>
              <w:bottom w:w="113" w:type="dxa"/>
              <w:right w:w="113" w:type="dxa"/>
            </w:tcMar>
          </w:tcPr>
          <w:p w14:paraId="4DE02DC7" w14:textId="77777777" w:rsidR="00944BF0" w:rsidRPr="00BE0AE5" w:rsidRDefault="00944BF0" w:rsidP="00F5317C">
            <w:pPr>
              <w:pStyle w:val="table-bodycentre"/>
              <w:rPr>
                <w:rFonts w:cs="Times New Roman"/>
              </w:rPr>
            </w:pPr>
            <w:r w:rsidRPr="00BE0AE5">
              <w:rPr>
                <w:rFonts w:cs="Times New Roman"/>
              </w:rPr>
              <w:t>1</w:t>
            </w:r>
          </w:p>
        </w:tc>
        <w:tc>
          <w:tcPr>
            <w:tcW w:w="737" w:type="dxa"/>
            <w:tcBorders>
              <w:top w:val="single" w:sz="4" w:space="0" w:color="000000"/>
              <w:left w:val="single" w:sz="4" w:space="0" w:color="000000"/>
              <w:bottom w:val="single" w:sz="4" w:space="0" w:color="000000"/>
              <w:right w:val="single" w:sz="4" w:space="0" w:color="000000"/>
            </w:tcBorders>
            <w:tcMar>
              <w:top w:w="102" w:type="dxa"/>
              <w:left w:w="113" w:type="dxa"/>
              <w:bottom w:w="113" w:type="dxa"/>
              <w:right w:w="113" w:type="dxa"/>
            </w:tcMar>
          </w:tcPr>
          <w:p w14:paraId="2C49032F" w14:textId="77777777" w:rsidR="00944BF0" w:rsidRPr="00BE0AE5" w:rsidRDefault="00944BF0" w:rsidP="00F5317C">
            <w:pPr>
              <w:pStyle w:val="table-bodycentre"/>
              <w:rPr>
                <w:rFonts w:cs="Times New Roman"/>
              </w:rPr>
            </w:pPr>
            <w:r w:rsidRPr="00BE0AE5">
              <w:rPr>
                <w:rFonts w:cs="Times New Roman"/>
              </w:rPr>
              <w:t>4</w:t>
            </w:r>
          </w:p>
        </w:tc>
      </w:tr>
      <w:tr w:rsidR="00944BF0" w:rsidRPr="00BE0AE5" w14:paraId="356EA1A0" w14:textId="77777777" w:rsidTr="00F5317C">
        <w:trPr>
          <w:trHeight w:val="60"/>
        </w:trPr>
        <w:tc>
          <w:tcPr>
            <w:tcW w:w="2371" w:type="dxa"/>
            <w:vMerge/>
            <w:tcBorders>
              <w:top w:val="single" w:sz="4" w:space="0" w:color="000000"/>
              <w:left w:val="single" w:sz="4" w:space="0" w:color="000000"/>
              <w:bottom w:val="single" w:sz="4" w:space="0" w:color="000000"/>
              <w:right w:val="single" w:sz="4" w:space="0" w:color="000000"/>
            </w:tcBorders>
          </w:tcPr>
          <w:p w14:paraId="4F2AED69"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3628" w:type="dxa"/>
            <w:tcBorders>
              <w:top w:val="single" w:sz="4" w:space="0" w:color="000000"/>
              <w:left w:val="single" w:sz="4" w:space="0" w:color="000000"/>
              <w:bottom w:val="single" w:sz="4" w:space="0" w:color="000000"/>
              <w:right w:val="single" w:sz="4" w:space="0" w:color="000000"/>
            </w:tcBorders>
            <w:tcMar>
              <w:top w:w="102" w:type="dxa"/>
              <w:left w:w="113" w:type="dxa"/>
              <w:bottom w:w="113" w:type="dxa"/>
              <w:right w:w="113" w:type="dxa"/>
            </w:tcMar>
          </w:tcPr>
          <w:p w14:paraId="3CE2BFFE" w14:textId="77777777" w:rsidR="00944BF0" w:rsidRPr="00BE0AE5" w:rsidRDefault="00944BF0" w:rsidP="00F5317C">
            <w:pPr>
              <w:pStyle w:val="table-body1mm"/>
              <w:rPr>
                <w:rFonts w:cs="Times New Roman"/>
              </w:rPr>
            </w:pPr>
            <w:r w:rsidRPr="00BE0AE5">
              <w:rPr>
                <w:rFonts w:cs="Times New Roman"/>
              </w:rPr>
              <w:t>География</w:t>
            </w:r>
          </w:p>
        </w:tc>
        <w:tc>
          <w:tcPr>
            <w:tcW w:w="681" w:type="dxa"/>
            <w:tcBorders>
              <w:top w:val="single" w:sz="4" w:space="0" w:color="000000"/>
              <w:left w:val="single" w:sz="4" w:space="0" w:color="000000"/>
              <w:bottom w:val="single" w:sz="4" w:space="0" w:color="000000"/>
              <w:right w:val="single" w:sz="4" w:space="0" w:color="000000"/>
            </w:tcBorders>
            <w:tcMar>
              <w:top w:w="102" w:type="dxa"/>
              <w:left w:w="113" w:type="dxa"/>
              <w:bottom w:w="113" w:type="dxa"/>
              <w:right w:w="113" w:type="dxa"/>
            </w:tcMar>
          </w:tcPr>
          <w:p w14:paraId="61EC4DDC" w14:textId="77777777" w:rsidR="00944BF0" w:rsidRPr="00BE0AE5" w:rsidRDefault="00944BF0" w:rsidP="00F5317C">
            <w:pPr>
              <w:pStyle w:val="table-bodycentre"/>
              <w:rPr>
                <w:rFonts w:cs="Times New Roman"/>
              </w:rPr>
            </w:pPr>
            <w:r w:rsidRPr="00BE0AE5">
              <w:rPr>
                <w:rFonts w:cs="Times New Roman"/>
              </w:rPr>
              <w:t>1</w:t>
            </w:r>
          </w:p>
        </w:tc>
        <w:tc>
          <w:tcPr>
            <w:tcW w:w="680" w:type="dxa"/>
            <w:tcBorders>
              <w:top w:val="single" w:sz="4" w:space="0" w:color="000000"/>
              <w:left w:val="single" w:sz="4" w:space="0" w:color="000000"/>
              <w:bottom w:val="single" w:sz="4" w:space="0" w:color="000000"/>
              <w:right w:val="single" w:sz="4" w:space="0" w:color="000000"/>
            </w:tcBorders>
            <w:tcMar>
              <w:top w:w="102" w:type="dxa"/>
              <w:left w:w="113" w:type="dxa"/>
              <w:bottom w:w="113" w:type="dxa"/>
              <w:right w:w="113" w:type="dxa"/>
            </w:tcMar>
          </w:tcPr>
          <w:p w14:paraId="4173E1EA" w14:textId="77777777" w:rsidR="00944BF0" w:rsidRPr="00BE0AE5" w:rsidRDefault="00944BF0" w:rsidP="00F5317C">
            <w:pPr>
              <w:pStyle w:val="table-bodycentre"/>
              <w:rPr>
                <w:rFonts w:cs="Times New Roman"/>
              </w:rPr>
            </w:pPr>
            <w:r w:rsidRPr="00BE0AE5">
              <w:rPr>
                <w:rFonts w:cs="Times New Roman"/>
              </w:rPr>
              <w:t>1</w:t>
            </w:r>
          </w:p>
        </w:tc>
        <w:tc>
          <w:tcPr>
            <w:tcW w:w="680" w:type="dxa"/>
            <w:tcBorders>
              <w:top w:val="single" w:sz="4" w:space="0" w:color="000000"/>
              <w:left w:val="single" w:sz="4" w:space="0" w:color="000000"/>
              <w:bottom w:val="single" w:sz="4" w:space="0" w:color="000000"/>
              <w:right w:val="single" w:sz="4" w:space="0" w:color="000000"/>
            </w:tcBorders>
            <w:tcMar>
              <w:top w:w="102" w:type="dxa"/>
              <w:left w:w="113" w:type="dxa"/>
              <w:bottom w:w="113" w:type="dxa"/>
              <w:right w:w="113" w:type="dxa"/>
            </w:tcMar>
          </w:tcPr>
          <w:p w14:paraId="15AEA48E" w14:textId="77777777" w:rsidR="00944BF0" w:rsidRPr="00BE0AE5" w:rsidRDefault="00944BF0" w:rsidP="00F5317C">
            <w:pPr>
              <w:pStyle w:val="table-bodycentre"/>
              <w:rPr>
                <w:rFonts w:cs="Times New Roman"/>
              </w:rPr>
            </w:pPr>
            <w:r w:rsidRPr="00BE0AE5">
              <w:rPr>
                <w:rFonts w:cs="Times New Roman"/>
              </w:rPr>
              <w:t>2</w:t>
            </w:r>
          </w:p>
        </w:tc>
        <w:tc>
          <w:tcPr>
            <w:tcW w:w="681" w:type="dxa"/>
            <w:tcBorders>
              <w:top w:val="single" w:sz="4" w:space="0" w:color="000000"/>
              <w:left w:val="single" w:sz="4" w:space="0" w:color="000000"/>
              <w:bottom w:val="single" w:sz="4" w:space="0" w:color="000000"/>
              <w:right w:val="single" w:sz="4" w:space="0" w:color="000000"/>
            </w:tcBorders>
            <w:tcMar>
              <w:top w:w="102" w:type="dxa"/>
              <w:left w:w="113" w:type="dxa"/>
              <w:bottom w:w="113" w:type="dxa"/>
              <w:right w:w="113" w:type="dxa"/>
            </w:tcMar>
          </w:tcPr>
          <w:p w14:paraId="67EB8731" w14:textId="77777777" w:rsidR="00944BF0" w:rsidRPr="00BE0AE5" w:rsidRDefault="00944BF0" w:rsidP="00F5317C">
            <w:pPr>
              <w:pStyle w:val="table-bodycentre"/>
              <w:rPr>
                <w:rFonts w:cs="Times New Roman"/>
              </w:rPr>
            </w:pPr>
            <w:r w:rsidRPr="00BE0AE5">
              <w:rPr>
                <w:rFonts w:cs="Times New Roman"/>
              </w:rPr>
              <w:t>2</w:t>
            </w:r>
          </w:p>
        </w:tc>
        <w:tc>
          <w:tcPr>
            <w:tcW w:w="680" w:type="dxa"/>
            <w:tcBorders>
              <w:top w:val="single" w:sz="4" w:space="0" w:color="000000"/>
              <w:left w:val="single" w:sz="4" w:space="0" w:color="000000"/>
              <w:bottom w:val="single" w:sz="4" w:space="0" w:color="000000"/>
              <w:right w:val="single" w:sz="4" w:space="0" w:color="000000"/>
            </w:tcBorders>
            <w:tcMar>
              <w:top w:w="102" w:type="dxa"/>
              <w:left w:w="113" w:type="dxa"/>
              <w:bottom w:w="113" w:type="dxa"/>
              <w:right w:w="113" w:type="dxa"/>
            </w:tcMar>
          </w:tcPr>
          <w:p w14:paraId="51AE5810" w14:textId="77777777" w:rsidR="00944BF0" w:rsidRPr="00BE0AE5" w:rsidRDefault="00944BF0" w:rsidP="00F5317C">
            <w:pPr>
              <w:pStyle w:val="table-bodycentre"/>
              <w:rPr>
                <w:rFonts w:cs="Times New Roman"/>
              </w:rPr>
            </w:pPr>
            <w:r w:rsidRPr="00BE0AE5">
              <w:rPr>
                <w:rFonts w:cs="Times New Roman"/>
              </w:rPr>
              <w:t>2</w:t>
            </w:r>
          </w:p>
        </w:tc>
        <w:tc>
          <w:tcPr>
            <w:tcW w:w="737" w:type="dxa"/>
            <w:tcBorders>
              <w:top w:val="single" w:sz="4" w:space="0" w:color="000000"/>
              <w:left w:val="single" w:sz="4" w:space="0" w:color="000000"/>
              <w:bottom w:val="single" w:sz="4" w:space="0" w:color="000000"/>
              <w:right w:val="single" w:sz="4" w:space="0" w:color="000000"/>
            </w:tcBorders>
            <w:tcMar>
              <w:top w:w="102" w:type="dxa"/>
              <w:left w:w="113" w:type="dxa"/>
              <w:bottom w:w="113" w:type="dxa"/>
              <w:right w:w="113" w:type="dxa"/>
            </w:tcMar>
          </w:tcPr>
          <w:p w14:paraId="287541EB" w14:textId="77777777" w:rsidR="00944BF0" w:rsidRPr="00BE0AE5" w:rsidRDefault="00944BF0" w:rsidP="00F5317C">
            <w:pPr>
              <w:pStyle w:val="table-bodycentre"/>
              <w:rPr>
                <w:rFonts w:cs="Times New Roman"/>
              </w:rPr>
            </w:pPr>
            <w:r w:rsidRPr="00BE0AE5">
              <w:rPr>
                <w:rFonts w:cs="Times New Roman"/>
              </w:rPr>
              <w:t>8</w:t>
            </w:r>
          </w:p>
        </w:tc>
      </w:tr>
      <w:tr w:rsidR="00944BF0" w:rsidRPr="00BE0AE5" w14:paraId="1A420555" w14:textId="77777777" w:rsidTr="00F5317C">
        <w:trPr>
          <w:trHeight w:val="60"/>
        </w:trPr>
        <w:tc>
          <w:tcPr>
            <w:tcW w:w="2371" w:type="dxa"/>
            <w:vMerge w:val="restart"/>
            <w:tcBorders>
              <w:top w:val="single" w:sz="4" w:space="0" w:color="000000"/>
              <w:left w:val="single" w:sz="4" w:space="0" w:color="000000"/>
              <w:bottom w:val="single" w:sz="4" w:space="0" w:color="000000"/>
              <w:right w:val="single" w:sz="4" w:space="0" w:color="000000"/>
            </w:tcBorders>
            <w:tcMar>
              <w:top w:w="102" w:type="dxa"/>
              <w:left w:w="113" w:type="dxa"/>
              <w:bottom w:w="113" w:type="dxa"/>
              <w:right w:w="113" w:type="dxa"/>
            </w:tcMar>
          </w:tcPr>
          <w:p w14:paraId="703B3503" w14:textId="77777777" w:rsidR="00944BF0" w:rsidRPr="00BE0AE5" w:rsidRDefault="00944BF0" w:rsidP="00F5317C">
            <w:pPr>
              <w:pStyle w:val="table-body1mm"/>
              <w:rPr>
                <w:rFonts w:cs="Times New Roman"/>
              </w:rPr>
            </w:pPr>
            <w:r w:rsidRPr="00BE0AE5">
              <w:rPr>
                <w:rFonts w:cs="Times New Roman"/>
              </w:rPr>
              <w:t>Естественно-научные предметы</w:t>
            </w:r>
          </w:p>
        </w:tc>
        <w:tc>
          <w:tcPr>
            <w:tcW w:w="3628" w:type="dxa"/>
            <w:tcBorders>
              <w:top w:val="single" w:sz="4" w:space="0" w:color="000000"/>
              <w:left w:val="single" w:sz="4" w:space="0" w:color="000000"/>
              <w:bottom w:val="single" w:sz="4" w:space="0" w:color="000000"/>
              <w:right w:val="single" w:sz="4" w:space="0" w:color="000000"/>
            </w:tcBorders>
            <w:tcMar>
              <w:top w:w="102" w:type="dxa"/>
              <w:left w:w="113" w:type="dxa"/>
              <w:bottom w:w="113" w:type="dxa"/>
              <w:right w:w="113" w:type="dxa"/>
            </w:tcMar>
          </w:tcPr>
          <w:p w14:paraId="2A6DB5A4" w14:textId="77777777" w:rsidR="00944BF0" w:rsidRPr="00BE0AE5" w:rsidRDefault="00944BF0" w:rsidP="00F5317C">
            <w:pPr>
              <w:pStyle w:val="table-body1mm"/>
              <w:rPr>
                <w:rFonts w:cs="Times New Roman"/>
              </w:rPr>
            </w:pPr>
            <w:r w:rsidRPr="00BE0AE5">
              <w:rPr>
                <w:rFonts w:cs="Times New Roman"/>
              </w:rPr>
              <w:t>Физика</w:t>
            </w:r>
          </w:p>
        </w:tc>
        <w:tc>
          <w:tcPr>
            <w:tcW w:w="681" w:type="dxa"/>
            <w:tcBorders>
              <w:top w:val="single" w:sz="4" w:space="0" w:color="000000"/>
              <w:left w:val="single" w:sz="4" w:space="0" w:color="000000"/>
              <w:bottom w:val="single" w:sz="4" w:space="0" w:color="000000"/>
              <w:right w:val="single" w:sz="4" w:space="0" w:color="000000"/>
            </w:tcBorders>
            <w:tcMar>
              <w:top w:w="102" w:type="dxa"/>
              <w:left w:w="113" w:type="dxa"/>
              <w:bottom w:w="113" w:type="dxa"/>
              <w:right w:w="113" w:type="dxa"/>
            </w:tcMar>
          </w:tcPr>
          <w:p w14:paraId="4DDE30AA"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680" w:type="dxa"/>
            <w:tcBorders>
              <w:top w:val="single" w:sz="4" w:space="0" w:color="000000"/>
              <w:left w:val="single" w:sz="4" w:space="0" w:color="000000"/>
              <w:bottom w:val="single" w:sz="4" w:space="0" w:color="000000"/>
              <w:right w:val="single" w:sz="4" w:space="0" w:color="000000"/>
            </w:tcBorders>
            <w:tcMar>
              <w:top w:w="102" w:type="dxa"/>
              <w:left w:w="113" w:type="dxa"/>
              <w:bottom w:w="113" w:type="dxa"/>
              <w:right w:w="113" w:type="dxa"/>
            </w:tcMar>
          </w:tcPr>
          <w:p w14:paraId="5FFDCCA9"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680" w:type="dxa"/>
            <w:tcBorders>
              <w:top w:val="single" w:sz="4" w:space="0" w:color="000000"/>
              <w:left w:val="single" w:sz="4" w:space="0" w:color="000000"/>
              <w:bottom w:val="single" w:sz="4" w:space="0" w:color="000000"/>
              <w:right w:val="single" w:sz="4" w:space="0" w:color="000000"/>
            </w:tcBorders>
            <w:tcMar>
              <w:top w:w="102" w:type="dxa"/>
              <w:left w:w="113" w:type="dxa"/>
              <w:bottom w:w="113" w:type="dxa"/>
              <w:right w:w="113" w:type="dxa"/>
            </w:tcMar>
          </w:tcPr>
          <w:p w14:paraId="26A1669B" w14:textId="77777777" w:rsidR="00944BF0" w:rsidRPr="00BE0AE5" w:rsidRDefault="00944BF0" w:rsidP="00F5317C">
            <w:pPr>
              <w:pStyle w:val="table-bodycentre"/>
              <w:rPr>
                <w:rFonts w:cs="Times New Roman"/>
              </w:rPr>
            </w:pPr>
            <w:r w:rsidRPr="00BE0AE5">
              <w:rPr>
                <w:rFonts w:cs="Times New Roman"/>
              </w:rPr>
              <w:t>2</w:t>
            </w:r>
          </w:p>
        </w:tc>
        <w:tc>
          <w:tcPr>
            <w:tcW w:w="681" w:type="dxa"/>
            <w:tcBorders>
              <w:top w:val="single" w:sz="4" w:space="0" w:color="000000"/>
              <w:left w:val="single" w:sz="4" w:space="0" w:color="000000"/>
              <w:bottom w:val="single" w:sz="4" w:space="0" w:color="000000"/>
              <w:right w:val="single" w:sz="4" w:space="0" w:color="000000"/>
            </w:tcBorders>
            <w:tcMar>
              <w:top w:w="102" w:type="dxa"/>
              <w:left w:w="113" w:type="dxa"/>
              <w:bottom w:w="113" w:type="dxa"/>
              <w:right w:w="113" w:type="dxa"/>
            </w:tcMar>
          </w:tcPr>
          <w:p w14:paraId="18EA21C7" w14:textId="77777777" w:rsidR="00944BF0" w:rsidRPr="00BE0AE5" w:rsidRDefault="00944BF0" w:rsidP="00F5317C">
            <w:pPr>
              <w:pStyle w:val="table-bodycentre"/>
              <w:rPr>
                <w:rFonts w:cs="Times New Roman"/>
              </w:rPr>
            </w:pPr>
            <w:r w:rsidRPr="00BE0AE5">
              <w:rPr>
                <w:rFonts w:cs="Times New Roman"/>
              </w:rPr>
              <w:t>2</w:t>
            </w:r>
          </w:p>
        </w:tc>
        <w:tc>
          <w:tcPr>
            <w:tcW w:w="680" w:type="dxa"/>
            <w:tcBorders>
              <w:top w:val="single" w:sz="4" w:space="0" w:color="000000"/>
              <w:left w:val="single" w:sz="4" w:space="0" w:color="000000"/>
              <w:bottom w:val="single" w:sz="4" w:space="0" w:color="000000"/>
              <w:right w:val="single" w:sz="4" w:space="0" w:color="000000"/>
            </w:tcBorders>
            <w:tcMar>
              <w:top w:w="102" w:type="dxa"/>
              <w:left w:w="113" w:type="dxa"/>
              <w:bottom w:w="113" w:type="dxa"/>
              <w:right w:w="113" w:type="dxa"/>
            </w:tcMar>
          </w:tcPr>
          <w:p w14:paraId="691E7E1F" w14:textId="77777777" w:rsidR="00944BF0" w:rsidRPr="00BE0AE5" w:rsidRDefault="00944BF0" w:rsidP="00F5317C">
            <w:pPr>
              <w:pStyle w:val="table-bodycentre"/>
              <w:rPr>
                <w:rFonts w:cs="Times New Roman"/>
              </w:rPr>
            </w:pPr>
            <w:r w:rsidRPr="00BE0AE5">
              <w:rPr>
                <w:rFonts w:cs="Times New Roman"/>
              </w:rPr>
              <w:t>3</w:t>
            </w:r>
          </w:p>
        </w:tc>
        <w:tc>
          <w:tcPr>
            <w:tcW w:w="737" w:type="dxa"/>
            <w:tcBorders>
              <w:top w:val="single" w:sz="4" w:space="0" w:color="000000"/>
              <w:left w:val="single" w:sz="4" w:space="0" w:color="000000"/>
              <w:bottom w:val="single" w:sz="4" w:space="0" w:color="000000"/>
              <w:right w:val="single" w:sz="4" w:space="0" w:color="000000"/>
            </w:tcBorders>
            <w:tcMar>
              <w:top w:w="102" w:type="dxa"/>
              <w:left w:w="113" w:type="dxa"/>
              <w:bottom w:w="113" w:type="dxa"/>
              <w:right w:w="113" w:type="dxa"/>
            </w:tcMar>
          </w:tcPr>
          <w:p w14:paraId="51D95941" w14:textId="77777777" w:rsidR="00944BF0" w:rsidRPr="00BE0AE5" w:rsidRDefault="00944BF0" w:rsidP="00F5317C">
            <w:pPr>
              <w:pStyle w:val="table-bodycentre"/>
              <w:rPr>
                <w:rFonts w:cs="Times New Roman"/>
              </w:rPr>
            </w:pPr>
            <w:r w:rsidRPr="00BE0AE5">
              <w:rPr>
                <w:rFonts w:cs="Times New Roman"/>
              </w:rPr>
              <w:t>7</w:t>
            </w:r>
          </w:p>
        </w:tc>
      </w:tr>
      <w:tr w:rsidR="00944BF0" w:rsidRPr="00BE0AE5" w14:paraId="74D1974E" w14:textId="77777777" w:rsidTr="00F5317C">
        <w:trPr>
          <w:trHeight w:val="60"/>
        </w:trPr>
        <w:tc>
          <w:tcPr>
            <w:tcW w:w="2371" w:type="dxa"/>
            <w:vMerge/>
            <w:tcBorders>
              <w:top w:val="single" w:sz="4" w:space="0" w:color="000000"/>
              <w:left w:val="single" w:sz="4" w:space="0" w:color="000000"/>
              <w:bottom w:val="single" w:sz="4" w:space="0" w:color="000000"/>
              <w:right w:val="single" w:sz="4" w:space="0" w:color="000000"/>
            </w:tcBorders>
          </w:tcPr>
          <w:p w14:paraId="71D344E0"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3628" w:type="dxa"/>
            <w:tcBorders>
              <w:top w:val="single" w:sz="4" w:space="0" w:color="000000"/>
              <w:left w:val="single" w:sz="4" w:space="0" w:color="000000"/>
              <w:bottom w:val="single" w:sz="4" w:space="0" w:color="000000"/>
              <w:right w:val="single" w:sz="4" w:space="0" w:color="000000"/>
            </w:tcBorders>
            <w:tcMar>
              <w:top w:w="102" w:type="dxa"/>
              <w:left w:w="113" w:type="dxa"/>
              <w:bottom w:w="113" w:type="dxa"/>
              <w:right w:w="113" w:type="dxa"/>
            </w:tcMar>
          </w:tcPr>
          <w:p w14:paraId="51062BA7" w14:textId="77777777" w:rsidR="00944BF0" w:rsidRPr="00BE0AE5" w:rsidRDefault="00944BF0" w:rsidP="00F5317C">
            <w:pPr>
              <w:pStyle w:val="table-body1mm"/>
              <w:rPr>
                <w:rFonts w:cs="Times New Roman"/>
              </w:rPr>
            </w:pPr>
            <w:r w:rsidRPr="00BE0AE5">
              <w:rPr>
                <w:rFonts w:cs="Times New Roman"/>
              </w:rPr>
              <w:t>Химия</w:t>
            </w:r>
          </w:p>
        </w:tc>
        <w:tc>
          <w:tcPr>
            <w:tcW w:w="681" w:type="dxa"/>
            <w:tcBorders>
              <w:top w:val="single" w:sz="4" w:space="0" w:color="000000"/>
              <w:left w:val="single" w:sz="4" w:space="0" w:color="000000"/>
              <w:bottom w:val="single" w:sz="4" w:space="0" w:color="000000"/>
              <w:right w:val="single" w:sz="4" w:space="0" w:color="000000"/>
            </w:tcBorders>
            <w:tcMar>
              <w:top w:w="102" w:type="dxa"/>
              <w:left w:w="113" w:type="dxa"/>
              <w:bottom w:w="113" w:type="dxa"/>
              <w:right w:w="113" w:type="dxa"/>
            </w:tcMar>
          </w:tcPr>
          <w:p w14:paraId="74C57D42"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680" w:type="dxa"/>
            <w:tcBorders>
              <w:top w:val="single" w:sz="4" w:space="0" w:color="000000"/>
              <w:left w:val="single" w:sz="4" w:space="0" w:color="000000"/>
              <w:bottom w:val="single" w:sz="4" w:space="0" w:color="000000"/>
              <w:right w:val="single" w:sz="4" w:space="0" w:color="000000"/>
            </w:tcBorders>
            <w:tcMar>
              <w:top w:w="102" w:type="dxa"/>
              <w:left w:w="113" w:type="dxa"/>
              <w:bottom w:w="113" w:type="dxa"/>
              <w:right w:w="113" w:type="dxa"/>
            </w:tcMar>
          </w:tcPr>
          <w:p w14:paraId="576333C7"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680" w:type="dxa"/>
            <w:tcBorders>
              <w:top w:val="single" w:sz="4" w:space="0" w:color="000000"/>
              <w:left w:val="single" w:sz="4" w:space="0" w:color="000000"/>
              <w:bottom w:val="single" w:sz="4" w:space="0" w:color="000000"/>
              <w:right w:val="single" w:sz="4" w:space="0" w:color="000000"/>
            </w:tcBorders>
            <w:tcMar>
              <w:top w:w="102" w:type="dxa"/>
              <w:left w:w="113" w:type="dxa"/>
              <w:bottom w:w="113" w:type="dxa"/>
              <w:right w:w="113" w:type="dxa"/>
            </w:tcMar>
          </w:tcPr>
          <w:p w14:paraId="13C63B3A"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681" w:type="dxa"/>
            <w:tcBorders>
              <w:top w:val="single" w:sz="4" w:space="0" w:color="000000"/>
              <w:left w:val="single" w:sz="4" w:space="0" w:color="000000"/>
              <w:bottom w:val="single" w:sz="4" w:space="0" w:color="000000"/>
              <w:right w:val="single" w:sz="4" w:space="0" w:color="000000"/>
            </w:tcBorders>
            <w:tcMar>
              <w:top w:w="102" w:type="dxa"/>
              <w:left w:w="113" w:type="dxa"/>
              <w:bottom w:w="113" w:type="dxa"/>
              <w:right w:w="113" w:type="dxa"/>
            </w:tcMar>
          </w:tcPr>
          <w:p w14:paraId="36DAE30F" w14:textId="77777777" w:rsidR="00944BF0" w:rsidRPr="00BE0AE5" w:rsidRDefault="00944BF0" w:rsidP="00F5317C">
            <w:pPr>
              <w:pStyle w:val="table-bodycentre"/>
              <w:rPr>
                <w:rFonts w:cs="Times New Roman"/>
              </w:rPr>
            </w:pPr>
            <w:r w:rsidRPr="00BE0AE5">
              <w:rPr>
                <w:rFonts w:cs="Times New Roman"/>
              </w:rPr>
              <w:t>2</w:t>
            </w:r>
          </w:p>
        </w:tc>
        <w:tc>
          <w:tcPr>
            <w:tcW w:w="680" w:type="dxa"/>
            <w:tcBorders>
              <w:top w:val="single" w:sz="4" w:space="0" w:color="000000"/>
              <w:left w:val="single" w:sz="4" w:space="0" w:color="000000"/>
              <w:bottom w:val="single" w:sz="4" w:space="0" w:color="000000"/>
              <w:right w:val="single" w:sz="4" w:space="0" w:color="000000"/>
            </w:tcBorders>
            <w:tcMar>
              <w:top w:w="102" w:type="dxa"/>
              <w:left w:w="113" w:type="dxa"/>
              <w:bottom w:w="113" w:type="dxa"/>
              <w:right w:w="113" w:type="dxa"/>
            </w:tcMar>
          </w:tcPr>
          <w:p w14:paraId="064578C4" w14:textId="77777777" w:rsidR="00944BF0" w:rsidRPr="00BE0AE5" w:rsidRDefault="00944BF0" w:rsidP="00F5317C">
            <w:pPr>
              <w:pStyle w:val="table-bodycentre"/>
              <w:rPr>
                <w:rFonts w:cs="Times New Roman"/>
              </w:rPr>
            </w:pPr>
            <w:r w:rsidRPr="00BE0AE5">
              <w:rPr>
                <w:rFonts w:cs="Times New Roman"/>
              </w:rPr>
              <w:t>2</w:t>
            </w:r>
          </w:p>
        </w:tc>
        <w:tc>
          <w:tcPr>
            <w:tcW w:w="737" w:type="dxa"/>
            <w:tcBorders>
              <w:top w:val="single" w:sz="4" w:space="0" w:color="000000"/>
              <w:left w:val="single" w:sz="4" w:space="0" w:color="000000"/>
              <w:bottom w:val="single" w:sz="4" w:space="0" w:color="000000"/>
              <w:right w:val="single" w:sz="4" w:space="0" w:color="000000"/>
            </w:tcBorders>
            <w:tcMar>
              <w:top w:w="102" w:type="dxa"/>
              <w:left w:w="113" w:type="dxa"/>
              <w:bottom w:w="113" w:type="dxa"/>
              <w:right w:w="113" w:type="dxa"/>
            </w:tcMar>
          </w:tcPr>
          <w:p w14:paraId="3236A12A" w14:textId="77777777" w:rsidR="00944BF0" w:rsidRPr="00BE0AE5" w:rsidRDefault="00944BF0" w:rsidP="00F5317C">
            <w:pPr>
              <w:pStyle w:val="table-bodycentre"/>
              <w:rPr>
                <w:rFonts w:cs="Times New Roman"/>
              </w:rPr>
            </w:pPr>
            <w:r w:rsidRPr="00BE0AE5">
              <w:rPr>
                <w:rFonts w:cs="Times New Roman"/>
              </w:rPr>
              <w:t>4</w:t>
            </w:r>
          </w:p>
        </w:tc>
      </w:tr>
      <w:tr w:rsidR="00944BF0" w:rsidRPr="00BE0AE5" w14:paraId="3608A845" w14:textId="77777777" w:rsidTr="00F5317C">
        <w:trPr>
          <w:trHeight w:val="60"/>
        </w:trPr>
        <w:tc>
          <w:tcPr>
            <w:tcW w:w="2371" w:type="dxa"/>
            <w:vMerge/>
            <w:tcBorders>
              <w:top w:val="single" w:sz="4" w:space="0" w:color="000000"/>
              <w:left w:val="single" w:sz="4" w:space="0" w:color="000000"/>
              <w:bottom w:val="single" w:sz="4" w:space="0" w:color="000000"/>
              <w:right w:val="single" w:sz="4" w:space="0" w:color="000000"/>
            </w:tcBorders>
          </w:tcPr>
          <w:p w14:paraId="27A67D61"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3628" w:type="dxa"/>
            <w:tcBorders>
              <w:top w:val="single" w:sz="4" w:space="0" w:color="000000"/>
              <w:left w:val="single" w:sz="4" w:space="0" w:color="000000"/>
              <w:bottom w:val="single" w:sz="4" w:space="0" w:color="000000"/>
              <w:right w:val="single" w:sz="4" w:space="0" w:color="000000"/>
            </w:tcBorders>
            <w:tcMar>
              <w:top w:w="102" w:type="dxa"/>
              <w:left w:w="113" w:type="dxa"/>
              <w:bottom w:w="113" w:type="dxa"/>
              <w:right w:w="113" w:type="dxa"/>
            </w:tcMar>
          </w:tcPr>
          <w:p w14:paraId="3924B766" w14:textId="77777777" w:rsidR="00944BF0" w:rsidRPr="00BE0AE5" w:rsidRDefault="00944BF0" w:rsidP="00F5317C">
            <w:pPr>
              <w:pStyle w:val="table-body1mm"/>
              <w:rPr>
                <w:rFonts w:cs="Times New Roman"/>
              </w:rPr>
            </w:pPr>
            <w:r w:rsidRPr="00BE0AE5">
              <w:rPr>
                <w:rFonts w:cs="Times New Roman"/>
              </w:rPr>
              <w:t>Биология</w:t>
            </w:r>
          </w:p>
        </w:tc>
        <w:tc>
          <w:tcPr>
            <w:tcW w:w="681" w:type="dxa"/>
            <w:tcBorders>
              <w:top w:val="single" w:sz="4" w:space="0" w:color="000000"/>
              <w:left w:val="single" w:sz="4" w:space="0" w:color="000000"/>
              <w:bottom w:val="single" w:sz="4" w:space="0" w:color="000000"/>
              <w:right w:val="single" w:sz="4" w:space="0" w:color="000000"/>
            </w:tcBorders>
            <w:tcMar>
              <w:top w:w="102" w:type="dxa"/>
              <w:left w:w="113" w:type="dxa"/>
              <w:bottom w:w="113" w:type="dxa"/>
              <w:right w:w="113" w:type="dxa"/>
            </w:tcMar>
          </w:tcPr>
          <w:p w14:paraId="509C90A1" w14:textId="77777777" w:rsidR="00944BF0" w:rsidRPr="00BE0AE5" w:rsidRDefault="00944BF0" w:rsidP="00F5317C">
            <w:pPr>
              <w:pStyle w:val="table-bodycentre"/>
              <w:rPr>
                <w:rFonts w:cs="Times New Roman"/>
              </w:rPr>
            </w:pPr>
            <w:r w:rsidRPr="00BE0AE5">
              <w:rPr>
                <w:rFonts w:cs="Times New Roman"/>
              </w:rPr>
              <w:t>1</w:t>
            </w:r>
          </w:p>
        </w:tc>
        <w:tc>
          <w:tcPr>
            <w:tcW w:w="680" w:type="dxa"/>
            <w:tcBorders>
              <w:top w:val="single" w:sz="4" w:space="0" w:color="000000"/>
              <w:left w:val="single" w:sz="4" w:space="0" w:color="000000"/>
              <w:bottom w:val="single" w:sz="4" w:space="0" w:color="000000"/>
              <w:right w:val="single" w:sz="4" w:space="0" w:color="000000"/>
            </w:tcBorders>
            <w:tcMar>
              <w:top w:w="102" w:type="dxa"/>
              <w:left w:w="113" w:type="dxa"/>
              <w:bottom w:w="113" w:type="dxa"/>
              <w:right w:w="113" w:type="dxa"/>
            </w:tcMar>
          </w:tcPr>
          <w:p w14:paraId="216562C2" w14:textId="77777777" w:rsidR="00944BF0" w:rsidRPr="00BE0AE5" w:rsidRDefault="00944BF0" w:rsidP="00F5317C">
            <w:pPr>
              <w:pStyle w:val="table-bodycentre"/>
              <w:rPr>
                <w:rFonts w:cs="Times New Roman"/>
              </w:rPr>
            </w:pPr>
            <w:r w:rsidRPr="00BE0AE5">
              <w:rPr>
                <w:rFonts w:cs="Times New Roman"/>
              </w:rPr>
              <w:t>1</w:t>
            </w:r>
          </w:p>
        </w:tc>
        <w:tc>
          <w:tcPr>
            <w:tcW w:w="680" w:type="dxa"/>
            <w:tcBorders>
              <w:top w:val="single" w:sz="4" w:space="0" w:color="000000"/>
              <w:left w:val="single" w:sz="4" w:space="0" w:color="000000"/>
              <w:bottom w:val="single" w:sz="4" w:space="0" w:color="000000"/>
              <w:right w:val="single" w:sz="4" w:space="0" w:color="000000"/>
            </w:tcBorders>
            <w:tcMar>
              <w:top w:w="102" w:type="dxa"/>
              <w:left w:w="113" w:type="dxa"/>
              <w:bottom w:w="113" w:type="dxa"/>
              <w:right w:w="113" w:type="dxa"/>
            </w:tcMar>
          </w:tcPr>
          <w:p w14:paraId="498A6007" w14:textId="77777777" w:rsidR="00944BF0" w:rsidRPr="00BE0AE5" w:rsidRDefault="00944BF0" w:rsidP="00F5317C">
            <w:pPr>
              <w:pStyle w:val="table-bodycentre"/>
              <w:rPr>
                <w:rFonts w:cs="Times New Roman"/>
              </w:rPr>
            </w:pPr>
            <w:r w:rsidRPr="00BE0AE5">
              <w:rPr>
                <w:rFonts w:cs="Times New Roman"/>
              </w:rPr>
              <w:t>1</w:t>
            </w:r>
          </w:p>
        </w:tc>
        <w:tc>
          <w:tcPr>
            <w:tcW w:w="681" w:type="dxa"/>
            <w:tcBorders>
              <w:top w:val="single" w:sz="4" w:space="0" w:color="000000"/>
              <w:left w:val="single" w:sz="4" w:space="0" w:color="000000"/>
              <w:bottom w:val="single" w:sz="4" w:space="0" w:color="000000"/>
              <w:right w:val="single" w:sz="4" w:space="0" w:color="000000"/>
            </w:tcBorders>
            <w:tcMar>
              <w:top w:w="102" w:type="dxa"/>
              <w:left w:w="113" w:type="dxa"/>
              <w:bottom w:w="113" w:type="dxa"/>
              <w:right w:w="113" w:type="dxa"/>
            </w:tcMar>
          </w:tcPr>
          <w:p w14:paraId="5C92C52F" w14:textId="77777777" w:rsidR="00944BF0" w:rsidRPr="00BE0AE5" w:rsidRDefault="00944BF0" w:rsidP="00F5317C">
            <w:pPr>
              <w:pStyle w:val="table-bodycentre"/>
              <w:rPr>
                <w:rFonts w:cs="Times New Roman"/>
              </w:rPr>
            </w:pPr>
            <w:r w:rsidRPr="00BE0AE5">
              <w:rPr>
                <w:rFonts w:cs="Times New Roman"/>
              </w:rPr>
              <w:t>2</w:t>
            </w:r>
          </w:p>
        </w:tc>
        <w:tc>
          <w:tcPr>
            <w:tcW w:w="680" w:type="dxa"/>
            <w:tcBorders>
              <w:top w:val="single" w:sz="4" w:space="0" w:color="000000"/>
              <w:left w:val="single" w:sz="4" w:space="0" w:color="000000"/>
              <w:bottom w:val="single" w:sz="4" w:space="0" w:color="000000"/>
              <w:right w:val="single" w:sz="4" w:space="0" w:color="000000"/>
            </w:tcBorders>
            <w:tcMar>
              <w:top w:w="102" w:type="dxa"/>
              <w:left w:w="113" w:type="dxa"/>
              <w:bottom w:w="113" w:type="dxa"/>
              <w:right w:w="113" w:type="dxa"/>
            </w:tcMar>
          </w:tcPr>
          <w:p w14:paraId="05A37159" w14:textId="77777777" w:rsidR="00944BF0" w:rsidRPr="00BE0AE5" w:rsidRDefault="00944BF0" w:rsidP="00F5317C">
            <w:pPr>
              <w:pStyle w:val="table-bodycentre"/>
              <w:rPr>
                <w:rFonts w:cs="Times New Roman"/>
              </w:rPr>
            </w:pPr>
            <w:r w:rsidRPr="00BE0AE5">
              <w:rPr>
                <w:rFonts w:cs="Times New Roman"/>
              </w:rPr>
              <w:t>2</w:t>
            </w:r>
          </w:p>
        </w:tc>
        <w:tc>
          <w:tcPr>
            <w:tcW w:w="737" w:type="dxa"/>
            <w:tcBorders>
              <w:top w:val="single" w:sz="4" w:space="0" w:color="000000"/>
              <w:left w:val="single" w:sz="4" w:space="0" w:color="000000"/>
              <w:bottom w:val="single" w:sz="4" w:space="0" w:color="000000"/>
              <w:right w:val="single" w:sz="4" w:space="0" w:color="000000"/>
            </w:tcBorders>
            <w:tcMar>
              <w:top w:w="102" w:type="dxa"/>
              <w:left w:w="113" w:type="dxa"/>
              <w:bottom w:w="113" w:type="dxa"/>
              <w:right w:w="113" w:type="dxa"/>
            </w:tcMar>
          </w:tcPr>
          <w:p w14:paraId="6A400B91" w14:textId="77777777" w:rsidR="00944BF0" w:rsidRPr="00BE0AE5" w:rsidRDefault="00944BF0" w:rsidP="00F5317C">
            <w:pPr>
              <w:pStyle w:val="table-bodycentre"/>
              <w:rPr>
                <w:rFonts w:cs="Times New Roman"/>
              </w:rPr>
            </w:pPr>
            <w:r w:rsidRPr="00BE0AE5">
              <w:rPr>
                <w:rFonts w:cs="Times New Roman"/>
              </w:rPr>
              <w:t>7</w:t>
            </w:r>
          </w:p>
        </w:tc>
      </w:tr>
      <w:tr w:rsidR="00944BF0" w:rsidRPr="00BE0AE5" w14:paraId="55B70BC3" w14:textId="77777777" w:rsidTr="00F5317C">
        <w:trPr>
          <w:trHeight w:val="60"/>
        </w:trPr>
        <w:tc>
          <w:tcPr>
            <w:tcW w:w="2371" w:type="dxa"/>
            <w:vMerge w:val="restart"/>
            <w:tcBorders>
              <w:top w:val="single" w:sz="4" w:space="0" w:color="000000"/>
              <w:left w:val="single" w:sz="4" w:space="0" w:color="000000"/>
              <w:bottom w:val="single" w:sz="4" w:space="0" w:color="000000"/>
              <w:right w:val="single" w:sz="4" w:space="0" w:color="000000"/>
            </w:tcBorders>
            <w:tcMar>
              <w:top w:w="102" w:type="dxa"/>
              <w:left w:w="113" w:type="dxa"/>
              <w:bottom w:w="113" w:type="dxa"/>
              <w:right w:w="113" w:type="dxa"/>
            </w:tcMar>
          </w:tcPr>
          <w:p w14:paraId="052C3CCE" w14:textId="77777777" w:rsidR="00944BF0" w:rsidRPr="00BE0AE5" w:rsidRDefault="00944BF0" w:rsidP="00F5317C">
            <w:pPr>
              <w:pStyle w:val="table-body1mm"/>
              <w:rPr>
                <w:rFonts w:cs="Times New Roman"/>
              </w:rPr>
            </w:pPr>
            <w:r w:rsidRPr="00BE0AE5">
              <w:rPr>
                <w:rFonts w:cs="Times New Roman"/>
              </w:rPr>
              <w:t>Искусство</w:t>
            </w:r>
          </w:p>
        </w:tc>
        <w:tc>
          <w:tcPr>
            <w:tcW w:w="3628" w:type="dxa"/>
            <w:tcBorders>
              <w:top w:val="single" w:sz="4" w:space="0" w:color="000000"/>
              <w:left w:val="single" w:sz="4" w:space="0" w:color="000000"/>
              <w:bottom w:val="single" w:sz="4" w:space="0" w:color="000000"/>
              <w:right w:val="single" w:sz="4" w:space="0" w:color="000000"/>
            </w:tcBorders>
            <w:tcMar>
              <w:top w:w="102" w:type="dxa"/>
              <w:left w:w="113" w:type="dxa"/>
              <w:bottom w:w="113" w:type="dxa"/>
              <w:right w:w="113" w:type="dxa"/>
            </w:tcMar>
          </w:tcPr>
          <w:p w14:paraId="0D25673B" w14:textId="77777777" w:rsidR="00944BF0" w:rsidRPr="00BE0AE5" w:rsidRDefault="00944BF0" w:rsidP="00F5317C">
            <w:pPr>
              <w:pStyle w:val="table-body1mm"/>
              <w:rPr>
                <w:rFonts w:cs="Times New Roman"/>
              </w:rPr>
            </w:pPr>
            <w:r w:rsidRPr="00BE0AE5">
              <w:rPr>
                <w:rFonts w:cs="Times New Roman"/>
              </w:rPr>
              <w:t xml:space="preserve">Изобразительное искусство </w:t>
            </w:r>
          </w:p>
        </w:tc>
        <w:tc>
          <w:tcPr>
            <w:tcW w:w="681" w:type="dxa"/>
            <w:tcBorders>
              <w:top w:val="single" w:sz="4" w:space="0" w:color="000000"/>
              <w:left w:val="single" w:sz="4" w:space="0" w:color="000000"/>
              <w:bottom w:val="single" w:sz="4" w:space="0" w:color="000000"/>
              <w:right w:val="single" w:sz="4" w:space="0" w:color="000000"/>
            </w:tcBorders>
            <w:tcMar>
              <w:top w:w="102" w:type="dxa"/>
              <w:left w:w="113" w:type="dxa"/>
              <w:bottom w:w="113" w:type="dxa"/>
              <w:right w:w="113" w:type="dxa"/>
            </w:tcMar>
          </w:tcPr>
          <w:p w14:paraId="6EF60558" w14:textId="77777777" w:rsidR="00944BF0" w:rsidRPr="00BE0AE5" w:rsidRDefault="00944BF0" w:rsidP="00F5317C">
            <w:pPr>
              <w:pStyle w:val="table-bodycentre"/>
              <w:rPr>
                <w:rFonts w:cs="Times New Roman"/>
              </w:rPr>
            </w:pPr>
            <w:r w:rsidRPr="00BE0AE5">
              <w:rPr>
                <w:rFonts w:cs="Times New Roman"/>
              </w:rPr>
              <w:t>1</w:t>
            </w:r>
          </w:p>
        </w:tc>
        <w:tc>
          <w:tcPr>
            <w:tcW w:w="680" w:type="dxa"/>
            <w:tcBorders>
              <w:top w:val="single" w:sz="4" w:space="0" w:color="000000"/>
              <w:left w:val="single" w:sz="4" w:space="0" w:color="000000"/>
              <w:bottom w:val="single" w:sz="4" w:space="0" w:color="000000"/>
              <w:right w:val="single" w:sz="4" w:space="0" w:color="000000"/>
            </w:tcBorders>
            <w:tcMar>
              <w:top w:w="102" w:type="dxa"/>
              <w:left w:w="113" w:type="dxa"/>
              <w:bottom w:w="113" w:type="dxa"/>
              <w:right w:w="113" w:type="dxa"/>
            </w:tcMar>
          </w:tcPr>
          <w:p w14:paraId="6F37E2AC" w14:textId="77777777" w:rsidR="00944BF0" w:rsidRPr="00BE0AE5" w:rsidRDefault="00944BF0" w:rsidP="00F5317C">
            <w:pPr>
              <w:pStyle w:val="table-bodycentre"/>
              <w:rPr>
                <w:rFonts w:cs="Times New Roman"/>
              </w:rPr>
            </w:pPr>
            <w:r w:rsidRPr="00BE0AE5">
              <w:rPr>
                <w:rFonts w:cs="Times New Roman"/>
              </w:rPr>
              <w:t>1</w:t>
            </w:r>
          </w:p>
        </w:tc>
        <w:tc>
          <w:tcPr>
            <w:tcW w:w="680" w:type="dxa"/>
            <w:tcBorders>
              <w:top w:val="single" w:sz="4" w:space="0" w:color="000000"/>
              <w:left w:val="single" w:sz="4" w:space="0" w:color="000000"/>
              <w:bottom w:val="single" w:sz="4" w:space="0" w:color="000000"/>
              <w:right w:val="single" w:sz="4" w:space="0" w:color="000000"/>
            </w:tcBorders>
            <w:tcMar>
              <w:top w:w="102" w:type="dxa"/>
              <w:left w:w="113" w:type="dxa"/>
              <w:bottom w:w="113" w:type="dxa"/>
              <w:right w:w="113" w:type="dxa"/>
            </w:tcMar>
          </w:tcPr>
          <w:p w14:paraId="4DFFDB4B" w14:textId="77777777" w:rsidR="00944BF0" w:rsidRPr="00BE0AE5" w:rsidRDefault="00944BF0" w:rsidP="00F5317C">
            <w:pPr>
              <w:pStyle w:val="table-bodycentre"/>
              <w:rPr>
                <w:rFonts w:cs="Times New Roman"/>
              </w:rPr>
            </w:pPr>
            <w:r w:rsidRPr="00BE0AE5">
              <w:rPr>
                <w:rFonts w:cs="Times New Roman"/>
              </w:rPr>
              <w:t>1</w:t>
            </w:r>
          </w:p>
        </w:tc>
        <w:tc>
          <w:tcPr>
            <w:tcW w:w="681" w:type="dxa"/>
            <w:tcBorders>
              <w:top w:val="single" w:sz="4" w:space="0" w:color="000000"/>
              <w:left w:val="single" w:sz="4" w:space="0" w:color="000000"/>
              <w:bottom w:val="single" w:sz="4" w:space="0" w:color="000000"/>
              <w:right w:val="single" w:sz="4" w:space="0" w:color="000000"/>
            </w:tcBorders>
            <w:tcMar>
              <w:top w:w="102" w:type="dxa"/>
              <w:left w:w="113" w:type="dxa"/>
              <w:bottom w:w="113" w:type="dxa"/>
              <w:right w:w="113" w:type="dxa"/>
            </w:tcMar>
          </w:tcPr>
          <w:p w14:paraId="6B8C9AFE"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680" w:type="dxa"/>
            <w:tcBorders>
              <w:top w:val="single" w:sz="4" w:space="0" w:color="000000"/>
              <w:left w:val="single" w:sz="4" w:space="0" w:color="000000"/>
              <w:bottom w:val="single" w:sz="4" w:space="0" w:color="000000"/>
              <w:right w:val="single" w:sz="4" w:space="0" w:color="000000"/>
            </w:tcBorders>
            <w:tcMar>
              <w:top w:w="102" w:type="dxa"/>
              <w:left w:w="113" w:type="dxa"/>
              <w:bottom w:w="113" w:type="dxa"/>
              <w:right w:w="113" w:type="dxa"/>
            </w:tcMar>
          </w:tcPr>
          <w:p w14:paraId="0C22FECF"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737" w:type="dxa"/>
            <w:tcBorders>
              <w:top w:val="single" w:sz="4" w:space="0" w:color="000000"/>
              <w:left w:val="single" w:sz="4" w:space="0" w:color="000000"/>
              <w:bottom w:val="single" w:sz="4" w:space="0" w:color="000000"/>
              <w:right w:val="single" w:sz="4" w:space="0" w:color="000000"/>
            </w:tcBorders>
            <w:tcMar>
              <w:top w:w="102" w:type="dxa"/>
              <w:left w:w="113" w:type="dxa"/>
              <w:bottom w:w="113" w:type="dxa"/>
              <w:right w:w="113" w:type="dxa"/>
            </w:tcMar>
          </w:tcPr>
          <w:p w14:paraId="3595FA7B" w14:textId="77777777" w:rsidR="00944BF0" w:rsidRPr="00BE0AE5" w:rsidRDefault="00944BF0" w:rsidP="00F5317C">
            <w:pPr>
              <w:pStyle w:val="table-bodycentre"/>
              <w:rPr>
                <w:rFonts w:cs="Times New Roman"/>
              </w:rPr>
            </w:pPr>
            <w:r w:rsidRPr="00BE0AE5">
              <w:rPr>
                <w:rFonts w:cs="Times New Roman"/>
              </w:rPr>
              <w:t>3</w:t>
            </w:r>
          </w:p>
        </w:tc>
      </w:tr>
      <w:tr w:rsidR="00944BF0" w:rsidRPr="00BE0AE5" w14:paraId="06637E74" w14:textId="77777777" w:rsidTr="00F5317C">
        <w:trPr>
          <w:trHeight w:val="60"/>
        </w:trPr>
        <w:tc>
          <w:tcPr>
            <w:tcW w:w="2371" w:type="dxa"/>
            <w:vMerge/>
            <w:tcBorders>
              <w:top w:val="single" w:sz="4" w:space="0" w:color="000000"/>
              <w:left w:val="single" w:sz="4" w:space="0" w:color="000000"/>
              <w:bottom w:val="single" w:sz="4" w:space="0" w:color="000000"/>
              <w:right w:val="single" w:sz="4" w:space="0" w:color="000000"/>
            </w:tcBorders>
          </w:tcPr>
          <w:p w14:paraId="6A4B11D4"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3628" w:type="dxa"/>
            <w:tcBorders>
              <w:top w:val="single" w:sz="4" w:space="0" w:color="000000"/>
              <w:left w:val="single" w:sz="4" w:space="0" w:color="000000"/>
              <w:bottom w:val="single" w:sz="4" w:space="0" w:color="000000"/>
              <w:right w:val="single" w:sz="4" w:space="0" w:color="000000"/>
            </w:tcBorders>
            <w:tcMar>
              <w:top w:w="102" w:type="dxa"/>
              <w:left w:w="113" w:type="dxa"/>
              <w:bottom w:w="113" w:type="dxa"/>
              <w:right w:w="113" w:type="dxa"/>
            </w:tcMar>
          </w:tcPr>
          <w:p w14:paraId="5CF7D19F" w14:textId="77777777" w:rsidR="00944BF0" w:rsidRPr="00BE0AE5" w:rsidRDefault="00944BF0" w:rsidP="00F5317C">
            <w:pPr>
              <w:pStyle w:val="table-body1mm"/>
              <w:rPr>
                <w:rFonts w:cs="Times New Roman"/>
              </w:rPr>
            </w:pPr>
            <w:r w:rsidRPr="00BE0AE5">
              <w:rPr>
                <w:rFonts w:cs="Times New Roman"/>
              </w:rPr>
              <w:t>Музыка</w:t>
            </w:r>
          </w:p>
        </w:tc>
        <w:tc>
          <w:tcPr>
            <w:tcW w:w="681" w:type="dxa"/>
            <w:tcBorders>
              <w:top w:val="single" w:sz="4" w:space="0" w:color="000000"/>
              <w:left w:val="single" w:sz="4" w:space="0" w:color="000000"/>
              <w:bottom w:val="single" w:sz="4" w:space="0" w:color="000000"/>
              <w:right w:val="single" w:sz="4" w:space="0" w:color="000000"/>
            </w:tcBorders>
            <w:tcMar>
              <w:top w:w="102" w:type="dxa"/>
              <w:left w:w="113" w:type="dxa"/>
              <w:bottom w:w="113" w:type="dxa"/>
              <w:right w:w="113" w:type="dxa"/>
            </w:tcMar>
          </w:tcPr>
          <w:p w14:paraId="2A31B846" w14:textId="77777777" w:rsidR="00944BF0" w:rsidRPr="00BE0AE5" w:rsidRDefault="00944BF0" w:rsidP="00F5317C">
            <w:pPr>
              <w:pStyle w:val="table-bodycentre"/>
              <w:rPr>
                <w:rFonts w:cs="Times New Roman"/>
              </w:rPr>
            </w:pPr>
            <w:r w:rsidRPr="00BE0AE5">
              <w:rPr>
                <w:rFonts w:cs="Times New Roman"/>
              </w:rPr>
              <w:t>1</w:t>
            </w:r>
          </w:p>
        </w:tc>
        <w:tc>
          <w:tcPr>
            <w:tcW w:w="680" w:type="dxa"/>
            <w:tcBorders>
              <w:top w:val="single" w:sz="4" w:space="0" w:color="000000"/>
              <w:left w:val="single" w:sz="4" w:space="0" w:color="000000"/>
              <w:bottom w:val="single" w:sz="4" w:space="0" w:color="000000"/>
              <w:right w:val="single" w:sz="4" w:space="0" w:color="000000"/>
            </w:tcBorders>
            <w:tcMar>
              <w:top w:w="102" w:type="dxa"/>
              <w:left w:w="113" w:type="dxa"/>
              <w:bottom w:w="113" w:type="dxa"/>
              <w:right w:w="113" w:type="dxa"/>
            </w:tcMar>
          </w:tcPr>
          <w:p w14:paraId="50772467" w14:textId="77777777" w:rsidR="00944BF0" w:rsidRPr="00BE0AE5" w:rsidRDefault="00944BF0" w:rsidP="00F5317C">
            <w:pPr>
              <w:pStyle w:val="table-bodycentre"/>
              <w:rPr>
                <w:rFonts w:cs="Times New Roman"/>
              </w:rPr>
            </w:pPr>
            <w:r w:rsidRPr="00BE0AE5">
              <w:rPr>
                <w:rFonts w:cs="Times New Roman"/>
              </w:rPr>
              <w:t>1</w:t>
            </w:r>
          </w:p>
        </w:tc>
        <w:tc>
          <w:tcPr>
            <w:tcW w:w="680" w:type="dxa"/>
            <w:tcBorders>
              <w:top w:val="single" w:sz="4" w:space="0" w:color="000000"/>
              <w:left w:val="single" w:sz="4" w:space="0" w:color="000000"/>
              <w:bottom w:val="single" w:sz="4" w:space="0" w:color="000000"/>
              <w:right w:val="single" w:sz="4" w:space="0" w:color="000000"/>
            </w:tcBorders>
            <w:tcMar>
              <w:top w:w="102" w:type="dxa"/>
              <w:left w:w="113" w:type="dxa"/>
              <w:bottom w:w="113" w:type="dxa"/>
              <w:right w:w="113" w:type="dxa"/>
            </w:tcMar>
          </w:tcPr>
          <w:p w14:paraId="05BC6E7F" w14:textId="77777777" w:rsidR="00944BF0" w:rsidRPr="00BE0AE5" w:rsidRDefault="00944BF0" w:rsidP="00F5317C">
            <w:pPr>
              <w:pStyle w:val="table-bodycentre"/>
              <w:rPr>
                <w:rFonts w:cs="Times New Roman"/>
              </w:rPr>
            </w:pPr>
            <w:r w:rsidRPr="00BE0AE5">
              <w:rPr>
                <w:rFonts w:cs="Times New Roman"/>
              </w:rPr>
              <w:t>1</w:t>
            </w:r>
          </w:p>
        </w:tc>
        <w:tc>
          <w:tcPr>
            <w:tcW w:w="681" w:type="dxa"/>
            <w:tcBorders>
              <w:top w:val="single" w:sz="4" w:space="0" w:color="000000"/>
              <w:left w:val="single" w:sz="4" w:space="0" w:color="000000"/>
              <w:bottom w:val="single" w:sz="4" w:space="0" w:color="000000"/>
              <w:right w:val="single" w:sz="4" w:space="0" w:color="000000"/>
            </w:tcBorders>
            <w:tcMar>
              <w:top w:w="102" w:type="dxa"/>
              <w:left w:w="113" w:type="dxa"/>
              <w:bottom w:w="113" w:type="dxa"/>
              <w:right w:w="113" w:type="dxa"/>
            </w:tcMar>
          </w:tcPr>
          <w:p w14:paraId="28E7A0E8" w14:textId="77777777" w:rsidR="00944BF0" w:rsidRPr="00BE0AE5" w:rsidRDefault="00944BF0" w:rsidP="00F5317C">
            <w:pPr>
              <w:pStyle w:val="table-bodycentre"/>
              <w:rPr>
                <w:rFonts w:cs="Times New Roman"/>
              </w:rPr>
            </w:pPr>
            <w:r w:rsidRPr="00BE0AE5">
              <w:rPr>
                <w:rFonts w:cs="Times New Roman"/>
              </w:rPr>
              <w:t>1</w:t>
            </w:r>
          </w:p>
        </w:tc>
        <w:tc>
          <w:tcPr>
            <w:tcW w:w="680" w:type="dxa"/>
            <w:tcBorders>
              <w:top w:val="single" w:sz="4" w:space="0" w:color="000000"/>
              <w:left w:val="single" w:sz="4" w:space="0" w:color="000000"/>
              <w:bottom w:val="single" w:sz="4" w:space="0" w:color="000000"/>
              <w:right w:val="single" w:sz="4" w:space="0" w:color="000000"/>
            </w:tcBorders>
            <w:tcMar>
              <w:top w:w="102" w:type="dxa"/>
              <w:left w:w="113" w:type="dxa"/>
              <w:bottom w:w="113" w:type="dxa"/>
              <w:right w:w="113" w:type="dxa"/>
            </w:tcMar>
          </w:tcPr>
          <w:p w14:paraId="5914A28C"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737" w:type="dxa"/>
            <w:tcBorders>
              <w:top w:val="single" w:sz="4" w:space="0" w:color="000000"/>
              <w:left w:val="single" w:sz="4" w:space="0" w:color="000000"/>
              <w:bottom w:val="single" w:sz="4" w:space="0" w:color="000000"/>
              <w:right w:val="single" w:sz="4" w:space="0" w:color="000000"/>
            </w:tcBorders>
            <w:tcMar>
              <w:top w:w="102" w:type="dxa"/>
              <w:left w:w="113" w:type="dxa"/>
              <w:bottom w:w="113" w:type="dxa"/>
              <w:right w:w="113" w:type="dxa"/>
            </w:tcMar>
          </w:tcPr>
          <w:p w14:paraId="07ACAC87" w14:textId="77777777" w:rsidR="00944BF0" w:rsidRPr="00BE0AE5" w:rsidRDefault="00944BF0" w:rsidP="00F5317C">
            <w:pPr>
              <w:pStyle w:val="table-bodycentre"/>
              <w:rPr>
                <w:rFonts w:cs="Times New Roman"/>
              </w:rPr>
            </w:pPr>
            <w:r w:rsidRPr="00BE0AE5">
              <w:rPr>
                <w:rFonts w:cs="Times New Roman"/>
              </w:rPr>
              <w:t>4</w:t>
            </w:r>
          </w:p>
        </w:tc>
      </w:tr>
      <w:tr w:rsidR="00944BF0" w:rsidRPr="00BE0AE5" w14:paraId="2AC1C614" w14:textId="77777777" w:rsidTr="00F5317C">
        <w:trPr>
          <w:trHeight w:val="60"/>
        </w:trPr>
        <w:tc>
          <w:tcPr>
            <w:tcW w:w="2371" w:type="dxa"/>
            <w:tcBorders>
              <w:top w:val="single" w:sz="4" w:space="0" w:color="000000"/>
              <w:left w:val="single" w:sz="4" w:space="0" w:color="000000"/>
              <w:bottom w:val="single" w:sz="4" w:space="0" w:color="000000"/>
              <w:right w:val="single" w:sz="4" w:space="0" w:color="000000"/>
            </w:tcBorders>
            <w:tcMar>
              <w:top w:w="102" w:type="dxa"/>
              <w:left w:w="113" w:type="dxa"/>
              <w:bottom w:w="113" w:type="dxa"/>
              <w:right w:w="113" w:type="dxa"/>
            </w:tcMar>
          </w:tcPr>
          <w:p w14:paraId="31F6DF97" w14:textId="77777777" w:rsidR="00944BF0" w:rsidRPr="00BE0AE5" w:rsidRDefault="00944BF0" w:rsidP="00F5317C">
            <w:pPr>
              <w:pStyle w:val="table-body1mm"/>
              <w:rPr>
                <w:rFonts w:cs="Times New Roman"/>
              </w:rPr>
            </w:pPr>
            <w:r w:rsidRPr="00BE0AE5">
              <w:rPr>
                <w:rFonts w:cs="Times New Roman"/>
              </w:rPr>
              <w:t>Технология</w:t>
            </w:r>
          </w:p>
        </w:tc>
        <w:tc>
          <w:tcPr>
            <w:tcW w:w="3628" w:type="dxa"/>
            <w:tcBorders>
              <w:top w:val="single" w:sz="4" w:space="0" w:color="000000"/>
              <w:left w:val="single" w:sz="4" w:space="0" w:color="000000"/>
              <w:bottom w:val="single" w:sz="4" w:space="0" w:color="000000"/>
              <w:right w:val="single" w:sz="4" w:space="0" w:color="000000"/>
            </w:tcBorders>
            <w:tcMar>
              <w:top w:w="102" w:type="dxa"/>
              <w:left w:w="113" w:type="dxa"/>
              <w:bottom w:w="113" w:type="dxa"/>
              <w:right w:w="113" w:type="dxa"/>
            </w:tcMar>
          </w:tcPr>
          <w:p w14:paraId="66EC6737" w14:textId="77777777" w:rsidR="00944BF0" w:rsidRPr="00BE0AE5" w:rsidRDefault="00944BF0" w:rsidP="00F5317C">
            <w:pPr>
              <w:pStyle w:val="table-body1mm"/>
              <w:rPr>
                <w:rFonts w:cs="Times New Roman"/>
              </w:rPr>
            </w:pPr>
            <w:r w:rsidRPr="00BE0AE5">
              <w:rPr>
                <w:rFonts w:cs="Times New Roman"/>
              </w:rPr>
              <w:t>Технология</w:t>
            </w:r>
          </w:p>
        </w:tc>
        <w:tc>
          <w:tcPr>
            <w:tcW w:w="681" w:type="dxa"/>
            <w:tcBorders>
              <w:top w:val="single" w:sz="4" w:space="0" w:color="000000"/>
              <w:left w:val="single" w:sz="4" w:space="0" w:color="000000"/>
              <w:bottom w:val="single" w:sz="4" w:space="0" w:color="000000"/>
              <w:right w:val="single" w:sz="4" w:space="0" w:color="000000"/>
            </w:tcBorders>
            <w:tcMar>
              <w:top w:w="102" w:type="dxa"/>
              <w:left w:w="113" w:type="dxa"/>
              <w:bottom w:w="113" w:type="dxa"/>
              <w:right w:w="113" w:type="dxa"/>
            </w:tcMar>
          </w:tcPr>
          <w:p w14:paraId="16408E23" w14:textId="77777777" w:rsidR="00944BF0" w:rsidRPr="00BE0AE5" w:rsidRDefault="00944BF0" w:rsidP="00F5317C">
            <w:pPr>
              <w:pStyle w:val="table-bodycentre"/>
              <w:rPr>
                <w:rFonts w:cs="Times New Roman"/>
              </w:rPr>
            </w:pPr>
            <w:r w:rsidRPr="00BE0AE5">
              <w:rPr>
                <w:rFonts w:cs="Times New Roman"/>
              </w:rPr>
              <w:t>2</w:t>
            </w:r>
          </w:p>
        </w:tc>
        <w:tc>
          <w:tcPr>
            <w:tcW w:w="680" w:type="dxa"/>
            <w:tcBorders>
              <w:top w:val="single" w:sz="4" w:space="0" w:color="000000"/>
              <w:left w:val="single" w:sz="4" w:space="0" w:color="000000"/>
              <w:bottom w:val="single" w:sz="4" w:space="0" w:color="000000"/>
              <w:right w:val="single" w:sz="4" w:space="0" w:color="000000"/>
            </w:tcBorders>
            <w:tcMar>
              <w:top w:w="102" w:type="dxa"/>
              <w:left w:w="113" w:type="dxa"/>
              <w:bottom w:w="113" w:type="dxa"/>
              <w:right w:w="113" w:type="dxa"/>
            </w:tcMar>
          </w:tcPr>
          <w:p w14:paraId="4599906F" w14:textId="77777777" w:rsidR="00944BF0" w:rsidRPr="00BE0AE5" w:rsidRDefault="00944BF0" w:rsidP="00F5317C">
            <w:pPr>
              <w:pStyle w:val="table-bodycentre"/>
              <w:rPr>
                <w:rFonts w:cs="Times New Roman"/>
              </w:rPr>
            </w:pPr>
            <w:r w:rsidRPr="00BE0AE5">
              <w:rPr>
                <w:rFonts w:cs="Times New Roman"/>
              </w:rPr>
              <w:t>2</w:t>
            </w:r>
          </w:p>
        </w:tc>
        <w:tc>
          <w:tcPr>
            <w:tcW w:w="680" w:type="dxa"/>
            <w:tcBorders>
              <w:top w:val="single" w:sz="4" w:space="0" w:color="000000"/>
              <w:left w:val="single" w:sz="4" w:space="0" w:color="000000"/>
              <w:bottom w:val="single" w:sz="4" w:space="0" w:color="000000"/>
              <w:right w:val="single" w:sz="4" w:space="0" w:color="000000"/>
            </w:tcBorders>
            <w:tcMar>
              <w:top w:w="102" w:type="dxa"/>
              <w:left w:w="113" w:type="dxa"/>
              <w:bottom w:w="113" w:type="dxa"/>
              <w:right w:w="113" w:type="dxa"/>
            </w:tcMar>
          </w:tcPr>
          <w:p w14:paraId="2F46C340" w14:textId="77777777" w:rsidR="00944BF0" w:rsidRPr="00BE0AE5" w:rsidRDefault="00944BF0" w:rsidP="00F5317C">
            <w:pPr>
              <w:pStyle w:val="table-bodycentre"/>
              <w:rPr>
                <w:rFonts w:cs="Times New Roman"/>
              </w:rPr>
            </w:pPr>
            <w:r w:rsidRPr="00BE0AE5">
              <w:rPr>
                <w:rFonts w:cs="Times New Roman"/>
              </w:rPr>
              <w:t>2</w:t>
            </w:r>
          </w:p>
        </w:tc>
        <w:tc>
          <w:tcPr>
            <w:tcW w:w="681" w:type="dxa"/>
            <w:tcBorders>
              <w:top w:val="single" w:sz="4" w:space="0" w:color="000000"/>
              <w:left w:val="single" w:sz="4" w:space="0" w:color="000000"/>
              <w:bottom w:val="single" w:sz="4" w:space="0" w:color="000000"/>
              <w:right w:val="single" w:sz="4" w:space="0" w:color="000000"/>
            </w:tcBorders>
            <w:tcMar>
              <w:top w:w="102" w:type="dxa"/>
              <w:left w:w="113" w:type="dxa"/>
              <w:bottom w:w="113" w:type="dxa"/>
              <w:right w:w="113" w:type="dxa"/>
            </w:tcMar>
          </w:tcPr>
          <w:p w14:paraId="48BD2852" w14:textId="77777777" w:rsidR="00944BF0" w:rsidRPr="00BE0AE5" w:rsidRDefault="00944BF0" w:rsidP="00F5317C">
            <w:pPr>
              <w:pStyle w:val="table-bodycentre"/>
              <w:rPr>
                <w:rFonts w:cs="Times New Roman"/>
              </w:rPr>
            </w:pPr>
            <w:r w:rsidRPr="00BE0AE5">
              <w:rPr>
                <w:rFonts w:cs="Times New Roman"/>
              </w:rPr>
              <w:t>1</w:t>
            </w:r>
          </w:p>
        </w:tc>
        <w:tc>
          <w:tcPr>
            <w:tcW w:w="680" w:type="dxa"/>
            <w:tcBorders>
              <w:top w:val="single" w:sz="4" w:space="0" w:color="000000"/>
              <w:left w:val="single" w:sz="4" w:space="0" w:color="000000"/>
              <w:bottom w:val="single" w:sz="4" w:space="0" w:color="000000"/>
              <w:right w:val="single" w:sz="4" w:space="0" w:color="000000"/>
            </w:tcBorders>
            <w:tcMar>
              <w:top w:w="102" w:type="dxa"/>
              <w:left w:w="113" w:type="dxa"/>
              <w:bottom w:w="113" w:type="dxa"/>
              <w:right w:w="113" w:type="dxa"/>
            </w:tcMar>
          </w:tcPr>
          <w:p w14:paraId="1BC0A2DD" w14:textId="77777777" w:rsidR="00944BF0" w:rsidRPr="00BE0AE5" w:rsidRDefault="00944BF0" w:rsidP="00F5317C">
            <w:pPr>
              <w:pStyle w:val="table-bodycentre"/>
              <w:rPr>
                <w:rFonts w:cs="Times New Roman"/>
              </w:rPr>
            </w:pPr>
            <w:r w:rsidRPr="00BE0AE5">
              <w:rPr>
                <w:rFonts w:cs="Times New Roman"/>
              </w:rPr>
              <w:t>1</w:t>
            </w:r>
          </w:p>
        </w:tc>
        <w:tc>
          <w:tcPr>
            <w:tcW w:w="737" w:type="dxa"/>
            <w:tcBorders>
              <w:top w:val="single" w:sz="4" w:space="0" w:color="000000"/>
              <w:left w:val="single" w:sz="4" w:space="0" w:color="000000"/>
              <w:bottom w:val="single" w:sz="4" w:space="0" w:color="000000"/>
              <w:right w:val="single" w:sz="4" w:space="0" w:color="000000"/>
            </w:tcBorders>
            <w:tcMar>
              <w:top w:w="102" w:type="dxa"/>
              <w:left w:w="113" w:type="dxa"/>
              <w:bottom w:w="113" w:type="dxa"/>
              <w:right w:w="113" w:type="dxa"/>
            </w:tcMar>
          </w:tcPr>
          <w:p w14:paraId="4834C04B" w14:textId="77777777" w:rsidR="00944BF0" w:rsidRPr="00BE0AE5" w:rsidRDefault="00944BF0" w:rsidP="00F5317C">
            <w:pPr>
              <w:pStyle w:val="table-bodycentre"/>
              <w:rPr>
                <w:rFonts w:cs="Times New Roman"/>
              </w:rPr>
            </w:pPr>
            <w:r w:rsidRPr="00BE0AE5">
              <w:rPr>
                <w:rFonts w:cs="Times New Roman"/>
              </w:rPr>
              <w:t>8</w:t>
            </w:r>
          </w:p>
        </w:tc>
      </w:tr>
      <w:tr w:rsidR="00944BF0" w:rsidRPr="00BE0AE5" w14:paraId="4F07FA5F" w14:textId="77777777" w:rsidTr="00F5317C">
        <w:trPr>
          <w:trHeight w:val="60"/>
        </w:trPr>
        <w:tc>
          <w:tcPr>
            <w:tcW w:w="2371" w:type="dxa"/>
            <w:vMerge w:val="restart"/>
            <w:tcBorders>
              <w:top w:val="single" w:sz="4" w:space="0" w:color="000000"/>
              <w:left w:val="single" w:sz="4" w:space="0" w:color="000000"/>
              <w:bottom w:val="single" w:sz="4" w:space="0" w:color="000000"/>
              <w:right w:val="single" w:sz="4" w:space="0" w:color="000000"/>
            </w:tcBorders>
            <w:tcMar>
              <w:top w:w="102" w:type="dxa"/>
              <w:left w:w="113" w:type="dxa"/>
              <w:bottom w:w="113" w:type="dxa"/>
              <w:right w:w="113" w:type="dxa"/>
            </w:tcMar>
          </w:tcPr>
          <w:p w14:paraId="66D8B605" w14:textId="77777777" w:rsidR="00944BF0" w:rsidRPr="00BE0AE5" w:rsidRDefault="00944BF0" w:rsidP="00F5317C">
            <w:pPr>
              <w:pStyle w:val="table-body1mm"/>
              <w:rPr>
                <w:rFonts w:cs="Times New Roman"/>
              </w:rPr>
            </w:pPr>
            <w:r w:rsidRPr="00BE0AE5">
              <w:rPr>
                <w:rFonts w:cs="Times New Roman"/>
              </w:rPr>
              <w:t>Физическая культура и основы безопасности жизнедеятельности</w:t>
            </w:r>
          </w:p>
        </w:tc>
        <w:tc>
          <w:tcPr>
            <w:tcW w:w="3628" w:type="dxa"/>
            <w:tcBorders>
              <w:top w:val="single" w:sz="4" w:space="0" w:color="000000"/>
              <w:left w:val="single" w:sz="4" w:space="0" w:color="000000"/>
              <w:bottom w:val="single" w:sz="4" w:space="0" w:color="000000"/>
              <w:right w:val="single" w:sz="4" w:space="0" w:color="000000"/>
            </w:tcBorders>
            <w:tcMar>
              <w:top w:w="102" w:type="dxa"/>
              <w:left w:w="113" w:type="dxa"/>
              <w:bottom w:w="113" w:type="dxa"/>
              <w:right w:w="113" w:type="dxa"/>
            </w:tcMar>
          </w:tcPr>
          <w:p w14:paraId="22CBC5F8" w14:textId="77777777" w:rsidR="00944BF0" w:rsidRPr="00BE0AE5" w:rsidRDefault="00944BF0" w:rsidP="00F5317C">
            <w:pPr>
              <w:pStyle w:val="table-body1mm"/>
              <w:rPr>
                <w:rFonts w:cs="Times New Roman"/>
              </w:rPr>
            </w:pPr>
            <w:r w:rsidRPr="00BE0AE5">
              <w:rPr>
                <w:rFonts w:cs="Times New Roman"/>
              </w:rPr>
              <w:t xml:space="preserve">Физическая культура </w:t>
            </w:r>
          </w:p>
        </w:tc>
        <w:tc>
          <w:tcPr>
            <w:tcW w:w="681" w:type="dxa"/>
            <w:tcBorders>
              <w:top w:val="single" w:sz="4" w:space="0" w:color="000000"/>
              <w:left w:val="single" w:sz="4" w:space="0" w:color="000000"/>
              <w:bottom w:val="single" w:sz="4" w:space="0" w:color="000000"/>
              <w:right w:val="single" w:sz="4" w:space="0" w:color="000000"/>
            </w:tcBorders>
            <w:tcMar>
              <w:top w:w="102" w:type="dxa"/>
              <w:left w:w="113" w:type="dxa"/>
              <w:bottom w:w="113" w:type="dxa"/>
              <w:right w:w="113" w:type="dxa"/>
            </w:tcMar>
          </w:tcPr>
          <w:p w14:paraId="7E768100" w14:textId="77777777" w:rsidR="00944BF0" w:rsidRPr="00BE0AE5" w:rsidRDefault="00944BF0" w:rsidP="00F5317C">
            <w:pPr>
              <w:pStyle w:val="table-bodycentre"/>
              <w:rPr>
                <w:rFonts w:cs="Times New Roman"/>
              </w:rPr>
            </w:pPr>
            <w:r w:rsidRPr="00BE0AE5">
              <w:rPr>
                <w:rFonts w:cs="Times New Roman"/>
              </w:rPr>
              <w:t>2</w:t>
            </w:r>
          </w:p>
        </w:tc>
        <w:tc>
          <w:tcPr>
            <w:tcW w:w="680" w:type="dxa"/>
            <w:tcBorders>
              <w:top w:val="single" w:sz="4" w:space="0" w:color="000000"/>
              <w:left w:val="single" w:sz="4" w:space="0" w:color="000000"/>
              <w:bottom w:val="single" w:sz="4" w:space="0" w:color="000000"/>
              <w:right w:val="single" w:sz="4" w:space="0" w:color="000000"/>
            </w:tcBorders>
            <w:tcMar>
              <w:top w:w="102" w:type="dxa"/>
              <w:left w:w="113" w:type="dxa"/>
              <w:bottom w:w="113" w:type="dxa"/>
              <w:right w:w="113" w:type="dxa"/>
            </w:tcMar>
          </w:tcPr>
          <w:p w14:paraId="233FC8E6" w14:textId="77777777" w:rsidR="00944BF0" w:rsidRPr="00BE0AE5" w:rsidRDefault="00944BF0" w:rsidP="00F5317C">
            <w:pPr>
              <w:pStyle w:val="table-bodycentre"/>
              <w:rPr>
                <w:rFonts w:cs="Times New Roman"/>
              </w:rPr>
            </w:pPr>
            <w:r w:rsidRPr="00BE0AE5">
              <w:rPr>
                <w:rFonts w:cs="Times New Roman"/>
              </w:rPr>
              <w:t>2</w:t>
            </w:r>
          </w:p>
        </w:tc>
        <w:tc>
          <w:tcPr>
            <w:tcW w:w="680" w:type="dxa"/>
            <w:tcBorders>
              <w:top w:val="single" w:sz="4" w:space="0" w:color="000000"/>
              <w:left w:val="single" w:sz="4" w:space="0" w:color="000000"/>
              <w:bottom w:val="single" w:sz="4" w:space="0" w:color="000000"/>
              <w:right w:val="single" w:sz="4" w:space="0" w:color="000000"/>
            </w:tcBorders>
            <w:tcMar>
              <w:top w:w="102" w:type="dxa"/>
              <w:left w:w="113" w:type="dxa"/>
              <w:bottom w:w="113" w:type="dxa"/>
              <w:right w:w="113" w:type="dxa"/>
            </w:tcMar>
          </w:tcPr>
          <w:p w14:paraId="610AE89C" w14:textId="77777777" w:rsidR="00944BF0" w:rsidRPr="00BE0AE5" w:rsidRDefault="00944BF0" w:rsidP="00F5317C">
            <w:pPr>
              <w:pStyle w:val="table-bodycentre"/>
              <w:rPr>
                <w:rFonts w:cs="Times New Roman"/>
              </w:rPr>
            </w:pPr>
            <w:r w:rsidRPr="00BE0AE5">
              <w:rPr>
                <w:rFonts w:cs="Times New Roman"/>
              </w:rPr>
              <w:t>2</w:t>
            </w:r>
          </w:p>
        </w:tc>
        <w:tc>
          <w:tcPr>
            <w:tcW w:w="681" w:type="dxa"/>
            <w:tcBorders>
              <w:top w:val="single" w:sz="4" w:space="0" w:color="000000"/>
              <w:left w:val="single" w:sz="4" w:space="0" w:color="000000"/>
              <w:bottom w:val="single" w:sz="4" w:space="0" w:color="000000"/>
              <w:right w:val="single" w:sz="4" w:space="0" w:color="000000"/>
            </w:tcBorders>
            <w:tcMar>
              <w:top w:w="102" w:type="dxa"/>
              <w:left w:w="113" w:type="dxa"/>
              <w:bottom w:w="113" w:type="dxa"/>
              <w:right w:w="113" w:type="dxa"/>
            </w:tcMar>
          </w:tcPr>
          <w:p w14:paraId="7A8A8654" w14:textId="77777777" w:rsidR="00944BF0" w:rsidRPr="00BE0AE5" w:rsidRDefault="00944BF0" w:rsidP="00F5317C">
            <w:pPr>
              <w:pStyle w:val="table-bodycentre"/>
              <w:rPr>
                <w:rFonts w:cs="Times New Roman"/>
              </w:rPr>
            </w:pPr>
            <w:r w:rsidRPr="00BE0AE5">
              <w:rPr>
                <w:rFonts w:cs="Times New Roman"/>
              </w:rPr>
              <w:t>2</w:t>
            </w:r>
          </w:p>
        </w:tc>
        <w:tc>
          <w:tcPr>
            <w:tcW w:w="680" w:type="dxa"/>
            <w:tcBorders>
              <w:top w:val="single" w:sz="4" w:space="0" w:color="000000"/>
              <w:left w:val="single" w:sz="4" w:space="0" w:color="000000"/>
              <w:bottom w:val="single" w:sz="4" w:space="0" w:color="000000"/>
              <w:right w:val="single" w:sz="4" w:space="0" w:color="000000"/>
            </w:tcBorders>
            <w:tcMar>
              <w:top w:w="102" w:type="dxa"/>
              <w:left w:w="113" w:type="dxa"/>
              <w:bottom w:w="113" w:type="dxa"/>
              <w:right w:w="113" w:type="dxa"/>
            </w:tcMar>
          </w:tcPr>
          <w:p w14:paraId="2F5046AB" w14:textId="77777777" w:rsidR="00944BF0" w:rsidRPr="00BE0AE5" w:rsidRDefault="00944BF0" w:rsidP="00F5317C">
            <w:pPr>
              <w:pStyle w:val="table-bodycentre"/>
              <w:rPr>
                <w:rFonts w:cs="Times New Roman"/>
              </w:rPr>
            </w:pPr>
            <w:r w:rsidRPr="00BE0AE5">
              <w:rPr>
                <w:rFonts w:cs="Times New Roman"/>
              </w:rPr>
              <w:t>2</w:t>
            </w:r>
          </w:p>
        </w:tc>
        <w:tc>
          <w:tcPr>
            <w:tcW w:w="737" w:type="dxa"/>
            <w:tcBorders>
              <w:top w:val="single" w:sz="4" w:space="0" w:color="000000"/>
              <w:left w:val="single" w:sz="4" w:space="0" w:color="000000"/>
              <w:bottom w:val="single" w:sz="4" w:space="0" w:color="000000"/>
              <w:right w:val="single" w:sz="4" w:space="0" w:color="000000"/>
            </w:tcBorders>
            <w:tcMar>
              <w:top w:w="102" w:type="dxa"/>
              <w:left w:w="113" w:type="dxa"/>
              <w:bottom w:w="113" w:type="dxa"/>
              <w:right w:w="113" w:type="dxa"/>
            </w:tcMar>
          </w:tcPr>
          <w:p w14:paraId="35B3D53B" w14:textId="77777777" w:rsidR="00944BF0" w:rsidRPr="00BE0AE5" w:rsidRDefault="00944BF0" w:rsidP="00F5317C">
            <w:pPr>
              <w:pStyle w:val="table-bodycentre"/>
              <w:rPr>
                <w:rFonts w:cs="Times New Roman"/>
              </w:rPr>
            </w:pPr>
            <w:r w:rsidRPr="00BE0AE5">
              <w:rPr>
                <w:rFonts w:cs="Times New Roman"/>
              </w:rPr>
              <w:t>10</w:t>
            </w:r>
          </w:p>
        </w:tc>
      </w:tr>
      <w:tr w:rsidR="00944BF0" w:rsidRPr="00BE0AE5" w14:paraId="10432D63" w14:textId="77777777" w:rsidTr="00F5317C">
        <w:trPr>
          <w:trHeight w:val="60"/>
        </w:trPr>
        <w:tc>
          <w:tcPr>
            <w:tcW w:w="2371" w:type="dxa"/>
            <w:vMerge/>
            <w:tcBorders>
              <w:top w:val="single" w:sz="4" w:space="0" w:color="000000"/>
              <w:left w:val="single" w:sz="4" w:space="0" w:color="000000"/>
              <w:bottom w:val="single" w:sz="4" w:space="0" w:color="000000"/>
              <w:right w:val="single" w:sz="4" w:space="0" w:color="000000"/>
            </w:tcBorders>
          </w:tcPr>
          <w:p w14:paraId="001CE25C"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3628" w:type="dxa"/>
            <w:tcBorders>
              <w:top w:val="single" w:sz="4" w:space="0" w:color="000000"/>
              <w:left w:val="single" w:sz="4" w:space="0" w:color="000000"/>
              <w:bottom w:val="single" w:sz="4" w:space="0" w:color="000000"/>
              <w:right w:val="single" w:sz="4" w:space="0" w:color="000000"/>
            </w:tcBorders>
            <w:tcMar>
              <w:top w:w="102" w:type="dxa"/>
              <w:left w:w="113" w:type="dxa"/>
              <w:bottom w:w="113" w:type="dxa"/>
              <w:right w:w="113" w:type="dxa"/>
            </w:tcMar>
          </w:tcPr>
          <w:p w14:paraId="6F24A0B6" w14:textId="77777777" w:rsidR="00944BF0" w:rsidRPr="00BE0AE5" w:rsidRDefault="00944BF0" w:rsidP="00F5317C">
            <w:pPr>
              <w:pStyle w:val="table-body1mm"/>
              <w:rPr>
                <w:rFonts w:cs="Times New Roman"/>
              </w:rPr>
            </w:pPr>
            <w:r w:rsidRPr="00BE0AE5">
              <w:rPr>
                <w:rFonts w:cs="Times New Roman"/>
              </w:rPr>
              <w:t xml:space="preserve">Основы безопасности </w:t>
            </w:r>
            <w:r w:rsidRPr="00BE0AE5">
              <w:rPr>
                <w:rFonts w:cs="Times New Roman"/>
              </w:rPr>
              <w:br/>
              <w:t>жизнедеятельности</w:t>
            </w:r>
          </w:p>
        </w:tc>
        <w:tc>
          <w:tcPr>
            <w:tcW w:w="681" w:type="dxa"/>
            <w:tcBorders>
              <w:top w:val="single" w:sz="4" w:space="0" w:color="000000"/>
              <w:left w:val="single" w:sz="4" w:space="0" w:color="000000"/>
              <w:bottom w:val="single" w:sz="4" w:space="0" w:color="000000"/>
              <w:right w:val="single" w:sz="4" w:space="0" w:color="000000"/>
            </w:tcBorders>
            <w:tcMar>
              <w:top w:w="102" w:type="dxa"/>
              <w:left w:w="113" w:type="dxa"/>
              <w:bottom w:w="113" w:type="dxa"/>
              <w:right w:w="113" w:type="dxa"/>
            </w:tcMar>
          </w:tcPr>
          <w:p w14:paraId="6B365649"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680" w:type="dxa"/>
            <w:tcBorders>
              <w:top w:val="single" w:sz="4" w:space="0" w:color="000000"/>
              <w:left w:val="single" w:sz="4" w:space="0" w:color="000000"/>
              <w:bottom w:val="single" w:sz="4" w:space="0" w:color="000000"/>
              <w:right w:val="single" w:sz="4" w:space="0" w:color="000000"/>
            </w:tcBorders>
            <w:tcMar>
              <w:top w:w="102" w:type="dxa"/>
              <w:left w:w="113" w:type="dxa"/>
              <w:bottom w:w="113" w:type="dxa"/>
              <w:right w:w="113" w:type="dxa"/>
            </w:tcMar>
          </w:tcPr>
          <w:p w14:paraId="1E99139A"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680" w:type="dxa"/>
            <w:tcBorders>
              <w:top w:val="single" w:sz="4" w:space="0" w:color="000000"/>
              <w:left w:val="single" w:sz="4" w:space="0" w:color="000000"/>
              <w:bottom w:val="single" w:sz="4" w:space="0" w:color="000000"/>
              <w:right w:val="single" w:sz="4" w:space="0" w:color="000000"/>
            </w:tcBorders>
            <w:tcMar>
              <w:top w:w="102" w:type="dxa"/>
              <w:left w:w="113" w:type="dxa"/>
              <w:bottom w:w="113" w:type="dxa"/>
              <w:right w:w="113" w:type="dxa"/>
            </w:tcMar>
          </w:tcPr>
          <w:p w14:paraId="7191AFC4"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681" w:type="dxa"/>
            <w:tcBorders>
              <w:top w:val="single" w:sz="4" w:space="0" w:color="000000"/>
              <w:left w:val="single" w:sz="4" w:space="0" w:color="000000"/>
              <w:bottom w:val="single" w:sz="4" w:space="0" w:color="000000"/>
              <w:right w:val="single" w:sz="4" w:space="0" w:color="000000"/>
            </w:tcBorders>
            <w:tcMar>
              <w:top w:w="102" w:type="dxa"/>
              <w:left w:w="113" w:type="dxa"/>
              <w:bottom w:w="113" w:type="dxa"/>
              <w:right w:w="113" w:type="dxa"/>
            </w:tcMar>
          </w:tcPr>
          <w:p w14:paraId="7D10F493" w14:textId="77777777" w:rsidR="00944BF0" w:rsidRPr="00BE0AE5" w:rsidRDefault="00944BF0" w:rsidP="00F5317C">
            <w:pPr>
              <w:pStyle w:val="table-bodycentre"/>
              <w:rPr>
                <w:rFonts w:cs="Times New Roman"/>
              </w:rPr>
            </w:pPr>
            <w:r w:rsidRPr="00BE0AE5">
              <w:rPr>
                <w:rFonts w:cs="Times New Roman"/>
              </w:rPr>
              <w:t>1</w:t>
            </w:r>
          </w:p>
        </w:tc>
        <w:tc>
          <w:tcPr>
            <w:tcW w:w="680" w:type="dxa"/>
            <w:tcBorders>
              <w:top w:val="single" w:sz="4" w:space="0" w:color="000000"/>
              <w:left w:val="single" w:sz="4" w:space="0" w:color="000000"/>
              <w:bottom w:val="single" w:sz="4" w:space="0" w:color="000000"/>
              <w:right w:val="single" w:sz="4" w:space="0" w:color="000000"/>
            </w:tcBorders>
            <w:tcMar>
              <w:top w:w="102" w:type="dxa"/>
              <w:left w:w="113" w:type="dxa"/>
              <w:bottom w:w="113" w:type="dxa"/>
              <w:right w:w="113" w:type="dxa"/>
            </w:tcMar>
          </w:tcPr>
          <w:p w14:paraId="0E83ADB5" w14:textId="77777777" w:rsidR="00944BF0" w:rsidRPr="00BE0AE5" w:rsidRDefault="00944BF0" w:rsidP="00F5317C">
            <w:pPr>
              <w:pStyle w:val="table-bodycentre"/>
              <w:rPr>
                <w:rFonts w:cs="Times New Roman"/>
              </w:rPr>
            </w:pPr>
            <w:r w:rsidRPr="00BE0AE5">
              <w:rPr>
                <w:rFonts w:cs="Times New Roman"/>
              </w:rPr>
              <w:t>1</w:t>
            </w:r>
          </w:p>
        </w:tc>
        <w:tc>
          <w:tcPr>
            <w:tcW w:w="737" w:type="dxa"/>
            <w:tcBorders>
              <w:top w:val="single" w:sz="4" w:space="0" w:color="000000"/>
              <w:left w:val="single" w:sz="4" w:space="0" w:color="000000"/>
              <w:bottom w:val="single" w:sz="4" w:space="0" w:color="000000"/>
              <w:right w:val="single" w:sz="4" w:space="0" w:color="000000"/>
            </w:tcBorders>
            <w:tcMar>
              <w:top w:w="102" w:type="dxa"/>
              <w:left w:w="113" w:type="dxa"/>
              <w:bottom w:w="113" w:type="dxa"/>
              <w:right w:w="113" w:type="dxa"/>
            </w:tcMar>
          </w:tcPr>
          <w:p w14:paraId="6CABA76F" w14:textId="77777777" w:rsidR="00944BF0" w:rsidRPr="00BE0AE5" w:rsidRDefault="00944BF0" w:rsidP="00F5317C">
            <w:pPr>
              <w:pStyle w:val="table-bodycentre"/>
              <w:rPr>
                <w:rFonts w:cs="Times New Roman"/>
              </w:rPr>
            </w:pPr>
            <w:r w:rsidRPr="00BE0AE5">
              <w:rPr>
                <w:rFonts w:cs="Times New Roman"/>
              </w:rPr>
              <w:t>2</w:t>
            </w:r>
          </w:p>
        </w:tc>
      </w:tr>
      <w:tr w:rsidR="00944BF0" w:rsidRPr="00BE0AE5" w14:paraId="1C098663" w14:textId="77777777" w:rsidTr="00F5317C">
        <w:trPr>
          <w:trHeight w:val="60"/>
        </w:trPr>
        <w:tc>
          <w:tcPr>
            <w:tcW w:w="5999" w:type="dxa"/>
            <w:gridSpan w:val="2"/>
            <w:tcBorders>
              <w:top w:val="single" w:sz="4" w:space="0" w:color="000000"/>
              <w:left w:val="single" w:sz="4" w:space="0" w:color="000000"/>
              <w:bottom w:val="single" w:sz="4" w:space="0" w:color="000000"/>
              <w:right w:val="single" w:sz="4" w:space="0" w:color="000000"/>
            </w:tcBorders>
            <w:tcMar>
              <w:top w:w="102" w:type="dxa"/>
              <w:left w:w="113" w:type="dxa"/>
              <w:bottom w:w="113" w:type="dxa"/>
              <w:right w:w="113" w:type="dxa"/>
            </w:tcMar>
          </w:tcPr>
          <w:p w14:paraId="7C30DD58" w14:textId="77777777" w:rsidR="00944BF0" w:rsidRPr="00BE0AE5" w:rsidRDefault="00944BF0" w:rsidP="00F5317C">
            <w:pPr>
              <w:pStyle w:val="table-body1mm"/>
              <w:rPr>
                <w:rFonts w:cs="Times New Roman"/>
              </w:rPr>
            </w:pPr>
            <w:r w:rsidRPr="00BE0AE5">
              <w:rPr>
                <w:rFonts w:cs="Times New Roman"/>
              </w:rPr>
              <w:t>Итого</w:t>
            </w:r>
          </w:p>
        </w:tc>
        <w:tc>
          <w:tcPr>
            <w:tcW w:w="681" w:type="dxa"/>
            <w:tcBorders>
              <w:top w:val="single" w:sz="4" w:space="0" w:color="000000"/>
              <w:left w:val="single" w:sz="4" w:space="0" w:color="000000"/>
              <w:bottom w:val="single" w:sz="4" w:space="0" w:color="000000"/>
              <w:right w:val="single" w:sz="4" w:space="0" w:color="000000"/>
            </w:tcBorders>
            <w:tcMar>
              <w:top w:w="102" w:type="dxa"/>
              <w:left w:w="113" w:type="dxa"/>
              <w:bottom w:w="113" w:type="dxa"/>
              <w:right w:w="113" w:type="dxa"/>
            </w:tcMar>
          </w:tcPr>
          <w:p w14:paraId="79A86383" w14:textId="77777777" w:rsidR="00944BF0" w:rsidRPr="00BE0AE5" w:rsidRDefault="00944BF0" w:rsidP="00F5317C">
            <w:pPr>
              <w:pStyle w:val="table-bodycentre"/>
              <w:rPr>
                <w:rFonts w:cs="Times New Roman"/>
              </w:rPr>
            </w:pPr>
            <w:r w:rsidRPr="00BE0AE5">
              <w:rPr>
                <w:rFonts w:cs="Times New Roman"/>
              </w:rPr>
              <w:t>29</w:t>
            </w:r>
          </w:p>
        </w:tc>
        <w:tc>
          <w:tcPr>
            <w:tcW w:w="680" w:type="dxa"/>
            <w:tcBorders>
              <w:top w:val="single" w:sz="4" w:space="0" w:color="000000"/>
              <w:left w:val="single" w:sz="4" w:space="0" w:color="000000"/>
              <w:bottom w:val="single" w:sz="4" w:space="0" w:color="000000"/>
              <w:right w:val="single" w:sz="4" w:space="0" w:color="000000"/>
            </w:tcBorders>
            <w:tcMar>
              <w:top w:w="102" w:type="dxa"/>
              <w:left w:w="113" w:type="dxa"/>
              <w:bottom w:w="113" w:type="dxa"/>
              <w:right w:w="113" w:type="dxa"/>
            </w:tcMar>
          </w:tcPr>
          <w:p w14:paraId="4BFEA42E" w14:textId="77777777" w:rsidR="00944BF0" w:rsidRPr="00BE0AE5" w:rsidRDefault="00944BF0" w:rsidP="00F5317C">
            <w:pPr>
              <w:pStyle w:val="table-bodycentre"/>
              <w:rPr>
                <w:rFonts w:cs="Times New Roman"/>
              </w:rPr>
            </w:pPr>
            <w:r w:rsidRPr="00BE0AE5">
              <w:rPr>
                <w:rFonts w:cs="Times New Roman"/>
              </w:rPr>
              <w:t>31</w:t>
            </w:r>
          </w:p>
        </w:tc>
        <w:tc>
          <w:tcPr>
            <w:tcW w:w="680" w:type="dxa"/>
            <w:tcBorders>
              <w:top w:val="single" w:sz="4" w:space="0" w:color="000000"/>
              <w:left w:val="single" w:sz="4" w:space="0" w:color="000000"/>
              <w:bottom w:val="single" w:sz="4" w:space="0" w:color="000000"/>
              <w:right w:val="single" w:sz="4" w:space="0" w:color="000000"/>
            </w:tcBorders>
            <w:tcMar>
              <w:top w:w="102" w:type="dxa"/>
              <w:left w:w="113" w:type="dxa"/>
              <w:bottom w:w="113" w:type="dxa"/>
              <w:right w:w="113" w:type="dxa"/>
            </w:tcMar>
          </w:tcPr>
          <w:p w14:paraId="02ED61D7" w14:textId="77777777" w:rsidR="00944BF0" w:rsidRPr="00BE0AE5" w:rsidRDefault="00944BF0" w:rsidP="00F5317C">
            <w:pPr>
              <w:pStyle w:val="table-bodycentre"/>
              <w:rPr>
                <w:rFonts w:cs="Times New Roman"/>
              </w:rPr>
            </w:pPr>
            <w:r w:rsidRPr="00BE0AE5">
              <w:rPr>
                <w:rFonts w:cs="Times New Roman"/>
              </w:rPr>
              <w:t>32</w:t>
            </w:r>
          </w:p>
        </w:tc>
        <w:tc>
          <w:tcPr>
            <w:tcW w:w="681" w:type="dxa"/>
            <w:tcBorders>
              <w:top w:val="single" w:sz="4" w:space="0" w:color="000000"/>
              <w:left w:val="single" w:sz="4" w:space="0" w:color="000000"/>
              <w:bottom w:val="single" w:sz="4" w:space="0" w:color="000000"/>
              <w:right w:val="single" w:sz="4" w:space="0" w:color="000000"/>
            </w:tcBorders>
            <w:tcMar>
              <w:top w:w="102" w:type="dxa"/>
              <w:left w:w="113" w:type="dxa"/>
              <w:bottom w:w="113" w:type="dxa"/>
              <w:right w:w="113" w:type="dxa"/>
            </w:tcMar>
          </w:tcPr>
          <w:p w14:paraId="67CF2283" w14:textId="77777777" w:rsidR="00944BF0" w:rsidRPr="00BE0AE5" w:rsidRDefault="00944BF0" w:rsidP="00F5317C">
            <w:pPr>
              <w:pStyle w:val="table-bodycentre"/>
              <w:rPr>
                <w:rFonts w:cs="Times New Roman"/>
              </w:rPr>
            </w:pPr>
            <w:r w:rsidRPr="00BE0AE5">
              <w:rPr>
                <w:rFonts w:cs="Times New Roman"/>
              </w:rPr>
              <w:t>33</w:t>
            </w:r>
          </w:p>
        </w:tc>
        <w:tc>
          <w:tcPr>
            <w:tcW w:w="680" w:type="dxa"/>
            <w:tcBorders>
              <w:top w:val="single" w:sz="4" w:space="0" w:color="000000"/>
              <w:left w:val="single" w:sz="4" w:space="0" w:color="000000"/>
              <w:bottom w:val="single" w:sz="4" w:space="0" w:color="000000"/>
              <w:right w:val="single" w:sz="4" w:space="0" w:color="000000"/>
            </w:tcBorders>
            <w:tcMar>
              <w:top w:w="102" w:type="dxa"/>
              <w:left w:w="113" w:type="dxa"/>
              <w:bottom w:w="113" w:type="dxa"/>
              <w:right w:w="113" w:type="dxa"/>
            </w:tcMar>
          </w:tcPr>
          <w:p w14:paraId="106BD848" w14:textId="77777777" w:rsidR="00944BF0" w:rsidRPr="00BE0AE5" w:rsidRDefault="00944BF0" w:rsidP="00F5317C">
            <w:pPr>
              <w:pStyle w:val="table-bodycentre"/>
              <w:rPr>
                <w:rFonts w:cs="Times New Roman"/>
              </w:rPr>
            </w:pPr>
            <w:r w:rsidRPr="00BE0AE5">
              <w:rPr>
                <w:rFonts w:cs="Times New Roman"/>
              </w:rPr>
              <w:t>34</w:t>
            </w:r>
          </w:p>
        </w:tc>
        <w:tc>
          <w:tcPr>
            <w:tcW w:w="737" w:type="dxa"/>
            <w:tcBorders>
              <w:top w:val="single" w:sz="4" w:space="0" w:color="000000"/>
              <w:left w:val="single" w:sz="4" w:space="0" w:color="000000"/>
              <w:bottom w:val="single" w:sz="4" w:space="0" w:color="000000"/>
              <w:right w:val="single" w:sz="4" w:space="0" w:color="000000"/>
            </w:tcBorders>
            <w:tcMar>
              <w:top w:w="102" w:type="dxa"/>
              <w:left w:w="113" w:type="dxa"/>
              <w:bottom w:w="113" w:type="dxa"/>
              <w:right w:w="113" w:type="dxa"/>
            </w:tcMar>
          </w:tcPr>
          <w:p w14:paraId="145500B9" w14:textId="77777777" w:rsidR="00944BF0" w:rsidRPr="00BE0AE5" w:rsidRDefault="00944BF0" w:rsidP="00F5317C">
            <w:pPr>
              <w:pStyle w:val="table-bodycentre"/>
              <w:rPr>
                <w:rFonts w:cs="Times New Roman"/>
              </w:rPr>
            </w:pPr>
            <w:r w:rsidRPr="00BE0AE5">
              <w:rPr>
                <w:rFonts w:cs="Times New Roman"/>
              </w:rPr>
              <w:t>159</w:t>
            </w:r>
          </w:p>
        </w:tc>
      </w:tr>
      <w:tr w:rsidR="00944BF0" w:rsidRPr="00BE0AE5" w14:paraId="28934B8C" w14:textId="77777777" w:rsidTr="00F5317C">
        <w:trPr>
          <w:trHeight w:val="60"/>
        </w:trPr>
        <w:tc>
          <w:tcPr>
            <w:tcW w:w="5999" w:type="dxa"/>
            <w:gridSpan w:val="2"/>
            <w:tcBorders>
              <w:top w:val="single" w:sz="4" w:space="0" w:color="000000"/>
              <w:left w:val="single" w:sz="4" w:space="0" w:color="000000"/>
              <w:bottom w:val="single" w:sz="4" w:space="0" w:color="000000"/>
              <w:right w:val="single" w:sz="4" w:space="0" w:color="000000"/>
            </w:tcBorders>
            <w:tcMar>
              <w:top w:w="102" w:type="dxa"/>
              <w:left w:w="113" w:type="dxa"/>
              <w:bottom w:w="113" w:type="dxa"/>
              <w:right w:w="113" w:type="dxa"/>
            </w:tcMar>
          </w:tcPr>
          <w:p w14:paraId="34753AE3" w14:textId="77777777" w:rsidR="00944BF0" w:rsidRPr="00BE0AE5" w:rsidRDefault="00944BF0" w:rsidP="00F5317C">
            <w:pPr>
              <w:pStyle w:val="table-body1mm"/>
              <w:rPr>
                <w:rFonts w:cs="Times New Roman"/>
              </w:rPr>
            </w:pPr>
            <w:r w:rsidRPr="00BE0AE5">
              <w:rPr>
                <w:rFonts w:cs="Times New Roman"/>
                <w:spacing w:val="-1"/>
              </w:rPr>
              <w:t>Часть, формируемая участниками образовательных отношений</w:t>
            </w:r>
          </w:p>
        </w:tc>
        <w:tc>
          <w:tcPr>
            <w:tcW w:w="681" w:type="dxa"/>
            <w:tcBorders>
              <w:top w:val="single" w:sz="4" w:space="0" w:color="000000"/>
              <w:left w:val="single" w:sz="4" w:space="0" w:color="000000"/>
              <w:bottom w:val="single" w:sz="4" w:space="0" w:color="000000"/>
              <w:right w:val="single" w:sz="4" w:space="0" w:color="000000"/>
            </w:tcBorders>
            <w:tcMar>
              <w:top w:w="102" w:type="dxa"/>
              <w:left w:w="113" w:type="dxa"/>
              <w:bottom w:w="113" w:type="dxa"/>
              <w:right w:w="113" w:type="dxa"/>
            </w:tcMar>
          </w:tcPr>
          <w:p w14:paraId="1060F5C7" w14:textId="77777777" w:rsidR="00944BF0" w:rsidRPr="00BE0AE5" w:rsidRDefault="00944BF0" w:rsidP="00F5317C">
            <w:pPr>
              <w:pStyle w:val="table-bodycentre"/>
              <w:rPr>
                <w:rFonts w:cs="Times New Roman"/>
              </w:rPr>
            </w:pPr>
            <w:r w:rsidRPr="00BE0AE5">
              <w:rPr>
                <w:rFonts w:cs="Times New Roman"/>
              </w:rPr>
              <w:t>0</w:t>
            </w:r>
          </w:p>
        </w:tc>
        <w:tc>
          <w:tcPr>
            <w:tcW w:w="680" w:type="dxa"/>
            <w:tcBorders>
              <w:top w:val="single" w:sz="4" w:space="0" w:color="000000"/>
              <w:left w:val="single" w:sz="4" w:space="0" w:color="000000"/>
              <w:bottom w:val="single" w:sz="4" w:space="0" w:color="000000"/>
              <w:right w:val="single" w:sz="4" w:space="0" w:color="000000"/>
            </w:tcBorders>
            <w:tcMar>
              <w:top w:w="102" w:type="dxa"/>
              <w:left w:w="113" w:type="dxa"/>
              <w:bottom w:w="113" w:type="dxa"/>
              <w:right w:w="113" w:type="dxa"/>
            </w:tcMar>
          </w:tcPr>
          <w:p w14:paraId="72C18890" w14:textId="77777777" w:rsidR="00944BF0" w:rsidRPr="00BE0AE5" w:rsidRDefault="00944BF0" w:rsidP="00F5317C">
            <w:pPr>
              <w:pStyle w:val="table-bodycentre"/>
              <w:rPr>
                <w:rFonts w:cs="Times New Roman"/>
              </w:rPr>
            </w:pPr>
            <w:r w:rsidRPr="00BE0AE5">
              <w:rPr>
                <w:rFonts w:cs="Times New Roman"/>
              </w:rPr>
              <w:t>0</w:t>
            </w:r>
          </w:p>
        </w:tc>
        <w:tc>
          <w:tcPr>
            <w:tcW w:w="680" w:type="dxa"/>
            <w:tcBorders>
              <w:top w:val="single" w:sz="4" w:space="0" w:color="000000"/>
              <w:left w:val="single" w:sz="4" w:space="0" w:color="000000"/>
              <w:bottom w:val="single" w:sz="4" w:space="0" w:color="000000"/>
              <w:right w:val="single" w:sz="4" w:space="0" w:color="000000"/>
            </w:tcBorders>
            <w:tcMar>
              <w:top w:w="102" w:type="dxa"/>
              <w:left w:w="113" w:type="dxa"/>
              <w:bottom w:w="113" w:type="dxa"/>
              <w:right w:w="113" w:type="dxa"/>
            </w:tcMar>
          </w:tcPr>
          <w:p w14:paraId="05A10223" w14:textId="77777777" w:rsidR="00944BF0" w:rsidRPr="00BE0AE5" w:rsidRDefault="00944BF0" w:rsidP="00F5317C">
            <w:pPr>
              <w:pStyle w:val="table-bodycentre"/>
              <w:rPr>
                <w:rFonts w:cs="Times New Roman"/>
              </w:rPr>
            </w:pPr>
            <w:r w:rsidRPr="00BE0AE5">
              <w:rPr>
                <w:rFonts w:cs="Times New Roman"/>
              </w:rPr>
              <w:t>1</w:t>
            </w:r>
          </w:p>
        </w:tc>
        <w:tc>
          <w:tcPr>
            <w:tcW w:w="681" w:type="dxa"/>
            <w:tcBorders>
              <w:top w:val="single" w:sz="4" w:space="0" w:color="000000"/>
              <w:left w:val="single" w:sz="4" w:space="0" w:color="000000"/>
              <w:bottom w:val="single" w:sz="4" w:space="0" w:color="000000"/>
              <w:right w:val="single" w:sz="4" w:space="0" w:color="000000"/>
            </w:tcBorders>
            <w:tcMar>
              <w:top w:w="102" w:type="dxa"/>
              <w:left w:w="113" w:type="dxa"/>
              <w:bottom w:w="113" w:type="dxa"/>
              <w:right w:w="113" w:type="dxa"/>
            </w:tcMar>
          </w:tcPr>
          <w:p w14:paraId="0CDBBC14" w14:textId="77777777" w:rsidR="00944BF0" w:rsidRPr="00BE0AE5" w:rsidRDefault="00944BF0" w:rsidP="00F5317C">
            <w:pPr>
              <w:pStyle w:val="table-bodycentre"/>
              <w:rPr>
                <w:rFonts w:cs="Times New Roman"/>
              </w:rPr>
            </w:pPr>
            <w:r w:rsidRPr="00BE0AE5">
              <w:rPr>
                <w:rFonts w:cs="Times New Roman"/>
              </w:rPr>
              <w:t>1</w:t>
            </w:r>
          </w:p>
        </w:tc>
        <w:tc>
          <w:tcPr>
            <w:tcW w:w="680" w:type="dxa"/>
            <w:tcBorders>
              <w:top w:val="single" w:sz="4" w:space="0" w:color="000000"/>
              <w:left w:val="single" w:sz="4" w:space="0" w:color="000000"/>
              <w:bottom w:val="single" w:sz="4" w:space="0" w:color="000000"/>
              <w:right w:val="single" w:sz="4" w:space="0" w:color="000000"/>
            </w:tcBorders>
            <w:tcMar>
              <w:top w:w="102" w:type="dxa"/>
              <w:left w:w="113" w:type="dxa"/>
              <w:bottom w:w="113" w:type="dxa"/>
              <w:right w:w="113" w:type="dxa"/>
            </w:tcMar>
          </w:tcPr>
          <w:p w14:paraId="64CB0A0E" w14:textId="77777777" w:rsidR="00944BF0" w:rsidRPr="00BE0AE5" w:rsidRDefault="00944BF0" w:rsidP="00F5317C">
            <w:pPr>
              <w:pStyle w:val="table-bodycentre"/>
              <w:rPr>
                <w:rFonts w:cs="Times New Roman"/>
              </w:rPr>
            </w:pPr>
            <w:r w:rsidRPr="00BE0AE5">
              <w:rPr>
                <w:rFonts w:cs="Times New Roman"/>
              </w:rPr>
              <w:t>2</w:t>
            </w:r>
          </w:p>
        </w:tc>
        <w:tc>
          <w:tcPr>
            <w:tcW w:w="737" w:type="dxa"/>
            <w:tcBorders>
              <w:top w:val="single" w:sz="4" w:space="0" w:color="000000"/>
              <w:left w:val="single" w:sz="4" w:space="0" w:color="000000"/>
              <w:bottom w:val="single" w:sz="4" w:space="0" w:color="000000"/>
              <w:right w:val="single" w:sz="4" w:space="0" w:color="000000"/>
            </w:tcBorders>
            <w:tcMar>
              <w:top w:w="102" w:type="dxa"/>
              <w:left w:w="113" w:type="dxa"/>
              <w:bottom w:w="113" w:type="dxa"/>
              <w:right w:w="113" w:type="dxa"/>
            </w:tcMar>
          </w:tcPr>
          <w:p w14:paraId="5C4D9D2A" w14:textId="77777777" w:rsidR="00944BF0" w:rsidRPr="00BE0AE5" w:rsidRDefault="00944BF0" w:rsidP="00F5317C">
            <w:pPr>
              <w:pStyle w:val="table-bodycentre"/>
              <w:rPr>
                <w:rFonts w:cs="Times New Roman"/>
              </w:rPr>
            </w:pPr>
            <w:r w:rsidRPr="00BE0AE5">
              <w:rPr>
                <w:rFonts w:cs="Times New Roman"/>
              </w:rPr>
              <w:t>4</w:t>
            </w:r>
          </w:p>
        </w:tc>
      </w:tr>
      <w:tr w:rsidR="00944BF0" w:rsidRPr="00BE0AE5" w14:paraId="15CDA0B2" w14:textId="77777777" w:rsidTr="00F5317C">
        <w:trPr>
          <w:trHeight w:val="60"/>
        </w:trPr>
        <w:tc>
          <w:tcPr>
            <w:tcW w:w="5999" w:type="dxa"/>
            <w:gridSpan w:val="2"/>
            <w:tcBorders>
              <w:top w:val="single" w:sz="4" w:space="0" w:color="000000"/>
              <w:left w:val="single" w:sz="4" w:space="0" w:color="000000"/>
              <w:bottom w:val="single" w:sz="4" w:space="0" w:color="000000"/>
              <w:right w:val="single" w:sz="4" w:space="0" w:color="000000"/>
            </w:tcBorders>
            <w:tcMar>
              <w:top w:w="102" w:type="dxa"/>
              <w:left w:w="113" w:type="dxa"/>
              <w:bottom w:w="113" w:type="dxa"/>
              <w:right w:w="113" w:type="dxa"/>
            </w:tcMar>
          </w:tcPr>
          <w:p w14:paraId="35C5F3EE" w14:textId="77777777" w:rsidR="00944BF0" w:rsidRPr="00BE0AE5" w:rsidRDefault="00944BF0" w:rsidP="00F5317C">
            <w:pPr>
              <w:pStyle w:val="table-body1mm"/>
              <w:rPr>
                <w:rFonts w:cs="Times New Roman"/>
              </w:rPr>
            </w:pPr>
            <w:r w:rsidRPr="00BE0AE5">
              <w:rPr>
                <w:rFonts w:cs="Times New Roman"/>
              </w:rPr>
              <w:t>Учебные недели</w:t>
            </w:r>
          </w:p>
        </w:tc>
        <w:tc>
          <w:tcPr>
            <w:tcW w:w="681" w:type="dxa"/>
            <w:tcBorders>
              <w:top w:val="single" w:sz="4" w:space="0" w:color="000000"/>
              <w:left w:val="single" w:sz="4" w:space="0" w:color="000000"/>
              <w:bottom w:val="single" w:sz="4" w:space="0" w:color="000000"/>
              <w:right w:val="single" w:sz="4" w:space="0" w:color="000000"/>
            </w:tcBorders>
            <w:tcMar>
              <w:top w:w="102" w:type="dxa"/>
              <w:left w:w="113" w:type="dxa"/>
              <w:bottom w:w="113" w:type="dxa"/>
              <w:right w:w="113" w:type="dxa"/>
            </w:tcMar>
          </w:tcPr>
          <w:p w14:paraId="062BC28A" w14:textId="77777777" w:rsidR="00944BF0" w:rsidRPr="00BE0AE5" w:rsidRDefault="00944BF0" w:rsidP="00F5317C">
            <w:pPr>
              <w:pStyle w:val="table-bodycentre"/>
              <w:rPr>
                <w:rFonts w:cs="Times New Roman"/>
              </w:rPr>
            </w:pPr>
            <w:r w:rsidRPr="00BE0AE5">
              <w:rPr>
                <w:rFonts w:cs="Times New Roman"/>
              </w:rPr>
              <w:t>34</w:t>
            </w:r>
          </w:p>
        </w:tc>
        <w:tc>
          <w:tcPr>
            <w:tcW w:w="680" w:type="dxa"/>
            <w:tcBorders>
              <w:top w:val="single" w:sz="4" w:space="0" w:color="000000"/>
              <w:left w:val="single" w:sz="4" w:space="0" w:color="000000"/>
              <w:bottom w:val="single" w:sz="4" w:space="0" w:color="000000"/>
              <w:right w:val="single" w:sz="4" w:space="0" w:color="000000"/>
            </w:tcBorders>
            <w:tcMar>
              <w:top w:w="102" w:type="dxa"/>
              <w:left w:w="113" w:type="dxa"/>
              <w:bottom w:w="113" w:type="dxa"/>
              <w:right w:w="113" w:type="dxa"/>
            </w:tcMar>
          </w:tcPr>
          <w:p w14:paraId="57D2C9C6" w14:textId="77777777" w:rsidR="00944BF0" w:rsidRPr="00BE0AE5" w:rsidRDefault="00944BF0" w:rsidP="00F5317C">
            <w:pPr>
              <w:pStyle w:val="table-bodycentre"/>
              <w:rPr>
                <w:rFonts w:cs="Times New Roman"/>
              </w:rPr>
            </w:pPr>
            <w:r w:rsidRPr="00BE0AE5">
              <w:rPr>
                <w:rFonts w:cs="Times New Roman"/>
              </w:rPr>
              <w:t>34</w:t>
            </w:r>
          </w:p>
        </w:tc>
        <w:tc>
          <w:tcPr>
            <w:tcW w:w="680" w:type="dxa"/>
            <w:tcBorders>
              <w:top w:val="single" w:sz="4" w:space="0" w:color="000000"/>
              <w:left w:val="single" w:sz="4" w:space="0" w:color="000000"/>
              <w:bottom w:val="single" w:sz="4" w:space="0" w:color="000000"/>
              <w:right w:val="single" w:sz="4" w:space="0" w:color="000000"/>
            </w:tcBorders>
            <w:tcMar>
              <w:top w:w="102" w:type="dxa"/>
              <w:left w:w="113" w:type="dxa"/>
              <w:bottom w:w="113" w:type="dxa"/>
              <w:right w:w="113" w:type="dxa"/>
            </w:tcMar>
          </w:tcPr>
          <w:p w14:paraId="4C93A01F" w14:textId="77777777" w:rsidR="00944BF0" w:rsidRPr="00BE0AE5" w:rsidRDefault="00944BF0" w:rsidP="00F5317C">
            <w:pPr>
              <w:pStyle w:val="table-bodycentre"/>
              <w:rPr>
                <w:rFonts w:cs="Times New Roman"/>
              </w:rPr>
            </w:pPr>
            <w:r w:rsidRPr="00BE0AE5">
              <w:rPr>
                <w:rFonts w:cs="Times New Roman"/>
              </w:rPr>
              <w:t>34</w:t>
            </w:r>
          </w:p>
        </w:tc>
        <w:tc>
          <w:tcPr>
            <w:tcW w:w="681" w:type="dxa"/>
            <w:tcBorders>
              <w:top w:val="single" w:sz="4" w:space="0" w:color="000000"/>
              <w:left w:val="single" w:sz="4" w:space="0" w:color="000000"/>
              <w:bottom w:val="single" w:sz="4" w:space="0" w:color="000000"/>
              <w:right w:val="single" w:sz="4" w:space="0" w:color="000000"/>
            </w:tcBorders>
            <w:tcMar>
              <w:top w:w="102" w:type="dxa"/>
              <w:left w:w="113" w:type="dxa"/>
              <w:bottom w:w="113" w:type="dxa"/>
              <w:right w:w="113" w:type="dxa"/>
            </w:tcMar>
          </w:tcPr>
          <w:p w14:paraId="5672B461" w14:textId="77777777" w:rsidR="00944BF0" w:rsidRPr="00BE0AE5" w:rsidRDefault="00944BF0" w:rsidP="00F5317C">
            <w:pPr>
              <w:pStyle w:val="table-bodycentre"/>
              <w:rPr>
                <w:rFonts w:cs="Times New Roman"/>
              </w:rPr>
            </w:pPr>
            <w:r w:rsidRPr="00BE0AE5">
              <w:rPr>
                <w:rFonts w:cs="Times New Roman"/>
              </w:rPr>
              <w:t>34</w:t>
            </w:r>
          </w:p>
        </w:tc>
        <w:tc>
          <w:tcPr>
            <w:tcW w:w="680" w:type="dxa"/>
            <w:tcBorders>
              <w:top w:val="single" w:sz="4" w:space="0" w:color="000000"/>
              <w:left w:val="single" w:sz="4" w:space="0" w:color="000000"/>
              <w:bottom w:val="single" w:sz="4" w:space="0" w:color="000000"/>
              <w:right w:val="single" w:sz="4" w:space="0" w:color="000000"/>
            </w:tcBorders>
            <w:tcMar>
              <w:top w:w="102" w:type="dxa"/>
              <w:left w:w="113" w:type="dxa"/>
              <w:bottom w:w="113" w:type="dxa"/>
              <w:right w:w="113" w:type="dxa"/>
            </w:tcMar>
          </w:tcPr>
          <w:p w14:paraId="097ED564" w14:textId="77777777" w:rsidR="00944BF0" w:rsidRPr="00BE0AE5" w:rsidRDefault="00944BF0" w:rsidP="00F5317C">
            <w:pPr>
              <w:pStyle w:val="table-bodycentre"/>
              <w:rPr>
                <w:rFonts w:cs="Times New Roman"/>
              </w:rPr>
            </w:pPr>
            <w:r w:rsidRPr="00BE0AE5">
              <w:rPr>
                <w:rFonts w:cs="Times New Roman"/>
              </w:rPr>
              <w:t>34</w:t>
            </w:r>
          </w:p>
        </w:tc>
        <w:tc>
          <w:tcPr>
            <w:tcW w:w="737" w:type="dxa"/>
            <w:tcBorders>
              <w:top w:val="single" w:sz="4" w:space="0" w:color="000000"/>
              <w:left w:val="single" w:sz="4" w:space="0" w:color="000000"/>
              <w:bottom w:val="single" w:sz="4" w:space="0" w:color="000000"/>
              <w:right w:val="single" w:sz="4" w:space="0" w:color="000000"/>
            </w:tcBorders>
            <w:tcMar>
              <w:top w:w="102" w:type="dxa"/>
              <w:left w:w="113" w:type="dxa"/>
              <w:bottom w:w="113" w:type="dxa"/>
              <w:right w:w="113" w:type="dxa"/>
            </w:tcMar>
          </w:tcPr>
          <w:p w14:paraId="61CD233C" w14:textId="77777777" w:rsidR="00944BF0" w:rsidRPr="00BE0AE5" w:rsidRDefault="00944BF0" w:rsidP="00F5317C">
            <w:pPr>
              <w:pStyle w:val="table-bodycentre"/>
              <w:rPr>
                <w:rFonts w:cs="Times New Roman"/>
              </w:rPr>
            </w:pPr>
            <w:r w:rsidRPr="00BE0AE5">
              <w:rPr>
                <w:rFonts w:cs="Times New Roman"/>
              </w:rPr>
              <w:t>34</w:t>
            </w:r>
          </w:p>
        </w:tc>
      </w:tr>
      <w:tr w:rsidR="00944BF0" w:rsidRPr="00BE0AE5" w14:paraId="57D015F4" w14:textId="77777777" w:rsidTr="00F5317C">
        <w:trPr>
          <w:trHeight w:val="60"/>
        </w:trPr>
        <w:tc>
          <w:tcPr>
            <w:tcW w:w="5999" w:type="dxa"/>
            <w:gridSpan w:val="2"/>
            <w:tcBorders>
              <w:top w:val="single" w:sz="4" w:space="0" w:color="000000"/>
              <w:left w:val="single" w:sz="4" w:space="0" w:color="000000"/>
              <w:bottom w:val="single" w:sz="4" w:space="0" w:color="000000"/>
              <w:right w:val="single" w:sz="4" w:space="0" w:color="000000"/>
            </w:tcBorders>
            <w:tcMar>
              <w:top w:w="102" w:type="dxa"/>
              <w:left w:w="113" w:type="dxa"/>
              <w:bottom w:w="113" w:type="dxa"/>
              <w:right w:w="113" w:type="dxa"/>
            </w:tcMar>
          </w:tcPr>
          <w:p w14:paraId="0C9A95B9" w14:textId="77777777" w:rsidR="00944BF0" w:rsidRPr="00BE0AE5" w:rsidRDefault="00944BF0" w:rsidP="00F5317C">
            <w:pPr>
              <w:pStyle w:val="table-body1mm"/>
              <w:rPr>
                <w:rFonts w:cs="Times New Roman"/>
              </w:rPr>
            </w:pPr>
            <w:r w:rsidRPr="00BE0AE5">
              <w:rPr>
                <w:rFonts w:cs="Times New Roman"/>
              </w:rPr>
              <w:lastRenderedPageBreak/>
              <w:t>Всего часов</w:t>
            </w:r>
          </w:p>
        </w:tc>
        <w:tc>
          <w:tcPr>
            <w:tcW w:w="681" w:type="dxa"/>
            <w:tcBorders>
              <w:top w:val="single" w:sz="4" w:space="0" w:color="000000"/>
              <w:left w:val="single" w:sz="4" w:space="0" w:color="000000"/>
              <w:bottom w:val="single" w:sz="4" w:space="0" w:color="000000"/>
              <w:right w:val="single" w:sz="4" w:space="0" w:color="000000"/>
            </w:tcBorders>
            <w:tcMar>
              <w:top w:w="102" w:type="dxa"/>
              <w:left w:w="113" w:type="dxa"/>
              <w:bottom w:w="113" w:type="dxa"/>
              <w:right w:w="113" w:type="dxa"/>
            </w:tcMar>
          </w:tcPr>
          <w:p w14:paraId="216E9182" w14:textId="77777777" w:rsidR="00944BF0" w:rsidRPr="00BE0AE5" w:rsidRDefault="00944BF0" w:rsidP="00F5317C">
            <w:pPr>
              <w:pStyle w:val="table-bodycentre"/>
              <w:rPr>
                <w:rFonts w:cs="Times New Roman"/>
              </w:rPr>
            </w:pPr>
            <w:r w:rsidRPr="00BE0AE5">
              <w:rPr>
                <w:rFonts w:cs="Times New Roman"/>
              </w:rPr>
              <w:t>986</w:t>
            </w:r>
          </w:p>
        </w:tc>
        <w:tc>
          <w:tcPr>
            <w:tcW w:w="680" w:type="dxa"/>
            <w:tcBorders>
              <w:top w:val="single" w:sz="4" w:space="0" w:color="000000"/>
              <w:left w:val="single" w:sz="4" w:space="0" w:color="000000"/>
              <w:bottom w:val="single" w:sz="4" w:space="0" w:color="000000"/>
              <w:right w:val="single" w:sz="4" w:space="0" w:color="000000"/>
            </w:tcBorders>
            <w:tcMar>
              <w:top w:w="102" w:type="dxa"/>
              <w:left w:w="113" w:type="dxa"/>
              <w:bottom w:w="113" w:type="dxa"/>
              <w:right w:w="113" w:type="dxa"/>
            </w:tcMar>
          </w:tcPr>
          <w:p w14:paraId="29D0DDA7" w14:textId="77777777" w:rsidR="00944BF0" w:rsidRPr="00BE0AE5" w:rsidRDefault="00944BF0" w:rsidP="00F5317C">
            <w:pPr>
              <w:pStyle w:val="table-bodycentre"/>
              <w:rPr>
                <w:rFonts w:cs="Times New Roman"/>
              </w:rPr>
            </w:pPr>
            <w:r w:rsidRPr="00BE0AE5">
              <w:rPr>
                <w:rFonts w:cs="Times New Roman"/>
              </w:rPr>
              <w:t>1054</w:t>
            </w:r>
          </w:p>
        </w:tc>
        <w:tc>
          <w:tcPr>
            <w:tcW w:w="680" w:type="dxa"/>
            <w:tcBorders>
              <w:top w:val="single" w:sz="4" w:space="0" w:color="000000"/>
              <w:left w:val="single" w:sz="4" w:space="0" w:color="000000"/>
              <w:bottom w:val="single" w:sz="4" w:space="0" w:color="000000"/>
              <w:right w:val="single" w:sz="4" w:space="0" w:color="000000"/>
            </w:tcBorders>
            <w:tcMar>
              <w:top w:w="102" w:type="dxa"/>
              <w:left w:w="113" w:type="dxa"/>
              <w:bottom w:w="113" w:type="dxa"/>
              <w:right w:w="113" w:type="dxa"/>
            </w:tcMar>
          </w:tcPr>
          <w:p w14:paraId="4CD416B3" w14:textId="77777777" w:rsidR="00944BF0" w:rsidRPr="00BE0AE5" w:rsidRDefault="00944BF0" w:rsidP="00F5317C">
            <w:pPr>
              <w:pStyle w:val="table-bodycentre"/>
              <w:rPr>
                <w:rFonts w:cs="Times New Roman"/>
              </w:rPr>
            </w:pPr>
            <w:r w:rsidRPr="00BE0AE5">
              <w:rPr>
                <w:rFonts w:cs="Times New Roman"/>
              </w:rPr>
              <w:t>1122</w:t>
            </w:r>
          </w:p>
        </w:tc>
        <w:tc>
          <w:tcPr>
            <w:tcW w:w="681" w:type="dxa"/>
            <w:tcBorders>
              <w:top w:val="single" w:sz="4" w:space="0" w:color="000000"/>
              <w:left w:val="single" w:sz="4" w:space="0" w:color="000000"/>
              <w:bottom w:val="single" w:sz="4" w:space="0" w:color="000000"/>
              <w:right w:val="single" w:sz="4" w:space="0" w:color="000000"/>
            </w:tcBorders>
            <w:tcMar>
              <w:top w:w="102" w:type="dxa"/>
              <w:left w:w="113" w:type="dxa"/>
              <w:bottom w:w="113" w:type="dxa"/>
              <w:right w:w="113" w:type="dxa"/>
            </w:tcMar>
          </w:tcPr>
          <w:p w14:paraId="7F77B25B" w14:textId="77777777" w:rsidR="00944BF0" w:rsidRPr="00BE0AE5" w:rsidRDefault="00944BF0" w:rsidP="00F5317C">
            <w:pPr>
              <w:pStyle w:val="table-bodycentre"/>
              <w:rPr>
                <w:rFonts w:cs="Times New Roman"/>
              </w:rPr>
            </w:pPr>
            <w:r w:rsidRPr="00BE0AE5">
              <w:rPr>
                <w:rFonts w:cs="Times New Roman"/>
              </w:rPr>
              <w:t>1156</w:t>
            </w:r>
          </w:p>
        </w:tc>
        <w:tc>
          <w:tcPr>
            <w:tcW w:w="680" w:type="dxa"/>
            <w:tcBorders>
              <w:top w:val="single" w:sz="4" w:space="0" w:color="000000"/>
              <w:left w:val="single" w:sz="4" w:space="0" w:color="000000"/>
              <w:bottom w:val="single" w:sz="4" w:space="0" w:color="000000"/>
              <w:right w:val="single" w:sz="4" w:space="0" w:color="000000"/>
            </w:tcBorders>
            <w:tcMar>
              <w:top w:w="102" w:type="dxa"/>
              <w:left w:w="113" w:type="dxa"/>
              <w:bottom w:w="113" w:type="dxa"/>
              <w:right w:w="113" w:type="dxa"/>
            </w:tcMar>
          </w:tcPr>
          <w:p w14:paraId="2E024B64" w14:textId="77777777" w:rsidR="00944BF0" w:rsidRPr="00BE0AE5" w:rsidRDefault="00944BF0" w:rsidP="00F5317C">
            <w:pPr>
              <w:pStyle w:val="table-bodycentre"/>
              <w:rPr>
                <w:rFonts w:cs="Times New Roman"/>
              </w:rPr>
            </w:pPr>
            <w:r w:rsidRPr="00BE0AE5">
              <w:rPr>
                <w:rFonts w:cs="Times New Roman"/>
              </w:rPr>
              <w:t>1224</w:t>
            </w:r>
          </w:p>
        </w:tc>
        <w:tc>
          <w:tcPr>
            <w:tcW w:w="737" w:type="dxa"/>
            <w:tcBorders>
              <w:top w:val="single" w:sz="4" w:space="0" w:color="000000"/>
              <w:left w:val="single" w:sz="4" w:space="0" w:color="000000"/>
              <w:bottom w:val="single" w:sz="4" w:space="0" w:color="000000"/>
              <w:right w:val="single" w:sz="4" w:space="0" w:color="000000"/>
            </w:tcBorders>
            <w:tcMar>
              <w:top w:w="102" w:type="dxa"/>
              <w:left w:w="113" w:type="dxa"/>
              <w:bottom w:w="113" w:type="dxa"/>
              <w:right w:w="113" w:type="dxa"/>
            </w:tcMar>
          </w:tcPr>
          <w:p w14:paraId="2912F865" w14:textId="77777777" w:rsidR="00944BF0" w:rsidRPr="00BE0AE5" w:rsidRDefault="00944BF0" w:rsidP="00F5317C">
            <w:pPr>
              <w:pStyle w:val="table-bodycentre"/>
              <w:rPr>
                <w:rFonts w:cs="Times New Roman"/>
              </w:rPr>
            </w:pPr>
            <w:r w:rsidRPr="00BE0AE5">
              <w:rPr>
                <w:rFonts w:cs="Times New Roman"/>
              </w:rPr>
              <w:t>5542</w:t>
            </w:r>
          </w:p>
        </w:tc>
      </w:tr>
      <w:tr w:rsidR="00944BF0" w:rsidRPr="00BE0AE5" w14:paraId="23677C31" w14:textId="77777777" w:rsidTr="00F5317C">
        <w:trPr>
          <w:trHeight w:val="60"/>
        </w:trPr>
        <w:tc>
          <w:tcPr>
            <w:tcW w:w="5999" w:type="dxa"/>
            <w:gridSpan w:val="2"/>
            <w:tcBorders>
              <w:top w:val="single" w:sz="4" w:space="0" w:color="000000"/>
              <w:left w:val="single" w:sz="4" w:space="0" w:color="000000"/>
              <w:bottom w:val="single" w:sz="4" w:space="0" w:color="000000"/>
              <w:right w:val="single" w:sz="4" w:space="0" w:color="000000"/>
            </w:tcBorders>
            <w:tcMar>
              <w:top w:w="102" w:type="dxa"/>
              <w:left w:w="113" w:type="dxa"/>
              <w:bottom w:w="113" w:type="dxa"/>
              <w:right w:w="113" w:type="dxa"/>
            </w:tcMar>
          </w:tcPr>
          <w:p w14:paraId="64E7149E" w14:textId="79ABDAA1" w:rsidR="00944BF0" w:rsidRPr="00BE0AE5" w:rsidRDefault="00944BF0" w:rsidP="00F5317C">
            <w:pPr>
              <w:pStyle w:val="table-body1mm"/>
              <w:rPr>
                <w:rFonts w:cs="Times New Roman"/>
              </w:rPr>
            </w:pPr>
            <w:r w:rsidRPr="00BE0AE5">
              <w:rPr>
                <w:rFonts w:cs="Times New Roman"/>
              </w:rPr>
              <w:t>Рекомендуемая недельная нагрузка (при 6-дневной неделе)</w:t>
            </w:r>
            <w:r w:rsidR="00E757E7" w:rsidRPr="00BE0AE5">
              <w:rPr>
                <w:rStyle w:val="aff0"/>
                <w:rFonts w:cs="Times New Roman"/>
              </w:rPr>
              <w:footnoteReference w:id="38"/>
            </w:r>
          </w:p>
        </w:tc>
        <w:tc>
          <w:tcPr>
            <w:tcW w:w="681" w:type="dxa"/>
            <w:tcBorders>
              <w:top w:val="single" w:sz="4" w:space="0" w:color="000000"/>
              <w:left w:val="single" w:sz="4" w:space="0" w:color="000000"/>
              <w:bottom w:val="single" w:sz="4" w:space="0" w:color="000000"/>
              <w:right w:val="single" w:sz="4" w:space="0" w:color="000000"/>
            </w:tcBorders>
            <w:tcMar>
              <w:top w:w="102" w:type="dxa"/>
              <w:left w:w="113" w:type="dxa"/>
              <w:bottom w:w="113" w:type="dxa"/>
              <w:right w:w="113" w:type="dxa"/>
            </w:tcMar>
          </w:tcPr>
          <w:p w14:paraId="100EEF95" w14:textId="77777777" w:rsidR="00944BF0" w:rsidRPr="00BE0AE5" w:rsidRDefault="00944BF0" w:rsidP="00F5317C">
            <w:pPr>
              <w:pStyle w:val="table-bodycentre"/>
              <w:rPr>
                <w:rFonts w:cs="Times New Roman"/>
              </w:rPr>
            </w:pPr>
            <w:r w:rsidRPr="00BE0AE5">
              <w:rPr>
                <w:rFonts w:cs="Times New Roman"/>
              </w:rPr>
              <w:t>29</w:t>
            </w:r>
          </w:p>
        </w:tc>
        <w:tc>
          <w:tcPr>
            <w:tcW w:w="680" w:type="dxa"/>
            <w:tcBorders>
              <w:top w:val="single" w:sz="4" w:space="0" w:color="000000"/>
              <w:left w:val="single" w:sz="4" w:space="0" w:color="000000"/>
              <w:bottom w:val="single" w:sz="4" w:space="0" w:color="000000"/>
              <w:right w:val="single" w:sz="4" w:space="0" w:color="000000"/>
            </w:tcBorders>
            <w:tcMar>
              <w:top w:w="102" w:type="dxa"/>
              <w:left w:w="113" w:type="dxa"/>
              <w:bottom w:w="113" w:type="dxa"/>
              <w:right w:w="113" w:type="dxa"/>
            </w:tcMar>
          </w:tcPr>
          <w:p w14:paraId="2809D61C" w14:textId="77777777" w:rsidR="00944BF0" w:rsidRPr="00BE0AE5" w:rsidRDefault="00944BF0" w:rsidP="00F5317C">
            <w:pPr>
              <w:pStyle w:val="table-bodycentre"/>
              <w:rPr>
                <w:rFonts w:cs="Times New Roman"/>
              </w:rPr>
            </w:pPr>
            <w:r w:rsidRPr="00BE0AE5">
              <w:rPr>
                <w:rFonts w:cs="Times New Roman"/>
              </w:rPr>
              <w:t>31</w:t>
            </w:r>
          </w:p>
        </w:tc>
        <w:tc>
          <w:tcPr>
            <w:tcW w:w="680" w:type="dxa"/>
            <w:tcBorders>
              <w:top w:val="single" w:sz="4" w:space="0" w:color="000000"/>
              <w:left w:val="single" w:sz="4" w:space="0" w:color="000000"/>
              <w:bottom w:val="single" w:sz="4" w:space="0" w:color="000000"/>
              <w:right w:val="single" w:sz="4" w:space="0" w:color="000000"/>
            </w:tcBorders>
            <w:tcMar>
              <w:top w:w="102" w:type="dxa"/>
              <w:left w:w="113" w:type="dxa"/>
              <w:bottom w:w="113" w:type="dxa"/>
              <w:right w:w="113" w:type="dxa"/>
            </w:tcMar>
          </w:tcPr>
          <w:p w14:paraId="1C67C5BE" w14:textId="77777777" w:rsidR="00944BF0" w:rsidRPr="00BE0AE5" w:rsidRDefault="00944BF0" w:rsidP="00F5317C">
            <w:pPr>
              <w:pStyle w:val="table-bodycentre"/>
              <w:rPr>
                <w:rFonts w:cs="Times New Roman"/>
              </w:rPr>
            </w:pPr>
            <w:r w:rsidRPr="00BE0AE5">
              <w:rPr>
                <w:rFonts w:cs="Times New Roman"/>
              </w:rPr>
              <w:t>33</w:t>
            </w:r>
          </w:p>
        </w:tc>
        <w:tc>
          <w:tcPr>
            <w:tcW w:w="681" w:type="dxa"/>
            <w:tcBorders>
              <w:top w:val="single" w:sz="4" w:space="0" w:color="000000"/>
              <w:left w:val="single" w:sz="4" w:space="0" w:color="000000"/>
              <w:bottom w:val="single" w:sz="4" w:space="0" w:color="000000"/>
              <w:right w:val="single" w:sz="4" w:space="0" w:color="000000"/>
            </w:tcBorders>
            <w:tcMar>
              <w:top w:w="102" w:type="dxa"/>
              <w:left w:w="113" w:type="dxa"/>
              <w:bottom w:w="113" w:type="dxa"/>
              <w:right w:w="113" w:type="dxa"/>
            </w:tcMar>
          </w:tcPr>
          <w:p w14:paraId="5419CE22" w14:textId="77777777" w:rsidR="00944BF0" w:rsidRPr="00BE0AE5" w:rsidRDefault="00944BF0" w:rsidP="00F5317C">
            <w:pPr>
              <w:pStyle w:val="table-bodycentre"/>
              <w:rPr>
                <w:rFonts w:cs="Times New Roman"/>
              </w:rPr>
            </w:pPr>
            <w:r w:rsidRPr="00BE0AE5">
              <w:rPr>
                <w:rFonts w:cs="Times New Roman"/>
              </w:rPr>
              <w:t>34</w:t>
            </w:r>
          </w:p>
        </w:tc>
        <w:tc>
          <w:tcPr>
            <w:tcW w:w="680" w:type="dxa"/>
            <w:tcBorders>
              <w:top w:val="single" w:sz="4" w:space="0" w:color="000000"/>
              <w:left w:val="single" w:sz="4" w:space="0" w:color="000000"/>
              <w:bottom w:val="single" w:sz="4" w:space="0" w:color="000000"/>
              <w:right w:val="single" w:sz="4" w:space="0" w:color="000000"/>
            </w:tcBorders>
            <w:tcMar>
              <w:top w:w="102" w:type="dxa"/>
              <w:left w:w="113" w:type="dxa"/>
              <w:bottom w:w="113" w:type="dxa"/>
              <w:right w:w="113" w:type="dxa"/>
            </w:tcMar>
          </w:tcPr>
          <w:p w14:paraId="7D05CC75" w14:textId="77777777" w:rsidR="00944BF0" w:rsidRPr="00BE0AE5" w:rsidRDefault="00944BF0" w:rsidP="00F5317C">
            <w:pPr>
              <w:pStyle w:val="table-bodycentre"/>
              <w:rPr>
                <w:rFonts w:cs="Times New Roman"/>
              </w:rPr>
            </w:pPr>
            <w:r w:rsidRPr="00BE0AE5">
              <w:rPr>
                <w:rFonts w:cs="Times New Roman"/>
              </w:rPr>
              <w:t>36</w:t>
            </w:r>
          </w:p>
        </w:tc>
        <w:tc>
          <w:tcPr>
            <w:tcW w:w="737" w:type="dxa"/>
            <w:tcBorders>
              <w:top w:val="single" w:sz="4" w:space="0" w:color="000000"/>
              <w:left w:val="single" w:sz="4" w:space="0" w:color="000000"/>
              <w:bottom w:val="single" w:sz="4" w:space="0" w:color="000000"/>
              <w:right w:val="single" w:sz="4" w:space="0" w:color="000000"/>
            </w:tcBorders>
            <w:tcMar>
              <w:top w:w="102" w:type="dxa"/>
              <w:left w:w="113" w:type="dxa"/>
              <w:bottom w:w="113" w:type="dxa"/>
              <w:right w:w="113" w:type="dxa"/>
            </w:tcMar>
          </w:tcPr>
          <w:p w14:paraId="6281AA19" w14:textId="77777777" w:rsidR="00944BF0" w:rsidRPr="00BE0AE5" w:rsidRDefault="00944BF0" w:rsidP="00F5317C">
            <w:pPr>
              <w:pStyle w:val="table-bodycentre"/>
              <w:rPr>
                <w:rFonts w:cs="Times New Roman"/>
              </w:rPr>
            </w:pPr>
            <w:r w:rsidRPr="00BE0AE5">
              <w:rPr>
                <w:rFonts w:cs="Times New Roman"/>
              </w:rPr>
              <w:t>163</w:t>
            </w:r>
          </w:p>
        </w:tc>
      </w:tr>
      <w:tr w:rsidR="00944BF0" w:rsidRPr="00BE0AE5" w14:paraId="5B38F149" w14:textId="77777777" w:rsidTr="00F5317C">
        <w:trPr>
          <w:trHeight w:val="60"/>
        </w:trPr>
        <w:tc>
          <w:tcPr>
            <w:tcW w:w="5999" w:type="dxa"/>
            <w:gridSpan w:val="2"/>
            <w:tcBorders>
              <w:top w:val="single" w:sz="4" w:space="0" w:color="000000"/>
              <w:left w:val="single" w:sz="4" w:space="0" w:color="000000"/>
              <w:bottom w:val="single" w:sz="4" w:space="0" w:color="000000"/>
              <w:right w:val="single" w:sz="4" w:space="0" w:color="000000"/>
            </w:tcBorders>
            <w:tcMar>
              <w:top w:w="102" w:type="dxa"/>
              <w:left w:w="113" w:type="dxa"/>
              <w:bottom w:w="113" w:type="dxa"/>
              <w:right w:w="113" w:type="dxa"/>
            </w:tcMar>
          </w:tcPr>
          <w:p w14:paraId="541427FC" w14:textId="77777777" w:rsidR="00944BF0" w:rsidRPr="00BE0AE5" w:rsidRDefault="00944BF0" w:rsidP="00F5317C">
            <w:pPr>
              <w:pStyle w:val="table-body1mm"/>
              <w:rPr>
                <w:rFonts w:cs="Times New Roman"/>
              </w:rPr>
            </w:pPr>
            <w:r w:rsidRPr="00BE0AE5">
              <w:rPr>
                <w:rFonts w:cs="Times New Roman"/>
              </w:rPr>
              <w:t xml:space="preserve">Максимально допустимая недельная нагрузка </w:t>
            </w:r>
            <w:r w:rsidRPr="00BE0AE5">
              <w:rPr>
                <w:rFonts w:cs="Times New Roman"/>
              </w:rPr>
              <w:br/>
              <w:t>(при 6-дневной неделе) в соответствии с действующими санитарными правилами и нормами</w:t>
            </w:r>
          </w:p>
        </w:tc>
        <w:tc>
          <w:tcPr>
            <w:tcW w:w="681" w:type="dxa"/>
            <w:tcBorders>
              <w:top w:val="single" w:sz="4" w:space="0" w:color="000000"/>
              <w:left w:val="single" w:sz="4" w:space="0" w:color="000000"/>
              <w:bottom w:val="single" w:sz="4" w:space="0" w:color="000000"/>
              <w:right w:val="single" w:sz="4" w:space="0" w:color="000000"/>
            </w:tcBorders>
            <w:tcMar>
              <w:top w:w="102" w:type="dxa"/>
              <w:left w:w="113" w:type="dxa"/>
              <w:bottom w:w="113" w:type="dxa"/>
              <w:right w:w="113" w:type="dxa"/>
            </w:tcMar>
          </w:tcPr>
          <w:p w14:paraId="244ED3A1" w14:textId="77777777" w:rsidR="00944BF0" w:rsidRPr="00BE0AE5" w:rsidRDefault="00944BF0" w:rsidP="00F5317C">
            <w:pPr>
              <w:pStyle w:val="table-bodycentre"/>
              <w:rPr>
                <w:rFonts w:cs="Times New Roman"/>
              </w:rPr>
            </w:pPr>
            <w:r w:rsidRPr="00BE0AE5">
              <w:rPr>
                <w:rFonts w:cs="Times New Roman"/>
              </w:rPr>
              <w:t>32</w:t>
            </w:r>
          </w:p>
        </w:tc>
        <w:tc>
          <w:tcPr>
            <w:tcW w:w="680" w:type="dxa"/>
            <w:tcBorders>
              <w:top w:val="single" w:sz="4" w:space="0" w:color="000000"/>
              <w:left w:val="single" w:sz="4" w:space="0" w:color="000000"/>
              <w:bottom w:val="single" w:sz="4" w:space="0" w:color="000000"/>
              <w:right w:val="single" w:sz="4" w:space="0" w:color="000000"/>
            </w:tcBorders>
            <w:tcMar>
              <w:top w:w="102" w:type="dxa"/>
              <w:left w:w="113" w:type="dxa"/>
              <w:bottom w:w="113" w:type="dxa"/>
              <w:right w:w="113" w:type="dxa"/>
            </w:tcMar>
          </w:tcPr>
          <w:p w14:paraId="7F197C3C" w14:textId="77777777" w:rsidR="00944BF0" w:rsidRPr="00BE0AE5" w:rsidRDefault="00944BF0" w:rsidP="00F5317C">
            <w:pPr>
              <w:pStyle w:val="table-bodycentre"/>
              <w:rPr>
                <w:rFonts w:cs="Times New Roman"/>
              </w:rPr>
            </w:pPr>
            <w:r w:rsidRPr="00BE0AE5">
              <w:rPr>
                <w:rFonts w:cs="Times New Roman"/>
              </w:rPr>
              <w:t>33</w:t>
            </w:r>
          </w:p>
        </w:tc>
        <w:tc>
          <w:tcPr>
            <w:tcW w:w="680" w:type="dxa"/>
            <w:tcBorders>
              <w:top w:val="single" w:sz="4" w:space="0" w:color="000000"/>
              <w:left w:val="single" w:sz="4" w:space="0" w:color="000000"/>
              <w:bottom w:val="single" w:sz="4" w:space="0" w:color="000000"/>
              <w:right w:val="single" w:sz="4" w:space="0" w:color="000000"/>
            </w:tcBorders>
            <w:tcMar>
              <w:top w:w="102" w:type="dxa"/>
              <w:left w:w="113" w:type="dxa"/>
              <w:bottom w:w="113" w:type="dxa"/>
              <w:right w:w="113" w:type="dxa"/>
            </w:tcMar>
          </w:tcPr>
          <w:p w14:paraId="0FC00535" w14:textId="77777777" w:rsidR="00944BF0" w:rsidRPr="00BE0AE5" w:rsidRDefault="00944BF0" w:rsidP="00F5317C">
            <w:pPr>
              <w:pStyle w:val="table-bodycentre"/>
              <w:rPr>
                <w:rFonts w:cs="Times New Roman"/>
              </w:rPr>
            </w:pPr>
            <w:r w:rsidRPr="00BE0AE5">
              <w:rPr>
                <w:rFonts w:cs="Times New Roman"/>
              </w:rPr>
              <w:t>35</w:t>
            </w:r>
          </w:p>
        </w:tc>
        <w:tc>
          <w:tcPr>
            <w:tcW w:w="681" w:type="dxa"/>
            <w:tcBorders>
              <w:top w:val="single" w:sz="4" w:space="0" w:color="000000"/>
              <w:left w:val="single" w:sz="4" w:space="0" w:color="000000"/>
              <w:bottom w:val="single" w:sz="4" w:space="0" w:color="000000"/>
              <w:right w:val="single" w:sz="4" w:space="0" w:color="000000"/>
            </w:tcBorders>
            <w:tcMar>
              <w:top w:w="102" w:type="dxa"/>
              <w:left w:w="113" w:type="dxa"/>
              <w:bottom w:w="113" w:type="dxa"/>
              <w:right w:w="113" w:type="dxa"/>
            </w:tcMar>
          </w:tcPr>
          <w:p w14:paraId="54947C06" w14:textId="77777777" w:rsidR="00944BF0" w:rsidRPr="00BE0AE5" w:rsidRDefault="00944BF0" w:rsidP="00F5317C">
            <w:pPr>
              <w:pStyle w:val="table-bodycentre"/>
              <w:rPr>
                <w:rFonts w:cs="Times New Roman"/>
              </w:rPr>
            </w:pPr>
            <w:r w:rsidRPr="00BE0AE5">
              <w:rPr>
                <w:rFonts w:cs="Times New Roman"/>
              </w:rPr>
              <w:t>36</w:t>
            </w:r>
          </w:p>
        </w:tc>
        <w:tc>
          <w:tcPr>
            <w:tcW w:w="680" w:type="dxa"/>
            <w:tcBorders>
              <w:top w:val="single" w:sz="4" w:space="0" w:color="000000"/>
              <w:left w:val="single" w:sz="4" w:space="0" w:color="000000"/>
              <w:bottom w:val="single" w:sz="4" w:space="0" w:color="000000"/>
              <w:right w:val="single" w:sz="4" w:space="0" w:color="000000"/>
            </w:tcBorders>
            <w:tcMar>
              <w:top w:w="102" w:type="dxa"/>
              <w:left w:w="113" w:type="dxa"/>
              <w:bottom w:w="113" w:type="dxa"/>
              <w:right w:w="113" w:type="dxa"/>
            </w:tcMar>
          </w:tcPr>
          <w:p w14:paraId="5F66CDBE" w14:textId="77777777" w:rsidR="00944BF0" w:rsidRPr="00BE0AE5" w:rsidRDefault="00944BF0" w:rsidP="00F5317C">
            <w:pPr>
              <w:pStyle w:val="table-bodycentre"/>
              <w:rPr>
                <w:rFonts w:cs="Times New Roman"/>
              </w:rPr>
            </w:pPr>
            <w:r w:rsidRPr="00BE0AE5">
              <w:rPr>
                <w:rFonts w:cs="Times New Roman"/>
              </w:rPr>
              <w:t>36</w:t>
            </w:r>
          </w:p>
        </w:tc>
        <w:tc>
          <w:tcPr>
            <w:tcW w:w="737" w:type="dxa"/>
            <w:tcBorders>
              <w:top w:val="single" w:sz="4" w:space="0" w:color="000000"/>
              <w:left w:val="single" w:sz="4" w:space="0" w:color="000000"/>
              <w:bottom w:val="single" w:sz="4" w:space="0" w:color="000000"/>
              <w:right w:val="single" w:sz="4" w:space="0" w:color="000000"/>
            </w:tcBorders>
            <w:tcMar>
              <w:top w:w="102" w:type="dxa"/>
              <w:left w:w="113" w:type="dxa"/>
              <w:bottom w:w="113" w:type="dxa"/>
              <w:right w:w="113" w:type="dxa"/>
            </w:tcMar>
          </w:tcPr>
          <w:p w14:paraId="05EFCA85" w14:textId="77777777" w:rsidR="00944BF0" w:rsidRPr="00BE0AE5" w:rsidRDefault="00944BF0" w:rsidP="00F5317C">
            <w:pPr>
              <w:pStyle w:val="table-bodycentre"/>
              <w:rPr>
                <w:rFonts w:cs="Times New Roman"/>
              </w:rPr>
            </w:pPr>
            <w:r w:rsidRPr="00BE0AE5">
              <w:rPr>
                <w:rFonts w:cs="Times New Roman"/>
              </w:rPr>
              <w:t>172</w:t>
            </w:r>
          </w:p>
        </w:tc>
      </w:tr>
    </w:tbl>
    <w:p w14:paraId="328D545D" w14:textId="64060955" w:rsidR="00944BF0" w:rsidRPr="00BE0AE5" w:rsidRDefault="00944BF0" w:rsidP="00944BF0">
      <w:pPr>
        <w:pStyle w:val="NoParagraphStyle"/>
        <w:suppressAutoHyphens/>
        <w:rPr>
          <w:rFonts w:ascii="Times New Roman" w:hAnsi="Times New Roman" w:cs="Times New Roman"/>
        </w:rPr>
      </w:pPr>
    </w:p>
    <w:p w14:paraId="794FB781" w14:textId="77777777" w:rsidR="00E757E7" w:rsidRPr="00BE0AE5" w:rsidRDefault="00E757E7" w:rsidP="00944BF0">
      <w:pPr>
        <w:pStyle w:val="NoParagraphStyle"/>
        <w:suppressAutoHyphens/>
        <w:rPr>
          <w:rFonts w:ascii="Times New Roman" w:hAnsi="Times New Roman" w:cs="Times New Roman"/>
        </w:rPr>
        <w:sectPr w:rsidR="00E757E7" w:rsidRPr="00BE0AE5" w:rsidSect="00E43BD7">
          <w:footnotePr>
            <w:numRestart w:val="eachPage"/>
          </w:footnotePr>
          <w:pgSz w:w="12019" w:h="7824" w:orient="landscape"/>
          <w:pgMar w:top="794" w:right="1134" w:bottom="794" w:left="737" w:header="720" w:footer="510" w:gutter="0"/>
          <w:cols w:space="720"/>
          <w:noEndnote/>
          <w:titlePg/>
          <w:docGrid w:linePitch="272"/>
        </w:sectPr>
      </w:pPr>
    </w:p>
    <w:p w14:paraId="72EA3B44" w14:textId="2A5CB96C" w:rsidR="00944BF0" w:rsidRPr="00BE0AE5" w:rsidRDefault="00944BF0" w:rsidP="00944BF0">
      <w:pPr>
        <w:pStyle w:val="body"/>
        <w:rPr>
          <w:rFonts w:cs="Times New Roman"/>
        </w:rPr>
      </w:pPr>
      <w:r w:rsidRPr="00BE0AE5">
        <w:rPr>
          <w:rFonts w:cs="Times New Roman"/>
        </w:rPr>
        <w:lastRenderedPageBreak/>
        <w:t xml:space="preserve">Примерный недельный учебный план является ориентиром при разработке учебного плана </w:t>
      </w:r>
      <w:r w:rsidR="002C477D">
        <w:rPr>
          <w:rFonts w:cs="Times New Roman"/>
        </w:rPr>
        <w:t xml:space="preserve">МБОУ «Большецильнинская СОШ» </w:t>
      </w:r>
      <w:r w:rsidRPr="00BE0AE5">
        <w:rPr>
          <w:rFonts w:cs="Times New Roman"/>
        </w:rPr>
        <w:t>, в котором отражаются и конкретизируются основные показатели учебного плана:</w:t>
      </w:r>
    </w:p>
    <w:p w14:paraId="1EF0847C" w14:textId="77777777" w:rsidR="00944BF0" w:rsidRPr="00BE0AE5" w:rsidRDefault="00944BF0" w:rsidP="00944BF0">
      <w:pPr>
        <w:pStyle w:val="list-dash"/>
        <w:widowControl w:val="0"/>
        <w:numPr>
          <w:ilvl w:val="0"/>
          <w:numId w:val="10"/>
        </w:numPr>
        <w:ind w:left="567" w:hanging="227"/>
        <w:rPr>
          <w:rFonts w:cs="Times New Roman"/>
        </w:rPr>
      </w:pPr>
      <w:r w:rsidRPr="00BE0AE5">
        <w:rPr>
          <w:rFonts w:cs="Times New Roman"/>
        </w:rPr>
        <w:t>состав учебных предметов;</w:t>
      </w:r>
    </w:p>
    <w:p w14:paraId="0C17485D" w14:textId="77777777" w:rsidR="00944BF0" w:rsidRPr="00BE0AE5" w:rsidRDefault="00944BF0" w:rsidP="00944BF0">
      <w:pPr>
        <w:pStyle w:val="list-dash"/>
        <w:widowControl w:val="0"/>
        <w:numPr>
          <w:ilvl w:val="0"/>
          <w:numId w:val="10"/>
        </w:numPr>
        <w:ind w:left="567" w:hanging="227"/>
        <w:rPr>
          <w:rFonts w:cs="Times New Roman"/>
        </w:rPr>
      </w:pPr>
      <w:r w:rsidRPr="00BE0AE5">
        <w:rPr>
          <w:rFonts w:cs="Times New Roman"/>
        </w:rPr>
        <w:t>недельное распределение учебного времени, отводимого на освоение содержания образования по классам и учебным предметам;</w:t>
      </w:r>
    </w:p>
    <w:p w14:paraId="743FDDEA" w14:textId="77777777" w:rsidR="00944BF0" w:rsidRPr="00BE0AE5" w:rsidRDefault="00944BF0" w:rsidP="00944BF0">
      <w:pPr>
        <w:pStyle w:val="list-dash"/>
        <w:widowControl w:val="0"/>
        <w:numPr>
          <w:ilvl w:val="0"/>
          <w:numId w:val="10"/>
        </w:numPr>
        <w:ind w:left="567" w:hanging="227"/>
        <w:rPr>
          <w:rFonts w:cs="Times New Roman"/>
          <w:spacing w:val="-1"/>
        </w:rPr>
      </w:pPr>
      <w:r w:rsidRPr="00BE0AE5">
        <w:rPr>
          <w:rFonts w:cs="Times New Roman"/>
          <w:spacing w:val="-1"/>
        </w:rPr>
        <w:t>максимально допустимая недельная нагрузка обучающихся и максимальная нагрузка с учетом деления классов на группы;</w:t>
      </w:r>
    </w:p>
    <w:p w14:paraId="51315ACF" w14:textId="77777777" w:rsidR="00944BF0" w:rsidRPr="00BE0AE5" w:rsidRDefault="00944BF0" w:rsidP="00944BF0">
      <w:pPr>
        <w:pStyle w:val="list-dash"/>
        <w:widowControl w:val="0"/>
        <w:numPr>
          <w:ilvl w:val="0"/>
          <w:numId w:val="10"/>
        </w:numPr>
        <w:ind w:left="567" w:hanging="227"/>
        <w:rPr>
          <w:rFonts w:cs="Times New Roman"/>
        </w:rPr>
      </w:pPr>
      <w:r w:rsidRPr="00BE0AE5">
        <w:rPr>
          <w:rFonts w:cs="Times New Roman"/>
        </w:rPr>
        <w:t>план комплектования классов.</w:t>
      </w:r>
    </w:p>
    <w:p w14:paraId="6D759A54" w14:textId="4BB8319D" w:rsidR="00944BF0" w:rsidRPr="00BE0AE5" w:rsidRDefault="00944BF0" w:rsidP="00944BF0">
      <w:pPr>
        <w:pStyle w:val="body"/>
        <w:rPr>
          <w:rFonts w:cs="Times New Roman"/>
          <w:spacing w:val="-1"/>
        </w:rPr>
      </w:pPr>
      <w:r w:rsidRPr="00BE0AE5">
        <w:rPr>
          <w:rFonts w:cs="Times New Roman"/>
          <w:spacing w:val="-1"/>
        </w:rPr>
        <w:t>Учебный план образовательной организации  состав</w:t>
      </w:r>
      <w:r w:rsidR="002C477D">
        <w:rPr>
          <w:rFonts w:cs="Times New Roman"/>
          <w:spacing w:val="-1"/>
        </w:rPr>
        <w:t>ляет</w:t>
      </w:r>
      <w:r w:rsidRPr="00BE0AE5">
        <w:rPr>
          <w:rFonts w:cs="Times New Roman"/>
          <w:spacing w:val="-1"/>
        </w:rPr>
        <w:t>ся в расчете на весь учебный год</w:t>
      </w:r>
      <w:r w:rsidR="002C477D">
        <w:rPr>
          <w:rFonts w:cs="Times New Roman"/>
          <w:spacing w:val="-1"/>
        </w:rPr>
        <w:t>.</w:t>
      </w:r>
    </w:p>
    <w:p w14:paraId="53AE6E44" w14:textId="679C6AFC" w:rsidR="00944BF0" w:rsidRPr="00BE0AE5" w:rsidRDefault="00944BF0" w:rsidP="00944BF0">
      <w:pPr>
        <w:pStyle w:val="body"/>
        <w:rPr>
          <w:rFonts w:cs="Times New Roman"/>
          <w:spacing w:val="-1"/>
        </w:rPr>
      </w:pPr>
      <w:r w:rsidRPr="00BE0AE5">
        <w:rPr>
          <w:rFonts w:cs="Times New Roman"/>
          <w:spacing w:val="-1"/>
        </w:rPr>
        <w:t>Учебный план определяет формы проведения промежуточной аттестации отдельной части или всего объема учебного предмета, курса, дисциплины (модуля) образовательной программы, в соответствии с порядком, установленным образовательной организацией. При разработке пор</w:t>
      </w:r>
      <w:r w:rsidR="002C477D">
        <w:rPr>
          <w:rFonts w:cs="Times New Roman"/>
          <w:spacing w:val="-1"/>
        </w:rPr>
        <w:t xml:space="preserve">ядка  МБОУ «Большецильнинская СОШ» </w:t>
      </w:r>
      <w:r w:rsidRPr="00BE0AE5">
        <w:rPr>
          <w:rFonts w:cs="Times New Roman"/>
          <w:spacing w:val="-1"/>
        </w:rPr>
        <w:t xml:space="preserve"> </w:t>
      </w:r>
      <w:r w:rsidR="002C477D">
        <w:rPr>
          <w:rFonts w:cs="Times New Roman"/>
          <w:spacing w:val="-1"/>
        </w:rPr>
        <w:t>придерживает</w:t>
      </w:r>
      <w:r w:rsidRPr="00BE0AE5">
        <w:rPr>
          <w:rFonts w:cs="Times New Roman"/>
          <w:spacing w:val="-1"/>
        </w:rPr>
        <w:t>ся рекомендаций Минпросвещения России и Рособрнадзора по основным подходам к формированию графика оценочных процедур.</w:t>
      </w:r>
    </w:p>
    <w:p w14:paraId="65C91A51" w14:textId="77777777" w:rsidR="00944BF0" w:rsidRPr="00BE0AE5" w:rsidRDefault="00944BF0" w:rsidP="00944BF0">
      <w:pPr>
        <w:pStyle w:val="body"/>
        <w:rPr>
          <w:rFonts w:cs="Times New Roman"/>
        </w:rPr>
      </w:pPr>
      <w:r w:rsidRPr="00BE0AE5">
        <w:rPr>
          <w:rFonts w:cs="Times New Roman"/>
        </w:rPr>
        <w:t>Суммарный объём домашнего задания по всем предметам для каждого класса не должен превышать продолжительности выполнения 2 часа — для 5 класса, 2,5 часа — для 6—8 классов, 3,5 часа — для 9—11 классов. Образовательной организацией осуществляется координация и контроль объёма домашнего задания учеников каждого класса по всем предметам в соответствии с санитарными нормами.</w:t>
      </w:r>
    </w:p>
    <w:p w14:paraId="6F0379AD" w14:textId="77777777" w:rsidR="00944BF0" w:rsidRPr="00BE0AE5" w:rsidRDefault="00944BF0" w:rsidP="00E757E7">
      <w:pPr>
        <w:pStyle w:val="h1"/>
        <w:rPr>
          <w:rFonts w:cs="Times New Roman"/>
        </w:rPr>
      </w:pPr>
      <w:r w:rsidRPr="00BE0AE5">
        <w:rPr>
          <w:rFonts w:cs="Times New Roman"/>
        </w:rPr>
        <w:lastRenderedPageBreak/>
        <w:t>3.2.</w:t>
      </w:r>
      <w:r w:rsidRPr="00BE0AE5">
        <w:rPr>
          <w:rFonts w:cs="Times New Roman"/>
        </w:rPr>
        <w:t> </w:t>
      </w:r>
      <w:r w:rsidRPr="00BE0AE5">
        <w:rPr>
          <w:rFonts w:cs="Times New Roman"/>
        </w:rPr>
        <w:t>Примерный План внеурочной деятельности</w:t>
      </w:r>
    </w:p>
    <w:p w14:paraId="735FE365" w14:textId="77777777" w:rsidR="00944BF0" w:rsidRPr="00BE0AE5" w:rsidRDefault="00944BF0" w:rsidP="00944BF0">
      <w:pPr>
        <w:pStyle w:val="h3-first"/>
        <w:rPr>
          <w:rFonts w:cs="Times New Roman"/>
        </w:rPr>
      </w:pPr>
      <w:r w:rsidRPr="00BE0AE5">
        <w:rPr>
          <w:rFonts w:cs="Times New Roman"/>
        </w:rPr>
        <w:t>3.2.1. Примерный календарный учебный график</w:t>
      </w:r>
    </w:p>
    <w:p w14:paraId="40A39C24" w14:textId="77777777" w:rsidR="00944BF0" w:rsidRPr="00BE0AE5" w:rsidRDefault="00944BF0" w:rsidP="00944BF0">
      <w:pPr>
        <w:pStyle w:val="body"/>
        <w:rPr>
          <w:rFonts w:cs="Times New Roman"/>
        </w:rPr>
      </w:pPr>
      <w:r w:rsidRPr="00BE0AE5">
        <w:rPr>
          <w:rFonts w:cs="Times New Roman"/>
        </w:rPr>
        <w:t>Примерный календарный учебный график определяет плановые перерывы при получении основного общего образования для отдыха и иных социальных целей (далее — каникулы):</w:t>
      </w:r>
    </w:p>
    <w:p w14:paraId="5FA9F40F" w14:textId="77777777" w:rsidR="00944BF0" w:rsidRPr="00BE0AE5" w:rsidRDefault="00944BF0" w:rsidP="00944BF0">
      <w:pPr>
        <w:pStyle w:val="body"/>
        <w:rPr>
          <w:rFonts w:cs="Times New Roman"/>
        </w:rPr>
      </w:pPr>
      <w:r w:rsidRPr="00BE0AE5">
        <w:rPr>
          <w:rFonts w:cs="Times New Roman"/>
        </w:rPr>
        <w:t>даты начала и окончания учебного года;</w:t>
      </w:r>
    </w:p>
    <w:p w14:paraId="1604BB45" w14:textId="77777777" w:rsidR="00944BF0" w:rsidRPr="00BE0AE5" w:rsidRDefault="00944BF0" w:rsidP="00944BF0">
      <w:pPr>
        <w:pStyle w:val="body"/>
        <w:rPr>
          <w:rFonts w:cs="Times New Roman"/>
        </w:rPr>
      </w:pPr>
      <w:r w:rsidRPr="00BE0AE5">
        <w:rPr>
          <w:rFonts w:cs="Times New Roman"/>
        </w:rPr>
        <w:t>продолжительность учебного года;</w:t>
      </w:r>
    </w:p>
    <w:p w14:paraId="4E90F50C" w14:textId="77777777" w:rsidR="00944BF0" w:rsidRPr="00BE0AE5" w:rsidRDefault="00944BF0" w:rsidP="00944BF0">
      <w:pPr>
        <w:pStyle w:val="body"/>
        <w:rPr>
          <w:rFonts w:cs="Times New Roman"/>
        </w:rPr>
      </w:pPr>
      <w:r w:rsidRPr="00BE0AE5">
        <w:rPr>
          <w:rFonts w:cs="Times New Roman"/>
        </w:rPr>
        <w:t>сроки и продолжительность каникул;</w:t>
      </w:r>
    </w:p>
    <w:p w14:paraId="2A15A2EE" w14:textId="77777777" w:rsidR="00944BF0" w:rsidRPr="00BE0AE5" w:rsidRDefault="00944BF0" w:rsidP="00944BF0">
      <w:pPr>
        <w:pStyle w:val="body"/>
        <w:rPr>
          <w:rFonts w:cs="Times New Roman"/>
        </w:rPr>
      </w:pPr>
      <w:r w:rsidRPr="00BE0AE5">
        <w:rPr>
          <w:rFonts w:cs="Times New Roman"/>
        </w:rPr>
        <w:t>сроки проведения промежуточной аттестации.</w:t>
      </w:r>
    </w:p>
    <w:p w14:paraId="1B184893" w14:textId="77777777" w:rsidR="00944BF0" w:rsidRPr="00BE0AE5" w:rsidRDefault="00944BF0" w:rsidP="00944BF0">
      <w:pPr>
        <w:pStyle w:val="body"/>
        <w:rPr>
          <w:rFonts w:cs="Times New Roman"/>
        </w:rPr>
      </w:pPr>
      <w:r w:rsidRPr="00BE0AE5">
        <w:rPr>
          <w:rFonts w:cs="Times New Roman"/>
        </w:rPr>
        <w:t xml:space="preserve">Календарный учебный график разрабатывается образовательной организацией в соответствии с требованиями к организации образовательного процесса, предусмотренными Гигиеническими </w:t>
      </w:r>
      <w:hyperlink r:id="rId11" w:history="1">
        <w:r w:rsidRPr="00BE0AE5">
          <w:rPr>
            <w:rFonts w:cs="Times New Roman"/>
          </w:rPr>
          <w:t>нормативами</w:t>
        </w:r>
      </w:hyperlink>
      <w:r w:rsidRPr="00BE0AE5">
        <w:rPr>
          <w:rFonts w:cs="Times New Roman"/>
        </w:rPr>
        <w:t xml:space="preserve"> и Санитарно-эпидемиологическими </w:t>
      </w:r>
      <w:hyperlink r:id="rId12" w:history="1">
        <w:r w:rsidRPr="00BE0AE5">
          <w:rPr>
            <w:rFonts w:cs="Times New Roman"/>
          </w:rPr>
          <w:t>требованиями</w:t>
        </w:r>
      </w:hyperlink>
      <w:r w:rsidRPr="00BE0AE5">
        <w:rPr>
          <w:rFonts w:cs="Times New Roman"/>
        </w:rPr>
        <w:t xml:space="preserve">, а также с учетом мнений участников образовательных отношений, с учетом региональных и этнокультурных традиций. </w:t>
      </w:r>
    </w:p>
    <w:p w14:paraId="0DA4E727" w14:textId="77777777" w:rsidR="00944BF0" w:rsidRPr="00BE0AE5" w:rsidRDefault="00944BF0" w:rsidP="00944BF0">
      <w:pPr>
        <w:pStyle w:val="body"/>
        <w:rPr>
          <w:rFonts w:cs="Times New Roman"/>
        </w:rPr>
      </w:pPr>
      <w:r w:rsidRPr="00BE0AE5">
        <w:rPr>
          <w:rFonts w:cs="Times New Roman"/>
        </w:rPr>
        <w:t>При составлении календарного учебного графика учитываются различные подходы при составлении графика учебного процесса и система организации учебного года: четвертная, триместровая, биместровая, модульная и др.</w:t>
      </w:r>
    </w:p>
    <w:p w14:paraId="568A81D6" w14:textId="1E8CA2F7" w:rsidR="00586FBB" w:rsidRDefault="00944BF0" w:rsidP="00D462B4">
      <w:pPr>
        <w:pStyle w:val="body"/>
        <w:rPr>
          <w:rFonts w:cs="Times New Roman"/>
        </w:rPr>
      </w:pPr>
      <w:r w:rsidRPr="00BE0AE5">
        <w:rPr>
          <w:rFonts w:cs="Times New Roman"/>
        </w:rPr>
        <w:t>Примерный календарный учебный график реализации образовательной программы составляется в соответствии с Федеральным законом «Об образовании в Российской Федерации» (п. 10, ст. 2).</w:t>
      </w:r>
    </w:p>
    <w:p w14:paraId="7870DEA5" w14:textId="0A41EF79" w:rsidR="00D462B4" w:rsidRPr="00D462B4" w:rsidRDefault="00D462B4" w:rsidP="00D462B4">
      <w:pPr>
        <w:autoSpaceDE w:val="0"/>
        <w:autoSpaceDN w:val="0"/>
        <w:adjustRightInd w:val="0"/>
        <w:spacing w:after="0" w:line="240" w:lineRule="atLeast"/>
        <w:textAlignment w:val="center"/>
        <w:rPr>
          <w:rFonts w:eastAsia="Times New Roman" w:cs="SchoolBookSanPin"/>
          <w:color w:val="000000"/>
          <w:szCs w:val="20"/>
        </w:rPr>
      </w:pPr>
      <w:r w:rsidRPr="00D462B4">
        <w:rPr>
          <w:rFonts w:eastAsia="Times New Roman" w:cs="SchoolBookSanPin"/>
          <w:color w:val="000000"/>
          <w:szCs w:val="20"/>
        </w:rPr>
        <w:t>Годовой календарный учебный график реализации образовательной программы составляется МБОУ «Большецильнинская СОШ» самостоятельно с учётом требований СанПиН и мнения участников образовательных отношений и утверждается</w:t>
      </w:r>
      <w:r>
        <w:rPr>
          <w:rFonts w:eastAsia="Times New Roman" w:cs="SchoolBookSanPin"/>
          <w:color w:val="000000"/>
          <w:szCs w:val="20"/>
        </w:rPr>
        <w:t xml:space="preserve"> приказом  директора</w:t>
      </w:r>
      <w:r w:rsidRPr="00D462B4">
        <w:rPr>
          <w:rFonts w:eastAsia="Times New Roman" w:cs="SchoolBookSanPin"/>
          <w:color w:val="000000"/>
          <w:szCs w:val="20"/>
        </w:rPr>
        <w:t xml:space="preserve">  ежегодно до начала учебного года.</w:t>
      </w:r>
    </w:p>
    <w:p w14:paraId="0057604E" w14:textId="77777777" w:rsidR="00944BF0" w:rsidRPr="00BE0AE5" w:rsidRDefault="00944BF0" w:rsidP="00944BF0">
      <w:pPr>
        <w:pStyle w:val="h3"/>
        <w:rPr>
          <w:rFonts w:cs="Times New Roman"/>
        </w:rPr>
      </w:pPr>
      <w:r w:rsidRPr="00BE0AE5">
        <w:rPr>
          <w:rFonts w:cs="Times New Roman"/>
        </w:rPr>
        <w:t>3.2.2. Примерный план внеурочной деятельности</w:t>
      </w:r>
    </w:p>
    <w:p w14:paraId="33164D8E" w14:textId="77777777" w:rsidR="00944BF0" w:rsidRPr="00BE0AE5" w:rsidRDefault="00944BF0" w:rsidP="00944BF0">
      <w:pPr>
        <w:pStyle w:val="body"/>
        <w:rPr>
          <w:rFonts w:cs="Times New Roman"/>
          <w:spacing w:val="4"/>
        </w:rPr>
      </w:pPr>
      <w:r w:rsidRPr="00BE0AE5">
        <w:rPr>
          <w:rFonts w:cs="Times New Roman"/>
          <w:spacing w:val="4"/>
        </w:rPr>
        <w:t>Под внеурочной деятельностью следует понимать образовательную деятельность, направленную на достижение планируемых результатов освоения основной образовательной программы (личностных, метапредметных и предметных), осуществляемую в формах, отличных от урочной.</w:t>
      </w:r>
    </w:p>
    <w:p w14:paraId="79AA036C" w14:textId="77777777" w:rsidR="00944BF0" w:rsidRPr="00BE0AE5" w:rsidRDefault="00944BF0" w:rsidP="00944BF0">
      <w:pPr>
        <w:pStyle w:val="body"/>
        <w:rPr>
          <w:rFonts w:cs="Times New Roman"/>
        </w:rPr>
      </w:pPr>
      <w:r w:rsidRPr="00BE0AE5">
        <w:rPr>
          <w:rFonts w:cs="Times New Roman"/>
        </w:rPr>
        <w:lastRenderedPageBreak/>
        <w:t>Внеурочная деятельность является неотъемлемой и обязательной частью основной общеобразовательной программы.</w:t>
      </w:r>
    </w:p>
    <w:p w14:paraId="0A522F5D" w14:textId="77777777" w:rsidR="00944BF0" w:rsidRPr="00BE0AE5" w:rsidRDefault="00944BF0" w:rsidP="00944BF0">
      <w:pPr>
        <w:pStyle w:val="body"/>
        <w:rPr>
          <w:rFonts w:cs="Times New Roman"/>
        </w:rPr>
      </w:pPr>
      <w:r w:rsidRPr="00BE0AE5">
        <w:rPr>
          <w:rFonts w:cs="Times New Roman"/>
        </w:rPr>
        <w:t>План внеурочной деятельности представляет собой описание целостной системы функционирования образовательной организации в сфере внеурочной деятельности и может включать в себя:</w:t>
      </w:r>
    </w:p>
    <w:p w14:paraId="0DEFB045"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внеурочную деятельность по учебным предметам образовательной программы (учебные курсы, учебные модули по выбору обучающихся, родителей (законных представителей) несовершеннолетних обучающихся, в том числе предусматривающие углубленное изучение учебных предметов, с целью удовлетво</w:t>
      </w:r>
      <w:r w:rsidRPr="00BE0AE5">
        <w:rPr>
          <w:rFonts w:cs="Times New Roman"/>
          <w:spacing w:val="-2"/>
        </w:rPr>
        <w:t>рения различных интересов обучающихся, потребностей в физическом развитии и совершенствовании, а также учитывающие</w:t>
      </w:r>
      <w:r w:rsidRPr="00BE0AE5">
        <w:rPr>
          <w:rFonts w:cs="Times New Roman"/>
        </w:rPr>
        <w:t xml:space="preserve"> этнокультурные интересы, особые образовательные потребности обучающихся с ОВЗ;</w:t>
      </w:r>
    </w:p>
    <w:p w14:paraId="3F4A045C"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spacing w:val="2"/>
        </w:rPr>
        <w:t>внеурочную деятельность по формированию функциональной грамотности (читательской, математической, естествен</w:t>
      </w:r>
      <w:r w:rsidRPr="00BE0AE5">
        <w:rPr>
          <w:rFonts w:cs="Times New Roman"/>
        </w:rPr>
        <w:t>но-научной, финансовой) обучающихся (интегрированные курсы, метапредметные кружки, факультативы, научные сообщества, в том числе направленные на реализацию проектной и исследовательской деятельности);</w:t>
      </w:r>
    </w:p>
    <w:p w14:paraId="1596073B" w14:textId="77777777" w:rsidR="00944BF0" w:rsidRPr="00BE0AE5" w:rsidRDefault="00944BF0" w:rsidP="00944BF0">
      <w:pPr>
        <w:pStyle w:val="list-bullet"/>
        <w:widowControl w:val="0"/>
        <w:numPr>
          <w:ilvl w:val="0"/>
          <w:numId w:val="10"/>
        </w:numPr>
        <w:ind w:left="567" w:hanging="340"/>
        <w:rPr>
          <w:rFonts w:cs="Times New Roman"/>
          <w:spacing w:val="1"/>
        </w:rPr>
      </w:pPr>
      <w:r w:rsidRPr="00BE0AE5">
        <w:rPr>
          <w:rFonts w:cs="Times New Roman"/>
          <w:spacing w:val="1"/>
        </w:rPr>
        <w:t>внеурочную деятельность по развитию личности, ее способностей, удовлетворения образовательных потребностей и интересов, самореализации обучающихся, в том числе одаренных, через организацию социальных практик (в том числе волонтёрство), включая общественно полезную деятельность, профессиональные пробы, развитие глобальных компетенций, формирование предпринимательских навыков, практическую подготовку, использование возможностей организаций дополнительного образования, профессиональных образовательных организаций и социальных партнеров в профессионально-производственном окружении;</w:t>
      </w:r>
    </w:p>
    <w:p w14:paraId="37A012B0" w14:textId="77777777" w:rsidR="00944BF0" w:rsidRPr="00BE0AE5" w:rsidRDefault="00944BF0" w:rsidP="00944BF0">
      <w:pPr>
        <w:pStyle w:val="list-bullet"/>
        <w:widowControl w:val="0"/>
        <w:numPr>
          <w:ilvl w:val="0"/>
          <w:numId w:val="10"/>
        </w:numPr>
        <w:ind w:left="567" w:hanging="340"/>
        <w:rPr>
          <w:rFonts w:cs="Times New Roman"/>
          <w:spacing w:val="-1"/>
        </w:rPr>
      </w:pPr>
      <w:r w:rsidRPr="00BE0AE5">
        <w:rPr>
          <w:rFonts w:cs="Times New Roman"/>
          <w:spacing w:val="-1"/>
        </w:rPr>
        <w:t>внеурочную деятельность, направленную на реализацию комплекса воспитательных мероприятий на уровне образовательной организации, класса, занятия, в том числе в творческих объединениях по интересам, культурные и социальные практики с учетом историко-культурной и этнической специфики региона, потребностей обучающихся, родителей (законных представителей) несовершеннолетних обучающихся;</w:t>
      </w:r>
    </w:p>
    <w:p w14:paraId="12F9C2E1"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внеурочную деятельность по организации деятельности ученических сообществ (подростковых коллективов), в том числе уче</w:t>
      </w:r>
      <w:r w:rsidRPr="00BE0AE5">
        <w:rPr>
          <w:rFonts w:cs="Times New Roman"/>
        </w:rPr>
        <w:lastRenderedPageBreak/>
        <w:t>нических классов, разновозрастных объединений по интересам, клубов; детских, подростковых и юношеских общественных объединений, организаций и т. д.;</w:t>
      </w:r>
    </w:p>
    <w:p w14:paraId="12B5FC85"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внеурочную деятельность, направленную на организационное обеспечение учебной деятельности (организационные собрания, взаимодействие с родителями по обеспечению успешной реализации образовательной программы и т. д.);</w:t>
      </w:r>
    </w:p>
    <w:p w14:paraId="6AA5386E" w14:textId="77777777" w:rsidR="00944BF0" w:rsidRPr="00BE0AE5" w:rsidRDefault="00944BF0" w:rsidP="00E757E7">
      <w:pPr>
        <w:pStyle w:val="list-bullet"/>
        <w:rPr>
          <w:rFonts w:cs="Times New Roman"/>
        </w:rPr>
      </w:pPr>
      <w:r w:rsidRPr="00BE0AE5">
        <w:rPr>
          <w:rFonts w:cs="Times New Roman"/>
        </w:rPr>
        <w:t>внеурочную деятельность, направленную на организацию педагогической поддержки обучающихся (проектирование индивидуальных образовательных маршрутов, работа тьюторов, педагогов-психологов);</w:t>
      </w:r>
    </w:p>
    <w:p w14:paraId="5F72C40D"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spacing w:val="1"/>
        </w:rPr>
        <w:t xml:space="preserve">внеурочную деятельность, направленную на обеспечение благополучия обучающихся в пространстве общеобразовательной школы (безопасности жизни и здоровья школьников, безопасных межличностных отношений в учебных </w:t>
      </w:r>
      <w:r w:rsidRPr="00BE0AE5">
        <w:rPr>
          <w:rFonts w:cs="Times New Roman"/>
        </w:rPr>
        <w:t>группах, профилактики неуспеваемости, профилактики различных рисков, возникающих в процессе взаимодействия школьника с окружающей средой, социальной защиты учащихся).</w:t>
      </w:r>
    </w:p>
    <w:p w14:paraId="50D81CBC" w14:textId="77777777" w:rsidR="00944BF0" w:rsidRPr="00BE0AE5" w:rsidRDefault="00944BF0" w:rsidP="00944BF0">
      <w:pPr>
        <w:pStyle w:val="body"/>
        <w:rPr>
          <w:rFonts w:cs="Times New Roman"/>
        </w:rPr>
      </w:pPr>
      <w:r w:rsidRPr="00BE0AE5">
        <w:rPr>
          <w:rFonts w:cs="Times New Roman"/>
        </w:rPr>
        <w:t>Для достижения целей и задач внеурочной деятельности используется все многообразие доступных объектов отечественной культуры, в том числе наследие отечественного кинематографа.</w:t>
      </w:r>
    </w:p>
    <w:p w14:paraId="0DD3355C" w14:textId="77777777" w:rsidR="00944BF0" w:rsidRPr="00BE0AE5" w:rsidRDefault="00944BF0" w:rsidP="00944BF0">
      <w:pPr>
        <w:pStyle w:val="body"/>
        <w:rPr>
          <w:rFonts w:cs="Times New Roman"/>
        </w:rPr>
      </w:pPr>
      <w:r w:rsidRPr="00BE0AE5">
        <w:rPr>
          <w:rFonts w:cs="Times New Roman"/>
        </w:rPr>
        <w:t>Наследие отечественного кинематографа может использоваться как в качестве дидактического материала при реализации курсов внеурочной деятельности, так и быть основной для разработки курсов внеурочной деятельности, посвященной этому виду отечественного искусства.</w:t>
      </w:r>
    </w:p>
    <w:p w14:paraId="7AB2D4D3" w14:textId="77777777" w:rsidR="00944BF0" w:rsidRPr="00BE0AE5" w:rsidRDefault="00944BF0" w:rsidP="00944BF0">
      <w:pPr>
        <w:pStyle w:val="body"/>
        <w:rPr>
          <w:rFonts w:cs="Times New Roman"/>
        </w:rPr>
      </w:pPr>
    </w:p>
    <w:p w14:paraId="399B8AA7" w14:textId="77777777" w:rsidR="00944BF0" w:rsidRPr="00BE0AE5" w:rsidRDefault="00944BF0" w:rsidP="00944BF0">
      <w:pPr>
        <w:pStyle w:val="body"/>
        <w:rPr>
          <w:rFonts w:cs="Times New Roman"/>
        </w:rPr>
      </w:pPr>
      <w:r w:rsidRPr="00BE0AE5">
        <w:rPr>
          <w:rFonts w:cs="Times New Roman"/>
        </w:rPr>
        <w:t>Содержание плана внеурочной деятельности. Количество часов, выделяемых на внеурочную деятельность, составляет за 5 лет обучения на этапе основной школы не более 1750 часов, в год — не более 350 часов.</w:t>
      </w:r>
    </w:p>
    <w:p w14:paraId="1F230701" w14:textId="36E63FF0" w:rsidR="00944BF0" w:rsidRPr="00BE0AE5" w:rsidRDefault="00944BF0" w:rsidP="00944BF0">
      <w:pPr>
        <w:pStyle w:val="body"/>
        <w:rPr>
          <w:rFonts w:cs="Times New Roman"/>
        </w:rPr>
      </w:pPr>
      <w:r w:rsidRPr="00BE0AE5">
        <w:rPr>
          <w:rFonts w:cs="Times New Roman"/>
        </w:rPr>
        <w:t xml:space="preserve">Величина недельной образовательной нагрузки (количество занятий), реализуемой через внеурочную деятельность, определяется за пределами количества часов, отведенных на освоение обучающимися учебного плана, но не более 10 часов. Для недопущения перегрузки обучающихся допускается перенос образовательной нагрузки, реализуемой через внеурочную деятельность, на периоды каникул, но не более 1/2 количества часов. Внеурочная деятельность в каникулярное время может реализовываться в рамках тематических программ (лагерь с дневным пребыванием на базе общеобразовательной организации или на базе </w:t>
      </w:r>
      <w:r w:rsidR="003C7270">
        <w:rPr>
          <w:rFonts w:cs="Times New Roman"/>
        </w:rPr>
        <w:t xml:space="preserve">республиканских профильных смен, </w:t>
      </w:r>
      <w:r w:rsidRPr="00BE0AE5">
        <w:rPr>
          <w:rFonts w:cs="Times New Roman"/>
        </w:rPr>
        <w:t xml:space="preserve"> в походах, поездках и т. д.).</w:t>
      </w:r>
    </w:p>
    <w:p w14:paraId="1DD07F24" w14:textId="77777777" w:rsidR="00944BF0" w:rsidRPr="00512DC5" w:rsidRDefault="00944BF0" w:rsidP="00944BF0">
      <w:pPr>
        <w:pStyle w:val="body"/>
        <w:rPr>
          <w:rFonts w:cs="Times New Roman"/>
          <w:color w:val="auto"/>
        </w:rPr>
      </w:pPr>
      <w:r w:rsidRPr="00512DC5">
        <w:rPr>
          <w:rFonts w:cs="Times New Roman"/>
          <w:color w:val="auto"/>
        </w:rPr>
        <w:lastRenderedPageBreak/>
        <w:t>При этом расходы времени на отдельные направления плана внеурочной деятельности могут отличаться:</w:t>
      </w:r>
    </w:p>
    <w:p w14:paraId="62AA5062" w14:textId="77777777" w:rsidR="00944BF0" w:rsidRPr="00512DC5" w:rsidRDefault="00944BF0" w:rsidP="00B33B4D">
      <w:pPr>
        <w:pStyle w:val="list-dash"/>
        <w:rPr>
          <w:rFonts w:cs="Times New Roman"/>
          <w:color w:val="auto"/>
        </w:rPr>
      </w:pPr>
      <w:r w:rsidRPr="00512DC5">
        <w:rPr>
          <w:rFonts w:cs="Times New Roman"/>
          <w:color w:val="auto"/>
        </w:rPr>
        <w:t xml:space="preserve">на внеурочную деятельность по учебным предметам (включая занятия физической культурой и углубленное изучение предметов) еженедельно — от 2 до 4 часов, </w:t>
      </w:r>
    </w:p>
    <w:p w14:paraId="3ADAA44E" w14:textId="77777777" w:rsidR="00944BF0" w:rsidRPr="00512DC5" w:rsidRDefault="00944BF0" w:rsidP="00B33B4D">
      <w:pPr>
        <w:pStyle w:val="list-dash"/>
        <w:rPr>
          <w:rFonts w:cs="Times New Roman"/>
          <w:color w:val="auto"/>
        </w:rPr>
      </w:pPr>
      <w:r w:rsidRPr="00512DC5">
        <w:rPr>
          <w:rFonts w:cs="Times New Roman"/>
          <w:color w:val="auto"/>
        </w:rPr>
        <w:t>на внеурочную деятельность по формированию функциональной грамотности — от 1 до 2 часов;</w:t>
      </w:r>
    </w:p>
    <w:p w14:paraId="70DE22F8" w14:textId="77777777" w:rsidR="00944BF0" w:rsidRPr="00512DC5" w:rsidRDefault="00944BF0" w:rsidP="00B33B4D">
      <w:pPr>
        <w:pStyle w:val="list-dash"/>
        <w:rPr>
          <w:rFonts w:cs="Times New Roman"/>
          <w:color w:val="auto"/>
        </w:rPr>
      </w:pPr>
      <w:r w:rsidRPr="00512DC5">
        <w:rPr>
          <w:rFonts w:cs="Times New Roman"/>
          <w:color w:val="auto"/>
        </w:rPr>
        <w:t>на внеурочную деятельность по развитию личности, ее способностей, удовлетворения образовательных потребностей и интересов, самореализации обучающихся еженедельно от 1 до 2 часов;</w:t>
      </w:r>
    </w:p>
    <w:p w14:paraId="14F06DBF" w14:textId="77777777" w:rsidR="00944BF0" w:rsidRPr="00512DC5" w:rsidRDefault="00944BF0" w:rsidP="00B33B4D">
      <w:pPr>
        <w:pStyle w:val="list-dash"/>
        <w:rPr>
          <w:rFonts w:cs="Times New Roman"/>
          <w:color w:val="auto"/>
        </w:rPr>
      </w:pPr>
      <w:r w:rsidRPr="00512DC5">
        <w:rPr>
          <w:rFonts w:cs="Times New Roman"/>
          <w:color w:val="auto"/>
        </w:rPr>
        <w:t>на деятельность ученических сообществ и воспитательные мероприятия целесообразно еженедельно предусмотреть от 2 до 4 часов, при этом при подготовке и проведении коллективных дел масштаба ученического коллектива или общешкольных мероприятий за 1–2 недели может быть использовано до 20 часов (бюджет времени, отведенного на реализацию плана внеурочной деятельности);</w:t>
      </w:r>
    </w:p>
    <w:p w14:paraId="66AEF05B" w14:textId="77777777" w:rsidR="00944BF0" w:rsidRPr="00512DC5" w:rsidRDefault="00944BF0" w:rsidP="00B33B4D">
      <w:pPr>
        <w:pStyle w:val="list-dash"/>
        <w:rPr>
          <w:rFonts w:cs="Times New Roman"/>
          <w:color w:val="auto"/>
        </w:rPr>
      </w:pPr>
      <w:r w:rsidRPr="00512DC5">
        <w:rPr>
          <w:rFonts w:cs="Times New Roman"/>
          <w:color w:val="auto"/>
        </w:rPr>
        <w:t>на организационное обеспечение учебной деятельности, осуществление педагогической поддержки социализации обучающихся и обеспечение их благополучия еженедельно — от 2 до 3 часов.</w:t>
      </w:r>
    </w:p>
    <w:p w14:paraId="6047C732" w14:textId="77777777" w:rsidR="00944BF0" w:rsidRPr="00BE0AE5" w:rsidRDefault="00944BF0" w:rsidP="00944BF0">
      <w:pPr>
        <w:pStyle w:val="body"/>
        <w:rPr>
          <w:rFonts w:cs="Times New Roman"/>
        </w:rPr>
      </w:pPr>
      <w:r w:rsidRPr="00BE0AE5">
        <w:rPr>
          <w:rFonts w:cs="Times New Roman"/>
        </w:rPr>
        <w:t>Общий объем внеурочной деятельности не должен превышать 10 часов в неделю.</w:t>
      </w:r>
    </w:p>
    <w:p w14:paraId="3CB1B7D5" w14:textId="1C7773B2" w:rsidR="00944BF0" w:rsidRPr="00BE0AE5" w:rsidRDefault="00944BF0" w:rsidP="00944BF0">
      <w:pPr>
        <w:pStyle w:val="body"/>
        <w:rPr>
          <w:rFonts w:cs="Times New Roman"/>
        </w:rPr>
      </w:pPr>
      <w:r w:rsidRPr="00BE0AE5">
        <w:rPr>
          <w:rFonts w:cs="Times New Roman"/>
        </w:rPr>
        <w:t xml:space="preserve">При реализации плана внеурочной деятельности </w:t>
      </w:r>
      <w:r w:rsidR="00493A34">
        <w:rPr>
          <w:rFonts w:cs="Times New Roman"/>
        </w:rPr>
        <w:t xml:space="preserve">также </w:t>
      </w:r>
      <w:r w:rsidRPr="00BE0AE5">
        <w:rPr>
          <w:rFonts w:cs="Times New Roman"/>
        </w:rPr>
        <w:t xml:space="preserve"> предусмот</w:t>
      </w:r>
      <w:r w:rsidR="00493A34">
        <w:rPr>
          <w:rFonts w:cs="Times New Roman"/>
        </w:rPr>
        <w:t>ривается</w:t>
      </w:r>
      <w:r w:rsidRPr="00BE0AE5">
        <w:rPr>
          <w:rFonts w:cs="Times New Roman"/>
        </w:rPr>
        <w:t xml:space="preserve"> вариативность содержания внеурочной деятельности с учетом образовательных потребностей и интересов обучающихся.</w:t>
      </w:r>
    </w:p>
    <w:p w14:paraId="08E64B16" w14:textId="77777777" w:rsidR="00944BF0" w:rsidRPr="00BE0AE5" w:rsidRDefault="00944BF0" w:rsidP="00944BF0">
      <w:pPr>
        <w:pStyle w:val="body"/>
        <w:rPr>
          <w:rFonts w:cs="Times New Roman"/>
          <w:spacing w:val="1"/>
        </w:rPr>
      </w:pPr>
      <w:r w:rsidRPr="00BE0AE5">
        <w:rPr>
          <w:rFonts w:cs="Times New Roman"/>
          <w:spacing w:val="1"/>
        </w:rPr>
        <w:t>В зависимости от задач на каждом этапе реализации примерной образовательной программы количество часов, отводимых на внеурочную деятельность, может изменяться. Так, например, в 5 классе для обеспечения адаптации обучающихся к изменившейся образовательной ситуации может быть выделено больше часов, чем в 6 или 7 классе, либо в 8 классе — в связи с организацией предпрофильной подготовки и т. д. Выделение часов на внеурочную деятельность может различаться в связи необходимостью преодоления противоречий и разрешения проблем, возникающих в том или ином ученическом коллективе.</w:t>
      </w:r>
    </w:p>
    <w:p w14:paraId="05DB4344" w14:textId="283792D7" w:rsidR="00944BF0" w:rsidRPr="00BE0AE5" w:rsidRDefault="00944BF0" w:rsidP="00944BF0">
      <w:pPr>
        <w:pStyle w:val="body"/>
        <w:rPr>
          <w:rFonts w:cs="Times New Roman"/>
        </w:rPr>
      </w:pPr>
      <w:r w:rsidRPr="00BE0AE5">
        <w:rPr>
          <w:rFonts w:cs="Times New Roman"/>
        </w:rPr>
        <w:t>В зависимости от решения педагогического коллектива, родительской общественности, интересов и запросов детей и родителей в образовательной организации могут реализовываться различные модели примерного плана внеурочной деятельности:</w:t>
      </w:r>
    </w:p>
    <w:p w14:paraId="47B04AFD" w14:textId="77777777" w:rsidR="00944BF0" w:rsidRPr="00BE0AE5" w:rsidRDefault="00944BF0" w:rsidP="00B33B4D">
      <w:pPr>
        <w:pStyle w:val="list-dash"/>
        <w:rPr>
          <w:rFonts w:cs="Times New Roman"/>
        </w:rPr>
      </w:pPr>
      <w:r w:rsidRPr="00BE0AE5">
        <w:rPr>
          <w:rFonts w:cs="Times New Roman"/>
        </w:rPr>
        <w:lastRenderedPageBreak/>
        <w:t>модель плана с преобладанием учебно-познавательной деятельности, когда наибольшее внимание уделяется внеурочной деятельности по учебным предметам и организационному обеспечению учебной деятельности;</w:t>
      </w:r>
    </w:p>
    <w:p w14:paraId="5139AA18" w14:textId="77777777" w:rsidR="00944BF0" w:rsidRPr="00BE0AE5" w:rsidRDefault="00944BF0" w:rsidP="00B33B4D">
      <w:pPr>
        <w:pStyle w:val="list-dash"/>
        <w:rPr>
          <w:rFonts w:cs="Times New Roman"/>
        </w:rPr>
      </w:pPr>
      <w:r w:rsidRPr="00BE0AE5">
        <w:rPr>
          <w:rFonts w:cs="Times New Roman"/>
        </w:rPr>
        <w:t>модель плана с преобладанием педагогической поддержки обучающихся и работы по обеспечению их благополучия в пространстве общеобразовательной школы;</w:t>
      </w:r>
    </w:p>
    <w:p w14:paraId="2C3F40EC" w14:textId="77777777" w:rsidR="00944BF0" w:rsidRPr="00BE0AE5" w:rsidRDefault="00944BF0" w:rsidP="00B33B4D">
      <w:pPr>
        <w:pStyle w:val="list-dash"/>
        <w:rPr>
          <w:rFonts w:cs="Times New Roman"/>
        </w:rPr>
      </w:pPr>
      <w:r w:rsidRPr="00BE0AE5">
        <w:rPr>
          <w:rFonts w:cs="Times New Roman"/>
        </w:rPr>
        <w:t xml:space="preserve">модель плана с преобладанием деятельности ученических сообществ и воспитательных мероприятий. </w:t>
      </w:r>
    </w:p>
    <w:p w14:paraId="11AA6E49" w14:textId="77777777" w:rsidR="00944BF0" w:rsidRPr="00BE0AE5" w:rsidRDefault="00944BF0" w:rsidP="00944BF0">
      <w:pPr>
        <w:pStyle w:val="body"/>
        <w:rPr>
          <w:rFonts w:cs="Times New Roman"/>
        </w:rPr>
      </w:pPr>
    </w:p>
    <w:p w14:paraId="5255A41C" w14:textId="77777777" w:rsidR="00944BF0" w:rsidRPr="00BE0AE5" w:rsidRDefault="00944BF0" w:rsidP="00944BF0">
      <w:pPr>
        <w:pStyle w:val="body"/>
        <w:rPr>
          <w:rFonts w:cs="Times New Roman"/>
        </w:rPr>
      </w:pPr>
      <w:r w:rsidRPr="00BE0AE5">
        <w:rPr>
          <w:rFonts w:cs="Times New Roman"/>
        </w:rPr>
        <w:t>Организация жизни ученических сообществ является важной составляющей внеурочной деятельности, направлена на формирование у школьников российской гражданской идентичности и таких компетенций, как:</w:t>
      </w:r>
    </w:p>
    <w:p w14:paraId="3A85ABDA" w14:textId="77777777" w:rsidR="00944BF0" w:rsidRPr="00BE0AE5" w:rsidRDefault="00944BF0" w:rsidP="00B33B4D">
      <w:pPr>
        <w:pStyle w:val="list-dash"/>
        <w:rPr>
          <w:rFonts w:cs="Times New Roman"/>
        </w:rPr>
      </w:pPr>
      <w:r w:rsidRPr="00BE0AE5">
        <w:rPr>
          <w:rFonts w:cs="Times New Roman"/>
        </w:rPr>
        <w:t>компетенции конструктивного, успешного и ответственного поведения в обществе с учетом правовых норм, установленных российским законодательством;</w:t>
      </w:r>
    </w:p>
    <w:p w14:paraId="351E9054" w14:textId="77777777" w:rsidR="00944BF0" w:rsidRPr="00BE0AE5" w:rsidRDefault="00944BF0" w:rsidP="00B33B4D">
      <w:pPr>
        <w:pStyle w:val="list-dash"/>
        <w:rPr>
          <w:rFonts w:cs="Times New Roman"/>
        </w:rPr>
      </w:pPr>
      <w:r w:rsidRPr="00BE0AE5">
        <w:rPr>
          <w:rFonts w:cs="Times New Roman"/>
        </w:rPr>
        <w:t>социальная самоидентификация обучающихся посредством личностно значимой и общественно приемлемой деятельности, приобретение знаний о социальных ролях человека;</w:t>
      </w:r>
    </w:p>
    <w:p w14:paraId="7093C0F4" w14:textId="77777777" w:rsidR="00944BF0" w:rsidRPr="00BE0AE5" w:rsidRDefault="00944BF0" w:rsidP="00B33B4D">
      <w:pPr>
        <w:pStyle w:val="list-dash"/>
        <w:rPr>
          <w:rFonts w:cs="Times New Roman"/>
        </w:rPr>
      </w:pPr>
      <w:r w:rsidRPr="00BE0AE5">
        <w:rPr>
          <w:rFonts w:cs="Times New Roman"/>
        </w:rPr>
        <w:t>компетенции в сфере общественной самоорганизации, участия в общественно значимой совместной деятельности.</w:t>
      </w:r>
    </w:p>
    <w:p w14:paraId="6F5E33B1" w14:textId="77777777" w:rsidR="00944BF0" w:rsidRPr="00BE0AE5" w:rsidRDefault="00944BF0" w:rsidP="00B33B4D">
      <w:pPr>
        <w:pStyle w:val="list-dash"/>
        <w:rPr>
          <w:rFonts w:cs="Times New Roman"/>
        </w:rPr>
      </w:pPr>
      <w:r w:rsidRPr="00BE0AE5">
        <w:rPr>
          <w:rFonts w:cs="Times New Roman"/>
        </w:rPr>
        <w:t>Организация жизни ученических сообществ может происходить:</w:t>
      </w:r>
    </w:p>
    <w:p w14:paraId="0BF2129A" w14:textId="77777777" w:rsidR="00944BF0" w:rsidRPr="00BE0AE5" w:rsidRDefault="00944BF0" w:rsidP="00B33B4D">
      <w:pPr>
        <w:pStyle w:val="list-dash"/>
        <w:rPr>
          <w:rFonts w:cs="Times New Roman"/>
        </w:rPr>
      </w:pPr>
      <w:r w:rsidRPr="00BE0AE5">
        <w:rPr>
          <w:rFonts w:cs="Times New Roman"/>
        </w:rPr>
        <w:t xml:space="preserve">в рамках внеурочной деятельности в ученическом классе, общешкольной внеурочной деятельности, в сфере школьного ученического самоуправления, участия в детско-юношеских общественных объединениях, созданных в школе и за ее пределами; </w:t>
      </w:r>
    </w:p>
    <w:p w14:paraId="60C056D0" w14:textId="77777777" w:rsidR="00944BF0" w:rsidRPr="00BE0AE5" w:rsidRDefault="00944BF0" w:rsidP="00B33B4D">
      <w:pPr>
        <w:pStyle w:val="list-dash"/>
        <w:rPr>
          <w:rFonts w:cs="Times New Roman"/>
        </w:rPr>
      </w:pPr>
      <w:r w:rsidRPr="00BE0AE5">
        <w:rPr>
          <w:rFonts w:cs="Times New Roman"/>
        </w:rPr>
        <w:t xml:space="preserve">через приобщение обучающихся к общественной деятельности и школьным традициям, участие обучающихся в деятельности производственных, творческих объединений, благотворительных организаций; </w:t>
      </w:r>
    </w:p>
    <w:p w14:paraId="4DCF6498" w14:textId="77777777" w:rsidR="00944BF0" w:rsidRPr="00BE0AE5" w:rsidRDefault="00944BF0" w:rsidP="00B33B4D">
      <w:pPr>
        <w:pStyle w:val="list-dash"/>
        <w:rPr>
          <w:rFonts w:cs="Times New Roman"/>
        </w:rPr>
      </w:pPr>
      <w:r w:rsidRPr="00BE0AE5">
        <w:rPr>
          <w:rFonts w:cs="Times New Roman"/>
        </w:rPr>
        <w:t>через участие в экологическом просвещении сверстников, родителей, населения, в благоустройстве школы, класса, сельского поселения, города, в ходе партнерства с общественными организациями и объединениями.</w:t>
      </w:r>
    </w:p>
    <w:p w14:paraId="2852FECD" w14:textId="77777777" w:rsidR="00944BF0" w:rsidRPr="00BE0AE5" w:rsidRDefault="00944BF0" w:rsidP="00944BF0">
      <w:pPr>
        <w:pStyle w:val="body"/>
        <w:rPr>
          <w:rFonts w:cs="Times New Roman"/>
        </w:rPr>
      </w:pPr>
      <w:r w:rsidRPr="00BE0AE5">
        <w:rPr>
          <w:rFonts w:cs="Times New Roman"/>
        </w:rPr>
        <w:t>Формы реализации внеурочной деятельности образовательная организация определяет самостоятельно.</w:t>
      </w:r>
    </w:p>
    <w:p w14:paraId="1305C150" w14:textId="77777777" w:rsidR="00944BF0" w:rsidRPr="00BE0AE5" w:rsidRDefault="00944BF0" w:rsidP="00944BF0">
      <w:pPr>
        <w:pStyle w:val="body"/>
        <w:rPr>
          <w:rFonts w:cs="Times New Roman"/>
        </w:rPr>
      </w:pPr>
      <w:r w:rsidRPr="00BE0AE5">
        <w:rPr>
          <w:rFonts w:cs="Times New Roman"/>
        </w:rPr>
        <w:t>Формы внеурочной деятельности должны предусматривать активность и самостоятельность обучающихся, сочетать индивидуальную и групповую работу; обеспечивать гибкий режим занятий (продолжи</w:t>
      </w:r>
      <w:r w:rsidRPr="00BE0AE5">
        <w:rPr>
          <w:rFonts w:cs="Times New Roman"/>
        </w:rPr>
        <w:lastRenderedPageBreak/>
        <w:t>тельность, последовательность), переменный состав обучающихся, проектную и исследовательскую деятельность (в том числе экспедиции, практики), экскурсии (в музеи, парки, на предприятия и др.), походы, деловые игры и пр.</w:t>
      </w:r>
    </w:p>
    <w:p w14:paraId="5ED5CE70" w14:textId="77777777" w:rsidR="00944BF0" w:rsidRPr="00BE0AE5" w:rsidRDefault="00944BF0" w:rsidP="00944BF0">
      <w:pPr>
        <w:pStyle w:val="body"/>
        <w:rPr>
          <w:rFonts w:cs="Times New Roman"/>
        </w:rPr>
      </w:pPr>
      <w:r w:rsidRPr="00BE0AE5">
        <w:rPr>
          <w:rFonts w:cs="Times New Roman"/>
        </w:rPr>
        <w:t>В зависимости от конкретных условий реализации основной общеобразовательной программы, числа обучающихся и их возрастных особенностей допускается формирование учебных групп из обучающихся разных классов в пределах одного уровня образования.</w:t>
      </w:r>
    </w:p>
    <w:p w14:paraId="4B5D7741" w14:textId="77777777" w:rsidR="00944BF0" w:rsidRPr="00BE0AE5" w:rsidRDefault="00944BF0" w:rsidP="00944BF0">
      <w:pPr>
        <w:pStyle w:val="body"/>
        <w:rPr>
          <w:rFonts w:cs="Times New Roman"/>
        </w:rPr>
      </w:pPr>
      <w:r w:rsidRPr="00BE0AE5">
        <w:rPr>
          <w:rFonts w:cs="Times New Roman"/>
        </w:rPr>
        <w:t>В целях реализации плана внеурочной деятельности образовательной организацией может предусматриваться использование ресурсов других организаций (в том числе в сетевой форме), включая организации дополнительного образования, профессиональные образовательные организации, образовательные организации высшего образования, научные организации, организации культуры, физкультурно-спортивные и иные организации, обладающие необходимыми ресурсами.</w:t>
      </w:r>
    </w:p>
    <w:p w14:paraId="5BB4C6E9" w14:textId="77777777" w:rsidR="00944BF0" w:rsidRPr="00BE0AE5" w:rsidRDefault="00944BF0" w:rsidP="00B33B4D">
      <w:pPr>
        <w:pStyle w:val="h1"/>
        <w:rPr>
          <w:rFonts w:cs="Times New Roman"/>
        </w:rPr>
      </w:pPr>
      <w:r w:rsidRPr="00BE0AE5">
        <w:rPr>
          <w:rFonts w:cs="Times New Roman"/>
        </w:rPr>
        <w:lastRenderedPageBreak/>
        <w:t>3.3.</w:t>
      </w:r>
      <w:r w:rsidRPr="00BE0AE5">
        <w:rPr>
          <w:rFonts w:cs="Times New Roman"/>
        </w:rPr>
        <w:t> </w:t>
      </w:r>
      <w:r w:rsidRPr="00BE0AE5">
        <w:rPr>
          <w:rFonts w:cs="Times New Roman"/>
        </w:rPr>
        <w:t xml:space="preserve">ПРИМЕРНЫЙ календарный План воспитательной работы </w:t>
      </w:r>
    </w:p>
    <w:p w14:paraId="413FD1BB" w14:textId="77777777" w:rsidR="00944BF0" w:rsidRPr="00BE0AE5" w:rsidRDefault="00944BF0" w:rsidP="00944BF0">
      <w:pPr>
        <w:pStyle w:val="h3-first"/>
        <w:rPr>
          <w:rFonts w:cs="Times New Roman"/>
        </w:rPr>
      </w:pPr>
      <w:r w:rsidRPr="00BE0AE5">
        <w:rPr>
          <w:rFonts w:cs="Times New Roman"/>
        </w:rPr>
        <w:t>Пояснительная записка</w:t>
      </w:r>
    </w:p>
    <w:p w14:paraId="485DBACA" w14:textId="77777777" w:rsidR="00944BF0" w:rsidRPr="00BE0AE5" w:rsidRDefault="00944BF0" w:rsidP="00944BF0">
      <w:pPr>
        <w:pStyle w:val="body"/>
        <w:rPr>
          <w:rFonts w:cs="Times New Roman"/>
        </w:rPr>
      </w:pPr>
      <w:r w:rsidRPr="00BE0AE5">
        <w:rPr>
          <w:rFonts w:cs="Times New Roman"/>
        </w:rPr>
        <w:t xml:space="preserve">Календарный план воспитательной работы составляется на текущий учебный год. В нем конкретизируется заявленная в программе воспитания работа применительно к данному учебному году и уровню образования. </w:t>
      </w:r>
    </w:p>
    <w:p w14:paraId="4ED3B8A4" w14:textId="18D62E7D" w:rsidR="00944BF0" w:rsidRPr="00BE0AE5" w:rsidRDefault="00944BF0" w:rsidP="00944BF0">
      <w:pPr>
        <w:pStyle w:val="body"/>
        <w:rPr>
          <w:rFonts w:cs="Times New Roman"/>
        </w:rPr>
      </w:pPr>
      <w:r w:rsidRPr="00BE0AE5">
        <w:rPr>
          <w:rFonts w:cs="Times New Roman"/>
        </w:rPr>
        <w:t xml:space="preserve">Календарный план разрабатывается в соответствии с модулями рабочей программы воспитания: как инвариантными, так и вариативными — выбранными образовательной организацией. </w:t>
      </w:r>
    </w:p>
    <w:p w14:paraId="2B5F3C94" w14:textId="77777777" w:rsidR="00944BF0" w:rsidRPr="00BE0AE5" w:rsidRDefault="00944BF0" w:rsidP="00944BF0">
      <w:pPr>
        <w:pStyle w:val="body"/>
        <w:rPr>
          <w:rFonts w:cs="Times New Roman"/>
        </w:rPr>
      </w:pPr>
      <w:r w:rsidRPr="00BE0AE5">
        <w:rPr>
          <w:rFonts w:cs="Times New Roman"/>
        </w:rPr>
        <w:t xml:space="preserve">Участие школьников во всех делах, событиях, мероприятиях календарного плана основывается на принципах добровольности, взаимодействия обучающихся разных классов и параллелей, совместной со взрослыми посильной ответственности за их планирование, подготовку, проведение и анализ. </w:t>
      </w:r>
    </w:p>
    <w:p w14:paraId="7FA3BACD" w14:textId="61455E85" w:rsidR="00944BF0" w:rsidRPr="00BE0AE5" w:rsidRDefault="00944BF0" w:rsidP="00944BF0">
      <w:pPr>
        <w:pStyle w:val="body"/>
        <w:rPr>
          <w:rFonts w:cs="Times New Roman"/>
        </w:rPr>
      </w:pPr>
      <w:r w:rsidRPr="00BE0AE5">
        <w:rPr>
          <w:rFonts w:cs="Times New Roman"/>
        </w:rPr>
        <w:t xml:space="preserve">Педагогические работники, ответственные за организацию дел, событий, мероприятий календарного плана, назначаются в образовательной организации в соответствии с имеющимися в штате единицами. Ими могут быть заместитель директора по воспитательной работе, педагог-организатор, классный руководитель, педагог дополнительного образования, учитель. </w:t>
      </w:r>
      <w:r w:rsidR="00D23E50">
        <w:rPr>
          <w:rFonts w:cs="Times New Roman"/>
        </w:rPr>
        <w:t xml:space="preserve">Также к работе могут быть </w:t>
      </w:r>
      <w:r w:rsidRPr="00BE0AE5">
        <w:rPr>
          <w:rFonts w:cs="Times New Roman"/>
        </w:rPr>
        <w:t>при</w:t>
      </w:r>
      <w:r w:rsidR="00D23E50">
        <w:rPr>
          <w:rFonts w:cs="Times New Roman"/>
        </w:rPr>
        <w:t xml:space="preserve">влечены </w:t>
      </w:r>
      <w:r w:rsidRPr="00BE0AE5">
        <w:rPr>
          <w:rFonts w:cs="Times New Roman"/>
        </w:rPr>
        <w:t>родите</w:t>
      </w:r>
      <w:r w:rsidR="00D23E50">
        <w:rPr>
          <w:rFonts w:cs="Times New Roman"/>
        </w:rPr>
        <w:t>ли</w:t>
      </w:r>
      <w:r w:rsidRPr="00BE0AE5">
        <w:rPr>
          <w:rFonts w:cs="Times New Roman"/>
        </w:rPr>
        <w:t>, социаль</w:t>
      </w:r>
      <w:r w:rsidR="00D23E50">
        <w:rPr>
          <w:rFonts w:cs="Times New Roman"/>
        </w:rPr>
        <w:t>ные партнеры школы и сами</w:t>
      </w:r>
      <w:r w:rsidRPr="00BE0AE5">
        <w:rPr>
          <w:rFonts w:cs="Times New Roman"/>
        </w:rPr>
        <w:t xml:space="preserve"> школьни</w:t>
      </w:r>
      <w:r w:rsidR="00D23E50">
        <w:rPr>
          <w:rFonts w:cs="Times New Roman"/>
        </w:rPr>
        <w:t>ки</w:t>
      </w:r>
      <w:r w:rsidRPr="00BE0AE5">
        <w:rPr>
          <w:rFonts w:cs="Times New Roman"/>
        </w:rPr>
        <w:t>.</w:t>
      </w:r>
    </w:p>
    <w:p w14:paraId="47423DCA" w14:textId="1F6F3D60" w:rsidR="00944BF0" w:rsidRPr="00BE0AE5" w:rsidRDefault="00944BF0" w:rsidP="00944BF0">
      <w:pPr>
        <w:pStyle w:val="body"/>
        <w:rPr>
          <w:rFonts w:cs="Times New Roman"/>
          <w:spacing w:val="1"/>
        </w:rPr>
      </w:pPr>
      <w:r w:rsidRPr="00BE0AE5">
        <w:rPr>
          <w:rFonts w:cs="Times New Roman"/>
          <w:spacing w:val="1"/>
        </w:rPr>
        <w:t xml:space="preserve">При формировании календарного плана воспитательной работы </w:t>
      </w:r>
      <w:r w:rsidR="00BB125C">
        <w:rPr>
          <w:rFonts w:cs="Times New Roman"/>
          <w:spacing w:val="1"/>
        </w:rPr>
        <w:t xml:space="preserve"> могут быть включены </w:t>
      </w:r>
      <w:r w:rsidRPr="00BE0AE5">
        <w:rPr>
          <w:rFonts w:cs="Times New Roman"/>
          <w:spacing w:val="1"/>
        </w:rPr>
        <w:t xml:space="preserve"> мероприятия, рекомендованные федеральными и региональными органами исполнительной власти, осуществляющими государственное управление в сфере образования, в том числе из Календаря образовательных событий, приуроченных к государственным и национальным праздникам Российской Федерации, памятным датам и событиям российской истории и культуры, а также перечня всероссийских мероприятий, реализуемых детскими и молодежными общественными объединениями.</w:t>
      </w:r>
    </w:p>
    <w:p w14:paraId="534936D6" w14:textId="77777777" w:rsidR="00944BF0" w:rsidRPr="00BE0AE5" w:rsidRDefault="00944BF0" w:rsidP="00944BF0">
      <w:pPr>
        <w:pStyle w:val="body"/>
        <w:rPr>
          <w:rFonts w:cs="Times New Roman"/>
        </w:rPr>
      </w:pPr>
      <w:r w:rsidRPr="00BE0AE5">
        <w:rPr>
          <w:rFonts w:cs="Times New Roman"/>
        </w:rPr>
        <w:t>Календарный план может корректироваться в течение учебного года в связи с происходящими в работе школы изменениями: организационными, кадровыми, финансовыми и т.п.</w:t>
      </w:r>
    </w:p>
    <w:p w14:paraId="046ED9DD" w14:textId="2BA89441" w:rsidR="00B33B4D" w:rsidRPr="00BE0AE5" w:rsidRDefault="00B33B4D" w:rsidP="00944BF0">
      <w:pPr>
        <w:pStyle w:val="body"/>
        <w:rPr>
          <w:rFonts w:cs="Times New Roman"/>
        </w:rPr>
      </w:pPr>
    </w:p>
    <w:p w14:paraId="0B87538E" w14:textId="77777777" w:rsidR="00B33B4D" w:rsidRPr="00BE0AE5" w:rsidRDefault="00B33B4D" w:rsidP="00944BF0">
      <w:pPr>
        <w:pStyle w:val="body"/>
        <w:rPr>
          <w:rFonts w:cs="Times New Roman"/>
        </w:rPr>
        <w:sectPr w:rsidR="00B33B4D" w:rsidRPr="00BE0AE5" w:rsidSect="00E757E7">
          <w:footnotePr>
            <w:numRestart w:val="eachPage"/>
          </w:footnotePr>
          <w:pgSz w:w="7824" w:h="12019"/>
          <w:pgMar w:top="737" w:right="794" w:bottom="1134" w:left="794" w:header="720" w:footer="510" w:gutter="0"/>
          <w:cols w:space="720"/>
          <w:noEndnote/>
          <w:titlePg/>
          <w:docGrid w:linePitch="272"/>
        </w:sectPr>
      </w:pPr>
    </w:p>
    <w:p w14:paraId="7D4C5874" w14:textId="77777777" w:rsidR="00B33B4D" w:rsidRPr="00BE0AE5" w:rsidRDefault="00B33B4D" w:rsidP="00944BF0">
      <w:pPr>
        <w:pStyle w:val="body"/>
        <w:rPr>
          <w:rFonts w:cs="Times New Roman"/>
        </w:rPr>
      </w:pPr>
    </w:p>
    <w:tbl>
      <w:tblPr>
        <w:tblW w:w="0" w:type="auto"/>
        <w:tblInd w:w="113" w:type="dxa"/>
        <w:tblLayout w:type="fixed"/>
        <w:tblCellMar>
          <w:left w:w="0" w:type="dxa"/>
          <w:right w:w="0" w:type="dxa"/>
        </w:tblCellMar>
        <w:tblLook w:val="0000" w:firstRow="0" w:lastRow="0" w:firstColumn="0" w:lastColumn="0" w:noHBand="0" w:noVBand="0"/>
      </w:tblPr>
      <w:tblGrid>
        <w:gridCol w:w="5262"/>
        <w:gridCol w:w="1644"/>
        <w:gridCol w:w="1134"/>
        <w:gridCol w:w="2098"/>
      </w:tblGrid>
      <w:tr w:rsidR="00944BF0" w:rsidRPr="00BE0AE5" w14:paraId="3C4F0B8E" w14:textId="77777777" w:rsidTr="00B33B4D">
        <w:trPr>
          <w:trHeight w:val="60"/>
        </w:trPr>
        <w:tc>
          <w:tcPr>
            <w:tcW w:w="10138" w:type="dxa"/>
            <w:gridSpan w:val="4"/>
            <w:tcBorders>
              <w:top w:val="single" w:sz="4" w:space="0" w:color="000000"/>
              <w:left w:val="single" w:sz="4" w:space="0" w:color="000000"/>
              <w:bottom w:val="single" w:sz="4" w:space="0" w:color="000000"/>
              <w:right w:val="single" w:sz="4" w:space="0" w:color="000000"/>
            </w:tcBorders>
            <w:shd w:val="clear" w:color="auto" w:fill="auto"/>
            <w:tcMar>
              <w:top w:w="113" w:type="dxa"/>
              <w:left w:w="113" w:type="dxa"/>
              <w:bottom w:w="128" w:type="dxa"/>
              <w:right w:w="113" w:type="dxa"/>
            </w:tcMar>
          </w:tcPr>
          <w:p w14:paraId="64675FFE" w14:textId="77777777" w:rsidR="00944BF0" w:rsidRPr="00BE0AE5" w:rsidRDefault="00944BF0" w:rsidP="00F5317C">
            <w:pPr>
              <w:pStyle w:val="table-bodycentre"/>
              <w:rPr>
                <w:rFonts w:cs="Times New Roman"/>
              </w:rPr>
            </w:pPr>
            <w:r w:rsidRPr="00BE0AE5">
              <w:rPr>
                <w:rFonts w:cs="Times New Roman"/>
              </w:rPr>
              <w:t xml:space="preserve">ПРИМЕРНЫЙ КАЛЕНДАРНЫЙ ПЛАН ВОСПИТАТЕЛЬНОЙ РАБОТЫ </w:t>
            </w:r>
          </w:p>
          <w:p w14:paraId="6CDA7DAB" w14:textId="77777777" w:rsidR="00944BF0" w:rsidRPr="00BE0AE5" w:rsidRDefault="00944BF0" w:rsidP="00F5317C">
            <w:pPr>
              <w:pStyle w:val="table-bodycentre"/>
              <w:rPr>
                <w:rFonts w:cs="Times New Roman"/>
              </w:rPr>
            </w:pPr>
            <w:r w:rsidRPr="00BE0AE5">
              <w:rPr>
                <w:rFonts w:cs="Times New Roman"/>
              </w:rPr>
              <w:t>НА ________ УЧЕБНЫЙ ГОД</w:t>
            </w:r>
          </w:p>
          <w:p w14:paraId="151406A1" w14:textId="77777777" w:rsidR="00944BF0" w:rsidRPr="00BE0AE5" w:rsidRDefault="00944BF0" w:rsidP="00F5317C">
            <w:pPr>
              <w:pStyle w:val="table-bodycentre"/>
              <w:rPr>
                <w:rFonts w:cs="Times New Roman"/>
              </w:rPr>
            </w:pPr>
            <w:r w:rsidRPr="00BE0AE5">
              <w:rPr>
                <w:rFonts w:cs="Times New Roman"/>
              </w:rPr>
              <w:t>(ОСНОВНОЕ ОБЩЕЕ ОБРАЗОВАНИЕ)</w:t>
            </w:r>
          </w:p>
        </w:tc>
      </w:tr>
      <w:tr w:rsidR="00944BF0" w:rsidRPr="00BE0AE5" w14:paraId="71CE64CF" w14:textId="77777777" w:rsidTr="00B33B4D">
        <w:trPr>
          <w:trHeight w:val="60"/>
        </w:trPr>
        <w:tc>
          <w:tcPr>
            <w:tcW w:w="10138" w:type="dxa"/>
            <w:gridSpan w:val="4"/>
            <w:tcBorders>
              <w:top w:val="single" w:sz="4" w:space="0" w:color="000000"/>
              <w:left w:val="single" w:sz="4" w:space="0" w:color="000000"/>
              <w:bottom w:val="single" w:sz="4" w:space="0" w:color="000000"/>
              <w:right w:val="single" w:sz="4" w:space="0" w:color="000000"/>
            </w:tcBorders>
            <w:shd w:val="clear" w:color="auto" w:fill="auto"/>
            <w:tcMar>
              <w:top w:w="113" w:type="dxa"/>
              <w:left w:w="113" w:type="dxa"/>
              <w:bottom w:w="128" w:type="dxa"/>
              <w:right w:w="113" w:type="dxa"/>
            </w:tcMar>
            <w:vAlign w:val="center"/>
          </w:tcPr>
          <w:p w14:paraId="3F7B21D9" w14:textId="77777777" w:rsidR="00944BF0" w:rsidRPr="00BE0AE5" w:rsidRDefault="00944BF0" w:rsidP="00F5317C">
            <w:pPr>
              <w:pStyle w:val="table-head"/>
              <w:rPr>
                <w:rFonts w:cs="Times New Roman"/>
              </w:rPr>
            </w:pPr>
            <w:r w:rsidRPr="00BE0AE5">
              <w:rPr>
                <w:rFonts w:cs="Times New Roman"/>
              </w:rPr>
              <w:t>Модуль «Ключевые общешкольные дела»</w:t>
            </w:r>
          </w:p>
        </w:tc>
      </w:tr>
      <w:tr w:rsidR="00944BF0" w:rsidRPr="00BE0AE5" w14:paraId="405D05E6" w14:textId="77777777" w:rsidTr="00B33B4D">
        <w:trPr>
          <w:trHeight w:val="60"/>
        </w:trPr>
        <w:tc>
          <w:tcPr>
            <w:tcW w:w="5262" w:type="dxa"/>
            <w:tcBorders>
              <w:top w:val="single" w:sz="4" w:space="0" w:color="000000"/>
              <w:left w:val="single" w:sz="4" w:space="0" w:color="000000"/>
              <w:bottom w:val="single" w:sz="4" w:space="0" w:color="000000"/>
              <w:right w:val="single" w:sz="4" w:space="0" w:color="000000"/>
            </w:tcBorders>
            <w:shd w:val="clear" w:color="auto" w:fill="auto"/>
            <w:tcMar>
              <w:top w:w="113" w:type="dxa"/>
              <w:left w:w="113" w:type="dxa"/>
              <w:bottom w:w="128" w:type="dxa"/>
              <w:right w:w="113" w:type="dxa"/>
            </w:tcMar>
            <w:vAlign w:val="center"/>
          </w:tcPr>
          <w:p w14:paraId="15FE5762" w14:textId="77777777" w:rsidR="00944BF0" w:rsidRPr="00BE0AE5" w:rsidRDefault="00944BF0" w:rsidP="00F5317C">
            <w:pPr>
              <w:pStyle w:val="table-head"/>
              <w:rPr>
                <w:rFonts w:cs="Times New Roman"/>
              </w:rPr>
            </w:pPr>
            <w:r w:rsidRPr="00BE0AE5">
              <w:rPr>
                <w:rStyle w:val="BoldItalic"/>
                <w:rFonts w:cs="Times New Roman"/>
              </w:rPr>
              <w:t>Дела, события, мероприятия</w:t>
            </w:r>
          </w:p>
        </w:tc>
        <w:tc>
          <w:tcPr>
            <w:tcW w:w="1644" w:type="dxa"/>
            <w:tcBorders>
              <w:top w:val="single" w:sz="4" w:space="0" w:color="000000"/>
              <w:left w:val="single" w:sz="4" w:space="0" w:color="000000"/>
              <w:bottom w:val="single" w:sz="4" w:space="0" w:color="000000"/>
              <w:right w:val="single" w:sz="4" w:space="0" w:color="000000"/>
            </w:tcBorders>
            <w:shd w:val="clear" w:color="auto" w:fill="auto"/>
            <w:tcMar>
              <w:top w:w="113" w:type="dxa"/>
              <w:left w:w="113" w:type="dxa"/>
              <w:bottom w:w="128" w:type="dxa"/>
              <w:right w:w="113" w:type="dxa"/>
            </w:tcMar>
            <w:vAlign w:val="center"/>
          </w:tcPr>
          <w:p w14:paraId="596AF995" w14:textId="77777777" w:rsidR="00944BF0" w:rsidRPr="00BE0AE5" w:rsidRDefault="00944BF0" w:rsidP="00F5317C">
            <w:pPr>
              <w:pStyle w:val="table-head"/>
              <w:rPr>
                <w:rFonts w:cs="Times New Roman"/>
              </w:rPr>
            </w:pPr>
            <w:r w:rsidRPr="00BE0AE5">
              <w:rPr>
                <w:rStyle w:val="BoldItalic"/>
                <w:rFonts w:cs="Times New Roman"/>
              </w:rPr>
              <w:t xml:space="preserve">Участники </w:t>
            </w: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113" w:type="dxa"/>
              <w:left w:w="113" w:type="dxa"/>
              <w:bottom w:w="128" w:type="dxa"/>
              <w:right w:w="113" w:type="dxa"/>
            </w:tcMar>
            <w:vAlign w:val="center"/>
          </w:tcPr>
          <w:p w14:paraId="77F59EB2" w14:textId="77777777" w:rsidR="00944BF0" w:rsidRPr="00BE0AE5" w:rsidRDefault="00944BF0" w:rsidP="00F5317C">
            <w:pPr>
              <w:pStyle w:val="table-head"/>
              <w:rPr>
                <w:rFonts w:cs="Times New Roman"/>
              </w:rPr>
            </w:pPr>
            <w:r w:rsidRPr="00BE0AE5">
              <w:rPr>
                <w:rStyle w:val="BoldItalic"/>
                <w:rFonts w:cs="Times New Roman"/>
              </w:rPr>
              <w:t xml:space="preserve">Время </w:t>
            </w:r>
          </w:p>
        </w:tc>
        <w:tc>
          <w:tcPr>
            <w:tcW w:w="2098" w:type="dxa"/>
            <w:tcBorders>
              <w:top w:val="single" w:sz="4" w:space="0" w:color="000000"/>
              <w:left w:val="single" w:sz="4" w:space="0" w:color="000000"/>
              <w:bottom w:val="single" w:sz="4" w:space="0" w:color="000000"/>
              <w:right w:val="single" w:sz="4" w:space="0" w:color="000000"/>
            </w:tcBorders>
            <w:shd w:val="clear" w:color="auto" w:fill="auto"/>
            <w:tcMar>
              <w:top w:w="113" w:type="dxa"/>
              <w:left w:w="113" w:type="dxa"/>
              <w:bottom w:w="128" w:type="dxa"/>
              <w:right w:w="113" w:type="dxa"/>
            </w:tcMar>
            <w:vAlign w:val="center"/>
          </w:tcPr>
          <w:p w14:paraId="24D5FD24" w14:textId="77777777" w:rsidR="00944BF0" w:rsidRPr="00BE0AE5" w:rsidRDefault="00944BF0" w:rsidP="00F5317C">
            <w:pPr>
              <w:pStyle w:val="table-head"/>
              <w:rPr>
                <w:rFonts w:cs="Times New Roman"/>
              </w:rPr>
            </w:pPr>
            <w:r w:rsidRPr="00BE0AE5">
              <w:rPr>
                <w:rStyle w:val="BoldItalic"/>
                <w:rFonts w:cs="Times New Roman"/>
              </w:rPr>
              <w:t xml:space="preserve">Ответственные </w:t>
            </w:r>
          </w:p>
        </w:tc>
      </w:tr>
      <w:tr w:rsidR="00944BF0" w:rsidRPr="00BE0AE5" w14:paraId="444F95DB" w14:textId="77777777" w:rsidTr="00B33B4D">
        <w:trPr>
          <w:trHeight w:val="60"/>
        </w:trPr>
        <w:tc>
          <w:tcPr>
            <w:tcW w:w="5262" w:type="dxa"/>
            <w:tcBorders>
              <w:top w:val="single" w:sz="4" w:space="0" w:color="000000"/>
              <w:left w:val="single" w:sz="4" w:space="0" w:color="000000"/>
              <w:bottom w:val="single" w:sz="4" w:space="0" w:color="000000"/>
              <w:right w:val="single" w:sz="4" w:space="0" w:color="000000"/>
            </w:tcBorders>
            <w:shd w:val="clear" w:color="auto" w:fill="auto"/>
            <w:tcMar>
              <w:top w:w="120" w:type="dxa"/>
              <w:left w:w="113" w:type="dxa"/>
              <w:bottom w:w="134" w:type="dxa"/>
              <w:right w:w="113" w:type="dxa"/>
            </w:tcMar>
          </w:tcPr>
          <w:p w14:paraId="4BB82EC2" w14:textId="77777777" w:rsidR="00944BF0" w:rsidRPr="00BE0AE5" w:rsidRDefault="00944BF0" w:rsidP="00F5317C">
            <w:pPr>
              <w:pStyle w:val="table-body1mm"/>
              <w:rPr>
                <w:rFonts w:cs="Times New Roman"/>
              </w:rPr>
            </w:pPr>
            <w:r w:rsidRPr="00BE0AE5">
              <w:rPr>
                <w:rFonts w:cs="Times New Roman"/>
              </w:rPr>
              <w:t>Праздник «День знаний»</w:t>
            </w:r>
          </w:p>
        </w:tc>
        <w:tc>
          <w:tcPr>
            <w:tcW w:w="1644" w:type="dxa"/>
            <w:tcBorders>
              <w:top w:val="single" w:sz="4" w:space="0" w:color="000000"/>
              <w:left w:val="single" w:sz="4" w:space="0" w:color="000000"/>
              <w:bottom w:val="single" w:sz="4" w:space="0" w:color="000000"/>
              <w:right w:val="single" w:sz="4" w:space="0" w:color="000000"/>
            </w:tcBorders>
            <w:shd w:val="clear" w:color="auto" w:fill="auto"/>
            <w:tcMar>
              <w:top w:w="120" w:type="dxa"/>
              <w:left w:w="113" w:type="dxa"/>
              <w:bottom w:w="134" w:type="dxa"/>
              <w:right w:w="113" w:type="dxa"/>
            </w:tcMar>
          </w:tcPr>
          <w:p w14:paraId="73E69906"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120" w:type="dxa"/>
              <w:left w:w="113" w:type="dxa"/>
              <w:bottom w:w="134" w:type="dxa"/>
              <w:right w:w="113" w:type="dxa"/>
            </w:tcMar>
          </w:tcPr>
          <w:p w14:paraId="70895F22"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2098" w:type="dxa"/>
            <w:tcBorders>
              <w:top w:val="single" w:sz="4" w:space="0" w:color="000000"/>
              <w:left w:val="single" w:sz="4" w:space="0" w:color="000000"/>
              <w:bottom w:val="single" w:sz="4" w:space="0" w:color="000000"/>
              <w:right w:val="single" w:sz="4" w:space="0" w:color="000000"/>
            </w:tcBorders>
            <w:shd w:val="clear" w:color="auto" w:fill="auto"/>
            <w:tcMar>
              <w:top w:w="120" w:type="dxa"/>
              <w:left w:w="113" w:type="dxa"/>
              <w:bottom w:w="134" w:type="dxa"/>
              <w:right w:w="113" w:type="dxa"/>
            </w:tcMar>
          </w:tcPr>
          <w:p w14:paraId="6113812D"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r>
      <w:tr w:rsidR="00944BF0" w:rsidRPr="00BE0AE5" w14:paraId="19C4A5A7" w14:textId="77777777" w:rsidTr="00B33B4D">
        <w:trPr>
          <w:trHeight w:val="60"/>
        </w:trPr>
        <w:tc>
          <w:tcPr>
            <w:tcW w:w="5262" w:type="dxa"/>
            <w:tcBorders>
              <w:top w:val="single" w:sz="4" w:space="0" w:color="000000"/>
              <w:left w:val="single" w:sz="4" w:space="0" w:color="000000"/>
              <w:bottom w:val="single" w:sz="4" w:space="0" w:color="000000"/>
              <w:right w:val="single" w:sz="4" w:space="0" w:color="000000"/>
            </w:tcBorders>
            <w:shd w:val="clear" w:color="auto" w:fill="auto"/>
            <w:tcMar>
              <w:top w:w="120" w:type="dxa"/>
              <w:left w:w="113" w:type="dxa"/>
              <w:bottom w:w="134" w:type="dxa"/>
              <w:right w:w="113" w:type="dxa"/>
            </w:tcMar>
          </w:tcPr>
          <w:p w14:paraId="3C34CBB9" w14:textId="77777777" w:rsidR="00944BF0" w:rsidRPr="00BE0AE5" w:rsidRDefault="00944BF0" w:rsidP="00F5317C">
            <w:pPr>
              <w:pStyle w:val="table-body1mm"/>
              <w:rPr>
                <w:rFonts w:cs="Times New Roman"/>
              </w:rPr>
            </w:pPr>
            <w:r w:rsidRPr="00BE0AE5">
              <w:rPr>
                <w:rFonts w:cs="Times New Roman"/>
                <w:spacing w:val="-2"/>
              </w:rPr>
              <w:t>Коллективное творческое дело «Наш верный круг», посвященное Всероссийскому Дню лицеиста 19 октября</w:t>
            </w:r>
          </w:p>
        </w:tc>
        <w:tc>
          <w:tcPr>
            <w:tcW w:w="1644" w:type="dxa"/>
            <w:tcBorders>
              <w:top w:val="single" w:sz="4" w:space="0" w:color="000000"/>
              <w:left w:val="single" w:sz="4" w:space="0" w:color="000000"/>
              <w:bottom w:val="single" w:sz="4" w:space="0" w:color="000000"/>
              <w:right w:val="single" w:sz="4" w:space="0" w:color="000000"/>
            </w:tcBorders>
            <w:shd w:val="clear" w:color="auto" w:fill="auto"/>
            <w:tcMar>
              <w:top w:w="120" w:type="dxa"/>
              <w:left w:w="113" w:type="dxa"/>
              <w:bottom w:w="134" w:type="dxa"/>
              <w:right w:w="113" w:type="dxa"/>
            </w:tcMar>
          </w:tcPr>
          <w:p w14:paraId="507857E4"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120" w:type="dxa"/>
              <w:left w:w="113" w:type="dxa"/>
              <w:bottom w:w="134" w:type="dxa"/>
              <w:right w:w="113" w:type="dxa"/>
            </w:tcMar>
          </w:tcPr>
          <w:p w14:paraId="33D09DF2"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2098" w:type="dxa"/>
            <w:tcBorders>
              <w:top w:val="single" w:sz="4" w:space="0" w:color="000000"/>
              <w:left w:val="single" w:sz="4" w:space="0" w:color="000000"/>
              <w:bottom w:val="single" w:sz="4" w:space="0" w:color="000000"/>
              <w:right w:val="single" w:sz="4" w:space="0" w:color="000000"/>
            </w:tcBorders>
            <w:shd w:val="clear" w:color="auto" w:fill="auto"/>
            <w:tcMar>
              <w:top w:w="120" w:type="dxa"/>
              <w:left w:w="113" w:type="dxa"/>
              <w:bottom w:w="134" w:type="dxa"/>
              <w:right w:w="113" w:type="dxa"/>
            </w:tcMar>
          </w:tcPr>
          <w:p w14:paraId="654817C4"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r>
      <w:tr w:rsidR="00944BF0" w:rsidRPr="00BE0AE5" w14:paraId="756A8259" w14:textId="77777777" w:rsidTr="00B33B4D">
        <w:trPr>
          <w:trHeight w:val="60"/>
        </w:trPr>
        <w:tc>
          <w:tcPr>
            <w:tcW w:w="5262" w:type="dxa"/>
            <w:tcBorders>
              <w:top w:val="single" w:sz="4" w:space="0" w:color="000000"/>
              <w:left w:val="single" w:sz="4" w:space="0" w:color="000000"/>
              <w:bottom w:val="single" w:sz="4" w:space="0" w:color="000000"/>
              <w:right w:val="single" w:sz="4" w:space="0" w:color="000000"/>
            </w:tcBorders>
            <w:shd w:val="clear" w:color="auto" w:fill="auto"/>
            <w:tcMar>
              <w:top w:w="120" w:type="dxa"/>
              <w:left w:w="113" w:type="dxa"/>
              <w:bottom w:w="134" w:type="dxa"/>
              <w:right w:w="113" w:type="dxa"/>
            </w:tcMar>
          </w:tcPr>
          <w:p w14:paraId="2813BD47" w14:textId="77777777" w:rsidR="00944BF0" w:rsidRPr="00BE0AE5" w:rsidRDefault="00944BF0" w:rsidP="00F5317C">
            <w:pPr>
              <w:pStyle w:val="table-body1mm"/>
              <w:rPr>
                <w:rFonts w:cs="Times New Roman"/>
              </w:rPr>
            </w:pPr>
            <w:r w:rsidRPr="00BE0AE5">
              <w:rPr>
                <w:rFonts w:cs="Times New Roman"/>
              </w:rPr>
              <w:t xml:space="preserve">Новогодний театральный фестиваль учеников, </w:t>
            </w:r>
            <w:r w:rsidRPr="00BE0AE5">
              <w:rPr>
                <w:rFonts w:cs="Times New Roman"/>
              </w:rPr>
              <w:br/>
              <w:t>учителей и родителей</w:t>
            </w:r>
          </w:p>
        </w:tc>
        <w:tc>
          <w:tcPr>
            <w:tcW w:w="1644" w:type="dxa"/>
            <w:tcBorders>
              <w:top w:val="single" w:sz="4" w:space="0" w:color="000000"/>
              <w:left w:val="single" w:sz="4" w:space="0" w:color="000000"/>
              <w:bottom w:val="single" w:sz="4" w:space="0" w:color="000000"/>
              <w:right w:val="single" w:sz="4" w:space="0" w:color="000000"/>
            </w:tcBorders>
            <w:shd w:val="clear" w:color="auto" w:fill="auto"/>
            <w:tcMar>
              <w:top w:w="120" w:type="dxa"/>
              <w:left w:w="113" w:type="dxa"/>
              <w:bottom w:w="134" w:type="dxa"/>
              <w:right w:w="113" w:type="dxa"/>
            </w:tcMar>
          </w:tcPr>
          <w:p w14:paraId="18511CD2"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120" w:type="dxa"/>
              <w:left w:w="113" w:type="dxa"/>
              <w:bottom w:w="134" w:type="dxa"/>
              <w:right w:w="113" w:type="dxa"/>
            </w:tcMar>
          </w:tcPr>
          <w:p w14:paraId="7ACB5776"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2098" w:type="dxa"/>
            <w:tcBorders>
              <w:top w:val="single" w:sz="4" w:space="0" w:color="000000"/>
              <w:left w:val="single" w:sz="4" w:space="0" w:color="000000"/>
              <w:bottom w:val="single" w:sz="4" w:space="0" w:color="000000"/>
              <w:right w:val="single" w:sz="4" w:space="0" w:color="000000"/>
            </w:tcBorders>
            <w:shd w:val="clear" w:color="auto" w:fill="auto"/>
            <w:tcMar>
              <w:top w:w="120" w:type="dxa"/>
              <w:left w:w="113" w:type="dxa"/>
              <w:bottom w:w="134" w:type="dxa"/>
              <w:right w:w="113" w:type="dxa"/>
            </w:tcMar>
          </w:tcPr>
          <w:p w14:paraId="65E74C64"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r>
      <w:tr w:rsidR="00944BF0" w:rsidRPr="00BE0AE5" w14:paraId="5DDA4F02" w14:textId="77777777" w:rsidTr="00B33B4D">
        <w:trPr>
          <w:trHeight w:val="60"/>
        </w:trPr>
        <w:tc>
          <w:tcPr>
            <w:tcW w:w="5262" w:type="dxa"/>
            <w:tcBorders>
              <w:top w:val="single" w:sz="4" w:space="0" w:color="000000"/>
              <w:left w:val="single" w:sz="4" w:space="0" w:color="000000"/>
              <w:bottom w:val="single" w:sz="4" w:space="0" w:color="000000"/>
              <w:right w:val="single" w:sz="4" w:space="0" w:color="000000"/>
            </w:tcBorders>
            <w:shd w:val="clear" w:color="auto" w:fill="auto"/>
            <w:tcMar>
              <w:top w:w="120" w:type="dxa"/>
              <w:left w:w="113" w:type="dxa"/>
              <w:bottom w:w="134" w:type="dxa"/>
              <w:right w:w="113" w:type="dxa"/>
            </w:tcMar>
          </w:tcPr>
          <w:p w14:paraId="1217915D" w14:textId="77777777" w:rsidR="00944BF0" w:rsidRPr="00BE0AE5" w:rsidRDefault="00944BF0" w:rsidP="00F5317C">
            <w:pPr>
              <w:pStyle w:val="table-body1mm"/>
              <w:rPr>
                <w:rFonts w:cs="Times New Roman"/>
              </w:rPr>
            </w:pPr>
            <w:r w:rsidRPr="00BE0AE5">
              <w:rPr>
                <w:rFonts w:cs="Times New Roman"/>
              </w:rPr>
              <w:t xml:space="preserve">Коллективное творческое дело «Школьный подростковый сбор» </w:t>
            </w:r>
          </w:p>
        </w:tc>
        <w:tc>
          <w:tcPr>
            <w:tcW w:w="1644" w:type="dxa"/>
            <w:tcBorders>
              <w:top w:val="single" w:sz="4" w:space="0" w:color="000000"/>
              <w:left w:val="single" w:sz="4" w:space="0" w:color="000000"/>
              <w:bottom w:val="single" w:sz="4" w:space="0" w:color="000000"/>
              <w:right w:val="single" w:sz="4" w:space="0" w:color="000000"/>
            </w:tcBorders>
            <w:shd w:val="clear" w:color="auto" w:fill="auto"/>
            <w:tcMar>
              <w:top w:w="120" w:type="dxa"/>
              <w:left w:w="113" w:type="dxa"/>
              <w:bottom w:w="134" w:type="dxa"/>
              <w:right w:w="113" w:type="dxa"/>
            </w:tcMar>
          </w:tcPr>
          <w:p w14:paraId="2D30482C"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120" w:type="dxa"/>
              <w:left w:w="113" w:type="dxa"/>
              <w:bottom w:w="134" w:type="dxa"/>
              <w:right w:w="113" w:type="dxa"/>
            </w:tcMar>
          </w:tcPr>
          <w:p w14:paraId="304D79FB"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2098" w:type="dxa"/>
            <w:tcBorders>
              <w:top w:val="single" w:sz="4" w:space="0" w:color="000000"/>
              <w:left w:val="single" w:sz="4" w:space="0" w:color="000000"/>
              <w:bottom w:val="single" w:sz="4" w:space="0" w:color="000000"/>
              <w:right w:val="single" w:sz="4" w:space="0" w:color="000000"/>
            </w:tcBorders>
            <w:shd w:val="clear" w:color="auto" w:fill="auto"/>
            <w:tcMar>
              <w:top w:w="120" w:type="dxa"/>
              <w:left w:w="113" w:type="dxa"/>
              <w:bottom w:w="134" w:type="dxa"/>
              <w:right w:w="113" w:type="dxa"/>
            </w:tcMar>
          </w:tcPr>
          <w:p w14:paraId="274D5C4A"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r>
      <w:tr w:rsidR="00944BF0" w:rsidRPr="00BE0AE5" w14:paraId="5A3FD465" w14:textId="77777777" w:rsidTr="00B33B4D">
        <w:trPr>
          <w:trHeight w:val="60"/>
        </w:trPr>
        <w:tc>
          <w:tcPr>
            <w:tcW w:w="5262" w:type="dxa"/>
            <w:tcBorders>
              <w:top w:val="single" w:sz="4" w:space="0" w:color="000000"/>
              <w:left w:val="single" w:sz="4" w:space="0" w:color="000000"/>
              <w:bottom w:val="single" w:sz="4" w:space="0" w:color="000000"/>
              <w:right w:val="single" w:sz="4" w:space="0" w:color="000000"/>
            </w:tcBorders>
            <w:shd w:val="clear" w:color="auto" w:fill="auto"/>
            <w:tcMar>
              <w:top w:w="120" w:type="dxa"/>
              <w:left w:w="113" w:type="dxa"/>
              <w:bottom w:w="134" w:type="dxa"/>
              <w:right w:w="113" w:type="dxa"/>
            </w:tcMar>
          </w:tcPr>
          <w:p w14:paraId="1B15EE8C" w14:textId="77777777" w:rsidR="00944BF0" w:rsidRPr="00BE0AE5" w:rsidRDefault="00944BF0" w:rsidP="00F5317C">
            <w:pPr>
              <w:pStyle w:val="table-body1mm"/>
              <w:rPr>
                <w:rFonts w:cs="Times New Roman"/>
              </w:rPr>
            </w:pPr>
            <w:r w:rsidRPr="00BE0AE5">
              <w:rPr>
                <w:rFonts w:cs="Times New Roman"/>
              </w:rPr>
              <w:t>Общешкольная научная конференция педагогов и школьников «Яблоко для Ньютона»</w:t>
            </w:r>
          </w:p>
        </w:tc>
        <w:tc>
          <w:tcPr>
            <w:tcW w:w="1644" w:type="dxa"/>
            <w:tcBorders>
              <w:top w:val="single" w:sz="4" w:space="0" w:color="000000"/>
              <w:left w:val="single" w:sz="4" w:space="0" w:color="000000"/>
              <w:bottom w:val="single" w:sz="4" w:space="0" w:color="000000"/>
              <w:right w:val="single" w:sz="4" w:space="0" w:color="000000"/>
            </w:tcBorders>
            <w:shd w:val="clear" w:color="auto" w:fill="auto"/>
            <w:tcMar>
              <w:top w:w="120" w:type="dxa"/>
              <w:left w:w="113" w:type="dxa"/>
              <w:bottom w:w="134" w:type="dxa"/>
              <w:right w:w="113" w:type="dxa"/>
            </w:tcMar>
          </w:tcPr>
          <w:p w14:paraId="336D3D23"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120" w:type="dxa"/>
              <w:left w:w="113" w:type="dxa"/>
              <w:bottom w:w="134" w:type="dxa"/>
              <w:right w:w="113" w:type="dxa"/>
            </w:tcMar>
          </w:tcPr>
          <w:p w14:paraId="00CF3E1D"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2098" w:type="dxa"/>
            <w:tcBorders>
              <w:top w:val="single" w:sz="4" w:space="0" w:color="000000"/>
              <w:left w:val="single" w:sz="4" w:space="0" w:color="000000"/>
              <w:bottom w:val="single" w:sz="4" w:space="0" w:color="000000"/>
              <w:right w:val="single" w:sz="4" w:space="0" w:color="000000"/>
            </w:tcBorders>
            <w:shd w:val="clear" w:color="auto" w:fill="auto"/>
            <w:tcMar>
              <w:top w:w="120" w:type="dxa"/>
              <w:left w:w="113" w:type="dxa"/>
              <w:bottom w:w="134" w:type="dxa"/>
              <w:right w:w="113" w:type="dxa"/>
            </w:tcMar>
          </w:tcPr>
          <w:p w14:paraId="298E7C35"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r>
      <w:tr w:rsidR="00944BF0" w:rsidRPr="00BE0AE5" w14:paraId="202548A2" w14:textId="77777777" w:rsidTr="00B33B4D">
        <w:trPr>
          <w:trHeight w:val="60"/>
        </w:trPr>
        <w:tc>
          <w:tcPr>
            <w:tcW w:w="5262" w:type="dxa"/>
            <w:tcBorders>
              <w:top w:val="single" w:sz="4" w:space="0" w:color="000000"/>
              <w:left w:val="single" w:sz="4" w:space="0" w:color="000000"/>
              <w:bottom w:val="single" w:sz="4" w:space="0" w:color="000000"/>
              <w:right w:val="single" w:sz="4" w:space="0" w:color="000000"/>
            </w:tcBorders>
            <w:shd w:val="clear" w:color="auto" w:fill="auto"/>
            <w:tcMar>
              <w:top w:w="120" w:type="dxa"/>
              <w:left w:w="113" w:type="dxa"/>
              <w:bottom w:w="134" w:type="dxa"/>
              <w:right w:w="113" w:type="dxa"/>
            </w:tcMar>
          </w:tcPr>
          <w:p w14:paraId="5DC4158C" w14:textId="77777777" w:rsidR="00944BF0" w:rsidRPr="00BE0AE5" w:rsidRDefault="00944BF0" w:rsidP="00F5317C">
            <w:pPr>
              <w:pStyle w:val="table-body1mm"/>
              <w:rPr>
                <w:rFonts w:cs="Times New Roman"/>
              </w:rPr>
            </w:pPr>
            <w:r w:rsidRPr="00BE0AE5">
              <w:rPr>
                <w:rFonts w:cs="Times New Roman"/>
              </w:rPr>
              <w:lastRenderedPageBreak/>
              <w:t>Коллективный исследовательский проект разновозрастных команд «Города-герои», посвященный Дню Победы</w:t>
            </w:r>
          </w:p>
        </w:tc>
        <w:tc>
          <w:tcPr>
            <w:tcW w:w="1644" w:type="dxa"/>
            <w:tcBorders>
              <w:top w:val="single" w:sz="4" w:space="0" w:color="000000"/>
              <w:left w:val="single" w:sz="4" w:space="0" w:color="000000"/>
              <w:bottom w:val="single" w:sz="4" w:space="0" w:color="000000"/>
              <w:right w:val="single" w:sz="4" w:space="0" w:color="000000"/>
            </w:tcBorders>
            <w:shd w:val="clear" w:color="auto" w:fill="auto"/>
            <w:tcMar>
              <w:top w:w="120" w:type="dxa"/>
              <w:left w:w="113" w:type="dxa"/>
              <w:bottom w:w="134" w:type="dxa"/>
              <w:right w:w="113" w:type="dxa"/>
            </w:tcMar>
          </w:tcPr>
          <w:p w14:paraId="467B7EC4"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120" w:type="dxa"/>
              <w:left w:w="113" w:type="dxa"/>
              <w:bottom w:w="134" w:type="dxa"/>
              <w:right w:w="113" w:type="dxa"/>
            </w:tcMar>
          </w:tcPr>
          <w:p w14:paraId="0ABAF60E"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2098" w:type="dxa"/>
            <w:tcBorders>
              <w:top w:val="single" w:sz="4" w:space="0" w:color="000000"/>
              <w:left w:val="single" w:sz="4" w:space="0" w:color="000000"/>
              <w:bottom w:val="single" w:sz="4" w:space="0" w:color="000000"/>
              <w:right w:val="single" w:sz="4" w:space="0" w:color="000000"/>
            </w:tcBorders>
            <w:shd w:val="clear" w:color="auto" w:fill="auto"/>
            <w:tcMar>
              <w:top w:w="120" w:type="dxa"/>
              <w:left w:w="113" w:type="dxa"/>
              <w:bottom w:w="134" w:type="dxa"/>
              <w:right w:w="113" w:type="dxa"/>
            </w:tcMar>
          </w:tcPr>
          <w:p w14:paraId="417E2A30"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r>
      <w:tr w:rsidR="00944BF0" w:rsidRPr="00BE0AE5" w14:paraId="09282F48" w14:textId="77777777" w:rsidTr="00B33B4D">
        <w:trPr>
          <w:trHeight w:val="60"/>
        </w:trPr>
        <w:tc>
          <w:tcPr>
            <w:tcW w:w="5262" w:type="dxa"/>
            <w:tcBorders>
              <w:top w:val="single" w:sz="4" w:space="0" w:color="000000"/>
              <w:left w:val="single" w:sz="4" w:space="0" w:color="000000"/>
              <w:bottom w:val="single" w:sz="4" w:space="0" w:color="000000"/>
              <w:right w:val="single" w:sz="4" w:space="0" w:color="000000"/>
            </w:tcBorders>
            <w:shd w:val="clear" w:color="auto" w:fill="auto"/>
            <w:tcMar>
              <w:top w:w="120" w:type="dxa"/>
              <w:left w:w="113" w:type="dxa"/>
              <w:bottom w:w="134" w:type="dxa"/>
              <w:right w:w="113" w:type="dxa"/>
            </w:tcMar>
          </w:tcPr>
          <w:p w14:paraId="5160367B" w14:textId="77777777" w:rsidR="00944BF0" w:rsidRPr="00BE0AE5" w:rsidRDefault="00944BF0" w:rsidP="00F5317C">
            <w:pPr>
              <w:pStyle w:val="table-body1mm"/>
              <w:rPr>
                <w:rFonts w:cs="Times New Roman"/>
              </w:rPr>
            </w:pPr>
            <w:r w:rsidRPr="00BE0AE5">
              <w:rPr>
                <w:rFonts w:cs="Times New Roman"/>
              </w:rPr>
              <w:t>Коллективное творческое дело «Праздник Чести школы»: чествование учеников, проявивших себя в учебной, исследовательской, спортивной, творческой, общественной деятельности на благо школы и социума</w:t>
            </w:r>
          </w:p>
        </w:tc>
        <w:tc>
          <w:tcPr>
            <w:tcW w:w="1644" w:type="dxa"/>
            <w:tcBorders>
              <w:top w:val="single" w:sz="4" w:space="0" w:color="000000"/>
              <w:left w:val="single" w:sz="4" w:space="0" w:color="000000"/>
              <w:bottom w:val="single" w:sz="4" w:space="0" w:color="000000"/>
              <w:right w:val="single" w:sz="4" w:space="0" w:color="000000"/>
            </w:tcBorders>
            <w:shd w:val="clear" w:color="auto" w:fill="auto"/>
            <w:tcMar>
              <w:top w:w="120" w:type="dxa"/>
              <w:left w:w="113" w:type="dxa"/>
              <w:bottom w:w="134" w:type="dxa"/>
              <w:right w:w="113" w:type="dxa"/>
            </w:tcMar>
          </w:tcPr>
          <w:p w14:paraId="7316FF65"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120" w:type="dxa"/>
              <w:left w:w="113" w:type="dxa"/>
              <w:bottom w:w="134" w:type="dxa"/>
              <w:right w:w="113" w:type="dxa"/>
            </w:tcMar>
          </w:tcPr>
          <w:p w14:paraId="5450C96A"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2098" w:type="dxa"/>
            <w:tcBorders>
              <w:top w:val="single" w:sz="4" w:space="0" w:color="000000"/>
              <w:left w:val="single" w:sz="4" w:space="0" w:color="000000"/>
              <w:bottom w:val="single" w:sz="4" w:space="0" w:color="000000"/>
              <w:right w:val="single" w:sz="4" w:space="0" w:color="000000"/>
            </w:tcBorders>
            <w:shd w:val="clear" w:color="auto" w:fill="auto"/>
            <w:tcMar>
              <w:top w:w="120" w:type="dxa"/>
              <w:left w:w="113" w:type="dxa"/>
              <w:bottom w:w="134" w:type="dxa"/>
              <w:right w:w="113" w:type="dxa"/>
            </w:tcMar>
          </w:tcPr>
          <w:p w14:paraId="3A4BCDEF"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r>
      <w:tr w:rsidR="00944BF0" w:rsidRPr="00BE0AE5" w14:paraId="5B252C67" w14:textId="77777777" w:rsidTr="00B33B4D">
        <w:trPr>
          <w:trHeight w:val="60"/>
        </w:trPr>
        <w:tc>
          <w:tcPr>
            <w:tcW w:w="10138" w:type="dxa"/>
            <w:gridSpan w:val="4"/>
            <w:tcBorders>
              <w:top w:val="single" w:sz="4" w:space="0" w:color="000000"/>
              <w:left w:val="single" w:sz="4" w:space="0" w:color="000000"/>
              <w:bottom w:val="single" w:sz="4" w:space="0" w:color="000000"/>
              <w:right w:val="single" w:sz="4" w:space="0" w:color="000000"/>
            </w:tcBorders>
            <w:shd w:val="clear" w:color="auto" w:fill="auto"/>
            <w:tcMar>
              <w:top w:w="113" w:type="dxa"/>
              <w:left w:w="113" w:type="dxa"/>
              <w:bottom w:w="128" w:type="dxa"/>
              <w:right w:w="113" w:type="dxa"/>
            </w:tcMar>
            <w:vAlign w:val="center"/>
          </w:tcPr>
          <w:p w14:paraId="65AA8E62" w14:textId="77777777" w:rsidR="00944BF0" w:rsidRPr="00BE0AE5" w:rsidRDefault="00944BF0" w:rsidP="00F5317C">
            <w:pPr>
              <w:pStyle w:val="table-head"/>
              <w:rPr>
                <w:rFonts w:cs="Times New Roman"/>
              </w:rPr>
            </w:pPr>
            <w:r w:rsidRPr="00BE0AE5">
              <w:rPr>
                <w:rFonts w:cs="Times New Roman"/>
              </w:rPr>
              <w:t>Модуль «Самоуправление»</w:t>
            </w:r>
          </w:p>
        </w:tc>
      </w:tr>
      <w:tr w:rsidR="00944BF0" w:rsidRPr="00BE0AE5" w14:paraId="7EBD234D" w14:textId="77777777" w:rsidTr="00B33B4D">
        <w:trPr>
          <w:trHeight w:val="60"/>
        </w:trPr>
        <w:tc>
          <w:tcPr>
            <w:tcW w:w="5262" w:type="dxa"/>
            <w:tcBorders>
              <w:top w:val="single" w:sz="4" w:space="0" w:color="000000"/>
              <w:left w:val="single" w:sz="4" w:space="0" w:color="000000"/>
              <w:bottom w:val="single" w:sz="4" w:space="0" w:color="000000"/>
              <w:right w:val="single" w:sz="4" w:space="0" w:color="000000"/>
            </w:tcBorders>
            <w:shd w:val="clear" w:color="auto" w:fill="auto"/>
            <w:tcMar>
              <w:top w:w="113" w:type="dxa"/>
              <w:left w:w="113" w:type="dxa"/>
              <w:bottom w:w="128" w:type="dxa"/>
              <w:right w:w="113" w:type="dxa"/>
            </w:tcMar>
            <w:vAlign w:val="center"/>
          </w:tcPr>
          <w:p w14:paraId="3C254D5A" w14:textId="77777777" w:rsidR="00944BF0" w:rsidRPr="00BE0AE5" w:rsidRDefault="00944BF0" w:rsidP="00F5317C">
            <w:pPr>
              <w:pStyle w:val="table-head"/>
              <w:rPr>
                <w:rFonts w:cs="Times New Roman"/>
              </w:rPr>
            </w:pPr>
            <w:r w:rsidRPr="00BE0AE5">
              <w:rPr>
                <w:rStyle w:val="BoldItalic"/>
                <w:rFonts w:cs="Times New Roman"/>
              </w:rPr>
              <w:t>Дела, события, мероприятия</w:t>
            </w:r>
          </w:p>
        </w:tc>
        <w:tc>
          <w:tcPr>
            <w:tcW w:w="1644" w:type="dxa"/>
            <w:tcBorders>
              <w:top w:val="single" w:sz="4" w:space="0" w:color="000000"/>
              <w:left w:val="single" w:sz="4" w:space="0" w:color="000000"/>
              <w:bottom w:val="single" w:sz="4" w:space="0" w:color="000000"/>
              <w:right w:val="single" w:sz="4" w:space="0" w:color="000000"/>
            </w:tcBorders>
            <w:shd w:val="clear" w:color="auto" w:fill="auto"/>
            <w:tcMar>
              <w:top w:w="113" w:type="dxa"/>
              <w:left w:w="113" w:type="dxa"/>
              <w:bottom w:w="128" w:type="dxa"/>
              <w:right w:w="113" w:type="dxa"/>
            </w:tcMar>
            <w:vAlign w:val="center"/>
          </w:tcPr>
          <w:p w14:paraId="7E1538AE" w14:textId="77777777" w:rsidR="00944BF0" w:rsidRPr="00BE0AE5" w:rsidRDefault="00944BF0" w:rsidP="00F5317C">
            <w:pPr>
              <w:pStyle w:val="table-head"/>
              <w:rPr>
                <w:rFonts w:cs="Times New Roman"/>
              </w:rPr>
            </w:pPr>
            <w:r w:rsidRPr="00BE0AE5">
              <w:rPr>
                <w:rStyle w:val="BoldItalic"/>
                <w:rFonts w:cs="Times New Roman"/>
              </w:rPr>
              <w:t xml:space="preserve">Участники </w:t>
            </w: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113" w:type="dxa"/>
              <w:left w:w="113" w:type="dxa"/>
              <w:bottom w:w="128" w:type="dxa"/>
              <w:right w:w="113" w:type="dxa"/>
            </w:tcMar>
            <w:vAlign w:val="center"/>
          </w:tcPr>
          <w:p w14:paraId="0F2C53E4" w14:textId="77777777" w:rsidR="00944BF0" w:rsidRPr="00BE0AE5" w:rsidRDefault="00944BF0" w:rsidP="00F5317C">
            <w:pPr>
              <w:pStyle w:val="table-head"/>
              <w:rPr>
                <w:rFonts w:cs="Times New Roman"/>
              </w:rPr>
            </w:pPr>
            <w:r w:rsidRPr="00BE0AE5">
              <w:rPr>
                <w:rStyle w:val="BoldItalic"/>
                <w:rFonts w:cs="Times New Roman"/>
              </w:rPr>
              <w:t xml:space="preserve">Время </w:t>
            </w:r>
          </w:p>
        </w:tc>
        <w:tc>
          <w:tcPr>
            <w:tcW w:w="2098" w:type="dxa"/>
            <w:tcBorders>
              <w:top w:val="single" w:sz="4" w:space="0" w:color="000000"/>
              <w:left w:val="single" w:sz="4" w:space="0" w:color="000000"/>
              <w:bottom w:val="single" w:sz="4" w:space="0" w:color="000000"/>
              <w:right w:val="single" w:sz="4" w:space="0" w:color="000000"/>
            </w:tcBorders>
            <w:shd w:val="clear" w:color="auto" w:fill="auto"/>
            <w:tcMar>
              <w:top w:w="113" w:type="dxa"/>
              <w:left w:w="113" w:type="dxa"/>
              <w:bottom w:w="128" w:type="dxa"/>
              <w:right w:w="113" w:type="dxa"/>
            </w:tcMar>
            <w:vAlign w:val="center"/>
          </w:tcPr>
          <w:p w14:paraId="329AFBDD" w14:textId="77777777" w:rsidR="00944BF0" w:rsidRPr="00BE0AE5" w:rsidRDefault="00944BF0" w:rsidP="00F5317C">
            <w:pPr>
              <w:pStyle w:val="table-head"/>
              <w:rPr>
                <w:rFonts w:cs="Times New Roman"/>
              </w:rPr>
            </w:pPr>
            <w:r w:rsidRPr="00BE0AE5">
              <w:rPr>
                <w:rStyle w:val="BoldItalic"/>
                <w:rFonts w:cs="Times New Roman"/>
              </w:rPr>
              <w:t xml:space="preserve">Ответственные </w:t>
            </w:r>
          </w:p>
        </w:tc>
      </w:tr>
      <w:tr w:rsidR="00944BF0" w:rsidRPr="00BE0AE5" w14:paraId="69E1A99A" w14:textId="77777777" w:rsidTr="00B33B4D">
        <w:trPr>
          <w:trHeight w:val="60"/>
        </w:trPr>
        <w:tc>
          <w:tcPr>
            <w:tcW w:w="5262" w:type="dxa"/>
            <w:tcBorders>
              <w:top w:val="single" w:sz="4" w:space="0" w:color="000000"/>
              <w:left w:val="single" w:sz="4" w:space="0" w:color="000000"/>
              <w:bottom w:val="single" w:sz="4" w:space="0" w:color="000000"/>
              <w:right w:val="single" w:sz="4" w:space="0" w:color="000000"/>
            </w:tcBorders>
            <w:shd w:val="clear" w:color="auto" w:fill="auto"/>
            <w:tcMar>
              <w:top w:w="132" w:type="dxa"/>
              <w:left w:w="113" w:type="dxa"/>
              <w:bottom w:w="146" w:type="dxa"/>
              <w:right w:w="113" w:type="dxa"/>
            </w:tcMar>
          </w:tcPr>
          <w:p w14:paraId="39002EE5" w14:textId="77777777" w:rsidR="00944BF0" w:rsidRPr="00BE0AE5" w:rsidRDefault="00944BF0" w:rsidP="00F5317C">
            <w:pPr>
              <w:pStyle w:val="table-body1mm"/>
              <w:rPr>
                <w:rFonts w:cs="Times New Roman"/>
              </w:rPr>
            </w:pPr>
            <w:r w:rsidRPr="00BE0AE5">
              <w:rPr>
                <w:rFonts w:cs="Times New Roman"/>
              </w:rPr>
              <w:t>Выборы представителей классов в Подростковый актив школы</w:t>
            </w:r>
          </w:p>
        </w:tc>
        <w:tc>
          <w:tcPr>
            <w:tcW w:w="1644" w:type="dxa"/>
            <w:tcBorders>
              <w:top w:val="single" w:sz="4" w:space="0" w:color="000000"/>
              <w:left w:val="single" w:sz="4" w:space="0" w:color="000000"/>
              <w:bottom w:val="single" w:sz="4" w:space="0" w:color="000000"/>
              <w:right w:val="single" w:sz="4" w:space="0" w:color="000000"/>
            </w:tcBorders>
            <w:shd w:val="clear" w:color="auto" w:fill="auto"/>
            <w:tcMar>
              <w:top w:w="132" w:type="dxa"/>
              <w:left w:w="113" w:type="dxa"/>
              <w:bottom w:w="146" w:type="dxa"/>
              <w:right w:w="113" w:type="dxa"/>
            </w:tcMar>
          </w:tcPr>
          <w:p w14:paraId="5713CCA6"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132" w:type="dxa"/>
              <w:left w:w="113" w:type="dxa"/>
              <w:bottom w:w="146" w:type="dxa"/>
              <w:right w:w="113" w:type="dxa"/>
            </w:tcMar>
          </w:tcPr>
          <w:p w14:paraId="2D9EE4C2"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2098" w:type="dxa"/>
            <w:tcBorders>
              <w:top w:val="single" w:sz="4" w:space="0" w:color="000000"/>
              <w:left w:val="single" w:sz="4" w:space="0" w:color="000000"/>
              <w:bottom w:val="single" w:sz="4" w:space="0" w:color="000000"/>
              <w:right w:val="single" w:sz="4" w:space="0" w:color="000000"/>
            </w:tcBorders>
            <w:shd w:val="clear" w:color="auto" w:fill="auto"/>
            <w:tcMar>
              <w:top w:w="132" w:type="dxa"/>
              <w:left w:w="113" w:type="dxa"/>
              <w:bottom w:w="146" w:type="dxa"/>
              <w:right w:w="113" w:type="dxa"/>
            </w:tcMar>
          </w:tcPr>
          <w:p w14:paraId="43BAA1E5"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r>
      <w:tr w:rsidR="00944BF0" w:rsidRPr="00BE0AE5" w14:paraId="487DE172" w14:textId="77777777" w:rsidTr="00B33B4D">
        <w:trPr>
          <w:trHeight w:val="60"/>
        </w:trPr>
        <w:tc>
          <w:tcPr>
            <w:tcW w:w="5262" w:type="dxa"/>
            <w:tcBorders>
              <w:top w:val="single" w:sz="4" w:space="0" w:color="000000"/>
              <w:left w:val="single" w:sz="4" w:space="0" w:color="000000"/>
              <w:bottom w:val="single" w:sz="4" w:space="0" w:color="000000"/>
              <w:right w:val="single" w:sz="4" w:space="0" w:color="000000"/>
            </w:tcBorders>
            <w:shd w:val="clear" w:color="auto" w:fill="auto"/>
            <w:tcMar>
              <w:top w:w="132" w:type="dxa"/>
              <w:left w:w="113" w:type="dxa"/>
              <w:bottom w:w="146" w:type="dxa"/>
              <w:right w:w="113" w:type="dxa"/>
            </w:tcMar>
          </w:tcPr>
          <w:p w14:paraId="113469DE" w14:textId="77777777" w:rsidR="00944BF0" w:rsidRPr="00BE0AE5" w:rsidRDefault="00944BF0" w:rsidP="00F5317C">
            <w:pPr>
              <w:pStyle w:val="table-body1mm"/>
              <w:rPr>
                <w:rFonts w:cs="Times New Roman"/>
              </w:rPr>
            </w:pPr>
            <w:r w:rsidRPr="00BE0AE5">
              <w:rPr>
                <w:rFonts w:cs="Times New Roman"/>
              </w:rPr>
              <w:t>Установочная встреча Подросткового актива школы</w:t>
            </w:r>
          </w:p>
        </w:tc>
        <w:tc>
          <w:tcPr>
            <w:tcW w:w="1644" w:type="dxa"/>
            <w:tcBorders>
              <w:top w:val="single" w:sz="4" w:space="0" w:color="000000"/>
              <w:left w:val="single" w:sz="4" w:space="0" w:color="000000"/>
              <w:bottom w:val="single" w:sz="4" w:space="0" w:color="000000"/>
              <w:right w:val="single" w:sz="4" w:space="0" w:color="000000"/>
            </w:tcBorders>
            <w:shd w:val="clear" w:color="auto" w:fill="auto"/>
            <w:tcMar>
              <w:top w:w="132" w:type="dxa"/>
              <w:left w:w="113" w:type="dxa"/>
              <w:bottom w:w="146" w:type="dxa"/>
              <w:right w:w="113" w:type="dxa"/>
            </w:tcMar>
          </w:tcPr>
          <w:p w14:paraId="22CE12DC"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132" w:type="dxa"/>
              <w:left w:w="113" w:type="dxa"/>
              <w:bottom w:w="146" w:type="dxa"/>
              <w:right w:w="113" w:type="dxa"/>
            </w:tcMar>
          </w:tcPr>
          <w:p w14:paraId="56B65803"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2098" w:type="dxa"/>
            <w:tcBorders>
              <w:top w:val="single" w:sz="4" w:space="0" w:color="000000"/>
              <w:left w:val="single" w:sz="4" w:space="0" w:color="000000"/>
              <w:bottom w:val="single" w:sz="4" w:space="0" w:color="000000"/>
              <w:right w:val="single" w:sz="4" w:space="0" w:color="000000"/>
            </w:tcBorders>
            <w:shd w:val="clear" w:color="auto" w:fill="auto"/>
            <w:tcMar>
              <w:top w:w="132" w:type="dxa"/>
              <w:left w:w="113" w:type="dxa"/>
              <w:bottom w:w="146" w:type="dxa"/>
              <w:right w:w="113" w:type="dxa"/>
            </w:tcMar>
          </w:tcPr>
          <w:p w14:paraId="2C5B5FFB"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r>
      <w:tr w:rsidR="00944BF0" w:rsidRPr="00BE0AE5" w14:paraId="30A71B3F" w14:textId="77777777" w:rsidTr="00B33B4D">
        <w:trPr>
          <w:trHeight w:val="60"/>
        </w:trPr>
        <w:tc>
          <w:tcPr>
            <w:tcW w:w="5262" w:type="dxa"/>
            <w:tcBorders>
              <w:top w:val="single" w:sz="4" w:space="0" w:color="000000"/>
              <w:left w:val="single" w:sz="4" w:space="0" w:color="000000"/>
              <w:bottom w:val="single" w:sz="4" w:space="0" w:color="000000"/>
              <w:right w:val="single" w:sz="4" w:space="0" w:color="000000"/>
            </w:tcBorders>
            <w:shd w:val="clear" w:color="auto" w:fill="auto"/>
            <w:tcMar>
              <w:top w:w="132" w:type="dxa"/>
              <w:left w:w="113" w:type="dxa"/>
              <w:bottom w:w="146" w:type="dxa"/>
              <w:right w:w="113" w:type="dxa"/>
            </w:tcMar>
          </w:tcPr>
          <w:p w14:paraId="203EB446" w14:textId="77777777" w:rsidR="00944BF0" w:rsidRPr="00BE0AE5" w:rsidRDefault="00944BF0" w:rsidP="00F5317C">
            <w:pPr>
              <w:pStyle w:val="table-body1mm"/>
              <w:rPr>
                <w:rFonts w:cs="Times New Roman"/>
              </w:rPr>
            </w:pPr>
            <w:r w:rsidRPr="00BE0AE5">
              <w:rPr>
                <w:rFonts w:cs="Times New Roman"/>
              </w:rPr>
              <w:t xml:space="preserve">Определение плана работы Подросткового актива </w:t>
            </w:r>
            <w:r w:rsidRPr="00BE0AE5">
              <w:rPr>
                <w:rFonts w:cs="Times New Roman"/>
              </w:rPr>
              <w:br/>
              <w:t>школы и ответственных за направления работы</w:t>
            </w:r>
          </w:p>
        </w:tc>
        <w:tc>
          <w:tcPr>
            <w:tcW w:w="1644" w:type="dxa"/>
            <w:tcBorders>
              <w:top w:val="single" w:sz="4" w:space="0" w:color="000000"/>
              <w:left w:val="single" w:sz="4" w:space="0" w:color="000000"/>
              <w:bottom w:val="single" w:sz="4" w:space="0" w:color="000000"/>
              <w:right w:val="single" w:sz="4" w:space="0" w:color="000000"/>
            </w:tcBorders>
            <w:shd w:val="clear" w:color="auto" w:fill="auto"/>
            <w:tcMar>
              <w:top w:w="132" w:type="dxa"/>
              <w:left w:w="113" w:type="dxa"/>
              <w:bottom w:w="146" w:type="dxa"/>
              <w:right w:w="113" w:type="dxa"/>
            </w:tcMar>
          </w:tcPr>
          <w:p w14:paraId="20969D73"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132" w:type="dxa"/>
              <w:left w:w="113" w:type="dxa"/>
              <w:bottom w:w="146" w:type="dxa"/>
              <w:right w:w="113" w:type="dxa"/>
            </w:tcMar>
          </w:tcPr>
          <w:p w14:paraId="4D230B36"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2098" w:type="dxa"/>
            <w:tcBorders>
              <w:top w:val="single" w:sz="4" w:space="0" w:color="000000"/>
              <w:left w:val="single" w:sz="4" w:space="0" w:color="000000"/>
              <w:bottom w:val="single" w:sz="4" w:space="0" w:color="000000"/>
              <w:right w:val="single" w:sz="4" w:space="0" w:color="000000"/>
            </w:tcBorders>
            <w:shd w:val="clear" w:color="auto" w:fill="auto"/>
            <w:tcMar>
              <w:top w:w="132" w:type="dxa"/>
              <w:left w:w="113" w:type="dxa"/>
              <w:bottom w:w="146" w:type="dxa"/>
              <w:right w:w="113" w:type="dxa"/>
            </w:tcMar>
          </w:tcPr>
          <w:p w14:paraId="5471E691"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r>
      <w:tr w:rsidR="00944BF0" w:rsidRPr="00BE0AE5" w14:paraId="306B5F28" w14:textId="77777777" w:rsidTr="00B33B4D">
        <w:trPr>
          <w:trHeight w:val="60"/>
        </w:trPr>
        <w:tc>
          <w:tcPr>
            <w:tcW w:w="5262" w:type="dxa"/>
            <w:tcBorders>
              <w:top w:val="single" w:sz="4" w:space="0" w:color="000000"/>
              <w:left w:val="single" w:sz="4" w:space="0" w:color="000000"/>
              <w:bottom w:val="single" w:sz="4" w:space="0" w:color="000000"/>
              <w:right w:val="single" w:sz="4" w:space="0" w:color="000000"/>
            </w:tcBorders>
            <w:shd w:val="clear" w:color="auto" w:fill="auto"/>
            <w:tcMar>
              <w:top w:w="132" w:type="dxa"/>
              <w:left w:w="113" w:type="dxa"/>
              <w:bottom w:w="146" w:type="dxa"/>
              <w:right w:w="113" w:type="dxa"/>
            </w:tcMar>
          </w:tcPr>
          <w:p w14:paraId="15CD202C" w14:textId="77777777" w:rsidR="00944BF0" w:rsidRPr="00BE0AE5" w:rsidRDefault="00944BF0" w:rsidP="00F5317C">
            <w:pPr>
              <w:pStyle w:val="table-body1mm"/>
              <w:rPr>
                <w:rFonts w:cs="Times New Roman"/>
              </w:rPr>
            </w:pPr>
            <w:r w:rsidRPr="00BE0AE5">
              <w:rPr>
                <w:rFonts w:cs="Times New Roman"/>
              </w:rPr>
              <w:lastRenderedPageBreak/>
              <w:t xml:space="preserve">Открытая дискуссия педагогов и подростков </w:t>
            </w:r>
            <w:r w:rsidRPr="00BE0AE5">
              <w:rPr>
                <w:rFonts w:cs="Times New Roman"/>
              </w:rPr>
              <w:br/>
              <w:t>«Школа — мой дом?»</w:t>
            </w:r>
          </w:p>
        </w:tc>
        <w:tc>
          <w:tcPr>
            <w:tcW w:w="1644" w:type="dxa"/>
            <w:tcBorders>
              <w:top w:val="single" w:sz="4" w:space="0" w:color="000000"/>
              <w:left w:val="single" w:sz="4" w:space="0" w:color="000000"/>
              <w:bottom w:val="single" w:sz="4" w:space="0" w:color="000000"/>
              <w:right w:val="single" w:sz="4" w:space="0" w:color="000000"/>
            </w:tcBorders>
            <w:shd w:val="clear" w:color="auto" w:fill="auto"/>
            <w:tcMar>
              <w:top w:w="132" w:type="dxa"/>
              <w:left w:w="113" w:type="dxa"/>
              <w:bottom w:w="146" w:type="dxa"/>
              <w:right w:w="113" w:type="dxa"/>
            </w:tcMar>
          </w:tcPr>
          <w:p w14:paraId="7957FB1E"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132" w:type="dxa"/>
              <w:left w:w="113" w:type="dxa"/>
              <w:bottom w:w="146" w:type="dxa"/>
              <w:right w:w="113" w:type="dxa"/>
            </w:tcMar>
          </w:tcPr>
          <w:p w14:paraId="3F49A483"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2098" w:type="dxa"/>
            <w:tcBorders>
              <w:top w:val="single" w:sz="4" w:space="0" w:color="000000"/>
              <w:left w:val="single" w:sz="4" w:space="0" w:color="000000"/>
              <w:bottom w:val="single" w:sz="4" w:space="0" w:color="000000"/>
              <w:right w:val="single" w:sz="4" w:space="0" w:color="000000"/>
            </w:tcBorders>
            <w:shd w:val="clear" w:color="auto" w:fill="auto"/>
            <w:tcMar>
              <w:top w:w="132" w:type="dxa"/>
              <w:left w:w="113" w:type="dxa"/>
              <w:bottom w:w="146" w:type="dxa"/>
              <w:right w:w="113" w:type="dxa"/>
            </w:tcMar>
          </w:tcPr>
          <w:p w14:paraId="0738FDC0"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r>
      <w:tr w:rsidR="00944BF0" w:rsidRPr="00BE0AE5" w14:paraId="71F3C588" w14:textId="77777777" w:rsidTr="00B33B4D">
        <w:trPr>
          <w:trHeight w:val="60"/>
        </w:trPr>
        <w:tc>
          <w:tcPr>
            <w:tcW w:w="5262" w:type="dxa"/>
            <w:tcBorders>
              <w:top w:val="single" w:sz="4" w:space="0" w:color="000000"/>
              <w:left w:val="single" w:sz="4" w:space="0" w:color="000000"/>
              <w:bottom w:val="single" w:sz="4" w:space="0" w:color="000000"/>
              <w:right w:val="single" w:sz="4" w:space="0" w:color="000000"/>
            </w:tcBorders>
            <w:shd w:val="clear" w:color="auto" w:fill="auto"/>
            <w:tcMar>
              <w:top w:w="132" w:type="dxa"/>
              <w:left w:w="113" w:type="dxa"/>
              <w:bottom w:w="146" w:type="dxa"/>
              <w:right w:w="113" w:type="dxa"/>
            </w:tcMar>
          </w:tcPr>
          <w:p w14:paraId="222E420C" w14:textId="77777777" w:rsidR="00944BF0" w:rsidRPr="00BE0AE5" w:rsidRDefault="00944BF0" w:rsidP="00F5317C">
            <w:pPr>
              <w:pStyle w:val="table-body1mm"/>
              <w:rPr>
                <w:rFonts w:cs="Times New Roman"/>
              </w:rPr>
            </w:pPr>
            <w:r w:rsidRPr="00BE0AE5">
              <w:rPr>
                <w:rFonts w:cs="Times New Roman"/>
              </w:rPr>
              <w:t>Подготовка, организация и проведение Дня учителя в школе</w:t>
            </w:r>
          </w:p>
        </w:tc>
        <w:tc>
          <w:tcPr>
            <w:tcW w:w="1644" w:type="dxa"/>
            <w:tcBorders>
              <w:top w:val="single" w:sz="4" w:space="0" w:color="000000"/>
              <w:left w:val="single" w:sz="4" w:space="0" w:color="000000"/>
              <w:bottom w:val="single" w:sz="4" w:space="0" w:color="000000"/>
              <w:right w:val="single" w:sz="4" w:space="0" w:color="000000"/>
            </w:tcBorders>
            <w:shd w:val="clear" w:color="auto" w:fill="auto"/>
            <w:tcMar>
              <w:top w:w="132" w:type="dxa"/>
              <w:left w:w="113" w:type="dxa"/>
              <w:bottom w:w="146" w:type="dxa"/>
              <w:right w:w="113" w:type="dxa"/>
            </w:tcMar>
          </w:tcPr>
          <w:p w14:paraId="63A888E5"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132" w:type="dxa"/>
              <w:left w:w="113" w:type="dxa"/>
              <w:bottom w:w="146" w:type="dxa"/>
              <w:right w:w="113" w:type="dxa"/>
            </w:tcMar>
          </w:tcPr>
          <w:p w14:paraId="53989E6B"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2098" w:type="dxa"/>
            <w:tcBorders>
              <w:top w:val="single" w:sz="4" w:space="0" w:color="000000"/>
              <w:left w:val="single" w:sz="4" w:space="0" w:color="000000"/>
              <w:bottom w:val="single" w:sz="4" w:space="0" w:color="000000"/>
              <w:right w:val="single" w:sz="4" w:space="0" w:color="000000"/>
            </w:tcBorders>
            <w:shd w:val="clear" w:color="auto" w:fill="auto"/>
            <w:tcMar>
              <w:top w:w="132" w:type="dxa"/>
              <w:left w:w="113" w:type="dxa"/>
              <w:bottom w:w="146" w:type="dxa"/>
              <w:right w:w="113" w:type="dxa"/>
            </w:tcMar>
          </w:tcPr>
          <w:p w14:paraId="210257EC"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r>
      <w:tr w:rsidR="00944BF0" w:rsidRPr="00BE0AE5" w14:paraId="28226160" w14:textId="77777777" w:rsidTr="00B33B4D">
        <w:trPr>
          <w:trHeight w:val="60"/>
        </w:trPr>
        <w:tc>
          <w:tcPr>
            <w:tcW w:w="5262" w:type="dxa"/>
            <w:tcBorders>
              <w:top w:val="single" w:sz="4" w:space="0" w:color="000000"/>
              <w:left w:val="single" w:sz="4" w:space="0" w:color="000000"/>
              <w:bottom w:val="single" w:sz="4" w:space="0" w:color="000000"/>
              <w:right w:val="single" w:sz="4" w:space="0" w:color="000000"/>
            </w:tcBorders>
            <w:shd w:val="clear" w:color="auto" w:fill="auto"/>
            <w:tcMar>
              <w:top w:w="132" w:type="dxa"/>
              <w:left w:w="113" w:type="dxa"/>
              <w:bottom w:w="146" w:type="dxa"/>
              <w:right w:w="113" w:type="dxa"/>
            </w:tcMar>
          </w:tcPr>
          <w:p w14:paraId="2FEDF994" w14:textId="77777777" w:rsidR="00944BF0" w:rsidRPr="00BE0AE5" w:rsidRDefault="00944BF0" w:rsidP="00F5317C">
            <w:pPr>
              <w:pStyle w:val="table-body1mm"/>
              <w:rPr>
                <w:rFonts w:cs="Times New Roman"/>
              </w:rPr>
            </w:pPr>
            <w:r w:rsidRPr="00BE0AE5">
              <w:rPr>
                <w:rFonts w:cs="Times New Roman"/>
              </w:rPr>
              <w:t xml:space="preserve">Подготовка, организация и проведение </w:t>
            </w:r>
            <w:r w:rsidRPr="00BE0AE5">
              <w:rPr>
                <w:rFonts w:cs="Times New Roman"/>
              </w:rPr>
              <w:br/>
              <w:t>общешкольного киберспортивного турнира</w:t>
            </w:r>
          </w:p>
        </w:tc>
        <w:tc>
          <w:tcPr>
            <w:tcW w:w="1644" w:type="dxa"/>
            <w:tcBorders>
              <w:top w:val="single" w:sz="4" w:space="0" w:color="000000"/>
              <w:left w:val="single" w:sz="4" w:space="0" w:color="000000"/>
              <w:bottom w:val="single" w:sz="4" w:space="0" w:color="000000"/>
              <w:right w:val="single" w:sz="4" w:space="0" w:color="000000"/>
            </w:tcBorders>
            <w:shd w:val="clear" w:color="auto" w:fill="auto"/>
            <w:tcMar>
              <w:top w:w="132" w:type="dxa"/>
              <w:left w:w="113" w:type="dxa"/>
              <w:bottom w:w="146" w:type="dxa"/>
              <w:right w:w="113" w:type="dxa"/>
            </w:tcMar>
          </w:tcPr>
          <w:p w14:paraId="578C7051"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132" w:type="dxa"/>
              <w:left w:w="113" w:type="dxa"/>
              <w:bottom w:w="146" w:type="dxa"/>
              <w:right w:w="113" w:type="dxa"/>
            </w:tcMar>
          </w:tcPr>
          <w:p w14:paraId="41BDAD31"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2098" w:type="dxa"/>
            <w:tcBorders>
              <w:top w:val="single" w:sz="4" w:space="0" w:color="000000"/>
              <w:left w:val="single" w:sz="4" w:space="0" w:color="000000"/>
              <w:bottom w:val="single" w:sz="4" w:space="0" w:color="000000"/>
              <w:right w:val="single" w:sz="4" w:space="0" w:color="000000"/>
            </w:tcBorders>
            <w:shd w:val="clear" w:color="auto" w:fill="auto"/>
            <w:tcMar>
              <w:top w:w="132" w:type="dxa"/>
              <w:left w:w="113" w:type="dxa"/>
              <w:bottom w:w="146" w:type="dxa"/>
              <w:right w:w="113" w:type="dxa"/>
            </w:tcMar>
          </w:tcPr>
          <w:p w14:paraId="24A9FB82"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r>
      <w:tr w:rsidR="00944BF0" w:rsidRPr="00BE0AE5" w14:paraId="01E7B311" w14:textId="77777777" w:rsidTr="00B33B4D">
        <w:trPr>
          <w:trHeight w:val="60"/>
        </w:trPr>
        <w:tc>
          <w:tcPr>
            <w:tcW w:w="5262" w:type="dxa"/>
            <w:tcBorders>
              <w:top w:val="single" w:sz="4" w:space="0" w:color="000000"/>
              <w:left w:val="single" w:sz="4" w:space="0" w:color="000000"/>
              <w:bottom w:val="single" w:sz="4" w:space="0" w:color="000000"/>
              <w:right w:val="single" w:sz="4" w:space="0" w:color="000000"/>
            </w:tcBorders>
            <w:shd w:val="clear" w:color="auto" w:fill="auto"/>
            <w:tcMar>
              <w:top w:w="132" w:type="dxa"/>
              <w:left w:w="113" w:type="dxa"/>
              <w:bottom w:w="146" w:type="dxa"/>
              <w:right w:w="113" w:type="dxa"/>
            </w:tcMar>
          </w:tcPr>
          <w:p w14:paraId="49FE6DBA" w14:textId="77777777" w:rsidR="00944BF0" w:rsidRPr="00BE0AE5" w:rsidRDefault="00944BF0" w:rsidP="00F5317C">
            <w:pPr>
              <w:pStyle w:val="table-body1mm"/>
              <w:rPr>
                <w:rFonts w:cs="Times New Roman"/>
              </w:rPr>
            </w:pPr>
            <w:r w:rsidRPr="00BE0AE5">
              <w:rPr>
                <w:rFonts w:cs="Times New Roman"/>
              </w:rPr>
              <w:t xml:space="preserve">Подготовка, организация и проведение </w:t>
            </w:r>
            <w:r w:rsidRPr="00BE0AE5">
              <w:rPr>
                <w:rFonts w:cs="Times New Roman"/>
              </w:rPr>
              <w:br/>
              <w:t>общешкольного турнира по настольным играм</w:t>
            </w:r>
          </w:p>
        </w:tc>
        <w:tc>
          <w:tcPr>
            <w:tcW w:w="1644" w:type="dxa"/>
            <w:tcBorders>
              <w:top w:val="single" w:sz="4" w:space="0" w:color="000000"/>
              <w:left w:val="single" w:sz="4" w:space="0" w:color="000000"/>
              <w:bottom w:val="single" w:sz="4" w:space="0" w:color="000000"/>
              <w:right w:val="single" w:sz="4" w:space="0" w:color="000000"/>
            </w:tcBorders>
            <w:shd w:val="clear" w:color="auto" w:fill="auto"/>
            <w:tcMar>
              <w:top w:w="132" w:type="dxa"/>
              <w:left w:w="113" w:type="dxa"/>
              <w:bottom w:w="146" w:type="dxa"/>
              <w:right w:w="113" w:type="dxa"/>
            </w:tcMar>
          </w:tcPr>
          <w:p w14:paraId="40C447D8"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132" w:type="dxa"/>
              <w:left w:w="113" w:type="dxa"/>
              <w:bottom w:w="146" w:type="dxa"/>
              <w:right w:w="113" w:type="dxa"/>
            </w:tcMar>
          </w:tcPr>
          <w:p w14:paraId="45050A0D"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2098" w:type="dxa"/>
            <w:tcBorders>
              <w:top w:val="single" w:sz="4" w:space="0" w:color="000000"/>
              <w:left w:val="single" w:sz="4" w:space="0" w:color="000000"/>
              <w:bottom w:val="single" w:sz="4" w:space="0" w:color="000000"/>
              <w:right w:val="single" w:sz="4" w:space="0" w:color="000000"/>
            </w:tcBorders>
            <w:shd w:val="clear" w:color="auto" w:fill="auto"/>
            <w:tcMar>
              <w:top w:w="132" w:type="dxa"/>
              <w:left w:w="113" w:type="dxa"/>
              <w:bottom w:w="146" w:type="dxa"/>
              <w:right w:w="113" w:type="dxa"/>
            </w:tcMar>
          </w:tcPr>
          <w:p w14:paraId="6D5F73BB"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r>
      <w:tr w:rsidR="00944BF0" w:rsidRPr="00BE0AE5" w14:paraId="695383A9" w14:textId="77777777" w:rsidTr="00B33B4D">
        <w:trPr>
          <w:trHeight w:val="60"/>
        </w:trPr>
        <w:tc>
          <w:tcPr>
            <w:tcW w:w="5262" w:type="dxa"/>
            <w:tcBorders>
              <w:top w:val="single" w:sz="4" w:space="0" w:color="000000"/>
              <w:left w:val="single" w:sz="4" w:space="0" w:color="000000"/>
              <w:bottom w:val="single" w:sz="4" w:space="0" w:color="000000"/>
              <w:right w:val="single" w:sz="4" w:space="0" w:color="000000"/>
            </w:tcBorders>
            <w:shd w:val="clear" w:color="auto" w:fill="auto"/>
            <w:tcMar>
              <w:top w:w="132" w:type="dxa"/>
              <w:left w:w="113" w:type="dxa"/>
              <w:bottom w:w="146" w:type="dxa"/>
              <w:right w:w="113" w:type="dxa"/>
            </w:tcMar>
          </w:tcPr>
          <w:p w14:paraId="30CD3678" w14:textId="77777777" w:rsidR="00944BF0" w:rsidRPr="00BE0AE5" w:rsidRDefault="00944BF0" w:rsidP="00F5317C">
            <w:pPr>
              <w:pStyle w:val="table-body0mm"/>
              <w:rPr>
                <w:rFonts w:cs="Times New Roman"/>
              </w:rPr>
            </w:pPr>
            <w:r w:rsidRPr="00BE0AE5">
              <w:rPr>
                <w:rFonts w:cs="Times New Roman"/>
              </w:rPr>
              <w:t xml:space="preserve">Подготовка, организация и проведение </w:t>
            </w:r>
            <w:r w:rsidRPr="00BE0AE5">
              <w:rPr>
                <w:rFonts w:cs="Times New Roman"/>
              </w:rPr>
              <w:br/>
              <w:t>внутришкольных турниров:</w:t>
            </w:r>
          </w:p>
          <w:p w14:paraId="4BAF6247" w14:textId="77777777" w:rsidR="00944BF0" w:rsidRPr="00BE0AE5" w:rsidRDefault="00944BF0" w:rsidP="00F5317C">
            <w:pPr>
              <w:pStyle w:val="table-body0mm"/>
              <w:rPr>
                <w:rFonts w:cs="Times New Roman"/>
              </w:rPr>
            </w:pPr>
            <w:r w:rsidRPr="00BE0AE5">
              <w:rPr>
                <w:rFonts w:cs="Times New Roman"/>
              </w:rPr>
              <w:t>по минифутболу,</w:t>
            </w:r>
          </w:p>
          <w:p w14:paraId="225A0F9E" w14:textId="77777777" w:rsidR="00944BF0" w:rsidRPr="00BE0AE5" w:rsidRDefault="00944BF0" w:rsidP="00F5317C">
            <w:pPr>
              <w:pStyle w:val="table-body0mm"/>
              <w:rPr>
                <w:rFonts w:cs="Times New Roman"/>
              </w:rPr>
            </w:pPr>
            <w:r w:rsidRPr="00BE0AE5">
              <w:rPr>
                <w:rFonts w:cs="Times New Roman"/>
              </w:rPr>
              <w:t>по пионерболу,</w:t>
            </w:r>
          </w:p>
          <w:p w14:paraId="7415E15C" w14:textId="77777777" w:rsidR="00944BF0" w:rsidRPr="00BE0AE5" w:rsidRDefault="00944BF0" w:rsidP="00F5317C">
            <w:pPr>
              <w:pStyle w:val="table-body0mm"/>
              <w:rPr>
                <w:rFonts w:cs="Times New Roman"/>
              </w:rPr>
            </w:pPr>
            <w:r w:rsidRPr="00BE0AE5">
              <w:rPr>
                <w:rFonts w:cs="Times New Roman"/>
              </w:rPr>
              <w:t>по баскетболу,</w:t>
            </w:r>
          </w:p>
          <w:p w14:paraId="067372C6" w14:textId="77777777" w:rsidR="00944BF0" w:rsidRPr="00BE0AE5" w:rsidRDefault="00944BF0" w:rsidP="00F5317C">
            <w:pPr>
              <w:pStyle w:val="table-body0mm"/>
              <w:rPr>
                <w:rFonts w:cs="Times New Roman"/>
              </w:rPr>
            </w:pPr>
            <w:r w:rsidRPr="00BE0AE5">
              <w:rPr>
                <w:rFonts w:cs="Times New Roman"/>
              </w:rPr>
              <w:t>по настольному теннису,</w:t>
            </w:r>
          </w:p>
          <w:p w14:paraId="1606BC39" w14:textId="77777777" w:rsidR="00944BF0" w:rsidRPr="00BE0AE5" w:rsidRDefault="00944BF0" w:rsidP="00F5317C">
            <w:pPr>
              <w:pStyle w:val="table-body0mm"/>
              <w:rPr>
                <w:rFonts w:cs="Times New Roman"/>
              </w:rPr>
            </w:pPr>
            <w:r w:rsidRPr="00BE0AE5">
              <w:rPr>
                <w:rFonts w:cs="Times New Roman"/>
              </w:rPr>
              <w:t>по шахматам</w:t>
            </w:r>
          </w:p>
        </w:tc>
        <w:tc>
          <w:tcPr>
            <w:tcW w:w="1644" w:type="dxa"/>
            <w:tcBorders>
              <w:top w:val="single" w:sz="4" w:space="0" w:color="000000"/>
              <w:left w:val="single" w:sz="4" w:space="0" w:color="000000"/>
              <w:bottom w:val="single" w:sz="4" w:space="0" w:color="000000"/>
              <w:right w:val="single" w:sz="4" w:space="0" w:color="000000"/>
            </w:tcBorders>
            <w:shd w:val="clear" w:color="auto" w:fill="auto"/>
            <w:tcMar>
              <w:top w:w="132" w:type="dxa"/>
              <w:left w:w="113" w:type="dxa"/>
              <w:bottom w:w="146" w:type="dxa"/>
              <w:right w:w="113" w:type="dxa"/>
            </w:tcMar>
          </w:tcPr>
          <w:p w14:paraId="1B6F8338"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132" w:type="dxa"/>
              <w:left w:w="113" w:type="dxa"/>
              <w:bottom w:w="146" w:type="dxa"/>
              <w:right w:w="113" w:type="dxa"/>
            </w:tcMar>
          </w:tcPr>
          <w:p w14:paraId="2009AAC7"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2098" w:type="dxa"/>
            <w:tcBorders>
              <w:top w:val="single" w:sz="4" w:space="0" w:color="000000"/>
              <w:left w:val="single" w:sz="4" w:space="0" w:color="000000"/>
              <w:bottom w:val="single" w:sz="4" w:space="0" w:color="000000"/>
              <w:right w:val="single" w:sz="4" w:space="0" w:color="000000"/>
            </w:tcBorders>
            <w:shd w:val="clear" w:color="auto" w:fill="auto"/>
            <w:tcMar>
              <w:top w:w="132" w:type="dxa"/>
              <w:left w:w="113" w:type="dxa"/>
              <w:bottom w:w="146" w:type="dxa"/>
              <w:right w:w="113" w:type="dxa"/>
            </w:tcMar>
          </w:tcPr>
          <w:p w14:paraId="2DE946F2"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r>
      <w:tr w:rsidR="00944BF0" w:rsidRPr="00BE0AE5" w14:paraId="2D5FD8CA" w14:textId="77777777" w:rsidTr="00B33B4D">
        <w:trPr>
          <w:trHeight w:val="60"/>
        </w:trPr>
        <w:tc>
          <w:tcPr>
            <w:tcW w:w="5262" w:type="dxa"/>
            <w:tcBorders>
              <w:top w:val="single" w:sz="4" w:space="0" w:color="000000"/>
              <w:left w:val="single" w:sz="4" w:space="0" w:color="000000"/>
              <w:bottom w:val="single" w:sz="4" w:space="0" w:color="000000"/>
              <w:right w:val="single" w:sz="4" w:space="0" w:color="000000"/>
            </w:tcBorders>
            <w:shd w:val="clear" w:color="auto" w:fill="auto"/>
            <w:tcMar>
              <w:top w:w="125" w:type="dxa"/>
              <w:left w:w="113" w:type="dxa"/>
              <w:bottom w:w="142" w:type="dxa"/>
              <w:right w:w="113" w:type="dxa"/>
            </w:tcMar>
          </w:tcPr>
          <w:p w14:paraId="43EECAC1" w14:textId="77777777" w:rsidR="00944BF0" w:rsidRPr="00BE0AE5" w:rsidRDefault="00944BF0" w:rsidP="00F5317C">
            <w:pPr>
              <w:pStyle w:val="table-body1mm"/>
              <w:rPr>
                <w:rFonts w:cs="Times New Roman"/>
              </w:rPr>
            </w:pPr>
            <w:r w:rsidRPr="00BE0AE5">
              <w:rPr>
                <w:rFonts w:cs="Times New Roman"/>
              </w:rPr>
              <w:t xml:space="preserve">Подготовка, организация и проведение танцевальных перемен </w:t>
            </w:r>
            <w:r w:rsidRPr="00BE0AE5">
              <w:rPr>
                <w:rFonts w:cs="Times New Roman"/>
              </w:rPr>
              <w:lastRenderedPageBreak/>
              <w:t>для учащихся начальной школы</w:t>
            </w:r>
          </w:p>
        </w:tc>
        <w:tc>
          <w:tcPr>
            <w:tcW w:w="1644" w:type="dxa"/>
            <w:tcBorders>
              <w:top w:val="single" w:sz="4" w:space="0" w:color="000000"/>
              <w:left w:val="single" w:sz="4" w:space="0" w:color="000000"/>
              <w:bottom w:val="single" w:sz="4" w:space="0" w:color="000000"/>
              <w:right w:val="single" w:sz="4" w:space="0" w:color="000000"/>
            </w:tcBorders>
            <w:shd w:val="clear" w:color="auto" w:fill="auto"/>
            <w:tcMar>
              <w:top w:w="125" w:type="dxa"/>
              <w:left w:w="113" w:type="dxa"/>
              <w:bottom w:w="142" w:type="dxa"/>
              <w:right w:w="113" w:type="dxa"/>
            </w:tcMar>
          </w:tcPr>
          <w:p w14:paraId="3AE51838"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125" w:type="dxa"/>
              <w:left w:w="113" w:type="dxa"/>
              <w:bottom w:w="142" w:type="dxa"/>
              <w:right w:w="113" w:type="dxa"/>
            </w:tcMar>
          </w:tcPr>
          <w:p w14:paraId="01DEE87A"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2098" w:type="dxa"/>
            <w:tcBorders>
              <w:top w:val="single" w:sz="4" w:space="0" w:color="000000"/>
              <w:left w:val="single" w:sz="4" w:space="0" w:color="000000"/>
              <w:bottom w:val="single" w:sz="4" w:space="0" w:color="000000"/>
              <w:right w:val="single" w:sz="4" w:space="0" w:color="000000"/>
            </w:tcBorders>
            <w:shd w:val="clear" w:color="auto" w:fill="auto"/>
            <w:tcMar>
              <w:top w:w="125" w:type="dxa"/>
              <w:left w:w="113" w:type="dxa"/>
              <w:bottom w:w="142" w:type="dxa"/>
              <w:right w:w="113" w:type="dxa"/>
            </w:tcMar>
          </w:tcPr>
          <w:p w14:paraId="5F893269"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r>
      <w:tr w:rsidR="00944BF0" w:rsidRPr="00BE0AE5" w14:paraId="3860899E" w14:textId="77777777" w:rsidTr="00B33B4D">
        <w:trPr>
          <w:trHeight w:val="60"/>
        </w:trPr>
        <w:tc>
          <w:tcPr>
            <w:tcW w:w="5262" w:type="dxa"/>
            <w:tcBorders>
              <w:top w:val="single" w:sz="4" w:space="0" w:color="000000"/>
              <w:left w:val="single" w:sz="4" w:space="0" w:color="000000"/>
              <w:bottom w:val="single" w:sz="4" w:space="0" w:color="000000"/>
              <w:right w:val="single" w:sz="4" w:space="0" w:color="000000"/>
            </w:tcBorders>
            <w:shd w:val="clear" w:color="auto" w:fill="auto"/>
            <w:tcMar>
              <w:top w:w="125" w:type="dxa"/>
              <w:left w:w="113" w:type="dxa"/>
              <w:bottom w:w="142" w:type="dxa"/>
              <w:right w:w="113" w:type="dxa"/>
            </w:tcMar>
          </w:tcPr>
          <w:p w14:paraId="510C846A" w14:textId="77777777" w:rsidR="00944BF0" w:rsidRPr="00BE0AE5" w:rsidRDefault="00944BF0" w:rsidP="00F5317C">
            <w:pPr>
              <w:pStyle w:val="table-body1mm"/>
              <w:rPr>
                <w:rFonts w:cs="Times New Roman"/>
              </w:rPr>
            </w:pPr>
            <w:r w:rsidRPr="00BE0AE5">
              <w:rPr>
                <w:rFonts w:cs="Times New Roman"/>
              </w:rPr>
              <w:t>Подготовка, организация и проведение новогодних праздников в школе</w:t>
            </w:r>
          </w:p>
        </w:tc>
        <w:tc>
          <w:tcPr>
            <w:tcW w:w="1644" w:type="dxa"/>
            <w:tcBorders>
              <w:top w:val="single" w:sz="4" w:space="0" w:color="000000"/>
              <w:left w:val="single" w:sz="4" w:space="0" w:color="000000"/>
              <w:bottom w:val="single" w:sz="4" w:space="0" w:color="000000"/>
              <w:right w:val="single" w:sz="4" w:space="0" w:color="000000"/>
            </w:tcBorders>
            <w:shd w:val="clear" w:color="auto" w:fill="auto"/>
            <w:tcMar>
              <w:top w:w="125" w:type="dxa"/>
              <w:left w:w="113" w:type="dxa"/>
              <w:bottom w:w="142" w:type="dxa"/>
              <w:right w:w="113" w:type="dxa"/>
            </w:tcMar>
          </w:tcPr>
          <w:p w14:paraId="6840B7D6"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125" w:type="dxa"/>
              <w:left w:w="113" w:type="dxa"/>
              <w:bottom w:w="142" w:type="dxa"/>
              <w:right w:w="113" w:type="dxa"/>
            </w:tcMar>
          </w:tcPr>
          <w:p w14:paraId="15D98B13"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2098" w:type="dxa"/>
            <w:tcBorders>
              <w:top w:val="single" w:sz="4" w:space="0" w:color="000000"/>
              <w:left w:val="single" w:sz="4" w:space="0" w:color="000000"/>
              <w:bottom w:val="single" w:sz="4" w:space="0" w:color="000000"/>
              <w:right w:val="single" w:sz="4" w:space="0" w:color="000000"/>
            </w:tcBorders>
            <w:shd w:val="clear" w:color="auto" w:fill="auto"/>
            <w:tcMar>
              <w:top w:w="125" w:type="dxa"/>
              <w:left w:w="113" w:type="dxa"/>
              <w:bottom w:w="142" w:type="dxa"/>
              <w:right w:w="113" w:type="dxa"/>
            </w:tcMar>
          </w:tcPr>
          <w:p w14:paraId="55B914D1"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r>
      <w:tr w:rsidR="00944BF0" w:rsidRPr="00BE0AE5" w14:paraId="2DBF882E" w14:textId="77777777" w:rsidTr="00B33B4D">
        <w:trPr>
          <w:trHeight w:val="60"/>
        </w:trPr>
        <w:tc>
          <w:tcPr>
            <w:tcW w:w="5262" w:type="dxa"/>
            <w:tcBorders>
              <w:top w:val="single" w:sz="4" w:space="0" w:color="000000"/>
              <w:left w:val="single" w:sz="4" w:space="0" w:color="000000"/>
              <w:bottom w:val="single" w:sz="4" w:space="0" w:color="000000"/>
              <w:right w:val="single" w:sz="4" w:space="0" w:color="000000"/>
            </w:tcBorders>
            <w:shd w:val="clear" w:color="auto" w:fill="auto"/>
            <w:tcMar>
              <w:top w:w="125" w:type="dxa"/>
              <w:left w:w="113" w:type="dxa"/>
              <w:bottom w:w="142" w:type="dxa"/>
              <w:right w:w="113" w:type="dxa"/>
            </w:tcMar>
          </w:tcPr>
          <w:p w14:paraId="6A8C3741" w14:textId="77777777" w:rsidR="00944BF0" w:rsidRPr="00BE0AE5" w:rsidRDefault="00944BF0" w:rsidP="00F5317C">
            <w:pPr>
              <w:pStyle w:val="table-body1mm"/>
              <w:rPr>
                <w:rFonts w:cs="Times New Roman"/>
              </w:rPr>
            </w:pPr>
            <w:r w:rsidRPr="00BE0AE5">
              <w:rPr>
                <w:rFonts w:cs="Times New Roman"/>
              </w:rPr>
              <w:t>Подготовка, организация и проведение спортивного праздника «Зимние забавы»</w:t>
            </w:r>
          </w:p>
        </w:tc>
        <w:tc>
          <w:tcPr>
            <w:tcW w:w="1644" w:type="dxa"/>
            <w:tcBorders>
              <w:top w:val="single" w:sz="4" w:space="0" w:color="000000"/>
              <w:left w:val="single" w:sz="4" w:space="0" w:color="000000"/>
              <w:bottom w:val="single" w:sz="4" w:space="0" w:color="000000"/>
              <w:right w:val="single" w:sz="4" w:space="0" w:color="000000"/>
            </w:tcBorders>
            <w:shd w:val="clear" w:color="auto" w:fill="auto"/>
            <w:tcMar>
              <w:top w:w="125" w:type="dxa"/>
              <w:left w:w="113" w:type="dxa"/>
              <w:bottom w:w="142" w:type="dxa"/>
              <w:right w:w="113" w:type="dxa"/>
            </w:tcMar>
          </w:tcPr>
          <w:p w14:paraId="2030B60C"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125" w:type="dxa"/>
              <w:left w:w="113" w:type="dxa"/>
              <w:bottom w:w="142" w:type="dxa"/>
              <w:right w:w="113" w:type="dxa"/>
            </w:tcMar>
          </w:tcPr>
          <w:p w14:paraId="07C4A063"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2098" w:type="dxa"/>
            <w:tcBorders>
              <w:top w:val="single" w:sz="4" w:space="0" w:color="000000"/>
              <w:left w:val="single" w:sz="4" w:space="0" w:color="000000"/>
              <w:bottom w:val="single" w:sz="4" w:space="0" w:color="000000"/>
              <w:right w:val="single" w:sz="4" w:space="0" w:color="000000"/>
            </w:tcBorders>
            <w:shd w:val="clear" w:color="auto" w:fill="auto"/>
            <w:tcMar>
              <w:top w:w="125" w:type="dxa"/>
              <w:left w:w="113" w:type="dxa"/>
              <w:bottom w:w="142" w:type="dxa"/>
              <w:right w:w="113" w:type="dxa"/>
            </w:tcMar>
          </w:tcPr>
          <w:p w14:paraId="1D49A805"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r>
      <w:tr w:rsidR="00944BF0" w:rsidRPr="00BE0AE5" w14:paraId="52DB2158" w14:textId="77777777" w:rsidTr="00B33B4D">
        <w:trPr>
          <w:trHeight w:val="60"/>
        </w:trPr>
        <w:tc>
          <w:tcPr>
            <w:tcW w:w="5262" w:type="dxa"/>
            <w:tcBorders>
              <w:top w:val="single" w:sz="4" w:space="0" w:color="000000"/>
              <w:left w:val="single" w:sz="4" w:space="0" w:color="000000"/>
              <w:bottom w:val="single" w:sz="4" w:space="0" w:color="000000"/>
              <w:right w:val="single" w:sz="4" w:space="0" w:color="000000"/>
            </w:tcBorders>
            <w:shd w:val="clear" w:color="auto" w:fill="auto"/>
            <w:tcMar>
              <w:top w:w="125" w:type="dxa"/>
              <w:left w:w="113" w:type="dxa"/>
              <w:bottom w:w="142" w:type="dxa"/>
              <w:right w:w="113" w:type="dxa"/>
            </w:tcMar>
          </w:tcPr>
          <w:p w14:paraId="27D827AD" w14:textId="77777777" w:rsidR="00944BF0" w:rsidRPr="00BE0AE5" w:rsidRDefault="00944BF0" w:rsidP="00F5317C">
            <w:pPr>
              <w:pStyle w:val="table-body1mm"/>
              <w:rPr>
                <w:rFonts w:cs="Times New Roman"/>
              </w:rPr>
            </w:pPr>
            <w:r w:rsidRPr="00BE0AE5">
              <w:rPr>
                <w:rFonts w:cs="Times New Roman"/>
              </w:rPr>
              <w:t xml:space="preserve">Участие в региональном фестивале ученического самоуправления </w:t>
            </w:r>
          </w:p>
        </w:tc>
        <w:tc>
          <w:tcPr>
            <w:tcW w:w="1644" w:type="dxa"/>
            <w:tcBorders>
              <w:top w:val="single" w:sz="4" w:space="0" w:color="000000"/>
              <w:left w:val="single" w:sz="4" w:space="0" w:color="000000"/>
              <w:bottom w:val="single" w:sz="4" w:space="0" w:color="000000"/>
              <w:right w:val="single" w:sz="4" w:space="0" w:color="000000"/>
            </w:tcBorders>
            <w:shd w:val="clear" w:color="auto" w:fill="auto"/>
            <w:tcMar>
              <w:top w:w="125" w:type="dxa"/>
              <w:left w:w="113" w:type="dxa"/>
              <w:bottom w:w="142" w:type="dxa"/>
              <w:right w:w="113" w:type="dxa"/>
            </w:tcMar>
          </w:tcPr>
          <w:p w14:paraId="2A76DEF5"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125" w:type="dxa"/>
              <w:left w:w="113" w:type="dxa"/>
              <w:bottom w:w="142" w:type="dxa"/>
              <w:right w:w="113" w:type="dxa"/>
            </w:tcMar>
          </w:tcPr>
          <w:p w14:paraId="2D541EF1"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2098" w:type="dxa"/>
            <w:tcBorders>
              <w:top w:val="single" w:sz="4" w:space="0" w:color="000000"/>
              <w:left w:val="single" w:sz="4" w:space="0" w:color="000000"/>
              <w:bottom w:val="single" w:sz="4" w:space="0" w:color="000000"/>
              <w:right w:val="single" w:sz="4" w:space="0" w:color="000000"/>
            </w:tcBorders>
            <w:shd w:val="clear" w:color="auto" w:fill="auto"/>
            <w:tcMar>
              <w:top w:w="125" w:type="dxa"/>
              <w:left w:w="113" w:type="dxa"/>
              <w:bottom w:w="142" w:type="dxa"/>
              <w:right w:w="113" w:type="dxa"/>
            </w:tcMar>
          </w:tcPr>
          <w:p w14:paraId="0F33D766"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r>
      <w:tr w:rsidR="00944BF0" w:rsidRPr="00BE0AE5" w14:paraId="0A3CDAA9" w14:textId="77777777" w:rsidTr="00B33B4D">
        <w:trPr>
          <w:trHeight w:val="60"/>
        </w:trPr>
        <w:tc>
          <w:tcPr>
            <w:tcW w:w="5262" w:type="dxa"/>
            <w:tcBorders>
              <w:top w:val="single" w:sz="4" w:space="0" w:color="000000"/>
              <w:left w:val="single" w:sz="4" w:space="0" w:color="000000"/>
              <w:bottom w:val="single" w:sz="4" w:space="0" w:color="000000"/>
              <w:right w:val="single" w:sz="4" w:space="0" w:color="000000"/>
            </w:tcBorders>
            <w:shd w:val="clear" w:color="auto" w:fill="auto"/>
            <w:tcMar>
              <w:top w:w="125" w:type="dxa"/>
              <w:left w:w="113" w:type="dxa"/>
              <w:bottom w:w="142" w:type="dxa"/>
              <w:right w:w="113" w:type="dxa"/>
            </w:tcMar>
          </w:tcPr>
          <w:p w14:paraId="3B9B1D23" w14:textId="77777777" w:rsidR="00944BF0" w:rsidRPr="00BE0AE5" w:rsidRDefault="00944BF0" w:rsidP="00F5317C">
            <w:pPr>
              <w:pStyle w:val="table-body1mm"/>
              <w:rPr>
                <w:rFonts w:cs="Times New Roman"/>
              </w:rPr>
            </w:pPr>
            <w:r w:rsidRPr="00BE0AE5">
              <w:rPr>
                <w:rFonts w:cs="Times New Roman"/>
              </w:rPr>
              <w:t>«Скоро это будет твоя школа»: игра-экскурсия по школе для будущих пятиклассников</w:t>
            </w:r>
          </w:p>
        </w:tc>
        <w:tc>
          <w:tcPr>
            <w:tcW w:w="1644" w:type="dxa"/>
            <w:tcBorders>
              <w:top w:val="single" w:sz="4" w:space="0" w:color="000000"/>
              <w:left w:val="single" w:sz="4" w:space="0" w:color="000000"/>
              <w:bottom w:val="single" w:sz="4" w:space="0" w:color="000000"/>
              <w:right w:val="single" w:sz="4" w:space="0" w:color="000000"/>
            </w:tcBorders>
            <w:shd w:val="clear" w:color="auto" w:fill="auto"/>
            <w:tcMar>
              <w:top w:w="125" w:type="dxa"/>
              <w:left w:w="113" w:type="dxa"/>
              <w:bottom w:w="142" w:type="dxa"/>
              <w:right w:w="113" w:type="dxa"/>
            </w:tcMar>
          </w:tcPr>
          <w:p w14:paraId="48B99E55"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125" w:type="dxa"/>
              <w:left w:w="113" w:type="dxa"/>
              <w:bottom w:w="142" w:type="dxa"/>
              <w:right w:w="113" w:type="dxa"/>
            </w:tcMar>
          </w:tcPr>
          <w:p w14:paraId="13FBFBD2"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2098" w:type="dxa"/>
            <w:tcBorders>
              <w:top w:val="single" w:sz="4" w:space="0" w:color="000000"/>
              <w:left w:val="single" w:sz="4" w:space="0" w:color="000000"/>
              <w:bottom w:val="single" w:sz="4" w:space="0" w:color="000000"/>
              <w:right w:val="single" w:sz="4" w:space="0" w:color="000000"/>
            </w:tcBorders>
            <w:shd w:val="clear" w:color="auto" w:fill="auto"/>
            <w:tcMar>
              <w:top w:w="125" w:type="dxa"/>
              <w:left w:w="113" w:type="dxa"/>
              <w:bottom w:w="142" w:type="dxa"/>
              <w:right w:w="113" w:type="dxa"/>
            </w:tcMar>
          </w:tcPr>
          <w:p w14:paraId="44F87211"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r>
      <w:tr w:rsidR="00944BF0" w:rsidRPr="00BE0AE5" w14:paraId="0FDC956D" w14:textId="77777777" w:rsidTr="00B33B4D">
        <w:trPr>
          <w:trHeight w:val="60"/>
        </w:trPr>
        <w:tc>
          <w:tcPr>
            <w:tcW w:w="5262" w:type="dxa"/>
            <w:tcBorders>
              <w:top w:val="single" w:sz="4" w:space="0" w:color="000000"/>
              <w:left w:val="single" w:sz="4" w:space="0" w:color="000000"/>
              <w:bottom w:val="single" w:sz="4" w:space="0" w:color="000000"/>
              <w:right w:val="single" w:sz="4" w:space="0" w:color="000000"/>
            </w:tcBorders>
            <w:shd w:val="clear" w:color="auto" w:fill="auto"/>
            <w:tcMar>
              <w:top w:w="125" w:type="dxa"/>
              <w:left w:w="113" w:type="dxa"/>
              <w:bottom w:w="142" w:type="dxa"/>
              <w:right w:w="113" w:type="dxa"/>
            </w:tcMar>
          </w:tcPr>
          <w:p w14:paraId="5B9D28C2" w14:textId="77777777" w:rsidR="00944BF0" w:rsidRPr="00BE0AE5" w:rsidRDefault="00944BF0" w:rsidP="00F5317C">
            <w:pPr>
              <w:pStyle w:val="table-body1mm"/>
              <w:rPr>
                <w:rFonts w:cs="Times New Roman"/>
              </w:rPr>
            </w:pPr>
            <w:r w:rsidRPr="00BE0AE5">
              <w:rPr>
                <w:rFonts w:cs="Times New Roman"/>
              </w:rPr>
              <w:t>Итоговый сбор Подросткового актива школы</w:t>
            </w:r>
          </w:p>
        </w:tc>
        <w:tc>
          <w:tcPr>
            <w:tcW w:w="1644" w:type="dxa"/>
            <w:tcBorders>
              <w:top w:val="single" w:sz="4" w:space="0" w:color="000000"/>
              <w:left w:val="single" w:sz="4" w:space="0" w:color="000000"/>
              <w:bottom w:val="single" w:sz="4" w:space="0" w:color="000000"/>
              <w:right w:val="single" w:sz="4" w:space="0" w:color="000000"/>
            </w:tcBorders>
            <w:shd w:val="clear" w:color="auto" w:fill="auto"/>
            <w:tcMar>
              <w:top w:w="125" w:type="dxa"/>
              <w:left w:w="113" w:type="dxa"/>
              <w:bottom w:w="142" w:type="dxa"/>
              <w:right w:w="113" w:type="dxa"/>
            </w:tcMar>
          </w:tcPr>
          <w:p w14:paraId="3731907D"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125" w:type="dxa"/>
              <w:left w:w="113" w:type="dxa"/>
              <w:bottom w:w="142" w:type="dxa"/>
              <w:right w:w="113" w:type="dxa"/>
            </w:tcMar>
          </w:tcPr>
          <w:p w14:paraId="0380E87A"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2098" w:type="dxa"/>
            <w:tcBorders>
              <w:top w:val="single" w:sz="4" w:space="0" w:color="000000"/>
              <w:left w:val="single" w:sz="4" w:space="0" w:color="000000"/>
              <w:bottom w:val="single" w:sz="4" w:space="0" w:color="000000"/>
              <w:right w:val="single" w:sz="4" w:space="0" w:color="000000"/>
            </w:tcBorders>
            <w:shd w:val="clear" w:color="auto" w:fill="auto"/>
            <w:tcMar>
              <w:top w:w="125" w:type="dxa"/>
              <w:left w:w="113" w:type="dxa"/>
              <w:bottom w:w="142" w:type="dxa"/>
              <w:right w:w="113" w:type="dxa"/>
            </w:tcMar>
          </w:tcPr>
          <w:p w14:paraId="0363345D"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r>
      <w:tr w:rsidR="00944BF0" w:rsidRPr="00BE0AE5" w14:paraId="65E3C759" w14:textId="77777777" w:rsidTr="00B33B4D">
        <w:trPr>
          <w:trHeight w:val="60"/>
        </w:trPr>
        <w:tc>
          <w:tcPr>
            <w:tcW w:w="5262" w:type="dxa"/>
            <w:tcBorders>
              <w:top w:val="single" w:sz="4" w:space="0" w:color="000000"/>
              <w:left w:val="single" w:sz="4" w:space="0" w:color="000000"/>
              <w:bottom w:val="single" w:sz="4" w:space="0" w:color="000000"/>
              <w:right w:val="single" w:sz="4" w:space="0" w:color="000000"/>
            </w:tcBorders>
            <w:shd w:val="clear" w:color="auto" w:fill="auto"/>
            <w:tcMar>
              <w:top w:w="125" w:type="dxa"/>
              <w:left w:w="113" w:type="dxa"/>
              <w:bottom w:w="142" w:type="dxa"/>
              <w:right w:w="113" w:type="dxa"/>
            </w:tcMar>
          </w:tcPr>
          <w:p w14:paraId="1C5D2E92" w14:textId="77777777" w:rsidR="00944BF0" w:rsidRPr="00BE0AE5" w:rsidRDefault="00944BF0" w:rsidP="00F5317C">
            <w:pPr>
              <w:pStyle w:val="table-body1mm"/>
              <w:rPr>
                <w:rFonts w:cs="Times New Roman"/>
              </w:rPr>
            </w:pPr>
            <w:r w:rsidRPr="00BE0AE5">
              <w:rPr>
                <w:rFonts w:cs="Times New Roman"/>
              </w:rPr>
              <w:t>Отчетная конференция Подросткового актива школы</w:t>
            </w:r>
          </w:p>
        </w:tc>
        <w:tc>
          <w:tcPr>
            <w:tcW w:w="1644" w:type="dxa"/>
            <w:tcBorders>
              <w:top w:val="single" w:sz="4" w:space="0" w:color="000000"/>
              <w:left w:val="single" w:sz="4" w:space="0" w:color="000000"/>
              <w:bottom w:val="single" w:sz="4" w:space="0" w:color="000000"/>
              <w:right w:val="single" w:sz="4" w:space="0" w:color="000000"/>
            </w:tcBorders>
            <w:shd w:val="clear" w:color="auto" w:fill="auto"/>
            <w:tcMar>
              <w:top w:w="125" w:type="dxa"/>
              <w:left w:w="113" w:type="dxa"/>
              <w:bottom w:w="142" w:type="dxa"/>
              <w:right w:w="113" w:type="dxa"/>
            </w:tcMar>
          </w:tcPr>
          <w:p w14:paraId="3DD064D1"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125" w:type="dxa"/>
              <w:left w:w="113" w:type="dxa"/>
              <w:bottom w:w="142" w:type="dxa"/>
              <w:right w:w="113" w:type="dxa"/>
            </w:tcMar>
          </w:tcPr>
          <w:p w14:paraId="7EB86E3A"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2098" w:type="dxa"/>
            <w:tcBorders>
              <w:top w:val="single" w:sz="4" w:space="0" w:color="000000"/>
              <w:left w:val="single" w:sz="4" w:space="0" w:color="000000"/>
              <w:bottom w:val="single" w:sz="4" w:space="0" w:color="000000"/>
              <w:right w:val="single" w:sz="4" w:space="0" w:color="000000"/>
            </w:tcBorders>
            <w:shd w:val="clear" w:color="auto" w:fill="auto"/>
            <w:tcMar>
              <w:top w:w="125" w:type="dxa"/>
              <w:left w:w="113" w:type="dxa"/>
              <w:bottom w:w="142" w:type="dxa"/>
              <w:right w:w="113" w:type="dxa"/>
            </w:tcMar>
          </w:tcPr>
          <w:p w14:paraId="0469B224"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r>
      <w:tr w:rsidR="00944BF0" w:rsidRPr="00BE0AE5" w14:paraId="7BD79D5D" w14:textId="77777777" w:rsidTr="00B33B4D">
        <w:trPr>
          <w:trHeight w:val="60"/>
        </w:trPr>
        <w:tc>
          <w:tcPr>
            <w:tcW w:w="10138" w:type="dxa"/>
            <w:gridSpan w:val="4"/>
            <w:tcBorders>
              <w:top w:val="single" w:sz="4" w:space="0" w:color="000000"/>
              <w:left w:val="single" w:sz="4" w:space="0" w:color="000000"/>
              <w:bottom w:val="single" w:sz="4" w:space="0" w:color="000000"/>
              <w:right w:val="single" w:sz="4" w:space="0" w:color="000000"/>
            </w:tcBorders>
            <w:shd w:val="clear" w:color="auto" w:fill="auto"/>
            <w:tcMar>
              <w:top w:w="113" w:type="dxa"/>
              <w:left w:w="113" w:type="dxa"/>
              <w:bottom w:w="128" w:type="dxa"/>
              <w:right w:w="113" w:type="dxa"/>
            </w:tcMar>
            <w:vAlign w:val="center"/>
          </w:tcPr>
          <w:p w14:paraId="6E638AFA" w14:textId="77777777" w:rsidR="00944BF0" w:rsidRPr="00BE0AE5" w:rsidRDefault="00944BF0" w:rsidP="00F5317C">
            <w:pPr>
              <w:pStyle w:val="table-head"/>
              <w:rPr>
                <w:rFonts w:cs="Times New Roman"/>
              </w:rPr>
            </w:pPr>
            <w:r w:rsidRPr="00BE0AE5">
              <w:rPr>
                <w:rFonts w:cs="Times New Roman"/>
              </w:rPr>
              <w:t xml:space="preserve">Модуль «Профориентация» </w:t>
            </w:r>
          </w:p>
        </w:tc>
      </w:tr>
      <w:tr w:rsidR="00944BF0" w:rsidRPr="00BE0AE5" w14:paraId="518157B4" w14:textId="77777777" w:rsidTr="00B33B4D">
        <w:trPr>
          <w:trHeight w:val="60"/>
        </w:trPr>
        <w:tc>
          <w:tcPr>
            <w:tcW w:w="5262" w:type="dxa"/>
            <w:tcBorders>
              <w:top w:val="single" w:sz="4" w:space="0" w:color="000000"/>
              <w:left w:val="single" w:sz="4" w:space="0" w:color="000000"/>
              <w:bottom w:val="single" w:sz="4" w:space="0" w:color="000000"/>
              <w:right w:val="single" w:sz="4" w:space="0" w:color="000000"/>
            </w:tcBorders>
            <w:shd w:val="clear" w:color="auto" w:fill="auto"/>
            <w:tcMar>
              <w:top w:w="113" w:type="dxa"/>
              <w:left w:w="113" w:type="dxa"/>
              <w:bottom w:w="128" w:type="dxa"/>
              <w:right w:w="113" w:type="dxa"/>
            </w:tcMar>
            <w:vAlign w:val="center"/>
          </w:tcPr>
          <w:p w14:paraId="19BD056E" w14:textId="77777777" w:rsidR="00944BF0" w:rsidRPr="00BE0AE5" w:rsidRDefault="00944BF0" w:rsidP="00F5317C">
            <w:pPr>
              <w:pStyle w:val="table-head"/>
              <w:rPr>
                <w:rFonts w:cs="Times New Roman"/>
              </w:rPr>
            </w:pPr>
            <w:r w:rsidRPr="00BE0AE5">
              <w:rPr>
                <w:rStyle w:val="BoldItalic"/>
                <w:rFonts w:cs="Times New Roman"/>
              </w:rPr>
              <w:lastRenderedPageBreak/>
              <w:t>Дела, события, мероприятия</w:t>
            </w:r>
          </w:p>
        </w:tc>
        <w:tc>
          <w:tcPr>
            <w:tcW w:w="1644" w:type="dxa"/>
            <w:tcBorders>
              <w:top w:val="single" w:sz="4" w:space="0" w:color="000000"/>
              <w:left w:val="single" w:sz="4" w:space="0" w:color="000000"/>
              <w:bottom w:val="single" w:sz="4" w:space="0" w:color="000000"/>
              <w:right w:val="single" w:sz="4" w:space="0" w:color="000000"/>
            </w:tcBorders>
            <w:shd w:val="clear" w:color="auto" w:fill="auto"/>
            <w:tcMar>
              <w:top w:w="113" w:type="dxa"/>
              <w:left w:w="113" w:type="dxa"/>
              <w:bottom w:w="128" w:type="dxa"/>
              <w:right w:w="113" w:type="dxa"/>
            </w:tcMar>
            <w:vAlign w:val="center"/>
          </w:tcPr>
          <w:p w14:paraId="0385FE31" w14:textId="77777777" w:rsidR="00944BF0" w:rsidRPr="00BE0AE5" w:rsidRDefault="00944BF0" w:rsidP="00F5317C">
            <w:pPr>
              <w:pStyle w:val="table-head"/>
              <w:rPr>
                <w:rFonts w:cs="Times New Roman"/>
              </w:rPr>
            </w:pPr>
            <w:r w:rsidRPr="00BE0AE5">
              <w:rPr>
                <w:rStyle w:val="BoldItalic"/>
                <w:rFonts w:cs="Times New Roman"/>
              </w:rPr>
              <w:t xml:space="preserve">Участники </w:t>
            </w: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113" w:type="dxa"/>
              <w:left w:w="113" w:type="dxa"/>
              <w:bottom w:w="128" w:type="dxa"/>
              <w:right w:w="113" w:type="dxa"/>
            </w:tcMar>
            <w:vAlign w:val="center"/>
          </w:tcPr>
          <w:p w14:paraId="46755E3D" w14:textId="77777777" w:rsidR="00944BF0" w:rsidRPr="00BE0AE5" w:rsidRDefault="00944BF0" w:rsidP="00F5317C">
            <w:pPr>
              <w:pStyle w:val="table-head"/>
              <w:rPr>
                <w:rFonts w:cs="Times New Roman"/>
              </w:rPr>
            </w:pPr>
            <w:r w:rsidRPr="00BE0AE5">
              <w:rPr>
                <w:rStyle w:val="BoldItalic"/>
                <w:rFonts w:cs="Times New Roman"/>
              </w:rPr>
              <w:t xml:space="preserve">Время </w:t>
            </w:r>
          </w:p>
        </w:tc>
        <w:tc>
          <w:tcPr>
            <w:tcW w:w="2098" w:type="dxa"/>
            <w:tcBorders>
              <w:top w:val="single" w:sz="4" w:space="0" w:color="000000"/>
              <w:left w:val="single" w:sz="4" w:space="0" w:color="000000"/>
              <w:bottom w:val="single" w:sz="4" w:space="0" w:color="000000"/>
              <w:right w:val="single" w:sz="4" w:space="0" w:color="000000"/>
            </w:tcBorders>
            <w:shd w:val="clear" w:color="auto" w:fill="auto"/>
            <w:tcMar>
              <w:top w:w="113" w:type="dxa"/>
              <w:left w:w="113" w:type="dxa"/>
              <w:bottom w:w="128" w:type="dxa"/>
              <w:right w:w="113" w:type="dxa"/>
            </w:tcMar>
            <w:vAlign w:val="center"/>
          </w:tcPr>
          <w:p w14:paraId="1FAD2C18" w14:textId="77777777" w:rsidR="00944BF0" w:rsidRPr="00BE0AE5" w:rsidRDefault="00944BF0" w:rsidP="00F5317C">
            <w:pPr>
              <w:pStyle w:val="table-head"/>
              <w:rPr>
                <w:rFonts w:cs="Times New Roman"/>
              </w:rPr>
            </w:pPr>
            <w:r w:rsidRPr="00BE0AE5">
              <w:rPr>
                <w:rStyle w:val="BoldItalic"/>
                <w:rFonts w:cs="Times New Roman"/>
              </w:rPr>
              <w:t xml:space="preserve">Ответственные </w:t>
            </w:r>
          </w:p>
        </w:tc>
      </w:tr>
      <w:tr w:rsidR="00944BF0" w:rsidRPr="00BE0AE5" w14:paraId="11BC9D14" w14:textId="77777777" w:rsidTr="00B33B4D">
        <w:trPr>
          <w:trHeight w:val="60"/>
        </w:trPr>
        <w:tc>
          <w:tcPr>
            <w:tcW w:w="5262" w:type="dxa"/>
            <w:tcBorders>
              <w:top w:val="single" w:sz="4" w:space="0" w:color="000000"/>
              <w:left w:val="single" w:sz="4" w:space="0" w:color="000000"/>
              <w:bottom w:val="single" w:sz="4" w:space="0" w:color="000000"/>
              <w:right w:val="single" w:sz="4" w:space="0" w:color="000000"/>
            </w:tcBorders>
            <w:shd w:val="clear" w:color="auto" w:fill="auto"/>
            <w:tcMar>
              <w:top w:w="125" w:type="dxa"/>
              <w:left w:w="113" w:type="dxa"/>
              <w:bottom w:w="142" w:type="dxa"/>
              <w:right w:w="113" w:type="dxa"/>
            </w:tcMar>
          </w:tcPr>
          <w:p w14:paraId="6A0E7D10" w14:textId="77777777" w:rsidR="00944BF0" w:rsidRPr="00BE0AE5" w:rsidRDefault="00944BF0" w:rsidP="00F5317C">
            <w:pPr>
              <w:pStyle w:val="table-body1mm"/>
              <w:rPr>
                <w:rFonts w:cs="Times New Roman"/>
              </w:rPr>
            </w:pPr>
            <w:r w:rsidRPr="00BE0AE5">
              <w:rPr>
                <w:rFonts w:cs="Times New Roman"/>
              </w:rPr>
              <w:t xml:space="preserve">Оформление стендов профориентационной </w:t>
            </w:r>
            <w:r w:rsidRPr="00BE0AE5">
              <w:rPr>
                <w:rFonts w:cs="Times New Roman"/>
              </w:rPr>
              <w:br/>
              <w:t>направленности</w:t>
            </w:r>
          </w:p>
        </w:tc>
        <w:tc>
          <w:tcPr>
            <w:tcW w:w="1644" w:type="dxa"/>
            <w:tcBorders>
              <w:top w:val="single" w:sz="4" w:space="0" w:color="000000"/>
              <w:left w:val="single" w:sz="4" w:space="0" w:color="000000"/>
              <w:bottom w:val="single" w:sz="4" w:space="0" w:color="000000"/>
              <w:right w:val="single" w:sz="4" w:space="0" w:color="000000"/>
            </w:tcBorders>
            <w:shd w:val="clear" w:color="auto" w:fill="auto"/>
            <w:tcMar>
              <w:top w:w="125" w:type="dxa"/>
              <w:left w:w="113" w:type="dxa"/>
              <w:bottom w:w="142" w:type="dxa"/>
              <w:right w:w="113" w:type="dxa"/>
            </w:tcMar>
          </w:tcPr>
          <w:p w14:paraId="48E0C580"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125" w:type="dxa"/>
              <w:left w:w="113" w:type="dxa"/>
              <w:bottom w:w="142" w:type="dxa"/>
              <w:right w:w="113" w:type="dxa"/>
            </w:tcMar>
          </w:tcPr>
          <w:p w14:paraId="72058E8C"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2098" w:type="dxa"/>
            <w:tcBorders>
              <w:top w:val="single" w:sz="4" w:space="0" w:color="000000"/>
              <w:left w:val="single" w:sz="4" w:space="0" w:color="000000"/>
              <w:bottom w:val="single" w:sz="4" w:space="0" w:color="000000"/>
              <w:right w:val="single" w:sz="4" w:space="0" w:color="000000"/>
            </w:tcBorders>
            <w:shd w:val="clear" w:color="auto" w:fill="auto"/>
            <w:tcMar>
              <w:top w:w="125" w:type="dxa"/>
              <w:left w:w="113" w:type="dxa"/>
              <w:bottom w:w="142" w:type="dxa"/>
              <w:right w:w="113" w:type="dxa"/>
            </w:tcMar>
          </w:tcPr>
          <w:p w14:paraId="5A3A82E6"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r>
      <w:tr w:rsidR="00944BF0" w:rsidRPr="00BE0AE5" w14:paraId="6132DB6D" w14:textId="77777777" w:rsidTr="00B33B4D">
        <w:trPr>
          <w:trHeight w:val="60"/>
        </w:trPr>
        <w:tc>
          <w:tcPr>
            <w:tcW w:w="5262" w:type="dxa"/>
            <w:tcBorders>
              <w:top w:val="single" w:sz="4" w:space="0" w:color="000000"/>
              <w:left w:val="single" w:sz="4" w:space="0" w:color="000000"/>
              <w:bottom w:val="single" w:sz="4" w:space="0" w:color="000000"/>
              <w:right w:val="single" w:sz="4" w:space="0" w:color="000000"/>
            </w:tcBorders>
            <w:shd w:val="clear" w:color="auto" w:fill="auto"/>
            <w:tcMar>
              <w:top w:w="125" w:type="dxa"/>
              <w:left w:w="113" w:type="dxa"/>
              <w:bottom w:w="142" w:type="dxa"/>
              <w:right w:w="113" w:type="dxa"/>
            </w:tcMar>
          </w:tcPr>
          <w:p w14:paraId="0BE2D4D9" w14:textId="77777777" w:rsidR="00944BF0" w:rsidRPr="00BE0AE5" w:rsidRDefault="00944BF0" w:rsidP="00F5317C">
            <w:pPr>
              <w:pStyle w:val="table-body1mm"/>
              <w:rPr>
                <w:rFonts w:cs="Times New Roman"/>
              </w:rPr>
            </w:pPr>
            <w:r w:rsidRPr="00BE0AE5">
              <w:rPr>
                <w:rFonts w:cs="Times New Roman"/>
              </w:rPr>
              <w:t>Размещение информации по профориентации на школьном сайте</w:t>
            </w:r>
          </w:p>
        </w:tc>
        <w:tc>
          <w:tcPr>
            <w:tcW w:w="1644" w:type="dxa"/>
            <w:tcBorders>
              <w:top w:val="single" w:sz="4" w:space="0" w:color="000000"/>
              <w:left w:val="single" w:sz="4" w:space="0" w:color="000000"/>
              <w:bottom w:val="single" w:sz="4" w:space="0" w:color="000000"/>
              <w:right w:val="single" w:sz="4" w:space="0" w:color="000000"/>
            </w:tcBorders>
            <w:shd w:val="clear" w:color="auto" w:fill="auto"/>
            <w:tcMar>
              <w:top w:w="125" w:type="dxa"/>
              <w:left w:w="113" w:type="dxa"/>
              <w:bottom w:w="142" w:type="dxa"/>
              <w:right w:w="113" w:type="dxa"/>
            </w:tcMar>
          </w:tcPr>
          <w:p w14:paraId="180C2E60"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125" w:type="dxa"/>
              <w:left w:w="113" w:type="dxa"/>
              <w:bottom w:w="142" w:type="dxa"/>
              <w:right w:w="113" w:type="dxa"/>
            </w:tcMar>
          </w:tcPr>
          <w:p w14:paraId="265BCC6D"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2098" w:type="dxa"/>
            <w:tcBorders>
              <w:top w:val="single" w:sz="4" w:space="0" w:color="000000"/>
              <w:left w:val="single" w:sz="4" w:space="0" w:color="000000"/>
              <w:bottom w:val="single" w:sz="4" w:space="0" w:color="000000"/>
              <w:right w:val="single" w:sz="4" w:space="0" w:color="000000"/>
            </w:tcBorders>
            <w:shd w:val="clear" w:color="auto" w:fill="auto"/>
            <w:tcMar>
              <w:top w:w="125" w:type="dxa"/>
              <w:left w:w="113" w:type="dxa"/>
              <w:bottom w:w="142" w:type="dxa"/>
              <w:right w:w="113" w:type="dxa"/>
            </w:tcMar>
          </w:tcPr>
          <w:p w14:paraId="2ABE4A3D"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r>
      <w:tr w:rsidR="00944BF0" w:rsidRPr="00BE0AE5" w14:paraId="0DE6E2C3" w14:textId="77777777" w:rsidTr="00B33B4D">
        <w:trPr>
          <w:trHeight w:val="60"/>
        </w:trPr>
        <w:tc>
          <w:tcPr>
            <w:tcW w:w="5262" w:type="dxa"/>
            <w:tcBorders>
              <w:top w:val="single" w:sz="4" w:space="0" w:color="000000"/>
              <w:left w:val="single" w:sz="4" w:space="0" w:color="000000"/>
              <w:bottom w:val="single" w:sz="4" w:space="0" w:color="000000"/>
              <w:right w:val="single" w:sz="4" w:space="0" w:color="000000"/>
            </w:tcBorders>
            <w:shd w:val="clear" w:color="auto" w:fill="auto"/>
            <w:tcMar>
              <w:top w:w="117" w:type="dxa"/>
              <w:left w:w="113" w:type="dxa"/>
              <w:bottom w:w="132" w:type="dxa"/>
              <w:right w:w="113" w:type="dxa"/>
            </w:tcMar>
          </w:tcPr>
          <w:p w14:paraId="7718D98F" w14:textId="77777777" w:rsidR="00944BF0" w:rsidRPr="00BE0AE5" w:rsidRDefault="00944BF0" w:rsidP="00F5317C">
            <w:pPr>
              <w:pStyle w:val="table-body0mm"/>
              <w:rPr>
                <w:rFonts w:cs="Times New Roman"/>
              </w:rPr>
            </w:pPr>
            <w:r w:rsidRPr="00BE0AE5">
              <w:rPr>
                <w:rFonts w:cs="Times New Roman"/>
              </w:rPr>
              <w:t xml:space="preserve">Циклы профориентационных часов общения: </w:t>
            </w:r>
          </w:p>
          <w:p w14:paraId="0F5F318C" w14:textId="77777777" w:rsidR="00944BF0" w:rsidRPr="00BE0AE5" w:rsidRDefault="00944BF0" w:rsidP="00F5317C">
            <w:pPr>
              <w:pStyle w:val="table-list-bullet"/>
              <w:rPr>
                <w:rFonts w:cs="Times New Roman"/>
              </w:rPr>
            </w:pPr>
            <w:r w:rsidRPr="00BE0AE5">
              <w:rPr>
                <w:rFonts w:cs="Times New Roman"/>
              </w:rPr>
              <w:t>«Профессии наших родителей»,</w:t>
            </w:r>
          </w:p>
          <w:p w14:paraId="51FC7F3B" w14:textId="77777777" w:rsidR="00944BF0" w:rsidRPr="00BE0AE5" w:rsidRDefault="00944BF0" w:rsidP="00F5317C">
            <w:pPr>
              <w:pStyle w:val="table-list-bullet"/>
              <w:rPr>
                <w:rFonts w:cs="Times New Roman"/>
              </w:rPr>
            </w:pPr>
            <w:r w:rsidRPr="00BE0AE5">
              <w:rPr>
                <w:rFonts w:cs="Times New Roman"/>
              </w:rPr>
              <w:t>«Мир профессий»,</w:t>
            </w:r>
          </w:p>
          <w:p w14:paraId="5EA9DD30" w14:textId="77777777" w:rsidR="00944BF0" w:rsidRPr="00BE0AE5" w:rsidRDefault="00944BF0" w:rsidP="00F5317C">
            <w:pPr>
              <w:pStyle w:val="table-list-bullet"/>
              <w:rPr>
                <w:rFonts w:cs="Times New Roman"/>
              </w:rPr>
            </w:pPr>
            <w:r w:rsidRPr="00BE0AE5">
              <w:rPr>
                <w:rFonts w:cs="Times New Roman"/>
              </w:rPr>
              <w:t>«Жизненный путь»</w:t>
            </w:r>
          </w:p>
        </w:tc>
        <w:tc>
          <w:tcPr>
            <w:tcW w:w="1644" w:type="dxa"/>
            <w:tcBorders>
              <w:top w:val="single" w:sz="4" w:space="0" w:color="000000"/>
              <w:left w:val="single" w:sz="4" w:space="0" w:color="000000"/>
              <w:bottom w:val="single" w:sz="4" w:space="0" w:color="000000"/>
              <w:right w:val="single" w:sz="4" w:space="0" w:color="000000"/>
            </w:tcBorders>
            <w:shd w:val="clear" w:color="auto" w:fill="auto"/>
            <w:tcMar>
              <w:top w:w="117" w:type="dxa"/>
              <w:left w:w="113" w:type="dxa"/>
              <w:bottom w:w="132" w:type="dxa"/>
              <w:right w:w="113" w:type="dxa"/>
            </w:tcMar>
          </w:tcPr>
          <w:p w14:paraId="359763B6"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117" w:type="dxa"/>
              <w:left w:w="113" w:type="dxa"/>
              <w:bottom w:w="132" w:type="dxa"/>
              <w:right w:w="113" w:type="dxa"/>
            </w:tcMar>
          </w:tcPr>
          <w:p w14:paraId="0BD91ED4"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2098" w:type="dxa"/>
            <w:tcBorders>
              <w:top w:val="single" w:sz="4" w:space="0" w:color="000000"/>
              <w:left w:val="single" w:sz="4" w:space="0" w:color="000000"/>
              <w:bottom w:val="single" w:sz="4" w:space="0" w:color="000000"/>
              <w:right w:val="single" w:sz="4" w:space="0" w:color="000000"/>
            </w:tcBorders>
            <w:shd w:val="clear" w:color="auto" w:fill="auto"/>
            <w:tcMar>
              <w:top w:w="117" w:type="dxa"/>
              <w:left w:w="113" w:type="dxa"/>
              <w:bottom w:w="132" w:type="dxa"/>
              <w:right w:w="113" w:type="dxa"/>
            </w:tcMar>
          </w:tcPr>
          <w:p w14:paraId="23805919"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r>
      <w:tr w:rsidR="00944BF0" w:rsidRPr="00BE0AE5" w14:paraId="51C2976E" w14:textId="77777777" w:rsidTr="00B33B4D">
        <w:trPr>
          <w:trHeight w:val="60"/>
        </w:trPr>
        <w:tc>
          <w:tcPr>
            <w:tcW w:w="5262" w:type="dxa"/>
            <w:tcBorders>
              <w:top w:val="single" w:sz="4" w:space="0" w:color="000000"/>
              <w:left w:val="single" w:sz="4" w:space="0" w:color="000000"/>
              <w:bottom w:val="single" w:sz="4" w:space="0" w:color="000000"/>
              <w:right w:val="single" w:sz="4" w:space="0" w:color="000000"/>
            </w:tcBorders>
            <w:shd w:val="clear" w:color="auto" w:fill="auto"/>
            <w:tcMar>
              <w:top w:w="117" w:type="dxa"/>
              <w:left w:w="113" w:type="dxa"/>
              <w:bottom w:w="132" w:type="dxa"/>
              <w:right w:w="113" w:type="dxa"/>
            </w:tcMar>
          </w:tcPr>
          <w:p w14:paraId="6D95FBAC" w14:textId="77777777" w:rsidR="00944BF0" w:rsidRPr="00BE0AE5" w:rsidRDefault="00944BF0" w:rsidP="00F5317C">
            <w:pPr>
              <w:pStyle w:val="table-body1mm"/>
              <w:rPr>
                <w:rFonts w:cs="Times New Roman"/>
              </w:rPr>
            </w:pPr>
            <w:r w:rsidRPr="00BE0AE5">
              <w:rPr>
                <w:rFonts w:cs="Times New Roman"/>
              </w:rPr>
              <w:t>Встречи с представителями различных профессий, в том числе из родителей обучающихся</w:t>
            </w:r>
          </w:p>
        </w:tc>
        <w:tc>
          <w:tcPr>
            <w:tcW w:w="1644" w:type="dxa"/>
            <w:tcBorders>
              <w:top w:val="single" w:sz="4" w:space="0" w:color="000000"/>
              <w:left w:val="single" w:sz="4" w:space="0" w:color="000000"/>
              <w:bottom w:val="single" w:sz="4" w:space="0" w:color="000000"/>
              <w:right w:val="single" w:sz="4" w:space="0" w:color="000000"/>
            </w:tcBorders>
            <w:shd w:val="clear" w:color="auto" w:fill="auto"/>
            <w:tcMar>
              <w:top w:w="117" w:type="dxa"/>
              <w:left w:w="113" w:type="dxa"/>
              <w:bottom w:w="132" w:type="dxa"/>
              <w:right w:w="113" w:type="dxa"/>
            </w:tcMar>
          </w:tcPr>
          <w:p w14:paraId="2DE4F577"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117" w:type="dxa"/>
              <w:left w:w="113" w:type="dxa"/>
              <w:bottom w:w="132" w:type="dxa"/>
              <w:right w:w="113" w:type="dxa"/>
            </w:tcMar>
          </w:tcPr>
          <w:p w14:paraId="43A992FF"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2098" w:type="dxa"/>
            <w:tcBorders>
              <w:top w:val="single" w:sz="4" w:space="0" w:color="000000"/>
              <w:left w:val="single" w:sz="4" w:space="0" w:color="000000"/>
              <w:bottom w:val="single" w:sz="4" w:space="0" w:color="000000"/>
              <w:right w:val="single" w:sz="4" w:space="0" w:color="000000"/>
            </w:tcBorders>
            <w:shd w:val="clear" w:color="auto" w:fill="auto"/>
            <w:tcMar>
              <w:top w:w="117" w:type="dxa"/>
              <w:left w:w="113" w:type="dxa"/>
              <w:bottom w:w="132" w:type="dxa"/>
              <w:right w:w="113" w:type="dxa"/>
            </w:tcMar>
          </w:tcPr>
          <w:p w14:paraId="5B792663"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r>
      <w:tr w:rsidR="00944BF0" w:rsidRPr="00BE0AE5" w14:paraId="6B6F16B7" w14:textId="77777777" w:rsidTr="00B33B4D">
        <w:trPr>
          <w:trHeight w:val="60"/>
        </w:trPr>
        <w:tc>
          <w:tcPr>
            <w:tcW w:w="5262" w:type="dxa"/>
            <w:tcBorders>
              <w:top w:val="single" w:sz="4" w:space="0" w:color="000000"/>
              <w:left w:val="single" w:sz="4" w:space="0" w:color="000000"/>
              <w:bottom w:val="single" w:sz="4" w:space="0" w:color="000000"/>
              <w:right w:val="single" w:sz="4" w:space="0" w:color="000000"/>
            </w:tcBorders>
            <w:shd w:val="clear" w:color="auto" w:fill="auto"/>
            <w:tcMar>
              <w:top w:w="117" w:type="dxa"/>
              <w:left w:w="113" w:type="dxa"/>
              <w:bottom w:w="132" w:type="dxa"/>
              <w:right w:w="113" w:type="dxa"/>
            </w:tcMar>
          </w:tcPr>
          <w:p w14:paraId="31382D48" w14:textId="77777777" w:rsidR="00944BF0" w:rsidRPr="00BE0AE5" w:rsidRDefault="00944BF0" w:rsidP="00F5317C">
            <w:pPr>
              <w:pStyle w:val="table-body1mm"/>
              <w:rPr>
                <w:rFonts w:cs="Times New Roman"/>
              </w:rPr>
            </w:pPr>
            <w:r w:rsidRPr="00BE0AE5">
              <w:rPr>
                <w:rFonts w:cs="Times New Roman"/>
              </w:rPr>
              <w:t>Участие обучающихся в олимпиадах, конкурсах, конференциях, организованных на базе вузов и колледжей</w:t>
            </w:r>
          </w:p>
        </w:tc>
        <w:tc>
          <w:tcPr>
            <w:tcW w:w="1644" w:type="dxa"/>
            <w:tcBorders>
              <w:top w:val="single" w:sz="4" w:space="0" w:color="000000"/>
              <w:left w:val="single" w:sz="4" w:space="0" w:color="000000"/>
              <w:bottom w:val="single" w:sz="4" w:space="0" w:color="000000"/>
              <w:right w:val="single" w:sz="4" w:space="0" w:color="000000"/>
            </w:tcBorders>
            <w:shd w:val="clear" w:color="auto" w:fill="auto"/>
            <w:tcMar>
              <w:top w:w="117" w:type="dxa"/>
              <w:left w:w="113" w:type="dxa"/>
              <w:bottom w:w="132" w:type="dxa"/>
              <w:right w:w="113" w:type="dxa"/>
            </w:tcMar>
          </w:tcPr>
          <w:p w14:paraId="532DE039"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117" w:type="dxa"/>
              <w:left w:w="113" w:type="dxa"/>
              <w:bottom w:w="132" w:type="dxa"/>
              <w:right w:w="113" w:type="dxa"/>
            </w:tcMar>
          </w:tcPr>
          <w:p w14:paraId="21FFC5F9"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2098" w:type="dxa"/>
            <w:tcBorders>
              <w:top w:val="single" w:sz="4" w:space="0" w:color="000000"/>
              <w:left w:val="single" w:sz="4" w:space="0" w:color="000000"/>
              <w:bottom w:val="single" w:sz="4" w:space="0" w:color="000000"/>
              <w:right w:val="single" w:sz="4" w:space="0" w:color="000000"/>
            </w:tcBorders>
            <w:shd w:val="clear" w:color="auto" w:fill="auto"/>
            <w:tcMar>
              <w:top w:w="117" w:type="dxa"/>
              <w:left w:w="113" w:type="dxa"/>
              <w:bottom w:w="132" w:type="dxa"/>
              <w:right w:w="113" w:type="dxa"/>
            </w:tcMar>
          </w:tcPr>
          <w:p w14:paraId="6C5A9E12"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r>
      <w:tr w:rsidR="00944BF0" w:rsidRPr="00BE0AE5" w14:paraId="5908A6A1" w14:textId="77777777" w:rsidTr="00B33B4D">
        <w:trPr>
          <w:trHeight w:val="60"/>
        </w:trPr>
        <w:tc>
          <w:tcPr>
            <w:tcW w:w="5262" w:type="dxa"/>
            <w:tcBorders>
              <w:top w:val="single" w:sz="4" w:space="0" w:color="000000"/>
              <w:left w:val="single" w:sz="4" w:space="0" w:color="000000"/>
              <w:bottom w:val="single" w:sz="4" w:space="0" w:color="000000"/>
              <w:right w:val="single" w:sz="4" w:space="0" w:color="000000"/>
            </w:tcBorders>
            <w:shd w:val="clear" w:color="auto" w:fill="auto"/>
            <w:tcMar>
              <w:top w:w="117" w:type="dxa"/>
              <w:left w:w="113" w:type="dxa"/>
              <w:bottom w:w="132" w:type="dxa"/>
              <w:right w:w="113" w:type="dxa"/>
            </w:tcMar>
          </w:tcPr>
          <w:p w14:paraId="1FC76630" w14:textId="77777777" w:rsidR="00944BF0" w:rsidRPr="00BE0AE5" w:rsidRDefault="00944BF0" w:rsidP="00F5317C">
            <w:pPr>
              <w:pStyle w:val="table-body1mm"/>
              <w:rPr>
                <w:rFonts w:cs="Times New Roman"/>
              </w:rPr>
            </w:pPr>
            <w:r w:rsidRPr="00BE0AE5">
              <w:rPr>
                <w:rFonts w:cs="Times New Roman"/>
              </w:rPr>
              <w:t xml:space="preserve">Участие школьников во всероссийских профориентационных проектах «Проектория», «Навигатум», «Поступи онлайн», «Большая перемена», </w:t>
            </w:r>
            <w:r w:rsidRPr="00BE0AE5">
              <w:rPr>
                <w:rFonts w:cs="Times New Roman"/>
              </w:rPr>
              <w:br/>
            </w:r>
            <w:r w:rsidRPr="00BE0AE5">
              <w:rPr>
                <w:rFonts w:cs="Times New Roman"/>
              </w:rPr>
              <w:lastRenderedPageBreak/>
              <w:t>«Билет в будущее», «Шоу профессий».</w:t>
            </w:r>
          </w:p>
        </w:tc>
        <w:tc>
          <w:tcPr>
            <w:tcW w:w="1644" w:type="dxa"/>
            <w:tcBorders>
              <w:top w:val="single" w:sz="4" w:space="0" w:color="000000"/>
              <w:left w:val="single" w:sz="4" w:space="0" w:color="000000"/>
              <w:bottom w:val="single" w:sz="4" w:space="0" w:color="000000"/>
              <w:right w:val="single" w:sz="4" w:space="0" w:color="000000"/>
            </w:tcBorders>
            <w:shd w:val="clear" w:color="auto" w:fill="auto"/>
            <w:tcMar>
              <w:top w:w="117" w:type="dxa"/>
              <w:left w:w="113" w:type="dxa"/>
              <w:bottom w:w="132" w:type="dxa"/>
              <w:right w:w="113" w:type="dxa"/>
            </w:tcMar>
          </w:tcPr>
          <w:p w14:paraId="3FA81515"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117" w:type="dxa"/>
              <w:left w:w="113" w:type="dxa"/>
              <w:bottom w:w="132" w:type="dxa"/>
              <w:right w:w="113" w:type="dxa"/>
            </w:tcMar>
          </w:tcPr>
          <w:p w14:paraId="2E3D91B5"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2098" w:type="dxa"/>
            <w:tcBorders>
              <w:top w:val="single" w:sz="4" w:space="0" w:color="000000"/>
              <w:left w:val="single" w:sz="4" w:space="0" w:color="000000"/>
              <w:bottom w:val="single" w:sz="4" w:space="0" w:color="000000"/>
              <w:right w:val="single" w:sz="4" w:space="0" w:color="000000"/>
            </w:tcBorders>
            <w:shd w:val="clear" w:color="auto" w:fill="auto"/>
            <w:tcMar>
              <w:top w:w="117" w:type="dxa"/>
              <w:left w:w="113" w:type="dxa"/>
              <w:bottom w:w="132" w:type="dxa"/>
              <w:right w:w="113" w:type="dxa"/>
            </w:tcMar>
          </w:tcPr>
          <w:p w14:paraId="0B0BA6BF"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r>
      <w:tr w:rsidR="00944BF0" w:rsidRPr="00BE0AE5" w14:paraId="5A734D66" w14:textId="77777777" w:rsidTr="00B33B4D">
        <w:trPr>
          <w:trHeight w:val="60"/>
        </w:trPr>
        <w:tc>
          <w:tcPr>
            <w:tcW w:w="5262" w:type="dxa"/>
            <w:tcBorders>
              <w:top w:val="single" w:sz="4" w:space="0" w:color="000000"/>
              <w:left w:val="single" w:sz="4" w:space="0" w:color="000000"/>
              <w:bottom w:val="single" w:sz="4" w:space="0" w:color="000000"/>
              <w:right w:val="single" w:sz="4" w:space="0" w:color="000000"/>
            </w:tcBorders>
            <w:shd w:val="clear" w:color="auto" w:fill="auto"/>
            <w:tcMar>
              <w:top w:w="117" w:type="dxa"/>
              <w:left w:w="113" w:type="dxa"/>
              <w:bottom w:w="132" w:type="dxa"/>
              <w:right w:w="113" w:type="dxa"/>
            </w:tcMar>
          </w:tcPr>
          <w:p w14:paraId="3BED6600" w14:textId="77777777" w:rsidR="00944BF0" w:rsidRPr="00BE0AE5" w:rsidRDefault="00944BF0" w:rsidP="00F5317C">
            <w:pPr>
              <w:pStyle w:val="table-body1mm"/>
              <w:rPr>
                <w:rFonts w:cs="Times New Roman"/>
              </w:rPr>
            </w:pPr>
            <w:r w:rsidRPr="00BE0AE5">
              <w:rPr>
                <w:rFonts w:cs="Times New Roman"/>
              </w:rPr>
              <w:t>Профориентационное онлайн-тестирование.</w:t>
            </w:r>
          </w:p>
        </w:tc>
        <w:tc>
          <w:tcPr>
            <w:tcW w:w="1644" w:type="dxa"/>
            <w:tcBorders>
              <w:top w:val="single" w:sz="4" w:space="0" w:color="000000"/>
              <w:left w:val="single" w:sz="4" w:space="0" w:color="000000"/>
              <w:bottom w:val="single" w:sz="4" w:space="0" w:color="000000"/>
              <w:right w:val="single" w:sz="4" w:space="0" w:color="000000"/>
            </w:tcBorders>
            <w:shd w:val="clear" w:color="auto" w:fill="auto"/>
            <w:tcMar>
              <w:top w:w="117" w:type="dxa"/>
              <w:left w:w="113" w:type="dxa"/>
              <w:bottom w:w="132" w:type="dxa"/>
              <w:right w:w="113" w:type="dxa"/>
            </w:tcMar>
          </w:tcPr>
          <w:p w14:paraId="1D6EDCFA"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117" w:type="dxa"/>
              <w:left w:w="113" w:type="dxa"/>
              <w:bottom w:w="132" w:type="dxa"/>
              <w:right w:w="113" w:type="dxa"/>
            </w:tcMar>
          </w:tcPr>
          <w:p w14:paraId="41202788"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2098" w:type="dxa"/>
            <w:tcBorders>
              <w:top w:val="single" w:sz="4" w:space="0" w:color="000000"/>
              <w:left w:val="single" w:sz="4" w:space="0" w:color="000000"/>
              <w:bottom w:val="single" w:sz="4" w:space="0" w:color="000000"/>
              <w:right w:val="single" w:sz="4" w:space="0" w:color="000000"/>
            </w:tcBorders>
            <w:shd w:val="clear" w:color="auto" w:fill="auto"/>
            <w:tcMar>
              <w:top w:w="117" w:type="dxa"/>
              <w:left w:w="113" w:type="dxa"/>
              <w:bottom w:w="132" w:type="dxa"/>
              <w:right w:w="113" w:type="dxa"/>
            </w:tcMar>
          </w:tcPr>
          <w:p w14:paraId="0999558A"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r>
      <w:tr w:rsidR="00944BF0" w:rsidRPr="00BE0AE5" w14:paraId="5A88D1F4" w14:textId="77777777" w:rsidTr="00B33B4D">
        <w:trPr>
          <w:trHeight w:val="60"/>
        </w:trPr>
        <w:tc>
          <w:tcPr>
            <w:tcW w:w="5262" w:type="dxa"/>
            <w:tcBorders>
              <w:top w:val="single" w:sz="4" w:space="0" w:color="000000"/>
              <w:left w:val="single" w:sz="4" w:space="0" w:color="000000"/>
              <w:bottom w:val="single" w:sz="4" w:space="0" w:color="000000"/>
              <w:right w:val="single" w:sz="4" w:space="0" w:color="000000"/>
            </w:tcBorders>
            <w:shd w:val="clear" w:color="auto" w:fill="auto"/>
            <w:tcMar>
              <w:top w:w="117" w:type="dxa"/>
              <w:left w:w="113" w:type="dxa"/>
              <w:bottom w:w="132" w:type="dxa"/>
              <w:right w:w="113" w:type="dxa"/>
            </w:tcMar>
          </w:tcPr>
          <w:p w14:paraId="146D19B9" w14:textId="77777777" w:rsidR="00944BF0" w:rsidRPr="00BE0AE5" w:rsidRDefault="00944BF0" w:rsidP="00F5317C">
            <w:pPr>
              <w:pStyle w:val="table-body1mm"/>
              <w:rPr>
                <w:rFonts w:cs="Times New Roman"/>
              </w:rPr>
            </w:pPr>
            <w:r w:rsidRPr="00BE0AE5">
              <w:rPr>
                <w:rFonts w:cs="Times New Roman"/>
              </w:rPr>
              <w:t>Экскурсии на предприятия города</w:t>
            </w:r>
          </w:p>
        </w:tc>
        <w:tc>
          <w:tcPr>
            <w:tcW w:w="1644" w:type="dxa"/>
            <w:tcBorders>
              <w:top w:val="single" w:sz="4" w:space="0" w:color="000000"/>
              <w:left w:val="single" w:sz="4" w:space="0" w:color="000000"/>
              <w:bottom w:val="single" w:sz="4" w:space="0" w:color="000000"/>
              <w:right w:val="single" w:sz="4" w:space="0" w:color="000000"/>
            </w:tcBorders>
            <w:shd w:val="clear" w:color="auto" w:fill="auto"/>
            <w:tcMar>
              <w:top w:w="117" w:type="dxa"/>
              <w:left w:w="113" w:type="dxa"/>
              <w:bottom w:w="132" w:type="dxa"/>
              <w:right w:w="113" w:type="dxa"/>
            </w:tcMar>
          </w:tcPr>
          <w:p w14:paraId="3880959D"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117" w:type="dxa"/>
              <w:left w:w="113" w:type="dxa"/>
              <w:bottom w:w="132" w:type="dxa"/>
              <w:right w:w="113" w:type="dxa"/>
            </w:tcMar>
          </w:tcPr>
          <w:p w14:paraId="37F885D9"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2098" w:type="dxa"/>
            <w:tcBorders>
              <w:top w:val="single" w:sz="4" w:space="0" w:color="000000"/>
              <w:left w:val="single" w:sz="4" w:space="0" w:color="000000"/>
              <w:bottom w:val="single" w:sz="4" w:space="0" w:color="000000"/>
              <w:right w:val="single" w:sz="4" w:space="0" w:color="000000"/>
            </w:tcBorders>
            <w:shd w:val="clear" w:color="auto" w:fill="auto"/>
            <w:tcMar>
              <w:top w:w="117" w:type="dxa"/>
              <w:left w:w="113" w:type="dxa"/>
              <w:bottom w:w="132" w:type="dxa"/>
              <w:right w:w="113" w:type="dxa"/>
            </w:tcMar>
          </w:tcPr>
          <w:p w14:paraId="54339931"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r>
      <w:tr w:rsidR="00944BF0" w:rsidRPr="00BE0AE5" w14:paraId="7BA5C1B4" w14:textId="77777777" w:rsidTr="00B33B4D">
        <w:trPr>
          <w:trHeight w:val="60"/>
        </w:trPr>
        <w:tc>
          <w:tcPr>
            <w:tcW w:w="5262" w:type="dxa"/>
            <w:tcBorders>
              <w:top w:val="single" w:sz="4" w:space="0" w:color="000000"/>
              <w:left w:val="single" w:sz="4" w:space="0" w:color="000000"/>
              <w:bottom w:val="single" w:sz="4" w:space="0" w:color="000000"/>
              <w:right w:val="single" w:sz="4" w:space="0" w:color="000000"/>
            </w:tcBorders>
            <w:shd w:val="clear" w:color="auto" w:fill="auto"/>
            <w:tcMar>
              <w:top w:w="117" w:type="dxa"/>
              <w:left w:w="113" w:type="dxa"/>
              <w:bottom w:w="132" w:type="dxa"/>
              <w:right w:w="113" w:type="dxa"/>
            </w:tcMar>
          </w:tcPr>
          <w:p w14:paraId="4DEB5FB9" w14:textId="77777777" w:rsidR="00944BF0" w:rsidRPr="00BE0AE5" w:rsidRDefault="00944BF0" w:rsidP="00F5317C">
            <w:pPr>
              <w:pStyle w:val="table-body1mm"/>
              <w:rPr>
                <w:rFonts w:cs="Times New Roman"/>
              </w:rPr>
            </w:pPr>
            <w:r w:rsidRPr="00BE0AE5">
              <w:rPr>
                <w:rFonts w:cs="Times New Roman"/>
              </w:rPr>
              <w:t xml:space="preserve">Серия профессиональных проб «Ландшафтный </w:t>
            </w:r>
            <w:r w:rsidRPr="00BE0AE5">
              <w:rPr>
                <w:rFonts w:cs="Times New Roman"/>
              </w:rPr>
              <w:br/>
              <w:t xml:space="preserve">дизайн», «Вебдизайн», «Вожатый», «Фотограф», «Журналист», «Экскурсовод». </w:t>
            </w:r>
          </w:p>
        </w:tc>
        <w:tc>
          <w:tcPr>
            <w:tcW w:w="1644" w:type="dxa"/>
            <w:tcBorders>
              <w:top w:val="single" w:sz="4" w:space="0" w:color="000000"/>
              <w:left w:val="single" w:sz="4" w:space="0" w:color="000000"/>
              <w:bottom w:val="single" w:sz="4" w:space="0" w:color="000000"/>
              <w:right w:val="single" w:sz="4" w:space="0" w:color="000000"/>
            </w:tcBorders>
            <w:shd w:val="clear" w:color="auto" w:fill="auto"/>
            <w:tcMar>
              <w:top w:w="117" w:type="dxa"/>
              <w:left w:w="113" w:type="dxa"/>
              <w:bottom w:w="132" w:type="dxa"/>
              <w:right w:w="113" w:type="dxa"/>
            </w:tcMar>
          </w:tcPr>
          <w:p w14:paraId="59C40D21"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117" w:type="dxa"/>
              <w:left w:w="113" w:type="dxa"/>
              <w:bottom w:w="132" w:type="dxa"/>
              <w:right w:w="113" w:type="dxa"/>
            </w:tcMar>
          </w:tcPr>
          <w:p w14:paraId="51388B6C"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2098" w:type="dxa"/>
            <w:tcBorders>
              <w:top w:val="single" w:sz="4" w:space="0" w:color="000000"/>
              <w:left w:val="single" w:sz="4" w:space="0" w:color="000000"/>
              <w:bottom w:val="single" w:sz="4" w:space="0" w:color="000000"/>
              <w:right w:val="single" w:sz="4" w:space="0" w:color="000000"/>
            </w:tcBorders>
            <w:shd w:val="clear" w:color="auto" w:fill="auto"/>
            <w:tcMar>
              <w:top w:w="117" w:type="dxa"/>
              <w:left w:w="113" w:type="dxa"/>
              <w:bottom w:w="132" w:type="dxa"/>
              <w:right w:w="113" w:type="dxa"/>
            </w:tcMar>
          </w:tcPr>
          <w:p w14:paraId="01497F50"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r>
      <w:tr w:rsidR="00944BF0" w:rsidRPr="00BE0AE5" w14:paraId="1BDC2F42" w14:textId="77777777" w:rsidTr="00B33B4D">
        <w:trPr>
          <w:trHeight w:val="60"/>
        </w:trPr>
        <w:tc>
          <w:tcPr>
            <w:tcW w:w="5262" w:type="dxa"/>
            <w:tcBorders>
              <w:top w:val="single" w:sz="4" w:space="0" w:color="000000"/>
              <w:left w:val="single" w:sz="4" w:space="0" w:color="000000"/>
              <w:bottom w:val="single" w:sz="4" w:space="0" w:color="000000"/>
              <w:right w:val="single" w:sz="4" w:space="0" w:color="000000"/>
            </w:tcBorders>
            <w:shd w:val="clear" w:color="auto" w:fill="auto"/>
            <w:tcMar>
              <w:top w:w="117" w:type="dxa"/>
              <w:left w:w="113" w:type="dxa"/>
              <w:bottom w:w="132" w:type="dxa"/>
              <w:right w:w="113" w:type="dxa"/>
            </w:tcMar>
          </w:tcPr>
          <w:p w14:paraId="21050596" w14:textId="77777777" w:rsidR="00944BF0" w:rsidRPr="00BE0AE5" w:rsidRDefault="00944BF0" w:rsidP="00F5317C">
            <w:pPr>
              <w:pStyle w:val="table-body1mm"/>
              <w:rPr>
                <w:rFonts w:cs="Times New Roman"/>
              </w:rPr>
            </w:pPr>
            <w:r w:rsidRPr="00BE0AE5">
              <w:rPr>
                <w:rFonts w:cs="Times New Roman"/>
              </w:rPr>
              <w:t>Посещение профессиональных учебных заведений в Дни открытых дверей в вузах и колледжах</w:t>
            </w:r>
          </w:p>
        </w:tc>
        <w:tc>
          <w:tcPr>
            <w:tcW w:w="1644" w:type="dxa"/>
            <w:tcBorders>
              <w:top w:val="single" w:sz="4" w:space="0" w:color="000000"/>
              <w:left w:val="single" w:sz="4" w:space="0" w:color="000000"/>
              <w:bottom w:val="single" w:sz="4" w:space="0" w:color="000000"/>
              <w:right w:val="single" w:sz="4" w:space="0" w:color="000000"/>
            </w:tcBorders>
            <w:shd w:val="clear" w:color="auto" w:fill="auto"/>
            <w:tcMar>
              <w:top w:w="117" w:type="dxa"/>
              <w:left w:w="113" w:type="dxa"/>
              <w:bottom w:w="132" w:type="dxa"/>
              <w:right w:w="113" w:type="dxa"/>
            </w:tcMar>
          </w:tcPr>
          <w:p w14:paraId="58B41FC9"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117" w:type="dxa"/>
              <w:left w:w="113" w:type="dxa"/>
              <w:bottom w:w="132" w:type="dxa"/>
              <w:right w:w="113" w:type="dxa"/>
            </w:tcMar>
          </w:tcPr>
          <w:p w14:paraId="11344920"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2098" w:type="dxa"/>
            <w:tcBorders>
              <w:top w:val="single" w:sz="4" w:space="0" w:color="000000"/>
              <w:left w:val="single" w:sz="4" w:space="0" w:color="000000"/>
              <w:bottom w:val="single" w:sz="4" w:space="0" w:color="000000"/>
              <w:right w:val="single" w:sz="4" w:space="0" w:color="000000"/>
            </w:tcBorders>
            <w:shd w:val="clear" w:color="auto" w:fill="auto"/>
            <w:tcMar>
              <w:top w:w="117" w:type="dxa"/>
              <w:left w:w="113" w:type="dxa"/>
              <w:bottom w:w="132" w:type="dxa"/>
              <w:right w:w="113" w:type="dxa"/>
            </w:tcMar>
          </w:tcPr>
          <w:p w14:paraId="1DE601B5"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r>
      <w:tr w:rsidR="00944BF0" w:rsidRPr="00BE0AE5" w14:paraId="718889D7" w14:textId="77777777" w:rsidTr="00B33B4D">
        <w:trPr>
          <w:trHeight w:val="60"/>
        </w:trPr>
        <w:tc>
          <w:tcPr>
            <w:tcW w:w="5262" w:type="dxa"/>
            <w:tcBorders>
              <w:top w:val="single" w:sz="4" w:space="0" w:color="000000"/>
              <w:left w:val="single" w:sz="4" w:space="0" w:color="000000"/>
              <w:bottom w:val="single" w:sz="4" w:space="0" w:color="000000"/>
              <w:right w:val="single" w:sz="4" w:space="0" w:color="000000"/>
            </w:tcBorders>
            <w:shd w:val="clear" w:color="auto" w:fill="auto"/>
            <w:tcMar>
              <w:top w:w="117" w:type="dxa"/>
              <w:left w:w="113" w:type="dxa"/>
              <w:bottom w:w="132" w:type="dxa"/>
              <w:right w:w="113" w:type="dxa"/>
            </w:tcMar>
          </w:tcPr>
          <w:p w14:paraId="690DBAC9" w14:textId="77777777" w:rsidR="00944BF0" w:rsidRPr="00BE0AE5" w:rsidRDefault="00944BF0" w:rsidP="00F5317C">
            <w:pPr>
              <w:pStyle w:val="table-body1mm"/>
              <w:rPr>
                <w:rFonts w:cs="Times New Roman"/>
              </w:rPr>
            </w:pPr>
            <w:r w:rsidRPr="00BE0AE5">
              <w:rPr>
                <w:rFonts w:cs="Times New Roman"/>
              </w:rPr>
              <w:t xml:space="preserve">Индивидуальные консультации психолога </w:t>
            </w:r>
            <w:r w:rsidRPr="00BE0AE5">
              <w:rPr>
                <w:rFonts w:cs="Times New Roman"/>
              </w:rPr>
              <w:br/>
              <w:t xml:space="preserve">для школьников и их родителей по вопросам </w:t>
            </w:r>
            <w:r w:rsidRPr="00BE0AE5">
              <w:rPr>
                <w:rFonts w:cs="Times New Roman"/>
              </w:rPr>
              <w:br/>
              <w:t xml:space="preserve">склонностей, способностей, дарований и иных </w:t>
            </w:r>
            <w:r w:rsidRPr="00BE0AE5">
              <w:rPr>
                <w:rFonts w:cs="Times New Roman"/>
              </w:rPr>
              <w:br/>
              <w:t>индивидуальных особенностей детей</w:t>
            </w:r>
          </w:p>
        </w:tc>
        <w:tc>
          <w:tcPr>
            <w:tcW w:w="1644" w:type="dxa"/>
            <w:tcBorders>
              <w:top w:val="single" w:sz="4" w:space="0" w:color="000000"/>
              <w:left w:val="single" w:sz="4" w:space="0" w:color="000000"/>
              <w:bottom w:val="single" w:sz="4" w:space="0" w:color="000000"/>
              <w:right w:val="single" w:sz="4" w:space="0" w:color="000000"/>
            </w:tcBorders>
            <w:shd w:val="clear" w:color="auto" w:fill="auto"/>
            <w:tcMar>
              <w:top w:w="117" w:type="dxa"/>
              <w:left w:w="113" w:type="dxa"/>
              <w:bottom w:w="132" w:type="dxa"/>
              <w:right w:w="113" w:type="dxa"/>
            </w:tcMar>
          </w:tcPr>
          <w:p w14:paraId="4EC3999E"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117" w:type="dxa"/>
              <w:left w:w="113" w:type="dxa"/>
              <w:bottom w:w="132" w:type="dxa"/>
              <w:right w:w="113" w:type="dxa"/>
            </w:tcMar>
          </w:tcPr>
          <w:p w14:paraId="40E9321E"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2098" w:type="dxa"/>
            <w:tcBorders>
              <w:top w:val="single" w:sz="4" w:space="0" w:color="000000"/>
              <w:left w:val="single" w:sz="4" w:space="0" w:color="000000"/>
              <w:bottom w:val="single" w:sz="4" w:space="0" w:color="000000"/>
              <w:right w:val="single" w:sz="4" w:space="0" w:color="000000"/>
            </w:tcBorders>
            <w:shd w:val="clear" w:color="auto" w:fill="auto"/>
            <w:tcMar>
              <w:top w:w="117" w:type="dxa"/>
              <w:left w:w="113" w:type="dxa"/>
              <w:bottom w:w="132" w:type="dxa"/>
              <w:right w:w="113" w:type="dxa"/>
            </w:tcMar>
          </w:tcPr>
          <w:p w14:paraId="4D347C12"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r>
      <w:tr w:rsidR="00944BF0" w:rsidRPr="00BE0AE5" w14:paraId="1E278EF5" w14:textId="77777777" w:rsidTr="00B33B4D">
        <w:trPr>
          <w:trHeight w:val="60"/>
        </w:trPr>
        <w:tc>
          <w:tcPr>
            <w:tcW w:w="5262" w:type="dxa"/>
            <w:tcBorders>
              <w:top w:val="single" w:sz="4" w:space="0" w:color="000000"/>
              <w:left w:val="single" w:sz="4" w:space="0" w:color="000000"/>
              <w:bottom w:val="single" w:sz="4" w:space="0" w:color="000000"/>
              <w:right w:val="single" w:sz="4" w:space="0" w:color="000000"/>
            </w:tcBorders>
            <w:shd w:val="clear" w:color="auto" w:fill="auto"/>
            <w:tcMar>
              <w:top w:w="113" w:type="dxa"/>
              <w:left w:w="113" w:type="dxa"/>
              <w:bottom w:w="128" w:type="dxa"/>
              <w:right w:w="113" w:type="dxa"/>
            </w:tcMar>
          </w:tcPr>
          <w:p w14:paraId="1E1CEC00" w14:textId="77777777" w:rsidR="00944BF0" w:rsidRPr="00BE0AE5" w:rsidRDefault="00944BF0" w:rsidP="00F5317C">
            <w:pPr>
              <w:pStyle w:val="table-body1mm"/>
              <w:rPr>
                <w:rFonts w:cs="Times New Roman"/>
              </w:rPr>
            </w:pPr>
            <w:r w:rsidRPr="00BE0AE5">
              <w:rPr>
                <w:rFonts w:cs="Times New Roman"/>
              </w:rPr>
              <w:t>Подготовка и участие в чемпионате JuniorSkills</w:t>
            </w:r>
          </w:p>
        </w:tc>
        <w:tc>
          <w:tcPr>
            <w:tcW w:w="1644" w:type="dxa"/>
            <w:tcBorders>
              <w:top w:val="single" w:sz="4" w:space="0" w:color="000000"/>
              <w:left w:val="single" w:sz="4" w:space="0" w:color="000000"/>
              <w:bottom w:val="single" w:sz="4" w:space="0" w:color="000000"/>
              <w:right w:val="single" w:sz="4" w:space="0" w:color="000000"/>
            </w:tcBorders>
            <w:shd w:val="clear" w:color="auto" w:fill="auto"/>
            <w:tcMar>
              <w:top w:w="113" w:type="dxa"/>
              <w:left w:w="113" w:type="dxa"/>
              <w:bottom w:w="128" w:type="dxa"/>
              <w:right w:w="113" w:type="dxa"/>
            </w:tcMar>
          </w:tcPr>
          <w:p w14:paraId="56968F3F"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113" w:type="dxa"/>
              <w:left w:w="113" w:type="dxa"/>
              <w:bottom w:w="128" w:type="dxa"/>
              <w:right w:w="113" w:type="dxa"/>
            </w:tcMar>
          </w:tcPr>
          <w:p w14:paraId="69023628"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2098" w:type="dxa"/>
            <w:tcBorders>
              <w:top w:val="single" w:sz="4" w:space="0" w:color="000000"/>
              <w:left w:val="single" w:sz="4" w:space="0" w:color="000000"/>
              <w:bottom w:val="single" w:sz="4" w:space="0" w:color="000000"/>
              <w:right w:val="single" w:sz="4" w:space="0" w:color="000000"/>
            </w:tcBorders>
            <w:shd w:val="clear" w:color="auto" w:fill="auto"/>
            <w:tcMar>
              <w:top w:w="113" w:type="dxa"/>
              <w:left w:w="113" w:type="dxa"/>
              <w:bottom w:w="128" w:type="dxa"/>
              <w:right w:w="113" w:type="dxa"/>
            </w:tcMar>
          </w:tcPr>
          <w:p w14:paraId="14E4874F"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r>
      <w:tr w:rsidR="00944BF0" w:rsidRPr="00BE0AE5" w14:paraId="3366FC36" w14:textId="77777777" w:rsidTr="00B33B4D">
        <w:trPr>
          <w:trHeight w:val="60"/>
        </w:trPr>
        <w:tc>
          <w:tcPr>
            <w:tcW w:w="5262" w:type="dxa"/>
            <w:tcBorders>
              <w:top w:val="single" w:sz="4" w:space="0" w:color="000000"/>
              <w:left w:val="single" w:sz="4" w:space="0" w:color="000000"/>
              <w:bottom w:val="single" w:sz="4" w:space="0" w:color="000000"/>
              <w:right w:val="single" w:sz="4" w:space="0" w:color="000000"/>
            </w:tcBorders>
            <w:shd w:val="clear" w:color="auto" w:fill="auto"/>
            <w:tcMar>
              <w:top w:w="113" w:type="dxa"/>
              <w:left w:w="113" w:type="dxa"/>
              <w:bottom w:w="128" w:type="dxa"/>
              <w:right w:w="113" w:type="dxa"/>
            </w:tcMar>
          </w:tcPr>
          <w:p w14:paraId="6EA41BC0" w14:textId="77777777" w:rsidR="00944BF0" w:rsidRPr="00BE0AE5" w:rsidRDefault="00944BF0" w:rsidP="00F5317C">
            <w:pPr>
              <w:pStyle w:val="table-body0mm"/>
              <w:rPr>
                <w:rFonts w:cs="Times New Roman"/>
              </w:rPr>
            </w:pPr>
            <w:r w:rsidRPr="00BE0AE5">
              <w:rPr>
                <w:rFonts w:cs="Times New Roman"/>
              </w:rPr>
              <w:lastRenderedPageBreak/>
              <w:t>Профориентационные деловые игры:</w:t>
            </w:r>
          </w:p>
          <w:p w14:paraId="28C99148" w14:textId="77777777" w:rsidR="00944BF0" w:rsidRPr="00BE0AE5" w:rsidRDefault="00944BF0" w:rsidP="00F5317C">
            <w:pPr>
              <w:pStyle w:val="table-list-bullet"/>
              <w:rPr>
                <w:rFonts w:cs="Times New Roman"/>
              </w:rPr>
            </w:pPr>
            <w:r w:rsidRPr="00BE0AE5">
              <w:rPr>
                <w:rFonts w:cs="Times New Roman"/>
              </w:rPr>
              <w:t>«Калейдоскоп профессий»,</w:t>
            </w:r>
          </w:p>
          <w:p w14:paraId="57D74CCC" w14:textId="77777777" w:rsidR="00944BF0" w:rsidRPr="00BE0AE5" w:rsidRDefault="00944BF0" w:rsidP="00F5317C">
            <w:pPr>
              <w:pStyle w:val="table-list-bullet"/>
              <w:rPr>
                <w:rFonts w:cs="Times New Roman"/>
              </w:rPr>
            </w:pPr>
            <w:r w:rsidRPr="00BE0AE5">
              <w:rPr>
                <w:rFonts w:cs="Times New Roman"/>
              </w:rPr>
              <w:t>«Дороги, которые мы выбираем»,</w:t>
            </w:r>
          </w:p>
          <w:p w14:paraId="79AA1F8C" w14:textId="77777777" w:rsidR="00944BF0" w:rsidRPr="00BE0AE5" w:rsidRDefault="00944BF0" w:rsidP="00F5317C">
            <w:pPr>
              <w:pStyle w:val="table-list-bullet"/>
              <w:rPr>
                <w:rFonts w:cs="Times New Roman"/>
              </w:rPr>
            </w:pPr>
            <w:r w:rsidRPr="00BE0AE5">
              <w:rPr>
                <w:rFonts w:cs="Times New Roman"/>
              </w:rPr>
              <w:t>«На распутье»</w:t>
            </w:r>
          </w:p>
        </w:tc>
        <w:tc>
          <w:tcPr>
            <w:tcW w:w="1644" w:type="dxa"/>
            <w:tcBorders>
              <w:top w:val="single" w:sz="4" w:space="0" w:color="000000"/>
              <w:left w:val="single" w:sz="4" w:space="0" w:color="000000"/>
              <w:bottom w:val="single" w:sz="4" w:space="0" w:color="000000"/>
              <w:right w:val="single" w:sz="4" w:space="0" w:color="000000"/>
            </w:tcBorders>
            <w:shd w:val="clear" w:color="auto" w:fill="auto"/>
            <w:tcMar>
              <w:top w:w="113" w:type="dxa"/>
              <w:left w:w="113" w:type="dxa"/>
              <w:bottom w:w="128" w:type="dxa"/>
              <w:right w:w="113" w:type="dxa"/>
            </w:tcMar>
          </w:tcPr>
          <w:p w14:paraId="0E893E37"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113" w:type="dxa"/>
              <w:left w:w="113" w:type="dxa"/>
              <w:bottom w:w="128" w:type="dxa"/>
              <w:right w:w="113" w:type="dxa"/>
            </w:tcMar>
          </w:tcPr>
          <w:p w14:paraId="42247D4D"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2098" w:type="dxa"/>
            <w:tcBorders>
              <w:top w:val="single" w:sz="4" w:space="0" w:color="000000"/>
              <w:left w:val="single" w:sz="4" w:space="0" w:color="000000"/>
              <w:bottom w:val="single" w:sz="4" w:space="0" w:color="000000"/>
              <w:right w:val="single" w:sz="4" w:space="0" w:color="000000"/>
            </w:tcBorders>
            <w:shd w:val="clear" w:color="auto" w:fill="auto"/>
            <w:tcMar>
              <w:top w:w="113" w:type="dxa"/>
              <w:left w:w="113" w:type="dxa"/>
              <w:bottom w:w="128" w:type="dxa"/>
              <w:right w:w="113" w:type="dxa"/>
            </w:tcMar>
          </w:tcPr>
          <w:p w14:paraId="0CE7CB17"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r>
      <w:tr w:rsidR="00944BF0" w:rsidRPr="00BE0AE5" w14:paraId="5E11C501" w14:textId="77777777" w:rsidTr="00B33B4D">
        <w:trPr>
          <w:trHeight w:val="60"/>
        </w:trPr>
        <w:tc>
          <w:tcPr>
            <w:tcW w:w="5262" w:type="dxa"/>
            <w:tcBorders>
              <w:top w:val="single" w:sz="4" w:space="0" w:color="000000"/>
              <w:left w:val="single" w:sz="4" w:space="0" w:color="000000"/>
              <w:bottom w:val="single" w:sz="4" w:space="0" w:color="000000"/>
              <w:right w:val="single" w:sz="4" w:space="0" w:color="000000"/>
            </w:tcBorders>
            <w:shd w:val="clear" w:color="auto" w:fill="auto"/>
            <w:tcMar>
              <w:top w:w="113" w:type="dxa"/>
              <w:left w:w="113" w:type="dxa"/>
              <w:bottom w:w="128" w:type="dxa"/>
              <w:right w:w="113" w:type="dxa"/>
            </w:tcMar>
          </w:tcPr>
          <w:p w14:paraId="10E668B4" w14:textId="77777777" w:rsidR="00944BF0" w:rsidRPr="00BE0AE5" w:rsidRDefault="00944BF0" w:rsidP="00F5317C">
            <w:pPr>
              <w:pStyle w:val="table-body1mm"/>
              <w:rPr>
                <w:rFonts w:cs="Times New Roman"/>
              </w:rPr>
            </w:pPr>
            <w:r w:rsidRPr="00BE0AE5">
              <w:rPr>
                <w:rFonts w:cs="Times New Roman"/>
              </w:rPr>
              <w:t>Посещение тематических профориентационных парков («КидБург», «Мастерславль», «Кидзания», «ФэнтазиГрад», «КидСпейс»)</w:t>
            </w:r>
          </w:p>
        </w:tc>
        <w:tc>
          <w:tcPr>
            <w:tcW w:w="1644" w:type="dxa"/>
            <w:tcBorders>
              <w:top w:val="single" w:sz="4" w:space="0" w:color="000000"/>
              <w:left w:val="single" w:sz="4" w:space="0" w:color="000000"/>
              <w:bottom w:val="single" w:sz="4" w:space="0" w:color="000000"/>
              <w:right w:val="single" w:sz="4" w:space="0" w:color="000000"/>
            </w:tcBorders>
            <w:shd w:val="clear" w:color="auto" w:fill="auto"/>
            <w:tcMar>
              <w:top w:w="113" w:type="dxa"/>
              <w:left w:w="113" w:type="dxa"/>
              <w:bottom w:w="128" w:type="dxa"/>
              <w:right w:w="113" w:type="dxa"/>
            </w:tcMar>
          </w:tcPr>
          <w:p w14:paraId="724B86FF"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113" w:type="dxa"/>
              <w:left w:w="113" w:type="dxa"/>
              <w:bottom w:w="128" w:type="dxa"/>
              <w:right w:w="113" w:type="dxa"/>
            </w:tcMar>
          </w:tcPr>
          <w:p w14:paraId="5686DB06"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2098" w:type="dxa"/>
            <w:tcBorders>
              <w:top w:val="single" w:sz="4" w:space="0" w:color="000000"/>
              <w:left w:val="single" w:sz="4" w:space="0" w:color="000000"/>
              <w:bottom w:val="single" w:sz="4" w:space="0" w:color="000000"/>
              <w:right w:val="single" w:sz="4" w:space="0" w:color="000000"/>
            </w:tcBorders>
            <w:shd w:val="clear" w:color="auto" w:fill="auto"/>
            <w:tcMar>
              <w:top w:w="113" w:type="dxa"/>
              <w:left w:w="113" w:type="dxa"/>
              <w:bottom w:w="128" w:type="dxa"/>
              <w:right w:w="113" w:type="dxa"/>
            </w:tcMar>
          </w:tcPr>
          <w:p w14:paraId="0E8D4EB9"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r>
      <w:tr w:rsidR="00944BF0" w:rsidRPr="00BE0AE5" w14:paraId="54996DE3" w14:textId="77777777" w:rsidTr="00B33B4D">
        <w:trPr>
          <w:trHeight w:val="60"/>
        </w:trPr>
        <w:tc>
          <w:tcPr>
            <w:tcW w:w="10138" w:type="dxa"/>
            <w:gridSpan w:val="4"/>
            <w:tcBorders>
              <w:top w:val="single" w:sz="4" w:space="0" w:color="000000"/>
              <w:left w:val="single" w:sz="4" w:space="0" w:color="000000"/>
              <w:bottom w:val="single" w:sz="4" w:space="0" w:color="000000"/>
              <w:right w:val="single" w:sz="4" w:space="0" w:color="000000"/>
            </w:tcBorders>
            <w:shd w:val="clear" w:color="auto" w:fill="auto"/>
            <w:tcMar>
              <w:top w:w="113" w:type="dxa"/>
              <w:left w:w="113" w:type="dxa"/>
              <w:bottom w:w="128" w:type="dxa"/>
              <w:right w:w="113" w:type="dxa"/>
            </w:tcMar>
            <w:vAlign w:val="center"/>
          </w:tcPr>
          <w:p w14:paraId="6ABFA13C" w14:textId="77777777" w:rsidR="00944BF0" w:rsidRPr="00BE0AE5" w:rsidRDefault="00944BF0" w:rsidP="00B33B4D">
            <w:pPr>
              <w:pStyle w:val="table-head"/>
              <w:keepNext/>
              <w:rPr>
                <w:rFonts w:cs="Times New Roman"/>
              </w:rPr>
            </w:pPr>
            <w:r w:rsidRPr="00BE0AE5">
              <w:rPr>
                <w:rFonts w:cs="Times New Roman"/>
              </w:rPr>
              <w:t xml:space="preserve">Модуль «Школьные медиа» </w:t>
            </w:r>
          </w:p>
        </w:tc>
      </w:tr>
      <w:tr w:rsidR="00944BF0" w:rsidRPr="00BE0AE5" w14:paraId="01E1F741" w14:textId="77777777" w:rsidTr="00B33B4D">
        <w:trPr>
          <w:trHeight w:val="60"/>
        </w:trPr>
        <w:tc>
          <w:tcPr>
            <w:tcW w:w="5262" w:type="dxa"/>
            <w:tcBorders>
              <w:top w:val="single" w:sz="4" w:space="0" w:color="000000"/>
              <w:left w:val="single" w:sz="4" w:space="0" w:color="000000"/>
              <w:bottom w:val="single" w:sz="4" w:space="0" w:color="000000"/>
              <w:right w:val="single" w:sz="4" w:space="0" w:color="000000"/>
            </w:tcBorders>
            <w:shd w:val="clear" w:color="auto" w:fill="auto"/>
            <w:tcMar>
              <w:top w:w="113" w:type="dxa"/>
              <w:left w:w="113" w:type="dxa"/>
              <w:bottom w:w="128" w:type="dxa"/>
              <w:right w:w="113" w:type="dxa"/>
            </w:tcMar>
            <w:vAlign w:val="center"/>
          </w:tcPr>
          <w:p w14:paraId="1D19774E" w14:textId="77777777" w:rsidR="00944BF0" w:rsidRPr="00BE0AE5" w:rsidRDefault="00944BF0" w:rsidP="00F5317C">
            <w:pPr>
              <w:pStyle w:val="table-head"/>
              <w:rPr>
                <w:rFonts w:cs="Times New Roman"/>
              </w:rPr>
            </w:pPr>
            <w:r w:rsidRPr="00BE0AE5">
              <w:rPr>
                <w:rStyle w:val="BoldItalic"/>
                <w:rFonts w:cs="Times New Roman"/>
              </w:rPr>
              <w:t>Дела, события, мероприятия</w:t>
            </w:r>
          </w:p>
        </w:tc>
        <w:tc>
          <w:tcPr>
            <w:tcW w:w="1644" w:type="dxa"/>
            <w:tcBorders>
              <w:top w:val="single" w:sz="4" w:space="0" w:color="000000"/>
              <w:left w:val="single" w:sz="4" w:space="0" w:color="000000"/>
              <w:bottom w:val="single" w:sz="4" w:space="0" w:color="000000"/>
              <w:right w:val="single" w:sz="4" w:space="0" w:color="000000"/>
            </w:tcBorders>
            <w:shd w:val="clear" w:color="auto" w:fill="auto"/>
            <w:tcMar>
              <w:top w:w="113" w:type="dxa"/>
              <w:left w:w="113" w:type="dxa"/>
              <w:bottom w:w="128" w:type="dxa"/>
              <w:right w:w="113" w:type="dxa"/>
            </w:tcMar>
            <w:vAlign w:val="center"/>
          </w:tcPr>
          <w:p w14:paraId="7502BD01" w14:textId="77777777" w:rsidR="00944BF0" w:rsidRPr="00BE0AE5" w:rsidRDefault="00944BF0" w:rsidP="00F5317C">
            <w:pPr>
              <w:pStyle w:val="table-head"/>
              <w:rPr>
                <w:rFonts w:cs="Times New Roman"/>
              </w:rPr>
            </w:pPr>
            <w:r w:rsidRPr="00BE0AE5">
              <w:rPr>
                <w:rStyle w:val="BoldItalic"/>
                <w:rFonts w:cs="Times New Roman"/>
              </w:rPr>
              <w:t xml:space="preserve">Участники </w:t>
            </w: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113" w:type="dxa"/>
              <w:left w:w="113" w:type="dxa"/>
              <w:bottom w:w="128" w:type="dxa"/>
              <w:right w:w="113" w:type="dxa"/>
            </w:tcMar>
            <w:vAlign w:val="center"/>
          </w:tcPr>
          <w:p w14:paraId="0519CF1F" w14:textId="77777777" w:rsidR="00944BF0" w:rsidRPr="00BE0AE5" w:rsidRDefault="00944BF0" w:rsidP="00F5317C">
            <w:pPr>
              <w:pStyle w:val="table-head"/>
              <w:rPr>
                <w:rFonts w:cs="Times New Roman"/>
              </w:rPr>
            </w:pPr>
            <w:r w:rsidRPr="00BE0AE5">
              <w:rPr>
                <w:rStyle w:val="BoldItalic"/>
                <w:rFonts w:cs="Times New Roman"/>
              </w:rPr>
              <w:t xml:space="preserve">Время </w:t>
            </w:r>
          </w:p>
        </w:tc>
        <w:tc>
          <w:tcPr>
            <w:tcW w:w="2098" w:type="dxa"/>
            <w:tcBorders>
              <w:top w:val="single" w:sz="4" w:space="0" w:color="000000"/>
              <w:left w:val="single" w:sz="4" w:space="0" w:color="000000"/>
              <w:bottom w:val="single" w:sz="4" w:space="0" w:color="000000"/>
              <w:right w:val="single" w:sz="4" w:space="0" w:color="000000"/>
            </w:tcBorders>
            <w:shd w:val="clear" w:color="auto" w:fill="auto"/>
            <w:tcMar>
              <w:top w:w="113" w:type="dxa"/>
              <w:left w:w="113" w:type="dxa"/>
              <w:bottom w:w="128" w:type="dxa"/>
              <w:right w:w="113" w:type="dxa"/>
            </w:tcMar>
            <w:vAlign w:val="center"/>
          </w:tcPr>
          <w:p w14:paraId="4A2B8033" w14:textId="77777777" w:rsidR="00944BF0" w:rsidRPr="00BE0AE5" w:rsidRDefault="00944BF0" w:rsidP="00F5317C">
            <w:pPr>
              <w:pStyle w:val="table-head"/>
              <w:rPr>
                <w:rFonts w:cs="Times New Roman"/>
              </w:rPr>
            </w:pPr>
            <w:r w:rsidRPr="00BE0AE5">
              <w:rPr>
                <w:rStyle w:val="BoldItalic"/>
                <w:rFonts w:cs="Times New Roman"/>
              </w:rPr>
              <w:t xml:space="preserve">Ответственные </w:t>
            </w:r>
          </w:p>
        </w:tc>
      </w:tr>
      <w:tr w:rsidR="00944BF0" w:rsidRPr="00BE0AE5" w14:paraId="34C3A25A" w14:textId="77777777" w:rsidTr="00B33B4D">
        <w:trPr>
          <w:trHeight w:val="60"/>
        </w:trPr>
        <w:tc>
          <w:tcPr>
            <w:tcW w:w="5262" w:type="dxa"/>
            <w:tcBorders>
              <w:top w:val="single" w:sz="4" w:space="0" w:color="000000"/>
              <w:left w:val="single" w:sz="4" w:space="0" w:color="000000"/>
              <w:bottom w:val="single" w:sz="4" w:space="0" w:color="000000"/>
              <w:right w:val="single" w:sz="4" w:space="0" w:color="000000"/>
            </w:tcBorders>
            <w:shd w:val="clear" w:color="auto" w:fill="auto"/>
            <w:tcMar>
              <w:top w:w="113" w:type="dxa"/>
              <w:left w:w="113" w:type="dxa"/>
              <w:bottom w:w="128" w:type="dxa"/>
              <w:right w:w="113" w:type="dxa"/>
            </w:tcMar>
          </w:tcPr>
          <w:p w14:paraId="54D71A1B" w14:textId="77777777" w:rsidR="00944BF0" w:rsidRPr="00BE0AE5" w:rsidRDefault="00944BF0" w:rsidP="00F5317C">
            <w:pPr>
              <w:pStyle w:val="table-body1mm"/>
              <w:rPr>
                <w:rFonts w:cs="Times New Roman"/>
              </w:rPr>
            </w:pPr>
            <w:r w:rsidRPr="00BE0AE5">
              <w:rPr>
                <w:rFonts w:cs="Times New Roman"/>
              </w:rPr>
              <w:t xml:space="preserve">Организационное собрание членов школьного </w:t>
            </w:r>
            <w:r w:rsidRPr="00BE0AE5">
              <w:rPr>
                <w:rFonts w:cs="Times New Roman"/>
              </w:rPr>
              <w:br/>
              <w:t>медиацентра</w:t>
            </w:r>
          </w:p>
        </w:tc>
        <w:tc>
          <w:tcPr>
            <w:tcW w:w="1644" w:type="dxa"/>
            <w:tcBorders>
              <w:top w:val="single" w:sz="4" w:space="0" w:color="000000"/>
              <w:left w:val="single" w:sz="4" w:space="0" w:color="000000"/>
              <w:bottom w:val="single" w:sz="4" w:space="0" w:color="000000"/>
              <w:right w:val="single" w:sz="4" w:space="0" w:color="000000"/>
            </w:tcBorders>
            <w:shd w:val="clear" w:color="auto" w:fill="auto"/>
            <w:tcMar>
              <w:top w:w="113" w:type="dxa"/>
              <w:left w:w="113" w:type="dxa"/>
              <w:bottom w:w="128" w:type="dxa"/>
              <w:right w:w="113" w:type="dxa"/>
            </w:tcMar>
          </w:tcPr>
          <w:p w14:paraId="5B115F11"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113" w:type="dxa"/>
              <w:left w:w="113" w:type="dxa"/>
              <w:bottom w:w="128" w:type="dxa"/>
              <w:right w:w="113" w:type="dxa"/>
            </w:tcMar>
          </w:tcPr>
          <w:p w14:paraId="4478F72D"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2098" w:type="dxa"/>
            <w:tcBorders>
              <w:top w:val="single" w:sz="4" w:space="0" w:color="000000"/>
              <w:left w:val="single" w:sz="4" w:space="0" w:color="000000"/>
              <w:bottom w:val="single" w:sz="4" w:space="0" w:color="000000"/>
              <w:right w:val="single" w:sz="4" w:space="0" w:color="000000"/>
            </w:tcBorders>
            <w:shd w:val="clear" w:color="auto" w:fill="auto"/>
            <w:tcMar>
              <w:top w:w="113" w:type="dxa"/>
              <w:left w:w="113" w:type="dxa"/>
              <w:bottom w:w="128" w:type="dxa"/>
              <w:right w:w="113" w:type="dxa"/>
            </w:tcMar>
          </w:tcPr>
          <w:p w14:paraId="6FAF57AE"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r>
      <w:tr w:rsidR="00944BF0" w:rsidRPr="00BE0AE5" w14:paraId="6597DFF0" w14:textId="77777777" w:rsidTr="00B33B4D">
        <w:trPr>
          <w:trHeight w:val="60"/>
        </w:trPr>
        <w:tc>
          <w:tcPr>
            <w:tcW w:w="5262" w:type="dxa"/>
            <w:tcBorders>
              <w:top w:val="single" w:sz="4" w:space="0" w:color="000000"/>
              <w:left w:val="single" w:sz="4" w:space="0" w:color="000000"/>
              <w:bottom w:val="single" w:sz="4" w:space="0" w:color="000000"/>
              <w:right w:val="single" w:sz="4" w:space="0" w:color="000000"/>
            </w:tcBorders>
            <w:shd w:val="clear" w:color="auto" w:fill="auto"/>
            <w:tcMar>
              <w:top w:w="113" w:type="dxa"/>
              <w:left w:w="113" w:type="dxa"/>
              <w:bottom w:w="128" w:type="dxa"/>
              <w:right w:w="113" w:type="dxa"/>
            </w:tcMar>
          </w:tcPr>
          <w:p w14:paraId="50381F26" w14:textId="77777777" w:rsidR="00944BF0" w:rsidRPr="00BE0AE5" w:rsidRDefault="00944BF0" w:rsidP="00F5317C">
            <w:pPr>
              <w:pStyle w:val="table-body1mm"/>
              <w:rPr>
                <w:rFonts w:cs="Times New Roman"/>
              </w:rPr>
            </w:pPr>
            <w:r w:rsidRPr="00BE0AE5">
              <w:rPr>
                <w:rFonts w:cs="Times New Roman"/>
              </w:rPr>
              <w:t>Мастер-класс «Я — журналист»</w:t>
            </w:r>
          </w:p>
        </w:tc>
        <w:tc>
          <w:tcPr>
            <w:tcW w:w="1644" w:type="dxa"/>
            <w:tcBorders>
              <w:top w:val="single" w:sz="4" w:space="0" w:color="000000"/>
              <w:left w:val="single" w:sz="4" w:space="0" w:color="000000"/>
              <w:bottom w:val="single" w:sz="4" w:space="0" w:color="000000"/>
              <w:right w:val="single" w:sz="4" w:space="0" w:color="000000"/>
            </w:tcBorders>
            <w:shd w:val="clear" w:color="auto" w:fill="auto"/>
            <w:tcMar>
              <w:top w:w="113" w:type="dxa"/>
              <w:left w:w="113" w:type="dxa"/>
              <w:bottom w:w="128" w:type="dxa"/>
              <w:right w:w="113" w:type="dxa"/>
            </w:tcMar>
          </w:tcPr>
          <w:p w14:paraId="140FE773"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113" w:type="dxa"/>
              <w:left w:w="113" w:type="dxa"/>
              <w:bottom w:w="128" w:type="dxa"/>
              <w:right w:w="113" w:type="dxa"/>
            </w:tcMar>
          </w:tcPr>
          <w:p w14:paraId="412ED6CE"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2098" w:type="dxa"/>
            <w:tcBorders>
              <w:top w:val="single" w:sz="4" w:space="0" w:color="000000"/>
              <w:left w:val="single" w:sz="4" w:space="0" w:color="000000"/>
              <w:bottom w:val="single" w:sz="4" w:space="0" w:color="000000"/>
              <w:right w:val="single" w:sz="4" w:space="0" w:color="000000"/>
            </w:tcBorders>
            <w:shd w:val="clear" w:color="auto" w:fill="auto"/>
            <w:tcMar>
              <w:top w:w="113" w:type="dxa"/>
              <w:left w:w="113" w:type="dxa"/>
              <w:bottom w:w="128" w:type="dxa"/>
              <w:right w:w="113" w:type="dxa"/>
            </w:tcMar>
          </w:tcPr>
          <w:p w14:paraId="3CF3873C"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r>
      <w:tr w:rsidR="00944BF0" w:rsidRPr="00BE0AE5" w14:paraId="34D11CE4" w14:textId="77777777" w:rsidTr="00B33B4D">
        <w:trPr>
          <w:trHeight w:val="60"/>
        </w:trPr>
        <w:tc>
          <w:tcPr>
            <w:tcW w:w="5262" w:type="dxa"/>
            <w:tcBorders>
              <w:top w:val="single" w:sz="4" w:space="0" w:color="000000"/>
              <w:left w:val="single" w:sz="4" w:space="0" w:color="000000"/>
              <w:bottom w:val="single" w:sz="4" w:space="0" w:color="000000"/>
              <w:right w:val="single" w:sz="4" w:space="0" w:color="000000"/>
            </w:tcBorders>
            <w:shd w:val="clear" w:color="auto" w:fill="auto"/>
            <w:tcMar>
              <w:top w:w="113" w:type="dxa"/>
              <w:left w:w="113" w:type="dxa"/>
              <w:bottom w:w="128" w:type="dxa"/>
              <w:right w:w="113" w:type="dxa"/>
            </w:tcMar>
          </w:tcPr>
          <w:p w14:paraId="0E76DD8C" w14:textId="77777777" w:rsidR="00944BF0" w:rsidRPr="00BE0AE5" w:rsidRDefault="00944BF0" w:rsidP="00F5317C">
            <w:pPr>
              <w:pStyle w:val="table-body1mm"/>
              <w:rPr>
                <w:rFonts w:cs="Times New Roman"/>
              </w:rPr>
            </w:pPr>
            <w:r w:rsidRPr="00BE0AE5">
              <w:rPr>
                <w:rFonts w:cs="Times New Roman"/>
              </w:rPr>
              <w:t>Серия информационно-методических семинаров для школьников медиацентра</w:t>
            </w:r>
          </w:p>
        </w:tc>
        <w:tc>
          <w:tcPr>
            <w:tcW w:w="1644" w:type="dxa"/>
            <w:tcBorders>
              <w:top w:val="single" w:sz="4" w:space="0" w:color="000000"/>
              <w:left w:val="single" w:sz="4" w:space="0" w:color="000000"/>
              <w:bottom w:val="single" w:sz="4" w:space="0" w:color="000000"/>
              <w:right w:val="single" w:sz="4" w:space="0" w:color="000000"/>
            </w:tcBorders>
            <w:shd w:val="clear" w:color="auto" w:fill="auto"/>
            <w:tcMar>
              <w:top w:w="113" w:type="dxa"/>
              <w:left w:w="113" w:type="dxa"/>
              <w:bottom w:w="128" w:type="dxa"/>
              <w:right w:w="113" w:type="dxa"/>
            </w:tcMar>
          </w:tcPr>
          <w:p w14:paraId="011DF1CB"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113" w:type="dxa"/>
              <w:left w:w="113" w:type="dxa"/>
              <w:bottom w:w="128" w:type="dxa"/>
              <w:right w:w="113" w:type="dxa"/>
            </w:tcMar>
          </w:tcPr>
          <w:p w14:paraId="74D1B97B"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2098" w:type="dxa"/>
            <w:tcBorders>
              <w:top w:val="single" w:sz="4" w:space="0" w:color="000000"/>
              <w:left w:val="single" w:sz="4" w:space="0" w:color="000000"/>
              <w:bottom w:val="single" w:sz="4" w:space="0" w:color="000000"/>
              <w:right w:val="single" w:sz="4" w:space="0" w:color="000000"/>
            </w:tcBorders>
            <w:shd w:val="clear" w:color="auto" w:fill="auto"/>
            <w:tcMar>
              <w:top w:w="113" w:type="dxa"/>
              <w:left w:w="113" w:type="dxa"/>
              <w:bottom w:w="128" w:type="dxa"/>
              <w:right w:w="113" w:type="dxa"/>
            </w:tcMar>
          </w:tcPr>
          <w:p w14:paraId="2CC5A17E"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r>
      <w:tr w:rsidR="00944BF0" w:rsidRPr="00BE0AE5" w14:paraId="1C89F6F9" w14:textId="77777777" w:rsidTr="00B33B4D">
        <w:trPr>
          <w:trHeight w:val="60"/>
        </w:trPr>
        <w:tc>
          <w:tcPr>
            <w:tcW w:w="5262" w:type="dxa"/>
            <w:tcBorders>
              <w:top w:val="single" w:sz="4" w:space="0" w:color="000000"/>
              <w:left w:val="single" w:sz="4" w:space="0" w:color="000000"/>
              <w:bottom w:val="single" w:sz="4" w:space="0" w:color="000000"/>
              <w:right w:val="single" w:sz="4" w:space="0" w:color="000000"/>
            </w:tcBorders>
            <w:shd w:val="clear" w:color="auto" w:fill="auto"/>
            <w:tcMar>
              <w:top w:w="113" w:type="dxa"/>
              <w:left w:w="113" w:type="dxa"/>
              <w:bottom w:w="128" w:type="dxa"/>
              <w:right w:w="113" w:type="dxa"/>
            </w:tcMar>
          </w:tcPr>
          <w:p w14:paraId="554E208E" w14:textId="77777777" w:rsidR="00944BF0" w:rsidRPr="00BE0AE5" w:rsidRDefault="00944BF0" w:rsidP="00F5317C">
            <w:pPr>
              <w:pStyle w:val="table-body1mm"/>
              <w:rPr>
                <w:rFonts w:cs="Times New Roman"/>
              </w:rPr>
            </w:pPr>
            <w:r w:rsidRPr="00BE0AE5">
              <w:rPr>
                <w:rFonts w:cs="Times New Roman"/>
              </w:rPr>
              <w:lastRenderedPageBreak/>
              <w:t>Регулярный выпуск номеров школьной газеты</w:t>
            </w:r>
          </w:p>
        </w:tc>
        <w:tc>
          <w:tcPr>
            <w:tcW w:w="1644" w:type="dxa"/>
            <w:tcBorders>
              <w:top w:val="single" w:sz="4" w:space="0" w:color="000000"/>
              <w:left w:val="single" w:sz="4" w:space="0" w:color="000000"/>
              <w:bottom w:val="single" w:sz="4" w:space="0" w:color="000000"/>
              <w:right w:val="single" w:sz="4" w:space="0" w:color="000000"/>
            </w:tcBorders>
            <w:shd w:val="clear" w:color="auto" w:fill="auto"/>
            <w:tcMar>
              <w:top w:w="113" w:type="dxa"/>
              <w:left w:w="113" w:type="dxa"/>
              <w:bottom w:w="128" w:type="dxa"/>
              <w:right w:w="113" w:type="dxa"/>
            </w:tcMar>
          </w:tcPr>
          <w:p w14:paraId="3143DD99"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113" w:type="dxa"/>
              <w:left w:w="113" w:type="dxa"/>
              <w:bottom w:w="128" w:type="dxa"/>
              <w:right w:w="113" w:type="dxa"/>
            </w:tcMar>
          </w:tcPr>
          <w:p w14:paraId="139913A5"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2098" w:type="dxa"/>
            <w:tcBorders>
              <w:top w:val="single" w:sz="4" w:space="0" w:color="000000"/>
              <w:left w:val="single" w:sz="4" w:space="0" w:color="000000"/>
              <w:bottom w:val="single" w:sz="4" w:space="0" w:color="000000"/>
              <w:right w:val="single" w:sz="4" w:space="0" w:color="000000"/>
            </w:tcBorders>
            <w:shd w:val="clear" w:color="auto" w:fill="auto"/>
            <w:tcMar>
              <w:top w:w="113" w:type="dxa"/>
              <w:left w:w="113" w:type="dxa"/>
              <w:bottom w:w="128" w:type="dxa"/>
              <w:right w:w="113" w:type="dxa"/>
            </w:tcMar>
          </w:tcPr>
          <w:p w14:paraId="72936B58"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r>
      <w:tr w:rsidR="00944BF0" w:rsidRPr="00BE0AE5" w14:paraId="2BBEB9BE" w14:textId="77777777" w:rsidTr="00B33B4D">
        <w:trPr>
          <w:trHeight w:val="60"/>
        </w:trPr>
        <w:tc>
          <w:tcPr>
            <w:tcW w:w="5262" w:type="dxa"/>
            <w:tcBorders>
              <w:top w:val="single" w:sz="4" w:space="0" w:color="000000"/>
              <w:left w:val="single" w:sz="4" w:space="0" w:color="000000"/>
              <w:bottom w:val="single" w:sz="4" w:space="0" w:color="000000"/>
              <w:right w:val="single" w:sz="4" w:space="0" w:color="000000"/>
            </w:tcBorders>
            <w:shd w:val="clear" w:color="auto" w:fill="auto"/>
            <w:tcMar>
              <w:top w:w="113" w:type="dxa"/>
              <w:left w:w="113" w:type="dxa"/>
              <w:bottom w:w="128" w:type="dxa"/>
              <w:right w:w="113" w:type="dxa"/>
            </w:tcMar>
          </w:tcPr>
          <w:p w14:paraId="73D4666D" w14:textId="77777777" w:rsidR="00944BF0" w:rsidRPr="00BE0AE5" w:rsidRDefault="00944BF0" w:rsidP="00F5317C">
            <w:pPr>
              <w:pStyle w:val="table-body1mm"/>
              <w:rPr>
                <w:rFonts w:cs="Times New Roman"/>
              </w:rPr>
            </w:pPr>
            <w:r w:rsidRPr="00BE0AE5">
              <w:rPr>
                <w:rFonts w:cs="Times New Roman"/>
              </w:rPr>
              <w:t>Регулярный выпуск видеороликов для школьного телевидения и школьной странички в социальных сетях, посвященных значимым событиям школы и памятным датам российской истории и культуры</w:t>
            </w:r>
          </w:p>
        </w:tc>
        <w:tc>
          <w:tcPr>
            <w:tcW w:w="1644" w:type="dxa"/>
            <w:tcBorders>
              <w:top w:val="single" w:sz="4" w:space="0" w:color="000000"/>
              <w:left w:val="single" w:sz="4" w:space="0" w:color="000000"/>
              <w:bottom w:val="single" w:sz="4" w:space="0" w:color="000000"/>
              <w:right w:val="single" w:sz="4" w:space="0" w:color="000000"/>
            </w:tcBorders>
            <w:shd w:val="clear" w:color="auto" w:fill="auto"/>
            <w:tcMar>
              <w:top w:w="113" w:type="dxa"/>
              <w:left w:w="113" w:type="dxa"/>
              <w:bottom w:w="128" w:type="dxa"/>
              <w:right w:w="113" w:type="dxa"/>
            </w:tcMar>
          </w:tcPr>
          <w:p w14:paraId="366A57BD"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113" w:type="dxa"/>
              <w:left w:w="113" w:type="dxa"/>
              <w:bottom w:w="128" w:type="dxa"/>
              <w:right w:w="113" w:type="dxa"/>
            </w:tcMar>
          </w:tcPr>
          <w:p w14:paraId="28B4B61E"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2098" w:type="dxa"/>
            <w:tcBorders>
              <w:top w:val="single" w:sz="4" w:space="0" w:color="000000"/>
              <w:left w:val="single" w:sz="4" w:space="0" w:color="000000"/>
              <w:bottom w:val="single" w:sz="4" w:space="0" w:color="000000"/>
              <w:right w:val="single" w:sz="4" w:space="0" w:color="000000"/>
            </w:tcBorders>
            <w:shd w:val="clear" w:color="auto" w:fill="auto"/>
            <w:tcMar>
              <w:top w:w="113" w:type="dxa"/>
              <w:left w:w="113" w:type="dxa"/>
              <w:bottom w:w="128" w:type="dxa"/>
              <w:right w:w="113" w:type="dxa"/>
            </w:tcMar>
          </w:tcPr>
          <w:p w14:paraId="37BB692D"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r>
      <w:tr w:rsidR="00944BF0" w:rsidRPr="00BE0AE5" w14:paraId="342054BF" w14:textId="77777777" w:rsidTr="00B33B4D">
        <w:trPr>
          <w:trHeight w:val="60"/>
        </w:trPr>
        <w:tc>
          <w:tcPr>
            <w:tcW w:w="5262" w:type="dxa"/>
            <w:tcBorders>
              <w:top w:val="single" w:sz="4" w:space="0" w:color="000000"/>
              <w:left w:val="single" w:sz="4" w:space="0" w:color="000000"/>
              <w:bottom w:val="single" w:sz="4" w:space="0" w:color="000000"/>
              <w:right w:val="single" w:sz="4" w:space="0" w:color="000000"/>
            </w:tcBorders>
            <w:shd w:val="clear" w:color="auto" w:fill="auto"/>
            <w:tcMar>
              <w:top w:w="113" w:type="dxa"/>
              <w:left w:w="113" w:type="dxa"/>
              <w:bottom w:w="122" w:type="dxa"/>
              <w:right w:w="113" w:type="dxa"/>
            </w:tcMar>
          </w:tcPr>
          <w:p w14:paraId="4EE8720F" w14:textId="77777777" w:rsidR="00944BF0" w:rsidRPr="00BE0AE5" w:rsidRDefault="00944BF0" w:rsidP="00F5317C">
            <w:pPr>
              <w:pStyle w:val="table-body1mm"/>
              <w:rPr>
                <w:rFonts w:cs="Times New Roman"/>
              </w:rPr>
            </w:pPr>
            <w:r w:rsidRPr="00BE0AE5">
              <w:rPr>
                <w:rFonts w:cs="Times New Roman"/>
              </w:rPr>
              <w:t>«Мой учитель»: конкурс эссе для школьной газеты, приуроченный к Международному дню учителя</w:t>
            </w:r>
          </w:p>
        </w:tc>
        <w:tc>
          <w:tcPr>
            <w:tcW w:w="1644" w:type="dxa"/>
            <w:tcBorders>
              <w:top w:val="single" w:sz="4" w:space="0" w:color="000000"/>
              <w:left w:val="single" w:sz="4" w:space="0" w:color="000000"/>
              <w:bottom w:val="single" w:sz="4" w:space="0" w:color="000000"/>
              <w:right w:val="single" w:sz="4" w:space="0" w:color="000000"/>
            </w:tcBorders>
            <w:shd w:val="clear" w:color="auto" w:fill="auto"/>
            <w:tcMar>
              <w:top w:w="113" w:type="dxa"/>
              <w:left w:w="113" w:type="dxa"/>
              <w:bottom w:w="122" w:type="dxa"/>
              <w:right w:w="113" w:type="dxa"/>
            </w:tcMar>
          </w:tcPr>
          <w:p w14:paraId="466C8097"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113" w:type="dxa"/>
              <w:left w:w="113" w:type="dxa"/>
              <w:bottom w:w="122" w:type="dxa"/>
              <w:right w:w="113" w:type="dxa"/>
            </w:tcMar>
          </w:tcPr>
          <w:p w14:paraId="4B8E0436"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2098" w:type="dxa"/>
            <w:tcBorders>
              <w:top w:val="single" w:sz="4" w:space="0" w:color="000000"/>
              <w:left w:val="single" w:sz="4" w:space="0" w:color="000000"/>
              <w:bottom w:val="single" w:sz="4" w:space="0" w:color="000000"/>
              <w:right w:val="single" w:sz="4" w:space="0" w:color="000000"/>
            </w:tcBorders>
            <w:shd w:val="clear" w:color="auto" w:fill="auto"/>
            <w:tcMar>
              <w:top w:w="113" w:type="dxa"/>
              <w:left w:w="113" w:type="dxa"/>
              <w:bottom w:w="122" w:type="dxa"/>
              <w:right w:w="113" w:type="dxa"/>
            </w:tcMar>
          </w:tcPr>
          <w:p w14:paraId="22445FEA"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r>
      <w:tr w:rsidR="00944BF0" w:rsidRPr="00BE0AE5" w14:paraId="74B9753D" w14:textId="77777777" w:rsidTr="00B33B4D">
        <w:trPr>
          <w:trHeight w:val="60"/>
        </w:trPr>
        <w:tc>
          <w:tcPr>
            <w:tcW w:w="5262" w:type="dxa"/>
            <w:tcBorders>
              <w:top w:val="single" w:sz="4" w:space="0" w:color="000000"/>
              <w:left w:val="single" w:sz="4" w:space="0" w:color="000000"/>
              <w:bottom w:val="single" w:sz="4" w:space="0" w:color="000000"/>
              <w:right w:val="single" w:sz="4" w:space="0" w:color="000000"/>
            </w:tcBorders>
            <w:shd w:val="clear" w:color="auto" w:fill="auto"/>
            <w:tcMar>
              <w:top w:w="113" w:type="dxa"/>
              <w:left w:w="113" w:type="dxa"/>
              <w:bottom w:w="122" w:type="dxa"/>
              <w:right w:w="113" w:type="dxa"/>
            </w:tcMar>
          </w:tcPr>
          <w:p w14:paraId="575FFAD4" w14:textId="77777777" w:rsidR="00944BF0" w:rsidRPr="00BE0AE5" w:rsidRDefault="00944BF0" w:rsidP="00F5317C">
            <w:pPr>
              <w:pStyle w:val="table-body1mm"/>
              <w:rPr>
                <w:rFonts w:cs="Times New Roman"/>
              </w:rPr>
            </w:pPr>
            <w:r w:rsidRPr="00BE0AE5">
              <w:rPr>
                <w:rFonts w:cs="Times New Roman"/>
              </w:rPr>
              <w:t xml:space="preserve">«Мы — многонациональный народ России»: </w:t>
            </w:r>
            <w:r w:rsidRPr="00BE0AE5">
              <w:rPr>
                <w:rFonts w:cs="Times New Roman"/>
              </w:rPr>
              <w:br/>
              <w:t>электронная викторина к Международному дню толерантности 16 ноября</w:t>
            </w:r>
          </w:p>
        </w:tc>
        <w:tc>
          <w:tcPr>
            <w:tcW w:w="1644" w:type="dxa"/>
            <w:tcBorders>
              <w:top w:val="single" w:sz="4" w:space="0" w:color="000000"/>
              <w:left w:val="single" w:sz="4" w:space="0" w:color="000000"/>
              <w:bottom w:val="single" w:sz="4" w:space="0" w:color="000000"/>
              <w:right w:val="single" w:sz="4" w:space="0" w:color="000000"/>
            </w:tcBorders>
            <w:shd w:val="clear" w:color="auto" w:fill="auto"/>
            <w:tcMar>
              <w:top w:w="113" w:type="dxa"/>
              <w:left w:w="113" w:type="dxa"/>
              <w:bottom w:w="122" w:type="dxa"/>
              <w:right w:w="113" w:type="dxa"/>
            </w:tcMar>
          </w:tcPr>
          <w:p w14:paraId="18266FE2"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113" w:type="dxa"/>
              <w:left w:w="113" w:type="dxa"/>
              <w:bottom w:w="122" w:type="dxa"/>
              <w:right w:w="113" w:type="dxa"/>
            </w:tcMar>
          </w:tcPr>
          <w:p w14:paraId="159EF4EA"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2098" w:type="dxa"/>
            <w:tcBorders>
              <w:top w:val="single" w:sz="4" w:space="0" w:color="000000"/>
              <w:left w:val="single" w:sz="4" w:space="0" w:color="000000"/>
              <w:bottom w:val="single" w:sz="4" w:space="0" w:color="000000"/>
              <w:right w:val="single" w:sz="4" w:space="0" w:color="000000"/>
            </w:tcBorders>
            <w:shd w:val="clear" w:color="auto" w:fill="auto"/>
            <w:tcMar>
              <w:top w:w="113" w:type="dxa"/>
              <w:left w:w="113" w:type="dxa"/>
              <w:bottom w:w="122" w:type="dxa"/>
              <w:right w:w="113" w:type="dxa"/>
            </w:tcMar>
          </w:tcPr>
          <w:p w14:paraId="0E26773F"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r>
      <w:tr w:rsidR="00944BF0" w:rsidRPr="00BE0AE5" w14:paraId="18747B31" w14:textId="77777777" w:rsidTr="00B33B4D">
        <w:trPr>
          <w:trHeight w:val="60"/>
        </w:trPr>
        <w:tc>
          <w:tcPr>
            <w:tcW w:w="5262" w:type="dxa"/>
            <w:tcBorders>
              <w:top w:val="single" w:sz="4" w:space="0" w:color="000000"/>
              <w:left w:val="single" w:sz="4" w:space="0" w:color="000000"/>
              <w:bottom w:val="single" w:sz="4" w:space="0" w:color="000000"/>
              <w:right w:val="single" w:sz="4" w:space="0" w:color="000000"/>
            </w:tcBorders>
            <w:shd w:val="clear" w:color="auto" w:fill="auto"/>
            <w:tcMar>
              <w:top w:w="113" w:type="dxa"/>
              <w:left w:w="113" w:type="dxa"/>
              <w:bottom w:w="122" w:type="dxa"/>
              <w:right w:w="113" w:type="dxa"/>
            </w:tcMar>
          </w:tcPr>
          <w:p w14:paraId="09D39EB3" w14:textId="77777777" w:rsidR="00944BF0" w:rsidRPr="00BE0AE5" w:rsidRDefault="00944BF0" w:rsidP="00F5317C">
            <w:pPr>
              <w:pStyle w:val="table-body1mm"/>
              <w:rPr>
                <w:rFonts w:cs="Times New Roman"/>
              </w:rPr>
            </w:pPr>
            <w:r w:rsidRPr="00BE0AE5">
              <w:rPr>
                <w:rFonts w:cs="Times New Roman"/>
              </w:rPr>
              <w:t xml:space="preserve">Общешкольный фестиваль социальной рекламы, приуроченный к Дню добровольца (волонтера) </w:t>
            </w:r>
            <w:r w:rsidRPr="00BE0AE5">
              <w:rPr>
                <w:rFonts w:cs="Times New Roman"/>
              </w:rPr>
              <w:br/>
              <w:t>в России 5 декабря</w:t>
            </w:r>
          </w:p>
        </w:tc>
        <w:tc>
          <w:tcPr>
            <w:tcW w:w="1644" w:type="dxa"/>
            <w:tcBorders>
              <w:top w:val="single" w:sz="4" w:space="0" w:color="000000"/>
              <w:left w:val="single" w:sz="4" w:space="0" w:color="000000"/>
              <w:bottom w:val="single" w:sz="4" w:space="0" w:color="000000"/>
              <w:right w:val="single" w:sz="4" w:space="0" w:color="000000"/>
            </w:tcBorders>
            <w:shd w:val="clear" w:color="auto" w:fill="auto"/>
            <w:tcMar>
              <w:top w:w="113" w:type="dxa"/>
              <w:left w:w="113" w:type="dxa"/>
              <w:bottom w:w="122" w:type="dxa"/>
              <w:right w:w="113" w:type="dxa"/>
            </w:tcMar>
          </w:tcPr>
          <w:p w14:paraId="167BDE1F"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113" w:type="dxa"/>
              <w:left w:w="113" w:type="dxa"/>
              <w:bottom w:w="122" w:type="dxa"/>
              <w:right w:w="113" w:type="dxa"/>
            </w:tcMar>
          </w:tcPr>
          <w:p w14:paraId="2904FB5E"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2098" w:type="dxa"/>
            <w:tcBorders>
              <w:top w:val="single" w:sz="4" w:space="0" w:color="000000"/>
              <w:left w:val="single" w:sz="4" w:space="0" w:color="000000"/>
              <w:bottom w:val="single" w:sz="4" w:space="0" w:color="000000"/>
              <w:right w:val="single" w:sz="4" w:space="0" w:color="000000"/>
            </w:tcBorders>
            <w:shd w:val="clear" w:color="auto" w:fill="auto"/>
            <w:tcMar>
              <w:top w:w="113" w:type="dxa"/>
              <w:left w:w="113" w:type="dxa"/>
              <w:bottom w:w="122" w:type="dxa"/>
              <w:right w:w="113" w:type="dxa"/>
            </w:tcMar>
          </w:tcPr>
          <w:p w14:paraId="3F2C1027"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r>
      <w:tr w:rsidR="00944BF0" w:rsidRPr="00BE0AE5" w14:paraId="33B4005F" w14:textId="77777777" w:rsidTr="00B33B4D">
        <w:trPr>
          <w:trHeight w:val="60"/>
        </w:trPr>
        <w:tc>
          <w:tcPr>
            <w:tcW w:w="5262" w:type="dxa"/>
            <w:tcBorders>
              <w:top w:val="single" w:sz="4" w:space="0" w:color="000000"/>
              <w:left w:val="single" w:sz="4" w:space="0" w:color="000000"/>
              <w:bottom w:val="single" w:sz="4" w:space="0" w:color="000000"/>
              <w:right w:val="single" w:sz="4" w:space="0" w:color="000000"/>
            </w:tcBorders>
            <w:shd w:val="clear" w:color="auto" w:fill="auto"/>
            <w:tcMar>
              <w:top w:w="113" w:type="dxa"/>
              <w:left w:w="113" w:type="dxa"/>
              <w:bottom w:w="122" w:type="dxa"/>
              <w:right w:w="113" w:type="dxa"/>
            </w:tcMar>
          </w:tcPr>
          <w:p w14:paraId="47A6C42B" w14:textId="77777777" w:rsidR="00944BF0" w:rsidRPr="00BE0AE5" w:rsidRDefault="00944BF0" w:rsidP="00F5317C">
            <w:pPr>
              <w:pStyle w:val="table-body1mm"/>
              <w:rPr>
                <w:rFonts w:cs="Times New Roman"/>
              </w:rPr>
            </w:pPr>
            <w:r w:rsidRPr="00BE0AE5">
              <w:rPr>
                <w:rFonts w:cs="Times New Roman"/>
              </w:rPr>
              <w:t xml:space="preserve">Конкурс авторских видеороликов школьников </w:t>
            </w:r>
            <w:r w:rsidRPr="00BE0AE5">
              <w:rPr>
                <w:rFonts w:cs="Times New Roman"/>
              </w:rPr>
              <w:br/>
              <w:t>«Проблемы нашего города: взгляд молодых»</w:t>
            </w:r>
          </w:p>
        </w:tc>
        <w:tc>
          <w:tcPr>
            <w:tcW w:w="1644" w:type="dxa"/>
            <w:tcBorders>
              <w:top w:val="single" w:sz="4" w:space="0" w:color="000000"/>
              <w:left w:val="single" w:sz="4" w:space="0" w:color="000000"/>
              <w:bottom w:val="single" w:sz="4" w:space="0" w:color="000000"/>
              <w:right w:val="single" w:sz="4" w:space="0" w:color="000000"/>
            </w:tcBorders>
            <w:shd w:val="clear" w:color="auto" w:fill="auto"/>
            <w:tcMar>
              <w:top w:w="113" w:type="dxa"/>
              <w:left w:w="113" w:type="dxa"/>
              <w:bottom w:w="122" w:type="dxa"/>
              <w:right w:w="113" w:type="dxa"/>
            </w:tcMar>
          </w:tcPr>
          <w:p w14:paraId="63C07664"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113" w:type="dxa"/>
              <w:left w:w="113" w:type="dxa"/>
              <w:bottom w:w="122" w:type="dxa"/>
              <w:right w:w="113" w:type="dxa"/>
            </w:tcMar>
          </w:tcPr>
          <w:p w14:paraId="698AD32F"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2098" w:type="dxa"/>
            <w:tcBorders>
              <w:top w:val="single" w:sz="4" w:space="0" w:color="000000"/>
              <w:left w:val="single" w:sz="4" w:space="0" w:color="000000"/>
              <w:bottom w:val="single" w:sz="4" w:space="0" w:color="000000"/>
              <w:right w:val="single" w:sz="4" w:space="0" w:color="000000"/>
            </w:tcBorders>
            <w:shd w:val="clear" w:color="auto" w:fill="auto"/>
            <w:tcMar>
              <w:top w:w="113" w:type="dxa"/>
              <w:left w:w="113" w:type="dxa"/>
              <w:bottom w:w="122" w:type="dxa"/>
              <w:right w:w="113" w:type="dxa"/>
            </w:tcMar>
          </w:tcPr>
          <w:p w14:paraId="0DD4B1C1"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r>
      <w:tr w:rsidR="00944BF0" w:rsidRPr="00BE0AE5" w14:paraId="2BC3E019" w14:textId="77777777" w:rsidTr="00B33B4D">
        <w:trPr>
          <w:trHeight w:val="60"/>
        </w:trPr>
        <w:tc>
          <w:tcPr>
            <w:tcW w:w="5262" w:type="dxa"/>
            <w:tcBorders>
              <w:top w:val="single" w:sz="4" w:space="0" w:color="000000"/>
              <w:left w:val="single" w:sz="4" w:space="0" w:color="000000"/>
              <w:bottom w:val="single" w:sz="4" w:space="0" w:color="000000"/>
              <w:right w:val="single" w:sz="4" w:space="0" w:color="000000"/>
            </w:tcBorders>
            <w:shd w:val="clear" w:color="auto" w:fill="auto"/>
            <w:tcMar>
              <w:top w:w="113" w:type="dxa"/>
              <w:left w:w="113" w:type="dxa"/>
              <w:bottom w:w="122" w:type="dxa"/>
              <w:right w:w="113" w:type="dxa"/>
            </w:tcMar>
          </w:tcPr>
          <w:p w14:paraId="1B7F0C63" w14:textId="77777777" w:rsidR="00944BF0" w:rsidRPr="00BE0AE5" w:rsidRDefault="00944BF0" w:rsidP="00F5317C">
            <w:pPr>
              <w:pStyle w:val="table-body1mm"/>
              <w:rPr>
                <w:rFonts w:cs="Times New Roman"/>
              </w:rPr>
            </w:pPr>
            <w:r w:rsidRPr="00BE0AE5">
              <w:rPr>
                <w:rFonts w:cs="Times New Roman"/>
              </w:rPr>
              <w:lastRenderedPageBreak/>
              <w:t>Фотовыставка «Моя фамилия на защите Родины» к Дню защитника Отечества 23 февраля</w:t>
            </w:r>
          </w:p>
        </w:tc>
        <w:tc>
          <w:tcPr>
            <w:tcW w:w="1644" w:type="dxa"/>
            <w:tcBorders>
              <w:top w:val="single" w:sz="4" w:space="0" w:color="000000"/>
              <w:left w:val="single" w:sz="4" w:space="0" w:color="000000"/>
              <w:bottom w:val="single" w:sz="4" w:space="0" w:color="000000"/>
              <w:right w:val="single" w:sz="4" w:space="0" w:color="000000"/>
            </w:tcBorders>
            <w:shd w:val="clear" w:color="auto" w:fill="auto"/>
            <w:tcMar>
              <w:top w:w="113" w:type="dxa"/>
              <w:left w:w="113" w:type="dxa"/>
              <w:bottom w:w="122" w:type="dxa"/>
              <w:right w:w="113" w:type="dxa"/>
            </w:tcMar>
          </w:tcPr>
          <w:p w14:paraId="740AFD91"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113" w:type="dxa"/>
              <w:left w:w="113" w:type="dxa"/>
              <w:bottom w:w="122" w:type="dxa"/>
              <w:right w:w="113" w:type="dxa"/>
            </w:tcMar>
          </w:tcPr>
          <w:p w14:paraId="64AE8814"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2098" w:type="dxa"/>
            <w:tcBorders>
              <w:top w:val="single" w:sz="4" w:space="0" w:color="000000"/>
              <w:left w:val="single" w:sz="4" w:space="0" w:color="000000"/>
              <w:bottom w:val="single" w:sz="4" w:space="0" w:color="000000"/>
              <w:right w:val="single" w:sz="4" w:space="0" w:color="000000"/>
            </w:tcBorders>
            <w:shd w:val="clear" w:color="auto" w:fill="auto"/>
            <w:tcMar>
              <w:top w:w="113" w:type="dxa"/>
              <w:left w:w="113" w:type="dxa"/>
              <w:bottom w:w="122" w:type="dxa"/>
              <w:right w:w="113" w:type="dxa"/>
            </w:tcMar>
          </w:tcPr>
          <w:p w14:paraId="16A75065"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r>
      <w:tr w:rsidR="00944BF0" w:rsidRPr="00BE0AE5" w14:paraId="329E81C7" w14:textId="77777777" w:rsidTr="00B33B4D">
        <w:trPr>
          <w:trHeight w:val="60"/>
        </w:trPr>
        <w:tc>
          <w:tcPr>
            <w:tcW w:w="5262" w:type="dxa"/>
            <w:tcBorders>
              <w:top w:val="single" w:sz="4" w:space="0" w:color="000000"/>
              <w:left w:val="single" w:sz="4" w:space="0" w:color="000000"/>
              <w:bottom w:val="single" w:sz="4" w:space="0" w:color="000000"/>
              <w:right w:val="single" w:sz="4" w:space="0" w:color="000000"/>
            </w:tcBorders>
            <w:shd w:val="clear" w:color="auto" w:fill="auto"/>
            <w:tcMar>
              <w:top w:w="113" w:type="dxa"/>
              <w:left w:w="113" w:type="dxa"/>
              <w:bottom w:w="122" w:type="dxa"/>
              <w:right w:w="113" w:type="dxa"/>
            </w:tcMar>
          </w:tcPr>
          <w:p w14:paraId="1478FBC5" w14:textId="77777777" w:rsidR="00944BF0" w:rsidRPr="00BE0AE5" w:rsidRDefault="00944BF0" w:rsidP="00F5317C">
            <w:pPr>
              <w:pStyle w:val="table-body1mm"/>
              <w:rPr>
                <w:rFonts w:cs="Times New Roman"/>
              </w:rPr>
            </w:pPr>
            <w:r w:rsidRPr="00BE0AE5">
              <w:rPr>
                <w:rFonts w:cs="Times New Roman"/>
              </w:rPr>
              <w:t>Фестиваль видеороликов для школьного телевидения «Семейная реликвия»</w:t>
            </w:r>
          </w:p>
        </w:tc>
        <w:tc>
          <w:tcPr>
            <w:tcW w:w="1644" w:type="dxa"/>
            <w:tcBorders>
              <w:top w:val="single" w:sz="4" w:space="0" w:color="000000"/>
              <w:left w:val="single" w:sz="4" w:space="0" w:color="000000"/>
              <w:bottom w:val="single" w:sz="4" w:space="0" w:color="000000"/>
              <w:right w:val="single" w:sz="4" w:space="0" w:color="000000"/>
            </w:tcBorders>
            <w:shd w:val="clear" w:color="auto" w:fill="auto"/>
            <w:tcMar>
              <w:top w:w="113" w:type="dxa"/>
              <w:left w:w="113" w:type="dxa"/>
              <w:bottom w:w="122" w:type="dxa"/>
              <w:right w:w="113" w:type="dxa"/>
            </w:tcMar>
          </w:tcPr>
          <w:p w14:paraId="005F827F"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113" w:type="dxa"/>
              <w:left w:w="113" w:type="dxa"/>
              <w:bottom w:w="122" w:type="dxa"/>
              <w:right w:w="113" w:type="dxa"/>
            </w:tcMar>
          </w:tcPr>
          <w:p w14:paraId="6B1DF203"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2098" w:type="dxa"/>
            <w:tcBorders>
              <w:top w:val="single" w:sz="4" w:space="0" w:color="000000"/>
              <w:left w:val="single" w:sz="4" w:space="0" w:color="000000"/>
              <w:bottom w:val="single" w:sz="4" w:space="0" w:color="000000"/>
              <w:right w:val="single" w:sz="4" w:space="0" w:color="000000"/>
            </w:tcBorders>
            <w:shd w:val="clear" w:color="auto" w:fill="auto"/>
            <w:tcMar>
              <w:top w:w="113" w:type="dxa"/>
              <w:left w:w="113" w:type="dxa"/>
              <w:bottom w:w="122" w:type="dxa"/>
              <w:right w:w="113" w:type="dxa"/>
            </w:tcMar>
          </w:tcPr>
          <w:p w14:paraId="76DA5FEA" w14:textId="77777777" w:rsidR="00944BF0" w:rsidRPr="00BE0AE5" w:rsidRDefault="00944BF0" w:rsidP="00F5317C">
            <w:pPr>
              <w:pStyle w:val="table-body1mm"/>
              <w:rPr>
                <w:rFonts w:cs="Times New Roman"/>
              </w:rPr>
            </w:pPr>
            <w:r w:rsidRPr="00BE0AE5">
              <w:rPr>
                <w:rFonts w:cs="Times New Roman"/>
              </w:rPr>
              <w:t xml:space="preserve"> </w:t>
            </w:r>
          </w:p>
        </w:tc>
      </w:tr>
      <w:tr w:rsidR="00944BF0" w:rsidRPr="00BE0AE5" w14:paraId="16135F62" w14:textId="77777777" w:rsidTr="00B33B4D">
        <w:trPr>
          <w:trHeight w:val="60"/>
        </w:trPr>
        <w:tc>
          <w:tcPr>
            <w:tcW w:w="5262" w:type="dxa"/>
            <w:tcBorders>
              <w:top w:val="single" w:sz="4" w:space="0" w:color="000000"/>
              <w:left w:val="single" w:sz="4" w:space="0" w:color="000000"/>
              <w:bottom w:val="single" w:sz="4" w:space="0" w:color="000000"/>
              <w:right w:val="single" w:sz="4" w:space="0" w:color="000000"/>
            </w:tcBorders>
            <w:shd w:val="clear" w:color="auto" w:fill="auto"/>
            <w:tcMar>
              <w:top w:w="113" w:type="dxa"/>
              <w:left w:w="113" w:type="dxa"/>
              <w:bottom w:w="122" w:type="dxa"/>
              <w:right w:w="113" w:type="dxa"/>
            </w:tcMar>
          </w:tcPr>
          <w:p w14:paraId="05E58D2F" w14:textId="77777777" w:rsidR="00944BF0" w:rsidRPr="00BE0AE5" w:rsidRDefault="00944BF0" w:rsidP="00F5317C">
            <w:pPr>
              <w:pStyle w:val="table-body1mm"/>
              <w:rPr>
                <w:rFonts w:cs="Times New Roman"/>
              </w:rPr>
            </w:pPr>
            <w:r w:rsidRPr="00BE0AE5">
              <w:rPr>
                <w:rFonts w:cs="Times New Roman"/>
              </w:rPr>
              <w:t xml:space="preserve">Трансляция на школьном телевидении материалов созданной руками учащихся Книги памяти </w:t>
            </w:r>
            <w:r w:rsidRPr="00BE0AE5">
              <w:rPr>
                <w:rFonts w:cs="Times New Roman"/>
              </w:rPr>
              <w:br/>
              <w:t xml:space="preserve">«История моей семьи — история страны» </w:t>
            </w:r>
          </w:p>
        </w:tc>
        <w:tc>
          <w:tcPr>
            <w:tcW w:w="1644" w:type="dxa"/>
            <w:tcBorders>
              <w:top w:val="single" w:sz="4" w:space="0" w:color="000000"/>
              <w:left w:val="single" w:sz="4" w:space="0" w:color="000000"/>
              <w:bottom w:val="single" w:sz="4" w:space="0" w:color="000000"/>
              <w:right w:val="single" w:sz="4" w:space="0" w:color="000000"/>
            </w:tcBorders>
            <w:shd w:val="clear" w:color="auto" w:fill="auto"/>
            <w:tcMar>
              <w:top w:w="113" w:type="dxa"/>
              <w:left w:w="113" w:type="dxa"/>
              <w:bottom w:w="122" w:type="dxa"/>
              <w:right w:w="113" w:type="dxa"/>
            </w:tcMar>
          </w:tcPr>
          <w:p w14:paraId="5265E80A"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113" w:type="dxa"/>
              <w:left w:w="113" w:type="dxa"/>
              <w:bottom w:w="122" w:type="dxa"/>
              <w:right w:w="113" w:type="dxa"/>
            </w:tcMar>
          </w:tcPr>
          <w:p w14:paraId="2A83A8AB"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2098" w:type="dxa"/>
            <w:tcBorders>
              <w:top w:val="single" w:sz="4" w:space="0" w:color="000000"/>
              <w:left w:val="single" w:sz="4" w:space="0" w:color="000000"/>
              <w:bottom w:val="single" w:sz="4" w:space="0" w:color="000000"/>
              <w:right w:val="single" w:sz="4" w:space="0" w:color="000000"/>
            </w:tcBorders>
            <w:shd w:val="clear" w:color="auto" w:fill="auto"/>
            <w:tcMar>
              <w:top w:w="113" w:type="dxa"/>
              <w:left w:w="113" w:type="dxa"/>
              <w:bottom w:w="122" w:type="dxa"/>
              <w:right w:w="113" w:type="dxa"/>
            </w:tcMar>
          </w:tcPr>
          <w:p w14:paraId="17EA6437"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r>
      <w:tr w:rsidR="00944BF0" w:rsidRPr="00BE0AE5" w14:paraId="0BB394E9" w14:textId="77777777" w:rsidTr="00B33B4D">
        <w:trPr>
          <w:trHeight w:val="60"/>
        </w:trPr>
        <w:tc>
          <w:tcPr>
            <w:tcW w:w="10138" w:type="dxa"/>
            <w:gridSpan w:val="4"/>
            <w:tcBorders>
              <w:top w:val="single" w:sz="4" w:space="0" w:color="000000"/>
              <w:left w:val="single" w:sz="4" w:space="0" w:color="000000"/>
              <w:bottom w:val="single" w:sz="4" w:space="0" w:color="000000"/>
              <w:right w:val="single" w:sz="4" w:space="0" w:color="000000"/>
            </w:tcBorders>
            <w:shd w:val="clear" w:color="auto" w:fill="auto"/>
            <w:tcMar>
              <w:top w:w="113" w:type="dxa"/>
              <w:left w:w="113" w:type="dxa"/>
              <w:bottom w:w="122" w:type="dxa"/>
              <w:right w:w="113" w:type="dxa"/>
            </w:tcMar>
            <w:vAlign w:val="center"/>
          </w:tcPr>
          <w:p w14:paraId="003EFE6F" w14:textId="77777777" w:rsidR="00944BF0" w:rsidRPr="00BE0AE5" w:rsidRDefault="00944BF0" w:rsidP="00B33B4D">
            <w:pPr>
              <w:pStyle w:val="table-head"/>
              <w:keepNext/>
              <w:rPr>
                <w:rFonts w:cs="Times New Roman"/>
              </w:rPr>
            </w:pPr>
            <w:r w:rsidRPr="00BE0AE5">
              <w:rPr>
                <w:rFonts w:cs="Times New Roman"/>
              </w:rPr>
              <w:t xml:space="preserve">Модуль «Детские общественные объединения» </w:t>
            </w:r>
          </w:p>
        </w:tc>
      </w:tr>
      <w:tr w:rsidR="00944BF0" w:rsidRPr="00BE0AE5" w14:paraId="2F76AB4A" w14:textId="77777777" w:rsidTr="00B33B4D">
        <w:trPr>
          <w:trHeight w:val="60"/>
        </w:trPr>
        <w:tc>
          <w:tcPr>
            <w:tcW w:w="5262" w:type="dxa"/>
            <w:tcBorders>
              <w:top w:val="single" w:sz="4" w:space="0" w:color="000000"/>
              <w:left w:val="single" w:sz="4" w:space="0" w:color="000000"/>
              <w:bottom w:val="single" w:sz="4" w:space="0" w:color="000000"/>
              <w:right w:val="single" w:sz="4" w:space="0" w:color="000000"/>
            </w:tcBorders>
            <w:shd w:val="clear" w:color="auto" w:fill="auto"/>
            <w:tcMar>
              <w:top w:w="113" w:type="dxa"/>
              <w:left w:w="113" w:type="dxa"/>
              <w:bottom w:w="122" w:type="dxa"/>
              <w:right w:w="113" w:type="dxa"/>
            </w:tcMar>
            <w:vAlign w:val="center"/>
          </w:tcPr>
          <w:p w14:paraId="0364650C" w14:textId="77777777" w:rsidR="00944BF0" w:rsidRPr="00BE0AE5" w:rsidRDefault="00944BF0" w:rsidP="00F5317C">
            <w:pPr>
              <w:pStyle w:val="table-head"/>
              <w:rPr>
                <w:rFonts w:cs="Times New Roman"/>
              </w:rPr>
            </w:pPr>
            <w:r w:rsidRPr="00BE0AE5">
              <w:rPr>
                <w:rStyle w:val="BoldItalic"/>
                <w:rFonts w:cs="Times New Roman"/>
              </w:rPr>
              <w:t>Дела, события, мероприятия</w:t>
            </w:r>
          </w:p>
        </w:tc>
        <w:tc>
          <w:tcPr>
            <w:tcW w:w="1644" w:type="dxa"/>
            <w:tcBorders>
              <w:top w:val="single" w:sz="4" w:space="0" w:color="000000"/>
              <w:left w:val="single" w:sz="4" w:space="0" w:color="000000"/>
              <w:bottom w:val="single" w:sz="4" w:space="0" w:color="000000"/>
              <w:right w:val="single" w:sz="4" w:space="0" w:color="000000"/>
            </w:tcBorders>
            <w:shd w:val="clear" w:color="auto" w:fill="auto"/>
            <w:tcMar>
              <w:top w:w="113" w:type="dxa"/>
              <w:left w:w="113" w:type="dxa"/>
              <w:bottom w:w="122" w:type="dxa"/>
              <w:right w:w="113" w:type="dxa"/>
            </w:tcMar>
            <w:vAlign w:val="center"/>
          </w:tcPr>
          <w:p w14:paraId="3D853A44" w14:textId="77777777" w:rsidR="00944BF0" w:rsidRPr="00BE0AE5" w:rsidRDefault="00944BF0" w:rsidP="00F5317C">
            <w:pPr>
              <w:pStyle w:val="table-head"/>
              <w:rPr>
                <w:rFonts w:cs="Times New Roman"/>
              </w:rPr>
            </w:pPr>
            <w:r w:rsidRPr="00BE0AE5">
              <w:rPr>
                <w:rStyle w:val="BoldItalic"/>
                <w:rFonts w:cs="Times New Roman"/>
              </w:rPr>
              <w:t xml:space="preserve">Участники </w:t>
            </w: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113" w:type="dxa"/>
              <w:left w:w="113" w:type="dxa"/>
              <w:bottom w:w="122" w:type="dxa"/>
              <w:right w:w="113" w:type="dxa"/>
            </w:tcMar>
            <w:vAlign w:val="center"/>
          </w:tcPr>
          <w:p w14:paraId="3B192723" w14:textId="77777777" w:rsidR="00944BF0" w:rsidRPr="00BE0AE5" w:rsidRDefault="00944BF0" w:rsidP="00F5317C">
            <w:pPr>
              <w:pStyle w:val="table-head"/>
              <w:rPr>
                <w:rFonts w:cs="Times New Roman"/>
              </w:rPr>
            </w:pPr>
            <w:r w:rsidRPr="00BE0AE5">
              <w:rPr>
                <w:rStyle w:val="BoldItalic"/>
                <w:rFonts w:cs="Times New Roman"/>
              </w:rPr>
              <w:t xml:space="preserve">Время </w:t>
            </w:r>
          </w:p>
        </w:tc>
        <w:tc>
          <w:tcPr>
            <w:tcW w:w="2098" w:type="dxa"/>
            <w:tcBorders>
              <w:top w:val="single" w:sz="4" w:space="0" w:color="000000"/>
              <w:left w:val="single" w:sz="4" w:space="0" w:color="000000"/>
              <w:bottom w:val="single" w:sz="4" w:space="0" w:color="000000"/>
              <w:right w:val="single" w:sz="4" w:space="0" w:color="000000"/>
            </w:tcBorders>
            <w:shd w:val="clear" w:color="auto" w:fill="auto"/>
            <w:tcMar>
              <w:top w:w="113" w:type="dxa"/>
              <w:left w:w="113" w:type="dxa"/>
              <w:bottom w:w="122" w:type="dxa"/>
              <w:right w:w="113" w:type="dxa"/>
            </w:tcMar>
            <w:vAlign w:val="center"/>
          </w:tcPr>
          <w:p w14:paraId="4EFF33E5" w14:textId="77777777" w:rsidR="00944BF0" w:rsidRPr="00BE0AE5" w:rsidRDefault="00944BF0" w:rsidP="00F5317C">
            <w:pPr>
              <w:pStyle w:val="table-head"/>
              <w:rPr>
                <w:rFonts w:cs="Times New Roman"/>
              </w:rPr>
            </w:pPr>
            <w:r w:rsidRPr="00BE0AE5">
              <w:rPr>
                <w:rStyle w:val="BoldItalic"/>
                <w:rFonts w:cs="Times New Roman"/>
              </w:rPr>
              <w:t xml:space="preserve">Ответственные </w:t>
            </w:r>
          </w:p>
        </w:tc>
      </w:tr>
      <w:tr w:rsidR="00944BF0" w:rsidRPr="00BE0AE5" w14:paraId="7CC26AAA" w14:textId="77777777" w:rsidTr="00B33B4D">
        <w:trPr>
          <w:trHeight w:val="60"/>
        </w:trPr>
        <w:tc>
          <w:tcPr>
            <w:tcW w:w="5262" w:type="dxa"/>
            <w:tcBorders>
              <w:top w:val="single" w:sz="4" w:space="0" w:color="000000"/>
              <w:left w:val="single" w:sz="4" w:space="0" w:color="000000"/>
              <w:bottom w:val="single" w:sz="4" w:space="0" w:color="000000"/>
              <w:right w:val="single" w:sz="4" w:space="0" w:color="000000"/>
            </w:tcBorders>
            <w:shd w:val="clear" w:color="auto" w:fill="auto"/>
            <w:tcMar>
              <w:top w:w="113" w:type="dxa"/>
              <w:left w:w="113" w:type="dxa"/>
              <w:bottom w:w="122" w:type="dxa"/>
              <w:right w:w="113" w:type="dxa"/>
            </w:tcMar>
          </w:tcPr>
          <w:p w14:paraId="7695FA37" w14:textId="77777777" w:rsidR="00944BF0" w:rsidRPr="00BE0AE5" w:rsidRDefault="00944BF0" w:rsidP="00F5317C">
            <w:pPr>
              <w:pStyle w:val="table-body1mm"/>
              <w:rPr>
                <w:rFonts w:cs="Times New Roman"/>
              </w:rPr>
            </w:pPr>
            <w:r w:rsidRPr="00BE0AE5">
              <w:rPr>
                <w:rFonts w:cs="Times New Roman"/>
              </w:rPr>
              <w:t xml:space="preserve">«1+1»: организационное собрание детских общественных объединений (ДОО), действующих в школе </w:t>
            </w:r>
          </w:p>
        </w:tc>
        <w:tc>
          <w:tcPr>
            <w:tcW w:w="1644" w:type="dxa"/>
            <w:tcBorders>
              <w:top w:val="single" w:sz="4" w:space="0" w:color="000000"/>
              <w:left w:val="single" w:sz="4" w:space="0" w:color="000000"/>
              <w:bottom w:val="single" w:sz="4" w:space="0" w:color="000000"/>
              <w:right w:val="single" w:sz="4" w:space="0" w:color="000000"/>
            </w:tcBorders>
            <w:shd w:val="clear" w:color="auto" w:fill="auto"/>
            <w:tcMar>
              <w:top w:w="113" w:type="dxa"/>
              <w:left w:w="113" w:type="dxa"/>
              <w:bottom w:w="122" w:type="dxa"/>
              <w:right w:w="113" w:type="dxa"/>
            </w:tcMar>
          </w:tcPr>
          <w:p w14:paraId="72AD02FE"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113" w:type="dxa"/>
              <w:left w:w="113" w:type="dxa"/>
              <w:bottom w:w="122" w:type="dxa"/>
              <w:right w:w="113" w:type="dxa"/>
            </w:tcMar>
          </w:tcPr>
          <w:p w14:paraId="7258C394"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2098" w:type="dxa"/>
            <w:tcBorders>
              <w:top w:val="single" w:sz="4" w:space="0" w:color="000000"/>
              <w:left w:val="single" w:sz="4" w:space="0" w:color="000000"/>
              <w:bottom w:val="single" w:sz="4" w:space="0" w:color="000000"/>
              <w:right w:val="single" w:sz="4" w:space="0" w:color="000000"/>
            </w:tcBorders>
            <w:shd w:val="clear" w:color="auto" w:fill="auto"/>
            <w:tcMar>
              <w:top w:w="113" w:type="dxa"/>
              <w:left w:w="113" w:type="dxa"/>
              <w:bottom w:w="122" w:type="dxa"/>
              <w:right w:w="113" w:type="dxa"/>
            </w:tcMar>
          </w:tcPr>
          <w:p w14:paraId="525407F7"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r>
      <w:tr w:rsidR="00944BF0" w:rsidRPr="00BE0AE5" w14:paraId="3925EDF5" w14:textId="77777777" w:rsidTr="00B33B4D">
        <w:trPr>
          <w:trHeight w:val="60"/>
        </w:trPr>
        <w:tc>
          <w:tcPr>
            <w:tcW w:w="5262" w:type="dxa"/>
            <w:tcBorders>
              <w:top w:val="single" w:sz="4" w:space="0" w:color="000000"/>
              <w:left w:val="single" w:sz="4" w:space="0" w:color="000000"/>
              <w:bottom w:val="single" w:sz="4" w:space="0" w:color="000000"/>
              <w:right w:val="single" w:sz="4" w:space="0" w:color="000000"/>
            </w:tcBorders>
            <w:shd w:val="clear" w:color="auto" w:fill="auto"/>
            <w:tcMar>
              <w:top w:w="113" w:type="dxa"/>
              <w:left w:w="113" w:type="dxa"/>
              <w:bottom w:w="122" w:type="dxa"/>
              <w:right w:w="113" w:type="dxa"/>
            </w:tcMar>
          </w:tcPr>
          <w:p w14:paraId="4982F717" w14:textId="77777777" w:rsidR="00944BF0" w:rsidRPr="00BE0AE5" w:rsidRDefault="00944BF0" w:rsidP="00F5317C">
            <w:pPr>
              <w:pStyle w:val="table-body1mm"/>
              <w:rPr>
                <w:rFonts w:cs="Times New Roman"/>
              </w:rPr>
            </w:pPr>
            <w:r w:rsidRPr="00BE0AE5">
              <w:rPr>
                <w:rFonts w:cs="Times New Roman"/>
              </w:rPr>
              <w:t xml:space="preserve">«Сверим наши планы»: планирование совместных дел школы и ДОО </w:t>
            </w:r>
          </w:p>
        </w:tc>
        <w:tc>
          <w:tcPr>
            <w:tcW w:w="1644" w:type="dxa"/>
            <w:tcBorders>
              <w:top w:val="single" w:sz="4" w:space="0" w:color="000000"/>
              <w:left w:val="single" w:sz="4" w:space="0" w:color="000000"/>
              <w:bottom w:val="single" w:sz="4" w:space="0" w:color="000000"/>
              <w:right w:val="single" w:sz="4" w:space="0" w:color="000000"/>
            </w:tcBorders>
            <w:shd w:val="clear" w:color="auto" w:fill="auto"/>
            <w:tcMar>
              <w:top w:w="113" w:type="dxa"/>
              <w:left w:w="113" w:type="dxa"/>
              <w:bottom w:w="122" w:type="dxa"/>
              <w:right w:w="113" w:type="dxa"/>
            </w:tcMar>
          </w:tcPr>
          <w:p w14:paraId="404E0698"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113" w:type="dxa"/>
              <w:left w:w="113" w:type="dxa"/>
              <w:bottom w:w="122" w:type="dxa"/>
              <w:right w:w="113" w:type="dxa"/>
            </w:tcMar>
          </w:tcPr>
          <w:p w14:paraId="0C5FDBE0"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2098" w:type="dxa"/>
            <w:tcBorders>
              <w:top w:val="single" w:sz="4" w:space="0" w:color="000000"/>
              <w:left w:val="single" w:sz="4" w:space="0" w:color="000000"/>
              <w:bottom w:val="single" w:sz="4" w:space="0" w:color="000000"/>
              <w:right w:val="single" w:sz="4" w:space="0" w:color="000000"/>
            </w:tcBorders>
            <w:shd w:val="clear" w:color="auto" w:fill="auto"/>
            <w:tcMar>
              <w:top w:w="113" w:type="dxa"/>
              <w:left w:w="113" w:type="dxa"/>
              <w:bottom w:w="122" w:type="dxa"/>
              <w:right w:w="113" w:type="dxa"/>
            </w:tcMar>
          </w:tcPr>
          <w:p w14:paraId="5482CE01"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r>
      <w:tr w:rsidR="00944BF0" w:rsidRPr="00BE0AE5" w14:paraId="5D372044" w14:textId="77777777" w:rsidTr="00B33B4D">
        <w:trPr>
          <w:trHeight w:val="60"/>
        </w:trPr>
        <w:tc>
          <w:tcPr>
            <w:tcW w:w="5262" w:type="dxa"/>
            <w:tcBorders>
              <w:top w:val="single" w:sz="4" w:space="0" w:color="000000"/>
              <w:left w:val="single" w:sz="4" w:space="0" w:color="000000"/>
              <w:bottom w:val="single" w:sz="4" w:space="0" w:color="000000"/>
              <w:right w:val="single" w:sz="4" w:space="0" w:color="000000"/>
            </w:tcBorders>
            <w:shd w:val="clear" w:color="auto" w:fill="auto"/>
            <w:tcMar>
              <w:top w:w="128" w:type="dxa"/>
              <w:left w:w="113" w:type="dxa"/>
              <w:bottom w:w="156" w:type="dxa"/>
              <w:right w:w="113" w:type="dxa"/>
            </w:tcMar>
          </w:tcPr>
          <w:p w14:paraId="7F269190" w14:textId="77777777" w:rsidR="00944BF0" w:rsidRPr="00BE0AE5" w:rsidRDefault="00944BF0" w:rsidP="00F5317C">
            <w:pPr>
              <w:pStyle w:val="table-body1mm"/>
              <w:rPr>
                <w:rFonts w:cs="Times New Roman"/>
              </w:rPr>
            </w:pPr>
            <w:r w:rsidRPr="00BE0AE5">
              <w:rPr>
                <w:rFonts w:cs="Times New Roman"/>
              </w:rPr>
              <w:lastRenderedPageBreak/>
              <w:t xml:space="preserve">Сбор данных о нуждающихся в волонтерской </w:t>
            </w:r>
            <w:r w:rsidRPr="00BE0AE5">
              <w:rPr>
                <w:rFonts w:cs="Times New Roman"/>
              </w:rPr>
              <w:br/>
              <w:t>помощи</w:t>
            </w:r>
          </w:p>
        </w:tc>
        <w:tc>
          <w:tcPr>
            <w:tcW w:w="1644" w:type="dxa"/>
            <w:tcBorders>
              <w:top w:val="single" w:sz="4" w:space="0" w:color="000000"/>
              <w:left w:val="single" w:sz="4" w:space="0" w:color="000000"/>
              <w:bottom w:val="single" w:sz="4" w:space="0" w:color="000000"/>
              <w:right w:val="single" w:sz="4" w:space="0" w:color="000000"/>
            </w:tcBorders>
            <w:shd w:val="clear" w:color="auto" w:fill="auto"/>
            <w:tcMar>
              <w:top w:w="128" w:type="dxa"/>
              <w:left w:w="113" w:type="dxa"/>
              <w:bottom w:w="156" w:type="dxa"/>
              <w:right w:w="113" w:type="dxa"/>
            </w:tcMar>
          </w:tcPr>
          <w:p w14:paraId="05AB3F0C"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128" w:type="dxa"/>
              <w:left w:w="113" w:type="dxa"/>
              <w:bottom w:w="156" w:type="dxa"/>
              <w:right w:w="113" w:type="dxa"/>
            </w:tcMar>
          </w:tcPr>
          <w:p w14:paraId="159E5B0C"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2098" w:type="dxa"/>
            <w:tcBorders>
              <w:top w:val="single" w:sz="4" w:space="0" w:color="000000"/>
              <w:left w:val="single" w:sz="4" w:space="0" w:color="000000"/>
              <w:bottom w:val="single" w:sz="4" w:space="0" w:color="000000"/>
              <w:right w:val="single" w:sz="4" w:space="0" w:color="000000"/>
            </w:tcBorders>
            <w:shd w:val="clear" w:color="auto" w:fill="auto"/>
            <w:tcMar>
              <w:top w:w="128" w:type="dxa"/>
              <w:left w:w="113" w:type="dxa"/>
              <w:bottom w:w="156" w:type="dxa"/>
              <w:right w:w="113" w:type="dxa"/>
            </w:tcMar>
          </w:tcPr>
          <w:p w14:paraId="77178ADC"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r>
      <w:tr w:rsidR="00944BF0" w:rsidRPr="00BE0AE5" w14:paraId="39B0EA54" w14:textId="77777777" w:rsidTr="00B33B4D">
        <w:trPr>
          <w:trHeight w:val="60"/>
        </w:trPr>
        <w:tc>
          <w:tcPr>
            <w:tcW w:w="5262" w:type="dxa"/>
            <w:tcBorders>
              <w:top w:val="single" w:sz="4" w:space="0" w:color="000000"/>
              <w:left w:val="single" w:sz="4" w:space="0" w:color="000000"/>
              <w:bottom w:val="single" w:sz="4" w:space="0" w:color="000000"/>
              <w:right w:val="single" w:sz="4" w:space="0" w:color="000000"/>
            </w:tcBorders>
            <w:shd w:val="clear" w:color="auto" w:fill="auto"/>
            <w:tcMar>
              <w:top w:w="128" w:type="dxa"/>
              <w:left w:w="113" w:type="dxa"/>
              <w:bottom w:w="156" w:type="dxa"/>
              <w:right w:w="113" w:type="dxa"/>
            </w:tcMar>
          </w:tcPr>
          <w:p w14:paraId="26DDC4C5" w14:textId="77777777" w:rsidR="00944BF0" w:rsidRPr="00BE0AE5" w:rsidRDefault="00944BF0" w:rsidP="00F5317C">
            <w:pPr>
              <w:pStyle w:val="table-body1mm"/>
              <w:rPr>
                <w:rFonts w:cs="Times New Roman"/>
              </w:rPr>
            </w:pPr>
            <w:r w:rsidRPr="00BE0AE5">
              <w:rPr>
                <w:rFonts w:cs="Times New Roman"/>
              </w:rPr>
              <w:t>Детско-взрослая переговорная площадка «Подростковые инициативы по развитию города»</w:t>
            </w:r>
          </w:p>
        </w:tc>
        <w:tc>
          <w:tcPr>
            <w:tcW w:w="1644" w:type="dxa"/>
            <w:tcBorders>
              <w:top w:val="single" w:sz="4" w:space="0" w:color="000000"/>
              <w:left w:val="single" w:sz="4" w:space="0" w:color="000000"/>
              <w:bottom w:val="single" w:sz="4" w:space="0" w:color="000000"/>
              <w:right w:val="single" w:sz="4" w:space="0" w:color="000000"/>
            </w:tcBorders>
            <w:shd w:val="clear" w:color="auto" w:fill="auto"/>
            <w:tcMar>
              <w:top w:w="128" w:type="dxa"/>
              <w:left w:w="113" w:type="dxa"/>
              <w:bottom w:w="156" w:type="dxa"/>
              <w:right w:w="113" w:type="dxa"/>
            </w:tcMar>
          </w:tcPr>
          <w:p w14:paraId="24D27AE8"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128" w:type="dxa"/>
              <w:left w:w="113" w:type="dxa"/>
              <w:bottom w:w="156" w:type="dxa"/>
              <w:right w:w="113" w:type="dxa"/>
            </w:tcMar>
          </w:tcPr>
          <w:p w14:paraId="39C1D8BE"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2098" w:type="dxa"/>
            <w:tcBorders>
              <w:top w:val="single" w:sz="4" w:space="0" w:color="000000"/>
              <w:left w:val="single" w:sz="4" w:space="0" w:color="000000"/>
              <w:bottom w:val="single" w:sz="4" w:space="0" w:color="000000"/>
              <w:right w:val="single" w:sz="4" w:space="0" w:color="000000"/>
            </w:tcBorders>
            <w:shd w:val="clear" w:color="auto" w:fill="auto"/>
            <w:tcMar>
              <w:top w:w="128" w:type="dxa"/>
              <w:left w:w="113" w:type="dxa"/>
              <w:bottom w:w="156" w:type="dxa"/>
              <w:right w:w="113" w:type="dxa"/>
            </w:tcMar>
          </w:tcPr>
          <w:p w14:paraId="5CA4CF48"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r>
      <w:tr w:rsidR="00944BF0" w:rsidRPr="00BE0AE5" w14:paraId="18F29A95" w14:textId="77777777" w:rsidTr="00B33B4D">
        <w:trPr>
          <w:trHeight w:val="60"/>
        </w:trPr>
        <w:tc>
          <w:tcPr>
            <w:tcW w:w="5262" w:type="dxa"/>
            <w:tcBorders>
              <w:top w:val="single" w:sz="4" w:space="0" w:color="000000"/>
              <w:left w:val="single" w:sz="4" w:space="0" w:color="000000"/>
              <w:bottom w:val="single" w:sz="4" w:space="0" w:color="000000"/>
              <w:right w:val="single" w:sz="4" w:space="0" w:color="000000"/>
            </w:tcBorders>
            <w:shd w:val="clear" w:color="auto" w:fill="auto"/>
            <w:tcMar>
              <w:top w:w="128" w:type="dxa"/>
              <w:left w:w="113" w:type="dxa"/>
              <w:bottom w:w="156" w:type="dxa"/>
              <w:right w:w="113" w:type="dxa"/>
            </w:tcMar>
          </w:tcPr>
          <w:p w14:paraId="531A64F1" w14:textId="77777777" w:rsidR="00944BF0" w:rsidRPr="00BE0AE5" w:rsidRDefault="00944BF0" w:rsidP="00F5317C">
            <w:pPr>
              <w:pStyle w:val="table-body0mm"/>
              <w:rPr>
                <w:rFonts w:cs="Times New Roman"/>
              </w:rPr>
            </w:pPr>
            <w:r w:rsidRPr="00BE0AE5">
              <w:rPr>
                <w:rFonts w:cs="Times New Roman"/>
              </w:rPr>
              <w:t>Реализация запланированных социальных проектов и инициатив ДОО в ближайшем социуме:</w:t>
            </w:r>
          </w:p>
          <w:p w14:paraId="369F55E1" w14:textId="77777777" w:rsidR="00944BF0" w:rsidRPr="00BE0AE5" w:rsidRDefault="00944BF0" w:rsidP="00F5317C">
            <w:pPr>
              <w:pStyle w:val="table-list-bullet"/>
              <w:rPr>
                <w:rFonts w:cs="Times New Roman"/>
              </w:rPr>
            </w:pPr>
            <w:r w:rsidRPr="00BE0AE5">
              <w:rPr>
                <w:rFonts w:cs="Times New Roman"/>
              </w:rPr>
              <w:t>коллективное творческое дело «Поможем пожилым людям подготовиться к зиме»;</w:t>
            </w:r>
          </w:p>
          <w:p w14:paraId="19AE7AE6" w14:textId="77777777" w:rsidR="00944BF0" w:rsidRPr="00BE0AE5" w:rsidRDefault="00944BF0" w:rsidP="00F5317C">
            <w:pPr>
              <w:pStyle w:val="table-list-bullet"/>
              <w:rPr>
                <w:rFonts w:cs="Times New Roman"/>
              </w:rPr>
            </w:pPr>
            <w:r w:rsidRPr="00BE0AE5">
              <w:rPr>
                <w:rFonts w:cs="Times New Roman"/>
              </w:rPr>
              <w:t>акция помощи бездомным животным «Сезоны добра»;</w:t>
            </w:r>
          </w:p>
          <w:p w14:paraId="55AD7B15" w14:textId="77777777" w:rsidR="00944BF0" w:rsidRPr="00BE0AE5" w:rsidRDefault="00944BF0" w:rsidP="00F5317C">
            <w:pPr>
              <w:pStyle w:val="table-list-bullet"/>
              <w:rPr>
                <w:rFonts w:cs="Times New Roman"/>
              </w:rPr>
            </w:pPr>
            <w:r w:rsidRPr="00BE0AE5">
              <w:rPr>
                <w:rFonts w:cs="Times New Roman"/>
              </w:rPr>
              <w:t>благотворительная акция «Ветеран живет рядом».</w:t>
            </w:r>
          </w:p>
        </w:tc>
        <w:tc>
          <w:tcPr>
            <w:tcW w:w="1644" w:type="dxa"/>
            <w:tcBorders>
              <w:top w:val="single" w:sz="4" w:space="0" w:color="000000"/>
              <w:left w:val="single" w:sz="4" w:space="0" w:color="000000"/>
              <w:bottom w:val="single" w:sz="4" w:space="0" w:color="000000"/>
              <w:right w:val="single" w:sz="4" w:space="0" w:color="000000"/>
            </w:tcBorders>
            <w:shd w:val="clear" w:color="auto" w:fill="auto"/>
            <w:tcMar>
              <w:top w:w="128" w:type="dxa"/>
              <w:left w:w="113" w:type="dxa"/>
              <w:bottom w:w="156" w:type="dxa"/>
              <w:right w:w="113" w:type="dxa"/>
            </w:tcMar>
          </w:tcPr>
          <w:p w14:paraId="7B57B0F0"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128" w:type="dxa"/>
              <w:left w:w="113" w:type="dxa"/>
              <w:bottom w:w="156" w:type="dxa"/>
              <w:right w:w="113" w:type="dxa"/>
            </w:tcMar>
          </w:tcPr>
          <w:p w14:paraId="6E2BDEFF"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2098" w:type="dxa"/>
            <w:tcBorders>
              <w:top w:val="single" w:sz="4" w:space="0" w:color="000000"/>
              <w:left w:val="single" w:sz="4" w:space="0" w:color="000000"/>
              <w:bottom w:val="single" w:sz="4" w:space="0" w:color="000000"/>
              <w:right w:val="single" w:sz="4" w:space="0" w:color="000000"/>
            </w:tcBorders>
            <w:shd w:val="clear" w:color="auto" w:fill="auto"/>
            <w:tcMar>
              <w:top w:w="128" w:type="dxa"/>
              <w:left w:w="113" w:type="dxa"/>
              <w:bottom w:w="156" w:type="dxa"/>
              <w:right w:w="113" w:type="dxa"/>
            </w:tcMar>
          </w:tcPr>
          <w:p w14:paraId="2416C790"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r>
      <w:tr w:rsidR="00944BF0" w:rsidRPr="00BE0AE5" w14:paraId="12916049" w14:textId="77777777" w:rsidTr="00B33B4D">
        <w:trPr>
          <w:trHeight w:val="60"/>
        </w:trPr>
        <w:tc>
          <w:tcPr>
            <w:tcW w:w="5262" w:type="dxa"/>
            <w:tcBorders>
              <w:top w:val="single" w:sz="4" w:space="0" w:color="000000"/>
              <w:left w:val="single" w:sz="4" w:space="0" w:color="000000"/>
              <w:bottom w:val="single" w:sz="4" w:space="0" w:color="000000"/>
              <w:right w:val="single" w:sz="4" w:space="0" w:color="000000"/>
            </w:tcBorders>
            <w:shd w:val="clear" w:color="auto" w:fill="auto"/>
            <w:tcMar>
              <w:top w:w="128" w:type="dxa"/>
              <w:left w:w="113" w:type="dxa"/>
              <w:bottom w:w="156" w:type="dxa"/>
              <w:right w:w="113" w:type="dxa"/>
            </w:tcMar>
          </w:tcPr>
          <w:p w14:paraId="2E21139B" w14:textId="77777777" w:rsidR="00944BF0" w:rsidRPr="00BE0AE5" w:rsidRDefault="00944BF0" w:rsidP="00F5317C">
            <w:pPr>
              <w:pStyle w:val="table-body1mm"/>
              <w:rPr>
                <w:rFonts w:cs="Times New Roman"/>
              </w:rPr>
            </w:pPr>
            <w:r w:rsidRPr="00BE0AE5">
              <w:rPr>
                <w:rFonts w:cs="Times New Roman"/>
              </w:rPr>
              <w:t xml:space="preserve">Реализация социально-значимых титульных дел и акций региональных и федеральных ДОО, </w:t>
            </w:r>
            <w:r w:rsidRPr="00BE0AE5">
              <w:rPr>
                <w:rFonts w:cs="Times New Roman"/>
              </w:rPr>
              <w:br/>
              <w:t>членами которых являются школьники</w:t>
            </w:r>
          </w:p>
        </w:tc>
        <w:tc>
          <w:tcPr>
            <w:tcW w:w="1644" w:type="dxa"/>
            <w:tcBorders>
              <w:top w:val="single" w:sz="4" w:space="0" w:color="000000"/>
              <w:left w:val="single" w:sz="4" w:space="0" w:color="000000"/>
              <w:bottom w:val="single" w:sz="4" w:space="0" w:color="000000"/>
              <w:right w:val="single" w:sz="4" w:space="0" w:color="000000"/>
            </w:tcBorders>
            <w:shd w:val="clear" w:color="auto" w:fill="auto"/>
            <w:tcMar>
              <w:top w:w="128" w:type="dxa"/>
              <w:left w:w="113" w:type="dxa"/>
              <w:bottom w:w="156" w:type="dxa"/>
              <w:right w:w="113" w:type="dxa"/>
            </w:tcMar>
          </w:tcPr>
          <w:p w14:paraId="45F9F41B"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128" w:type="dxa"/>
              <w:left w:w="113" w:type="dxa"/>
              <w:bottom w:w="156" w:type="dxa"/>
              <w:right w:w="113" w:type="dxa"/>
            </w:tcMar>
          </w:tcPr>
          <w:p w14:paraId="21167EA3"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2098" w:type="dxa"/>
            <w:tcBorders>
              <w:top w:val="single" w:sz="4" w:space="0" w:color="000000"/>
              <w:left w:val="single" w:sz="4" w:space="0" w:color="000000"/>
              <w:bottom w:val="single" w:sz="4" w:space="0" w:color="000000"/>
              <w:right w:val="single" w:sz="4" w:space="0" w:color="000000"/>
            </w:tcBorders>
            <w:shd w:val="clear" w:color="auto" w:fill="auto"/>
            <w:tcMar>
              <w:top w:w="128" w:type="dxa"/>
              <w:left w:w="113" w:type="dxa"/>
              <w:bottom w:w="156" w:type="dxa"/>
              <w:right w:w="113" w:type="dxa"/>
            </w:tcMar>
          </w:tcPr>
          <w:p w14:paraId="7704E9FC"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r>
      <w:tr w:rsidR="00944BF0" w:rsidRPr="00BE0AE5" w14:paraId="3E14C8B8" w14:textId="77777777" w:rsidTr="00B33B4D">
        <w:trPr>
          <w:trHeight w:val="60"/>
        </w:trPr>
        <w:tc>
          <w:tcPr>
            <w:tcW w:w="5262" w:type="dxa"/>
            <w:tcBorders>
              <w:top w:val="single" w:sz="4" w:space="0" w:color="000000"/>
              <w:left w:val="single" w:sz="4" w:space="0" w:color="000000"/>
              <w:bottom w:val="single" w:sz="4" w:space="0" w:color="000000"/>
              <w:right w:val="single" w:sz="4" w:space="0" w:color="000000"/>
            </w:tcBorders>
            <w:shd w:val="clear" w:color="auto" w:fill="auto"/>
            <w:tcMar>
              <w:top w:w="128" w:type="dxa"/>
              <w:left w:w="113" w:type="dxa"/>
              <w:bottom w:w="156" w:type="dxa"/>
              <w:right w:w="113" w:type="dxa"/>
            </w:tcMar>
          </w:tcPr>
          <w:p w14:paraId="6E278E2F" w14:textId="77777777" w:rsidR="00944BF0" w:rsidRPr="00BE0AE5" w:rsidRDefault="00944BF0" w:rsidP="00F5317C">
            <w:pPr>
              <w:pStyle w:val="table-body1mm"/>
              <w:rPr>
                <w:rFonts w:cs="Times New Roman"/>
              </w:rPr>
            </w:pPr>
            <w:r w:rsidRPr="00BE0AE5">
              <w:rPr>
                <w:rFonts w:cs="Times New Roman"/>
              </w:rPr>
              <w:t xml:space="preserve">Открытые дебаты «Доступность и востребованность культурного досуга и занятий спортом юными </w:t>
            </w:r>
            <w:r w:rsidRPr="00BE0AE5">
              <w:rPr>
                <w:rFonts w:cs="Times New Roman"/>
              </w:rPr>
              <w:br/>
              <w:t>горожанами»</w:t>
            </w:r>
          </w:p>
        </w:tc>
        <w:tc>
          <w:tcPr>
            <w:tcW w:w="1644" w:type="dxa"/>
            <w:tcBorders>
              <w:top w:val="single" w:sz="4" w:space="0" w:color="000000"/>
              <w:left w:val="single" w:sz="4" w:space="0" w:color="000000"/>
              <w:bottom w:val="single" w:sz="4" w:space="0" w:color="000000"/>
              <w:right w:val="single" w:sz="4" w:space="0" w:color="000000"/>
            </w:tcBorders>
            <w:shd w:val="clear" w:color="auto" w:fill="auto"/>
            <w:tcMar>
              <w:top w:w="128" w:type="dxa"/>
              <w:left w:w="113" w:type="dxa"/>
              <w:bottom w:w="156" w:type="dxa"/>
              <w:right w:w="113" w:type="dxa"/>
            </w:tcMar>
          </w:tcPr>
          <w:p w14:paraId="7E868DB7"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128" w:type="dxa"/>
              <w:left w:w="113" w:type="dxa"/>
              <w:bottom w:w="156" w:type="dxa"/>
              <w:right w:w="113" w:type="dxa"/>
            </w:tcMar>
          </w:tcPr>
          <w:p w14:paraId="0AF7B45F"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2098" w:type="dxa"/>
            <w:tcBorders>
              <w:top w:val="single" w:sz="4" w:space="0" w:color="000000"/>
              <w:left w:val="single" w:sz="4" w:space="0" w:color="000000"/>
              <w:bottom w:val="single" w:sz="4" w:space="0" w:color="000000"/>
              <w:right w:val="single" w:sz="4" w:space="0" w:color="000000"/>
            </w:tcBorders>
            <w:shd w:val="clear" w:color="auto" w:fill="auto"/>
            <w:tcMar>
              <w:top w:w="128" w:type="dxa"/>
              <w:left w:w="113" w:type="dxa"/>
              <w:bottom w:w="156" w:type="dxa"/>
              <w:right w:w="113" w:type="dxa"/>
            </w:tcMar>
          </w:tcPr>
          <w:p w14:paraId="5BCF62F9"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r>
      <w:tr w:rsidR="00944BF0" w:rsidRPr="00BE0AE5" w14:paraId="7DF6EAD7" w14:textId="77777777" w:rsidTr="00B33B4D">
        <w:trPr>
          <w:trHeight w:val="60"/>
        </w:trPr>
        <w:tc>
          <w:tcPr>
            <w:tcW w:w="5262" w:type="dxa"/>
            <w:tcBorders>
              <w:top w:val="single" w:sz="4" w:space="0" w:color="000000"/>
              <w:left w:val="single" w:sz="4" w:space="0" w:color="000000"/>
              <w:bottom w:val="single" w:sz="4" w:space="0" w:color="000000"/>
              <w:right w:val="single" w:sz="4" w:space="0" w:color="000000"/>
            </w:tcBorders>
            <w:shd w:val="clear" w:color="auto" w:fill="auto"/>
            <w:tcMar>
              <w:top w:w="128" w:type="dxa"/>
              <w:left w:w="113" w:type="dxa"/>
              <w:bottom w:w="156" w:type="dxa"/>
              <w:right w:w="113" w:type="dxa"/>
            </w:tcMar>
          </w:tcPr>
          <w:p w14:paraId="3E6501A7" w14:textId="77777777" w:rsidR="00944BF0" w:rsidRPr="00BE0AE5" w:rsidRDefault="00944BF0" w:rsidP="00F5317C">
            <w:pPr>
              <w:pStyle w:val="table-body1mm"/>
              <w:rPr>
                <w:rFonts w:cs="Times New Roman"/>
              </w:rPr>
            </w:pPr>
            <w:r w:rsidRPr="00BE0AE5">
              <w:rPr>
                <w:rFonts w:cs="Times New Roman"/>
              </w:rPr>
              <w:lastRenderedPageBreak/>
              <w:t xml:space="preserve">Подготовка и реализация проекта «Каникулы </w:t>
            </w:r>
            <w:r w:rsidRPr="00BE0AE5">
              <w:rPr>
                <w:rFonts w:cs="Times New Roman"/>
              </w:rPr>
              <w:br/>
              <w:t xml:space="preserve">с ДОО». </w:t>
            </w:r>
          </w:p>
        </w:tc>
        <w:tc>
          <w:tcPr>
            <w:tcW w:w="1644" w:type="dxa"/>
            <w:tcBorders>
              <w:top w:val="single" w:sz="4" w:space="0" w:color="000000"/>
              <w:left w:val="single" w:sz="4" w:space="0" w:color="000000"/>
              <w:bottom w:val="single" w:sz="4" w:space="0" w:color="000000"/>
              <w:right w:val="single" w:sz="4" w:space="0" w:color="000000"/>
            </w:tcBorders>
            <w:shd w:val="clear" w:color="auto" w:fill="auto"/>
            <w:tcMar>
              <w:top w:w="128" w:type="dxa"/>
              <w:left w:w="113" w:type="dxa"/>
              <w:bottom w:w="156" w:type="dxa"/>
              <w:right w:w="113" w:type="dxa"/>
            </w:tcMar>
          </w:tcPr>
          <w:p w14:paraId="43FD3018"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128" w:type="dxa"/>
              <w:left w:w="113" w:type="dxa"/>
              <w:bottom w:w="156" w:type="dxa"/>
              <w:right w:w="113" w:type="dxa"/>
            </w:tcMar>
          </w:tcPr>
          <w:p w14:paraId="632AED0C"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2098" w:type="dxa"/>
            <w:tcBorders>
              <w:top w:val="single" w:sz="4" w:space="0" w:color="000000"/>
              <w:left w:val="single" w:sz="4" w:space="0" w:color="000000"/>
              <w:bottom w:val="single" w:sz="4" w:space="0" w:color="000000"/>
              <w:right w:val="single" w:sz="4" w:space="0" w:color="000000"/>
            </w:tcBorders>
            <w:shd w:val="clear" w:color="auto" w:fill="auto"/>
            <w:tcMar>
              <w:top w:w="128" w:type="dxa"/>
              <w:left w:w="113" w:type="dxa"/>
              <w:bottom w:w="156" w:type="dxa"/>
              <w:right w:w="113" w:type="dxa"/>
            </w:tcMar>
          </w:tcPr>
          <w:p w14:paraId="00D4C785"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r>
      <w:tr w:rsidR="00944BF0" w:rsidRPr="00BE0AE5" w14:paraId="6F59B498" w14:textId="77777777" w:rsidTr="00B33B4D">
        <w:trPr>
          <w:trHeight w:val="60"/>
        </w:trPr>
        <w:tc>
          <w:tcPr>
            <w:tcW w:w="5262" w:type="dxa"/>
            <w:tcBorders>
              <w:top w:val="single" w:sz="4" w:space="0" w:color="000000"/>
              <w:left w:val="single" w:sz="4" w:space="0" w:color="000000"/>
              <w:bottom w:val="single" w:sz="4" w:space="0" w:color="000000"/>
              <w:right w:val="single" w:sz="4" w:space="0" w:color="000000"/>
            </w:tcBorders>
            <w:shd w:val="clear" w:color="auto" w:fill="auto"/>
            <w:tcMar>
              <w:top w:w="128" w:type="dxa"/>
              <w:left w:w="113" w:type="dxa"/>
              <w:bottom w:w="156" w:type="dxa"/>
              <w:right w:w="113" w:type="dxa"/>
            </w:tcMar>
          </w:tcPr>
          <w:p w14:paraId="049C3CC9" w14:textId="77777777" w:rsidR="00944BF0" w:rsidRPr="00BE0AE5" w:rsidRDefault="00944BF0" w:rsidP="00F5317C">
            <w:pPr>
              <w:pStyle w:val="table-body1mm"/>
              <w:rPr>
                <w:rFonts w:cs="Times New Roman"/>
              </w:rPr>
            </w:pPr>
            <w:r w:rsidRPr="00BE0AE5">
              <w:rPr>
                <w:rFonts w:cs="Times New Roman"/>
              </w:rPr>
              <w:t>Зимний лагерь для членов детских общественных объединений</w:t>
            </w:r>
          </w:p>
        </w:tc>
        <w:tc>
          <w:tcPr>
            <w:tcW w:w="1644" w:type="dxa"/>
            <w:tcBorders>
              <w:top w:val="single" w:sz="4" w:space="0" w:color="000000"/>
              <w:left w:val="single" w:sz="4" w:space="0" w:color="000000"/>
              <w:bottom w:val="single" w:sz="4" w:space="0" w:color="000000"/>
              <w:right w:val="single" w:sz="4" w:space="0" w:color="000000"/>
            </w:tcBorders>
            <w:shd w:val="clear" w:color="auto" w:fill="auto"/>
            <w:tcMar>
              <w:top w:w="128" w:type="dxa"/>
              <w:left w:w="113" w:type="dxa"/>
              <w:bottom w:w="156" w:type="dxa"/>
              <w:right w:w="113" w:type="dxa"/>
            </w:tcMar>
          </w:tcPr>
          <w:p w14:paraId="78D4A1A4"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128" w:type="dxa"/>
              <w:left w:w="113" w:type="dxa"/>
              <w:bottom w:w="156" w:type="dxa"/>
              <w:right w:w="113" w:type="dxa"/>
            </w:tcMar>
          </w:tcPr>
          <w:p w14:paraId="1049FA61"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2098" w:type="dxa"/>
            <w:tcBorders>
              <w:top w:val="single" w:sz="4" w:space="0" w:color="000000"/>
              <w:left w:val="single" w:sz="4" w:space="0" w:color="000000"/>
              <w:bottom w:val="single" w:sz="4" w:space="0" w:color="000000"/>
              <w:right w:val="single" w:sz="4" w:space="0" w:color="000000"/>
            </w:tcBorders>
            <w:shd w:val="clear" w:color="auto" w:fill="auto"/>
            <w:tcMar>
              <w:top w:w="128" w:type="dxa"/>
              <w:left w:w="113" w:type="dxa"/>
              <w:bottom w:w="156" w:type="dxa"/>
              <w:right w:w="113" w:type="dxa"/>
            </w:tcMar>
          </w:tcPr>
          <w:p w14:paraId="01172100"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r>
      <w:tr w:rsidR="00944BF0" w:rsidRPr="00BE0AE5" w14:paraId="4B16DD4F" w14:textId="77777777" w:rsidTr="00B33B4D">
        <w:trPr>
          <w:trHeight w:val="60"/>
        </w:trPr>
        <w:tc>
          <w:tcPr>
            <w:tcW w:w="5262" w:type="dxa"/>
            <w:tcBorders>
              <w:top w:val="single" w:sz="4" w:space="0" w:color="000000"/>
              <w:left w:val="single" w:sz="4" w:space="0" w:color="000000"/>
              <w:bottom w:val="single" w:sz="4" w:space="0" w:color="000000"/>
              <w:right w:val="single" w:sz="4" w:space="0" w:color="000000"/>
            </w:tcBorders>
            <w:shd w:val="clear" w:color="auto" w:fill="auto"/>
            <w:tcMar>
              <w:top w:w="129" w:type="dxa"/>
              <w:left w:w="113" w:type="dxa"/>
              <w:bottom w:w="143" w:type="dxa"/>
              <w:right w:w="113" w:type="dxa"/>
            </w:tcMar>
          </w:tcPr>
          <w:p w14:paraId="5F7222E1" w14:textId="77777777" w:rsidR="00944BF0" w:rsidRPr="00BE0AE5" w:rsidRDefault="00944BF0" w:rsidP="00F5317C">
            <w:pPr>
              <w:pStyle w:val="table-body1mm"/>
              <w:rPr>
                <w:rFonts w:cs="Times New Roman"/>
              </w:rPr>
            </w:pPr>
            <w:r w:rsidRPr="00BE0AE5">
              <w:rPr>
                <w:rFonts w:cs="Times New Roman"/>
              </w:rPr>
              <w:t>«Весенний призыв»: рекрутинговая акция в младших подростковых классах</w:t>
            </w:r>
          </w:p>
        </w:tc>
        <w:tc>
          <w:tcPr>
            <w:tcW w:w="1644" w:type="dxa"/>
            <w:tcBorders>
              <w:top w:val="single" w:sz="4" w:space="0" w:color="000000"/>
              <w:left w:val="single" w:sz="4" w:space="0" w:color="000000"/>
              <w:bottom w:val="single" w:sz="4" w:space="0" w:color="000000"/>
              <w:right w:val="single" w:sz="4" w:space="0" w:color="000000"/>
            </w:tcBorders>
            <w:shd w:val="clear" w:color="auto" w:fill="auto"/>
            <w:tcMar>
              <w:top w:w="129" w:type="dxa"/>
              <w:left w:w="113" w:type="dxa"/>
              <w:bottom w:w="143" w:type="dxa"/>
              <w:right w:w="113" w:type="dxa"/>
            </w:tcMar>
          </w:tcPr>
          <w:p w14:paraId="38B0FA44"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129" w:type="dxa"/>
              <w:left w:w="113" w:type="dxa"/>
              <w:bottom w:w="143" w:type="dxa"/>
              <w:right w:w="113" w:type="dxa"/>
            </w:tcMar>
          </w:tcPr>
          <w:p w14:paraId="787DC516"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2098" w:type="dxa"/>
            <w:tcBorders>
              <w:top w:val="single" w:sz="4" w:space="0" w:color="000000"/>
              <w:left w:val="single" w:sz="4" w:space="0" w:color="000000"/>
              <w:bottom w:val="single" w:sz="4" w:space="0" w:color="000000"/>
              <w:right w:val="single" w:sz="4" w:space="0" w:color="000000"/>
            </w:tcBorders>
            <w:shd w:val="clear" w:color="auto" w:fill="auto"/>
            <w:tcMar>
              <w:top w:w="129" w:type="dxa"/>
              <w:left w:w="113" w:type="dxa"/>
              <w:bottom w:w="143" w:type="dxa"/>
              <w:right w:w="113" w:type="dxa"/>
            </w:tcMar>
          </w:tcPr>
          <w:p w14:paraId="0BFEDAA7"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r>
      <w:tr w:rsidR="00944BF0" w:rsidRPr="00BE0AE5" w14:paraId="1E0DFFC9" w14:textId="77777777" w:rsidTr="00B33B4D">
        <w:trPr>
          <w:trHeight w:val="60"/>
        </w:trPr>
        <w:tc>
          <w:tcPr>
            <w:tcW w:w="5262" w:type="dxa"/>
            <w:tcBorders>
              <w:top w:val="single" w:sz="4" w:space="0" w:color="000000"/>
              <w:left w:val="single" w:sz="4" w:space="0" w:color="000000"/>
              <w:bottom w:val="single" w:sz="4" w:space="0" w:color="000000"/>
              <w:right w:val="single" w:sz="4" w:space="0" w:color="000000"/>
            </w:tcBorders>
            <w:shd w:val="clear" w:color="auto" w:fill="auto"/>
            <w:tcMar>
              <w:top w:w="129" w:type="dxa"/>
              <w:left w:w="113" w:type="dxa"/>
              <w:bottom w:w="143" w:type="dxa"/>
              <w:right w:w="113" w:type="dxa"/>
            </w:tcMar>
          </w:tcPr>
          <w:p w14:paraId="4734F2B8" w14:textId="77777777" w:rsidR="00944BF0" w:rsidRPr="00BE0AE5" w:rsidRDefault="00944BF0" w:rsidP="00F5317C">
            <w:pPr>
              <w:pStyle w:val="table-body1mm"/>
              <w:rPr>
                <w:rFonts w:cs="Times New Roman"/>
              </w:rPr>
            </w:pPr>
            <w:r w:rsidRPr="00BE0AE5">
              <w:rPr>
                <w:rFonts w:cs="Times New Roman"/>
              </w:rPr>
              <w:t xml:space="preserve">Фестиваль ДОО, посвященный Дню детских </w:t>
            </w:r>
            <w:r w:rsidRPr="00BE0AE5">
              <w:rPr>
                <w:rFonts w:cs="Times New Roman"/>
              </w:rPr>
              <w:br/>
              <w:t>общественных объединений и организаций 19 мая</w:t>
            </w:r>
          </w:p>
        </w:tc>
        <w:tc>
          <w:tcPr>
            <w:tcW w:w="1644" w:type="dxa"/>
            <w:tcBorders>
              <w:top w:val="single" w:sz="4" w:space="0" w:color="000000"/>
              <w:left w:val="single" w:sz="4" w:space="0" w:color="000000"/>
              <w:bottom w:val="single" w:sz="4" w:space="0" w:color="000000"/>
              <w:right w:val="single" w:sz="4" w:space="0" w:color="000000"/>
            </w:tcBorders>
            <w:shd w:val="clear" w:color="auto" w:fill="auto"/>
            <w:tcMar>
              <w:top w:w="129" w:type="dxa"/>
              <w:left w:w="113" w:type="dxa"/>
              <w:bottom w:w="143" w:type="dxa"/>
              <w:right w:w="113" w:type="dxa"/>
            </w:tcMar>
          </w:tcPr>
          <w:p w14:paraId="55506093"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129" w:type="dxa"/>
              <w:left w:w="113" w:type="dxa"/>
              <w:bottom w:w="143" w:type="dxa"/>
              <w:right w:w="113" w:type="dxa"/>
            </w:tcMar>
          </w:tcPr>
          <w:p w14:paraId="0795B82E"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2098" w:type="dxa"/>
            <w:tcBorders>
              <w:top w:val="single" w:sz="4" w:space="0" w:color="000000"/>
              <w:left w:val="single" w:sz="4" w:space="0" w:color="000000"/>
              <w:bottom w:val="single" w:sz="4" w:space="0" w:color="000000"/>
              <w:right w:val="single" w:sz="4" w:space="0" w:color="000000"/>
            </w:tcBorders>
            <w:shd w:val="clear" w:color="auto" w:fill="auto"/>
            <w:tcMar>
              <w:top w:w="129" w:type="dxa"/>
              <w:left w:w="113" w:type="dxa"/>
              <w:bottom w:w="143" w:type="dxa"/>
              <w:right w:w="113" w:type="dxa"/>
            </w:tcMar>
          </w:tcPr>
          <w:p w14:paraId="15C768D9"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r>
      <w:tr w:rsidR="00944BF0" w:rsidRPr="00BE0AE5" w14:paraId="071138AC" w14:textId="77777777" w:rsidTr="00B33B4D">
        <w:trPr>
          <w:trHeight w:val="60"/>
        </w:trPr>
        <w:tc>
          <w:tcPr>
            <w:tcW w:w="10138" w:type="dxa"/>
            <w:gridSpan w:val="4"/>
            <w:tcBorders>
              <w:top w:val="single" w:sz="4" w:space="0" w:color="000000"/>
              <w:left w:val="single" w:sz="4" w:space="0" w:color="000000"/>
              <w:bottom w:val="single" w:sz="4" w:space="0" w:color="000000"/>
              <w:right w:val="single" w:sz="4" w:space="0" w:color="000000"/>
            </w:tcBorders>
            <w:shd w:val="clear" w:color="auto" w:fill="auto"/>
            <w:tcMar>
              <w:top w:w="129" w:type="dxa"/>
              <w:left w:w="113" w:type="dxa"/>
              <w:bottom w:w="143" w:type="dxa"/>
              <w:right w:w="113" w:type="dxa"/>
            </w:tcMar>
            <w:vAlign w:val="center"/>
          </w:tcPr>
          <w:p w14:paraId="1A1A8947" w14:textId="77777777" w:rsidR="00944BF0" w:rsidRPr="00BE0AE5" w:rsidRDefault="00944BF0" w:rsidP="00B33B4D">
            <w:pPr>
              <w:pStyle w:val="table-head"/>
              <w:keepNext/>
              <w:rPr>
                <w:rFonts w:cs="Times New Roman"/>
              </w:rPr>
            </w:pPr>
            <w:r w:rsidRPr="00BE0AE5">
              <w:rPr>
                <w:rFonts w:cs="Times New Roman"/>
              </w:rPr>
              <w:t xml:space="preserve">Модуль «Экскурсии, экспедиции, походы» </w:t>
            </w:r>
          </w:p>
        </w:tc>
      </w:tr>
      <w:tr w:rsidR="00944BF0" w:rsidRPr="00BE0AE5" w14:paraId="6440DA6C" w14:textId="77777777" w:rsidTr="00B33B4D">
        <w:trPr>
          <w:trHeight w:val="60"/>
        </w:trPr>
        <w:tc>
          <w:tcPr>
            <w:tcW w:w="5262" w:type="dxa"/>
            <w:tcBorders>
              <w:top w:val="single" w:sz="4" w:space="0" w:color="000000"/>
              <w:left w:val="single" w:sz="4" w:space="0" w:color="000000"/>
              <w:bottom w:val="single" w:sz="4" w:space="0" w:color="000000"/>
              <w:right w:val="single" w:sz="4" w:space="0" w:color="000000"/>
            </w:tcBorders>
            <w:shd w:val="clear" w:color="auto" w:fill="auto"/>
            <w:tcMar>
              <w:top w:w="129" w:type="dxa"/>
              <w:left w:w="113" w:type="dxa"/>
              <w:bottom w:w="143" w:type="dxa"/>
              <w:right w:w="113" w:type="dxa"/>
            </w:tcMar>
            <w:vAlign w:val="center"/>
          </w:tcPr>
          <w:p w14:paraId="3AB7C3B9" w14:textId="77777777" w:rsidR="00944BF0" w:rsidRPr="00BE0AE5" w:rsidRDefault="00944BF0" w:rsidP="00B33B4D">
            <w:pPr>
              <w:pStyle w:val="table-head"/>
              <w:keepNext/>
              <w:rPr>
                <w:rFonts w:cs="Times New Roman"/>
              </w:rPr>
            </w:pPr>
            <w:r w:rsidRPr="00BE0AE5">
              <w:rPr>
                <w:rStyle w:val="BoldItalic"/>
                <w:rFonts w:cs="Times New Roman"/>
              </w:rPr>
              <w:t>Дела, события, мероприятия</w:t>
            </w:r>
          </w:p>
        </w:tc>
        <w:tc>
          <w:tcPr>
            <w:tcW w:w="1644" w:type="dxa"/>
            <w:tcBorders>
              <w:top w:val="single" w:sz="4" w:space="0" w:color="000000"/>
              <w:left w:val="single" w:sz="4" w:space="0" w:color="000000"/>
              <w:bottom w:val="single" w:sz="4" w:space="0" w:color="000000"/>
              <w:right w:val="single" w:sz="4" w:space="0" w:color="000000"/>
            </w:tcBorders>
            <w:shd w:val="clear" w:color="auto" w:fill="auto"/>
            <w:tcMar>
              <w:top w:w="129" w:type="dxa"/>
              <w:left w:w="113" w:type="dxa"/>
              <w:bottom w:w="143" w:type="dxa"/>
              <w:right w:w="113" w:type="dxa"/>
            </w:tcMar>
            <w:vAlign w:val="center"/>
          </w:tcPr>
          <w:p w14:paraId="36DC749D" w14:textId="77777777" w:rsidR="00944BF0" w:rsidRPr="00BE0AE5" w:rsidRDefault="00944BF0" w:rsidP="00B33B4D">
            <w:pPr>
              <w:pStyle w:val="table-head"/>
              <w:keepNext/>
              <w:rPr>
                <w:rFonts w:cs="Times New Roman"/>
              </w:rPr>
            </w:pPr>
            <w:r w:rsidRPr="00BE0AE5">
              <w:rPr>
                <w:rStyle w:val="BoldItalic"/>
                <w:rFonts w:cs="Times New Roman"/>
              </w:rPr>
              <w:t xml:space="preserve">Участники </w:t>
            </w: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129" w:type="dxa"/>
              <w:left w:w="113" w:type="dxa"/>
              <w:bottom w:w="143" w:type="dxa"/>
              <w:right w:w="113" w:type="dxa"/>
            </w:tcMar>
            <w:vAlign w:val="center"/>
          </w:tcPr>
          <w:p w14:paraId="42726DCC" w14:textId="77777777" w:rsidR="00944BF0" w:rsidRPr="00BE0AE5" w:rsidRDefault="00944BF0" w:rsidP="00B33B4D">
            <w:pPr>
              <w:pStyle w:val="table-head"/>
              <w:keepNext/>
              <w:rPr>
                <w:rFonts w:cs="Times New Roman"/>
              </w:rPr>
            </w:pPr>
            <w:r w:rsidRPr="00BE0AE5">
              <w:rPr>
                <w:rStyle w:val="BoldItalic"/>
                <w:rFonts w:cs="Times New Roman"/>
              </w:rPr>
              <w:t xml:space="preserve">Время </w:t>
            </w:r>
          </w:p>
        </w:tc>
        <w:tc>
          <w:tcPr>
            <w:tcW w:w="2098" w:type="dxa"/>
            <w:tcBorders>
              <w:top w:val="single" w:sz="4" w:space="0" w:color="000000"/>
              <w:left w:val="single" w:sz="4" w:space="0" w:color="000000"/>
              <w:bottom w:val="single" w:sz="4" w:space="0" w:color="000000"/>
              <w:right w:val="single" w:sz="4" w:space="0" w:color="000000"/>
            </w:tcBorders>
            <w:shd w:val="clear" w:color="auto" w:fill="auto"/>
            <w:tcMar>
              <w:top w:w="129" w:type="dxa"/>
              <w:left w:w="113" w:type="dxa"/>
              <w:bottom w:w="143" w:type="dxa"/>
              <w:right w:w="113" w:type="dxa"/>
            </w:tcMar>
            <w:vAlign w:val="center"/>
          </w:tcPr>
          <w:p w14:paraId="3AEAFEE1" w14:textId="77777777" w:rsidR="00944BF0" w:rsidRPr="00BE0AE5" w:rsidRDefault="00944BF0" w:rsidP="00B33B4D">
            <w:pPr>
              <w:pStyle w:val="table-head"/>
              <w:keepNext/>
              <w:rPr>
                <w:rFonts w:cs="Times New Roman"/>
              </w:rPr>
            </w:pPr>
            <w:r w:rsidRPr="00BE0AE5">
              <w:rPr>
                <w:rStyle w:val="BoldItalic"/>
                <w:rFonts w:cs="Times New Roman"/>
              </w:rPr>
              <w:t xml:space="preserve">Ответственные </w:t>
            </w:r>
          </w:p>
        </w:tc>
      </w:tr>
      <w:tr w:rsidR="00944BF0" w:rsidRPr="00BE0AE5" w14:paraId="257A2778" w14:textId="77777777" w:rsidTr="00B33B4D">
        <w:trPr>
          <w:trHeight w:val="60"/>
        </w:trPr>
        <w:tc>
          <w:tcPr>
            <w:tcW w:w="5262" w:type="dxa"/>
            <w:tcBorders>
              <w:top w:val="single" w:sz="4" w:space="0" w:color="000000"/>
              <w:left w:val="single" w:sz="4" w:space="0" w:color="000000"/>
              <w:bottom w:val="single" w:sz="4" w:space="0" w:color="000000"/>
              <w:right w:val="single" w:sz="4" w:space="0" w:color="000000"/>
            </w:tcBorders>
            <w:shd w:val="clear" w:color="auto" w:fill="auto"/>
            <w:tcMar>
              <w:top w:w="129" w:type="dxa"/>
              <w:left w:w="113" w:type="dxa"/>
              <w:bottom w:w="143" w:type="dxa"/>
              <w:right w:w="113" w:type="dxa"/>
            </w:tcMar>
          </w:tcPr>
          <w:p w14:paraId="27085586" w14:textId="77777777" w:rsidR="00944BF0" w:rsidRPr="00BE0AE5" w:rsidRDefault="00944BF0" w:rsidP="00F5317C">
            <w:pPr>
              <w:pStyle w:val="table-body1mm"/>
              <w:rPr>
                <w:rFonts w:cs="Times New Roman"/>
              </w:rPr>
            </w:pPr>
            <w:r w:rsidRPr="00BE0AE5">
              <w:rPr>
                <w:rFonts w:cs="Times New Roman"/>
              </w:rPr>
              <w:t xml:space="preserve">Коллективообразующие сентябрьские экскурсии и походы выходного дня подростковых классов </w:t>
            </w:r>
            <w:r w:rsidRPr="00BE0AE5">
              <w:rPr>
                <w:rFonts w:cs="Times New Roman"/>
              </w:rPr>
              <w:br/>
              <w:t>«Мы снова вместе»</w:t>
            </w:r>
          </w:p>
        </w:tc>
        <w:tc>
          <w:tcPr>
            <w:tcW w:w="1644" w:type="dxa"/>
            <w:tcBorders>
              <w:top w:val="single" w:sz="4" w:space="0" w:color="000000"/>
              <w:left w:val="single" w:sz="4" w:space="0" w:color="000000"/>
              <w:bottom w:val="single" w:sz="4" w:space="0" w:color="000000"/>
              <w:right w:val="single" w:sz="4" w:space="0" w:color="000000"/>
            </w:tcBorders>
            <w:shd w:val="clear" w:color="auto" w:fill="auto"/>
            <w:tcMar>
              <w:top w:w="129" w:type="dxa"/>
              <w:left w:w="113" w:type="dxa"/>
              <w:bottom w:w="143" w:type="dxa"/>
              <w:right w:w="113" w:type="dxa"/>
            </w:tcMar>
          </w:tcPr>
          <w:p w14:paraId="05C5CBED"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129" w:type="dxa"/>
              <w:left w:w="113" w:type="dxa"/>
              <w:bottom w:w="143" w:type="dxa"/>
              <w:right w:w="113" w:type="dxa"/>
            </w:tcMar>
          </w:tcPr>
          <w:p w14:paraId="102CF933"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2098" w:type="dxa"/>
            <w:tcBorders>
              <w:top w:val="single" w:sz="4" w:space="0" w:color="000000"/>
              <w:left w:val="single" w:sz="4" w:space="0" w:color="000000"/>
              <w:bottom w:val="single" w:sz="4" w:space="0" w:color="000000"/>
              <w:right w:val="single" w:sz="4" w:space="0" w:color="000000"/>
            </w:tcBorders>
            <w:shd w:val="clear" w:color="auto" w:fill="auto"/>
            <w:tcMar>
              <w:top w:w="129" w:type="dxa"/>
              <w:left w:w="113" w:type="dxa"/>
              <w:bottom w:w="143" w:type="dxa"/>
              <w:right w:w="113" w:type="dxa"/>
            </w:tcMar>
          </w:tcPr>
          <w:p w14:paraId="2860D28D"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r>
      <w:tr w:rsidR="00944BF0" w:rsidRPr="00BE0AE5" w14:paraId="255C68C6" w14:textId="77777777" w:rsidTr="00B33B4D">
        <w:trPr>
          <w:trHeight w:val="60"/>
        </w:trPr>
        <w:tc>
          <w:tcPr>
            <w:tcW w:w="5262" w:type="dxa"/>
            <w:tcBorders>
              <w:top w:val="single" w:sz="4" w:space="0" w:color="000000"/>
              <w:left w:val="single" w:sz="4" w:space="0" w:color="000000"/>
              <w:bottom w:val="single" w:sz="4" w:space="0" w:color="000000"/>
              <w:right w:val="single" w:sz="4" w:space="0" w:color="000000"/>
            </w:tcBorders>
            <w:shd w:val="clear" w:color="auto" w:fill="auto"/>
            <w:tcMar>
              <w:top w:w="129" w:type="dxa"/>
              <w:left w:w="113" w:type="dxa"/>
              <w:bottom w:w="143" w:type="dxa"/>
              <w:right w:w="113" w:type="dxa"/>
            </w:tcMar>
          </w:tcPr>
          <w:p w14:paraId="5A48DB91" w14:textId="77777777" w:rsidR="00944BF0" w:rsidRPr="00BE0AE5" w:rsidRDefault="00944BF0" w:rsidP="00F5317C">
            <w:pPr>
              <w:pStyle w:val="table-body1mm"/>
              <w:rPr>
                <w:rFonts w:cs="Times New Roman"/>
              </w:rPr>
            </w:pPr>
            <w:r w:rsidRPr="00BE0AE5">
              <w:rPr>
                <w:rFonts w:cs="Times New Roman"/>
              </w:rPr>
              <w:lastRenderedPageBreak/>
              <w:t xml:space="preserve">Адаптационный квест для пятиклассников </w:t>
            </w:r>
            <w:r w:rsidRPr="00BE0AE5">
              <w:rPr>
                <w:rFonts w:cs="Times New Roman"/>
              </w:rPr>
              <w:br/>
              <w:t xml:space="preserve">«Путешествие по школе и ее окрестностям» </w:t>
            </w:r>
          </w:p>
        </w:tc>
        <w:tc>
          <w:tcPr>
            <w:tcW w:w="1644" w:type="dxa"/>
            <w:tcBorders>
              <w:top w:val="single" w:sz="4" w:space="0" w:color="000000"/>
              <w:left w:val="single" w:sz="4" w:space="0" w:color="000000"/>
              <w:bottom w:val="single" w:sz="4" w:space="0" w:color="000000"/>
              <w:right w:val="single" w:sz="4" w:space="0" w:color="000000"/>
            </w:tcBorders>
            <w:shd w:val="clear" w:color="auto" w:fill="auto"/>
            <w:tcMar>
              <w:top w:w="129" w:type="dxa"/>
              <w:left w:w="113" w:type="dxa"/>
              <w:bottom w:w="143" w:type="dxa"/>
              <w:right w:w="113" w:type="dxa"/>
            </w:tcMar>
          </w:tcPr>
          <w:p w14:paraId="381C33A0"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129" w:type="dxa"/>
              <w:left w:w="113" w:type="dxa"/>
              <w:bottom w:w="143" w:type="dxa"/>
              <w:right w:w="113" w:type="dxa"/>
            </w:tcMar>
          </w:tcPr>
          <w:p w14:paraId="2CF554D2"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2098" w:type="dxa"/>
            <w:tcBorders>
              <w:top w:val="single" w:sz="4" w:space="0" w:color="000000"/>
              <w:left w:val="single" w:sz="4" w:space="0" w:color="000000"/>
              <w:bottom w:val="single" w:sz="4" w:space="0" w:color="000000"/>
              <w:right w:val="single" w:sz="4" w:space="0" w:color="000000"/>
            </w:tcBorders>
            <w:shd w:val="clear" w:color="auto" w:fill="auto"/>
            <w:tcMar>
              <w:top w:w="129" w:type="dxa"/>
              <w:left w:w="113" w:type="dxa"/>
              <w:bottom w:w="143" w:type="dxa"/>
              <w:right w:w="113" w:type="dxa"/>
            </w:tcMar>
          </w:tcPr>
          <w:p w14:paraId="5AC3D201"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r>
      <w:tr w:rsidR="00944BF0" w:rsidRPr="00BE0AE5" w14:paraId="409D78F9" w14:textId="77777777" w:rsidTr="00B33B4D">
        <w:trPr>
          <w:trHeight w:val="60"/>
        </w:trPr>
        <w:tc>
          <w:tcPr>
            <w:tcW w:w="5262" w:type="dxa"/>
            <w:tcBorders>
              <w:top w:val="single" w:sz="4" w:space="0" w:color="000000"/>
              <w:left w:val="single" w:sz="4" w:space="0" w:color="000000"/>
              <w:bottom w:val="single" w:sz="4" w:space="0" w:color="000000"/>
              <w:right w:val="single" w:sz="4" w:space="0" w:color="000000"/>
            </w:tcBorders>
            <w:shd w:val="clear" w:color="auto" w:fill="auto"/>
            <w:tcMar>
              <w:top w:w="129" w:type="dxa"/>
              <w:left w:w="113" w:type="dxa"/>
              <w:bottom w:w="143" w:type="dxa"/>
              <w:right w:w="113" w:type="dxa"/>
            </w:tcMar>
          </w:tcPr>
          <w:p w14:paraId="652C49CC" w14:textId="77777777" w:rsidR="00944BF0" w:rsidRPr="00BE0AE5" w:rsidRDefault="00944BF0" w:rsidP="00F5317C">
            <w:pPr>
              <w:pStyle w:val="table-body1mm"/>
              <w:rPr>
                <w:rFonts w:cs="Times New Roman"/>
              </w:rPr>
            </w:pPr>
            <w:r w:rsidRPr="00BE0AE5">
              <w:rPr>
                <w:rFonts w:cs="Times New Roman"/>
              </w:rPr>
              <w:t>«Золотая осень»: школьный турслет, посвященный Всемирному дню туризма</w:t>
            </w:r>
          </w:p>
        </w:tc>
        <w:tc>
          <w:tcPr>
            <w:tcW w:w="1644" w:type="dxa"/>
            <w:tcBorders>
              <w:top w:val="single" w:sz="4" w:space="0" w:color="000000"/>
              <w:left w:val="single" w:sz="4" w:space="0" w:color="000000"/>
              <w:bottom w:val="single" w:sz="4" w:space="0" w:color="000000"/>
              <w:right w:val="single" w:sz="4" w:space="0" w:color="000000"/>
            </w:tcBorders>
            <w:shd w:val="clear" w:color="auto" w:fill="auto"/>
            <w:tcMar>
              <w:top w:w="129" w:type="dxa"/>
              <w:left w:w="113" w:type="dxa"/>
              <w:bottom w:w="143" w:type="dxa"/>
              <w:right w:w="113" w:type="dxa"/>
            </w:tcMar>
          </w:tcPr>
          <w:p w14:paraId="6F17F717"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129" w:type="dxa"/>
              <w:left w:w="113" w:type="dxa"/>
              <w:bottom w:w="143" w:type="dxa"/>
              <w:right w:w="113" w:type="dxa"/>
            </w:tcMar>
          </w:tcPr>
          <w:p w14:paraId="056F2159"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2098" w:type="dxa"/>
            <w:tcBorders>
              <w:top w:val="single" w:sz="4" w:space="0" w:color="000000"/>
              <w:left w:val="single" w:sz="4" w:space="0" w:color="000000"/>
              <w:bottom w:val="single" w:sz="4" w:space="0" w:color="000000"/>
              <w:right w:val="single" w:sz="4" w:space="0" w:color="000000"/>
            </w:tcBorders>
            <w:shd w:val="clear" w:color="auto" w:fill="auto"/>
            <w:tcMar>
              <w:top w:w="129" w:type="dxa"/>
              <w:left w:w="113" w:type="dxa"/>
              <w:bottom w:w="143" w:type="dxa"/>
              <w:right w:w="113" w:type="dxa"/>
            </w:tcMar>
          </w:tcPr>
          <w:p w14:paraId="135F0DB4"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r>
      <w:tr w:rsidR="00944BF0" w:rsidRPr="00BE0AE5" w14:paraId="7EA5D08A" w14:textId="77777777" w:rsidTr="00B33B4D">
        <w:trPr>
          <w:trHeight w:val="60"/>
        </w:trPr>
        <w:tc>
          <w:tcPr>
            <w:tcW w:w="5262" w:type="dxa"/>
            <w:tcBorders>
              <w:top w:val="single" w:sz="4" w:space="0" w:color="000000"/>
              <w:left w:val="single" w:sz="4" w:space="0" w:color="000000"/>
              <w:bottom w:val="single" w:sz="4" w:space="0" w:color="000000"/>
              <w:right w:val="single" w:sz="4" w:space="0" w:color="000000"/>
            </w:tcBorders>
            <w:shd w:val="clear" w:color="auto" w:fill="auto"/>
            <w:tcMar>
              <w:top w:w="129" w:type="dxa"/>
              <w:left w:w="113" w:type="dxa"/>
              <w:bottom w:w="143" w:type="dxa"/>
              <w:right w:w="113" w:type="dxa"/>
            </w:tcMar>
          </w:tcPr>
          <w:p w14:paraId="7436C657" w14:textId="77777777" w:rsidR="00944BF0" w:rsidRPr="00BE0AE5" w:rsidRDefault="00944BF0" w:rsidP="00F5317C">
            <w:pPr>
              <w:pStyle w:val="table-body1mm"/>
              <w:rPr>
                <w:rFonts w:cs="Times New Roman"/>
              </w:rPr>
            </w:pPr>
            <w:r w:rsidRPr="00BE0AE5">
              <w:rPr>
                <w:rFonts w:cs="Times New Roman"/>
              </w:rPr>
              <w:t xml:space="preserve">Поход выходного дня «Операция Зимовье»: </w:t>
            </w:r>
            <w:r w:rsidRPr="00BE0AE5">
              <w:rPr>
                <w:rFonts w:cs="Times New Roman"/>
              </w:rPr>
              <w:br/>
              <w:t>развешивание в лесу кормушек для зимующих птиц</w:t>
            </w:r>
          </w:p>
        </w:tc>
        <w:tc>
          <w:tcPr>
            <w:tcW w:w="1644" w:type="dxa"/>
            <w:tcBorders>
              <w:top w:val="single" w:sz="4" w:space="0" w:color="000000"/>
              <w:left w:val="single" w:sz="4" w:space="0" w:color="000000"/>
              <w:bottom w:val="single" w:sz="4" w:space="0" w:color="000000"/>
              <w:right w:val="single" w:sz="4" w:space="0" w:color="000000"/>
            </w:tcBorders>
            <w:shd w:val="clear" w:color="auto" w:fill="auto"/>
            <w:tcMar>
              <w:top w:w="129" w:type="dxa"/>
              <w:left w:w="113" w:type="dxa"/>
              <w:bottom w:w="143" w:type="dxa"/>
              <w:right w:w="113" w:type="dxa"/>
            </w:tcMar>
          </w:tcPr>
          <w:p w14:paraId="7463E84B"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129" w:type="dxa"/>
              <w:left w:w="113" w:type="dxa"/>
              <w:bottom w:w="143" w:type="dxa"/>
              <w:right w:w="113" w:type="dxa"/>
            </w:tcMar>
          </w:tcPr>
          <w:p w14:paraId="37D38CA4"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2098" w:type="dxa"/>
            <w:tcBorders>
              <w:top w:val="single" w:sz="4" w:space="0" w:color="000000"/>
              <w:left w:val="single" w:sz="4" w:space="0" w:color="000000"/>
              <w:bottom w:val="single" w:sz="4" w:space="0" w:color="000000"/>
              <w:right w:val="single" w:sz="4" w:space="0" w:color="000000"/>
            </w:tcBorders>
            <w:shd w:val="clear" w:color="auto" w:fill="auto"/>
            <w:tcMar>
              <w:top w:w="129" w:type="dxa"/>
              <w:left w:w="113" w:type="dxa"/>
              <w:bottom w:w="143" w:type="dxa"/>
              <w:right w:w="113" w:type="dxa"/>
            </w:tcMar>
          </w:tcPr>
          <w:p w14:paraId="49C7521C"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r>
      <w:tr w:rsidR="00944BF0" w:rsidRPr="00BE0AE5" w14:paraId="7D3A85E3" w14:textId="77777777" w:rsidTr="00B33B4D">
        <w:trPr>
          <w:trHeight w:val="60"/>
        </w:trPr>
        <w:tc>
          <w:tcPr>
            <w:tcW w:w="5262" w:type="dxa"/>
            <w:tcBorders>
              <w:top w:val="single" w:sz="4" w:space="0" w:color="000000"/>
              <w:left w:val="single" w:sz="4" w:space="0" w:color="000000"/>
              <w:bottom w:val="single" w:sz="4" w:space="0" w:color="000000"/>
              <w:right w:val="single" w:sz="4" w:space="0" w:color="000000"/>
            </w:tcBorders>
            <w:shd w:val="clear" w:color="auto" w:fill="auto"/>
            <w:tcMar>
              <w:top w:w="129" w:type="dxa"/>
              <w:left w:w="113" w:type="dxa"/>
              <w:bottom w:w="143" w:type="dxa"/>
              <w:right w:w="113" w:type="dxa"/>
            </w:tcMar>
          </w:tcPr>
          <w:p w14:paraId="3A3E2C34" w14:textId="77777777" w:rsidR="00944BF0" w:rsidRPr="00BE0AE5" w:rsidRDefault="00944BF0" w:rsidP="00F5317C">
            <w:pPr>
              <w:pStyle w:val="table-body1mm"/>
              <w:rPr>
                <w:rFonts w:cs="Times New Roman"/>
              </w:rPr>
            </w:pPr>
            <w:r w:rsidRPr="00BE0AE5">
              <w:rPr>
                <w:rFonts w:cs="Times New Roman"/>
              </w:rPr>
              <w:t>Поход выходного дня «Операция Скворечник»: развешивание в лесу скворечников</w:t>
            </w:r>
          </w:p>
        </w:tc>
        <w:tc>
          <w:tcPr>
            <w:tcW w:w="1644" w:type="dxa"/>
            <w:tcBorders>
              <w:top w:val="single" w:sz="4" w:space="0" w:color="000000"/>
              <w:left w:val="single" w:sz="4" w:space="0" w:color="000000"/>
              <w:bottom w:val="single" w:sz="4" w:space="0" w:color="000000"/>
              <w:right w:val="single" w:sz="4" w:space="0" w:color="000000"/>
            </w:tcBorders>
            <w:shd w:val="clear" w:color="auto" w:fill="auto"/>
            <w:tcMar>
              <w:top w:w="129" w:type="dxa"/>
              <w:left w:w="113" w:type="dxa"/>
              <w:bottom w:w="143" w:type="dxa"/>
              <w:right w:w="113" w:type="dxa"/>
            </w:tcMar>
          </w:tcPr>
          <w:p w14:paraId="7E329A48"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129" w:type="dxa"/>
              <w:left w:w="113" w:type="dxa"/>
              <w:bottom w:w="143" w:type="dxa"/>
              <w:right w:w="113" w:type="dxa"/>
            </w:tcMar>
          </w:tcPr>
          <w:p w14:paraId="7655C2B9"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2098" w:type="dxa"/>
            <w:tcBorders>
              <w:top w:val="single" w:sz="4" w:space="0" w:color="000000"/>
              <w:left w:val="single" w:sz="4" w:space="0" w:color="000000"/>
              <w:bottom w:val="single" w:sz="4" w:space="0" w:color="000000"/>
              <w:right w:val="single" w:sz="4" w:space="0" w:color="000000"/>
            </w:tcBorders>
            <w:shd w:val="clear" w:color="auto" w:fill="auto"/>
            <w:tcMar>
              <w:top w:w="129" w:type="dxa"/>
              <w:left w:w="113" w:type="dxa"/>
              <w:bottom w:w="143" w:type="dxa"/>
              <w:right w:w="113" w:type="dxa"/>
            </w:tcMar>
          </w:tcPr>
          <w:p w14:paraId="531C3C1A"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r>
      <w:tr w:rsidR="00944BF0" w:rsidRPr="00BE0AE5" w14:paraId="294C52BB" w14:textId="77777777" w:rsidTr="00B33B4D">
        <w:trPr>
          <w:trHeight w:val="60"/>
        </w:trPr>
        <w:tc>
          <w:tcPr>
            <w:tcW w:w="5262" w:type="dxa"/>
            <w:tcBorders>
              <w:top w:val="single" w:sz="4" w:space="0" w:color="000000"/>
              <w:left w:val="single" w:sz="4" w:space="0" w:color="000000"/>
              <w:bottom w:val="single" w:sz="4" w:space="0" w:color="000000"/>
              <w:right w:val="single" w:sz="4" w:space="0" w:color="000000"/>
            </w:tcBorders>
            <w:shd w:val="clear" w:color="auto" w:fill="auto"/>
            <w:tcMar>
              <w:top w:w="129" w:type="dxa"/>
              <w:left w:w="113" w:type="dxa"/>
              <w:bottom w:w="143" w:type="dxa"/>
              <w:right w:w="113" w:type="dxa"/>
            </w:tcMar>
          </w:tcPr>
          <w:p w14:paraId="492F4A81" w14:textId="77777777" w:rsidR="00944BF0" w:rsidRPr="00BE0AE5" w:rsidRDefault="00944BF0" w:rsidP="00F5317C">
            <w:pPr>
              <w:pStyle w:val="table-body1mm"/>
              <w:rPr>
                <w:rFonts w:cs="Times New Roman"/>
              </w:rPr>
            </w:pPr>
            <w:r w:rsidRPr="00BE0AE5">
              <w:rPr>
                <w:rFonts w:cs="Times New Roman"/>
              </w:rPr>
              <w:t>Экологический проект «Придорожный мусор»</w:t>
            </w:r>
          </w:p>
        </w:tc>
        <w:tc>
          <w:tcPr>
            <w:tcW w:w="1644" w:type="dxa"/>
            <w:tcBorders>
              <w:top w:val="single" w:sz="4" w:space="0" w:color="000000"/>
              <w:left w:val="single" w:sz="4" w:space="0" w:color="000000"/>
              <w:bottom w:val="single" w:sz="4" w:space="0" w:color="000000"/>
              <w:right w:val="single" w:sz="4" w:space="0" w:color="000000"/>
            </w:tcBorders>
            <w:shd w:val="clear" w:color="auto" w:fill="auto"/>
            <w:tcMar>
              <w:top w:w="129" w:type="dxa"/>
              <w:left w:w="113" w:type="dxa"/>
              <w:bottom w:w="143" w:type="dxa"/>
              <w:right w:w="113" w:type="dxa"/>
            </w:tcMar>
          </w:tcPr>
          <w:p w14:paraId="364A0637"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129" w:type="dxa"/>
              <w:left w:w="113" w:type="dxa"/>
              <w:bottom w:w="143" w:type="dxa"/>
              <w:right w:w="113" w:type="dxa"/>
            </w:tcMar>
          </w:tcPr>
          <w:p w14:paraId="50DD2D2B"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2098" w:type="dxa"/>
            <w:tcBorders>
              <w:top w:val="single" w:sz="4" w:space="0" w:color="000000"/>
              <w:left w:val="single" w:sz="4" w:space="0" w:color="000000"/>
              <w:bottom w:val="single" w:sz="4" w:space="0" w:color="000000"/>
              <w:right w:val="single" w:sz="4" w:space="0" w:color="000000"/>
            </w:tcBorders>
            <w:shd w:val="clear" w:color="auto" w:fill="auto"/>
            <w:tcMar>
              <w:top w:w="129" w:type="dxa"/>
              <w:left w:w="113" w:type="dxa"/>
              <w:bottom w:w="143" w:type="dxa"/>
              <w:right w:w="113" w:type="dxa"/>
            </w:tcMar>
          </w:tcPr>
          <w:p w14:paraId="501AA582"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r>
      <w:tr w:rsidR="00944BF0" w:rsidRPr="00BE0AE5" w14:paraId="350D2DA9" w14:textId="77777777" w:rsidTr="00B33B4D">
        <w:trPr>
          <w:trHeight w:val="60"/>
        </w:trPr>
        <w:tc>
          <w:tcPr>
            <w:tcW w:w="5262" w:type="dxa"/>
            <w:tcBorders>
              <w:top w:val="single" w:sz="4" w:space="0" w:color="000000"/>
              <w:left w:val="single" w:sz="4" w:space="0" w:color="000000"/>
              <w:bottom w:val="single" w:sz="4" w:space="0" w:color="000000"/>
              <w:right w:val="single" w:sz="4" w:space="0" w:color="000000"/>
            </w:tcBorders>
            <w:shd w:val="clear" w:color="auto" w:fill="auto"/>
            <w:tcMar>
              <w:top w:w="129" w:type="dxa"/>
              <w:left w:w="113" w:type="dxa"/>
              <w:bottom w:w="143" w:type="dxa"/>
              <w:right w:w="113" w:type="dxa"/>
            </w:tcMar>
          </w:tcPr>
          <w:p w14:paraId="700E95FD" w14:textId="77777777" w:rsidR="00944BF0" w:rsidRPr="00BE0AE5" w:rsidRDefault="00944BF0" w:rsidP="00F5317C">
            <w:pPr>
              <w:pStyle w:val="table-body1mm"/>
              <w:rPr>
                <w:rFonts w:cs="Times New Roman"/>
              </w:rPr>
            </w:pPr>
            <w:r w:rsidRPr="00BE0AE5">
              <w:rPr>
                <w:rFonts w:cs="Times New Roman"/>
              </w:rPr>
              <w:t>Туристско-краеведческие экспедиции по местам боев Великой Отечественной войны, посвященные Дню Победы</w:t>
            </w:r>
          </w:p>
        </w:tc>
        <w:tc>
          <w:tcPr>
            <w:tcW w:w="1644" w:type="dxa"/>
            <w:tcBorders>
              <w:top w:val="single" w:sz="4" w:space="0" w:color="000000"/>
              <w:left w:val="single" w:sz="4" w:space="0" w:color="000000"/>
              <w:bottom w:val="single" w:sz="4" w:space="0" w:color="000000"/>
              <w:right w:val="single" w:sz="4" w:space="0" w:color="000000"/>
            </w:tcBorders>
            <w:shd w:val="clear" w:color="auto" w:fill="auto"/>
            <w:tcMar>
              <w:top w:w="129" w:type="dxa"/>
              <w:left w:w="113" w:type="dxa"/>
              <w:bottom w:w="143" w:type="dxa"/>
              <w:right w:w="113" w:type="dxa"/>
            </w:tcMar>
          </w:tcPr>
          <w:p w14:paraId="7A9D04BE"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129" w:type="dxa"/>
              <w:left w:w="113" w:type="dxa"/>
              <w:bottom w:w="143" w:type="dxa"/>
              <w:right w:w="113" w:type="dxa"/>
            </w:tcMar>
          </w:tcPr>
          <w:p w14:paraId="74CBD459"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2098" w:type="dxa"/>
            <w:tcBorders>
              <w:top w:val="single" w:sz="4" w:space="0" w:color="000000"/>
              <w:left w:val="single" w:sz="4" w:space="0" w:color="000000"/>
              <w:bottom w:val="single" w:sz="4" w:space="0" w:color="000000"/>
              <w:right w:val="single" w:sz="4" w:space="0" w:color="000000"/>
            </w:tcBorders>
            <w:shd w:val="clear" w:color="auto" w:fill="auto"/>
            <w:tcMar>
              <w:top w:w="129" w:type="dxa"/>
              <w:left w:w="113" w:type="dxa"/>
              <w:bottom w:w="143" w:type="dxa"/>
              <w:right w:w="113" w:type="dxa"/>
            </w:tcMar>
          </w:tcPr>
          <w:p w14:paraId="4A9E46C1"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r>
      <w:tr w:rsidR="00944BF0" w:rsidRPr="00BE0AE5" w14:paraId="147EBCA4" w14:textId="77777777" w:rsidTr="00B33B4D">
        <w:trPr>
          <w:trHeight w:val="60"/>
        </w:trPr>
        <w:tc>
          <w:tcPr>
            <w:tcW w:w="10138" w:type="dxa"/>
            <w:gridSpan w:val="4"/>
            <w:tcBorders>
              <w:top w:val="single" w:sz="4" w:space="0" w:color="000000"/>
              <w:left w:val="single" w:sz="4" w:space="0" w:color="000000"/>
              <w:bottom w:val="single" w:sz="4" w:space="0" w:color="000000"/>
              <w:right w:val="single" w:sz="4" w:space="0" w:color="000000"/>
            </w:tcBorders>
            <w:shd w:val="clear" w:color="auto" w:fill="auto"/>
            <w:tcMar>
              <w:top w:w="113" w:type="dxa"/>
              <w:left w:w="113" w:type="dxa"/>
              <w:bottom w:w="128" w:type="dxa"/>
              <w:right w:w="113" w:type="dxa"/>
            </w:tcMar>
            <w:vAlign w:val="center"/>
          </w:tcPr>
          <w:p w14:paraId="559D742D" w14:textId="77777777" w:rsidR="00944BF0" w:rsidRPr="00BE0AE5" w:rsidRDefault="00944BF0" w:rsidP="00F5317C">
            <w:pPr>
              <w:pStyle w:val="table-head"/>
              <w:rPr>
                <w:rFonts w:cs="Times New Roman"/>
              </w:rPr>
            </w:pPr>
            <w:r w:rsidRPr="00BE0AE5">
              <w:rPr>
                <w:rFonts w:cs="Times New Roman"/>
              </w:rPr>
              <w:t xml:space="preserve">Модуль «Организация предметно-эстетической среды» </w:t>
            </w:r>
          </w:p>
        </w:tc>
      </w:tr>
      <w:tr w:rsidR="00944BF0" w:rsidRPr="00BE0AE5" w14:paraId="33EEBEA0" w14:textId="77777777" w:rsidTr="00B33B4D">
        <w:trPr>
          <w:trHeight w:val="60"/>
        </w:trPr>
        <w:tc>
          <w:tcPr>
            <w:tcW w:w="5262" w:type="dxa"/>
            <w:tcBorders>
              <w:top w:val="single" w:sz="4" w:space="0" w:color="000000"/>
              <w:left w:val="single" w:sz="4" w:space="0" w:color="000000"/>
              <w:bottom w:val="single" w:sz="4" w:space="0" w:color="000000"/>
              <w:right w:val="single" w:sz="4" w:space="0" w:color="000000"/>
            </w:tcBorders>
            <w:shd w:val="clear" w:color="auto" w:fill="auto"/>
            <w:tcMar>
              <w:top w:w="113" w:type="dxa"/>
              <w:left w:w="113" w:type="dxa"/>
              <w:bottom w:w="128" w:type="dxa"/>
              <w:right w:w="113" w:type="dxa"/>
            </w:tcMar>
            <w:vAlign w:val="center"/>
          </w:tcPr>
          <w:p w14:paraId="5D178E55" w14:textId="77777777" w:rsidR="00944BF0" w:rsidRPr="00BE0AE5" w:rsidRDefault="00944BF0" w:rsidP="00F5317C">
            <w:pPr>
              <w:pStyle w:val="table-head"/>
              <w:rPr>
                <w:rFonts w:cs="Times New Roman"/>
              </w:rPr>
            </w:pPr>
            <w:r w:rsidRPr="00BE0AE5">
              <w:rPr>
                <w:rStyle w:val="BoldItalic"/>
                <w:rFonts w:cs="Times New Roman"/>
              </w:rPr>
              <w:lastRenderedPageBreak/>
              <w:t>Дела, события, мероприятия</w:t>
            </w:r>
          </w:p>
        </w:tc>
        <w:tc>
          <w:tcPr>
            <w:tcW w:w="1644" w:type="dxa"/>
            <w:tcBorders>
              <w:top w:val="single" w:sz="4" w:space="0" w:color="000000"/>
              <w:left w:val="single" w:sz="4" w:space="0" w:color="000000"/>
              <w:bottom w:val="single" w:sz="4" w:space="0" w:color="000000"/>
              <w:right w:val="single" w:sz="4" w:space="0" w:color="000000"/>
            </w:tcBorders>
            <w:shd w:val="clear" w:color="auto" w:fill="auto"/>
            <w:tcMar>
              <w:top w:w="113" w:type="dxa"/>
              <w:left w:w="113" w:type="dxa"/>
              <w:bottom w:w="128" w:type="dxa"/>
              <w:right w:w="113" w:type="dxa"/>
            </w:tcMar>
            <w:vAlign w:val="center"/>
          </w:tcPr>
          <w:p w14:paraId="6BBC39E7" w14:textId="77777777" w:rsidR="00944BF0" w:rsidRPr="00BE0AE5" w:rsidRDefault="00944BF0" w:rsidP="00F5317C">
            <w:pPr>
              <w:pStyle w:val="table-head"/>
              <w:rPr>
                <w:rFonts w:cs="Times New Roman"/>
              </w:rPr>
            </w:pPr>
            <w:r w:rsidRPr="00BE0AE5">
              <w:rPr>
                <w:rStyle w:val="BoldItalic"/>
                <w:rFonts w:cs="Times New Roman"/>
              </w:rPr>
              <w:t xml:space="preserve">Участники </w:t>
            </w: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113" w:type="dxa"/>
              <w:left w:w="113" w:type="dxa"/>
              <w:bottom w:w="128" w:type="dxa"/>
              <w:right w:w="113" w:type="dxa"/>
            </w:tcMar>
            <w:vAlign w:val="center"/>
          </w:tcPr>
          <w:p w14:paraId="2F0649C1" w14:textId="77777777" w:rsidR="00944BF0" w:rsidRPr="00BE0AE5" w:rsidRDefault="00944BF0" w:rsidP="00F5317C">
            <w:pPr>
              <w:pStyle w:val="table-head"/>
              <w:rPr>
                <w:rFonts w:cs="Times New Roman"/>
              </w:rPr>
            </w:pPr>
            <w:r w:rsidRPr="00BE0AE5">
              <w:rPr>
                <w:rStyle w:val="BoldItalic"/>
                <w:rFonts w:cs="Times New Roman"/>
              </w:rPr>
              <w:t xml:space="preserve">Время </w:t>
            </w:r>
          </w:p>
        </w:tc>
        <w:tc>
          <w:tcPr>
            <w:tcW w:w="2098" w:type="dxa"/>
            <w:tcBorders>
              <w:top w:val="single" w:sz="4" w:space="0" w:color="000000"/>
              <w:left w:val="single" w:sz="4" w:space="0" w:color="000000"/>
              <w:bottom w:val="single" w:sz="4" w:space="0" w:color="000000"/>
              <w:right w:val="single" w:sz="4" w:space="0" w:color="000000"/>
            </w:tcBorders>
            <w:shd w:val="clear" w:color="auto" w:fill="auto"/>
            <w:tcMar>
              <w:top w:w="113" w:type="dxa"/>
              <w:left w:w="113" w:type="dxa"/>
              <w:bottom w:w="128" w:type="dxa"/>
              <w:right w:w="113" w:type="dxa"/>
            </w:tcMar>
            <w:vAlign w:val="center"/>
          </w:tcPr>
          <w:p w14:paraId="1F484E40" w14:textId="77777777" w:rsidR="00944BF0" w:rsidRPr="00BE0AE5" w:rsidRDefault="00944BF0" w:rsidP="00F5317C">
            <w:pPr>
              <w:pStyle w:val="table-head"/>
              <w:rPr>
                <w:rFonts w:cs="Times New Roman"/>
              </w:rPr>
            </w:pPr>
            <w:r w:rsidRPr="00BE0AE5">
              <w:rPr>
                <w:rStyle w:val="BoldItalic"/>
                <w:rFonts w:cs="Times New Roman"/>
              </w:rPr>
              <w:t xml:space="preserve">Ответственные </w:t>
            </w:r>
          </w:p>
        </w:tc>
      </w:tr>
      <w:tr w:rsidR="00944BF0" w:rsidRPr="00BE0AE5" w14:paraId="7F1DA0DE" w14:textId="77777777" w:rsidTr="00B33B4D">
        <w:trPr>
          <w:trHeight w:val="60"/>
        </w:trPr>
        <w:tc>
          <w:tcPr>
            <w:tcW w:w="5262" w:type="dxa"/>
            <w:tcBorders>
              <w:top w:val="single" w:sz="4" w:space="0" w:color="000000"/>
              <w:left w:val="single" w:sz="4" w:space="0" w:color="000000"/>
              <w:bottom w:val="single" w:sz="4" w:space="0" w:color="000000"/>
              <w:right w:val="single" w:sz="4" w:space="0" w:color="000000"/>
            </w:tcBorders>
            <w:shd w:val="clear" w:color="auto" w:fill="auto"/>
            <w:tcMar>
              <w:top w:w="113" w:type="dxa"/>
              <w:left w:w="113" w:type="dxa"/>
              <w:bottom w:w="119" w:type="dxa"/>
              <w:right w:w="113" w:type="dxa"/>
            </w:tcMar>
          </w:tcPr>
          <w:p w14:paraId="6913BDA4" w14:textId="77777777" w:rsidR="00944BF0" w:rsidRPr="00BE0AE5" w:rsidRDefault="00944BF0" w:rsidP="00F5317C">
            <w:pPr>
              <w:pStyle w:val="table-body1mm"/>
              <w:rPr>
                <w:rFonts w:cs="Times New Roman"/>
              </w:rPr>
            </w:pPr>
            <w:r w:rsidRPr="00BE0AE5">
              <w:rPr>
                <w:rFonts w:cs="Times New Roman"/>
              </w:rPr>
              <w:t>Оформление интерьеров школьных помещений к Дню знаний, Дню учителя, Новому году, 23 февраля, 8 марта, Дню Победы, празднику Последнего звонка</w:t>
            </w:r>
          </w:p>
        </w:tc>
        <w:tc>
          <w:tcPr>
            <w:tcW w:w="1644" w:type="dxa"/>
            <w:tcBorders>
              <w:top w:val="single" w:sz="4" w:space="0" w:color="000000"/>
              <w:left w:val="single" w:sz="4" w:space="0" w:color="000000"/>
              <w:bottom w:val="single" w:sz="4" w:space="0" w:color="000000"/>
              <w:right w:val="single" w:sz="4" w:space="0" w:color="000000"/>
            </w:tcBorders>
            <w:shd w:val="clear" w:color="auto" w:fill="auto"/>
            <w:tcMar>
              <w:top w:w="113" w:type="dxa"/>
              <w:left w:w="113" w:type="dxa"/>
              <w:bottom w:w="119" w:type="dxa"/>
              <w:right w:w="113" w:type="dxa"/>
            </w:tcMar>
          </w:tcPr>
          <w:p w14:paraId="355F1B4A"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113" w:type="dxa"/>
              <w:left w:w="113" w:type="dxa"/>
              <w:bottom w:w="119" w:type="dxa"/>
              <w:right w:w="113" w:type="dxa"/>
            </w:tcMar>
          </w:tcPr>
          <w:p w14:paraId="1CA6B024"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2098" w:type="dxa"/>
            <w:tcBorders>
              <w:top w:val="single" w:sz="4" w:space="0" w:color="000000"/>
              <w:left w:val="single" w:sz="4" w:space="0" w:color="000000"/>
              <w:bottom w:val="single" w:sz="4" w:space="0" w:color="000000"/>
              <w:right w:val="single" w:sz="4" w:space="0" w:color="000000"/>
            </w:tcBorders>
            <w:shd w:val="clear" w:color="auto" w:fill="auto"/>
            <w:tcMar>
              <w:top w:w="113" w:type="dxa"/>
              <w:left w:w="113" w:type="dxa"/>
              <w:bottom w:w="119" w:type="dxa"/>
              <w:right w:w="113" w:type="dxa"/>
            </w:tcMar>
          </w:tcPr>
          <w:p w14:paraId="41C008C7"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r>
      <w:tr w:rsidR="00944BF0" w:rsidRPr="00BE0AE5" w14:paraId="298B7E94" w14:textId="77777777" w:rsidTr="00B33B4D">
        <w:trPr>
          <w:trHeight w:val="60"/>
        </w:trPr>
        <w:tc>
          <w:tcPr>
            <w:tcW w:w="5262" w:type="dxa"/>
            <w:tcBorders>
              <w:top w:val="single" w:sz="4" w:space="0" w:color="000000"/>
              <w:left w:val="single" w:sz="4" w:space="0" w:color="000000"/>
              <w:bottom w:val="single" w:sz="4" w:space="0" w:color="000000"/>
              <w:right w:val="single" w:sz="4" w:space="0" w:color="000000"/>
            </w:tcBorders>
            <w:shd w:val="clear" w:color="auto" w:fill="auto"/>
            <w:tcMar>
              <w:top w:w="113" w:type="dxa"/>
              <w:left w:w="113" w:type="dxa"/>
              <w:bottom w:w="119" w:type="dxa"/>
              <w:right w:w="113" w:type="dxa"/>
            </w:tcMar>
          </w:tcPr>
          <w:p w14:paraId="2EB1580A" w14:textId="77777777" w:rsidR="00944BF0" w:rsidRPr="00BE0AE5" w:rsidRDefault="00944BF0" w:rsidP="00F5317C">
            <w:pPr>
              <w:pStyle w:val="table-body1mm"/>
              <w:rPr>
                <w:rFonts w:cs="Times New Roman"/>
              </w:rPr>
            </w:pPr>
            <w:r w:rsidRPr="00BE0AE5">
              <w:rPr>
                <w:rFonts w:cs="Times New Roman"/>
              </w:rPr>
              <w:t>Создание в вестибюле школы стеллажей свободного книгообмена «Книговорот»: мероприятие, приуроченное к Международному дню школьных библиотек 25 октября</w:t>
            </w:r>
          </w:p>
        </w:tc>
        <w:tc>
          <w:tcPr>
            <w:tcW w:w="1644" w:type="dxa"/>
            <w:tcBorders>
              <w:top w:val="single" w:sz="4" w:space="0" w:color="000000"/>
              <w:left w:val="single" w:sz="4" w:space="0" w:color="000000"/>
              <w:bottom w:val="single" w:sz="4" w:space="0" w:color="000000"/>
              <w:right w:val="single" w:sz="4" w:space="0" w:color="000000"/>
            </w:tcBorders>
            <w:shd w:val="clear" w:color="auto" w:fill="auto"/>
            <w:tcMar>
              <w:top w:w="113" w:type="dxa"/>
              <w:left w:w="113" w:type="dxa"/>
              <w:bottom w:w="119" w:type="dxa"/>
              <w:right w:w="113" w:type="dxa"/>
            </w:tcMar>
          </w:tcPr>
          <w:p w14:paraId="648B46FB"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113" w:type="dxa"/>
              <w:left w:w="113" w:type="dxa"/>
              <w:bottom w:w="119" w:type="dxa"/>
              <w:right w:w="113" w:type="dxa"/>
            </w:tcMar>
          </w:tcPr>
          <w:p w14:paraId="4E2EF2BC"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2098" w:type="dxa"/>
            <w:tcBorders>
              <w:top w:val="single" w:sz="4" w:space="0" w:color="000000"/>
              <w:left w:val="single" w:sz="4" w:space="0" w:color="000000"/>
              <w:bottom w:val="single" w:sz="4" w:space="0" w:color="000000"/>
              <w:right w:val="single" w:sz="4" w:space="0" w:color="000000"/>
            </w:tcBorders>
            <w:shd w:val="clear" w:color="auto" w:fill="auto"/>
            <w:tcMar>
              <w:top w:w="113" w:type="dxa"/>
              <w:left w:w="113" w:type="dxa"/>
              <w:bottom w:w="119" w:type="dxa"/>
              <w:right w:w="113" w:type="dxa"/>
            </w:tcMar>
          </w:tcPr>
          <w:p w14:paraId="7A22F12F"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r>
      <w:tr w:rsidR="00944BF0" w:rsidRPr="00BE0AE5" w14:paraId="5DAA6DD3" w14:textId="77777777" w:rsidTr="00B33B4D">
        <w:trPr>
          <w:trHeight w:val="60"/>
        </w:trPr>
        <w:tc>
          <w:tcPr>
            <w:tcW w:w="5262" w:type="dxa"/>
            <w:tcBorders>
              <w:top w:val="single" w:sz="4" w:space="0" w:color="000000"/>
              <w:left w:val="single" w:sz="4" w:space="0" w:color="000000"/>
              <w:bottom w:val="single" w:sz="4" w:space="0" w:color="000000"/>
              <w:right w:val="single" w:sz="4" w:space="0" w:color="000000"/>
            </w:tcBorders>
            <w:shd w:val="clear" w:color="auto" w:fill="auto"/>
            <w:tcMar>
              <w:top w:w="113" w:type="dxa"/>
              <w:left w:w="113" w:type="dxa"/>
              <w:bottom w:w="119" w:type="dxa"/>
              <w:right w:w="113" w:type="dxa"/>
            </w:tcMar>
          </w:tcPr>
          <w:p w14:paraId="6783B9D2" w14:textId="77777777" w:rsidR="00944BF0" w:rsidRPr="00BE0AE5" w:rsidRDefault="00944BF0" w:rsidP="00F5317C">
            <w:pPr>
              <w:pStyle w:val="table-body1mm"/>
              <w:rPr>
                <w:rFonts w:cs="Times New Roman"/>
              </w:rPr>
            </w:pPr>
            <w:r w:rsidRPr="00BE0AE5">
              <w:rPr>
                <w:rFonts w:cs="Times New Roman"/>
              </w:rPr>
              <w:t xml:space="preserve">Сменные выставки рисунков и инсталляций </w:t>
            </w:r>
            <w:r w:rsidRPr="00BE0AE5">
              <w:rPr>
                <w:rFonts w:cs="Times New Roman"/>
              </w:rPr>
              <w:br/>
              <w:t>учащихся, посвященные Дню учителя, Дню матери, Всемирному дню Земли, Дню Победы</w:t>
            </w:r>
          </w:p>
        </w:tc>
        <w:tc>
          <w:tcPr>
            <w:tcW w:w="1644" w:type="dxa"/>
            <w:tcBorders>
              <w:top w:val="single" w:sz="4" w:space="0" w:color="000000"/>
              <w:left w:val="single" w:sz="4" w:space="0" w:color="000000"/>
              <w:bottom w:val="single" w:sz="4" w:space="0" w:color="000000"/>
              <w:right w:val="single" w:sz="4" w:space="0" w:color="000000"/>
            </w:tcBorders>
            <w:shd w:val="clear" w:color="auto" w:fill="auto"/>
            <w:tcMar>
              <w:top w:w="113" w:type="dxa"/>
              <w:left w:w="113" w:type="dxa"/>
              <w:bottom w:w="119" w:type="dxa"/>
              <w:right w:w="113" w:type="dxa"/>
            </w:tcMar>
          </w:tcPr>
          <w:p w14:paraId="437CA71F"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113" w:type="dxa"/>
              <w:left w:w="113" w:type="dxa"/>
              <w:bottom w:w="119" w:type="dxa"/>
              <w:right w:w="113" w:type="dxa"/>
            </w:tcMar>
          </w:tcPr>
          <w:p w14:paraId="20243771"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2098" w:type="dxa"/>
            <w:tcBorders>
              <w:top w:val="single" w:sz="4" w:space="0" w:color="000000"/>
              <w:left w:val="single" w:sz="4" w:space="0" w:color="000000"/>
              <w:bottom w:val="single" w:sz="4" w:space="0" w:color="000000"/>
              <w:right w:val="single" w:sz="4" w:space="0" w:color="000000"/>
            </w:tcBorders>
            <w:shd w:val="clear" w:color="auto" w:fill="auto"/>
            <w:tcMar>
              <w:top w:w="113" w:type="dxa"/>
              <w:left w:w="113" w:type="dxa"/>
              <w:bottom w:w="119" w:type="dxa"/>
              <w:right w:w="113" w:type="dxa"/>
            </w:tcMar>
          </w:tcPr>
          <w:p w14:paraId="286FA219"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r>
      <w:tr w:rsidR="00944BF0" w:rsidRPr="00BE0AE5" w14:paraId="7C124DBD" w14:textId="77777777" w:rsidTr="00B33B4D">
        <w:trPr>
          <w:trHeight w:val="60"/>
        </w:trPr>
        <w:tc>
          <w:tcPr>
            <w:tcW w:w="5262" w:type="dxa"/>
            <w:tcBorders>
              <w:top w:val="single" w:sz="4" w:space="0" w:color="000000"/>
              <w:left w:val="single" w:sz="4" w:space="0" w:color="000000"/>
              <w:bottom w:val="single" w:sz="4" w:space="0" w:color="000000"/>
              <w:right w:val="single" w:sz="4" w:space="0" w:color="000000"/>
            </w:tcBorders>
            <w:shd w:val="clear" w:color="auto" w:fill="auto"/>
            <w:tcMar>
              <w:top w:w="113" w:type="dxa"/>
              <w:left w:w="113" w:type="dxa"/>
              <w:bottom w:w="119" w:type="dxa"/>
              <w:right w:w="113" w:type="dxa"/>
            </w:tcMar>
          </w:tcPr>
          <w:p w14:paraId="6E442233" w14:textId="77777777" w:rsidR="00944BF0" w:rsidRPr="00BE0AE5" w:rsidRDefault="00944BF0" w:rsidP="00F5317C">
            <w:pPr>
              <w:pStyle w:val="table-body1mm"/>
              <w:rPr>
                <w:rFonts w:cs="Times New Roman"/>
              </w:rPr>
            </w:pPr>
            <w:r w:rsidRPr="00BE0AE5">
              <w:rPr>
                <w:rFonts w:cs="Times New Roman"/>
              </w:rPr>
              <w:t xml:space="preserve">Мини-концерты учащихся, учителей и родителей в холлах школьного здания «Музыка на переменах», приуроченные к Всероссийской неделе музыки </w:t>
            </w:r>
            <w:r w:rsidRPr="00BE0AE5">
              <w:rPr>
                <w:rFonts w:cs="Times New Roman"/>
              </w:rPr>
              <w:br/>
              <w:t>21—27 марта</w:t>
            </w:r>
          </w:p>
        </w:tc>
        <w:tc>
          <w:tcPr>
            <w:tcW w:w="1644" w:type="dxa"/>
            <w:tcBorders>
              <w:top w:val="single" w:sz="4" w:space="0" w:color="000000"/>
              <w:left w:val="single" w:sz="4" w:space="0" w:color="000000"/>
              <w:bottom w:val="single" w:sz="4" w:space="0" w:color="000000"/>
              <w:right w:val="single" w:sz="4" w:space="0" w:color="000000"/>
            </w:tcBorders>
            <w:shd w:val="clear" w:color="auto" w:fill="auto"/>
            <w:tcMar>
              <w:top w:w="113" w:type="dxa"/>
              <w:left w:w="113" w:type="dxa"/>
              <w:bottom w:w="119" w:type="dxa"/>
              <w:right w:w="113" w:type="dxa"/>
            </w:tcMar>
          </w:tcPr>
          <w:p w14:paraId="46E0E39B"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113" w:type="dxa"/>
              <w:left w:w="113" w:type="dxa"/>
              <w:bottom w:w="119" w:type="dxa"/>
              <w:right w:w="113" w:type="dxa"/>
            </w:tcMar>
          </w:tcPr>
          <w:p w14:paraId="3C888C7F"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2098" w:type="dxa"/>
            <w:tcBorders>
              <w:top w:val="single" w:sz="4" w:space="0" w:color="000000"/>
              <w:left w:val="single" w:sz="4" w:space="0" w:color="000000"/>
              <w:bottom w:val="single" w:sz="4" w:space="0" w:color="000000"/>
              <w:right w:val="single" w:sz="4" w:space="0" w:color="000000"/>
            </w:tcBorders>
            <w:shd w:val="clear" w:color="auto" w:fill="auto"/>
            <w:tcMar>
              <w:top w:w="113" w:type="dxa"/>
              <w:left w:w="113" w:type="dxa"/>
              <w:bottom w:w="119" w:type="dxa"/>
              <w:right w:w="113" w:type="dxa"/>
            </w:tcMar>
          </w:tcPr>
          <w:p w14:paraId="5D82C026"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r>
      <w:tr w:rsidR="00944BF0" w:rsidRPr="00BE0AE5" w14:paraId="6ACCDA5C" w14:textId="77777777" w:rsidTr="00B33B4D">
        <w:trPr>
          <w:trHeight w:val="60"/>
        </w:trPr>
        <w:tc>
          <w:tcPr>
            <w:tcW w:w="5262" w:type="dxa"/>
            <w:tcBorders>
              <w:top w:val="single" w:sz="4" w:space="0" w:color="000000"/>
              <w:left w:val="single" w:sz="4" w:space="0" w:color="000000"/>
              <w:bottom w:val="single" w:sz="4" w:space="0" w:color="000000"/>
              <w:right w:val="single" w:sz="4" w:space="0" w:color="000000"/>
            </w:tcBorders>
            <w:shd w:val="clear" w:color="auto" w:fill="auto"/>
            <w:tcMar>
              <w:top w:w="113" w:type="dxa"/>
              <w:left w:w="113" w:type="dxa"/>
              <w:bottom w:w="119" w:type="dxa"/>
              <w:right w:w="57" w:type="dxa"/>
            </w:tcMar>
          </w:tcPr>
          <w:p w14:paraId="653D46FD" w14:textId="77777777" w:rsidR="00944BF0" w:rsidRPr="00BE0AE5" w:rsidRDefault="00944BF0" w:rsidP="00F5317C">
            <w:pPr>
              <w:pStyle w:val="table-body1mm"/>
              <w:rPr>
                <w:rFonts w:cs="Times New Roman"/>
              </w:rPr>
            </w:pPr>
            <w:r w:rsidRPr="00BE0AE5">
              <w:rPr>
                <w:rFonts w:cs="Times New Roman"/>
                <w:spacing w:val="-3"/>
              </w:rPr>
              <w:t>Конкурс дизайнерских проектов «Озеленение пришкольной территории», реализация проектов-победителей</w:t>
            </w:r>
          </w:p>
        </w:tc>
        <w:tc>
          <w:tcPr>
            <w:tcW w:w="1644" w:type="dxa"/>
            <w:tcBorders>
              <w:top w:val="single" w:sz="4" w:space="0" w:color="000000"/>
              <w:left w:val="single" w:sz="4" w:space="0" w:color="000000"/>
              <w:bottom w:val="single" w:sz="4" w:space="0" w:color="000000"/>
              <w:right w:val="single" w:sz="4" w:space="0" w:color="000000"/>
            </w:tcBorders>
            <w:shd w:val="clear" w:color="auto" w:fill="auto"/>
            <w:tcMar>
              <w:top w:w="113" w:type="dxa"/>
              <w:left w:w="113" w:type="dxa"/>
              <w:bottom w:w="119" w:type="dxa"/>
              <w:right w:w="113" w:type="dxa"/>
            </w:tcMar>
          </w:tcPr>
          <w:p w14:paraId="7AD95783"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113" w:type="dxa"/>
              <w:left w:w="113" w:type="dxa"/>
              <w:bottom w:w="119" w:type="dxa"/>
              <w:right w:w="113" w:type="dxa"/>
            </w:tcMar>
          </w:tcPr>
          <w:p w14:paraId="7EFF233D"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2098" w:type="dxa"/>
            <w:tcBorders>
              <w:top w:val="single" w:sz="4" w:space="0" w:color="000000"/>
              <w:left w:val="single" w:sz="4" w:space="0" w:color="000000"/>
              <w:bottom w:val="single" w:sz="4" w:space="0" w:color="000000"/>
              <w:right w:val="single" w:sz="4" w:space="0" w:color="000000"/>
            </w:tcBorders>
            <w:shd w:val="clear" w:color="auto" w:fill="auto"/>
            <w:tcMar>
              <w:top w:w="113" w:type="dxa"/>
              <w:left w:w="113" w:type="dxa"/>
              <w:bottom w:w="119" w:type="dxa"/>
              <w:right w:w="113" w:type="dxa"/>
            </w:tcMar>
          </w:tcPr>
          <w:p w14:paraId="1CF7D5AC"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r>
      <w:tr w:rsidR="00944BF0" w:rsidRPr="00BE0AE5" w14:paraId="3A69DBE7" w14:textId="77777777" w:rsidTr="00B33B4D">
        <w:trPr>
          <w:trHeight w:val="60"/>
        </w:trPr>
        <w:tc>
          <w:tcPr>
            <w:tcW w:w="5262" w:type="dxa"/>
            <w:tcBorders>
              <w:top w:val="single" w:sz="4" w:space="0" w:color="000000"/>
              <w:left w:val="single" w:sz="4" w:space="0" w:color="000000"/>
              <w:bottom w:val="single" w:sz="4" w:space="0" w:color="000000"/>
              <w:right w:val="single" w:sz="4" w:space="0" w:color="000000"/>
            </w:tcBorders>
            <w:shd w:val="clear" w:color="auto" w:fill="auto"/>
            <w:tcMar>
              <w:top w:w="113" w:type="dxa"/>
              <w:left w:w="113" w:type="dxa"/>
              <w:bottom w:w="119" w:type="dxa"/>
              <w:right w:w="113" w:type="dxa"/>
            </w:tcMar>
          </w:tcPr>
          <w:p w14:paraId="4FE1E213" w14:textId="77777777" w:rsidR="00944BF0" w:rsidRPr="00BE0AE5" w:rsidRDefault="00944BF0" w:rsidP="00F5317C">
            <w:pPr>
              <w:pStyle w:val="table-body1mm"/>
              <w:rPr>
                <w:rFonts w:cs="Times New Roman"/>
              </w:rPr>
            </w:pPr>
            <w:r w:rsidRPr="00BE0AE5">
              <w:rPr>
                <w:rFonts w:cs="Times New Roman"/>
              </w:rPr>
              <w:lastRenderedPageBreak/>
              <w:t xml:space="preserve">Экспозиция «Бессмертный полк школы», </w:t>
            </w:r>
            <w:r w:rsidRPr="00BE0AE5">
              <w:rPr>
                <w:rFonts w:cs="Times New Roman"/>
              </w:rPr>
              <w:br/>
              <w:t>приуроченная ко Дню Победы</w:t>
            </w:r>
          </w:p>
        </w:tc>
        <w:tc>
          <w:tcPr>
            <w:tcW w:w="1644" w:type="dxa"/>
            <w:tcBorders>
              <w:top w:val="single" w:sz="4" w:space="0" w:color="000000"/>
              <w:left w:val="single" w:sz="4" w:space="0" w:color="000000"/>
              <w:bottom w:val="single" w:sz="4" w:space="0" w:color="000000"/>
              <w:right w:val="single" w:sz="4" w:space="0" w:color="000000"/>
            </w:tcBorders>
            <w:shd w:val="clear" w:color="auto" w:fill="auto"/>
            <w:tcMar>
              <w:top w:w="113" w:type="dxa"/>
              <w:left w:w="113" w:type="dxa"/>
              <w:bottom w:w="119" w:type="dxa"/>
              <w:right w:w="113" w:type="dxa"/>
            </w:tcMar>
          </w:tcPr>
          <w:p w14:paraId="27AAC70C"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113" w:type="dxa"/>
              <w:left w:w="113" w:type="dxa"/>
              <w:bottom w:w="119" w:type="dxa"/>
              <w:right w:w="113" w:type="dxa"/>
            </w:tcMar>
          </w:tcPr>
          <w:p w14:paraId="5DA2F086"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2098" w:type="dxa"/>
            <w:tcBorders>
              <w:top w:val="single" w:sz="4" w:space="0" w:color="000000"/>
              <w:left w:val="single" w:sz="4" w:space="0" w:color="000000"/>
              <w:bottom w:val="single" w:sz="4" w:space="0" w:color="000000"/>
              <w:right w:val="single" w:sz="4" w:space="0" w:color="000000"/>
            </w:tcBorders>
            <w:shd w:val="clear" w:color="auto" w:fill="auto"/>
            <w:tcMar>
              <w:top w:w="113" w:type="dxa"/>
              <w:left w:w="113" w:type="dxa"/>
              <w:bottom w:w="119" w:type="dxa"/>
              <w:right w:w="113" w:type="dxa"/>
            </w:tcMar>
          </w:tcPr>
          <w:p w14:paraId="4EF2245D"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r>
      <w:tr w:rsidR="00944BF0" w:rsidRPr="00BE0AE5" w14:paraId="71B27F26" w14:textId="77777777" w:rsidTr="00B33B4D">
        <w:trPr>
          <w:trHeight w:val="60"/>
        </w:trPr>
        <w:tc>
          <w:tcPr>
            <w:tcW w:w="5262" w:type="dxa"/>
            <w:tcBorders>
              <w:top w:val="single" w:sz="4" w:space="0" w:color="000000"/>
              <w:left w:val="single" w:sz="4" w:space="0" w:color="000000"/>
              <w:bottom w:val="single" w:sz="4" w:space="0" w:color="000000"/>
              <w:right w:val="single" w:sz="4" w:space="0" w:color="000000"/>
            </w:tcBorders>
            <w:shd w:val="clear" w:color="auto" w:fill="auto"/>
            <w:tcMar>
              <w:top w:w="113" w:type="dxa"/>
              <w:left w:w="113" w:type="dxa"/>
              <w:bottom w:w="119" w:type="dxa"/>
              <w:right w:w="113" w:type="dxa"/>
            </w:tcMar>
          </w:tcPr>
          <w:p w14:paraId="0A25F7C6" w14:textId="77777777" w:rsidR="00944BF0" w:rsidRPr="00BE0AE5" w:rsidRDefault="00944BF0" w:rsidP="00F5317C">
            <w:pPr>
              <w:pStyle w:val="table-body1mm"/>
              <w:rPr>
                <w:rFonts w:cs="Times New Roman"/>
              </w:rPr>
            </w:pPr>
            <w:r w:rsidRPr="00BE0AE5">
              <w:rPr>
                <w:rFonts w:cs="Times New Roman"/>
              </w:rPr>
              <w:t xml:space="preserve">Сменные фотовыставки школьников «Лето — </w:t>
            </w:r>
            <w:r w:rsidRPr="00BE0AE5">
              <w:rPr>
                <w:rFonts w:cs="Times New Roman"/>
              </w:rPr>
              <w:br/>
              <w:t>это маленькая жизнь», «Мои друзья», «Усы, лапы и хвост», «Свет и тень», «Эко-факт»</w:t>
            </w:r>
          </w:p>
        </w:tc>
        <w:tc>
          <w:tcPr>
            <w:tcW w:w="1644" w:type="dxa"/>
            <w:tcBorders>
              <w:top w:val="single" w:sz="4" w:space="0" w:color="000000"/>
              <w:left w:val="single" w:sz="4" w:space="0" w:color="000000"/>
              <w:bottom w:val="single" w:sz="4" w:space="0" w:color="000000"/>
              <w:right w:val="single" w:sz="4" w:space="0" w:color="000000"/>
            </w:tcBorders>
            <w:shd w:val="clear" w:color="auto" w:fill="auto"/>
            <w:tcMar>
              <w:top w:w="113" w:type="dxa"/>
              <w:left w:w="113" w:type="dxa"/>
              <w:bottom w:w="119" w:type="dxa"/>
              <w:right w:w="113" w:type="dxa"/>
            </w:tcMar>
          </w:tcPr>
          <w:p w14:paraId="6D9F2C03"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113" w:type="dxa"/>
              <w:left w:w="113" w:type="dxa"/>
              <w:bottom w:w="119" w:type="dxa"/>
              <w:right w:w="113" w:type="dxa"/>
            </w:tcMar>
          </w:tcPr>
          <w:p w14:paraId="0E685B11"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2098" w:type="dxa"/>
            <w:tcBorders>
              <w:top w:val="single" w:sz="4" w:space="0" w:color="000000"/>
              <w:left w:val="single" w:sz="4" w:space="0" w:color="000000"/>
              <w:bottom w:val="single" w:sz="4" w:space="0" w:color="000000"/>
              <w:right w:val="single" w:sz="4" w:space="0" w:color="000000"/>
            </w:tcBorders>
            <w:shd w:val="clear" w:color="auto" w:fill="auto"/>
            <w:tcMar>
              <w:top w:w="113" w:type="dxa"/>
              <w:left w:w="113" w:type="dxa"/>
              <w:bottom w:w="119" w:type="dxa"/>
              <w:right w:w="113" w:type="dxa"/>
            </w:tcMar>
          </w:tcPr>
          <w:p w14:paraId="547A44E9"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r>
      <w:tr w:rsidR="00944BF0" w:rsidRPr="00BE0AE5" w14:paraId="04E78295" w14:textId="77777777" w:rsidTr="00B33B4D">
        <w:trPr>
          <w:trHeight w:val="60"/>
        </w:trPr>
        <w:tc>
          <w:tcPr>
            <w:tcW w:w="10138" w:type="dxa"/>
            <w:gridSpan w:val="4"/>
            <w:tcBorders>
              <w:top w:val="single" w:sz="4" w:space="0" w:color="000000"/>
              <w:left w:val="single" w:sz="4" w:space="0" w:color="000000"/>
              <w:bottom w:val="single" w:sz="4" w:space="0" w:color="000000"/>
              <w:right w:val="single" w:sz="4" w:space="0" w:color="000000"/>
            </w:tcBorders>
            <w:shd w:val="clear" w:color="auto" w:fill="auto"/>
            <w:tcMar>
              <w:top w:w="113" w:type="dxa"/>
              <w:left w:w="113" w:type="dxa"/>
              <w:bottom w:w="134" w:type="dxa"/>
              <w:right w:w="113" w:type="dxa"/>
            </w:tcMar>
            <w:vAlign w:val="center"/>
          </w:tcPr>
          <w:p w14:paraId="67C4D335" w14:textId="77777777" w:rsidR="00944BF0" w:rsidRPr="00BE0AE5" w:rsidRDefault="00944BF0" w:rsidP="00F5317C">
            <w:pPr>
              <w:pStyle w:val="table-head"/>
              <w:rPr>
                <w:rFonts w:cs="Times New Roman"/>
              </w:rPr>
            </w:pPr>
            <w:r w:rsidRPr="00BE0AE5">
              <w:rPr>
                <w:rFonts w:cs="Times New Roman"/>
              </w:rPr>
              <w:t>Модуль «Работа с родителями»</w:t>
            </w:r>
          </w:p>
        </w:tc>
      </w:tr>
      <w:tr w:rsidR="00944BF0" w:rsidRPr="00BE0AE5" w14:paraId="3B9BB4A4" w14:textId="77777777" w:rsidTr="00B33B4D">
        <w:trPr>
          <w:trHeight w:val="60"/>
        </w:trPr>
        <w:tc>
          <w:tcPr>
            <w:tcW w:w="5262" w:type="dxa"/>
            <w:tcBorders>
              <w:top w:val="single" w:sz="4" w:space="0" w:color="000000"/>
              <w:left w:val="single" w:sz="4" w:space="0" w:color="000000"/>
              <w:bottom w:val="single" w:sz="4" w:space="0" w:color="000000"/>
              <w:right w:val="single" w:sz="4" w:space="0" w:color="000000"/>
            </w:tcBorders>
            <w:shd w:val="clear" w:color="auto" w:fill="auto"/>
            <w:tcMar>
              <w:top w:w="113" w:type="dxa"/>
              <w:left w:w="113" w:type="dxa"/>
              <w:bottom w:w="134" w:type="dxa"/>
              <w:right w:w="113" w:type="dxa"/>
            </w:tcMar>
            <w:vAlign w:val="center"/>
          </w:tcPr>
          <w:p w14:paraId="408937F0" w14:textId="77777777" w:rsidR="00944BF0" w:rsidRPr="00BE0AE5" w:rsidRDefault="00944BF0" w:rsidP="00F5317C">
            <w:pPr>
              <w:pStyle w:val="table-head"/>
              <w:rPr>
                <w:rFonts w:cs="Times New Roman"/>
              </w:rPr>
            </w:pPr>
            <w:r w:rsidRPr="00BE0AE5">
              <w:rPr>
                <w:rStyle w:val="BoldItalic"/>
                <w:rFonts w:cs="Times New Roman"/>
              </w:rPr>
              <w:t>Дела, события, мероприятия</w:t>
            </w:r>
          </w:p>
        </w:tc>
        <w:tc>
          <w:tcPr>
            <w:tcW w:w="1644" w:type="dxa"/>
            <w:tcBorders>
              <w:top w:val="single" w:sz="4" w:space="0" w:color="000000"/>
              <w:left w:val="single" w:sz="4" w:space="0" w:color="000000"/>
              <w:bottom w:val="single" w:sz="4" w:space="0" w:color="000000"/>
              <w:right w:val="single" w:sz="4" w:space="0" w:color="000000"/>
            </w:tcBorders>
            <w:shd w:val="clear" w:color="auto" w:fill="auto"/>
            <w:tcMar>
              <w:top w:w="113" w:type="dxa"/>
              <w:left w:w="113" w:type="dxa"/>
              <w:bottom w:w="134" w:type="dxa"/>
              <w:right w:w="113" w:type="dxa"/>
            </w:tcMar>
            <w:vAlign w:val="center"/>
          </w:tcPr>
          <w:p w14:paraId="6B33D9A9" w14:textId="77777777" w:rsidR="00944BF0" w:rsidRPr="00BE0AE5" w:rsidRDefault="00944BF0" w:rsidP="00F5317C">
            <w:pPr>
              <w:pStyle w:val="table-head"/>
              <w:rPr>
                <w:rFonts w:cs="Times New Roman"/>
              </w:rPr>
            </w:pPr>
            <w:r w:rsidRPr="00BE0AE5">
              <w:rPr>
                <w:rStyle w:val="BoldItalic"/>
                <w:rFonts w:cs="Times New Roman"/>
              </w:rPr>
              <w:t xml:space="preserve">Участники </w:t>
            </w: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113" w:type="dxa"/>
              <w:left w:w="113" w:type="dxa"/>
              <w:bottom w:w="134" w:type="dxa"/>
              <w:right w:w="113" w:type="dxa"/>
            </w:tcMar>
            <w:vAlign w:val="center"/>
          </w:tcPr>
          <w:p w14:paraId="3F3222AE" w14:textId="77777777" w:rsidR="00944BF0" w:rsidRPr="00BE0AE5" w:rsidRDefault="00944BF0" w:rsidP="00F5317C">
            <w:pPr>
              <w:pStyle w:val="table-head"/>
              <w:rPr>
                <w:rFonts w:cs="Times New Roman"/>
              </w:rPr>
            </w:pPr>
            <w:r w:rsidRPr="00BE0AE5">
              <w:rPr>
                <w:rStyle w:val="BoldItalic"/>
                <w:rFonts w:cs="Times New Roman"/>
              </w:rPr>
              <w:t xml:space="preserve">Время </w:t>
            </w:r>
          </w:p>
        </w:tc>
        <w:tc>
          <w:tcPr>
            <w:tcW w:w="2098" w:type="dxa"/>
            <w:tcBorders>
              <w:top w:val="single" w:sz="4" w:space="0" w:color="000000"/>
              <w:left w:val="single" w:sz="4" w:space="0" w:color="000000"/>
              <w:bottom w:val="single" w:sz="4" w:space="0" w:color="000000"/>
              <w:right w:val="single" w:sz="4" w:space="0" w:color="000000"/>
            </w:tcBorders>
            <w:shd w:val="clear" w:color="auto" w:fill="auto"/>
            <w:tcMar>
              <w:top w:w="113" w:type="dxa"/>
              <w:left w:w="113" w:type="dxa"/>
              <w:bottom w:w="134" w:type="dxa"/>
              <w:right w:w="113" w:type="dxa"/>
            </w:tcMar>
            <w:vAlign w:val="center"/>
          </w:tcPr>
          <w:p w14:paraId="0169317A" w14:textId="77777777" w:rsidR="00944BF0" w:rsidRPr="00BE0AE5" w:rsidRDefault="00944BF0" w:rsidP="00F5317C">
            <w:pPr>
              <w:pStyle w:val="table-head"/>
              <w:rPr>
                <w:rFonts w:cs="Times New Roman"/>
              </w:rPr>
            </w:pPr>
            <w:r w:rsidRPr="00BE0AE5">
              <w:rPr>
                <w:rStyle w:val="BoldItalic"/>
                <w:rFonts w:cs="Times New Roman"/>
              </w:rPr>
              <w:t xml:space="preserve">Ответственные </w:t>
            </w:r>
          </w:p>
        </w:tc>
      </w:tr>
      <w:tr w:rsidR="00944BF0" w:rsidRPr="00BE0AE5" w14:paraId="1FDA4B0F" w14:textId="77777777" w:rsidTr="00B33B4D">
        <w:trPr>
          <w:trHeight w:val="60"/>
        </w:trPr>
        <w:tc>
          <w:tcPr>
            <w:tcW w:w="5262" w:type="dxa"/>
            <w:tcBorders>
              <w:top w:val="single" w:sz="4" w:space="0" w:color="000000"/>
              <w:left w:val="single" w:sz="4" w:space="0" w:color="000000"/>
              <w:bottom w:val="single" w:sz="4" w:space="0" w:color="000000"/>
              <w:right w:val="single" w:sz="4" w:space="0" w:color="000000"/>
            </w:tcBorders>
            <w:shd w:val="clear" w:color="auto" w:fill="auto"/>
            <w:tcMar>
              <w:top w:w="128" w:type="dxa"/>
              <w:left w:w="113" w:type="dxa"/>
              <w:bottom w:w="147" w:type="dxa"/>
              <w:right w:w="113" w:type="dxa"/>
            </w:tcMar>
          </w:tcPr>
          <w:p w14:paraId="5F6DCE92" w14:textId="77777777" w:rsidR="00944BF0" w:rsidRPr="00BE0AE5" w:rsidRDefault="00944BF0" w:rsidP="00F5317C">
            <w:pPr>
              <w:pStyle w:val="table-body1mm"/>
              <w:rPr>
                <w:rFonts w:cs="Times New Roman"/>
              </w:rPr>
            </w:pPr>
            <w:r w:rsidRPr="00BE0AE5">
              <w:rPr>
                <w:rFonts w:cs="Times New Roman"/>
              </w:rPr>
              <w:t>Открытая среда: день индивидуальных онлайн и офлайн консультаций родителей с учителями-предметниками</w:t>
            </w:r>
          </w:p>
        </w:tc>
        <w:tc>
          <w:tcPr>
            <w:tcW w:w="1644" w:type="dxa"/>
            <w:tcBorders>
              <w:top w:val="single" w:sz="4" w:space="0" w:color="000000"/>
              <w:left w:val="single" w:sz="4" w:space="0" w:color="000000"/>
              <w:bottom w:val="single" w:sz="4" w:space="0" w:color="000000"/>
              <w:right w:val="single" w:sz="4" w:space="0" w:color="000000"/>
            </w:tcBorders>
            <w:shd w:val="clear" w:color="auto" w:fill="auto"/>
            <w:tcMar>
              <w:top w:w="128" w:type="dxa"/>
              <w:left w:w="113" w:type="dxa"/>
              <w:bottom w:w="147" w:type="dxa"/>
              <w:right w:w="113" w:type="dxa"/>
            </w:tcMar>
          </w:tcPr>
          <w:p w14:paraId="129A97ED"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128" w:type="dxa"/>
              <w:left w:w="113" w:type="dxa"/>
              <w:bottom w:w="147" w:type="dxa"/>
              <w:right w:w="113" w:type="dxa"/>
            </w:tcMar>
          </w:tcPr>
          <w:p w14:paraId="4FC30D41"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2098" w:type="dxa"/>
            <w:tcBorders>
              <w:top w:val="single" w:sz="4" w:space="0" w:color="000000"/>
              <w:left w:val="single" w:sz="4" w:space="0" w:color="000000"/>
              <w:bottom w:val="single" w:sz="4" w:space="0" w:color="000000"/>
              <w:right w:val="single" w:sz="4" w:space="0" w:color="000000"/>
            </w:tcBorders>
            <w:shd w:val="clear" w:color="auto" w:fill="auto"/>
            <w:tcMar>
              <w:top w:w="128" w:type="dxa"/>
              <w:left w:w="113" w:type="dxa"/>
              <w:bottom w:w="147" w:type="dxa"/>
              <w:right w:w="113" w:type="dxa"/>
            </w:tcMar>
          </w:tcPr>
          <w:p w14:paraId="08E04C43"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r>
      <w:tr w:rsidR="00944BF0" w:rsidRPr="00BE0AE5" w14:paraId="1AD31AED" w14:textId="77777777" w:rsidTr="00B33B4D">
        <w:trPr>
          <w:trHeight w:val="60"/>
        </w:trPr>
        <w:tc>
          <w:tcPr>
            <w:tcW w:w="5262" w:type="dxa"/>
            <w:tcBorders>
              <w:top w:val="single" w:sz="4" w:space="0" w:color="000000"/>
              <w:left w:val="single" w:sz="4" w:space="0" w:color="000000"/>
              <w:bottom w:val="single" w:sz="4" w:space="0" w:color="000000"/>
              <w:right w:val="single" w:sz="4" w:space="0" w:color="000000"/>
            </w:tcBorders>
            <w:shd w:val="clear" w:color="auto" w:fill="auto"/>
            <w:tcMar>
              <w:top w:w="128" w:type="dxa"/>
              <w:left w:w="113" w:type="dxa"/>
              <w:bottom w:w="147" w:type="dxa"/>
              <w:right w:w="113" w:type="dxa"/>
            </w:tcMar>
          </w:tcPr>
          <w:p w14:paraId="147E3214" w14:textId="77777777" w:rsidR="00944BF0" w:rsidRPr="00BE0AE5" w:rsidRDefault="00944BF0" w:rsidP="00F5317C">
            <w:pPr>
              <w:pStyle w:val="table-body1mm"/>
              <w:rPr>
                <w:rFonts w:cs="Times New Roman"/>
              </w:rPr>
            </w:pPr>
            <w:r w:rsidRPr="00BE0AE5">
              <w:rPr>
                <w:rFonts w:cs="Times New Roman"/>
              </w:rPr>
              <w:t xml:space="preserve">Заседания Общешкольного родительского комитета и Управляющего Совета школы </w:t>
            </w:r>
          </w:p>
        </w:tc>
        <w:tc>
          <w:tcPr>
            <w:tcW w:w="1644" w:type="dxa"/>
            <w:tcBorders>
              <w:top w:val="single" w:sz="4" w:space="0" w:color="000000"/>
              <w:left w:val="single" w:sz="4" w:space="0" w:color="000000"/>
              <w:bottom w:val="single" w:sz="4" w:space="0" w:color="000000"/>
              <w:right w:val="single" w:sz="4" w:space="0" w:color="000000"/>
            </w:tcBorders>
            <w:shd w:val="clear" w:color="auto" w:fill="auto"/>
            <w:tcMar>
              <w:top w:w="128" w:type="dxa"/>
              <w:left w:w="113" w:type="dxa"/>
              <w:bottom w:w="147" w:type="dxa"/>
              <w:right w:w="113" w:type="dxa"/>
            </w:tcMar>
          </w:tcPr>
          <w:p w14:paraId="4853E283"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128" w:type="dxa"/>
              <w:left w:w="113" w:type="dxa"/>
              <w:bottom w:w="147" w:type="dxa"/>
              <w:right w:w="113" w:type="dxa"/>
            </w:tcMar>
          </w:tcPr>
          <w:p w14:paraId="55258CBC"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2098" w:type="dxa"/>
            <w:tcBorders>
              <w:top w:val="single" w:sz="4" w:space="0" w:color="000000"/>
              <w:left w:val="single" w:sz="4" w:space="0" w:color="000000"/>
              <w:bottom w:val="single" w:sz="4" w:space="0" w:color="000000"/>
              <w:right w:val="single" w:sz="4" w:space="0" w:color="000000"/>
            </w:tcBorders>
            <w:shd w:val="clear" w:color="auto" w:fill="auto"/>
            <w:tcMar>
              <w:top w:w="128" w:type="dxa"/>
              <w:left w:w="113" w:type="dxa"/>
              <w:bottom w:w="147" w:type="dxa"/>
              <w:right w:w="113" w:type="dxa"/>
            </w:tcMar>
          </w:tcPr>
          <w:p w14:paraId="1C94FDA3"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r>
      <w:tr w:rsidR="00944BF0" w:rsidRPr="00BE0AE5" w14:paraId="67E2539F" w14:textId="77777777" w:rsidTr="00B33B4D">
        <w:trPr>
          <w:trHeight w:val="60"/>
        </w:trPr>
        <w:tc>
          <w:tcPr>
            <w:tcW w:w="5262" w:type="dxa"/>
            <w:tcBorders>
              <w:top w:val="single" w:sz="4" w:space="0" w:color="000000"/>
              <w:left w:val="single" w:sz="4" w:space="0" w:color="000000"/>
              <w:bottom w:val="single" w:sz="4" w:space="0" w:color="000000"/>
              <w:right w:val="single" w:sz="4" w:space="0" w:color="000000"/>
            </w:tcBorders>
            <w:shd w:val="clear" w:color="auto" w:fill="auto"/>
            <w:tcMar>
              <w:top w:w="128" w:type="dxa"/>
              <w:left w:w="113" w:type="dxa"/>
              <w:bottom w:w="147" w:type="dxa"/>
              <w:right w:w="113" w:type="dxa"/>
            </w:tcMar>
          </w:tcPr>
          <w:p w14:paraId="2FBCBF3B" w14:textId="77777777" w:rsidR="00944BF0" w:rsidRPr="00BE0AE5" w:rsidRDefault="00944BF0" w:rsidP="00F5317C">
            <w:pPr>
              <w:pStyle w:val="table-body0mm"/>
              <w:rPr>
                <w:rFonts w:cs="Times New Roman"/>
              </w:rPr>
            </w:pPr>
            <w:r w:rsidRPr="00BE0AE5">
              <w:rPr>
                <w:rFonts w:cs="Times New Roman"/>
              </w:rPr>
              <w:t>Блиц-лекции, проводимые в рамках родительских собраний:</w:t>
            </w:r>
          </w:p>
          <w:p w14:paraId="7700F8B2" w14:textId="77777777" w:rsidR="00944BF0" w:rsidRPr="00BE0AE5" w:rsidRDefault="00944BF0" w:rsidP="00F5317C">
            <w:pPr>
              <w:pStyle w:val="table-body0mm"/>
              <w:rPr>
                <w:rFonts w:cs="Times New Roman"/>
              </w:rPr>
            </w:pPr>
            <w:r w:rsidRPr="00BE0AE5">
              <w:rPr>
                <w:rFonts w:cs="Times New Roman"/>
              </w:rPr>
              <w:t xml:space="preserve">«Что такое рациональное питание школьника»; </w:t>
            </w:r>
          </w:p>
          <w:p w14:paraId="7B51C2B1" w14:textId="77777777" w:rsidR="00944BF0" w:rsidRPr="00BE0AE5" w:rsidRDefault="00944BF0" w:rsidP="00F5317C">
            <w:pPr>
              <w:pStyle w:val="table-body0mm"/>
              <w:rPr>
                <w:rFonts w:cs="Times New Roman"/>
              </w:rPr>
            </w:pPr>
            <w:r w:rsidRPr="00BE0AE5">
              <w:rPr>
                <w:rFonts w:cs="Times New Roman"/>
              </w:rPr>
              <w:t xml:space="preserve">«Простые упражнения для развития внимания </w:t>
            </w:r>
            <w:r w:rsidRPr="00BE0AE5">
              <w:rPr>
                <w:rFonts w:cs="Times New Roman"/>
              </w:rPr>
              <w:br/>
            </w:r>
            <w:r w:rsidRPr="00BE0AE5">
              <w:rPr>
                <w:rFonts w:cs="Times New Roman"/>
              </w:rPr>
              <w:lastRenderedPageBreak/>
              <w:t xml:space="preserve">и памяти ребенка»; </w:t>
            </w:r>
          </w:p>
          <w:p w14:paraId="0AA6EE39" w14:textId="77777777" w:rsidR="00944BF0" w:rsidRPr="00BE0AE5" w:rsidRDefault="00944BF0" w:rsidP="00F5317C">
            <w:pPr>
              <w:pStyle w:val="table-body0mm"/>
              <w:rPr>
                <w:rFonts w:cs="Times New Roman"/>
              </w:rPr>
            </w:pPr>
            <w:r w:rsidRPr="00BE0AE5">
              <w:rPr>
                <w:rFonts w:cs="Times New Roman"/>
              </w:rPr>
              <w:t xml:space="preserve">«Развивающие настольные игры в семье»; </w:t>
            </w:r>
          </w:p>
          <w:p w14:paraId="410DC62A" w14:textId="77777777" w:rsidR="00944BF0" w:rsidRPr="00BE0AE5" w:rsidRDefault="00944BF0" w:rsidP="00F5317C">
            <w:pPr>
              <w:pStyle w:val="table-body0mm"/>
              <w:rPr>
                <w:rFonts w:cs="Times New Roman"/>
              </w:rPr>
            </w:pPr>
            <w:r w:rsidRPr="00BE0AE5">
              <w:rPr>
                <w:rFonts w:cs="Times New Roman"/>
              </w:rPr>
              <w:t xml:space="preserve">«Конфликты и детские истерики: реакции </w:t>
            </w:r>
            <w:r w:rsidRPr="00BE0AE5">
              <w:rPr>
                <w:rFonts w:cs="Times New Roman"/>
              </w:rPr>
              <w:br/>
              <w:t>и поведение взрослых»;</w:t>
            </w:r>
          </w:p>
          <w:p w14:paraId="487821B5" w14:textId="77777777" w:rsidR="00944BF0" w:rsidRPr="00BE0AE5" w:rsidRDefault="00944BF0" w:rsidP="00F5317C">
            <w:pPr>
              <w:pStyle w:val="table-body0mm"/>
              <w:rPr>
                <w:rFonts w:cs="Times New Roman"/>
              </w:rPr>
            </w:pPr>
            <w:r w:rsidRPr="00BE0AE5">
              <w:rPr>
                <w:rFonts w:cs="Times New Roman"/>
              </w:rPr>
              <w:t xml:space="preserve">«Гаджеты и психическое здоровье ребенка»; </w:t>
            </w:r>
          </w:p>
          <w:p w14:paraId="43B1FE89" w14:textId="77777777" w:rsidR="00944BF0" w:rsidRPr="00BE0AE5" w:rsidRDefault="00944BF0" w:rsidP="00F5317C">
            <w:pPr>
              <w:pStyle w:val="table-body0mm"/>
              <w:rPr>
                <w:rFonts w:cs="Times New Roman"/>
              </w:rPr>
            </w:pPr>
            <w:r w:rsidRPr="00BE0AE5">
              <w:rPr>
                <w:rFonts w:cs="Times New Roman"/>
              </w:rPr>
              <w:t>«Как развить мотивацию к учению»;</w:t>
            </w:r>
          </w:p>
          <w:p w14:paraId="1E7EA92F" w14:textId="77777777" w:rsidR="00944BF0" w:rsidRPr="00BE0AE5" w:rsidRDefault="00944BF0" w:rsidP="00F5317C">
            <w:pPr>
              <w:pStyle w:val="table-body0mm"/>
              <w:rPr>
                <w:rFonts w:cs="Times New Roman"/>
              </w:rPr>
            </w:pPr>
            <w:r w:rsidRPr="00BE0AE5">
              <w:rPr>
                <w:rFonts w:cs="Times New Roman"/>
              </w:rPr>
              <w:t>«Если ребенок стал жертвой буллинга».</w:t>
            </w:r>
          </w:p>
        </w:tc>
        <w:tc>
          <w:tcPr>
            <w:tcW w:w="1644" w:type="dxa"/>
            <w:tcBorders>
              <w:top w:val="single" w:sz="4" w:space="0" w:color="000000"/>
              <w:left w:val="single" w:sz="4" w:space="0" w:color="000000"/>
              <w:bottom w:val="single" w:sz="4" w:space="0" w:color="000000"/>
              <w:right w:val="single" w:sz="4" w:space="0" w:color="000000"/>
            </w:tcBorders>
            <w:shd w:val="clear" w:color="auto" w:fill="auto"/>
            <w:tcMar>
              <w:top w:w="128" w:type="dxa"/>
              <w:left w:w="113" w:type="dxa"/>
              <w:bottom w:w="147" w:type="dxa"/>
              <w:right w:w="113" w:type="dxa"/>
            </w:tcMar>
          </w:tcPr>
          <w:p w14:paraId="7C2D3AA0"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128" w:type="dxa"/>
              <w:left w:w="113" w:type="dxa"/>
              <w:bottom w:w="147" w:type="dxa"/>
              <w:right w:w="113" w:type="dxa"/>
            </w:tcMar>
          </w:tcPr>
          <w:p w14:paraId="6E2F020F"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2098" w:type="dxa"/>
            <w:tcBorders>
              <w:top w:val="single" w:sz="4" w:space="0" w:color="000000"/>
              <w:left w:val="single" w:sz="4" w:space="0" w:color="000000"/>
              <w:bottom w:val="single" w:sz="4" w:space="0" w:color="000000"/>
              <w:right w:val="single" w:sz="4" w:space="0" w:color="000000"/>
            </w:tcBorders>
            <w:shd w:val="clear" w:color="auto" w:fill="auto"/>
            <w:tcMar>
              <w:top w:w="128" w:type="dxa"/>
              <w:left w:w="113" w:type="dxa"/>
              <w:bottom w:w="147" w:type="dxa"/>
              <w:right w:w="113" w:type="dxa"/>
            </w:tcMar>
          </w:tcPr>
          <w:p w14:paraId="1C6EF60F"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r>
      <w:tr w:rsidR="00944BF0" w:rsidRPr="00BE0AE5" w14:paraId="080F9EE3" w14:textId="77777777" w:rsidTr="00B33B4D">
        <w:trPr>
          <w:trHeight w:val="60"/>
        </w:trPr>
        <w:tc>
          <w:tcPr>
            <w:tcW w:w="5262" w:type="dxa"/>
            <w:tcBorders>
              <w:top w:val="single" w:sz="4" w:space="0" w:color="000000"/>
              <w:left w:val="single" w:sz="4" w:space="0" w:color="000000"/>
              <w:bottom w:val="single" w:sz="4" w:space="0" w:color="000000"/>
              <w:right w:val="single" w:sz="4" w:space="0" w:color="000000"/>
            </w:tcBorders>
            <w:shd w:val="clear" w:color="auto" w:fill="auto"/>
            <w:tcMar>
              <w:top w:w="128" w:type="dxa"/>
              <w:left w:w="113" w:type="dxa"/>
              <w:bottom w:w="147" w:type="dxa"/>
              <w:right w:w="113" w:type="dxa"/>
            </w:tcMar>
          </w:tcPr>
          <w:p w14:paraId="70AEE11C" w14:textId="77777777" w:rsidR="00944BF0" w:rsidRPr="00BE0AE5" w:rsidRDefault="00944BF0" w:rsidP="00F5317C">
            <w:pPr>
              <w:pStyle w:val="table-body1mm"/>
              <w:rPr>
                <w:rFonts w:cs="Times New Roman"/>
              </w:rPr>
            </w:pPr>
            <w:r w:rsidRPr="00BE0AE5">
              <w:rPr>
                <w:rFonts w:cs="Times New Roman"/>
              </w:rPr>
              <w:t>Семейная игра «Папа, мама, я — спортивная семья»</w:t>
            </w:r>
          </w:p>
        </w:tc>
        <w:tc>
          <w:tcPr>
            <w:tcW w:w="1644" w:type="dxa"/>
            <w:tcBorders>
              <w:top w:val="single" w:sz="4" w:space="0" w:color="000000"/>
              <w:left w:val="single" w:sz="4" w:space="0" w:color="000000"/>
              <w:bottom w:val="single" w:sz="4" w:space="0" w:color="000000"/>
              <w:right w:val="single" w:sz="4" w:space="0" w:color="000000"/>
            </w:tcBorders>
            <w:shd w:val="clear" w:color="auto" w:fill="auto"/>
            <w:tcMar>
              <w:top w:w="128" w:type="dxa"/>
              <w:left w:w="113" w:type="dxa"/>
              <w:bottom w:w="147" w:type="dxa"/>
              <w:right w:w="113" w:type="dxa"/>
            </w:tcMar>
          </w:tcPr>
          <w:p w14:paraId="7FFEF404"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128" w:type="dxa"/>
              <w:left w:w="113" w:type="dxa"/>
              <w:bottom w:w="147" w:type="dxa"/>
              <w:right w:w="113" w:type="dxa"/>
            </w:tcMar>
          </w:tcPr>
          <w:p w14:paraId="72E43F9A"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2098" w:type="dxa"/>
            <w:tcBorders>
              <w:top w:val="single" w:sz="4" w:space="0" w:color="000000"/>
              <w:left w:val="single" w:sz="4" w:space="0" w:color="000000"/>
              <w:bottom w:val="single" w:sz="4" w:space="0" w:color="000000"/>
              <w:right w:val="single" w:sz="4" w:space="0" w:color="000000"/>
            </w:tcBorders>
            <w:shd w:val="clear" w:color="auto" w:fill="auto"/>
            <w:tcMar>
              <w:top w:w="128" w:type="dxa"/>
              <w:left w:w="113" w:type="dxa"/>
              <w:bottom w:w="147" w:type="dxa"/>
              <w:right w:w="113" w:type="dxa"/>
            </w:tcMar>
          </w:tcPr>
          <w:p w14:paraId="3968E46B"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r>
      <w:tr w:rsidR="00944BF0" w:rsidRPr="00BE0AE5" w14:paraId="54C2A73F" w14:textId="77777777" w:rsidTr="00B33B4D">
        <w:trPr>
          <w:trHeight w:val="60"/>
        </w:trPr>
        <w:tc>
          <w:tcPr>
            <w:tcW w:w="5262" w:type="dxa"/>
            <w:tcBorders>
              <w:top w:val="single" w:sz="4" w:space="0" w:color="000000"/>
              <w:left w:val="single" w:sz="4" w:space="0" w:color="000000"/>
              <w:bottom w:val="single" w:sz="4" w:space="0" w:color="000000"/>
              <w:right w:val="single" w:sz="4" w:space="0" w:color="000000"/>
            </w:tcBorders>
            <w:shd w:val="clear" w:color="auto" w:fill="auto"/>
            <w:tcMar>
              <w:top w:w="128" w:type="dxa"/>
              <w:left w:w="113" w:type="dxa"/>
              <w:bottom w:w="147" w:type="dxa"/>
              <w:right w:w="113" w:type="dxa"/>
            </w:tcMar>
          </w:tcPr>
          <w:p w14:paraId="5A4F1EEA" w14:textId="77777777" w:rsidR="00944BF0" w:rsidRPr="00BE0AE5" w:rsidRDefault="00944BF0" w:rsidP="00F5317C">
            <w:pPr>
              <w:pStyle w:val="table-body1mm"/>
              <w:rPr>
                <w:rFonts w:cs="Times New Roman"/>
              </w:rPr>
            </w:pPr>
            <w:r w:rsidRPr="00BE0AE5">
              <w:rPr>
                <w:rFonts w:cs="Times New Roman"/>
              </w:rPr>
              <w:t>Гостиная «Семейные традиции»</w:t>
            </w:r>
          </w:p>
        </w:tc>
        <w:tc>
          <w:tcPr>
            <w:tcW w:w="1644" w:type="dxa"/>
            <w:tcBorders>
              <w:top w:val="single" w:sz="4" w:space="0" w:color="000000"/>
              <w:left w:val="single" w:sz="4" w:space="0" w:color="000000"/>
              <w:bottom w:val="single" w:sz="4" w:space="0" w:color="000000"/>
              <w:right w:val="single" w:sz="4" w:space="0" w:color="000000"/>
            </w:tcBorders>
            <w:shd w:val="clear" w:color="auto" w:fill="auto"/>
            <w:tcMar>
              <w:top w:w="128" w:type="dxa"/>
              <w:left w:w="113" w:type="dxa"/>
              <w:bottom w:w="147" w:type="dxa"/>
              <w:right w:w="113" w:type="dxa"/>
            </w:tcMar>
          </w:tcPr>
          <w:p w14:paraId="2861D68B"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128" w:type="dxa"/>
              <w:left w:w="113" w:type="dxa"/>
              <w:bottom w:w="147" w:type="dxa"/>
              <w:right w:w="113" w:type="dxa"/>
            </w:tcMar>
          </w:tcPr>
          <w:p w14:paraId="4C705CAD"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2098" w:type="dxa"/>
            <w:tcBorders>
              <w:top w:val="single" w:sz="4" w:space="0" w:color="000000"/>
              <w:left w:val="single" w:sz="4" w:space="0" w:color="000000"/>
              <w:bottom w:val="single" w:sz="4" w:space="0" w:color="000000"/>
              <w:right w:val="single" w:sz="4" w:space="0" w:color="000000"/>
            </w:tcBorders>
            <w:shd w:val="clear" w:color="auto" w:fill="auto"/>
            <w:tcMar>
              <w:top w:w="128" w:type="dxa"/>
              <w:left w:w="113" w:type="dxa"/>
              <w:bottom w:w="147" w:type="dxa"/>
              <w:right w:w="113" w:type="dxa"/>
            </w:tcMar>
          </w:tcPr>
          <w:p w14:paraId="0DA02BF2"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r>
      <w:tr w:rsidR="00944BF0" w:rsidRPr="00BE0AE5" w14:paraId="79CB6D87" w14:textId="77777777" w:rsidTr="00B33B4D">
        <w:trPr>
          <w:trHeight w:val="60"/>
        </w:trPr>
        <w:tc>
          <w:tcPr>
            <w:tcW w:w="5262" w:type="dxa"/>
            <w:tcBorders>
              <w:top w:val="single" w:sz="4" w:space="0" w:color="000000"/>
              <w:left w:val="single" w:sz="4" w:space="0" w:color="000000"/>
              <w:bottom w:val="single" w:sz="4" w:space="0" w:color="000000"/>
              <w:right w:val="single" w:sz="4" w:space="0" w:color="000000"/>
            </w:tcBorders>
            <w:shd w:val="clear" w:color="auto" w:fill="auto"/>
            <w:tcMar>
              <w:top w:w="128" w:type="dxa"/>
              <w:left w:w="113" w:type="dxa"/>
              <w:bottom w:w="147" w:type="dxa"/>
              <w:right w:w="113" w:type="dxa"/>
            </w:tcMar>
          </w:tcPr>
          <w:p w14:paraId="4A970EE7" w14:textId="77777777" w:rsidR="00944BF0" w:rsidRPr="00BE0AE5" w:rsidRDefault="00944BF0" w:rsidP="00F5317C">
            <w:pPr>
              <w:pStyle w:val="table-body1mm"/>
              <w:rPr>
                <w:rFonts w:cs="Times New Roman"/>
              </w:rPr>
            </w:pPr>
            <w:r w:rsidRPr="00BE0AE5">
              <w:rPr>
                <w:rFonts w:cs="Times New Roman"/>
              </w:rPr>
              <w:t>Семейный фестиваль «Игры нашего детства»</w:t>
            </w:r>
          </w:p>
        </w:tc>
        <w:tc>
          <w:tcPr>
            <w:tcW w:w="1644" w:type="dxa"/>
            <w:tcBorders>
              <w:top w:val="single" w:sz="4" w:space="0" w:color="000000"/>
              <w:left w:val="single" w:sz="4" w:space="0" w:color="000000"/>
              <w:bottom w:val="single" w:sz="4" w:space="0" w:color="000000"/>
              <w:right w:val="single" w:sz="4" w:space="0" w:color="000000"/>
            </w:tcBorders>
            <w:shd w:val="clear" w:color="auto" w:fill="auto"/>
            <w:tcMar>
              <w:top w:w="128" w:type="dxa"/>
              <w:left w:w="113" w:type="dxa"/>
              <w:bottom w:w="147" w:type="dxa"/>
              <w:right w:w="113" w:type="dxa"/>
            </w:tcMar>
          </w:tcPr>
          <w:p w14:paraId="202386CA"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128" w:type="dxa"/>
              <w:left w:w="113" w:type="dxa"/>
              <w:bottom w:w="147" w:type="dxa"/>
              <w:right w:w="113" w:type="dxa"/>
            </w:tcMar>
          </w:tcPr>
          <w:p w14:paraId="0DF6C92E"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2098" w:type="dxa"/>
            <w:tcBorders>
              <w:top w:val="single" w:sz="4" w:space="0" w:color="000000"/>
              <w:left w:val="single" w:sz="4" w:space="0" w:color="000000"/>
              <w:bottom w:val="single" w:sz="4" w:space="0" w:color="000000"/>
              <w:right w:val="single" w:sz="4" w:space="0" w:color="000000"/>
            </w:tcBorders>
            <w:shd w:val="clear" w:color="auto" w:fill="auto"/>
            <w:tcMar>
              <w:top w:w="128" w:type="dxa"/>
              <w:left w:w="113" w:type="dxa"/>
              <w:bottom w:w="147" w:type="dxa"/>
              <w:right w:w="113" w:type="dxa"/>
            </w:tcMar>
          </w:tcPr>
          <w:p w14:paraId="4F909C5D"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r>
      <w:tr w:rsidR="00944BF0" w:rsidRPr="00BE0AE5" w14:paraId="174DC0A4" w14:textId="77777777" w:rsidTr="00B33B4D">
        <w:trPr>
          <w:trHeight w:val="60"/>
        </w:trPr>
        <w:tc>
          <w:tcPr>
            <w:tcW w:w="5262" w:type="dxa"/>
            <w:tcBorders>
              <w:top w:val="single" w:sz="4" w:space="0" w:color="000000"/>
              <w:left w:val="single" w:sz="4" w:space="0" w:color="000000"/>
              <w:bottom w:val="single" w:sz="4" w:space="0" w:color="000000"/>
              <w:right w:val="single" w:sz="4" w:space="0" w:color="000000"/>
            </w:tcBorders>
            <w:shd w:val="clear" w:color="auto" w:fill="auto"/>
            <w:tcMar>
              <w:top w:w="128" w:type="dxa"/>
              <w:left w:w="113" w:type="dxa"/>
              <w:bottom w:w="147" w:type="dxa"/>
              <w:right w:w="113" w:type="dxa"/>
            </w:tcMar>
          </w:tcPr>
          <w:p w14:paraId="0C35DAC4" w14:textId="77777777" w:rsidR="00944BF0" w:rsidRPr="00BE0AE5" w:rsidRDefault="00944BF0" w:rsidP="00F5317C">
            <w:pPr>
              <w:pStyle w:val="table-body1mm"/>
              <w:rPr>
                <w:rFonts w:cs="Times New Roman"/>
              </w:rPr>
            </w:pPr>
            <w:r w:rsidRPr="00BE0AE5">
              <w:rPr>
                <w:rFonts w:cs="Times New Roman"/>
              </w:rPr>
              <w:t>Семейная викторина «Что? Где? Когда?», посвященная Международному дню пожилых людей 1 октября</w:t>
            </w:r>
          </w:p>
        </w:tc>
        <w:tc>
          <w:tcPr>
            <w:tcW w:w="1644" w:type="dxa"/>
            <w:tcBorders>
              <w:top w:val="single" w:sz="4" w:space="0" w:color="000000"/>
              <w:left w:val="single" w:sz="4" w:space="0" w:color="000000"/>
              <w:bottom w:val="single" w:sz="4" w:space="0" w:color="000000"/>
              <w:right w:val="single" w:sz="4" w:space="0" w:color="000000"/>
            </w:tcBorders>
            <w:shd w:val="clear" w:color="auto" w:fill="auto"/>
            <w:tcMar>
              <w:top w:w="128" w:type="dxa"/>
              <w:left w:w="113" w:type="dxa"/>
              <w:bottom w:w="147" w:type="dxa"/>
              <w:right w:w="113" w:type="dxa"/>
            </w:tcMar>
          </w:tcPr>
          <w:p w14:paraId="09165B76"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128" w:type="dxa"/>
              <w:left w:w="113" w:type="dxa"/>
              <w:bottom w:w="147" w:type="dxa"/>
              <w:right w:w="113" w:type="dxa"/>
            </w:tcMar>
          </w:tcPr>
          <w:p w14:paraId="39BF7192"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2098" w:type="dxa"/>
            <w:tcBorders>
              <w:top w:val="single" w:sz="4" w:space="0" w:color="000000"/>
              <w:left w:val="single" w:sz="4" w:space="0" w:color="000000"/>
              <w:bottom w:val="single" w:sz="4" w:space="0" w:color="000000"/>
              <w:right w:val="single" w:sz="4" w:space="0" w:color="000000"/>
            </w:tcBorders>
            <w:shd w:val="clear" w:color="auto" w:fill="auto"/>
            <w:tcMar>
              <w:top w:w="128" w:type="dxa"/>
              <w:left w:w="113" w:type="dxa"/>
              <w:bottom w:w="147" w:type="dxa"/>
              <w:right w:w="113" w:type="dxa"/>
            </w:tcMar>
          </w:tcPr>
          <w:p w14:paraId="0074AE42"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r>
      <w:tr w:rsidR="00944BF0" w:rsidRPr="00BE0AE5" w14:paraId="0A140F54" w14:textId="77777777" w:rsidTr="00B33B4D">
        <w:trPr>
          <w:trHeight w:val="60"/>
        </w:trPr>
        <w:tc>
          <w:tcPr>
            <w:tcW w:w="5262" w:type="dxa"/>
            <w:tcBorders>
              <w:top w:val="single" w:sz="4" w:space="0" w:color="000000"/>
              <w:left w:val="single" w:sz="4" w:space="0" w:color="000000"/>
              <w:bottom w:val="single" w:sz="4" w:space="0" w:color="000000"/>
              <w:right w:val="single" w:sz="4" w:space="0" w:color="000000"/>
            </w:tcBorders>
            <w:shd w:val="clear" w:color="auto" w:fill="auto"/>
            <w:tcMar>
              <w:top w:w="113" w:type="dxa"/>
              <w:left w:w="113" w:type="dxa"/>
              <w:bottom w:w="128" w:type="dxa"/>
              <w:right w:w="113" w:type="dxa"/>
            </w:tcMar>
          </w:tcPr>
          <w:p w14:paraId="1CE422EE" w14:textId="77777777" w:rsidR="00944BF0" w:rsidRPr="00BE0AE5" w:rsidRDefault="00944BF0" w:rsidP="00F5317C">
            <w:pPr>
              <w:pStyle w:val="table-body1mm"/>
              <w:rPr>
                <w:rFonts w:cs="Times New Roman"/>
              </w:rPr>
            </w:pPr>
            <w:r w:rsidRPr="00BE0AE5">
              <w:rPr>
                <w:rFonts w:cs="Times New Roman"/>
              </w:rPr>
              <w:t xml:space="preserve">«Ценности, которым нет цены»: дискуссия в рамках Международного дня семьи 15 мая </w:t>
            </w:r>
          </w:p>
        </w:tc>
        <w:tc>
          <w:tcPr>
            <w:tcW w:w="1644" w:type="dxa"/>
            <w:tcBorders>
              <w:top w:val="single" w:sz="4" w:space="0" w:color="000000"/>
              <w:left w:val="single" w:sz="4" w:space="0" w:color="000000"/>
              <w:bottom w:val="single" w:sz="4" w:space="0" w:color="000000"/>
              <w:right w:val="single" w:sz="4" w:space="0" w:color="000000"/>
            </w:tcBorders>
            <w:shd w:val="clear" w:color="auto" w:fill="auto"/>
            <w:tcMar>
              <w:top w:w="113" w:type="dxa"/>
              <w:left w:w="113" w:type="dxa"/>
              <w:bottom w:w="128" w:type="dxa"/>
              <w:right w:w="113" w:type="dxa"/>
            </w:tcMar>
          </w:tcPr>
          <w:p w14:paraId="771CD126"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113" w:type="dxa"/>
              <w:left w:w="113" w:type="dxa"/>
              <w:bottom w:w="128" w:type="dxa"/>
              <w:right w:w="113" w:type="dxa"/>
            </w:tcMar>
          </w:tcPr>
          <w:p w14:paraId="27908858"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2098" w:type="dxa"/>
            <w:tcBorders>
              <w:top w:val="single" w:sz="4" w:space="0" w:color="000000"/>
              <w:left w:val="single" w:sz="4" w:space="0" w:color="000000"/>
              <w:bottom w:val="single" w:sz="4" w:space="0" w:color="000000"/>
              <w:right w:val="single" w:sz="4" w:space="0" w:color="000000"/>
            </w:tcBorders>
            <w:shd w:val="clear" w:color="auto" w:fill="auto"/>
            <w:tcMar>
              <w:top w:w="113" w:type="dxa"/>
              <w:left w:w="113" w:type="dxa"/>
              <w:bottom w:w="128" w:type="dxa"/>
              <w:right w:w="113" w:type="dxa"/>
            </w:tcMar>
          </w:tcPr>
          <w:p w14:paraId="6ECB58A1"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r>
      <w:tr w:rsidR="00944BF0" w:rsidRPr="00BE0AE5" w14:paraId="60B9D04D" w14:textId="77777777" w:rsidTr="00B33B4D">
        <w:trPr>
          <w:trHeight w:val="60"/>
        </w:trPr>
        <w:tc>
          <w:tcPr>
            <w:tcW w:w="5262" w:type="dxa"/>
            <w:tcBorders>
              <w:top w:val="single" w:sz="4" w:space="0" w:color="000000"/>
              <w:left w:val="single" w:sz="4" w:space="0" w:color="000000"/>
              <w:bottom w:val="single" w:sz="4" w:space="0" w:color="000000"/>
              <w:right w:val="single" w:sz="4" w:space="0" w:color="000000"/>
            </w:tcBorders>
            <w:shd w:val="clear" w:color="auto" w:fill="auto"/>
            <w:tcMar>
              <w:top w:w="113" w:type="dxa"/>
              <w:left w:w="113" w:type="dxa"/>
              <w:bottom w:w="128" w:type="dxa"/>
              <w:right w:w="113" w:type="dxa"/>
            </w:tcMar>
          </w:tcPr>
          <w:p w14:paraId="3E9CC04A" w14:textId="77777777" w:rsidR="00944BF0" w:rsidRPr="00BE0AE5" w:rsidRDefault="00944BF0" w:rsidP="00F5317C">
            <w:pPr>
              <w:pStyle w:val="table-body1mm"/>
              <w:rPr>
                <w:rFonts w:cs="Times New Roman"/>
              </w:rPr>
            </w:pPr>
            <w:r w:rsidRPr="00BE0AE5">
              <w:rPr>
                <w:rFonts w:cs="Times New Roman"/>
              </w:rPr>
              <w:lastRenderedPageBreak/>
              <w:t>Акция «Бессмертный полк»</w:t>
            </w:r>
          </w:p>
        </w:tc>
        <w:tc>
          <w:tcPr>
            <w:tcW w:w="1644" w:type="dxa"/>
            <w:tcBorders>
              <w:top w:val="single" w:sz="4" w:space="0" w:color="000000"/>
              <w:left w:val="single" w:sz="4" w:space="0" w:color="000000"/>
              <w:bottom w:val="single" w:sz="4" w:space="0" w:color="000000"/>
              <w:right w:val="single" w:sz="4" w:space="0" w:color="000000"/>
            </w:tcBorders>
            <w:shd w:val="clear" w:color="auto" w:fill="auto"/>
            <w:tcMar>
              <w:top w:w="113" w:type="dxa"/>
              <w:left w:w="113" w:type="dxa"/>
              <w:bottom w:w="128" w:type="dxa"/>
              <w:right w:w="113" w:type="dxa"/>
            </w:tcMar>
          </w:tcPr>
          <w:p w14:paraId="1E89A842"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113" w:type="dxa"/>
              <w:left w:w="113" w:type="dxa"/>
              <w:bottom w:w="128" w:type="dxa"/>
              <w:right w:w="113" w:type="dxa"/>
            </w:tcMar>
          </w:tcPr>
          <w:p w14:paraId="2208A97F"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2098" w:type="dxa"/>
            <w:tcBorders>
              <w:top w:val="single" w:sz="4" w:space="0" w:color="000000"/>
              <w:left w:val="single" w:sz="4" w:space="0" w:color="000000"/>
              <w:bottom w:val="single" w:sz="4" w:space="0" w:color="000000"/>
              <w:right w:val="single" w:sz="4" w:space="0" w:color="000000"/>
            </w:tcBorders>
            <w:shd w:val="clear" w:color="auto" w:fill="auto"/>
            <w:tcMar>
              <w:top w:w="113" w:type="dxa"/>
              <w:left w:w="113" w:type="dxa"/>
              <w:bottom w:w="128" w:type="dxa"/>
              <w:right w:w="113" w:type="dxa"/>
            </w:tcMar>
          </w:tcPr>
          <w:p w14:paraId="415B257C"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r>
      <w:tr w:rsidR="00944BF0" w:rsidRPr="00BE0AE5" w14:paraId="660E91B1" w14:textId="77777777" w:rsidTr="00B33B4D">
        <w:trPr>
          <w:trHeight w:val="60"/>
        </w:trPr>
        <w:tc>
          <w:tcPr>
            <w:tcW w:w="5262" w:type="dxa"/>
            <w:tcBorders>
              <w:top w:val="single" w:sz="4" w:space="0" w:color="000000"/>
              <w:left w:val="single" w:sz="4" w:space="0" w:color="000000"/>
              <w:bottom w:val="single" w:sz="4" w:space="0" w:color="000000"/>
              <w:right w:val="single" w:sz="4" w:space="0" w:color="000000"/>
            </w:tcBorders>
            <w:shd w:val="clear" w:color="auto" w:fill="auto"/>
            <w:tcMar>
              <w:top w:w="113" w:type="dxa"/>
              <w:left w:w="113" w:type="dxa"/>
              <w:bottom w:w="128" w:type="dxa"/>
              <w:right w:w="113" w:type="dxa"/>
            </w:tcMar>
          </w:tcPr>
          <w:p w14:paraId="5378F409" w14:textId="77777777" w:rsidR="00944BF0" w:rsidRPr="00BE0AE5" w:rsidRDefault="00944BF0" w:rsidP="00F5317C">
            <w:pPr>
              <w:pStyle w:val="table-body1mm"/>
              <w:rPr>
                <w:rFonts w:cs="Times New Roman"/>
              </w:rPr>
            </w:pPr>
            <w:r w:rsidRPr="00BE0AE5">
              <w:rPr>
                <w:rFonts w:cs="Times New Roman"/>
              </w:rPr>
              <w:t xml:space="preserve">Круглый стол «Влияние родителей на профессиональное самоопределение школьников» </w:t>
            </w:r>
          </w:p>
        </w:tc>
        <w:tc>
          <w:tcPr>
            <w:tcW w:w="1644" w:type="dxa"/>
            <w:tcBorders>
              <w:top w:val="single" w:sz="4" w:space="0" w:color="000000"/>
              <w:left w:val="single" w:sz="4" w:space="0" w:color="000000"/>
              <w:bottom w:val="single" w:sz="4" w:space="0" w:color="000000"/>
              <w:right w:val="single" w:sz="4" w:space="0" w:color="000000"/>
            </w:tcBorders>
            <w:shd w:val="clear" w:color="auto" w:fill="auto"/>
            <w:tcMar>
              <w:top w:w="113" w:type="dxa"/>
              <w:left w:w="113" w:type="dxa"/>
              <w:bottom w:w="128" w:type="dxa"/>
              <w:right w:w="113" w:type="dxa"/>
            </w:tcMar>
          </w:tcPr>
          <w:p w14:paraId="6236E3D8"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113" w:type="dxa"/>
              <w:left w:w="113" w:type="dxa"/>
              <w:bottom w:w="128" w:type="dxa"/>
              <w:right w:w="113" w:type="dxa"/>
            </w:tcMar>
          </w:tcPr>
          <w:p w14:paraId="6ECFC8DB"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2098" w:type="dxa"/>
            <w:tcBorders>
              <w:top w:val="single" w:sz="4" w:space="0" w:color="000000"/>
              <w:left w:val="single" w:sz="4" w:space="0" w:color="000000"/>
              <w:bottom w:val="single" w:sz="4" w:space="0" w:color="000000"/>
              <w:right w:val="single" w:sz="4" w:space="0" w:color="000000"/>
            </w:tcBorders>
            <w:shd w:val="clear" w:color="auto" w:fill="auto"/>
            <w:tcMar>
              <w:top w:w="113" w:type="dxa"/>
              <w:left w:w="113" w:type="dxa"/>
              <w:bottom w:w="128" w:type="dxa"/>
              <w:right w:w="113" w:type="dxa"/>
            </w:tcMar>
          </w:tcPr>
          <w:p w14:paraId="34596F46"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r>
      <w:tr w:rsidR="00944BF0" w:rsidRPr="00BE0AE5" w14:paraId="5674961F" w14:textId="77777777" w:rsidTr="00B33B4D">
        <w:trPr>
          <w:trHeight w:val="60"/>
        </w:trPr>
        <w:tc>
          <w:tcPr>
            <w:tcW w:w="5262" w:type="dxa"/>
            <w:tcBorders>
              <w:top w:val="single" w:sz="4" w:space="0" w:color="000000"/>
              <w:left w:val="single" w:sz="4" w:space="0" w:color="000000"/>
              <w:bottom w:val="single" w:sz="4" w:space="0" w:color="000000"/>
              <w:right w:val="single" w:sz="4" w:space="0" w:color="000000"/>
            </w:tcBorders>
            <w:shd w:val="clear" w:color="auto" w:fill="auto"/>
            <w:tcMar>
              <w:top w:w="113" w:type="dxa"/>
              <w:left w:w="113" w:type="dxa"/>
              <w:bottom w:w="128" w:type="dxa"/>
              <w:right w:w="113" w:type="dxa"/>
            </w:tcMar>
          </w:tcPr>
          <w:p w14:paraId="57F81528" w14:textId="77777777" w:rsidR="00944BF0" w:rsidRPr="00BE0AE5" w:rsidRDefault="00944BF0" w:rsidP="00F5317C">
            <w:pPr>
              <w:pStyle w:val="table-body0mm"/>
              <w:rPr>
                <w:rFonts w:cs="Times New Roman"/>
              </w:rPr>
            </w:pPr>
            <w:r w:rsidRPr="00BE0AE5">
              <w:rPr>
                <w:rFonts w:cs="Times New Roman"/>
              </w:rPr>
              <w:t>Создание на школьном сайте вкладки «Родителям» и регулярное обновление материалов ее рубрик:</w:t>
            </w:r>
          </w:p>
          <w:p w14:paraId="635081E9" w14:textId="77777777" w:rsidR="00944BF0" w:rsidRPr="00BE0AE5" w:rsidRDefault="00944BF0" w:rsidP="00F5317C">
            <w:pPr>
              <w:pStyle w:val="table-list-bullet"/>
              <w:rPr>
                <w:rFonts w:cs="Times New Roman"/>
              </w:rPr>
            </w:pPr>
            <w:r w:rsidRPr="00BE0AE5">
              <w:rPr>
                <w:rFonts w:cs="Times New Roman"/>
              </w:rPr>
              <w:t>«Школьные события»,</w:t>
            </w:r>
          </w:p>
          <w:p w14:paraId="2294B471" w14:textId="77777777" w:rsidR="00944BF0" w:rsidRPr="00BE0AE5" w:rsidRDefault="00944BF0" w:rsidP="00F5317C">
            <w:pPr>
              <w:pStyle w:val="table-list-bullet"/>
              <w:rPr>
                <w:rFonts w:cs="Times New Roman"/>
              </w:rPr>
            </w:pPr>
            <w:r w:rsidRPr="00BE0AE5">
              <w:rPr>
                <w:rFonts w:cs="Times New Roman"/>
              </w:rPr>
              <w:t>«Психолого-педагогическая консультация»,</w:t>
            </w:r>
          </w:p>
          <w:p w14:paraId="3DDB2300" w14:textId="77777777" w:rsidR="00944BF0" w:rsidRPr="00BE0AE5" w:rsidRDefault="00944BF0" w:rsidP="00F5317C">
            <w:pPr>
              <w:pStyle w:val="table-list-bullet"/>
              <w:rPr>
                <w:rFonts w:cs="Times New Roman"/>
              </w:rPr>
            </w:pPr>
            <w:r w:rsidRPr="00BE0AE5">
              <w:rPr>
                <w:rFonts w:cs="Times New Roman"/>
              </w:rPr>
              <w:t>«Выбор профессии»,</w:t>
            </w:r>
          </w:p>
          <w:p w14:paraId="1ADA8993" w14:textId="77777777" w:rsidR="00944BF0" w:rsidRPr="00BE0AE5" w:rsidRDefault="00944BF0" w:rsidP="00F5317C">
            <w:pPr>
              <w:pStyle w:val="table-list-bullet"/>
              <w:rPr>
                <w:rFonts w:cs="Times New Roman"/>
              </w:rPr>
            </w:pPr>
            <w:r w:rsidRPr="00BE0AE5">
              <w:rPr>
                <w:rFonts w:cs="Times New Roman"/>
              </w:rPr>
              <w:t>«Семейная библиотека»,</w:t>
            </w:r>
          </w:p>
          <w:p w14:paraId="4CDC8652" w14:textId="77777777" w:rsidR="00944BF0" w:rsidRPr="00BE0AE5" w:rsidRDefault="00944BF0" w:rsidP="00F5317C">
            <w:pPr>
              <w:pStyle w:val="table-list-bullet"/>
              <w:rPr>
                <w:rFonts w:cs="Times New Roman"/>
              </w:rPr>
            </w:pPr>
            <w:r w:rsidRPr="00BE0AE5">
              <w:rPr>
                <w:rFonts w:cs="Times New Roman"/>
              </w:rPr>
              <w:t>«Семейная игротека»</w:t>
            </w:r>
          </w:p>
        </w:tc>
        <w:tc>
          <w:tcPr>
            <w:tcW w:w="1644" w:type="dxa"/>
            <w:tcBorders>
              <w:top w:val="single" w:sz="4" w:space="0" w:color="000000"/>
              <w:left w:val="single" w:sz="4" w:space="0" w:color="000000"/>
              <w:bottom w:val="single" w:sz="4" w:space="0" w:color="000000"/>
              <w:right w:val="single" w:sz="4" w:space="0" w:color="000000"/>
            </w:tcBorders>
            <w:shd w:val="clear" w:color="auto" w:fill="auto"/>
            <w:tcMar>
              <w:top w:w="113" w:type="dxa"/>
              <w:left w:w="113" w:type="dxa"/>
              <w:bottom w:w="128" w:type="dxa"/>
              <w:right w:w="113" w:type="dxa"/>
            </w:tcMar>
          </w:tcPr>
          <w:p w14:paraId="4319E14A"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113" w:type="dxa"/>
              <w:left w:w="113" w:type="dxa"/>
              <w:bottom w:w="128" w:type="dxa"/>
              <w:right w:w="113" w:type="dxa"/>
            </w:tcMar>
          </w:tcPr>
          <w:p w14:paraId="52E4A421"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c>
          <w:tcPr>
            <w:tcW w:w="2098" w:type="dxa"/>
            <w:tcBorders>
              <w:top w:val="single" w:sz="4" w:space="0" w:color="000000"/>
              <w:left w:val="single" w:sz="4" w:space="0" w:color="000000"/>
              <w:bottom w:val="single" w:sz="4" w:space="0" w:color="000000"/>
              <w:right w:val="single" w:sz="4" w:space="0" w:color="000000"/>
            </w:tcBorders>
            <w:shd w:val="clear" w:color="auto" w:fill="auto"/>
            <w:tcMar>
              <w:top w:w="113" w:type="dxa"/>
              <w:left w:w="113" w:type="dxa"/>
              <w:bottom w:w="128" w:type="dxa"/>
              <w:right w:w="113" w:type="dxa"/>
            </w:tcMar>
          </w:tcPr>
          <w:p w14:paraId="2879746F"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r>
      <w:tr w:rsidR="00944BF0" w:rsidRPr="00BE0AE5" w14:paraId="6A1FE280" w14:textId="77777777" w:rsidTr="00B33B4D">
        <w:trPr>
          <w:trHeight w:val="60"/>
        </w:trPr>
        <w:tc>
          <w:tcPr>
            <w:tcW w:w="10138" w:type="dxa"/>
            <w:gridSpan w:val="4"/>
            <w:tcBorders>
              <w:top w:val="single" w:sz="4" w:space="0" w:color="000000"/>
              <w:left w:val="single" w:sz="4" w:space="0" w:color="000000"/>
              <w:bottom w:val="single" w:sz="4" w:space="0" w:color="000000"/>
              <w:right w:val="single" w:sz="4" w:space="0" w:color="000000"/>
            </w:tcBorders>
            <w:shd w:val="clear" w:color="auto" w:fill="auto"/>
            <w:tcMar>
              <w:top w:w="113" w:type="dxa"/>
              <w:left w:w="113" w:type="dxa"/>
              <w:bottom w:w="128" w:type="dxa"/>
              <w:right w:w="113" w:type="dxa"/>
            </w:tcMar>
            <w:vAlign w:val="center"/>
          </w:tcPr>
          <w:p w14:paraId="51B00E42" w14:textId="77777777" w:rsidR="00944BF0" w:rsidRPr="00BE0AE5" w:rsidRDefault="00944BF0" w:rsidP="00F5317C">
            <w:pPr>
              <w:pStyle w:val="table-head"/>
              <w:rPr>
                <w:rFonts w:cs="Times New Roman"/>
              </w:rPr>
            </w:pPr>
            <w:r w:rsidRPr="00BE0AE5">
              <w:rPr>
                <w:rFonts w:cs="Times New Roman"/>
              </w:rPr>
              <w:t xml:space="preserve">Модуль «Классное руководство» </w:t>
            </w:r>
          </w:p>
        </w:tc>
      </w:tr>
      <w:tr w:rsidR="00944BF0" w:rsidRPr="00BE0AE5" w14:paraId="340B3B8B" w14:textId="77777777" w:rsidTr="00B33B4D">
        <w:trPr>
          <w:trHeight w:val="60"/>
        </w:trPr>
        <w:tc>
          <w:tcPr>
            <w:tcW w:w="10138" w:type="dxa"/>
            <w:gridSpan w:val="4"/>
            <w:tcBorders>
              <w:top w:val="single" w:sz="4" w:space="0" w:color="000000"/>
              <w:left w:val="single" w:sz="4" w:space="0" w:color="000000"/>
              <w:bottom w:val="single" w:sz="4" w:space="0" w:color="000000"/>
              <w:right w:val="single" w:sz="4" w:space="0" w:color="000000"/>
            </w:tcBorders>
            <w:shd w:val="clear" w:color="auto" w:fill="auto"/>
            <w:tcMar>
              <w:top w:w="113" w:type="dxa"/>
              <w:left w:w="113" w:type="dxa"/>
              <w:bottom w:w="128" w:type="dxa"/>
              <w:right w:w="113" w:type="dxa"/>
            </w:tcMar>
          </w:tcPr>
          <w:p w14:paraId="6441313F" w14:textId="77777777" w:rsidR="00944BF0" w:rsidRPr="00BE0AE5" w:rsidRDefault="00944BF0" w:rsidP="00F5317C">
            <w:pPr>
              <w:pStyle w:val="table-bodycentre"/>
              <w:rPr>
                <w:rFonts w:cs="Times New Roman"/>
              </w:rPr>
            </w:pPr>
            <w:r w:rsidRPr="00BE0AE5">
              <w:rPr>
                <w:rFonts w:cs="Times New Roman"/>
              </w:rPr>
              <w:t>Согласно индивидуальным планам воспитательной работы классных руководителей</w:t>
            </w:r>
          </w:p>
        </w:tc>
      </w:tr>
      <w:tr w:rsidR="00944BF0" w:rsidRPr="00BE0AE5" w14:paraId="204E37A7" w14:textId="77777777" w:rsidTr="00B33B4D">
        <w:trPr>
          <w:trHeight w:val="60"/>
        </w:trPr>
        <w:tc>
          <w:tcPr>
            <w:tcW w:w="10138" w:type="dxa"/>
            <w:gridSpan w:val="4"/>
            <w:tcBorders>
              <w:top w:val="single" w:sz="4" w:space="0" w:color="000000"/>
              <w:left w:val="single" w:sz="4" w:space="0" w:color="000000"/>
              <w:bottom w:val="single" w:sz="4" w:space="0" w:color="000000"/>
              <w:right w:val="single" w:sz="4" w:space="0" w:color="000000"/>
            </w:tcBorders>
            <w:shd w:val="clear" w:color="auto" w:fill="auto"/>
            <w:tcMar>
              <w:top w:w="113" w:type="dxa"/>
              <w:left w:w="113" w:type="dxa"/>
              <w:bottom w:w="128" w:type="dxa"/>
              <w:right w:w="113" w:type="dxa"/>
            </w:tcMar>
            <w:vAlign w:val="center"/>
          </w:tcPr>
          <w:p w14:paraId="2DF80E6D" w14:textId="77777777" w:rsidR="00944BF0" w:rsidRPr="00BE0AE5" w:rsidRDefault="00944BF0" w:rsidP="00F5317C">
            <w:pPr>
              <w:pStyle w:val="table-head"/>
              <w:rPr>
                <w:rFonts w:cs="Times New Roman"/>
              </w:rPr>
            </w:pPr>
            <w:r w:rsidRPr="00BE0AE5">
              <w:rPr>
                <w:rFonts w:cs="Times New Roman"/>
              </w:rPr>
              <w:t>Модуль «Школьный урок»</w:t>
            </w:r>
          </w:p>
        </w:tc>
      </w:tr>
      <w:tr w:rsidR="00944BF0" w:rsidRPr="00BE0AE5" w14:paraId="3880A5EE" w14:textId="77777777" w:rsidTr="00B33B4D">
        <w:trPr>
          <w:trHeight w:val="60"/>
        </w:trPr>
        <w:tc>
          <w:tcPr>
            <w:tcW w:w="10138" w:type="dxa"/>
            <w:gridSpan w:val="4"/>
            <w:tcBorders>
              <w:top w:val="single" w:sz="4" w:space="0" w:color="000000"/>
              <w:left w:val="single" w:sz="4" w:space="0" w:color="000000"/>
              <w:bottom w:val="single" w:sz="4" w:space="0" w:color="000000"/>
              <w:right w:val="single" w:sz="4" w:space="0" w:color="000000"/>
            </w:tcBorders>
            <w:shd w:val="clear" w:color="auto" w:fill="auto"/>
            <w:tcMar>
              <w:top w:w="113" w:type="dxa"/>
              <w:left w:w="113" w:type="dxa"/>
              <w:bottom w:w="128" w:type="dxa"/>
              <w:right w:w="113" w:type="dxa"/>
            </w:tcMar>
          </w:tcPr>
          <w:p w14:paraId="73B9C327" w14:textId="77777777" w:rsidR="00944BF0" w:rsidRPr="00BE0AE5" w:rsidRDefault="00944BF0" w:rsidP="00F5317C">
            <w:pPr>
              <w:pStyle w:val="table-bodycentre"/>
              <w:rPr>
                <w:rFonts w:cs="Times New Roman"/>
              </w:rPr>
            </w:pPr>
            <w:r w:rsidRPr="00BE0AE5">
              <w:rPr>
                <w:rFonts w:cs="Times New Roman"/>
              </w:rPr>
              <w:t>Согласно календарно-тематическим планам учителей-предметников</w:t>
            </w:r>
          </w:p>
        </w:tc>
      </w:tr>
      <w:tr w:rsidR="00944BF0" w:rsidRPr="00BE0AE5" w14:paraId="2093231D" w14:textId="77777777" w:rsidTr="00B33B4D">
        <w:trPr>
          <w:trHeight w:val="60"/>
        </w:trPr>
        <w:tc>
          <w:tcPr>
            <w:tcW w:w="10138" w:type="dxa"/>
            <w:gridSpan w:val="4"/>
            <w:tcBorders>
              <w:top w:val="single" w:sz="4" w:space="0" w:color="000000"/>
              <w:left w:val="single" w:sz="4" w:space="0" w:color="000000"/>
              <w:bottom w:val="single" w:sz="4" w:space="0" w:color="000000"/>
              <w:right w:val="single" w:sz="4" w:space="0" w:color="000000"/>
            </w:tcBorders>
            <w:shd w:val="clear" w:color="auto" w:fill="auto"/>
            <w:tcMar>
              <w:top w:w="113" w:type="dxa"/>
              <w:left w:w="113" w:type="dxa"/>
              <w:bottom w:w="128" w:type="dxa"/>
              <w:right w:w="113" w:type="dxa"/>
            </w:tcMar>
            <w:vAlign w:val="center"/>
          </w:tcPr>
          <w:p w14:paraId="3A6A718E" w14:textId="77777777" w:rsidR="00944BF0" w:rsidRPr="00BE0AE5" w:rsidRDefault="00944BF0" w:rsidP="00F5317C">
            <w:pPr>
              <w:pStyle w:val="table-head"/>
              <w:rPr>
                <w:rFonts w:cs="Times New Roman"/>
              </w:rPr>
            </w:pPr>
            <w:r w:rsidRPr="00BE0AE5">
              <w:rPr>
                <w:rFonts w:cs="Times New Roman"/>
              </w:rPr>
              <w:lastRenderedPageBreak/>
              <w:t xml:space="preserve">Модуль «Курсы внеурочной деятельности» </w:t>
            </w:r>
          </w:p>
        </w:tc>
      </w:tr>
      <w:tr w:rsidR="00944BF0" w:rsidRPr="00BE0AE5" w14:paraId="4B7503F7" w14:textId="77777777" w:rsidTr="00B33B4D">
        <w:trPr>
          <w:trHeight w:val="60"/>
        </w:trPr>
        <w:tc>
          <w:tcPr>
            <w:tcW w:w="10138" w:type="dxa"/>
            <w:gridSpan w:val="4"/>
            <w:tcBorders>
              <w:top w:val="single" w:sz="4" w:space="0" w:color="000000"/>
              <w:left w:val="single" w:sz="4" w:space="0" w:color="000000"/>
              <w:bottom w:val="single" w:sz="4" w:space="0" w:color="000000"/>
              <w:right w:val="single" w:sz="4" w:space="0" w:color="000000"/>
            </w:tcBorders>
            <w:shd w:val="clear" w:color="auto" w:fill="auto"/>
            <w:tcMar>
              <w:top w:w="113" w:type="dxa"/>
              <w:left w:w="113" w:type="dxa"/>
              <w:bottom w:w="128" w:type="dxa"/>
              <w:right w:w="113" w:type="dxa"/>
            </w:tcMar>
          </w:tcPr>
          <w:p w14:paraId="47B6D0CC" w14:textId="77777777" w:rsidR="00944BF0" w:rsidRPr="00BE0AE5" w:rsidRDefault="00944BF0" w:rsidP="00F5317C">
            <w:pPr>
              <w:pStyle w:val="table-bodycentre"/>
              <w:rPr>
                <w:rFonts w:cs="Times New Roman"/>
              </w:rPr>
            </w:pPr>
            <w:r w:rsidRPr="00BE0AE5">
              <w:rPr>
                <w:rFonts w:cs="Times New Roman"/>
              </w:rPr>
              <w:t>Согласно программам и планам внеурочной деятельности педагогов образовательной организации</w:t>
            </w:r>
          </w:p>
        </w:tc>
      </w:tr>
    </w:tbl>
    <w:p w14:paraId="371F8B5B" w14:textId="77777777" w:rsidR="00B33B4D" w:rsidRPr="00BE0AE5" w:rsidRDefault="00B33B4D" w:rsidP="00944BF0">
      <w:pPr>
        <w:pStyle w:val="body"/>
        <w:rPr>
          <w:rFonts w:cs="Times New Roman"/>
        </w:rPr>
        <w:sectPr w:rsidR="00B33B4D" w:rsidRPr="00BE0AE5" w:rsidSect="00B33B4D">
          <w:footnotePr>
            <w:numRestart w:val="eachPage"/>
          </w:footnotePr>
          <w:pgSz w:w="12019" w:h="7824" w:orient="landscape"/>
          <w:pgMar w:top="794" w:right="1134" w:bottom="794" w:left="737" w:header="720" w:footer="510" w:gutter="0"/>
          <w:cols w:space="720"/>
          <w:noEndnote/>
          <w:titlePg/>
          <w:docGrid w:linePitch="272"/>
        </w:sectPr>
      </w:pPr>
    </w:p>
    <w:p w14:paraId="436C07F8" w14:textId="77777777" w:rsidR="00944BF0" w:rsidRPr="00BE0AE5" w:rsidRDefault="00944BF0" w:rsidP="00B33B4D">
      <w:pPr>
        <w:pStyle w:val="h1"/>
        <w:rPr>
          <w:rFonts w:cs="Times New Roman"/>
        </w:rPr>
      </w:pPr>
      <w:r w:rsidRPr="00BE0AE5">
        <w:rPr>
          <w:rFonts w:cs="Times New Roman"/>
        </w:rPr>
        <w:lastRenderedPageBreak/>
        <w:t>3.4.</w:t>
      </w:r>
      <w:r w:rsidRPr="00BE0AE5">
        <w:rPr>
          <w:rFonts w:cs="Times New Roman"/>
        </w:rPr>
        <w:t> </w:t>
      </w:r>
      <w:r w:rsidRPr="00BE0AE5">
        <w:rPr>
          <w:rFonts w:cs="Times New Roman"/>
        </w:rPr>
        <w:t xml:space="preserve">Характеристика условий реализации </w:t>
      </w:r>
      <w:r w:rsidRPr="00BE0AE5">
        <w:rPr>
          <w:rFonts w:cs="Times New Roman"/>
        </w:rPr>
        <w:br/>
        <w:t>программы основного общего образования в соответствии с требованиями ФГОС ООО</w:t>
      </w:r>
    </w:p>
    <w:p w14:paraId="227A850B" w14:textId="77777777" w:rsidR="00944BF0" w:rsidRPr="00BE0AE5" w:rsidRDefault="00944BF0" w:rsidP="00944BF0">
      <w:pPr>
        <w:pStyle w:val="body"/>
        <w:rPr>
          <w:rFonts w:cs="Times New Roman"/>
        </w:rPr>
      </w:pPr>
      <w:r w:rsidRPr="00BE0AE5">
        <w:rPr>
          <w:rFonts w:cs="Times New Roman"/>
        </w:rPr>
        <w:t xml:space="preserve">Система условий реализации программы основного общего образования, созданная в образовательной организации соответствует требованиям ФГОС ООО и направлена на: </w:t>
      </w:r>
    </w:p>
    <w:p w14:paraId="514EC991"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достижение планируемых результатов освоения программы основного общего образования, в том числе адаптированной, обучающимися, в том числе обучающимися с ОВЗ;</w:t>
      </w:r>
    </w:p>
    <w:p w14:paraId="56979FF5" w14:textId="77777777" w:rsidR="00944BF0" w:rsidRPr="00BE0AE5" w:rsidRDefault="00944BF0" w:rsidP="00944BF0">
      <w:pPr>
        <w:pStyle w:val="list-bullet"/>
        <w:widowControl w:val="0"/>
        <w:numPr>
          <w:ilvl w:val="0"/>
          <w:numId w:val="10"/>
        </w:numPr>
        <w:ind w:left="567" w:hanging="340"/>
        <w:rPr>
          <w:rFonts w:cs="Times New Roman"/>
          <w:spacing w:val="2"/>
        </w:rPr>
      </w:pPr>
      <w:r w:rsidRPr="00BE0AE5">
        <w:rPr>
          <w:rFonts w:cs="Times New Roman"/>
          <w:spacing w:val="2"/>
        </w:rPr>
        <w:t>развитие личности, ее способностей, удовлетворения образовательных потребностей и интересов, самореализации обучающихся, в том числе одаренных, через организацию урочной и внеурочной деятельности, социальных практик, включая общественно полезную деятельность, профессиональные пробы, практическую подготовку, использование возможностей организаций дополнительного образования, профессиональных образовательных организаций и социальных партнеров в профессионально-производственном окружении;</w:t>
      </w:r>
    </w:p>
    <w:p w14:paraId="11E06382" w14:textId="77777777" w:rsidR="00944BF0" w:rsidRPr="00BE0AE5" w:rsidRDefault="00944BF0" w:rsidP="00944BF0">
      <w:pPr>
        <w:pStyle w:val="list-bullet"/>
        <w:widowControl w:val="0"/>
        <w:numPr>
          <w:ilvl w:val="0"/>
          <w:numId w:val="10"/>
        </w:numPr>
        <w:ind w:left="567" w:hanging="340"/>
        <w:rPr>
          <w:rFonts w:cs="Times New Roman"/>
          <w:spacing w:val="1"/>
        </w:rPr>
      </w:pPr>
      <w:r w:rsidRPr="00BE0AE5">
        <w:rPr>
          <w:rFonts w:cs="Times New Roman"/>
          <w:spacing w:val="1"/>
        </w:rPr>
        <w:t>формирование функциональной грамотности обучающихся (способности решать учебные задачи и жизненные проблемные ситуации на основе сформированных предметных, метапредметных и универсальных способов деятельности), включающей овладение ключевыми компетенциями, составляющими основу дальнейшего успешного образования и ориентации в мире профессий;</w:t>
      </w:r>
    </w:p>
    <w:p w14:paraId="68561C1C"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формирование социокультурных и духовно-нравственных ценностей обучающихся, основ их гражданственности, российской гражданской идентичности и социально-профессиональных ориентаций;</w:t>
      </w:r>
    </w:p>
    <w:p w14:paraId="4A814C9E"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индивидуализацию процесса образования посредством проектирования и реализации индивидуальных учебных планов, обеспечения эффективной самостоятельной работы обучающихся при поддержке педагогических работников;</w:t>
      </w:r>
    </w:p>
    <w:p w14:paraId="5D651932"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 xml:space="preserve">участие обучающихся, родителей (законных представителей) несовершеннолетних обучающихся и педагогических работников в проектировании и развитии программы основного общего образования и условий ее реализации, учитывающих особенности </w:t>
      </w:r>
      <w:r w:rsidRPr="00BE0AE5">
        <w:rPr>
          <w:rFonts w:cs="Times New Roman"/>
        </w:rPr>
        <w:lastRenderedPageBreak/>
        <w:t>развития и возможности обучающихся;</w:t>
      </w:r>
    </w:p>
    <w:p w14:paraId="0A847E2A"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включение обучающихся в процессы преобразования внешней социальной среды (населенного пункта, муниципального района, субъекта Российской Федерации), формирования у них лидерских качеств, опыта социальной деятельности, реализации социальных проектов и программ, в том числе в качестве волонтеров;</w:t>
      </w:r>
    </w:p>
    <w:p w14:paraId="17E8D36C"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формирование у обучающихся опыта самостоятельной образовательной, общественной, проектной, учебно-исследовательской, спортивно-оздоровительной и творческой деятельности;</w:t>
      </w:r>
    </w:p>
    <w:p w14:paraId="5A03989F"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формирование у обучающихся экологической грамотности, навыков здорового и безопасного для человека и окружающей его среды образа жизни;</w:t>
      </w:r>
    </w:p>
    <w:p w14:paraId="5702E30D"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использование в образовательной деятельности современных образовательных технологий, направленных в том числе на воспитание обучающихся и развитие различных форм наставничества;</w:t>
      </w:r>
    </w:p>
    <w:p w14:paraId="24CD5B04"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обновление содержания программы основного общего образования, методик и технологий ее реализации в соответствии с динамикой развития системы образования, запросов обучающихся, родителей (законных представителей) несовершеннолетних обучающихся с учетом национальных и культурных особенностей субъекта Российской Федерации;</w:t>
      </w:r>
    </w:p>
    <w:p w14:paraId="75297481"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эффективное использования профессионального и творческого потенциала педагогических и руководящих работников Организации, повышения их профессиональной, коммуникативной, информационной и правовой компетентности;</w:t>
      </w:r>
    </w:p>
    <w:p w14:paraId="526760B7"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эффективное управления Организацией с использованием ИКТ, современных механизмов финансирования реализации программ основного общего образования.</w:t>
      </w:r>
    </w:p>
    <w:p w14:paraId="366896B2" w14:textId="77777777" w:rsidR="00944BF0" w:rsidRPr="00BE0AE5" w:rsidRDefault="00944BF0" w:rsidP="00944BF0">
      <w:pPr>
        <w:pStyle w:val="body"/>
        <w:rPr>
          <w:rStyle w:val="BoldItalic"/>
          <w:rFonts w:cs="Times New Roman"/>
        </w:rPr>
      </w:pPr>
    </w:p>
    <w:p w14:paraId="656A0CE5" w14:textId="77777777" w:rsidR="00944BF0" w:rsidRPr="00BE0AE5" w:rsidRDefault="00944BF0" w:rsidP="00944BF0">
      <w:pPr>
        <w:pStyle w:val="h3"/>
        <w:spacing w:before="283"/>
        <w:rPr>
          <w:rFonts w:cs="Times New Roman"/>
        </w:rPr>
      </w:pPr>
      <w:r w:rsidRPr="00BE0AE5">
        <w:rPr>
          <w:rFonts w:cs="Times New Roman"/>
        </w:rPr>
        <w:t>3.4.1.</w:t>
      </w:r>
      <w:r w:rsidRPr="00BE0AE5">
        <w:rPr>
          <w:rFonts w:cs="Times New Roman"/>
        </w:rPr>
        <w:t> </w:t>
      </w:r>
      <w:r w:rsidRPr="00BE0AE5">
        <w:rPr>
          <w:rFonts w:cs="Times New Roman"/>
        </w:rPr>
        <w:t xml:space="preserve">Описание кадровых условий реализации основной образовательной программы основного общего образования </w:t>
      </w:r>
    </w:p>
    <w:p w14:paraId="307D8C0D" w14:textId="77777777" w:rsidR="00944BF0" w:rsidRPr="00BE0AE5" w:rsidRDefault="00944BF0" w:rsidP="00944BF0">
      <w:pPr>
        <w:pStyle w:val="body"/>
        <w:rPr>
          <w:rFonts w:cs="Times New Roman"/>
        </w:rPr>
      </w:pPr>
      <w:r w:rsidRPr="00BE0AE5">
        <w:rPr>
          <w:rFonts w:cs="Times New Roman"/>
        </w:rPr>
        <w:t>Для обеспечения реализации программы основного общего образования образовательная организация укомплектована кадрами, имеющими необходимую квалификацию для решения задач, связанных с достижением целей и задач образовательной деятельности.</w:t>
      </w:r>
    </w:p>
    <w:p w14:paraId="5B72A6E9" w14:textId="77777777" w:rsidR="00944BF0" w:rsidRPr="00BE0AE5" w:rsidRDefault="00944BF0" w:rsidP="00944BF0">
      <w:pPr>
        <w:pStyle w:val="body"/>
        <w:rPr>
          <w:rFonts w:cs="Times New Roman"/>
        </w:rPr>
      </w:pPr>
      <w:r w:rsidRPr="00BE0AE5">
        <w:rPr>
          <w:rFonts w:cs="Times New Roman"/>
        </w:rPr>
        <w:t>Обеспеченность кадровыми условиями включает в себя:</w:t>
      </w:r>
    </w:p>
    <w:p w14:paraId="587A30D4"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укомплектованность образовательной организации педагогическими, руководящими и иными работниками;</w:t>
      </w:r>
    </w:p>
    <w:p w14:paraId="62B01C57"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lastRenderedPageBreak/>
        <w:t>уровень квалификации педагогических и иных работников образовательной организации, участвующими в реализации основной образовательной программы и создании условий для ее разработки и реализации;</w:t>
      </w:r>
    </w:p>
    <w:p w14:paraId="193C21F4"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непрерывность профессионального развития педагогических работников образовательной организации, реализующей образовательную программу основного общего образования.</w:t>
      </w:r>
    </w:p>
    <w:p w14:paraId="32EF5A25" w14:textId="77777777" w:rsidR="00944BF0" w:rsidRPr="00BE0AE5" w:rsidRDefault="00944BF0" w:rsidP="00944BF0">
      <w:pPr>
        <w:pStyle w:val="body"/>
        <w:rPr>
          <w:rFonts w:cs="Times New Roman"/>
        </w:rPr>
      </w:pPr>
      <w:r w:rsidRPr="00BE0AE5">
        <w:rPr>
          <w:rFonts w:cs="Times New Roman"/>
        </w:rPr>
        <w:t>Укомплектованность образовательной организации педагогическими, руководящими и иными работниками характеризируется замещением 100% вакансий, имеющихся в соответствии с утвержденным штатным расписанием.</w:t>
      </w:r>
    </w:p>
    <w:p w14:paraId="23620261" w14:textId="77777777" w:rsidR="00944BF0" w:rsidRPr="00BE0AE5" w:rsidRDefault="00944BF0" w:rsidP="00944BF0">
      <w:pPr>
        <w:pStyle w:val="body"/>
        <w:rPr>
          <w:rFonts w:cs="Times New Roman"/>
        </w:rPr>
      </w:pPr>
      <w:r w:rsidRPr="00BE0AE5">
        <w:rPr>
          <w:rFonts w:cs="Times New Roman"/>
        </w:rPr>
        <w:t>Уровень квалификации педагогических и иных работников образовательной организации, участвующих в реализации основной образовательной программы и создании условий для ее разработки и реализации характеризуется наличием документов о присвоении квалификации, соответствующей должностным обязанностям работника.</w:t>
      </w:r>
    </w:p>
    <w:p w14:paraId="0201FAEA" w14:textId="77777777" w:rsidR="00944BF0" w:rsidRPr="00BE0AE5" w:rsidRDefault="00944BF0" w:rsidP="00944BF0">
      <w:pPr>
        <w:pStyle w:val="body"/>
        <w:rPr>
          <w:rFonts w:cs="Times New Roman"/>
        </w:rPr>
      </w:pPr>
      <w:r w:rsidRPr="00BE0AE5">
        <w:rPr>
          <w:rFonts w:cs="Times New Roman"/>
        </w:rPr>
        <w:t>Основой для разработки должностных инструкций, содержащих конкретный перечень должностных обязанностей работников, с учетом особенностей организации труда и управления, а также прав, ответственности и компетентности работников образовательной организации, служат квалификационные характеристики, отвечающие квалификационным требованиям, указанным в квалификационных справочниках и (или) профессиональных стандартах (при наличии).</w:t>
      </w:r>
    </w:p>
    <w:p w14:paraId="210394EA" w14:textId="77777777" w:rsidR="00944BF0" w:rsidRPr="00BE0AE5" w:rsidRDefault="00944BF0" w:rsidP="00944BF0">
      <w:pPr>
        <w:pStyle w:val="body"/>
        <w:rPr>
          <w:rFonts w:cs="Times New Roman"/>
        </w:rPr>
      </w:pPr>
      <w:r w:rsidRPr="00BE0AE5">
        <w:rPr>
          <w:rFonts w:cs="Times New Roman"/>
        </w:rPr>
        <w:t>В основу должностных обязанностей могут быть положены представленные в профессиональном стандарте «Педагог (педагогическая деятельность в сфере дошкольного, начального общего, основного общего, среднего общего образования) (воспитатель, учитель)» обобщенные трудовые функции, которые могут быть поручены работнику, занимающему данную должность.</w:t>
      </w:r>
    </w:p>
    <w:p w14:paraId="21748770" w14:textId="77777777" w:rsidR="00944BF0" w:rsidRPr="00BE0AE5" w:rsidRDefault="00944BF0" w:rsidP="00944BF0">
      <w:pPr>
        <w:pStyle w:val="body"/>
        <w:rPr>
          <w:rFonts w:cs="Times New Roman"/>
        </w:rPr>
      </w:pPr>
      <w:r w:rsidRPr="00BE0AE5">
        <w:rPr>
          <w:rFonts w:cs="Times New Roman"/>
        </w:rPr>
        <w:t xml:space="preserve">Уровень квалификации педагогических и иных работников образовательной организации, участвующих в реализации основной образовательной программы и создании условий для ее разработки и реализации характеризуется также результатами аттестации — квалификационными категориями. </w:t>
      </w:r>
    </w:p>
    <w:p w14:paraId="0E7CA789" w14:textId="77777777" w:rsidR="00944BF0" w:rsidRPr="00BE0AE5" w:rsidRDefault="00944BF0" w:rsidP="00944BF0">
      <w:pPr>
        <w:pStyle w:val="body"/>
        <w:rPr>
          <w:rFonts w:cs="Times New Roman"/>
        </w:rPr>
      </w:pPr>
      <w:r w:rsidRPr="00BE0AE5">
        <w:rPr>
          <w:rFonts w:cs="Times New Roman"/>
        </w:rPr>
        <w:t xml:space="preserve">Аттестация педагогических работников в соответствии с Федеральным законом «Об образовании в Российской Федерации» (ст. 49) проводится в целях подтверждения их соответствия занимаемым должностям на основе оценки их профессиональной деятельности, с учетом желания педагогических работников в целях установления квалификационной категории. Проведение аттестации педагогических работников </w:t>
      </w:r>
      <w:r w:rsidRPr="00BE0AE5">
        <w:rPr>
          <w:rFonts w:cs="Times New Roman"/>
        </w:rPr>
        <w:lastRenderedPageBreak/>
        <w:t xml:space="preserve">в целях подтверждения их соответствия занимаемым должностям осуществляться не реже одного раза в пять лет на основе оценки их профессиональной деятельности аттестационными комиссиями, самостоятельно формируемыми образовательной организацией. </w:t>
      </w:r>
    </w:p>
    <w:p w14:paraId="5F33F00F" w14:textId="4E45C961" w:rsidR="00944BF0" w:rsidRPr="00BE0AE5" w:rsidRDefault="00944BF0" w:rsidP="00944BF0">
      <w:pPr>
        <w:pStyle w:val="body"/>
        <w:rPr>
          <w:rFonts w:cs="Times New Roman"/>
          <w:spacing w:val="2"/>
        </w:rPr>
      </w:pPr>
      <w:r w:rsidRPr="00BE0AE5">
        <w:rPr>
          <w:rFonts w:cs="Times New Roman"/>
          <w:spacing w:val="2"/>
        </w:rPr>
        <w:t xml:space="preserve">Проведение аттестации в целях установления квалификационной категории педагогических работников осуществляется аттестационными комиссиями, формируемыми федеральными органами исполнительной власти, в ведении которых эти организации находятся. </w:t>
      </w:r>
    </w:p>
    <w:p w14:paraId="668D5F9D" w14:textId="780315E0" w:rsidR="00944BF0" w:rsidRPr="00BE0AE5" w:rsidRDefault="00944BF0" w:rsidP="00944BF0">
      <w:pPr>
        <w:pStyle w:val="body"/>
        <w:rPr>
          <w:rFonts w:cs="Times New Roman"/>
        </w:rPr>
      </w:pPr>
      <w:r w:rsidRPr="00BE0AE5">
        <w:rPr>
          <w:rFonts w:cs="Times New Roman"/>
        </w:rPr>
        <w:t>Уровень квалификации педагогических и иных работников, участвующих в реализации настоящей основной образовательной программы и создании условий для ее разработки и реализации:</w:t>
      </w:r>
    </w:p>
    <w:p w14:paraId="296B1A9A" w14:textId="77777777" w:rsidR="00B33B4D" w:rsidRPr="00BE0AE5" w:rsidRDefault="00B33B4D" w:rsidP="00944BF0">
      <w:pPr>
        <w:pStyle w:val="body"/>
        <w:rPr>
          <w:rFonts w:cs="Times New Roman"/>
        </w:rPr>
      </w:pPr>
    </w:p>
    <w:tbl>
      <w:tblPr>
        <w:tblW w:w="6350" w:type="dxa"/>
        <w:tblInd w:w="113" w:type="dxa"/>
        <w:tblLayout w:type="fixed"/>
        <w:tblCellMar>
          <w:left w:w="0" w:type="dxa"/>
          <w:right w:w="0" w:type="dxa"/>
        </w:tblCellMar>
        <w:tblLook w:val="0000" w:firstRow="0" w:lastRow="0" w:firstColumn="0" w:lastColumn="0" w:noHBand="0" w:noVBand="0"/>
      </w:tblPr>
      <w:tblGrid>
        <w:gridCol w:w="1701"/>
        <w:gridCol w:w="1701"/>
        <w:gridCol w:w="1474"/>
        <w:gridCol w:w="1474"/>
      </w:tblGrid>
      <w:tr w:rsidR="00944BF0" w:rsidRPr="002135BA" w14:paraId="27A49E13" w14:textId="77777777" w:rsidTr="002135BA">
        <w:trPr>
          <w:trHeight w:val="60"/>
        </w:trPr>
        <w:tc>
          <w:tcPr>
            <w:tcW w:w="170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vAlign w:val="center"/>
          </w:tcPr>
          <w:p w14:paraId="589A0704" w14:textId="535EF7D4" w:rsidR="00944BF0" w:rsidRPr="002135BA" w:rsidRDefault="00944BF0" w:rsidP="00F5317C">
            <w:pPr>
              <w:pStyle w:val="table-head"/>
              <w:rPr>
                <w:rFonts w:cs="Times New Roman"/>
                <w:sz w:val="20"/>
                <w:szCs w:val="20"/>
              </w:rPr>
            </w:pPr>
            <w:r w:rsidRPr="002135BA">
              <w:rPr>
                <w:rFonts w:cs="Times New Roman"/>
                <w:sz w:val="20"/>
                <w:szCs w:val="20"/>
              </w:rPr>
              <w:t>Категория работников</w:t>
            </w:r>
          </w:p>
        </w:tc>
        <w:tc>
          <w:tcPr>
            <w:tcW w:w="170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vAlign w:val="center"/>
          </w:tcPr>
          <w:p w14:paraId="280BFD65" w14:textId="36AA4B4A" w:rsidR="00944BF0" w:rsidRPr="002135BA" w:rsidRDefault="00944BF0" w:rsidP="00F5317C">
            <w:pPr>
              <w:pStyle w:val="table-head"/>
              <w:rPr>
                <w:rFonts w:cs="Times New Roman"/>
                <w:sz w:val="20"/>
                <w:szCs w:val="20"/>
              </w:rPr>
            </w:pPr>
            <w:r w:rsidRPr="002135BA">
              <w:rPr>
                <w:rFonts w:cs="Times New Roman"/>
                <w:sz w:val="20"/>
                <w:szCs w:val="20"/>
              </w:rPr>
              <w:t>Подтверждение уровня квалификации документами об образовании (профессиональной переподготовке) (%)</w:t>
            </w:r>
          </w:p>
        </w:tc>
        <w:tc>
          <w:tcPr>
            <w:tcW w:w="2948" w:type="dxa"/>
            <w:gridSpan w:val="2"/>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vAlign w:val="center"/>
          </w:tcPr>
          <w:p w14:paraId="6F04D678" w14:textId="77777777" w:rsidR="00944BF0" w:rsidRPr="002135BA" w:rsidRDefault="00944BF0" w:rsidP="00F5317C">
            <w:pPr>
              <w:pStyle w:val="table-head"/>
              <w:rPr>
                <w:rFonts w:cs="Times New Roman"/>
                <w:sz w:val="20"/>
                <w:szCs w:val="20"/>
              </w:rPr>
            </w:pPr>
            <w:r w:rsidRPr="002135BA">
              <w:rPr>
                <w:rFonts w:cs="Times New Roman"/>
                <w:sz w:val="20"/>
                <w:szCs w:val="20"/>
              </w:rPr>
              <w:t>Подтверждение уровня квалификации результатами аттестации</w:t>
            </w:r>
          </w:p>
        </w:tc>
      </w:tr>
      <w:tr w:rsidR="00944BF0" w:rsidRPr="002135BA" w14:paraId="0039119F" w14:textId="77777777" w:rsidTr="002135BA">
        <w:trPr>
          <w:trHeight w:val="60"/>
        </w:trPr>
        <w:tc>
          <w:tcPr>
            <w:tcW w:w="170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vAlign w:val="center"/>
          </w:tcPr>
          <w:p w14:paraId="715108B4" w14:textId="77777777" w:rsidR="00944BF0" w:rsidRPr="002135BA" w:rsidRDefault="00944BF0" w:rsidP="00F5317C">
            <w:pPr>
              <w:pStyle w:val="NoParagraphStyle"/>
              <w:spacing w:line="240" w:lineRule="auto"/>
              <w:textAlignment w:val="auto"/>
              <w:rPr>
                <w:rFonts w:ascii="Times New Roman" w:hAnsi="Times New Roman" w:cs="Times New Roman"/>
                <w:color w:val="auto"/>
                <w:sz w:val="20"/>
                <w:szCs w:val="20"/>
                <w:lang w:val="ru-RU"/>
              </w:rPr>
            </w:pPr>
          </w:p>
        </w:tc>
        <w:tc>
          <w:tcPr>
            <w:tcW w:w="170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vAlign w:val="center"/>
          </w:tcPr>
          <w:p w14:paraId="4CC7DE5F" w14:textId="77777777" w:rsidR="00944BF0" w:rsidRPr="002135BA" w:rsidRDefault="00944BF0" w:rsidP="00F5317C">
            <w:pPr>
              <w:pStyle w:val="NoParagraphStyle"/>
              <w:spacing w:line="240" w:lineRule="auto"/>
              <w:textAlignment w:val="auto"/>
              <w:rPr>
                <w:rFonts w:ascii="Times New Roman" w:hAnsi="Times New Roman" w:cs="Times New Roman"/>
                <w:color w:val="auto"/>
                <w:sz w:val="20"/>
                <w:szCs w:val="20"/>
                <w:lang w:val="ru-RU"/>
              </w:rPr>
            </w:pPr>
          </w:p>
        </w:tc>
        <w:tc>
          <w:tcPr>
            <w:tcW w:w="1474"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vAlign w:val="center"/>
          </w:tcPr>
          <w:p w14:paraId="2AAABB74" w14:textId="3E171F3D" w:rsidR="00944BF0" w:rsidRPr="002135BA" w:rsidRDefault="00944BF0" w:rsidP="00F5317C">
            <w:pPr>
              <w:pStyle w:val="table-head"/>
              <w:rPr>
                <w:rFonts w:cs="Times New Roman"/>
                <w:sz w:val="20"/>
                <w:szCs w:val="20"/>
              </w:rPr>
            </w:pPr>
            <w:r w:rsidRPr="002135BA">
              <w:rPr>
                <w:rFonts w:cs="Times New Roman"/>
                <w:sz w:val="20"/>
                <w:szCs w:val="20"/>
              </w:rPr>
              <w:t>Соответствие занимаемой должности</w:t>
            </w:r>
          </w:p>
          <w:p w14:paraId="72E61BEB" w14:textId="77777777" w:rsidR="00944BF0" w:rsidRPr="002135BA" w:rsidRDefault="00944BF0" w:rsidP="00F5317C">
            <w:pPr>
              <w:pStyle w:val="table-head"/>
              <w:rPr>
                <w:rFonts w:cs="Times New Roman"/>
                <w:sz w:val="20"/>
                <w:szCs w:val="20"/>
              </w:rPr>
            </w:pPr>
            <w:r w:rsidRPr="002135BA">
              <w:rPr>
                <w:rFonts w:cs="Times New Roman"/>
                <w:sz w:val="20"/>
                <w:szCs w:val="20"/>
              </w:rPr>
              <w:t>(%)</w:t>
            </w:r>
          </w:p>
        </w:tc>
        <w:tc>
          <w:tcPr>
            <w:tcW w:w="1474"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14:paraId="00C9EADB" w14:textId="77777777" w:rsidR="00944BF0" w:rsidRPr="002135BA" w:rsidRDefault="00944BF0" w:rsidP="00F5317C">
            <w:pPr>
              <w:pStyle w:val="table-head"/>
              <w:rPr>
                <w:rFonts w:cs="Times New Roman"/>
                <w:sz w:val="20"/>
                <w:szCs w:val="20"/>
              </w:rPr>
            </w:pPr>
            <w:r w:rsidRPr="002135BA">
              <w:rPr>
                <w:rFonts w:cs="Times New Roman"/>
                <w:sz w:val="20"/>
                <w:szCs w:val="20"/>
              </w:rPr>
              <w:t>Квалифика-</w:t>
            </w:r>
            <w:r w:rsidRPr="002135BA">
              <w:rPr>
                <w:rFonts w:cs="Times New Roman"/>
                <w:sz w:val="20"/>
                <w:szCs w:val="20"/>
              </w:rPr>
              <w:br/>
              <w:t>ционная категория</w:t>
            </w:r>
          </w:p>
          <w:p w14:paraId="5D437700" w14:textId="77777777" w:rsidR="00944BF0" w:rsidRPr="002135BA" w:rsidRDefault="00944BF0" w:rsidP="00F5317C">
            <w:pPr>
              <w:pStyle w:val="table-head"/>
              <w:rPr>
                <w:rFonts w:cs="Times New Roman"/>
                <w:sz w:val="20"/>
                <w:szCs w:val="20"/>
              </w:rPr>
            </w:pPr>
            <w:r w:rsidRPr="002135BA">
              <w:rPr>
                <w:rFonts w:cs="Times New Roman"/>
                <w:sz w:val="20"/>
                <w:szCs w:val="20"/>
              </w:rPr>
              <w:t>(%)</w:t>
            </w:r>
          </w:p>
        </w:tc>
      </w:tr>
      <w:tr w:rsidR="00944BF0" w:rsidRPr="002135BA" w14:paraId="40670989" w14:textId="77777777" w:rsidTr="002135BA">
        <w:trPr>
          <w:trHeight w:val="60"/>
        </w:trPr>
        <w:tc>
          <w:tcPr>
            <w:tcW w:w="170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14:paraId="2865BECE" w14:textId="77777777" w:rsidR="00944BF0" w:rsidRPr="002135BA" w:rsidRDefault="00944BF0" w:rsidP="00F5317C">
            <w:pPr>
              <w:pStyle w:val="table-body0mm"/>
              <w:rPr>
                <w:rFonts w:cs="Times New Roman"/>
                <w:sz w:val="20"/>
                <w:szCs w:val="20"/>
              </w:rPr>
            </w:pPr>
            <w:r w:rsidRPr="002135BA">
              <w:rPr>
                <w:rFonts w:cs="Times New Roman"/>
                <w:sz w:val="20"/>
                <w:szCs w:val="20"/>
              </w:rPr>
              <w:t>Педагогические работники</w:t>
            </w:r>
          </w:p>
        </w:tc>
        <w:tc>
          <w:tcPr>
            <w:tcW w:w="170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14:paraId="6255A799" w14:textId="664B7A82" w:rsidR="00944BF0" w:rsidRPr="002135BA" w:rsidRDefault="002135BA" w:rsidP="00F5317C">
            <w:pPr>
              <w:pStyle w:val="NoParagraphStyle"/>
              <w:spacing w:line="240" w:lineRule="auto"/>
              <w:textAlignment w:val="auto"/>
              <w:rPr>
                <w:rFonts w:ascii="Times New Roman" w:hAnsi="Times New Roman" w:cs="Times New Roman"/>
                <w:color w:val="auto"/>
                <w:sz w:val="20"/>
                <w:szCs w:val="20"/>
                <w:lang w:val="ru-RU"/>
              </w:rPr>
            </w:pPr>
            <w:r w:rsidRPr="002135BA">
              <w:rPr>
                <w:rFonts w:ascii="Times New Roman" w:hAnsi="Times New Roman" w:cs="Times New Roman"/>
                <w:color w:val="auto"/>
                <w:sz w:val="20"/>
                <w:szCs w:val="20"/>
                <w:lang w:val="ru-RU"/>
              </w:rPr>
              <w:t>8</w:t>
            </w:r>
          </w:p>
        </w:tc>
        <w:tc>
          <w:tcPr>
            <w:tcW w:w="1474"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14:paraId="0B0B7ABE" w14:textId="39616866" w:rsidR="00944BF0" w:rsidRPr="002135BA" w:rsidRDefault="002135BA" w:rsidP="00F5317C">
            <w:pPr>
              <w:pStyle w:val="NoParagraphStyle"/>
              <w:spacing w:line="240" w:lineRule="auto"/>
              <w:textAlignment w:val="auto"/>
              <w:rPr>
                <w:rFonts w:ascii="Times New Roman" w:hAnsi="Times New Roman" w:cs="Times New Roman"/>
                <w:color w:val="auto"/>
                <w:sz w:val="20"/>
                <w:szCs w:val="20"/>
                <w:lang w:val="ru-RU"/>
              </w:rPr>
            </w:pPr>
            <w:r w:rsidRPr="002135BA">
              <w:rPr>
                <w:rFonts w:ascii="Times New Roman" w:hAnsi="Times New Roman" w:cs="Times New Roman"/>
                <w:color w:val="auto"/>
                <w:sz w:val="20"/>
                <w:szCs w:val="20"/>
                <w:lang w:val="ru-RU"/>
              </w:rPr>
              <w:t>-</w:t>
            </w:r>
          </w:p>
        </w:tc>
        <w:tc>
          <w:tcPr>
            <w:tcW w:w="1474"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14:paraId="52707C8D" w14:textId="43BCB465" w:rsidR="00944BF0" w:rsidRPr="002135BA" w:rsidRDefault="002135BA" w:rsidP="00F5317C">
            <w:pPr>
              <w:pStyle w:val="NoParagraphStyle"/>
              <w:spacing w:line="240" w:lineRule="auto"/>
              <w:textAlignment w:val="auto"/>
              <w:rPr>
                <w:rFonts w:ascii="Times New Roman" w:hAnsi="Times New Roman" w:cs="Times New Roman"/>
                <w:color w:val="auto"/>
                <w:sz w:val="20"/>
                <w:szCs w:val="20"/>
                <w:lang w:val="ru-RU"/>
              </w:rPr>
            </w:pPr>
            <w:r w:rsidRPr="002135BA">
              <w:rPr>
                <w:rFonts w:ascii="Times New Roman" w:hAnsi="Times New Roman" w:cs="Times New Roman"/>
                <w:color w:val="auto"/>
                <w:sz w:val="20"/>
                <w:szCs w:val="20"/>
                <w:lang w:val="ru-RU"/>
              </w:rPr>
              <w:t>100%</w:t>
            </w:r>
          </w:p>
        </w:tc>
      </w:tr>
      <w:tr w:rsidR="00944BF0" w:rsidRPr="002135BA" w14:paraId="57FBDEBB" w14:textId="77777777" w:rsidTr="002135BA">
        <w:trPr>
          <w:trHeight w:val="60"/>
        </w:trPr>
        <w:tc>
          <w:tcPr>
            <w:tcW w:w="170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14:paraId="4BE59E37" w14:textId="77777777" w:rsidR="00944BF0" w:rsidRPr="002135BA" w:rsidRDefault="00944BF0" w:rsidP="00F5317C">
            <w:pPr>
              <w:pStyle w:val="table-body0mm"/>
              <w:rPr>
                <w:rFonts w:cs="Times New Roman"/>
                <w:sz w:val="20"/>
                <w:szCs w:val="20"/>
              </w:rPr>
            </w:pPr>
            <w:r w:rsidRPr="002135BA">
              <w:rPr>
                <w:rFonts w:cs="Times New Roman"/>
                <w:sz w:val="20"/>
                <w:szCs w:val="20"/>
              </w:rPr>
              <w:t xml:space="preserve">Руководящие </w:t>
            </w:r>
            <w:r w:rsidRPr="002135BA">
              <w:rPr>
                <w:rFonts w:cs="Times New Roman"/>
                <w:sz w:val="20"/>
                <w:szCs w:val="20"/>
              </w:rPr>
              <w:br/>
              <w:t>работники</w:t>
            </w:r>
          </w:p>
        </w:tc>
        <w:tc>
          <w:tcPr>
            <w:tcW w:w="170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14:paraId="42F38ED4" w14:textId="78A7B91F" w:rsidR="00944BF0" w:rsidRPr="002135BA" w:rsidRDefault="002135BA" w:rsidP="00F5317C">
            <w:pPr>
              <w:pStyle w:val="NoParagraphStyle"/>
              <w:spacing w:line="240" w:lineRule="auto"/>
              <w:textAlignment w:val="auto"/>
              <w:rPr>
                <w:rFonts w:ascii="Times New Roman" w:hAnsi="Times New Roman" w:cs="Times New Roman"/>
                <w:color w:val="auto"/>
                <w:sz w:val="20"/>
                <w:szCs w:val="20"/>
                <w:lang w:val="ru-RU"/>
              </w:rPr>
            </w:pPr>
            <w:r w:rsidRPr="002135BA">
              <w:rPr>
                <w:rFonts w:ascii="Times New Roman" w:hAnsi="Times New Roman" w:cs="Times New Roman"/>
                <w:color w:val="auto"/>
                <w:sz w:val="20"/>
                <w:szCs w:val="20"/>
                <w:lang w:val="ru-RU"/>
              </w:rPr>
              <w:t>3</w:t>
            </w:r>
          </w:p>
        </w:tc>
        <w:tc>
          <w:tcPr>
            <w:tcW w:w="1474"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14:paraId="14BB359B" w14:textId="68EEE57F" w:rsidR="00944BF0" w:rsidRPr="002135BA" w:rsidRDefault="002135BA" w:rsidP="00F5317C">
            <w:pPr>
              <w:pStyle w:val="NoParagraphStyle"/>
              <w:spacing w:line="240" w:lineRule="auto"/>
              <w:textAlignment w:val="auto"/>
              <w:rPr>
                <w:rFonts w:ascii="Times New Roman" w:hAnsi="Times New Roman" w:cs="Times New Roman"/>
                <w:color w:val="auto"/>
                <w:sz w:val="20"/>
                <w:szCs w:val="20"/>
                <w:lang w:val="ru-RU"/>
              </w:rPr>
            </w:pPr>
            <w:r w:rsidRPr="002135BA">
              <w:rPr>
                <w:rFonts w:ascii="Times New Roman" w:hAnsi="Times New Roman" w:cs="Times New Roman"/>
                <w:color w:val="auto"/>
                <w:sz w:val="20"/>
                <w:szCs w:val="20"/>
                <w:lang w:val="ru-RU"/>
              </w:rPr>
              <w:t>-</w:t>
            </w:r>
          </w:p>
        </w:tc>
        <w:tc>
          <w:tcPr>
            <w:tcW w:w="1474"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14:paraId="6D0445EF" w14:textId="45D627AB" w:rsidR="00944BF0" w:rsidRPr="002135BA" w:rsidRDefault="002135BA" w:rsidP="00F5317C">
            <w:pPr>
              <w:pStyle w:val="NoParagraphStyle"/>
              <w:spacing w:line="240" w:lineRule="auto"/>
              <w:textAlignment w:val="auto"/>
              <w:rPr>
                <w:rFonts w:ascii="Times New Roman" w:hAnsi="Times New Roman" w:cs="Times New Roman"/>
                <w:color w:val="auto"/>
                <w:sz w:val="20"/>
                <w:szCs w:val="20"/>
                <w:lang w:val="ru-RU"/>
              </w:rPr>
            </w:pPr>
            <w:r w:rsidRPr="002135BA">
              <w:rPr>
                <w:rFonts w:ascii="Times New Roman" w:hAnsi="Times New Roman" w:cs="Times New Roman"/>
                <w:color w:val="auto"/>
                <w:sz w:val="20"/>
                <w:szCs w:val="20"/>
                <w:lang w:val="ru-RU"/>
              </w:rPr>
              <w:t>100%</w:t>
            </w:r>
          </w:p>
        </w:tc>
      </w:tr>
      <w:tr w:rsidR="00944BF0" w:rsidRPr="002135BA" w14:paraId="24E584C1" w14:textId="77777777" w:rsidTr="002135BA">
        <w:trPr>
          <w:trHeight w:val="60"/>
        </w:trPr>
        <w:tc>
          <w:tcPr>
            <w:tcW w:w="170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14:paraId="749C7DFA" w14:textId="77777777" w:rsidR="00944BF0" w:rsidRPr="002135BA" w:rsidRDefault="00944BF0" w:rsidP="00F5317C">
            <w:pPr>
              <w:pStyle w:val="table-body0mm"/>
              <w:rPr>
                <w:rFonts w:cs="Times New Roman"/>
                <w:sz w:val="20"/>
                <w:szCs w:val="20"/>
              </w:rPr>
            </w:pPr>
            <w:r w:rsidRPr="002135BA">
              <w:rPr>
                <w:rFonts w:cs="Times New Roman"/>
                <w:sz w:val="20"/>
                <w:szCs w:val="20"/>
              </w:rPr>
              <w:t xml:space="preserve">Иные </w:t>
            </w:r>
            <w:r w:rsidRPr="002135BA">
              <w:rPr>
                <w:rFonts w:cs="Times New Roman"/>
                <w:sz w:val="20"/>
                <w:szCs w:val="20"/>
              </w:rPr>
              <w:br/>
              <w:t>работники</w:t>
            </w:r>
          </w:p>
        </w:tc>
        <w:tc>
          <w:tcPr>
            <w:tcW w:w="170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14:paraId="3299DC0D" w14:textId="5575C9AE" w:rsidR="00944BF0" w:rsidRPr="002135BA" w:rsidRDefault="002135BA" w:rsidP="00F5317C">
            <w:pPr>
              <w:pStyle w:val="NoParagraphStyle"/>
              <w:spacing w:line="240" w:lineRule="auto"/>
              <w:textAlignment w:val="auto"/>
              <w:rPr>
                <w:rFonts w:ascii="Times New Roman" w:hAnsi="Times New Roman" w:cs="Times New Roman"/>
                <w:color w:val="auto"/>
                <w:sz w:val="20"/>
                <w:szCs w:val="20"/>
                <w:lang w:val="ru-RU"/>
              </w:rPr>
            </w:pPr>
            <w:r w:rsidRPr="002135BA">
              <w:rPr>
                <w:rFonts w:ascii="Times New Roman" w:hAnsi="Times New Roman" w:cs="Times New Roman"/>
                <w:color w:val="auto"/>
                <w:sz w:val="20"/>
                <w:szCs w:val="20"/>
                <w:lang w:val="ru-RU"/>
              </w:rPr>
              <w:t>1</w:t>
            </w:r>
          </w:p>
        </w:tc>
        <w:tc>
          <w:tcPr>
            <w:tcW w:w="1474"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14:paraId="539BBEDB" w14:textId="22C6F5F3" w:rsidR="00944BF0" w:rsidRPr="002135BA" w:rsidRDefault="002135BA" w:rsidP="00F5317C">
            <w:pPr>
              <w:pStyle w:val="NoParagraphStyle"/>
              <w:spacing w:line="240" w:lineRule="auto"/>
              <w:textAlignment w:val="auto"/>
              <w:rPr>
                <w:rFonts w:ascii="Times New Roman" w:hAnsi="Times New Roman" w:cs="Times New Roman"/>
                <w:color w:val="auto"/>
                <w:sz w:val="20"/>
                <w:szCs w:val="20"/>
                <w:lang w:val="ru-RU"/>
              </w:rPr>
            </w:pPr>
            <w:r w:rsidRPr="002135BA">
              <w:rPr>
                <w:rFonts w:ascii="Times New Roman" w:hAnsi="Times New Roman" w:cs="Times New Roman"/>
                <w:color w:val="auto"/>
                <w:sz w:val="20"/>
                <w:szCs w:val="20"/>
                <w:lang w:val="ru-RU"/>
              </w:rPr>
              <w:t>1</w:t>
            </w:r>
          </w:p>
        </w:tc>
        <w:tc>
          <w:tcPr>
            <w:tcW w:w="1474"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14:paraId="18F5B320" w14:textId="680DA709" w:rsidR="00944BF0" w:rsidRPr="002135BA" w:rsidRDefault="002135BA" w:rsidP="00F5317C">
            <w:pPr>
              <w:pStyle w:val="NoParagraphStyle"/>
              <w:spacing w:line="240" w:lineRule="auto"/>
              <w:textAlignment w:val="auto"/>
              <w:rPr>
                <w:rFonts w:ascii="Times New Roman" w:hAnsi="Times New Roman" w:cs="Times New Roman"/>
                <w:color w:val="auto"/>
                <w:sz w:val="20"/>
                <w:szCs w:val="20"/>
                <w:lang w:val="ru-RU"/>
              </w:rPr>
            </w:pPr>
            <w:r>
              <w:rPr>
                <w:rFonts w:ascii="Times New Roman" w:hAnsi="Times New Roman" w:cs="Times New Roman"/>
                <w:color w:val="auto"/>
                <w:sz w:val="20"/>
                <w:szCs w:val="20"/>
                <w:lang w:val="ru-RU"/>
              </w:rPr>
              <w:t>-</w:t>
            </w:r>
          </w:p>
        </w:tc>
      </w:tr>
    </w:tbl>
    <w:p w14:paraId="250C0AED" w14:textId="5DE3851A" w:rsidR="00944BF0" w:rsidRPr="00BE0AE5" w:rsidRDefault="00944BF0" w:rsidP="00B33B4D">
      <w:pPr>
        <w:pStyle w:val="Body0"/>
        <w:rPr>
          <w:rFonts w:cs="Times New Roman"/>
        </w:rPr>
      </w:pPr>
      <w:r w:rsidRPr="00BE0AE5">
        <w:rPr>
          <w:rFonts w:cs="Times New Roman"/>
        </w:rPr>
        <w:t>Для реализации отдельных предметов обязательной части учебного плана на углубленном уровне в образовательной организации созданы следующие кадровые условия:</w:t>
      </w:r>
    </w:p>
    <w:p w14:paraId="7C760D95" w14:textId="77777777" w:rsidR="00B33B4D" w:rsidRPr="00BE0AE5" w:rsidRDefault="00B33B4D" w:rsidP="00B33B4D">
      <w:pPr>
        <w:pStyle w:val="Body0"/>
        <w:rPr>
          <w:rFonts w:cs="Times New Roman"/>
        </w:rPr>
      </w:pPr>
    </w:p>
    <w:tbl>
      <w:tblPr>
        <w:tblW w:w="0" w:type="auto"/>
        <w:tblInd w:w="113" w:type="dxa"/>
        <w:tblLayout w:type="fixed"/>
        <w:tblCellMar>
          <w:left w:w="0" w:type="dxa"/>
          <w:right w:w="0" w:type="dxa"/>
        </w:tblCellMar>
        <w:tblLook w:val="0000" w:firstRow="0" w:lastRow="0" w:firstColumn="0" w:lastColumn="0" w:noHBand="0" w:noVBand="0"/>
      </w:tblPr>
      <w:tblGrid>
        <w:gridCol w:w="510"/>
        <w:gridCol w:w="1531"/>
        <w:gridCol w:w="1433"/>
        <w:gridCol w:w="1433"/>
        <w:gridCol w:w="1433"/>
      </w:tblGrid>
      <w:tr w:rsidR="00944BF0" w:rsidRPr="00BE0AE5" w14:paraId="12F5B2DF" w14:textId="77777777" w:rsidTr="00F5317C">
        <w:trPr>
          <w:trHeight w:val="60"/>
        </w:trPr>
        <w:tc>
          <w:tcPr>
            <w:tcW w:w="510"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vAlign w:val="center"/>
          </w:tcPr>
          <w:p w14:paraId="5A0BE290" w14:textId="77777777" w:rsidR="00944BF0" w:rsidRPr="00BE0AE5" w:rsidRDefault="00944BF0" w:rsidP="00B33B4D">
            <w:pPr>
              <w:pStyle w:val="table-head"/>
              <w:keepNext/>
              <w:keepLines/>
              <w:rPr>
                <w:rFonts w:cs="Times New Roman"/>
              </w:rPr>
            </w:pPr>
            <w:r w:rsidRPr="00BE0AE5">
              <w:rPr>
                <w:rFonts w:cs="Times New Roman"/>
              </w:rPr>
              <w:lastRenderedPageBreak/>
              <w:t>№</w:t>
            </w:r>
          </w:p>
        </w:tc>
        <w:tc>
          <w:tcPr>
            <w:tcW w:w="153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vAlign w:val="center"/>
          </w:tcPr>
          <w:p w14:paraId="14FF9E8F" w14:textId="10BB7FDC" w:rsidR="00944BF0" w:rsidRPr="00BE0AE5" w:rsidRDefault="00944BF0" w:rsidP="00B33B4D">
            <w:pPr>
              <w:pStyle w:val="table-head"/>
              <w:keepNext/>
              <w:keepLines/>
              <w:rPr>
                <w:rFonts w:cs="Times New Roman"/>
              </w:rPr>
            </w:pPr>
            <w:r w:rsidRPr="00BE0AE5">
              <w:rPr>
                <w:rFonts w:cs="Times New Roman"/>
              </w:rPr>
              <w:t>Программа по предмету на углубленном уровне</w:t>
            </w:r>
          </w:p>
        </w:tc>
        <w:tc>
          <w:tcPr>
            <w:tcW w:w="143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vAlign w:val="center"/>
          </w:tcPr>
          <w:p w14:paraId="2D728B2C" w14:textId="15989380" w:rsidR="00944BF0" w:rsidRPr="00BE0AE5" w:rsidRDefault="00944BF0" w:rsidP="00B33B4D">
            <w:pPr>
              <w:pStyle w:val="table-head"/>
              <w:keepNext/>
              <w:keepLines/>
              <w:rPr>
                <w:rFonts w:cs="Times New Roman"/>
              </w:rPr>
            </w:pPr>
            <w:r w:rsidRPr="00BE0AE5">
              <w:rPr>
                <w:rFonts w:cs="Times New Roman"/>
              </w:rPr>
              <w:t>Количество учителей, участвующих в реализации программы на углубленном уровне</w:t>
            </w:r>
          </w:p>
        </w:tc>
        <w:tc>
          <w:tcPr>
            <w:tcW w:w="143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vAlign w:val="center"/>
          </w:tcPr>
          <w:p w14:paraId="1E51EBCE" w14:textId="77777777" w:rsidR="00944BF0" w:rsidRPr="00BE0AE5" w:rsidRDefault="00944BF0" w:rsidP="00B33B4D">
            <w:pPr>
              <w:pStyle w:val="table-head"/>
              <w:keepNext/>
              <w:keepLines/>
              <w:rPr>
                <w:rFonts w:cs="Times New Roman"/>
              </w:rPr>
            </w:pPr>
            <w:r w:rsidRPr="00BE0AE5">
              <w:rPr>
                <w:rFonts w:cs="Times New Roman"/>
              </w:rPr>
              <w:t>Доля учителей, участвующих в реализации программы на углубленном уровне, имеющих соответствующий документ об образовании (профессиональной переподготовке)</w:t>
            </w:r>
          </w:p>
        </w:tc>
        <w:tc>
          <w:tcPr>
            <w:tcW w:w="143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vAlign w:val="center"/>
          </w:tcPr>
          <w:p w14:paraId="47D008FD" w14:textId="77777777" w:rsidR="00944BF0" w:rsidRPr="00BE0AE5" w:rsidRDefault="00944BF0" w:rsidP="00B33B4D">
            <w:pPr>
              <w:pStyle w:val="table-head"/>
              <w:keepNext/>
              <w:keepLines/>
              <w:rPr>
                <w:rFonts w:cs="Times New Roman"/>
              </w:rPr>
            </w:pPr>
            <w:r w:rsidRPr="00BE0AE5">
              <w:rPr>
                <w:rFonts w:cs="Times New Roman"/>
              </w:rPr>
              <w:t>Доля учителей, участвующих в реализации программы на углубленном уровне, имеющих высшую квалификационную категорию (ученую степень, ученое звание)</w:t>
            </w:r>
          </w:p>
        </w:tc>
      </w:tr>
      <w:tr w:rsidR="00944BF0" w:rsidRPr="00BE0AE5" w14:paraId="08D5DC6A" w14:textId="77777777" w:rsidTr="00F5317C">
        <w:trPr>
          <w:trHeight w:val="60"/>
        </w:trPr>
        <w:tc>
          <w:tcPr>
            <w:tcW w:w="510"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14:paraId="76DBCA22" w14:textId="77777777" w:rsidR="00944BF0" w:rsidRPr="00BE0AE5" w:rsidRDefault="00944BF0" w:rsidP="00F5317C">
            <w:pPr>
              <w:pStyle w:val="table-bodycentre"/>
              <w:rPr>
                <w:rFonts w:cs="Times New Roman"/>
              </w:rPr>
            </w:pPr>
            <w:r w:rsidRPr="00BE0AE5">
              <w:rPr>
                <w:rFonts w:cs="Times New Roman"/>
              </w:rPr>
              <w:t>1.</w:t>
            </w:r>
          </w:p>
        </w:tc>
        <w:tc>
          <w:tcPr>
            <w:tcW w:w="153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14:paraId="68E6723C" w14:textId="5FAD662D" w:rsidR="00944BF0" w:rsidRPr="00BE0AE5" w:rsidRDefault="002135BA" w:rsidP="00F5317C">
            <w:pPr>
              <w:pStyle w:val="table-body1mm"/>
              <w:rPr>
                <w:rFonts w:cs="Times New Roman"/>
              </w:rPr>
            </w:pPr>
            <w:r>
              <w:rPr>
                <w:rFonts w:cs="Times New Roman"/>
              </w:rPr>
              <w:t>Русский язык</w:t>
            </w:r>
          </w:p>
        </w:tc>
        <w:tc>
          <w:tcPr>
            <w:tcW w:w="143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14:paraId="6BB9599C" w14:textId="7142B9C8" w:rsidR="00944BF0" w:rsidRPr="00BE0AE5" w:rsidRDefault="002135BA" w:rsidP="00F5317C">
            <w:pPr>
              <w:pStyle w:val="NoParagraphStyle"/>
              <w:spacing w:line="240" w:lineRule="auto"/>
              <w:textAlignment w:val="auto"/>
              <w:rPr>
                <w:rFonts w:ascii="Times New Roman" w:hAnsi="Times New Roman" w:cs="Times New Roman"/>
                <w:color w:val="auto"/>
                <w:lang w:val="ru-RU"/>
              </w:rPr>
            </w:pPr>
            <w:r>
              <w:rPr>
                <w:rFonts w:ascii="Times New Roman" w:hAnsi="Times New Roman" w:cs="Times New Roman"/>
                <w:color w:val="auto"/>
                <w:lang w:val="ru-RU"/>
              </w:rPr>
              <w:t>1/6%</w:t>
            </w:r>
          </w:p>
        </w:tc>
        <w:tc>
          <w:tcPr>
            <w:tcW w:w="143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14:paraId="40AFB281" w14:textId="0F72DB30" w:rsidR="00944BF0" w:rsidRPr="00BE0AE5" w:rsidRDefault="002135BA" w:rsidP="00F5317C">
            <w:pPr>
              <w:pStyle w:val="NoParagraphStyle"/>
              <w:spacing w:line="240" w:lineRule="auto"/>
              <w:textAlignment w:val="auto"/>
              <w:rPr>
                <w:rFonts w:ascii="Times New Roman" w:hAnsi="Times New Roman" w:cs="Times New Roman"/>
                <w:color w:val="auto"/>
                <w:lang w:val="ru-RU"/>
              </w:rPr>
            </w:pPr>
            <w:r>
              <w:rPr>
                <w:rFonts w:ascii="Times New Roman" w:hAnsi="Times New Roman" w:cs="Times New Roman"/>
                <w:color w:val="auto"/>
                <w:lang w:val="ru-RU"/>
              </w:rPr>
              <w:t>16%</w:t>
            </w:r>
          </w:p>
        </w:tc>
        <w:tc>
          <w:tcPr>
            <w:tcW w:w="143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14:paraId="2F5FCA05" w14:textId="444F8D04" w:rsidR="00944BF0" w:rsidRPr="00BE0AE5" w:rsidRDefault="002135BA" w:rsidP="00F5317C">
            <w:pPr>
              <w:pStyle w:val="NoParagraphStyle"/>
              <w:spacing w:line="240" w:lineRule="auto"/>
              <w:textAlignment w:val="auto"/>
              <w:rPr>
                <w:rFonts w:ascii="Times New Roman" w:hAnsi="Times New Roman" w:cs="Times New Roman"/>
                <w:color w:val="auto"/>
                <w:lang w:val="ru-RU"/>
              </w:rPr>
            </w:pPr>
            <w:r>
              <w:rPr>
                <w:rFonts w:ascii="Times New Roman" w:hAnsi="Times New Roman" w:cs="Times New Roman"/>
                <w:color w:val="auto"/>
                <w:lang w:val="ru-RU"/>
              </w:rPr>
              <w:t>1/6%</w:t>
            </w:r>
          </w:p>
        </w:tc>
      </w:tr>
      <w:tr w:rsidR="00944BF0" w:rsidRPr="00BE0AE5" w14:paraId="06AC1B3F" w14:textId="77777777" w:rsidTr="00F5317C">
        <w:trPr>
          <w:trHeight w:val="60"/>
        </w:trPr>
        <w:tc>
          <w:tcPr>
            <w:tcW w:w="510"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14:paraId="0F7583A3" w14:textId="77777777" w:rsidR="00944BF0" w:rsidRPr="00BE0AE5" w:rsidRDefault="00944BF0" w:rsidP="00F5317C">
            <w:pPr>
              <w:pStyle w:val="table-bodycentre"/>
              <w:rPr>
                <w:rFonts w:cs="Times New Roman"/>
              </w:rPr>
            </w:pPr>
            <w:r w:rsidRPr="00BE0AE5">
              <w:rPr>
                <w:rFonts w:cs="Times New Roman"/>
              </w:rPr>
              <w:t>2.</w:t>
            </w:r>
          </w:p>
        </w:tc>
        <w:tc>
          <w:tcPr>
            <w:tcW w:w="153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14:paraId="2A47AF60" w14:textId="1A35B76C" w:rsidR="00944BF0" w:rsidRPr="00BE0AE5" w:rsidRDefault="002135BA" w:rsidP="00F5317C">
            <w:pPr>
              <w:pStyle w:val="table-body1mm"/>
              <w:rPr>
                <w:rFonts w:cs="Times New Roman"/>
              </w:rPr>
            </w:pPr>
            <w:r>
              <w:rPr>
                <w:rFonts w:cs="Times New Roman"/>
              </w:rPr>
              <w:t>Литература</w:t>
            </w:r>
          </w:p>
        </w:tc>
        <w:tc>
          <w:tcPr>
            <w:tcW w:w="143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14:paraId="1B1FC155" w14:textId="1104431A" w:rsidR="00944BF0" w:rsidRPr="00BE0AE5" w:rsidRDefault="002135BA" w:rsidP="00F5317C">
            <w:pPr>
              <w:pStyle w:val="NoParagraphStyle"/>
              <w:spacing w:line="240" w:lineRule="auto"/>
              <w:textAlignment w:val="auto"/>
              <w:rPr>
                <w:rFonts w:ascii="Times New Roman" w:hAnsi="Times New Roman" w:cs="Times New Roman"/>
                <w:color w:val="auto"/>
                <w:lang w:val="ru-RU"/>
              </w:rPr>
            </w:pPr>
            <w:r>
              <w:rPr>
                <w:rFonts w:ascii="Times New Roman" w:hAnsi="Times New Roman" w:cs="Times New Roman"/>
                <w:color w:val="auto"/>
                <w:lang w:val="ru-RU"/>
              </w:rPr>
              <w:t>1/6%</w:t>
            </w:r>
          </w:p>
        </w:tc>
        <w:tc>
          <w:tcPr>
            <w:tcW w:w="143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14:paraId="2C4889FC" w14:textId="6B8EEB6C" w:rsidR="00944BF0" w:rsidRPr="00BE0AE5" w:rsidRDefault="002135BA" w:rsidP="00F5317C">
            <w:pPr>
              <w:pStyle w:val="NoParagraphStyle"/>
              <w:spacing w:line="240" w:lineRule="auto"/>
              <w:textAlignment w:val="auto"/>
              <w:rPr>
                <w:rFonts w:ascii="Times New Roman" w:hAnsi="Times New Roman" w:cs="Times New Roman"/>
                <w:color w:val="auto"/>
                <w:lang w:val="ru-RU"/>
              </w:rPr>
            </w:pPr>
            <w:r>
              <w:rPr>
                <w:rFonts w:ascii="Times New Roman" w:hAnsi="Times New Roman" w:cs="Times New Roman"/>
                <w:color w:val="auto"/>
                <w:lang w:val="ru-RU"/>
              </w:rPr>
              <w:t>16%</w:t>
            </w:r>
          </w:p>
        </w:tc>
        <w:tc>
          <w:tcPr>
            <w:tcW w:w="143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14:paraId="75E2538C" w14:textId="64EA8A2A" w:rsidR="00944BF0" w:rsidRPr="00BE0AE5" w:rsidRDefault="002135BA" w:rsidP="00F5317C">
            <w:pPr>
              <w:pStyle w:val="NoParagraphStyle"/>
              <w:spacing w:line="240" w:lineRule="auto"/>
              <w:textAlignment w:val="auto"/>
              <w:rPr>
                <w:rFonts w:ascii="Times New Roman" w:hAnsi="Times New Roman" w:cs="Times New Roman"/>
                <w:color w:val="auto"/>
                <w:lang w:val="ru-RU"/>
              </w:rPr>
            </w:pPr>
            <w:r>
              <w:rPr>
                <w:rFonts w:ascii="Times New Roman" w:hAnsi="Times New Roman" w:cs="Times New Roman"/>
                <w:color w:val="auto"/>
                <w:lang w:val="ru-RU"/>
              </w:rPr>
              <w:t>1/6%</w:t>
            </w:r>
          </w:p>
        </w:tc>
      </w:tr>
      <w:tr w:rsidR="00944BF0" w:rsidRPr="00BE0AE5" w14:paraId="603F0DC0" w14:textId="77777777" w:rsidTr="00F5317C">
        <w:trPr>
          <w:trHeight w:val="60"/>
        </w:trPr>
        <w:tc>
          <w:tcPr>
            <w:tcW w:w="510"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14:paraId="139DFD42" w14:textId="77777777" w:rsidR="00944BF0" w:rsidRPr="00BE0AE5" w:rsidRDefault="00944BF0" w:rsidP="00F5317C">
            <w:pPr>
              <w:pStyle w:val="table-bodycentre"/>
              <w:rPr>
                <w:rFonts w:cs="Times New Roman"/>
              </w:rPr>
            </w:pPr>
            <w:r w:rsidRPr="00BE0AE5">
              <w:rPr>
                <w:rFonts w:cs="Times New Roman"/>
              </w:rPr>
              <w:t>3.</w:t>
            </w:r>
          </w:p>
        </w:tc>
        <w:tc>
          <w:tcPr>
            <w:tcW w:w="153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14:paraId="2F097763" w14:textId="77777777" w:rsidR="00944BF0" w:rsidRPr="00BE0AE5" w:rsidRDefault="00944BF0" w:rsidP="00F5317C">
            <w:pPr>
              <w:pStyle w:val="table-body1mm"/>
              <w:rPr>
                <w:rFonts w:cs="Times New Roman"/>
              </w:rPr>
            </w:pPr>
            <w:r w:rsidRPr="00BE0AE5">
              <w:rPr>
                <w:rFonts w:cs="Times New Roman"/>
              </w:rPr>
              <w:t>Физика</w:t>
            </w:r>
          </w:p>
        </w:tc>
        <w:tc>
          <w:tcPr>
            <w:tcW w:w="143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14:paraId="1935E377" w14:textId="14C357E2" w:rsidR="00944BF0" w:rsidRPr="00BE0AE5" w:rsidRDefault="002135BA" w:rsidP="00F5317C">
            <w:pPr>
              <w:pStyle w:val="NoParagraphStyle"/>
              <w:spacing w:line="240" w:lineRule="auto"/>
              <w:textAlignment w:val="auto"/>
              <w:rPr>
                <w:rFonts w:ascii="Times New Roman" w:hAnsi="Times New Roman" w:cs="Times New Roman"/>
                <w:color w:val="auto"/>
                <w:lang w:val="ru-RU"/>
              </w:rPr>
            </w:pPr>
            <w:r>
              <w:rPr>
                <w:rFonts w:ascii="Times New Roman" w:hAnsi="Times New Roman" w:cs="Times New Roman"/>
                <w:color w:val="auto"/>
                <w:lang w:val="ru-RU"/>
              </w:rPr>
              <w:t>1/6%</w:t>
            </w:r>
          </w:p>
        </w:tc>
        <w:tc>
          <w:tcPr>
            <w:tcW w:w="143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14:paraId="4363FF2F" w14:textId="7A63721F" w:rsidR="00944BF0" w:rsidRPr="00BE0AE5" w:rsidRDefault="002135BA" w:rsidP="00F5317C">
            <w:pPr>
              <w:pStyle w:val="NoParagraphStyle"/>
              <w:spacing w:line="240" w:lineRule="auto"/>
              <w:textAlignment w:val="auto"/>
              <w:rPr>
                <w:rFonts w:ascii="Times New Roman" w:hAnsi="Times New Roman" w:cs="Times New Roman"/>
                <w:color w:val="auto"/>
                <w:lang w:val="ru-RU"/>
              </w:rPr>
            </w:pPr>
            <w:r>
              <w:rPr>
                <w:rFonts w:ascii="Times New Roman" w:hAnsi="Times New Roman" w:cs="Times New Roman"/>
                <w:color w:val="auto"/>
                <w:lang w:val="ru-RU"/>
              </w:rPr>
              <w:t>1/6%</w:t>
            </w:r>
          </w:p>
        </w:tc>
        <w:tc>
          <w:tcPr>
            <w:tcW w:w="143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14:paraId="6E417554" w14:textId="7A67C554" w:rsidR="00944BF0" w:rsidRPr="00BE0AE5" w:rsidRDefault="002135BA" w:rsidP="00F5317C">
            <w:pPr>
              <w:pStyle w:val="NoParagraphStyle"/>
              <w:spacing w:line="240" w:lineRule="auto"/>
              <w:textAlignment w:val="auto"/>
              <w:rPr>
                <w:rFonts w:ascii="Times New Roman" w:hAnsi="Times New Roman" w:cs="Times New Roman"/>
                <w:color w:val="auto"/>
                <w:lang w:val="ru-RU"/>
              </w:rPr>
            </w:pPr>
            <w:r>
              <w:rPr>
                <w:rFonts w:ascii="Times New Roman" w:hAnsi="Times New Roman" w:cs="Times New Roman"/>
                <w:color w:val="auto"/>
                <w:lang w:val="ru-RU"/>
              </w:rPr>
              <w:t>1/6%</w:t>
            </w:r>
          </w:p>
        </w:tc>
      </w:tr>
      <w:tr w:rsidR="002135BA" w:rsidRPr="00BE0AE5" w14:paraId="4F20C856" w14:textId="77777777" w:rsidTr="00F5317C">
        <w:trPr>
          <w:trHeight w:val="60"/>
        </w:trPr>
        <w:tc>
          <w:tcPr>
            <w:tcW w:w="510"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14:paraId="71E4064F" w14:textId="2268375B" w:rsidR="002135BA" w:rsidRPr="00BE0AE5" w:rsidRDefault="002135BA" w:rsidP="00F5317C">
            <w:pPr>
              <w:pStyle w:val="table-bodycentre"/>
              <w:rPr>
                <w:rFonts w:cs="Times New Roman"/>
              </w:rPr>
            </w:pPr>
            <w:r w:rsidRPr="00BE0AE5">
              <w:rPr>
                <w:rFonts w:cs="Times New Roman"/>
              </w:rPr>
              <w:t>4.</w:t>
            </w:r>
          </w:p>
        </w:tc>
        <w:tc>
          <w:tcPr>
            <w:tcW w:w="153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14:paraId="53D2F0F8" w14:textId="331BAD1A" w:rsidR="002135BA" w:rsidRPr="00BE0AE5" w:rsidRDefault="002135BA" w:rsidP="00F5317C">
            <w:pPr>
              <w:pStyle w:val="table-body1mm"/>
              <w:rPr>
                <w:rFonts w:cs="Times New Roman"/>
              </w:rPr>
            </w:pPr>
            <w:r>
              <w:rPr>
                <w:rFonts w:cs="Times New Roman"/>
              </w:rPr>
              <w:t>Математика</w:t>
            </w:r>
          </w:p>
        </w:tc>
        <w:tc>
          <w:tcPr>
            <w:tcW w:w="143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14:paraId="5E734610" w14:textId="402CF4A5" w:rsidR="002135BA" w:rsidRPr="00BE0AE5" w:rsidRDefault="002135BA" w:rsidP="00F5317C">
            <w:pPr>
              <w:pStyle w:val="NoParagraphStyle"/>
              <w:spacing w:line="240" w:lineRule="auto"/>
              <w:textAlignment w:val="auto"/>
              <w:rPr>
                <w:rFonts w:ascii="Times New Roman" w:hAnsi="Times New Roman" w:cs="Times New Roman"/>
                <w:color w:val="auto"/>
                <w:lang w:val="ru-RU"/>
              </w:rPr>
            </w:pPr>
            <w:r>
              <w:rPr>
                <w:rFonts w:ascii="Times New Roman" w:hAnsi="Times New Roman" w:cs="Times New Roman"/>
                <w:color w:val="auto"/>
                <w:lang w:val="ru-RU"/>
              </w:rPr>
              <w:t>1/6%</w:t>
            </w:r>
          </w:p>
        </w:tc>
        <w:tc>
          <w:tcPr>
            <w:tcW w:w="143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14:paraId="0753CA34" w14:textId="4AF3E83B" w:rsidR="002135BA" w:rsidRPr="00BE0AE5" w:rsidRDefault="002135BA" w:rsidP="00F5317C">
            <w:pPr>
              <w:pStyle w:val="NoParagraphStyle"/>
              <w:spacing w:line="240" w:lineRule="auto"/>
              <w:textAlignment w:val="auto"/>
              <w:rPr>
                <w:rFonts w:ascii="Times New Roman" w:hAnsi="Times New Roman" w:cs="Times New Roman"/>
                <w:color w:val="auto"/>
                <w:lang w:val="ru-RU"/>
              </w:rPr>
            </w:pPr>
            <w:r>
              <w:rPr>
                <w:rFonts w:ascii="Times New Roman" w:hAnsi="Times New Roman" w:cs="Times New Roman"/>
                <w:color w:val="auto"/>
                <w:lang w:val="ru-RU"/>
              </w:rPr>
              <w:t>1/6%</w:t>
            </w:r>
          </w:p>
        </w:tc>
        <w:tc>
          <w:tcPr>
            <w:tcW w:w="143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14:paraId="3480E011" w14:textId="0A2A35E0" w:rsidR="002135BA" w:rsidRPr="00BE0AE5" w:rsidRDefault="002135BA" w:rsidP="00F5317C">
            <w:pPr>
              <w:pStyle w:val="NoParagraphStyle"/>
              <w:spacing w:line="240" w:lineRule="auto"/>
              <w:textAlignment w:val="auto"/>
              <w:rPr>
                <w:rFonts w:ascii="Times New Roman" w:hAnsi="Times New Roman" w:cs="Times New Roman"/>
                <w:color w:val="auto"/>
                <w:lang w:val="ru-RU"/>
              </w:rPr>
            </w:pPr>
            <w:r>
              <w:rPr>
                <w:rFonts w:ascii="Times New Roman" w:hAnsi="Times New Roman" w:cs="Times New Roman"/>
                <w:color w:val="auto"/>
                <w:lang w:val="ru-RU"/>
              </w:rPr>
              <w:t>1/6%</w:t>
            </w:r>
          </w:p>
        </w:tc>
      </w:tr>
      <w:tr w:rsidR="002135BA" w:rsidRPr="00BE0AE5" w14:paraId="5BBD94C7" w14:textId="77777777" w:rsidTr="00F5317C">
        <w:trPr>
          <w:trHeight w:val="60"/>
        </w:trPr>
        <w:tc>
          <w:tcPr>
            <w:tcW w:w="510"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14:paraId="6DFF70DD" w14:textId="13205236" w:rsidR="002135BA" w:rsidRPr="00BE0AE5" w:rsidRDefault="002135BA" w:rsidP="00F5317C">
            <w:pPr>
              <w:pStyle w:val="table-bodycentre"/>
              <w:rPr>
                <w:rFonts w:cs="Times New Roman"/>
              </w:rPr>
            </w:pPr>
            <w:r w:rsidRPr="00BE0AE5">
              <w:rPr>
                <w:rFonts w:cs="Times New Roman"/>
              </w:rPr>
              <w:t>5.</w:t>
            </w:r>
          </w:p>
        </w:tc>
        <w:tc>
          <w:tcPr>
            <w:tcW w:w="153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14:paraId="7B99C09F" w14:textId="77777777" w:rsidR="002135BA" w:rsidRPr="00BE0AE5" w:rsidRDefault="002135BA" w:rsidP="00F5317C">
            <w:pPr>
              <w:pStyle w:val="table-body1mm"/>
              <w:rPr>
                <w:rFonts w:cs="Times New Roman"/>
              </w:rPr>
            </w:pPr>
            <w:r w:rsidRPr="00BE0AE5">
              <w:rPr>
                <w:rFonts w:cs="Times New Roman"/>
              </w:rPr>
              <w:t>Химия</w:t>
            </w:r>
          </w:p>
        </w:tc>
        <w:tc>
          <w:tcPr>
            <w:tcW w:w="143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14:paraId="547F9B28" w14:textId="5CB070C4" w:rsidR="002135BA" w:rsidRPr="00BE0AE5" w:rsidRDefault="002135BA" w:rsidP="00F5317C">
            <w:pPr>
              <w:pStyle w:val="NoParagraphStyle"/>
              <w:spacing w:line="240" w:lineRule="auto"/>
              <w:textAlignment w:val="auto"/>
              <w:rPr>
                <w:rFonts w:ascii="Times New Roman" w:hAnsi="Times New Roman" w:cs="Times New Roman"/>
                <w:color w:val="auto"/>
                <w:lang w:val="ru-RU"/>
              </w:rPr>
            </w:pPr>
            <w:r>
              <w:rPr>
                <w:rFonts w:ascii="Times New Roman" w:hAnsi="Times New Roman" w:cs="Times New Roman"/>
                <w:color w:val="auto"/>
                <w:lang w:val="ru-RU"/>
              </w:rPr>
              <w:t>1/6%</w:t>
            </w:r>
          </w:p>
        </w:tc>
        <w:tc>
          <w:tcPr>
            <w:tcW w:w="143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14:paraId="3E703010" w14:textId="253DDCAA" w:rsidR="002135BA" w:rsidRPr="00BE0AE5" w:rsidRDefault="002135BA" w:rsidP="00F5317C">
            <w:pPr>
              <w:pStyle w:val="NoParagraphStyle"/>
              <w:spacing w:line="240" w:lineRule="auto"/>
              <w:textAlignment w:val="auto"/>
              <w:rPr>
                <w:rFonts w:ascii="Times New Roman" w:hAnsi="Times New Roman" w:cs="Times New Roman"/>
                <w:color w:val="auto"/>
                <w:lang w:val="ru-RU"/>
              </w:rPr>
            </w:pPr>
            <w:r>
              <w:rPr>
                <w:rFonts w:ascii="Times New Roman" w:hAnsi="Times New Roman" w:cs="Times New Roman"/>
                <w:color w:val="auto"/>
                <w:lang w:val="ru-RU"/>
              </w:rPr>
              <w:t>1/6%</w:t>
            </w:r>
          </w:p>
        </w:tc>
        <w:tc>
          <w:tcPr>
            <w:tcW w:w="143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14:paraId="70F0AA2E" w14:textId="00A5897D" w:rsidR="002135BA" w:rsidRPr="00BE0AE5" w:rsidRDefault="002135BA" w:rsidP="00F5317C">
            <w:pPr>
              <w:pStyle w:val="NoParagraphStyle"/>
              <w:spacing w:line="240" w:lineRule="auto"/>
              <w:textAlignment w:val="auto"/>
              <w:rPr>
                <w:rFonts w:ascii="Times New Roman" w:hAnsi="Times New Roman" w:cs="Times New Roman"/>
                <w:color w:val="auto"/>
                <w:lang w:val="ru-RU"/>
              </w:rPr>
            </w:pPr>
            <w:r>
              <w:rPr>
                <w:rFonts w:ascii="Times New Roman" w:hAnsi="Times New Roman" w:cs="Times New Roman"/>
                <w:color w:val="auto"/>
                <w:lang w:val="ru-RU"/>
              </w:rPr>
              <w:t>1/6%</w:t>
            </w:r>
          </w:p>
        </w:tc>
      </w:tr>
      <w:tr w:rsidR="00E25818" w:rsidRPr="00BE0AE5" w14:paraId="575112A0" w14:textId="77777777" w:rsidTr="00F5317C">
        <w:trPr>
          <w:trHeight w:val="60"/>
        </w:trPr>
        <w:tc>
          <w:tcPr>
            <w:tcW w:w="510"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14:paraId="1301900E" w14:textId="59FEA547" w:rsidR="00E25818" w:rsidRPr="00BE0AE5" w:rsidRDefault="00E25818" w:rsidP="00F5317C">
            <w:pPr>
              <w:pStyle w:val="table-bodycentre"/>
              <w:rPr>
                <w:rFonts w:cs="Times New Roman"/>
              </w:rPr>
            </w:pPr>
            <w:r>
              <w:rPr>
                <w:rFonts w:cs="Times New Roman"/>
              </w:rPr>
              <w:t>6</w:t>
            </w:r>
          </w:p>
        </w:tc>
        <w:tc>
          <w:tcPr>
            <w:tcW w:w="153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14:paraId="3E0022EE" w14:textId="77777777" w:rsidR="00E25818" w:rsidRPr="00BE0AE5" w:rsidRDefault="00E25818" w:rsidP="00F5317C">
            <w:pPr>
              <w:pStyle w:val="table-body1mm"/>
              <w:rPr>
                <w:rFonts w:cs="Times New Roman"/>
              </w:rPr>
            </w:pPr>
            <w:r w:rsidRPr="00BE0AE5">
              <w:rPr>
                <w:rFonts w:cs="Times New Roman"/>
              </w:rPr>
              <w:t xml:space="preserve">Биология </w:t>
            </w:r>
          </w:p>
        </w:tc>
        <w:tc>
          <w:tcPr>
            <w:tcW w:w="143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14:paraId="2648E6FE" w14:textId="4CBD85C1" w:rsidR="00E25818" w:rsidRPr="00BE0AE5" w:rsidRDefault="00E25818" w:rsidP="00F5317C">
            <w:pPr>
              <w:pStyle w:val="NoParagraphStyle"/>
              <w:spacing w:line="240" w:lineRule="auto"/>
              <w:textAlignment w:val="auto"/>
              <w:rPr>
                <w:rFonts w:ascii="Times New Roman" w:hAnsi="Times New Roman" w:cs="Times New Roman"/>
                <w:color w:val="auto"/>
                <w:lang w:val="ru-RU"/>
              </w:rPr>
            </w:pPr>
            <w:r>
              <w:rPr>
                <w:rFonts w:ascii="Times New Roman" w:hAnsi="Times New Roman" w:cs="Times New Roman"/>
                <w:color w:val="auto"/>
                <w:lang w:val="ru-RU"/>
              </w:rPr>
              <w:t>1/6%</w:t>
            </w:r>
          </w:p>
        </w:tc>
        <w:tc>
          <w:tcPr>
            <w:tcW w:w="143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14:paraId="55D272A4" w14:textId="76DFF7C0" w:rsidR="00E25818" w:rsidRPr="00BE0AE5" w:rsidRDefault="00E25818" w:rsidP="00F5317C">
            <w:pPr>
              <w:pStyle w:val="NoParagraphStyle"/>
              <w:spacing w:line="240" w:lineRule="auto"/>
              <w:textAlignment w:val="auto"/>
              <w:rPr>
                <w:rFonts w:ascii="Times New Roman" w:hAnsi="Times New Roman" w:cs="Times New Roman"/>
                <w:color w:val="auto"/>
                <w:lang w:val="ru-RU"/>
              </w:rPr>
            </w:pPr>
            <w:r>
              <w:rPr>
                <w:rFonts w:ascii="Times New Roman" w:hAnsi="Times New Roman" w:cs="Times New Roman"/>
                <w:color w:val="auto"/>
                <w:lang w:val="ru-RU"/>
              </w:rPr>
              <w:t>1/6%</w:t>
            </w:r>
          </w:p>
        </w:tc>
        <w:tc>
          <w:tcPr>
            <w:tcW w:w="143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14:paraId="0584EBA7" w14:textId="58315582" w:rsidR="00E25818" w:rsidRPr="00BE0AE5" w:rsidRDefault="00E25818" w:rsidP="00F5317C">
            <w:pPr>
              <w:pStyle w:val="NoParagraphStyle"/>
              <w:spacing w:line="240" w:lineRule="auto"/>
              <w:textAlignment w:val="auto"/>
              <w:rPr>
                <w:rFonts w:ascii="Times New Roman" w:hAnsi="Times New Roman" w:cs="Times New Roman"/>
                <w:color w:val="auto"/>
                <w:lang w:val="ru-RU"/>
              </w:rPr>
            </w:pPr>
            <w:r>
              <w:rPr>
                <w:rFonts w:ascii="Times New Roman" w:hAnsi="Times New Roman" w:cs="Times New Roman"/>
                <w:color w:val="auto"/>
                <w:lang w:val="ru-RU"/>
              </w:rPr>
              <w:t>1/6%</w:t>
            </w:r>
          </w:p>
        </w:tc>
      </w:tr>
      <w:tr w:rsidR="00E25818" w:rsidRPr="00BE0AE5" w14:paraId="2462E062" w14:textId="77777777" w:rsidTr="00F5317C">
        <w:trPr>
          <w:trHeight w:val="60"/>
        </w:trPr>
        <w:tc>
          <w:tcPr>
            <w:tcW w:w="510"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14:paraId="7E39E553" w14:textId="19176F75" w:rsidR="00E25818" w:rsidRPr="00BE0AE5" w:rsidRDefault="00E25818" w:rsidP="00F5317C">
            <w:pPr>
              <w:pStyle w:val="table-bodycentre"/>
              <w:rPr>
                <w:rFonts w:cs="Times New Roman"/>
              </w:rPr>
            </w:pPr>
            <w:r>
              <w:rPr>
                <w:rFonts w:cs="Times New Roman"/>
              </w:rPr>
              <w:t>7</w:t>
            </w:r>
          </w:p>
        </w:tc>
        <w:tc>
          <w:tcPr>
            <w:tcW w:w="153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14:paraId="0E1FAF72" w14:textId="38D0043F" w:rsidR="00E25818" w:rsidRPr="00BE0AE5" w:rsidRDefault="00E25818" w:rsidP="00F5317C">
            <w:pPr>
              <w:pStyle w:val="table-body1mm"/>
              <w:rPr>
                <w:rFonts w:cs="Times New Roman"/>
              </w:rPr>
            </w:pPr>
            <w:r>
              <w:rPr>
                <w:rFonts w:cs="Times New Roman"/>
              </w:rPr>
              <w:t>Обществознание</w:t>
            </w:r>
          </w:p>
        </w:tc>
        <w:tc>
          <w:tcPr>
            <w:tcW w:w="143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14:paraId="709A597D" w14:textId="7AC84654" w:rsidR="00E25818" w:rsidRPr="00BE0AE5" w:rsidRDefault="00E25818" w:rsidP="00F5317C">
            <w:pPr>
              <w:pStyle w:val="NoParagraphStyle"/>
              <w:spacing w:line="240" w:lineRule="auto"/>
              <w:textAlignment w:val="auto"/>
              <w:rPr>
                <w:rFonts w:ascii="Times New Roman" w:hAnsi="Times New Roman" w:cs="Times New Roman"/>
                <w:color w:val="auto"/>
                <w:lang w:val="ru-RU"/>
              </w:rPr>
            </w:pPr>
            <w:r>
              <w:rPr>
                <w:rFonts w:ascii="Times New Roman" w:hAnsi="Times New Roman" w:cs="Times New Roman"/>
                <w:color w:val="auto"/>
                <w:lang w:val="ru-RU"/>
              </w:rPr>
              <w:t>1/6%</w:t>
            </w:r>
          </w:p>
        </w:tc>
        <w:tc>
          <w:tcPr>
            <w:tcW w:w="143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14:paraId="6C680FA3" w14:textId="2CDBDE62" w:rsidR="00E25818" w:rsidRPr="00BE0AE5" w:rsidRDefault="00E25818" w:rsidP="00F5317C">
            <w:pPr>
              <w:pStyle w:val="NoParagraphStyle"/>
              <w:spacing w:line="240" w:lineRule="auto"/>
              <w:textAlignment w:val="auto"/>
              <w:rPr>
                <w:rFonts w:ascii="Times New Roman" w:hAnsi="Times New Roman" w:cs="Times New Roman"/>
                <w:color w:val="auto"/>
                <w:lang w:val="ru-RU"/>
              </w:rPr>
            </w:pPr>
            <w:r>
              <w:rPr>
                <w:rFonts w:ascii="Times New Roman" w:hAnsi="Times New Roman" w:cs="Times New Roman"/>
                <w:color w:val="auto"/>
                <w:lang w:val="ru-RU"/>
              </w:rPr>
              <w:t>1/6%</w:t>
            </w:r>
          </w:p>
        </w:tc>
        <w:tc>
          <w:tcPr>
            <w:tcW w:w="143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14:paraId="6F2CCA89" w14:textId="2C7D78BF" w:rsidR="00E25818" w:rsidRPr="00BE0AE5" w:rsidRDefault="00E25818" w:rsidP="00F5317C">
            <w:pPr>
              <w:pStyle w:val="NoParagraphStyle"/>
              <w:spacing w:line="240" w:lineRule="auto"/>
              <w:textAlignment w:val="auto"/>
              <w:rPr>
                <w:rFonts w:ascii="Times New Roman" w:hAnsi="Times New Roman" w:cs="Times New Roman"/>
                <w:color w:val="auto"/>
                <w:lang w:val="ru-RU"/>
              </w:rPr>
            </w:pPr>
            <w:r>
              <w:rPr>
                <w:rFonts w:ascii="Times New Roman" w:hAnsi="Times New Roman" w:cs="Times New Roman"/>
                <w:color w:val="auto"/>
                <w:lang w:val="ru-RU"/>
              </w:rPr>
              <w:t>1/6%</w:t>
            </w:r>
          </w:p>
        </w:tc>
      </w:tr>
    </w:tbl>
    <w:p w14:paraId="64D3C1CB" w14:textId="77777777" w:rsidR="00B33B4D" w:rsidRPr="00BE0AE5" w:rsidRDefault="00B33B4D" w:rsidP="00944BF0">
      <w:pPr>
        <w:pStyle w:val="body"/>
        <w:rPr>
          <w:rFonts w:cs="Times New Roman"/>
        </w:rPr>
      </w:pPr>
    </w:p>
    <w:p w14:paraId="45BE9F70" w14:textId="44ECF657" w:rsidR="00944BF0" w:rsidRPr="00BE0AE5" w:rsidRDefault="00944BF0" w:rsidP="00944BF0">
      <w:pPr>
        <w:pStyle w:val="body"/>
        <w:rPr>
          <w:rFonts w:cs="Times New Roman"/>
        </w:rPr>
      </w:pPr>
      <w:r w:rsidRPr="00BE0AE5">
        <w:rPr>
          <w:rFonts w:cs="Times New Roman"/>
        </w:rPr>
        <w:t xml:space="preserve">Кроме того, образовательная организация укомплектована вспомогательным персоналом, обеспечивающим создание и сохранение условий материально-технических и информационно-методических условий реализации основной образовательной программы. </w:t>
      </w:r>
    </w:p>
    <w:p w14:paraId="3CF75FAF" w14:textId="77777777" w:rsidR="00944BF0" w:rsidRPr="00BE0AE5" w:rsidRDefault="00944BF0" w:rsidP="00944BF0">
      <w:pPr>
        <w:pStyle w:val="body"/>
        <w:rPr>
          <w:rFonts w:cs="Times New Roman"/>
        </w:rPr>
      </w:pPr>
      <w:r w:rsidRPr="00BE0AE5">
        <w:rPr>
          <w:rStyle w:val="Bold"/>
          <w:rFonts w:cs="Times New Roman"/>
        </w:rPr>
        <w:t>Профессиональное развитие и повышение квалификации педагогических работников.</w:t>
      </w:r>
      <w:r w:rsidRPr="00BE0AE5">
        <w:rPr>
          <w:rFonts w:cs="Times New Roman"/>
        </w:rPr>
        <w:t xml:space="preserve"> Основным условием формирования и наращивания необходимого и достаточного кадрового потенциала образовательной организации является обеспечение в соответствии с новыми образовательными реалиями и задачами адекватности системы непре</w:t>
      </w:r>
      <w:r w:rsidRPr="00BE0AE5">
        <w:rPr>
          <w:rFonts w:cs="Times New Roman"/>
        </w:rPr>
        <w:lastRenderedPageBreak/>
        <w:t>рывного педагогического образования происходящим изменениям в системе образования в целом.</w:t>
      </w:r>
    </w:p>
    <w:p w14:paraId="791E87CD" w14:textId="77777777" w:rsidR="00944BF0" w:rsidRPr="00BE0AE5" w:rsidRDefault="00944BF0" w:rsidP="00944BF0">
      <w:pPr>
        <w:pStyle w:val="body"/>
        <w:rPr>
          <w:rFonts w:cs="Times New Roman"/>
        </w:rPr>
      </w:pPr>
      <w:r w:rsidRPr="00BE0AE5">
        <w:rPr>
          <w:rFonts w:cs="Times New Roman"/>
        </w:rPr>
        <w:t>Непрерывность профессионального развития педагогических и иных работников образовательной организации, участвующих в разработке и реализации основной образовательной программы основного общего образования характеризуется долей работников, повышающих квалификацию не реже одного раза в три года.</w:t>
      </w:r>
    </w:p>
    <w:p w14:paraId="234CAB66" w14:textId="77777777" w:rsidR="00944BF0" w:rsidRPr="00BE0AE5" w:rsidRDefault="00944BF0" w:rsidP="00944BF0">
      <w:pPr>
        <w:pStyle w:val="body"/>
        <w:rPr>
          <w:rFonts w:cs="Times New Roman"/>
        </w:rPr>
      </w:pPr>
      <w:r w:rsidRPr="00BE0AE5">
        <w:rPr>
          <w:rFonts w:cs="Times New Roman"/>
        </w:rPr>
        <w:t>При этом могут быть использованы различные образовательные организации, имеющие соответствующую лицензию.</w:t>
      </w:r>
    </w:p>
    <w:p w14:paraId="4F583F7F" w14:textId="77777777" w:rsidR="00944BF0" w:rsidRPr="00BE0AE5" w:rsidRDefault="00944BF0" w:rsidP="00944BF0">
      <w:pPr>
        <w:pStyle w:val="body"/>
        <w:rPr>
          <w:rFonts w:cs="Times New Roman"/>
        </w:rPr>
      </w:pPr>
      <w:r w:rsidRPr="00BE0AE5">
        <w:rPr>
          <w:rFonts w:cs="Times New Roman"/>
        </w:rPr>
        <w:t>Для достижения результатов основной образовательной программы в ходе ее реализации предполагается оценка качества и результативности деятельности педагогических работников с целью коррекции их деятельности, а также определения стимулирующей части фонда оплаты труда.</w:t>
      </w:r>
    </w:p>
    <w:p w14:paraId="0788C401" w14:textId="77777777" w:rsidR="00944BF0" w:rsidRPr="00BE0AE5" w:rsidRDefault="00944BF0" w:rsidP="00944BF0">
      <w:pPr>
        <w:pStyle w:val="body"/>
        <w:rPr>
          <w:rFonts w:cs="Times New Roman"/>
        </w:rPr>
      </w:pPr>
      <w:r w:rsidRPr="00BE0AE5">
        <w:rPr>
          <w:rFonts w:cs="Times New Roman"/>
        </w:rPr>
        <w:t>Ожидаемый результат повышения квалификации — профессиональная готовность работников образования к реализации ФГОС ООО:</w:t>
      </w:r>
    </w:p>
    <w:p w14:paraId="24D41E2D" w14:textId="77777777" w:rsidR="00944BF0" w:rsidRPr="00BE0AE5" w:rsidRDefault="00944BF0" w:rsidP="00B33B4D">
      <w:pPr>
        <w:pStyle w:val="list-dash"/>
        <w:rPr>
          <w:rFonts w:cs="Times New Roman"/>
        </w:rPr>
      </w:pPr>
      <w:r w:rsidRPr="00BE0AE5">
        <w:rPr>
          <w:rFonts w:cs="Times New Roman"/>
        </w:rPr>
        <w:t>обеспечение оптимального вхождения работников образования в систему ценностей современного образования;</w:t>
      </w:r>
    </w:p>
    <w:p w14:paraId="78966695" w14:textId="77777777" w:rsidR="00944BF0" w:rsidRPr="00BE0AE5" w:rsidRDefault="00944BF0" w:rsidP="00B33B4D">
      <w:pPr>
        <w:pStyle w:val="list-dash"/>
        <w:rPr>
          <w:rFonts w:cs="Times New Roman"/>
        </w:rPr>
      </w:pPr>
      <w:r w:rsidRPr="00BE0AE5">
        <w:rPr>
          <w:rFonts w:cs="Times New Roman"/>
        </w:rPr>
        <w:t>освоение системы требований к структуре основной образовательной программы, результатам ее освоения и условиям реализации, а также системы оценки итогов образовательной деятельности обучающихся;</w:t>
      </w:r>
    </w:p>
    <w:p w14:paraId="3CEA51D9" w14:textId="77777777" w:rsidR="00944BF0" w:rsidRPr="00BE0AE5" w:rsidRDefault="00944BF0" w:rsidP="00B33B4D">
      <w:pPr>
        <w:pStyle w:val="list-dash"/>
        <w:rPr>
          <w:rFonts w:cs="Times New Roman"/>
        </w:rPr>
      </w:pPr>
      <w:r w:rsidRPr="00BE0AE5">
        <w:rPr>
          <w:rFonts w:cs="Times New Roman"/>
        </w:rPr>
        <w:t>овладение учебно-методическими и информационно-методическими ресурсами, необходимыми для успешного решения задач ФГОС ООО.</w:t>
      </w:r>
    </w:p>
    <w:p w14:paraId="0452C515" w14:textId="77777777" w:rsidR="00944BF0" w:rsidRPr="00BE0AE5" w:rsidRDefault="00944BF0" w:rsidP="00944BF0">
      <w:pPr>
        <w:pStyle w:val="body"/>
        <w:rPr>
          <w:rFonts w:cs="Times New Roman"/>
        </w:rPr>
      </w:pPr>
      <w:r w:rsidRPr="00BE0AE5">
        <w:rPr>
          <w:rFonts w:cs="Times New Roman"/>
        </w:rPr>
        <w:t xml:space="preserve">Одним из важнейших механизмов обеспечения необходимого квалификационного уровня педагогических работников, участвующих в разработке и реализации основной образовательной программы основного общего образования является система методической работы, обеспечивающая сопровождение деятельности педагогов на всех этапах реализации требований ФГОС ООО. </w:t>
      </w:r>
    </w:p>
    <w:p w14:paraId="765F6289" w14:textId="77777777" w:rsidR="00944BF0" w:rsidRPr="00BE0AE5" w:rsidRDefault="00944BF0" w:rsidP="00944BF0">
      <w:pPr>
        <w:pStyle w:val="body"/>
        <w:rPr>
          <w:rFonts w:cs="Times New Roman"/>
        </w:rPr>
      </w:pPr>
      <w:r w:rsidRPr="00BE0AE5">
        <w:rPr>
          <w:rFonts w:cs="Times New Roman"/>
        </w:rPr>
        <w:t>Актуальные вопросы реализации программы основного общего образования рассматриваются методическими объединениями, действующими в образовательной организации, а также методическими и учебно-методическими объединениями в сфере общего образования, действующими на муниципальном и региональном уровнях.</w:t>
      </w:r>
    </w:p>
    <w:p w14:paraId="44540C8B" w14:textId="70019CE5" w:rsidR="00944BF0" w:rsidRPr="00BE0AE5" w:rsidRDefault="00944BF0" w:rsidP="00944BF0">
      <w:pPr>
        <w:pStyle w:val="body"/>
        <w:rPr>
          <w:rFonts w:cs="Times New Roman"/>
        </w:rPr>
      </w:pPr>
      <w:r w:rsidRPr="00BE0AE5">
        <w:rPr>
          <w:rFonts w:cs="Times New Roman"/>
        </w:rPr>
        <w:t>Педагогическими работниками образовательной организации системно разрабатываются методические темы, отражающие их непрерывное профессиональное развитие. К числу методических тем, обеспечивающих необходимый уровень качества как учебной и методиче</w:t>
      </w:r>
      <w:r w:rsidRPr="00BE0AE5">
        <w:rPr>
          <w:rFonts w:cs="Times New Roman"/>
        </w:rPr>
        <w:lastRenderedPageBreak/>
        <w:t>ской документации, так и деятельности по реализации основной образовательной программы основного общего образования относятся:</w:t>
      </w:r>
    </w:p>
    <w:p w14:paraId="08ECECFD" w14:textId="77777777" w:rsidR="00B33B4D" w:rsidRPr="00BE0AE5" w:rsidRDefault="00B33B4D" w:rsidP="00944BF0">
      <w:pPr>
        <w:pStyle w:val="body"/>
        <w:rPr>
          <w:rFonts w:cs="Times New 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390"/>
        <w:gridCol w:w="1339"/>
        <w:gridCol w:w="1498"/>
        <w:gridCol w:w="709"/>
        <w:gridCol w:w="2516"/>
      </w:tblGrid>
      <w:tr w:rsidR="009D17ED" w:rsidRPr="0077729D" w14:paraId="52B729B0" w14:textId="77777777" w:rsidTr="009D17ED">
        <w:tc>
          <w:tcPr>
            <w:tcW w:w="390" w:type="dxa"/>
          </w:tcPr>
          <w:p w14:paraId="72602B8B" w14:textId="77777777" w:rsidR="009D17ED" w:rsidRPr="0077729D" w:rsidRDefault="009D17ED" w:rsidP="009D17ED">
            <w:pPr>
              <w:pStyle w:val="aff5"/>
              <w:ind w:right="-28"/>
              <w:jc w:val="center"/>
              <w:rPr>
                <w:sz w:val="24"/>
                <w:szCs w:val="24"/>
                <w:lang w:val="ru-RU"/>
              </w:rPr>
            </w:pPr>
            <w:r w:rsidRPr="0077729D">
              <w:rPr>
                <w:sz w:val="24"/>
                <w:szCs w:val="24"/>
                <w:lang w:val="ru-RU"/>
              </w:rPr>
              <w:t>№</w:t>
            </w:r>
          </w:p>
        </w:tc>
        <w:tc>
          <w:tcPr>
            <w:tcW w:w="1339" w:type="dxa"/>
          </w:tcPr>
          <w:p w14:paraId="6E7376B1" w14:textId="77777777" w:rsidR="009D17ED" w:rsidRPr="0077729D" w:rsidRDefault="009D17ED" w:rsidP="009D17ED">
            <w:pPr>
              <w:pStyle w:val="aff5"/>
              <w:ind w:right="-28"/>
              <w:jc w:val="center"/>
              <w:rPr>
                <w:sz w:val="24"/>
                <w:szCs w:val="24"/>
                <w:lang w:val="ru-RU"/>
              </w:rPr>
            </w:pPr>
            <w:r w:rsidRPr="0077729D">
              <w:rPr>
                <w:sz w:val="24"/>
                <w:szCs w:val="24"/>
                <w:lang w:val="ru-RU"/>
              </w:rPr>
              <w:t>ФИО</w:t>
            </w:r>
          </w:p>
        </w:tc>
        <w:tc>
          <w:tcPr>
            <w:tcW w:w="1498" w:type="dxa"/>
          </w:tcPr>
          <w:p w14:paraId="5E9D6699" w14:textId="77777777" w:rsidR="009D17ED" w:rsidRPr="0077729D" w:rsidRDefault="009D17ED" w:rsidP="009D17ED">
            <w:pPr>
              <w:pStyle w:val="aff5"/>
              <w:ind w:right="-28"/>
              <w:jc w:val="center"/>
              <w:rPr>
                <w:sz w:val="24"/>
                <w:szCs w:val="24"/>
                <w:lang w:val="ru-RU"/>
              </w:rPr>
            </w:pPr>
            <w:r w:rsidRPr="0077729D">
              <w:rPr>
                <w:sz w:val="24"/>
                <w:szCs w:val="24"/>
                <w:lang w:val="ru-RU"/>
              </w:rPr>
              <w:t>Должность</w:t>
            </w:r>
          </w:p>
        </w:tc>
        <w:tc>
          <w:tcPr>
            <w:tcW w:w="709" w:type="dxa"/>
          </w:tcPr>
          <w:p w14:paraId="5775F6FD" w14:textId="77777777" w:rsidR="009D17ED" w:rsidRPr="0077729D" w:rsidRDefault="009D17ED" w:rsidP="009D17ED">
            <w:pPr>
              <w:pStyle w:val="aff5"/>
              <w:ind w:right="-28"/>
              <w:rPr>
                <w:sz w:val="24"/>
                <w:szCs w:val="24"/>
                <w:lang w:val="ru-RU"/>
              </w:rPr>
            </w:pPr>
            <w:r w:rsidRPr="0077729D">
              <w:rPr>
                <w:sz w:val="24"/>
                <w:szCs w:val="24"/>
                <w:lang w:val="ru-RU"/>
              </w:rPr>
              <w:t>Классы</w:t>
            </w:r>
          </w:p>
        </w:tc>
        <w:tc>
          <w:tcPr>
            <w:tcW w:w="2516" w:type="dxa"/>
          </w:tcPr>
          <w:p w14:paraId="639127F7" w14:textId="77777777" w:rsidR="009D17ED" w:rsidRPr="0077729D" w:rsidRDefault="009D17ED" w:rsidP="009D17ED">
            <w:pPr>
              <w:pStyle w:val="aff5"/>
              <w:ind w:right="-28"/>
              <w:rPr>
                <w:sz w:val="24"/>
                <w:szCs w:val="24"/>
                <w:lang w:val="ru-RU"/>
              </w:rPr>
            </w:pPr>
            <w:r w:rsidRPr="0077729D">
              <w:rPr>
                <w:sz w:val="24"/>
                <w:szCs w:val="24"/>
                <w:lang w:val="ru-RU"/>
              </w:rPr>
              <w:t>Направление</w:t>
            </w:r>
          </w:p>
        </w:tc>
      </w:tr>
      <w:tr w:rsidR="009D17ED" w:rsidRPr="0077729D" w14:paraId="445742C6" w14:textId="77777777" w:rsidTr="009D17ED">
        <w:tc>
          <w:tcPr>
            <w:tcW w:w="390" w:type="dxa"/>
          </w:tcPr>
          <w:p w14:paraId="57C7218C" w14:textId="77777777" w:rsidR="009D17ED" w:rsidRPr="0077729D" w:rsidRDefault="009D17ED" w:rsidP="009D17ED">
            <w:pPr>
              <w:pStyle w:val="aff5"/>
              <w:ind w:right="-28"/>
              <w:jc w:val="center"/>
              <w:rPr>
                <w:sz w:val="24"/>
                <w:szCs w:val="24"/>
                <w:lang w:val="ru-RU"/>
              </w:rPr>
            </w:pPr>
            <w:r w:rsidRPr="0077729D">
              <w:rPr>
                <w:sz w:val="24"/>
                <w:szCs w:val="24"/>
                <w:lang w:val="ru-RU"/>
              </w:rPr>
              <w:t>1</w:t>
            </w:r>
          </w:p>
        </w:tc>
        <w:tc>
          <w:tcPr>
            <w:tcW w:w="1339" w:type="dxa"/>
          </w:tcPr>
          <w:p w14:paraId="0D5EE52F" w14:textId="77777777" w:rsidR="009D17ED" w:rsidRPr="0077729D" w:rsidRDefault="009D17ED" w:rsidP="009D17ED">
            <w:pPr>
              <w:pStyle w:val="aff5"/>
              <w:ind w:right="-28"/>
              <w:jc w:val="center"/>
              <w:rPr>
                <w:sz w:val="24"/>
                <w:szCs w:val="24"/>
                <w:lang w:val="ru-RU"/>
              </w:rPr>
            </w:pPr>
            <w:r w:rsidRPr="0077729D">
              <w:rPr>
                <w:sz w:val="24"/>
                <w:szCs w:val="24"/>
                <w:lang w:val="ru-RU"/>
              </w:rPr>
              <w:t>Халимова Н.З.</w:t>
            </w:r>
          </w:p>
        </w:tc>
        <w:tc>
          <w:tcPr>
            <w:tcW w:w="1498" w:type="dxa"/>
          </w:tcPr>
          <w:p w14:paraId="0C8AF014" w14:textId="77777777" w:rsidR="009D17ED" w:rsidRPr="0077729D" w:rsidRDefault="009D17ED" w:rsidP="009D17ED">
            <w:pPr>
              <w:pStyle w:val="aff5"/>
              <w:ind w:right="-28"/>
              <w:jc w:val="center"/>
              <w:rPr>
                <w:sz w:val="24"/>
                <w:szCs w:val="24"/>
                <w:lang w:val="ru-RU"/>
              </w:rPr>
            </w:pPr>
            <w:r w:rsidRPr="0077729D">
              <w:rPr>
                <w:sz w:val="24"/>
                <w:szCs w:val="24"/>
                <w:lang w:val="ru-RU"/>
              </w:rPr>
              <w:t>Учитель русского языка и литературы</w:t>
            </w:r>
          </w:p>
        </w:tc>
        <w:tc>
          <w:tcPr>
            <w:tcW w:w="709" w:type="dxa"/>
          </w:tcPr>
          <w:p w14:paraId="4928E4FD" w14:textId="77777777" w:rsidR="009D17ED" w:rsidRPr="0077729D" w:rsidRDefault="009D17ED" w:rsidP="009D17ED">
            <w:pPr>
              <w:pStyle w:val="aff5"/>
              <w:ind w:right="-28"/>
              <w:jc w:val="center"/>
              <w:rPr>
                <w:sz w:val="24"/>
                <w:szCs w:val="24"/>
                <w:lang w:val="ru-RU"/>
              </w:rPr>
            </w:pPr>
            <w:r>
              <w:rPr>
                <w:sz w:val="24"/>
                <w:szCs w:val="24"/>
                <w:lang w:val="ru-RU"/>
              </w:rPr>
              <w:t>5-9</w:t>
            </w:r>
          </w:p>
        </w:tc>
        <w:tc>
          <w:tcPr>
            <w:tcW w:w="2516" w:type="dxa"/>
          </w:tcPr>
          <w:p w14:paraId="40E5A0D1" w14:textId="77777777" w:rsidR="009D17ED" w:rsidRPr="0077729D" w:rsidRDefault="009D17ED" w:rsidP="009D17ED">
            <w:pPr>
              <w:pStyle w:val="aff5"/>
              <w:ind w:right="-28"/>
              <w:jc w:val="center"/>
              <w:rPr>
                <w:sz w:val="24"/>
                <w:szCs w:val="24"/>
                <w:lang w:val="ru-RU"/>
              </w:rPr>
            </w:pPr>
            <w:r w:rsidRPr="0077729D">
              <w:rPr>
                <w:sz w:val="24"/>
                <w:szCs w:val="24"/>
                <w:lang w:val="ru-RU"/>
              </w:rPr>
              <w:t>Читательскаяграмотнось, креативное мышление</w:t>
            </w:r>
          </w:p>
        </w:tc>
      </w:tr>
      <w:tr w:rsidR="009D17ED" w:rsidRPr="0077729D" w14:paraId="21057BB9" w14:textId="77777777" w:rsidTr="009D17ED">
        <w:tc>
          <w:tcPr>
            <w:tcW w:w="390" w:type="dxa"/>
          </w:tcPr>
          <w:p w14:paraId="62A97F64" w14:textId="77777777" w:rsidR="009D17ED" w:rsidRPr="0077729D" w:rsidRDefault="009D17ED" w:rsidP="009D17ED">
            <w:pPr>
              <w:pStyle w:val="aff5"/>
              <w:ind w:right="-28"/>
              <w:jc w:val="center"/>
              <w:rPr>
                <w:sz w:val="24"/>
                <w:szCs w:val="24"/>
                <w:lang w:val="ru-RU"/>
              </w:rPr>
            </w:pPr>
            <w:r w:rsidRPr="0077729D">
              <w:rPr>
                <w:sz w:val="24"/>
                <w:szCs w:val="24"/>
                <w:lang w:val="ru-RU"/>
              </w:rPr>
              <w:t>2</w:t>
            </w:r>
          </w:p>
        </w:tc>
        <w:tc>
          <w:tcPr>
            <w:tcW w:w="1339" w:type="dxa"/>
          </w:tcPr>
          <w:p w14:paraId="1B891AE3" w14:textId="77777777" w:rsidR="009D17ED" w:rsidRPr="0077729D" w:rsidRDefault="009D17ED" w:rsidP="009D17ED">
            <w:pPr>
              <w:pStyle w:val="aff5"/>
              <w:ind w:right="-28"/>
              <w:jc w:val="center"/>
              <w:rPr>
                <w:sz w:val="24"/>
                <w:szCs w:val="24"/>
                <w:lang w:val="ru-RU"/>
              </w:rPr>
            </w:pPr>
            <w:r w:rsidRPr="0077729D">
              <w:rPr>
                <w:sz w:val="24"/>
                <w:szCs w:val="24"/>
                <w:lang w:val="ru-RU"/>
              </w:rPr>
              <w:t>Камалиева Г.Ш.</w:t>
            </w:r>
          </w:p>
        </w:tc>
        <w:tc>
          <w:tcPr>
            <w:tcW w:w="1498" w:type="dxa"/>
          </w:tcPr>
          <w:p w14:paraId="75D93E18" w14:textId="77777777" w:rsidR="009D17ED" w:rsidRPr="0077729D" w:rsidRDefault="009D17ED" w:rsidP="009D17ED">
            <w:pPr>
              <w:pStyle w:val="aff5"/>
              <w:ind w:right="-28"/>
              <w:jc w:val="center"/>
              <w:rPr>
                <w:sz w:val="24"/>
                <w:szCs w:val="24"/>
                <w:lang w:val="ru-RU"/>
              </w:rPr>
            </w:pPr>
            <w:r w:rsidRPr="0077729D">
              <w:rPr>
                <w:sz w:val="24"/>
                <w:szCs w:val="24"/>
                <w:lang w:val="ru-RU"/>
              </w:rPr>
              <w:t>Учитель математики, классный руководитель</w:t>
            </w:r>
          </w:p>
        </w:tc>
        <w:tc>
          <w:tcPr>
            <w:tcW w:w="709" w:type="dxa"/>
          </w:tcPr>
          <w:p w14:paraId="2A301170" w14:textId="77777777" w:rsidR="009D17ED" w:rsidRPr="0077729D" w:rsidRDefault="009D17ED" w:rsidP="009D17ED">
            <w:pPr>
              <w:pStyle w:val="aff5"/>
              <w:ind w:right="-28"/>
              <w:jc w:val="center"/>
              <w:rPr>
                <w:sz w:val="24"/>
                <w:szCs w:val="24"/>
                <w:lang w:val="ru-RU"/>
              </w:rPr>
            </w:pPr>
            <w:r>
              <w:rPr>
                <w:sz w:val="24"/>
                <w:szCs w:val="24"/>
                <w:lang w:val="ru-RU"/>
              </w:rPr>
              <w:t>5-9</w:t>
            </w:r>
          </w:p>
        </w:tc>
        <w:tc>
          <w:tcPr>
            <w:tcW w:w="2516" w:type="dxa"/>
          </w:tcPr>
          <w:p w14:paraId="1119ACC3" w14:textId="77777777" w:rsidR="009D17ED" w:rsidRPr="0077729D" w:rsidRDefault="009D17ED" w:rsidP="009D17ED">
            <w:pPr>
              <w:pStyle w:val="aff5"/>
              <w:ind w:right="-28"/>
              <w:jc w:val="center"/>
              <w:rPr>
                <w:sz w:val="24"/>
                <w:szCs w:val="24"/>
                <w:lang w:val="ru-RU"/>
              </w:rPr>
            </w:pPr>
            <w:r w:rsidRPr="0077729D">
              <w:rPr>
                <w:sz w:val="24"/>
                <w:szCs w:val="24"/>
                <w:lang w:val="ru-RU"/>
              </w:rPr>
              <w:t>Математическая грамотность, креативное мышление, финансовая грамотность</w:t>
            </w:r>
          </w:p>
        </w:tc>
      </w:tr>
      <w:tr w:rsidR="009D17ED" w:rsidRPr="0077729D" w14:paraId="0E2F702A" w14:textId="77777777" w:rsidTr="009D17ED">
        <w:tc>
          <w:tcPr>
            <w:tcW w:w="390" w:type="dxa"/>
          </w:tcPr>
          <w:p w14:paraId="6A683B9A" w14:textId="77777777" w:rsidR="009D17ED" w:rsidRPr="0077729D" w:rsidRDefault="009D17ED" w:rsidP="009D17ED">
            <w:pPr>
              <w:pStyle w:val="aff5"/>
              <w:ind w:right="-28"/>
              <w:jc w:val="center"/>
              <w:rPr>
                <w:sz w:val="24"/>
                <w:szCs w:val="24"/>
                <w:lang w:val="ru-RU"/>
              </w:rPr>
            </w:pPr>
            <w:r w:rsidRPr="0077729D">
              <w:rPr>
                <w:sz w:val="24"/>
                <w:szCs w:val="24"/>
                <w:lang w:val="ru-RU"/>
              </w:rPr>
              <w:t>3</w:t>
            </w:r>
          </w:p>
        </w:tc>
        <w:tc>
          <w:tcPr>
            <w:tcW w:w="1339" w:type="dxa"/>
          </w:tcPr>
          <w:p w14:paraId="3BC36327" w14:textId="77777777" w:rsidR="009D17ED" w:rsidRPr="0077729D" w:rsidRDefault="009D17ED" w:rsidP="009D17ED">
            <w:pPr>
              <w:pStyle w:val="aff5"/>
              <w:ind w:right="-28"/>
              <w:jc w:val="center"/>
              <w:rPr>
                <w:sz w:val="24"/>
                <w:szCs w:val="24"/>
                <w:lang w:val="ru-RU"/>
              </w:rPr>
            </w:pPr>
            <w:r w:rsidRPr="0077729D">
              <w:rPr>
                <w:sz w:val="24"/>
                <w:szCs w:val="24"/>
                <w:lang w:val="ru-RU"/>
              </w:rPr>
              <w:t>Халиуллов Р.С.</w:t>
            </w:r>
          </w:p>
        </w:tc>
        <w:tc>
          <w:tcPr>
            <w:tcW w:w="1498" w:type="dxa"/>
          </w:tcPr>
          <w:p w14:paraId="51BFB1B3" w14:textId="77777777" w:rsidR="009D17ED" w:rsidRPr="0077729D" w:rsidRDefault="009D17ED" w:rsidP="009D17ED">
            <w:pPr>
              <w:pStyle w:val="aff5"/>
              <w:ind w:right="-28"/>
              <w:jc w:val="center"/>
              <w:rPr>
                <w:sz w:val="24"/>
                <w:szCs w:val="24"/>
                <w:lang w:val="ru-RU"/>
              </w:rPr>
            </w:pPr>
            <w:r w:rsidRPr="0077729D">
              <w:rPr>
                <w:sz w:val="24"/>
                <w:szCs w:val="24"/>
                <w:lang w:val="ru-RU"/>
              </w:rPr>
              <w:t>Учитель географии</w:t>
            </w:r>
          </w:p>
        </w:tc>
        <w:tc>
          <w:tcPr>
            <w:tcW w:w="709" w:type="dxa"/>
          </w:tcPr>
          <w:p w14:paraId="4210F466" w14:textId="77777777" w:rsidR="009D17ED" w:rsidRPr="0077729D" w:rsidRDefault="009D17ED" w:rsidP="009D17ED">
            <w:pPr>
              <w:pStyle w:val="aff5"/>
              <w:ind w:right="-28"/>
              <w:jc w:val="center"/>
              <w:rPr>
                <w:sz w:val="24"/>
                <w:szCs w:val="24"/>
                <w:lang w:val="ru-RU"/>
              </w:rPr>
            </w:pPr>
            <w:r>
              <w:rPr>
                <w:sz w:val="24"/>
                <w:szCs w:val="24"/>
                <w:lang w:val="ru-RU"/>
              </w:rPr>
              <w:t>5-9</w:t>
            </w:r>
          </w:p>
        </w:tc>
        <w:tc>
          <w:tcPr>
            <w:tcW w:w="2516" w:type="dxa"/>
          </w:tcPr>
          <w:p w14:paraId="1F7CB4C3" w14:textId="77777777" w:rsidR="009D17ED" w:rsidRPr="0077729D" w:rsidRDefault="009D17ED" w:rsidP="009D17ED">
            <w:pPr>
              <w:pStyle w:val="aff5"/>
              <w:ind w:right="-28"/>
              <w:jc w:val="center"/>
              <w:rPr>
                <w:sz w:val="24"/>
                <w:szCs w:val="24"/>
                <w:lang w:val="ru-RU"/>
              </w:rPr>
            </w:pPr>
            <w:r w:rsidRPr="0077729D">
              <w:rPr>
                <w:color w:val="1F282C"/>
                <w:sz w:val="24"/>
                <w:szCs w:val="24"/>
                <w:lang w:val="ru-RU" w:eastAsia="ru-RU"/>
              </w:rPr>
              <w:t>естественно-научная грамотность, глобальные компетенции</w:t>
            </w:r>
          </w:p>
        </w:tc>
      </w:tr>
      <w:tr w:rsidR="009D17ED" w:rsidRPr="0077729D" w14:paraId="09821BB2" w14:textId="77777777" w:rsidTr="009D17ED">
        <w:tc>
          <w:tcPr>
            <w:tcW w:w="390" w:type="dxa"/>
          </w:tcPr>
          <w:p w14:paraId="4CEEAE22" w14:textId="77777777" w:rsidR="009D17ED" w:rsidRPr="0077729D" w:rsidRDefault="009D17ED" w:rsidP="009D17ED">
            <w:pPr>
              <w:pStyle w:val="aff5"/>
              <w:ind w:right="-28"/>
              <w:jc w:val="center"/>
              <w:rPr>
                <w:sz w:val="24"/>
                <w:szCs w:val="24"/>
                <w:lang w:val="ru-RU"/>
              </w:rPr>
            </w:pPr>
            <w:r w:rsidRPr="0077729D">
              <w:rPr>
                <w:sz w:val="24"/>
                <w:szCs w:val="24"/>
                <w:lang w:val="ru-RU"/>
              </w:rPr>
              <w:t>4</w:t>
            </w:r>
          </w:p>
        </w:tc>
        <w:tc>
          <w:tcPr>
            <w:tcW w:w="1339" w:type="dxa"/>
          </w:tcPr>
          <w:p w14:paraId="7B9B3500" w14:textId="77777777" w:rsidR="009D17ED" w:rsidRPr="0077729D" w:rsidRDefault="009D17ED" w:rsidP="009D17ED">
            <w:pPr>
              <w:pStyle w:val="aff5"/>
              <w:ind w:right="-28"/>
              <w:jc w:val="center"/>
              <w:rPr>
                <w:sz w:val="24"/>
                <w:szCs w:val="24"/>
                <w:lang w:val="ru-RU"/>
              </w:rPr>
            </w:pPr>
            <w:r w:rsidRPr="0077729D">
              <w:rPr>
                <w:sz w:val="24"/>
                <w:szCs w:val="24"/>
                <w:lang w:val="ru-RU"/>
              </w:rPr>
              <w:t>Амирханова Р.И.</w:t>
            </w:r>
          </w:p>
        </w:tc>
        <w:tc>
          <w:tcPr>
            <w:tcW w:w="1498" w:type="dxa"/>
          </w:tcPr>
          <w:p w14:paraId="0C4D3B5D" w14:textId="77777777" w:rsidR="009D17ED" w:rsidRPr="0077729D" w:rsidRDefault="009D17ED" w:rsidP="009D17ED">
            <w:pPr>
              <w:pStyle w:val="aff5"/>
              <w:ind w:right="-28"/>
              <w:jc w:val="center"/>
              <w:rPr>
                <w:sz w:val="24"/>
                <w:szCs w:val="24"/>
                <w:lang w:val="ru-RU"/>
              </w:rPr>
            </w:pPr>
            <w:r w:rsidRPr="0077729D">
              <w:rPr>
                <w:sz w:val="24"/>
                <w:szCs w:val="24"/>
                <w:lang w:val="ru-RU"/>
              </w:rPr>
              <w:t>Учитель истории и обществознания</w:t>
            </w:r>
          </w:p>
        </w:tc>
        <w:tc>
          <w:tcPr>
            <w:tcW w:w="709" w:type="dxa"/>
          </w:tcPr>
          <w:p w14:paraId="09EB03BA" w14:textId="77777777" w:rsidR="009D17ED" w:rsidRPr="0077729D" w:rsidRDefault="009D17ED" w:rsidP="009D17ED">
            <w:pPr>
              <w:pStyle w:val="aff5"/>
              <w:ind w:right="-28"/>
              <w:jc w:val="center"/>
              <w:rPr>
                <w:sz w:val="24"/>
                <w:szCs w:val="24"/>
                <w:lang w:val="ru-RU"/>
              </w:rPr>
            </w:pPr>
            <w:r>
              <w:rPr>
                <w:sz w:val="24"/>
                <w:szCs w:val="24"/>
                <w:lang w:val="ru-RU"/>
              </w:rPr>
              <w:t>5-9</w:t>
            </w:r>
          </w:p>
        </w:tc>
        <w:tc>
          <w:tcPr>
            <w:tcW w:w="2516" w:type="dxa"/>
          </w:tcPr>
          <w:p w14:paraId="17FABF1B" w14:textId="77777777" w:rsidR="009D17ED" w:rsidRPr="0077729D" w:rsidRDefault="009D17ED" w:rsidP="009D17ED">
            <w:pPr>
              <w:pStyle w:val="aff5"/>
              <w:ind w:right="-28"/>
              <w:jc w:val="center"/>
              <w:rPr>
                <w:sz w:val="24"/>
                <w:szCs w:val="24"/>
                <w:lang w:val="ru-RU"/>
              </w:rPr>
            </w:pPr>
            <w:r w:rsidRPr="0077729D">
              <w:rPr>
                <w:sz w:val="24"/>
                <w:szCs w:val="24"/>
                <w:lang w:val="ru-RU"/>
              </w:rPr>
              <w:t>Финансовая грамотность, глобальные компетенции, креативное мышление</w:t>
            </w:r>
          </w:p>
        </w:tc>
      </w:tr>
      <w:tr w:rsidR="009D17ED" w:rsidRPr="0077729D" w14:paraId="022EA3C9" w14:textId="77777777" w:rsidTr="009D17ED">
        <w:tc>
          <w:tcPr>
            <w:tcW w:w="390" w:type="dxa"/>
          </w:tcPr>
          <w:p w14:paraId="5F6D2792" w14:textId="77777777" w:rsidR="009D17ED" w:rsidRPr="0077729D" w:rsidRDefault="009D17ED" w:rsidP="009D17ED">
            <w:pPr>
              <w:pStyle w:val="aff5"/>
              <w:ind w:right="-28"/>
              <w:jc w:val="center"/>
              <w:rPr>
                <w:sz w:val="24"/>
                <w:szCs w:val="24"/>
                <w:lang w:val="ru-RU"/>
              </w:rPr>
            </w:pPr>
            <w:r w:rsidRPr="0077729D">
              <w:rPr>
                <w:sz w:val="24"/>
                <w:szCs w:val="24"/>
                <w:lang w:val="ru-RU"/>
              </w:rPr>
              <w:t>5</w:t>
            </w:r>
          </w:p>
        </w:tc>
        <w:tc>
          <w:tcPr>
            <w:tcW w:w="1339" w:type="dxa"/>
          </w:tcPr>
          <w:p w14:paraId="7993F6CF" w14:textId="77777777" w:rsidR="009D17ED" w:rsidRPr="0077729D" w:rsidRDefault="009D17ED" w:rsidP="009D17ED">
            <w:pPr>
              <w:pStyle w:val="aff5"/>
              <w:ind w:right="-28"/>
              <w:jc w:val="center"/>
              <w:rPr>
                <w:sz w:val="24"/>
                <w:szCs w:val="24"/>
                <w:lang w:val="ru-RU"/>
              </w:rPr>
            </w:pPr>
            <w:r w:rsidRPr="0077729D">
              <w:rPr>
                <w:sz w:val="24"/>
                <w:szCs w:val="24"/>
                <w:lang w:val="ru-RU"/>
              </w:rPr>
              <w:t>Сабирзянов И.Х.</w:t>
            </w:r>
          </w:p>
        </w:tc>
        <w:tc>
          <w:tcPr>
            <w:tcW w:w="1498" w:type="dxa"/>
          </w:tcPr>
          <w:p w14:paraId="3C705D2F" w14:textId="77777777" w:rsidR="009D17ED" w:rsidRPr="0077729D" w:rsidRDefault="009D17ED" w:rsidP="009D17ED">
            <w:pPr>
              <w:pStyle w:val="aff5"/>
              <w:ind w:right="-28"/>
              <w:jc w:val="center"/>
              <w:rPr>
                <w:sz w:val="24"/>
                <w:szCs w:val="24"/>
                <w:lang w:val="ru-RU"/>
              </w:rPr>
            </w:pPr>
            <w:r w:rsidRPr="0077729D">
              <w:rPr>
                <w:sz w:val="24"/>
                <w:szCs w:val="24"/>
                <w:lang w:val="ru-RU"/>
              </w:rPr>
              <w:t>Учитель ОБЖ</w:t>
            </w:r>
          </w:p>
        </w:tc>
        <w:tc>
          <w:tcPr>
            <w:tcW w:w="709" w:type="dxa"/>
          </w:tcPr>
          <w:p w14:paraId="3DB3A2D3" w14:textId="77777777" w:rsidR="009D17ED" w:rsidRPr="0077729D" w:rsidRDefault="009D17ED" w:rsidP="009D17ED">
            <w:pPr>
              <w:pStyle w:val="aff5"/>
              <w:ind w:right="-28"/>
              <w:jc w:val="center"/>
              <w:rPr>
                <w:sz w:val="24"/>
                <w:szCs w:val="24"/>
                <w:lang w:val="ru-RU"/>
              </w:rPr>
            </w:pPr>
            <w:r>
              <w:rPr>
                <w:sz w:val="24"/>
                <w:szCs w:val="24"/>
                <w:lang w:val="ru-RU"/>
              </w:rPr>
              <w:t>7-9</w:t>
            </w:r>
          </w:p>
        </w:tc>
        <w:tc>
          <w:tcPr>
            <w:tcW w:w="2516" w:type="dxa"/>
          </w:tcPr>
          <w:p w14:paraId="2F7A4ED2" w14:textId="77777777" w:rsidR="009D17ED" w:rsidRPr="0077729D" w:rsidRDefault="009D17ED" w:rsidP="009D17ED">
            <w:pPr>
              <w:pStyle w:val="aff5"/>
              <w:ind w:right="-28"/>
              <w:jc w:val="center"/>
              <w:rPr>
                <w:sz w:val="24"/>
                <w:szCs w:val="24"/>
                <w:lang w:val="ru-RU"/>
              </w:rPr>
            </w:pPr>
            <w:r w:rsidRPr="0077729D">
              <w:rPr>
                <w:sz w:val="24"/>
                <w:szCs w:val="24"/>
                <w:lang w:val="ru-RU"/>
              </w:rPr>
              <w:t>глобальные компетенции.</w:t>
            </w:r>
            <w:r>
              <w:rPr>
                <w:sz w:val="24"/>
                <w:szCs w:val="24"/>
                <w:lang w:val="ru-RU"/>
              </w:rPr>
              <w:t xml:space="preserve"> </w:t>
            </w:r>
            <w:r w:rsidRPr="0077729D">
              <w:rPr>
                <w:sz w:val="24"/>
                <w:szCs w:val="24"/>
                <w:lang w:val="ru-RU"/>
              </w:rPr>
              <w:t>креативное мышление</w:t>
            </w:r>
          </w:p>
        </w:tc>
      </w:tr>
      <w:tr w:rsidR="009D17ED" w:rsidRPr="0077729D" w14:paraId="387B3FDB" w14:textId="77777777" w:rsidTr="009D17ED">
        <w:tc>
          <w:tcPr>
            <w:tcW w:w="390" w:type="dxa"/>
          </w:tcPr>
          <w:p w14:paraId="524E1329" w14:textId="77777777" w:rsidR="009D17ED" w:rsidRPr="0077729D" w:rsidRDefault="009D17ED" w:rsidP="009D17ED">
            <w:pPr>
              <w:pStyle w:val="aff5"/>
              <w:ind w:right="-28"/>
              <w:jc w:val="center"/>
              <w:rPr>
                <w:sz w:val="24"/>
                <w:szCs w:val="24"/>
                <w:lang w:val="ru-RU"/>
              </w:rPr>
            </w:pPr>
            <w:r w:rsidRPr="0077729D">
              <w:rPr>
                <w:sz w:val="24"/>
                <w:szCs w:val="24"/>
                <w:lang w:val="ru-RU"/>
              </w:rPr>
              <w:t>6</w:t>
            </w:r>
          </w:p>
        </w:tc>
        <w:tc>
          <w:tcPr>
            <w:tcW w:w="1339" w:type="dxa"/>
          </w:tcPr>
          <w:p w14:paraId="1841EE21" w14:textId="77777777" w:rsidR="009D17ED" w:rsidRPr="0077729D" w:rsidRDefault="009D17ED" w:rsidP="009D17ED">
            <w:pPr>
              <w:pStyle w:val="aff5"/>
              <w:ind w:right="-28"/>
              <w:jc w:val="center"/>
              <w:rPr>
                <w:sz w:val="24"/>
                <w:szCs w:val="24"/>
                <w:lang w:val="ru-RU"/>
              </w:rPr>
            </w:pPr>
            <w:r w:rsidRPr="0077729D">
              <w:rPr>
                <w:sz w:val="24"/>
                <w:szCs w:val="24"/>
                <w:lang w:val="ru-RU"/>
              </w:rPr>
              <w:t>Шараева И.Р.</w:t>
            </w:r>
          </w:p>
        </w:tc>
        <w:tc>
          <w:tcPr>
            <w:tcW w:w="1498" w:type="dxa"/>
          </w:tcPr>
          <w:p w14:paraId="3459377D" w14:textId="77777777" w:rsidR="009D17ED" w:rsidRPr="0077729D" w:rsidRDefault="009D17ED" w:rsidP="009D17ED">
            <w:pPr>
              <w:pStyle w:val="aff5"/>
              <w:ind w:right="-28"/>
              <w:jc w:val="center"/>
              <w:rPr>
                <w:sz w:val="24"/>
                <w:szCs w:val="24"/>
                <w:lang w:val="ru-RU"/>
              </w:rPr>
            </w:pPr>
            <w:r w:rsidRPr="0077729D">
              <w:rPr>
                <w:sz w:val="24"/>
                <w:szCs w:val="24"/>
                <w:lang w:val="ru-RU"/>
              </w:rPr>
              <w:t>Учитель биологии</w:t>
            </w:r>
          </w:p>
          <w:p w14:paraId="5DB28588" w14:textId="75E11F44" w:rsidR="009D17ED" w:rsidRPr="0077729D" w:rsidRDefault="009D17ED" w:rsidP="009D17ED">
            <w:pPr>
              <w:pStyle w:val="aff5"/>
              <w:ind w:right="-28"/>
              <w:jc w:val="center"/>
              <w:rPr>
                <w:sz w:val="24"/>
                <w:szCs w:val="24"/>
                <w:lang w:val="ru-RU"/>
              </w:rPr>
            </w:pPr>
          </w:p>
        </w:tc>
        <w:tc>
          <w:tcPr>
            <w:tcW w:w="709" w:type="dxa"/>
          </w:tcPr>
          <w:p w14:paraId="24B9AB6B" w14:textId="77777777" w:rsidR="009D17ED" w:rsidRPr="0077729D" w:rsidRDefault="009D17ED" w:rsidP="009D17ED">
            <w:pPr>
              <w:pStyle w:val="aff5"/>
              <w:ind w:right="-28"/>
              <w:jc w:val="center"/>
              <w:rPr>
                <w:sz w:val="24"/>
                <w:szCs w:val="24"/>
                <w:lang w:val="ru-RU"/>
              </w:rPr>
            </w:pPr>
            <w:r>
              <w:rPr>
                <w:sz w:val="24"/>
                <w:szCs w:val="24"/>
                <w:lang w:val="ru-RU"/>
              </w:rPr>
              <w:t>5-9</w:t>
            </w:r>
          </w:p>
        </w:tc>
        <w:tc>
          <w:tcPr>
            <w:tcW w:w="2516" w:type="dxa"/>
          </w:tcPr>
          <w:p w14:paraId="01F1E8C3" w14:textId="4925951B" w:rsidR="009D17ED" w:rsidRPr="0077729D" w:rsidRDefault="009D17ED" w:rsidP="009D17ED">
            <w:pPr>
              <w:pStyle w:val="aff5"/>
              <w:ind w:right="-28"/>
              <w:rPr>
                <w:sz w:val="24"/>
                <w:szCs w:val="24"/>
                <w:lang w:val="ru-RU"/>
              </w:rPr>
            </w:pPr>
            <w:r w:rsidRPr="0077729D">
              <w:rPr>
                <w:color w:val="1F282C"/>
                <w:sz w:val="24"/>
                <w:szCs w:val="24"/>
                <w:lang w:val="ru-RU" w:eastAsia="ru-RU"/>
              </w:rPr>
              <w:t xml:space="preserve">Еестественно-научная грамотность, </w:t>
            </w:r>
            <w:r w:rsidRPr="0077729D">
              <w:rPr>
                <w:sz w:val="24"/>
                <w:szCs w:val="24"/>
                <w:lang w:val="ru-RU"/>
              </w:rPr>
              <w:t>глобальные компетенции</w:t>
            </w:r>
            <w:r>
              <w:rPr>
                <w:sz w:val="24"/>
                <w:szCs w:val="24"/>
                <w:lang w:val="ru-RU"/>
              </w:rPr>
              <w:t xml:space="preserve">, </w:t>
            </w:r>
            <w:r w:rsidRPr="0077729D">
              <w:rPr>
                <w:sz w:val="24"/>
                <w:szCs w:val="24"/>
                <w:lang w:val="ru-RU"/>
              </w:rPr>
              <w:t>креативное мышление</w:t>
            </w:r>
          </w:p>
        </w:tc>
      </w:tr>
      <w:tr w:rsidR="009D17ED" w:rsidRPr="0077729D" w14:paraId="086872A2" w14:textId="77777777" w:rsidTr="009D17ED">
        <w:tc>
          <w:tcPr>
            <w:tcW w:w="390" w:type="dxa"/>
          </w:tcPr>
          <w:p w14:paraId="6B4D852E" w14:textId="77777777" w:rsidR="009D17ED" w:rsidRPr="0077729D" w:rsidRDefault="009D17ED" w:rsidP="009D17ED">
            <w:pPr>
              <w:pStyle w:val="aff5"/>
              <w:ind w:right="-28"/>
              <w:jc w:val="center"/>
              <w:rPr>
                <w:sz w:val="24"/>
                <w:szCs w:val="24"/>
                <w:lang w:val="ru-RU"/>
              </w:rPr>
            </w:pPr>
            <w:r w:rsidRPr="0077729D">
              <w:rPr>
                <w:sz w:val="24"/>
                <w:szCs w:val="24"/>
                <w:lang w:val="ru-RU"/>
              </w:rPr>
              <w:t>7</w:t>
            </w:r>
          </w:p>
        </w:tc>
        <w:tc>
          <w:tcPr>
            <w:tcW w:w="1339" w:type="dxa"/>
          </w:tcPr>
          <w:p w14:paraId="17FB37A4" w14:textId="77777777" w:rsidR="009D17ED" w:rsidRPr="0077729D" w:rsidRDefault="009D17ED" w:rsidP="009D17ED">
            <w:pPr>
              <w:pStyle w:val="aff5"/>
              <w:ind w:right="-28"/>
              <w:jc w:val="center"/>
              <w:rPr>
                <w:sz w:val="24"/>
                <w:szCs w:val="24"/>
                <w:lang w:val="ru-RU"/>
              </w:rPr>
            </w:pPr>
            <w:r w:rsidRPr="0077729D">
              <w:rPr>
                <w:sz w:val="24"/>
                <w:szCs w:val="24"/>
                <w:lang w:val="ru-RU"/>
              </w:rPr>
              <w:t>Бикчурова Г.Р.</w:t>
            </w:r>
          </w:p>
        </w:tc>
        <w:tc>
          <w:tcPr>
            <w:tcW w:w="1498" w:type="dxa"/>
          </w:tcPr>
          <w:p w14:paraId="1B9240DC" w14:textId="77777777" w:rsidR="009D17ED" w:rsidRPr="0077729D" w:rsidRDefault="009D17ED" w:rsidP="009D17ED">
            <w:pPr>
              <w:pStyle w:val="aff5"/>
              <w:ind w:right="-28"/>
              <w:jc w:val="center"/>
              <w:rPr>
                <w:sz w:val="24"/>
                <w:szCs w:val="24"/>
                <w:lang w:val="ru-RU"/>
              </w:rPr>
            </w:pPr>
            <w:r w:rsidRPr="0077729D">
              <w:rPr>
                <w:sz w:val="24"/>
                <w:szCs w:val="24"/>
                <w:lang w:val="ru-RU"/>
              </w:rPr>
              <w:t>Учитель математики классный  руководитель</w:t>
            </w:r>
          </w:p>
        </w:tc>
        <w:tc>
          <w:tcPr>
            <w:tcW w:w="709" w:type="dxa"/>
          </w:tcPr>
          <w:p w14:paraId="54CEE6D3" w14:textId="77777777" w:rsidR="009D17ED" w:rsidRPr="0077729D" w:rsidRDefault="009D17ED" w:rsidP="009D17ED">
            <w:pPr>
              <w:pStyle w:val="aff5"/>
              <w:ind w:right="-28"/>
              <w:jc w:val="center"/>
              <w:rPr>
                <w:sz w:val="24"/>
                <w:szCs w:val="24"/>
                <w:lang w:val="ru-RU"/>
              </w:rPr>
            </w:pPr>
            <w:r>
              <w:rPr>
                <w:sz w:val="24"/>
                <w:szCs w:val="24"/>
                <w:lang w:val="ru-RU"/>
              </w:rPr>
              <w:t>5</w:t>
            </w:r>
            <w:r w:rsidRPr="0077729D">
              <w:rPr>
                <w:sz w:val="24"/>
                <w:szCs w:val="24"/>
                <w:lang w:val="ru-RU"/>
              </w:rPr>
              <w:t>-9</w:t>
            </w:r>
          </w:p>
        </w:tc>
        <w:tc>
          <w:tcPr>
            <w:tcW w:w="2516" w:type="dxa"/>
          </w:tcPr>
          <w:p w14:paraId="207A219E" w14:textId="77777777" w:rsidR="009D17ED" w:rsidRPr="0077729D" w:rsidRDefault="009D17ED" w:rsidP="009D17ED">
            <w:pPr>
              <w:pStyle w:val="aff5"/>
              <w:ind w:right="-28"/>
              <w:jc w:val="center"/>
              <w:rPr>
                <w:color w:val="1F282C"/>
                <w:sz w:val="24"/>
                <w:szCs w:val="24"/>
                <w:lang w:val="ru-RU" w:eastAsia="ru-RU"/>
              </w:rPr>
            </w:pPr>
            <w:r w:rsidRPr="0077729D">
              <w:rPr>
                <w:sz w:val="24"/>
                <w:szCs w:val="24"/>
                <w:lang w:val="ru-RU"/>
              </w:rPr>
              <w:t>Финансовая грамотность, креативное мышление</w:t>
            </w:r>
            <w:r>
              <w:rPr>
                <w:sz w:val="24"/>
                <w:szCs w:val="24"/>
                <w:lang w:val="ru-RU"/>
              </w:rPr>
              <w:t>, математическая грамотность</w:t>
            </w:r>
          </w:p>
        </w:tc>
      </w:tr>
      <w:tr w:rsidR="009D17ED" w:rsidRPr="0077729D" w14:paraId="3D1E1DE8" w14:textId="77777777" w:rsidTr="009D17ED">
        <w:tc>
          <w:tcPr>
            <w:tcW w:w="390" w:type="dxa"/>
          </w:tcPr>
          <w:p w14:paraId="2A02683A" w14:textId="77777777" w:rsidR="009D17ED" w:rsidRPr="0077729D" w:rsidRDefault="009D17ED" w:rsidP="009D17ED">
            <w:pPr>
              <w:pStyle w:val="aff5"/>
              <w:ind w:right="-28"/>
              <w:jc w:val="center"/>
              <w:rPr>
                <w:sz w:val="24"/>
                <w:szCs w:val="24"/>
                <w:lang w:val="ru-RU"/>
              </w:rPr>
            </w:pPr>
            <w:r w:rsidRPr="0077729D">
              <w:rPr>
                <w:sz w:val="24"/>
                <w:szCs w:val="24"/>
                <w:lang w:val="ru-RU"/>
              </w:rPr>
              <w:t>8</w:t>
            </w:r>
          </w:p>
        </w:tc>
        <w:tc>
          <w:tcPr>
            <w:tcW w:w="1339" w:type="dxa"/>
          </w:tcPr>
          <w:p w14:paraId="39653577" w14:textId="77777777" w:rsidR="009D17ED" w:rsidRPr="0077729D" w:rsidRDefault="009D17ED" w:rsidP="009D17ED">
            <w:pPr>
              <w:pStyle w:val="aff5"/>
              <w:ind w:right="-28"/>
              <w:jc w:val="center"/>
              <w:rPr>
                <w:sz w:val="24"/>
                <w:szCs w:val="24"/>
                <w:lang w:val="ru-RU"/>
              </w:rPr>
            </w:pPr>
            <w:r w:rsidRPr="0077729D">
              <w:rPr>
                <w:sz w:val="24"/>
                <w:szCs w:val="24"/>
                <w:lang w:val="ru-RU"/>
              </w:rPr>
              <w:t>Фатхуллова Г.Б.</w:t>
            </w:r>
          </w:p>
        </w:tc>
        <w:tc>
          <w:tcPr>
            <w:tcW w:w="1498" w:type="dxa"/>
          </w:tcPr>
          <w:p w14:paraId="7AC0D923" w14:textId="77777777" w:rsidR="009D17ED" w:rsidRPr="0077729D" w:rsidRDefault="009D17ED" w:rsidP="009D17ED">
            <w:pPr>
              <w:pStyle w:val="aff5"/>
              <w:ind w:right="-28"/>
              <w:jc w:val="center"/>
              <w:rPr>
                <w:sz w:val="24"/>
                <w:szCs w:val="24"/>
                <w:lang w:val="ru-RU"/>
              </w:rPr>
            </w:pPr>
            <w:r w:rsidRPr="0077729D">
              <w:rPr>
                <w:sz w:val="24"/>
                <w:szCs w:val="24"/>
                <w:lang w:val="ru-RU"/>
              </w:rPr>
              <w:t xml:space="preserve">Учитель английского </w:t>
            </w:r>
            <w:r w:rsidRPr="0077729D">
              <w:rPr>
                <w:sz w:val="24"/>
                <w:szCs w:val="24"/>
                <w:lang w:val="ru-RU"/>
              </w:rPr>
              <w:lastRenderedPageBreak/>
              <w:t>языка, классный  руководитель</w:t>
            </w:r>
          </w:p>
        </w:tc>
        <w:tc>
          <w:tcPr>
            <w:tcW w:w="709" w:type="dxa"/>
          </w:tcPr>
          <w:p w14:paraId="53571BC9" w14:textId="77777777" w:rsidR="009D17ED" w:rsidRPr="0077729D" w:rsidRDefault="009D17ED" w:rsidP="009D17ED">
            <w:pPr>
              <w:pStyle w:val="aff5"/>
              <w:ind w:right="-28"/>
              <w:jc w:val="center"/>
              <w:rPr>
                <w:sz w:val="24"/>
                <w:szCs w:val="24"/>
                <w:lang w:val="ru-RU"/>
              </w:rPr>
            </w:pPr>
            <w:r w:rsidRPr="0077729D">
              <w:rPr>
                <w:sz w:val="24"/>
                <w:szCs w:val="24"/>
                <w:lang w:val="ru-RU"/>
              </w:rPr>
              <w:lastRenderedPageBreak/>
              <w:t>5-9</w:t>
            </w:r>
          </w:p>
        </w:tc>
        <w:tc>
          <w:tcPr>
            <w:tcW w:w="2516" w:type="dxa"/>
          </w:tcPr>
          <w:p w14:paraId="4FD1C277" w14:textId="77777777" w:rsidR="009D17ED" w:rsidRPr="0077729D" w:rsidRDefault="009D17ED" w:rsidP="009D17ED">
            <w:pPr>
              <w:pStyle w:val="aff5"/>
              <w:ind w:right="-28"/>
              <w:jc w:val="center"/>
              <w:rPr>
                <w:color w:val="1F282C"/>
                <w:sz w:val="24"/>
                <w:szCs w:val="24"/>
                <w:lang w:val="ru-RU" w:eastAsia="ru-RU"/>
              </w:rPr>
            </w:pPr>
            <w:r w:rsidRPr="0077729D">
              <w:rPr>
                <w:sz w:val="24"/>
                <w:szCs w:val="24"/>
                <w:lang w:val="ru-RU"/>
              </w:rPr>
              <w:t xml:space="preserve">Финансовая грамотность, креативное </w:t>
            </w:r>
            <w:r w:rsidRPr="0077729D">
              <w:rPr>
                <w:sz w:val="24"/>
                <w:szCs w:val="24"/>
                <w:lang w:val="ru-RU"/>
              </w:rPr>
              <w:lastRenderedPageBreak/>
              <w:t>мышление, читательская грамотность</w:t>
            </w:r>
          </w:p>
        </w:tc>
      </w:tr>
      <w:tr w:rsidR="009D17ED" w:rsidRPr="0077729D" w14:paraId="3069D3FE" w14:textId="77777777" w:rsidTr="009D17ED">
        <w:tc>
          <w:tcPr>
            <w:tcW w:w="390" w:type="dxa"/>
          </w:tcPr>
          <w:p w14:paraId="476E1C7B" w14:textId="77777777" w:rsidR="009D17ED" w:rsidRPr="0077729D" w:rsidRDefault="009D17ED" w:rsidP="009D17ED">
            <w:pPr>
              <w:pStyle w:val="aff5"/>
              <w:ind w:right="-28"/>
              <w:jc w:val="center"/>
              <w:rPr>
                <w:sz w:val="24"/>
                <w:szCs w:val="24"/>
                <w:lang w:val="ru-RU"/>
              </w:rPr>
            </w:pPr>
            <w:r w:rsidRPr="0077729D">
              <w:rPr>
                <w:sz w:val="24"/>
                <w:szCs w:val="24"/>
                <w:lang w:val="ru-RU"/>
              </w:rPr>
              <w:lastRenderedPageBreak/>
              <w:t>9</w:t>
            </w:r>
          </w:p>
        </w:tc>
        <w:tc>
          <w:tcPr>
            <w:tcW w:w="1339" w:type="dxa"/>
          </w:tcPr>
          <w:p w14:paraId="6647744C" w14:textId="77777777" w:rsidR="009D17ED" w:rsidRPr="0077729D" w:rsidRDefault="009D17ED" w:rsidP="009D17ED">
            <w:pPr>
              <w:pStyle w:val="aff5"/>
              <w:ind w:right="-28"/>
              <w:jc w:val="center"/>
              <w:rPr>
                <w:sz w:val="24"/>
                <w:szCs w:val="24"/>
                <w:lang w:val="ru-RU"/>
              </w:rPr>
            </w:pPr>
            <w:r w:rsidRPr="0077729D">
              <w:rPr>
                <w:sz w:val="24"/>
                <w:szCs w:val="24"/>
                <w:lang w:val="ru-RU"/>
              </w:rPr>
              <w:t>Багаутдинова Г.И.</w:t>
            </w:r>
          </w:p>
        </w:tc>
        <w:tc>
          <w:tcPr>
            <w:tcW w:w="1498" w:type="dxa"/>
          </w:tcPr>
          <w:p w14:paraId="5E456ABD" w14:textId="77777777" w:rsidR="009D17ED" w:rsidRPr="0077729D" w:rsidRDefault="009D17ED" w:rsidP="009D17ED">
            <w:pPr>
              <w:pStyle w:val="aff5"/>
              <w:ind w:right="-28"/>
              <w:jc w:val="center"/>
              <w:rPr>
                <w:sz w:val="24"/>
                <w:szCs w:val="24"/>
                <w:lang w:val="ru-RU"/>
              </w:rPr>
            </w:pPr>
            <w:r w:rsidRPr="0077729D">
              <w:rPr>
                <w:sz w:val="24"/>
                <w:szCs w:val="24"/>
                <w:lang w:val="ru-RU"/>
              </w:rPr>
              <w:t>Учитель русского языка, классный руководитель</w:t>
            </w:r>
          </w:p>
        </w:tc>
        <w:tc>
          <w:tcPr>
            <w:tcW w:w="709" w:type="dxa"/>
          </w:tcPr>
          <w:p w14:paraId="281CBA6A" w14:textId="77777777" w:rsidR="009D17ED" w:rsidRPr="0077729D" w:rsidRDefault="009D17ED" w:rsidP="009D17ED">
            <w:pPr>
              <w:pStyle w:val="aff5"/>
              <w:ind w:right="-28"/>
              <w:jc w:val="center"/>
              <w:rPr>
                <w:sz w:val="24"/>
                <w:szCs w:val="24"/>
                <w:lang w:val="ru-RU"/>
              </w:rPr>
            </w:pPr>
            <w:r>
              <w:rPr>
                <w:sz w:val="24"/>
                <w:szCs w:val="24"/>
                <w:lang w:val="ru-RU"/>
              </w:rPr>
              <w:t>5-9</w:t>
            </w:r>
          </w:p>
        </w:tc>
        <w:tc>
          <w:tcPr>
            <w:tcW w:w="2516" w:type="dxa"/>
          </w:tcPr>
          <w:p w14:paraId="7128419B" w14:textId="77777777" w:rsidR="009D17ED" w:rsidRPr="0077729D" w:rsidRDefault="009D17ED" w:rsidP="009D17ED">
            <w:pPr>
              <w:pStyle w:val="aff5"/>
              <w:ind w:right="-28"/>
              <w:jc w:val="center"/>
              <w:rPr>
                <w:color w:val="1F282C"/>
                <w:sz w:val="24"/>
                <w:szCs w:val="24"/>
                <w:lang w:val="ru-RU" w:eastAsia="ru-RU"/>
              </w:rPr>
            </w:pPr>
            <w:r w:rsidRPr="0077729D">
              <w:rPr>
                <w:sz w:val="24"/>
                <w:szCs w:val="24"/>
                <w:lang w:val="ru-RU"/>
              </w:rPr>
              <w:t>Финансовая грамотность, креативное мышление</w:t>
            </w:r>
          </w:p>
        </w:tc>
      </w:tr>
      <w:tr w:rsidR="009D17ED" w:rsidRPr="0077729D" w14:paraId="27833CDB" w14:textId="77777777" w:rsidTr="009D17ED">
        <w:tc>
          <w:tcPr>
            <w:tcW w:w="390" w:type="dxa"/>
          </w:tcPr>
          <w:p w14:paraId="66F67457" w14:textId="77777777" w:rsidR="009D17ED" w:rsidRPr="0077729D" w:rsidRDefault="009D17ED" w:rsidP="009D17ED">
            <w:pPr>
              <w:pStyle w:val="aff5"/>
              <w:ind w:right="-28"/>
              <w:jc w:val="center"/>
              <w:rPr>
                <w:sz w:val="24"/>
                <w:szCs w:val="24"/>
                <w:lang w:val="ru-RU"/>
              </w:rPr>
            </w:pPr>
            <w:r w:rsidRPr="0077729D">
              <w:rPr>
                <w:sz w:val="24"/>
                <w:szCs w:val="24"/>
                <w:lang w:val="ru-RU"/>
              </w:rPr>
              <w:t>10</w:t>
            </w:r>
          </w:p>
        </w:tc>
        <w:tc>
          <w:tcPr>
            <w:tcW w:w="1339" w:type="dxa"/>
          </w:tcPr>
          <w:p w14:paraId="17DA08DF" w14:textId="77777777" w:rsidR="009D17ED" w:rsidRPr="0077729D" w:rsidRDefault="009D17ED" w:rsidP="009D17ED">
            <w:pPr>
              <w:pStyle w:val="aff5"/>
              <w:ind w:right="-28"/>
              <w:jc w:val="center"/>
              <w:rPr>
                <w:sz w:val="24"/>
                <w:szCs w:val="24"/>
                <w:lang w:val="ru-RU"/>
              </w:rPr>
            </w:pPr>
            <w:r w:rsidRPr="0077729D">
              <w:rPr>
                <w:sz w:val="24"/>
                <w:szCs w:val="24"/>
                <w:lang w:val="ru-RU"/>
              </w:rPr>
              <w:t>Халиуллова И.Р.</w:t>
            </w:r>
          </w:p>
        </w:tc>
        <w:tc>
          <w:tcPr>
            <w:tcW w:w="1498" w:type="dxa"/>
          </w:tcPr>
          <w:p w14:paraId="22930FA1" w14:textId="77777777" w:rsidR="009D17ED" w:rsidRPr="0077729D" w:rsidRDefault="009D17ED" w:rsidP="009D17ED">
            <w:pPr>
              <w:pStyle w:val="aff5"/>
              <w:ind w:right="-28"/>
              <w:jc w:val="left"/>
              <w:rPr>
                <w:sz w:val="24"/>
                <w:szCs w:val="24"/>
                <w:lang w:val="ru-RU"/>
              </w:rPr>
            </w:pPr>
            <w:r w:rsidRPr="0077729D">
              <w:rPr>
                <w:sz w:val="24"/>
                <w:szCs w:val="24"/>
                <w:lang w:val="ru-RU"/>
              </w:rPr>
              <w:t>Учитель родного  языка, классный руководитель</w:t>
            </w:r>
          </w:p>
        </w:tc>
        <w:tc>
          <w:tcPr>
            <w:tcW w:w="709" w:type="dxa"/>
          </w:tcPr>
          <w:p w14:paraId="7ECB6B4D" w14:textId="77777777" w:rsidR="009D17ED" w:rsidRPr="0077729D" w:rsidRDefault="009D17ED" w:rsidP="009D17ED">
            <w:pPr>
              <w:pStyle w:val="aff5"/>
              <w:ind w:right="-28"/>
              <w:jc w:val="center"/>
              <w:rPr>
                <w:sz w:val="24"/>
                <w:szCs w:val="24"/>
                <w:lang w:val="ru-RU"/>
              </w:rPr>
            </w:pPr>
            <w:r>
              <w:rPr>
                <w:sz w:val="24"/>
                <w:szCs w:val="24"/>
                <w:lang w:val="ru-RU"/>
              </w:rPr>
              <w:t>5-</w:t>
            </w:r>
            <w:r w:rsidRPr="0077729D">
              <w:rPr>
                <w:sz w:val="24"/>
                <w:szCs w:val="24"/>
                <w:lang w:val="ru-RU"/>
              </w:rPr>
              <w:t>9</w:t>
            </w:r>
          </w:p>
        </w:tc>
        <w:tc>
          <w:tcPr>
            <w:tcW w:w="2516" w:type="dxa"/>
          </w:tcPr>
          <w:p w14:paraId="5CE064AE" w14:textId="77777777" w:rsidR="009D17ED" w:rsidRPr="0077729D" w:rsidRDefault="009D17ED" w:rsidP="009D17ED">
            <w:pPr>
              <w:pStyle w:val="aff5"/>
              <w:ind w:right="-28"/>
              <w:jc w:val="center"/>
              <w:rPr>
                <w:color w:val="1F282C"/>
                <w:sz w:val="24"/>
                <w:szCs w:val="24"/>
                <w:lang w:val="ru-RU" w:eastAsia="ru-RU"/>
              </w:rPr>
            </w:pPr>
            <w:r w:rsidRPr="0077729D">
              <w:rPr>
                <w:sz w:val="24"/>
                <w:szCs w:val="24"/>
                <w:lang w:val="ru-RU"/>
              </w:rPr>
              <w:t>Финансовая грамотность, креативное мышление, читательская грамотность</w:t>
            </w:r>
          </w:p>
        </w:tc>
      </w:tr>
      <w:tr w:rsidR="009D17ED" w:rsidRPr="0077729D" w14:paraId="52C6DA6D" w14:textId="77777777" w:rsidTr="009D17ED">
        <w:tc>
          <w:tcPr>
            <w:tcW w:w="390" w:type="dxa"/>
          </w:tcPr>
          <w:p w14:paraId="70C268A2" w14:textId="77777777" w:rsidR="009D17ED" w:rsidRPr="0077729D" w:rsidRDefault="009D17ED" w:rsidP="009D17ED">
            <w:pPr>
              <w:pStyle w:val="aff5"/>
              <w:ind w:right="-28"/>
              <w:jc w:val="center"/>
              <w:rPr>
                <w:sz w:val="24"/>
                <w:szCs w:val="24"/>
                <w:lang w:val="ru-RU"/>
              </w:rPr>
            </w:pPr>
            <w:r>
              <w:rPr>
                <w:sz w:val="24"/>
                <w:szCs w:val="24"/>
                <w:lang w:val="ru-RU"/>
              </w:rPr>
              <w:t>11</w:t>
            </w:r>
          </w:p>
        </w:tc>
        <w:tc>
          <w:tcPr>
            <w:tcW w:w="1339" w:type="dxa"/>
          </w:tcPr>
          <w:p w14:paraId="6D350F34" w14:textId="77777777" w:rsidR="009D17ED" w:rsidRPr="0077729D" w:rsidRDefault="009D17ED" w:rsidP="009D17ED">
            <w:pPr>
              <w:pStyle w:val="aff5"/>
              <w:ind w:right="-28"/>
              <w:jc w:val="left"/>
              <w:rPr>
                <w:sz w:val="24"/>
                <w:szCs w:val="24"/>
                <w:lang w:val="ru-RU"/>
              </w:rPr>
            </w:pPr>
            <w:r w:rsidRPr="0077729D">
              <w:rPr>
                <w:sz w:val="24"/>
                <w:szCs w:val="24"/>
                <w:lang w:val="ru-RU"/>
              </w:rPr>
              <w:t>Азмуханова Р.И.</w:t>
            </w:r>
          </w:p>
        </w:tc>
        <w:tc>
          <w:tcPr>
            <w:tcW w:w="1498" w:type="dxa"/>
          </w:tcPr>
          <w:p w14:paraId="27951D93" w14:textId="77777777" w:rsidR="009D17ED" w:rsidRPr="0077729D" w:rsidRDefault="009D17ED" w:rsidP="009D17ED">
            <w:pPr>
              <w:pStyle w:val="aff5"/>
              <w:ind w:right="-28"/>
              <w:jc w:val="left"/>
              <w:rPr>
                <w:sz w:val="24"/>
                <w:szCs w:val="24"/>
                <w:lang w:val="ru-RU"/>
              </w:rPr>
            </w:pPr>
            <w:r w:rsidRPr="0077729D">
              <w:rPr>
                <w:sz w:val="24"/>
                <w:szCs w:val="24"/>
                <w:lang w:val="ru-RU"/>
              </w:rPr>
              <w:t>Учитель русского языка и литературы</w:t>
            </w:r>
          </w:p>
        </w:tc>
        <w:tc>
          <w:tcPr>
            <w:tcW w:w="709" w:type="dxa"/>
          </w:tcPr>
          <w:p w14:paraId="1E9C6898" w14:textId="77777777" w:rsidR="009D17ED" w:rsidRPr="0077729D" w:rsidRDefault="009D17ED" w:rsidP="009D17ED">
            <w:pPr>
              <w:pStyle w:val="aff5"/>
              <w:ind w:right="-28"/>
              <w:jc w:val="center"/>
              <w:rPr>
                <w:sz w:val="24"/>
                <w:szCs w:val="24"/>
                <w:lang w:val="ru-RU"/>
              </w:rPr>
            </w:pPr>
            <w:r w:rsidRPr="0077729D">
              <w:rPr>
                <w:sz w:val="24"/>
                <w:szCs w:val="24"/>
                <w:lang w:val="ru-RU"/>
              </w:rPr>
              <w:t>5</w:t>
            </w:r>
            <w:r>
              <w:rPr>
                <w:sz w:val="24"/>
                <w:szCs w:val="24"/>
                <w:lang w:val="ru-RU"/>
              </w:rPr>
              <w:t>-9</w:t>
            </w:r>
          </w:p>
        </w:tc>
        <w:tc>
          <w:tcPr>
            <w:tcW w:w="2516" w:type="dxa"/>
          </w:tcPr>
          <w:p w14:paraId="7165610A" w14:textId="77777777" w:rsidR="009D17ED" w:rsidRPr="0077729D" w:rsidRDefault="009D17ED" w:rsidP="009D17ED">
            <w:pPr>
              <w:pStyle w:val="aff5"/>
              <w:ind w:right="-28"/>
              <w:jc w:val="center"/>
              <w:rPr>
                <w:sz w:val="24"/>
                <w:szCs w:val="24"/>
                <w:lang w:val="ru-RU"/>
              </w:rPr>
            </w:pPr>
            <w:r w:rsidRPr="0077729D">
              <w:rPr>
                <w:sz w:val="24"/>
                <w:szCs w:val="24"/>
                <w:lang w:val="ru-RU"/>
              </w:rPr>
              <w:t>Читательская грамотность</w:t>
            </w:r>
          </w:p>
          <w:p w14:paraId="5948A3F5" w14:textId="77777777" w:rsidR="009D17ED" w:rsidRPr="0077729D" w:rsidRDefault="009D17ED" w:rsidP="009D17ED">
            <w:pPr>
              <w:pStyle w:val="aff5"/>
              <w:ind w:right="-28"/>
              <w:jc w:val="center"/>
              <w:rPr>
                <w:sz w:val="24"/>
                <w:szCs w:val="24"/>
                <w:lang w:val="ru-RU"/>
              </w:rPr>
            </w:pPr>
            <w:r w:rsidRPr="0077729D">
              <w:rPr>
                <w:sz w:val="24"/>
                <w:szCs w:val="24"/>
                <w:lang w:val="ru-RU"/>
              </w:rPr>
              <w:t>Креативное мышление</w:t>
            </w:r>
          </w:p>
        </w:tc>
      </w:tr>
    </w:tbl>
    <w:p w14:paraId="5C73188C" w14:textId="77777777" w:rsidR="00944BF0" w:rsidRPr="00BE0AE5" w:rsidRDefault="00944BF0" w:rsidP="00944BF0">
      <w:pPr>
        <w:pStyle w:val="body"/>
        <w:rPr>
          <w:rFonts w:cs="Times New Roman"/>
        </w:rPr>
      </w:pPr>
    </w:p>
    <w:p w14:paraId="4681934B" w14:textId="77777777" w:rsidR="00944BF0" w:rsidRPr="00BE0AE5" w:rsidRDefault="00944BF0" w:rsidP="00944BF0">
      <w:pPr>
        <w:pStyle w:val="h3"/>
        <w:rPr>
          <w:rFonts w:cs="Times New Roman"/>
        </w:rPr>
      </w:pPr>
      <w:r w:rsidRPr="00BE0AE5">
        <w:rPr>
          <w:rFonts w:cs="Times New Roman"/>
        </w:rPr>
        <w:t>3.4.2.</w:t>
      </w:r>
      <w:r w:rsidRPr="00BE0AE5">
        <w:rPr>
          <w:rFonts w:cs="Times New Roman"/>
        </w:rPr>
        <w:t> </w:t>
      </w:r>
      <w:r w:rsidRPr="00BE0AE5">
        <w:rPr>
          <w:rFonts w:cs="Times New Roman"/>
        </w:rPr>
        <w:t xml:space="preserve">Описание психолого-педагогических условий </w:t>
      </w:r>
      <w:r w:rsidRPr="00BE0AE5">
        <w:rPr>
          <w:rFonts w:cs="Times New Roman"/>
        </w:rPr>
        <w:br/>
        <w:t xml:space="preserve">реализации основной образовательной программы </w:t>
      </w:r>
      <w:r w:rsidRPr="00BE0AE5">
        <w:rPr>
          <w:rFonts w:cs="Times New Roman"/>
        </w:rPr>
        <w:br/>
        <w:t xml:space="preserve">основного общего образования </w:t>
      </w:r>
    </w:p>
    <w:p w14:paraId="73FC7551" w14:textId="77777777" w:rsidR="00944BF0" w:rsidRPr="00BE0AE5" w:rsidRDefault="00944BF0" w:rsidP="00944BF0">
      <w:pPr>
        <w:pStyle w:val="body"/>
        <w:rPr>
          <w:rFonts w:cs="Times New Roman"/>
        </w:rPr>
      </w:pPr>
      <w:r w:rsidRPr="00BE0AE5">
        <w:rPr>
          <w:rFonts w:cs="Times New Roman"/>
        </w:rPr>
        <w:t>Психолого-педагогические условия, созданные в образовательной организации, обеспечивают исполнение требований федеральных государственных образовательных стандартов основного общего образования к психолого-педагогическим условиям реализации основной образовательной программы основного общего образования, в частности:</w:t>
      </w:r>
    </w:p>
    <w:p w14:paraId="372D92CC" w14:textId="77777777" w:rsidR="00944BF0" w:rsidRPr="00BE0AE5" w:rsidRDefault="00944BF0" w:rsidP="00944BF0">
      <w:pPr>
        <w:pStyle w:val="body"/>
        <w:rPr>
          <w:rFonts w:cs="Times New Roman"/>
        </w:rPr>
      </w:pPr>
      <w:r w:rsidRPr="00BE0AE5">
        <w:rPr>
          <w:rFonts w:cs="Times New Roman"/>
        </w:rPr>
        <w:t>1) обеспечивает преемственность содержания и форм организации образовательной деятельности при реализации образовательных программ начального образования, основного общего и среднего общего образования;</w:t>
      </w:r>
    </w:p>
    <w:p w14:paraId="6A656503" w14:textId="77777777" w:rsidR="00944BF0" w:rsidRPr="00BE0AE5" w:rsidRDefault="00944BF0" w:rsidP="00944BF0">
      <w:pPr>
        <w:pStyle w:val="body"/>
        <w:rPr>
          <w:rFonts w:cs="Times New Roman"/>
        </w:rPr>
      </w:pPr>
      <w:r w:rsidRPr="00BE0AE5">
        <w:rPr>
          <w:rFonts w:cs="Times New Roman"/>
        </w:rPr>
        <w:t>2) способствует социально-психологической адаптации обучающихся к условиям Организации с учетом специфики их возрастного психофи</w:t>
      </w:r>
      <w:r w:rsidRPr="00BE0AE5">
        <w:rPr>
          <w:rFonts w:cs="Times New Roman"/>
        </w:rPr>
        <w:lastRenderedPageBreak/>
        <w:t>зиологического развития, включая особенности адаптации к социальной среде;</w:t>
      </w:r>
    </w:p>
    <w:p w14:paraId="4EE11A2D" w14:textId="77777777" w:rsidR="00944BF0" w:rsidRPr="00BE0AE5" w:rsidRDefault="00944BF0" w:rsidP="00944BF0">
      <w:pPr>
        <w:pStyle w:val="body"/>
        <w:rPr>
          <w:rFonts w:cs="Times New Roman"/>
        </w:rPr>
      </w:pPr>
      <w:r w:rsidRPr="00BE0AE5">
        <w:rPr>
          <w:rFonts w:cs="Times New Roman"/>
        </w:rPr>
        <w:t>3) формирование и развитие психолого-педагогической компетентности работников Организации и родителей (законных представителей) несовершеннолетних обучающихся;</w:t>
      </w:r>
    </w:p>
    <w:p w14:paraId="2CB61461" w14:textId="77777777" w:rsidR="00944BF0" w:rsidRPr="00BE0AE5" w:rsidRDefault="00944BF0" w:rsidP="00944BF0">
      <w:pPr>
        <w:pStyle w:val="body"/>
        <w:rPr>
          <w:rFonts w:cs="Times New Roman"/>
        </w:rPr>
      </w:pPr>
      <w:r w:rsidRPr="00BE0AE5">
        <w:rPr>
          <w:rFonts w:cs="Times New Roman"/>
        </w:rPr>
        <w:t>4) профилактику формирования у обучающихся девиантных форм поведения, агрессии и повышенной тревожности.</w:t>
      </w:r>
    </w:p>
    <w:p w14:paraId="5FD71BF0" w14:textId="128A5F38" w:rsidR="00944BF0" w:rsidRPr="00BE0AE5" w:rsidRDefault="00944BF0" w:rsidP="00B406B2">
      <w:pPr>
        <w:pStyle w:val="body"/>
        <w:rPr>
          <w:rFonts w:cs="Times New Roman"/>
        </w:rPr>
      </w:pPr>
      <w:r w:rsidRPr="00BE0AE5">
        <w:rPr>
          <w:rFonts w:cs="Times New Roman"/>
          <w:spacing w:val="-1"/>
        </w:rPr>
        <w:t xml:space="preserve">В образовательной организации психолого-педагогическое сопровождение реализации программы основного общего образования осуществляется </w:t>
      </w:r>
      <w:r w:rsidR="00B406B2">
        <w:rPr>
          <w:rFonts w:cs="Times New Roman"/>
          <w:spacing w:val="-1"/>
        </w:rPr>
        <w:t xml:space="preserve"> классными руководителями, педагогом-психологом ОО ИК Дрожжановского муниципрального района по согласованию.</w:t>
      </w:r>
    </w:p>
    <w:p w14:paraId="5A57B0E2" w14:textId="77777777" w:rsidR="00944BF0" w:rsidRPr="00BE0AE5" w:rsidRDefault="00944BF0" w:rsidP="00944BF0">
      <w:pPr>
        <w:pStyle w:val="body"/>
        <w:rPr>
          <w:rFonts w:cs="Times New Roman"/>
        </w:rPr>
      </w:pPr>
      <w:r w:rsidRPr="00BE0AE5">
        <w:rPr>
          <w:rFonts w:cs="Times New Roman"/>
        </w:rPr>
        <w:t>В процессе реализации основной образовательной программы основного общего образования образовательной организацией обеспечивается психолого-педагогическое сопровождение участников образовательных отношений посредством системной деятельности и отдельных мероприятий, обеспечивающих:</w:t>
      </w:r>
    </w:p>
    <w:p w14:paraId="7129C11D" w14:textId="77777777" w:rsidR="00944BF0" w:rsidRPr="00BE0AE5" w:rsidRDefault="00944BF0" w:rsidP="00B33B4D">
      <w:pPr>
        <w:pStyle w:val="list-dash"/>
        <w:rPr>
          <w:rFonts w:cs="Times New Roman"/>
        </w:rPr>
      </w:pPr>
      <w:r w:rsidRPr="00BE0AE5">
        <w:rPr>
          <w:rFonts w:cs="Times New Roman"/>
        </w:rPr>
        <w:t>формирование и развитие психолого-педагогической компетентности;</w:t>
      </w:r>
    </w:p>
    <w:p w14:paraId="69E26EC4" w14:textId="77777777" w:rsidR="00944BF0" w:rsidRPr="00BE0AE5" w:rsidRDefault="00944BF0" w:rsidP="00B33B4D">
      <w:pPr>
        <w:pStyle w:val="list-dash"/>
        <w:rPr>
          <w:rFonts w:cs="Times New Roman"/>
        </w:rPr>
      </w:pPr>
      <w:r w:rsidRPr="00BE0AE5">
        <w:rPr>
          <w:rFonts w:cs="Times New Roman"/>
        </w:rPr>
        <w:t>сохранение и укрепление психологического благополучия и психического здоровья обучающихся;</w:t>
      </w:r>
    </w:p>
    <w:p w14:paraId="2EC05183" w14:textId="77777777" w:rsidR="00944BF0" w:rsidRPr="00BE0AE5" w:rsidRDefault="00944BF0" w:rsidP="00B33B4D">
      <w:pPr>
        <w:pStyle w:val="list-dash"/>
        <w:rPr>
          <w:rFonts w:cs="Times New Roman"/>
        </w:rPr>
      </w:pPr>
      <w:r w:rsidRPr="00BE0AE5">
        <w:rPr>
          <w:rFonts w:cs="Times New Roman"/>
        </w:rPr>
        <w:t>поддержка и сопровождение детско-родительских отношений;</w:t>
      </w:r>
    </w:p>
    <w:p w14:paraId="2303CF2E" w14:textId="77777777" w:rsidR="00944BF0" w:rsidRPr="00BE0AE5" w:rsidRDefault="00944BF0" w:rsidP="00B33B4D">
      <w:pPr>
        <w:pStyle w:val="list-dash"/>
        <w:rPr>
          <w:rFonts w:cs="Times New Roman"/>
        </w:rPr>
      </w:pPr>
      <w:r w:rsidRPr="00BE0AE5">
        <w:rPr>
          <w:rFonts w:cs="Times New Roman"/>
        </w:rPr>
        <w:t>формирование ценности здоровья и безопасного образа жизни;</w:t>
      </w:r>
    </w:p>
    <w:p w14:paraId="642FE137" w14:textId="77777777" w:rsidR="00944BF0" w:rsidRPr="00BE0AE5" w:rsidRDefault="00944BF0" w:rsidP="00B33B4D">
      <w:pPr>
        <w:pStyle w:val="list-dash"/>
        <w:rPr>
          <w:rFonts w:cs="Times New Roman"/>
        </w:rPr>
      </w:pPr>
      <w:r w:rsidRPr="00BE0AE5">
        <w:rPr>
          <w:rFonts w:cs="Times New Roman"/>
        </w:rPr>
        <w:t>дифференциация и индивидуализация обучения и воспитания с учетом особенностей когнитивного и эмоционального развития обучающихся;</w:t>
      </w:r>
    </w:p>
    <w:p w14:paraId="1BDFDC17" w14:textId="77777777" w:rsidR="00944BF0" w:rsidRPr="00BE0AE5" w:rsidRDefault="00944BF0" w:rsidP="00B33B4D">
      <w:pPr>
        <w:pStyle w:val="list-dash"/>
        <w:rPr>
          <w:rFonts w:cs="Times New Roman"/>
        </w:rPr>
      </w:pPr>
      <w:r w:rsidRPr="00BE0AE5">
        <w:rPr>
          <w:rFonts w:cs="Times New Roman"/>
        </w:rPr>
        <w:t>мониторинг возможностей и способностей обучающихся, выявление, поддержка и сопровождение одаренных детей, обучающихся с ОВЗ;</w:t>
      </w:r>
    </w:p>
    <w:p w14:paraId="760B216A" w14:textId="77777777" w:rsidR="00944BF0" w:rsidRPr="00BE0AE5" w:rsidRDefault="00944BF0" w:rsidP="00B33B4D">
      <w:pPr>
        <w:pStyle w:val="list-dash"/>
        <w:rPr>
          <w:rFonts w:cs="Times New Roman"/>
        </w:rPr>
      </w:pPr>
      <w:r w:rsidRPr="00BE0AE5">
        <w:rPr>
          <w:rFonts w:cs="Times New Roman"/>
        </w:rPr>
        <w:t>создание условий для последующего профессионального самоопределения;</w:t>
      </w:r>
    </w:p>
    <w:p w14:paraId="240DCF27" w14:textId="77777777" w:rsidR="00944BF0" w:rsidRPr="00BE0AE5" w:rsidRDefault="00944BF0" w:rsidP="00B33B4D">
      <w:pPr>
        <w:pStyle w:val="list-dash"/>
        <w:rPr>
          <w:rFonts w:cs="Times New Roman"/>
        </w:rPr>
      </w:pPr>
      <w:r w:rsidRPr="00BE0AE5">
        <w:rPr>
          <w:rFonts w:cs="Times New Roman"/>
        </w:rPr>
        <w:t>формирование коммуникативных навыков в разновозрастной среде и среде сверстников;</w:t>
      </w:r>
    </w:p>
    <w:p w14:paraId="40D0D785" w14:textId="77777777" w:rsidR="00944BF0" w:rsidRPr="00BE0AE5" w:rsidRDefault="00944BF0" w:rsidP="00B33B4D">
      <w:pPr>
        <w:pStyle w:val="list-dash"/>
        <w:rPr>
          <w:rFonts w:cs="Times New Roman"/>
        </w:rPr>
      </w:pPr>
      <w:r w:rsidRPr="00BE0AE5">
        <w:rPr>
          <w:rFonts w:cs="Times New Roman"/>
        </w:rPr>
        <w:t>поддержка детских объединений, ученического самоуправления;</w:t>
      </w:r>
    </w:p>
    <w:p w14:paraId="26E8E6AE" w14:textId="77777777" w:rsidR="00944BF0" w:rsidRPr="00BE0AE5" w:rsidRDefault="00944BF0" w:rsidP="00B33B4D">
      <w:pPr>
        <w:pStyle w:val="list-dash"/>
        <w:rPr>
          <w:rFonts w:cs="Times New Roman"/>
        </w:rPr>
      </w:pPr>
      <w:r w:rsidRPr="00BE0AE5">
        <w:rPr>
          <w:rFonts w:cs="Times New Roman"/>
        </w:rPr>
        <w:t>формирование психологической культуры поведения в информационной среде;</w:t>
      </w:r>
    </w:p>
    <w:p w14:paraId="4FE66120" w14:textId="77777777" w:rsidR="00944BF0" w:rsidRPr="00BE0AE5" w:rsidRDefault="00944BF0" w:rsidP="00B33B4D">
      <w:pPr>
        <w:pStyle w:val="list-dash"/>
        <w:rPr>
          <w:rFonts w:cs="Times New Roman"/>
        </w:rPr>
      </w:pPr>
      <w:r w:rsidRPr="00BE0AE5">
        <w:rPr>
          <w:rFonts w:cs="Times New Roman"/>
        </w:rPr>
        <w:t>развитие психологической культуры в области использования ИКТ;</w:t>
      </w:r>
    </w:p>
    <w:p w14:paraId="5428E024" w14:textId="77777777" w:rsidR="00944BF0" w:rsidRPr="00BE0AE5" w:rsidRDefault="00944BF0" w:rsidP="00944BF0">
      <w:pPr>
        <w:pStyle w:val="body"/>
        <w:rPr>
          <w:rFonts w:cs="Times New Roman"/>
        </w:rPr>
      </w:pPr>
      <w:r w:rsidRPr="00BE0AE5">
        <w:rPr>
          <w:rFonts w:cs="Times New Roman"/>
        </w:rPr>
        <w:t>В процессе реализации основной образовательной программы осуществляется индивидуальное психолого-педагогическое сопровождение всех участников образовательных отношений, в том числе:</w:t>
      </w:r>
    </w:p>
    <w:p w14:paraId="3F2BA4E9" w14:textId="77777777" w:rsidR="00944BF0" w:rsidRPr="00BE0AE5" w:rsidRDefault="00944BF0" w:rsidP="00B33B4D">
      <w:pPr>
        <w:pStyle w:val="list-dash"/>
        <w:rPr>
          <w:rFonts w:cs="Times New Roman"/>
        </w:rPr>
      </w:pPr>
      <w:r w:rsidRPr="00BE0AE5">
        <w:rPr>
          <w:rFonts w:cs="Times New Roman"/>
        </w:rPr>
        <w:lastRenderedPageBreak/>
        <w:t>обучающихся, испытывающих трудности в освоении программы основного общего образования, развитии и социальной адаптации (указать при наличии);</w:t>
      </w:r>
    </w:p>
    <w:p w14:paraId="086264B3" w14:textId="77777777" w:rsidR="00944BF0" w:rsidRPr="00BE0AE5" w:rsidRDefault="00944BF0" w:rsidP="00B33B4D">
      <w:pPr>
        <w:pStyle w:val="list-dash"/>
        <w:rPr>
          <w:rFonts w:cs="Times New Roman"/>
        </w:rPr>
      </w:pPr>
      <w:r w:rsidRPr="00BE0AE5">
        <w:rPr>
          <w:rFonts w:cs="Times New Roman"/>
        </w:rPr>
        <w:t>обучающихся, проявляющих индивидуальные способности, и одаренных (указать при наличии);</w:t>
      </w:r>
    </w:p>
    <w:p w14:paraId="41BDE9A4" w14:textId="77777777" w:rsidR="00944BF0" w:rsidRPr="00BE0AE5" w:rsidRDefault="00944BF0" w:rsidP="00B33B4D">
      <w:pPr>
        <w:pStyle w:val="list-dash"/>
        <w:rPr>
          <w:rFonts w:cs="Times New Roman"/>
        </w:rPr>
      </w:pPr>
      <w:r w:rsidRPr="00BE0AE5">
        <w:rPr>
          <w:rFonts w:cs="Times New Roman"/>
        </w:rPr>
        <w:t>обучающихся с ОВЗ (указать при наличии);</w:t>
      </w:r>
    </w:p>
    <w:p w14:paraId="2DB8FE6A" w14:textId="77777777" w:rsidR="00944BF0" w:rsidRPr="00BE0AE5" w:rsidRDefault="00944BF0" w:rsidP="00B33B4D">
      <w:pPr>
        <w:pStyle w:val="list-dash"/>
        <w:rPr>
          <w:rFonts w:cs="Times New Roman"/>
        </w:rPr>
      </w:pPr>
      <w:r w:rsidRPr="00BE0AE5">
        <w:rPr>
          <w:rFonts w:cs="Times New Roman"/>
        </w:rPr>
        <w:t>педагогических, учебно-вспомогательных и иных работников образовательной организации, обеспечивающих реализацию программы основного общего образования (указать при наличии);</w:t>
      </w:r>
    </w:p>
    <w:p w14:paraId="2D04E713" w14:textId="77777777" w:rsidR="00944BF0" w:rsidRPr="00BE0AE5" w:rsidRDefault="00944BF0" w:rsidP="00B33B4D">
      <w:pPr>
        <w:pStyle w:val="list-dash"/>
        <w:rPr>
          <w:rFonts w:cs="Times New Roman"/>
        </w:rPr>
      </w:pPr>
      <w:r w:rsidRPr="00BE0AE5">
        <w:rPr>
          <w:rFonts w:cs="Times New Roman"/>
        </w:rPr>
        <w:t>родителей (законных представителей) несовершеннолетних обучающихся (указать при наличии).</w:t>
      </w:r>
    </w:p>
    <w:p w14:paraId="30219114" w14:textId="77777777" w:rsidR="00944BF0" w:rsidRPr="00BE0AE5" w:rsidRDefault="00944BF0" w:rsidP="00944BF0">
      <w:pPr>
        <w:pStyle w:val="body"/>
        <w:rPr>
          <w:rFonts w:cs="Times New Roman"/>
        </w:rPr>
      </w:pPr>
      <w:r w:rsidRPr="00BE0AE5">
        <w:rPr>
          <w:rFonts w:cs="Times New Roman"/>
        </w:rPr>
        <w:t>Психолого-педагогическая поддержка участников образовательных отношений реализуется диверсифицировано, на уровне образовательной организации, классов, групп, а также на индивидуальном уровне.</w:t>
      </w:r>
    </w:p>
    <w:p w14:paraId="12C7898E" w14:textId="77777777" w:rsidR="00944BF0" w:rsidRPr="00BE0AE5" w:rsidRDefault="00944BF0" w:rsidP="00944BF0">
      <w:pPr>
        <w:pStyle w:val="body"/>
        <w:rPr>
          <w:rFonts w:cs="Times New Roman"/>
        </w:rPr>
      </w:pPr>
      <w:r w:rsidRPr="00BE0AE5">
        <w:rPr>
          <w:rFonts w:cs="Times New Roman"/>
        </w:rPr>
        <w:t>В процессе реализации основной образовательной программы используются такие формы психолого-педагогического сопровождения как:</w:t>
      </w:r>
    </w:p>
    <w:p w14:paraId="484ACE0B" w14:textId="77CB4BA6" w:rsidR="00944BF0" w:rsidRPr="00BE0AE5" w:rsidRDefault="00944BF0" w:rsidP="00944BF0">
      <w:pPr>
        <w:pStyle w:val="list-bullet"/>
        <w:widowControl w:val="0"/>
        <w:numPr>
          <w:ilvl w:val="0"/>
          <w:numId w:val="10"/>
        </w:numPr>
        <w:ind w:left="567" w:hanging="340"/>
        <w:rPr>
          <w:rStyle w:val="Italic"/>
          <w:rFonts w:cs="Times New Roman"/>
        </w:rPr>
      </w:pPr>
      <w:r w:rsidRPr="00BE0AE5">
        <w:rPr>
          <w:rFonts w:cs="Times New Roman"/>
        </w:rPr>
        <w:t>диагностика, направленная на определение особенностей статуса обучающегося, которая может проводиться на этапе перехода ученика на следующий уровень образования и в конце каждого учебного года;</w:t>
      </w:r>
      <w:r w:rsidRPr="00BE0AE5">
        <w:rPr>
          <w:rStyle w:val="Italic"/>
          <w:rFonts w:cs="Times New Roman"/>
        </w:rPr>
        <w:br/>
        <w:t>(краткое описание диагностических процедур, методик, графика проведения — при наличии)</w:t>
      </w:r>
    </w:p>
    <w:p w14:paraId="45F45AB7" w14:textId="510C1B5E" w:rsidR="00944BF0" w:rsidRPr="00BE0AE5" w:rsidRDefault="00944BF0" w:rsidP="00944BF0">
      <w:pPr>
        <w:pStyle w:val="list-bullet"/>
        <w:widowControl w:val="0"/>
        <w:numPr>
          <w:ilvl w:val="0"/>
          <w:numId w:val="10"/>
        </w:numPr>
        <w:ind w:left="567" w:hanging="340"/>
        <w:rPr>
          <w:rStyle w:val="Italic"/>
          <w:rFonts w:cs="Times New Roman"/>
        </w:rPr>
      </w:pPr>
      <w:r w:rsidRPr="00BE0AE5">
        <w:rPr>
          <w:rFonts w:cs="Times New Roman"/>
        </w:rPr>
        <w:t>консультирование педагогов и родителей, которое осуществляется учителем и психологом с учетом результатов диагностики, а также администрацией образовательной организации;</w:t>
      </w:r>
      <w:r w:rsidRPr="00BE0AE5">
        <w:rPr>
          <w:rStyle w:val="Italic"/>
          <w:rFonts w:cs="Times New Roman"/>
        </w:rPr>
        <w:br/>
        <w:t>(расписание консультаций и сотрудников, уполномоченных их проводить)</w:t>
      </w:r>
    </w:p>
    <w:p w14:paraId="6C0977DB" w14:textId="09E1AAA8" w:rsidR="00944BF0" w:rsidRPr="00BE0AE5" w:rsidRDefault="00944BF0" w:rsidP="00944BF0">
      <w:pPr>
        <w:pStyle w:val="list-bullet"/>
        <w:widowControl w:val="0"/>
        <w:numPr>
          <w:ilvl w:val="0"/>
          <w:numId w:val="10"/>
        </w:numPr>
        <w:ind w:left="567" w:hanging="340"/>
        <w:rPr>
          <w:rStyle w:val="Italic"/>
          <w:rFonts w:cs="Times New Roman"/>
        </w:rPr>
      </w:pPr>
      <w:r w:rsidRPr="00BE0AE5">
        <w:rPr>
          <w:rFonts w:cs="Times New Roman"/>
        </w:rPr>
        <w:t>профилактика, экспертиза, развивающая работа, просвещение, коррекционная работа, осуществляемая в течение всего учебного времени.</w:t>
      </w:r>
      <w:r w:rsidRPr="00BE0AE5">
        <w:rPr>
          <w:rStyle w:val="Italic"/>
          <w:rFonts w:cs="Times New Roman"/>
        </w:rPr>
        <w:br/>
        <w:t>(план-график проведения мероприятий — при наличии)</w:t>
      </w:r>
    </w:p>
    <w:p w14:paraId="4247FEF9" w14:textId="77777777" w:rsidR="00944BF0" w:rsidRPr="00BE0AE5" w:rsidRDefault="00944BF0" w:rsidP="00944BF0">
      <w:pPr>
        <w:pStyle w:val="h3"/>
        <w:rPr>
          <w:rFonts w:cs="Times New Roman"/>
        </w:rPr>
      </w:pPr>
      <w:r w:rsidRPr="00BE0AE5">
        <w:rPr>
          <w:rFonts w:cs="Times New Roman"/>
        </w:rPr>
        <w:t>3.4.3.</w:t>
      </w:r>
      <w:r w:rsidRPr="00BE0AE5">
        <w:rPr>
          <w:rFonts w:cs="Times New Roman"/>
        </w:rPr>
        <w:t> </w:t>
      </w:r>
      <w:r w:rsidRPr="00BE0AE5">
        <w:rPr>
          <w:rFonts w:cs="Times New Roman"/>
        </w:rPr>
        <w:t>Финансово-экономические условия реализации образовательной программы основного общего образования</w:t>
      </w:r>
    </w:p>
    <w:p w14:paraId="5F0D7E62" w14:textId="77777777" w:rsidR="00944BF0" w:rsidRPr="00BE0AE5" w:rsidRDefault="00944BF0" w:rsidP="00944BF0">
      <w:pPr>
        <w:pStyle w:val="body"/>
        <w:rPr>
          <w:rFonts w:cs="Times New Roman"/>
        </w:rPr>
      </w:pPr>
      <w:r w:rsidRPr="00BE0AE5">
        <w:rPr>
          <w:rFonts w:cs="Times New Roman"/>
        </w:rPr>
        <w:t xml:space="preserve">Финансовое обеспечение реализации образовательной программы основного общего образования опирается на исполнение расходных обязательств, обеспечивающих государственные гарантии прав на получение общедоступного и бесплатного основного общего образования. </w:t>
      </w:r>
      <w:r w:rsidRPr="00BE0AE5">
        <w:rPr>
          <w:rFonts w:cs="Times New Roman"/>
        </w:rPr>
        <w:lastRenderedPageBreak/>
        <w:t xml:space="preserve">Объем действующих расходных обязательств отражается в государственном задании образовательной организации. </w:t>
      </w:r>
    </w:p>
    <w:p w14:paraId="23B64CF8" w14:textId="77777777" w:rsidR="00944BF0" w:rsidRPr="00BE0AE5" w:rsidRDefault="00944BF0" w:rsidP="00944BF0">
      <w:pPr>
        <w:pStyle w:val="body"/>
        <w:rPr>
          <w:rFonts w:cs="Times New Roman"/>
        </w:rPr>
      </w:pPr>
      <w:r w:rsidRPr="00BE0AE5">
        <w:rPr>
          <w:rFonts w:cs="Times New Roman"/>
        </w:rPr>
        <w:t>Государственное задание устанавливает показатели, характеризующие качество и (или) объем (содержание) государственной услуги (работы), а также порядок ее оказания (выполнения).</w:t>
      </w:r>
    </w:p>
    <w:p w14:paraId="23B397FE" w14:textId="1D60702C" w:rsidR="00944BF0" w:rsidRPr="00BE0AE5" w:rsidRDefault="00944BF0" w:rsidP="00944BF0">
      <w:pPr>
        <w:pStyle w:val="body"/>
        <w:rPr>
          <w:rFonts w:cs="Times New Roman"/>
        </w:rPr>
      </w:pPr>
      <w:r w:rsidRPr="00BE0AE5">
        <w:rPr>
          <w:rFonts w:cs="Times New Roman"/>
        </w:rPr>
        <w:t>Финансовое обеспечение реализации образовательной программы основного общего образования бюджетного учреждения осуществляется исходя из расходных обязательств на основе муни</w:t>
      </w:r>
      <w:r w:rsidR="00B406B2">
        <w:rPr>
          <w:rFonts w:cs="Times New Roman"/>
        </w:rPr>
        <w:t>ципального</w:t>
      </w:r>
      <w:r w:rsidRPr="00BE0AE5">
        <w:rPr>
          <w:rFonts w:cs="Times New Roman"/>
        </w:rPr>
        <w:t xml:space="preserve"> задания по оказанию </w:t>
      </w:r>
      <w:r w:rsidR="00B406B2">
        <w:rPr>
          <w:rFonts w:cs="Times New Roman"/>
        </w:rPr>
        <w:t>муниципальных образовательных услуг</w:t>
      </w:r>
      <w:r w:rsidRPr="00BE0AE5">
        <w:rPr>
          <w:rFonts w:cs="Times New Roman"/>
        </w:rPr>
        <w:t>— на основании бюджетной сметы.</w:t>
      </w:r>
    </w:p>
    <w:p w14:paraId="0605DDC7" w14:textId="221ACA7F" w:rsidR="00944BF0" w:rsidRPr="00BE0AE5" w:rsidRDefault="00944BF0" w:rsidP="00B406B2">
      <w:pPr>
        <w:pStyle w:val="body"/>
        <w:rPr>
          <w:rFonts w:cs="Times New Roman"/>
        </w:rPr>
      </w:pPr>
      <w:r w:rsidRPr="00BE0AE5">
        <w:rPr>
          <w:rFonts w:cs="Times New Roman"/>
        </w:rPr>
        <w:t>Обеспечение государственных гарантий реализации прав на получение общедоступного и бесплатного основного общего образования в общеобразовательных организациях осуществляется в соответствии с нормативами, определяемыми органами государственной власти субъ</w:t>
      </w:r>
      <w:r w:rsidR="00B406B2">
        <w:rPr>
          <w:rFonts w:cs="Times New Roman"/>
        </w:rPr>
        <w:t xml:space="preserve">ектов Российской Федерации. </w:t>
      </w:r>
    </w:p>
    <w:p w14:paraId="2A19DCB5" w14:textId="77777777" w:rsidR="00944BF0" w:rsidRPr="00BE0AE5" w:rsidRDefault="00944BF0" w:rsidP="00944BF0">
      <w:pPr>
        <w:pStyle w:val="body"/>
        <w:rPr>
          <w:rFonts w:cs="Times New Roman"/>
        </w:rPr>
      </w:pPr>
      <w:r w:rsidRPr="00BE0AE5">
        <w:rPr>
          <w:rFonts w:cs="Times New Roman"/>
        </w:rPr>
        <w:t>Норматив затрат на реализацию образовательной программы основного общего образования — гарантированный минимально допустимый объем финансовых средств в год в расчете на одного обучающегося, необходимый для реализации образовательной программы основного общего образования, включает:</w:t>
      </w:r>
    </w:p>
    <w:p w14:paraId="3D34D52F"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расходы на оплату труда работников, участвующих в разработке и реализации образовательной программы основного общего образования;</w:t>
      </w:r>
    </w:p>
    <w:p w14:paraId="2EE34637"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расходы на приобретение учебников и учебных пособий, средств обучения;</w:t>
      </w:r>
    </w:p>
    <w:p w14:paraId="60097329"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прочие расходы (за исключением расходов на содержание зданий и оплату коммунальных услуг, осуществляемых из местных бюджетов).</w:t>
      </w:r>
    </w:p>
    <w:p w14:paraId="744BA9FB" w14:textId="77777777" w:rsidR="00944BF0" w:rsidRPr="00BE0AE5" w:rsidRDefault="00944BF0" w:rsidP="00944BF0">
      <w:pPr>
        <w:pStyle w:val="body"/>
        <w:rPr>
          <w:rFonts w:cs="Times New Roman"/>
        </w:rPr>
      </w:pPr>
      <w:r w:rsidRPr="00BE0AE5">
        <w:rPr>
          <w:rFonts w:cs="Times New Roman"/>
        </w:rPr>
        <w:t>Органы местного самоуправления вправе осуществлять за счет средств местных бюджетов финансовое обеспечение предоставления основного общего образования муниципальными общеобразовательными организациями в части расходов на оплату труда работников, реализующих образовательную программу основного общего образования, расходов на приобретение учебников и учебных пособий, средств обучения, игр, игрушек сверх норматива финансового обеспечения, определенного субъектом Российской Федерации.</w:t>
      </w:r>
    </w:p>
    <w:p w14:paraId="15C4E637" w14:textId="77777777" w:rsidR="00944BF0" w:rsidRPr="00BE0AE5" w:rsidRDefault="00944BF0" w:rsidP="00944BF0">
      <w:pPr>
        <w:pStyle w:val="body"/>
        <w:rPr>
          <w:rFonts w:cs="Times New Roman"/>
        </w:rPr>
      </w:pPr>
      <w:r w:rsidRPr="00BE0AE5">
        <w:rPr>
          <w:rFonts w:cs="Times New Roman"/>
        </w:rPr>
        <w:t>В соответствии с расходными обязательствами органов местного самоуправления по организации предоставления общего образования в расходы местных бюджетов включаются расходы, связанные с организацией подвоза обучающихся к образовательным организациям и раз</w:t>
      </w:r>
      <w:r w:rsidRPr="00BE0AE5">
        <w:rPr>
          <w:rFonts w:cs="Times New Roman"/>
        </w:rPr>
        <w:lastRenderedPageBreak/>
        <w:t>витием сетевого взаимодействия для реализации основной образовательной программы общего образования (при наличии этих расходов).</w:t>
      </w:r>
    </w:p>
    <w:p w14:paraId="3DC09257" w14:textId="77777777" w:rsidR="00944BF0" w:rsidRPr="00BE0AE5" w:rsidRDefault="00944BF0" w:rsidP="00944BF0">
      <w:pPr>
        <w:pStyle w:val="body"/>
        <w:rPr>
          <w:rFonts w:cs="Times New Roman"/>
          <w:spacing w:val="1"/>
        </w:rPr>
      </w:pPr>
      <w:r w:rsidRPr="00BE0AE5">
        <w:rPr>
          <w:rFonts w:cs="Times New Roman"/>
          <w:spacing w:val="1"/>
        </w:rPr>
        <w:t>Образовательная организация самостоятельно принимает решение в части направления и расходования средств государственного (муниципального) задания. И самостоятельно определяет долю средств, направляемых на оплату труда и иные нужды, необходимые для выполнения государственного задания, придерживаясь при этом принципа соответствия структуры направления и расходования бюджетных средств в бюджете организации — структуре норматива затрат на реализацию образовательной программы основного общего образования (заработная плата с начислениями, прочие текущие расходы на обеспечение материальных затрат, непосредственно связанных с учебной деятельностью общеобразовательных организаций).</w:t>
      </w:r>
    </w:p>
    <w:p w14:paraId="1FBADC97" w14:textId="77777777" w:rsidR="00944BF0" w:rsidRPr="00BE0AE5" w:rsidRDefault="00944BF0" w:rsidP="00944BF0">
      <w:pPr>
        <w:pStyle w:val="body"/>
        <w:rPr>
          <w:rFonts w:cs="Times New Roman"/>
          <w:spacing w:val="2"/>
        </w:rPr>
      </w:pPr>
      <w:r w:rsidRPr="00BE0AE5">
        <w:rPr>
          <w:rFonts w:cs="Times New Roman"/>
          <w:spacing w:val="2"/>
        </w:rPr>
        <w:t>При разработке программы образовательной организации в части обучения детей с ОВЗ финансовое обеспечение реализации образовательной программы основного общего образования для детей с ОВЗ учитывает расходы необходимые для создания специальных условий для коррекции нарушений развития.</w:t>
      </w:r>
    </w:p>
    <w:p w14:paraId="25387135" w14:textId="77777777" w:rsidR="00944BF0" w:rsidRPr="00BE0AE5" w:rsidRDefault="00944BF0" w:rsidP="00944BF0">
      <w:pPr>
        <w:pStyle w:val="body"/>
        <w:rPr>
          <w:rFonts w:cs="Times New Roman"/>
          <w:spacing w:val="1"/>
        </w:rPr>
      </w:pPr>
      <w:r w:rsidRPr="00BE0AE5">
        <w:rPr>
          <w:rFonts w:cs="Times New Roman"/>
          <w:spacing w:val="1"/>
        </w:rPr>
        <w:t>Формирование фонда оплаты труда образовательной организации осуществляется в пределах объема средств образовательной организации на текущий финансовый год, установленного в соответствии с нормативами финансового обеспечения, определенными органами государственной власти субъекта Российской Федерации, количеством обучающихся, соответствующими поправочными коэффициентами (при их наличии) и локальным нормативным актом образовательной организации, устанавливающим положение об оплате труда работников образовательной организации.</w:t>
      </w:r>
    </w:p>
    <w:p w14:paraId="015BBCC0" w14:textId="77777777" w:rsidR="00944BF0" w:rsidRPr="00BE0AE5" w:rsidRDefault="00944BF0" w:rsidP="00944BF0">
      <w:pPr>
        <w:pStyle w:val="body"/>
        <w:rPr>
          <w:rFonts w:cs="Times New Roman"/>
        </w:rPr>
      </w:pPr>
      <w:r w:rsidRPr="00BE0AE5">
        <w:rPr>
          <w:rFonts w:cs="Times New Roman"/>
        </w:rPr>
        <w:t xml:space="preserve">Размеры, порядок и условия осуществления стимулирующих выплат определяются локальными нормативными актами образовательной организации. В локальных нормативных актах о стимулирующих выплатах определены критерии и показатели результативности и качества деятельности и результатов, разработанные в соответствии с требованиями ФГОС к результатам освоения образовательной программы основного общего образования. В них включаются: динамика учебных достижений обучающихся, активность их участия во внеурочной деятельности; использование учителями современных педагогических технологий, в том числе здоровьесберегающих; участие в методической работе, распространение передового педагогического опыта; повышение уровня профессионального мастерства и др. </w:t>
      </w:r>
    </w:p>
    <w:p w14:paraId="3764B198" w14:textId="77777777" w:rsidR="00944BF0" w:rsidRPr="00BE0AE5" w:rsidRDefault="00944BF0" w:rsidP="00944BF0">
      <w:pPr>
        <w:pStyle w:val="body"/>
        <w:rPr>
          <w:rFonts w:cs="Times New Roman"/>
        </w:rPr>
      </w:pPr>
      <w:r w:rsidRPr="00BE0AE5">
        <w:rPr>
          <w:rFonts w:cs="Times New Roman"/>
        </w:rPr>
        <w:t>Образовательная организация самостоятельно определяет:</w:t>
      </w:r>
    </w:p>
    <w:p w14:paraId="2CFDF5A1"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lastRenderedPageBreak/>
        <w:t>соотношение базовой и стимулирующей части фонда оплаты труда;</w:t>
      </w:r>
    </w:p>
    <w:p w14:paraId="25C4E586" w14:textId="4520AF28"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соотношение фонда оплаты труда руководящего, педагогического, инженерно-технического, административно-хозяйственного, производственного, учебно-вспомогательного и иного персонала;</w:t>
      </w:r>
    </w:p>
    <w:p w14:paraId="0DA61CD3"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соотношение общей и специальной частей внутри базовой части фонда оплаты труда;</w:t>
      </w:r>
    </w:p>
    <w:p w14:paraId="38AC87A5"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порядок распределения стимулирующей части фонда оплаты труда в соответствии с региональными и муниципальными нормативными правовыми актами.</w:t>
      </w:r>
    </w:p>
    <w:p w14:paraId="4DDC993C" w14:textId="09A93753" w:rsidR="00944BF0" w:rsidRPr="00BE0AE5" w:rsidRDefault="00944BF0" w:rsidP="00944BF0">
      <w:pPr>
        <w:pStyle w:val="body"/>
        <w:rPr>
          <w:rFonts w:cs="Times New Roman"/>
        </w:rPr>
      </w:pPr>
      <w:r w:rsidRPr="00BE0AE5">
        <w:rPr>
          <w:rFonts w:cs="Times New Roman"/>
        </w:rPr>
        <w:t xml:space="preserve">В распределении стимулирующей части фонда оплаты труда учитывается мнение коллегиальных органов управления образовательной организации </w:t>
      </w:r>
      <w:r w:rsidR="00144525">
        <w:rPr>
          <w:rFonts w:cs="Times New Roman"/>
        </w:rPr>
        <w:t>- выборного органа первичной проф</w:t>
      </w:r>
      <w:r w:rsidRPr="00BE0AE5">
        <w:rPr>
          <w:rFonts w:cs="Times New Roman"/>
        </w:rPr>
        <w:t>союзной организации.</w:t>
      </w:r>
    </w:p>
    <w:p w14:paraId="3D967D16" w14:textId="77777777" w:rsidR="00944BF0" w:rsidRPr="00BE0AE5" w:rsidRDefault="00944BF0" w:rsidP="00944BF0">
      <w:pPr>
        <w:pStyle w:val="body"/>
        <w:rPr>
          <w:rFonts w:cs="Times New Roman"/>
        </w:rPr>
      </w:pPr>
      <w:r w:rsidRPr="00BE0AE5">
        <w:rPr>
          <w:rFonts w:cs="Times New Roman"/>
        </w:rPr>
        <w:t>Примерный календарный учебный график реализации образовательной программы, примерные условия образовательной деятельности, включая примерные расчеты нормативных затрат оказания государственных услуг по реализации образовательной программы в соответствии с Федеральным законом № 273-ФЗ «Об образовании в Российской Федерации» (ст. 2, п. 10).</w:t>
      </w:r>
    </w:p>
    <w:p w14:paraId="51499557" w14:textId="77777777" w:rsidR="00944BF0" w:rsidRPr="00BE0AE5" w:rsidRDefault="00944BF0" w:rsidP="00944BF0">
      <w:pPr>
        <w:pStyle w:val="body"/>
        <w:rPr>
          <w:rFonts w:cs="Times New Roman"/>
          <w:spacing w:val="2"/>
        </w:rPr>
      </w:pPr>
      <w:r w:rsidRPr="00BE0AE5">
        <w:rPr>
          <w:rFonts w:cs="Times New Roman"/>
          <w:spacing w:val="2"/>
        </w:rPr>
        <w:t>Примерный расчет нормативных затрат оказания государственных услуг по реализации образовательной программы основного общего образования соответствует нормативным затратам, определенным Приказом Министерства просвещения Российской Федерации от 22 сентября 2021 г. № 662 «Об утверждении общих требований к определению нормативных затрат на оказание государственных (муниципальных) услуг в сфере дошкольного, начального общего, основного общего, среднего общего, среднего профессионального образования, дополнительного образования детей и взрослых, дополнительного профессионального образования для лиц, имеющих или получающих среднее профессиональное образование, профессионального обучения, применяемых при расчете объема субсидии на финансовое обеспечение выполнения государственного (муниципального) задания на оказание государственных (муниципальных) услуг (выполнение работ) государственным (муниципальным) учреждением» (зарегистрирован Министерством юстиции Российской Федерации 15 ноября 2021 г., регистрационный № 65811)</w:t>
      </w:r>
    </w:p>
    <w:p w14:paraId="0EF30BCA" w14:textId="77777777" w:rsidR="00944BF0" w:rsidRPr="00BE0AE5" w:rsidRDefault="00944BF0" w:rsidP="00944BF0">
      <w:pPr>
        <w:pStyle w:val="body"/>
        <w:rPr>
          <w:rFonts w:cs="Times New Roman"/>
        </w:rPr>
      </w:pPr>
      <w:r w:rsidRPr="00BE0AE5">
        <w:rPr>
          <w:rFonts w:cs="Times New Roman"/>
        </w:rPr>
        <w:t>Примерный расчет нормативных затрат оказания государственных услуг по реализации образовательной программы основного общего образования определяет нормативные затраты субъекта Российской Федерации (муниципального образования), связанные с оказанием гос</w:t>
      </w:r>
      <w:r w:rsidRPr="00BE0AE5">
        <w:rPr>
          <w:rFonts w:cs="Times New Roman"/>
        </w:rPr>
        <w:lastRenderedPageBreak/>
        <w:t>ударственными (муниципальными) организациями, осуществляющими образовательную деятельность, государственных услуг по реализации образовательных программ в соответствии с Федеральным законом «Об образовании в Российской Федерации» (ст. 2, п. 10).</w:t>
      </w:r>
    </w:p>
    <w:p w14:paraId="1D180E6A" w14:textId="77777777" w:rsidR="00944BF0" w:rsidRPr="00BE0AE5" w:rsidRDefault="00944BF0" w:rsidP="00944BF0">
      <w:pPr>
        <w:pStyle w:val="body"/>
        <w:rPr>
          <w:rFonts w:cs="Times New Roman"/>
        </w:rPr>
      </w:pPr>
      <w:r w:rsidRPr="00BE0AE5">
        <w:rPr>
          <w:rFonts w:cs="Times New Roman"/>
        </w:rPr>
        <w:t>Финансовое обеспечение оказания государственных услуг осуществляется в пределах бюджетных ассигнований, предусмотренных организации на очередной финансовый год.</w:t>
      </w:r>
    </w:p>
    <w:p w14:paraId="3EEDBDAB" w14:textId="77777777" w:rsidR="00944BF0" w:rsidRPr="00BE0AE5" w:rsidRDefault="00944BF0" w:rsidP="00944BF0">
      <w:pPr>
        <w:pStyle w:val="h3"/>
        <w:rPr>
          <w:rFonts w:cs="Times New Roman"/>
        </w:rPr>
      </w:pPr>
      <w:r w:rsidRPr="00BE0AE5">
        <w:rPr>
          <w:rFonts w:cs="Times New Roman"/>
        </w:rPr>
        <w:t>Материально-техническое и учебно-методическое обеспечение программы основного общего образования</w:t>
      </w:r>
    </w:p>
    <w:p w14:paraId="419215B3" w14:textId="77777777" w:rsidR="00944BF0" w:rsidRPr="00BE0AE5" w:rsidRDefault="00944BF0" w:rsidP="00944BF0">
      <w:pPr>
        <w:pStyle w:val="h4-first"/>
        <w:rPr>
          <w:rFonts w:cs="Times New Roman"/>
        </w:rPr>
      </w:pPr>
      <w:r w:rsidRPr="00BE0AE5">
        <w:rPr>
          <w:rFonts w:cs="Times New Roman"/>
        </w:rPr>
        <w:t xml:space="preserve">Информационно-образовательная среда </w:t>
      </w:r>
    </w:p>
    <w:p w14:paraId="1C573FEF" w14:textId="77777777" w:rsidR="00944BF0" w:rsidRPr="00BE0AE5" w:rsidRDefault="00944BF0" w:rsidP="00944BF0">
      <w:pPr>
        <w:pStyle w:val="body"/>
        <w:rPr>
          <w:rFonts w:cs="Times New Roman"/>
        </w:rPr>
      </w:pPr>
      <w:r w:rsidRPr="00BE0AE5">
        <w:rPr>
          <w:rFonts w:cs="Times New Roman"/>
        </w:rPr>
        <w:t>Информационно-образовательная среда (ИОС) является открытой педагогической системой, сформированной на основе разнообразных информационных образовательных ресурсов, современных информационно-телекоммуникационных средств и педагогических технологий, гарантирующих безопасность и охрану здоровья участников образовательного процесса, обеспечивающих достижение целей основного общего образования, его высокое качество, личностное развитие обучающихся.</w:t>
      </w:r>
    </w:p>
    <w:p w14:paraId="5A3C6760" w14:textId="77777777" w:rsidR="00944BF0" w:rsidRPr="00BE0AE5" w:rsidRDefault="00944BF0" w:rsidP="00944BF0">
      <w:pPr>
        <w:pStyle w:val="body"/>
        <w:rPr>
          <w:rFonts w:cs="Times New Roman"/>
        </w:rPr>
      </w:pPr>
      <w:r w:rsidRPr="00BE0AE5">
        <w:rPr>
          <w:rFonts w:cs="Times New Roman"/>
        </w:rPr>
        <w:t xml:space="preserve">Основными компонентами ИОС образовательной организации являются: </w:t>
      </w:r>
    </w:p>
    <w:p w14:paraId="5A56A684"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учебно-методические комплекты по всем учебным предметам на государственном языке Российской Федерации (языке реализации основной образовательной программы основного общего образования), из расчета не менее одного учебника по учебному предмету обязательной части учебного плана на одного обучающегося;</w:t>
      </w:r>
    </w:p>
    <w:p w14:paraId="493EEB39"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фонд дополнительной литературы (художественная и научно-популярная литература, справочно-библиографические и периодические издания);</w:t>
      </w:r>
    </w:p>
    <w:p w14:paraId="0DD2B84F"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учебно-наглядные пособия (средства натурного фонда, модели, печатные, экранно-звуковые средства, мультимедийные средства);</w:t>
      </w:r>
    </w:p>
    <w:p w14:paraId="67F576EE"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информационно-образовательные ресурсы Интернета, прошедшие в установленом порядке процедуру верификации и обеспечивающие доступ обучающихся к учебным материалам, в т. ч. к наследию отечественного кинематографа;</w:t>
      </w:r>
    </w:p>
    <w:p w14:paraId="4EE06632"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информационно-телекоммуникационная инфраструктура;</w:t>
      </w:r>
    </w:p>
    <w:p w14:paraId="11BD6EEC"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технические средства, обеспечивающие функционирование информационно-образовательной среды;</w:t>
      </w:r>
    </w:p>
    <w:p w14:paraId="2B5516A6"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lastRenderedPageBreak/>
        <w:t>программные инструменты, обеспечивающие функционирование информационно-образовательной среды;</w:t>
      </w:r>
    </w:p>
    <w:p w14:paraId="7A5299A5"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служба технической поддержки функционирования информационно-образовательной среды.</w:t>
      </w:r>
    </w:p>
    <w:p w14:paraId="4DDD49C0" w14:textId="77777777" w:rsidR="00944BF0" w:rsidRPr="00BE0AE5" w:rsidRDefault="00944BF0" w:rsidP="00944BF0">
      <w:pPr>
        <w:pStyle w:val="body"/>
        <w:rPr>
          <w:rFonts w:cs="Times New Roman"/>
        </w:rPr>
      </w:pPr>
      <w:r w:rsidRPr="00BE0AE5">
        <w:rPr>
          <w:rFonts w:cs="Times New Roman"/>
        </w:rPr>
        <w:t xml:space="preserve">ИОС образовательной организации предоставляет для участников образовательного процесса возможность: </w:t>
      </w:r>
    </w:p>
    <w:p w14:paraId="3D631980"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достижения обучающимися планируемых результатов освоения ООП ООО, в том числе адаптированной для обучающихся с ограниченными возможностями здоровья (ОВЗ);</w:t>
      </w:r>
    </w:p>
    <w:p w14:paraId="1DD619AC"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развития личности, удовлетворения познавательных интересов, самореализации обучающихся, в том числе одаренных и талантливых, через организацию учебной и внеурочной деятельности, социальных практик, включая общественно-полезную деятельность, профессиональной пробы, практическую подготовку, систему кружков, клубов, секций, студий с использованием возможностей организаций дополнительного образования, культуры и спорта, профессиональных образовательных организаций и социальных партнеров в профессионально-производственном окружении;</w:t>
      </w:r>
    </w:p>
    <w:p w14:paraId="39A38A9D"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формирования функциональной грамотности обучающихся, включающей овладение ключевыми компетенциями, составляющими основу дальнейшего успешного образования и ориентации в мире профессий;</w:t>
      </w:r>
    </w:p>
    <w:p w14:paraId="52098C8A"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 xml:space="preserve">формирования социокультурных и духовно-нравственных ценностей обучающихся, основ их гражданственности, российской гражданской идентичности и социально-профессиональных ориентаций; </w:t>
      </w:r>
    </w:p>
    <w:p w14:paraId="53616C5D"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индивидуализации процесса образования посредством проектирования и реализации индивидуальных образовательных планов обучающихся, обеспечения их эффективной самостоятельной работы при поддержке педагогических работников;</w:t>
      </w:r>
    </w:p>
    <w:p w14:paraId="5B870AA5"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включения обучающихся в процесс преобразования социальной среды населенного пункта, формирования у них лидерских качеств, опыта социальной деятельности, реализации социальных проектов и программ, в том числе в качестве волонтеров;</w:t>
      </w:r>
    </w:p>
    <w:p w14:paraId="66B03421"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формирования у обучающихся опыта самостоятельной образовательной и общественной деятельности;</w:t>
      </w:r>
    </w:p>
    <w:p w14:paraId="10CCCE2D"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формирования у обучающихся экологической грамотности, навыков здорового и безопасного для человека и окружающей его среды образа жизни;</w:t>
      </w:r>
    </w:p>
    <w:p w14:paraId="1C0E5550"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lastRenderedPageBreak/>
        <w:t>использования в образовательной деятельности современных образовательных технологий, направленных в том числе на воспитание обучающихся;</w:t>
      </w:r>
    </w:p>
    <w:p w14:paraId="6CEBA40B"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обновления содержания программы основного общего образования, методик и технологий ее реализации в соответствии с динамикой развития системы образования, запросов обучающихся и их родителей (законных представителей) с учетом особенностей развития субъекта Российской Федерации;</w:t>
      </w:r>
    </w:p>
    <w:p w14:paraId="27012CDD"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эффективного использования профессионального и творческого потенциала педагогических и руководящих работников организации, повышения их профессиональной, коммуникативной, информационной и правовой компетентности;</w:t>
      </w:r>
    </w:p>
    <w:p w14:paraId="7322DF4B"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эффективного управления организацией с использованием ИКТ, современных механизмов финансирования.</w:t>
      </w:r>
    </w:p>
    <w:p w14:paraId="1BDD2541" w14:textId="77777777" w:rsidR="00944BF0" w:rsidRPr="00BE0AE5" w:rsidRDefault="00944BF0" w:rsidP="00944BF0">
      <w:pPr>
        <w:pStyle w:val="body"/>
        <w:rPr>
          <w:rFonts w:cs="Times New Roman"/>
        </w:rPr>
      </w:pPr>
      <w:r w:rsidRPr="00BE0AE5">
        <w:rPr>
          <w:rFonts w:cs="Times New Roman"/>
        </w:rPr>
        <w:t>Электронная информационно-образовательная среда организации обеспечивает:</w:t>
      </w:r>
    </w:p>
    <w:p w14:paraId="0DEADC66" w14:textId="77777777" w:rsidR="00944BF0" w:rsidRPr="00BE0AE5" w:rsidRDefault="00944BF0" w:rsidP="00944BF0">
      <w:pPr>
        <w:pStyle w:val="list-bullet"/>
        <w:widowControl w:val="0"/>
        <w:numPr>
          <w:ilvl w:val="0"/>
          <w:numId w:val="10"/>
        </w:numPr>
        <w:ind w:left="567" w:hanging="340"/>
        <w:rPr>
          <w:rFonts w:cs="Times New Roman"/>
          <w:spacing w:val="1"/>
        </w:rPr>
      </w:pPr>
      <w:r w:rsidRPr="00BE0AE5">
        <w:rPr>
          <w:rFonts w:cs="Times New Roman"/>
          <w:spacing w:val="1"/>
        </w:rPr>
        <w:t xml:space="preserve">доступ к учебным планам, рабочим программам, электронным учебным изданиям и электронным образовательным ресурсам, указанным в рабочих программах посредством сайта (портала) образовательной организации: </w:t>
      </w:r>
      <w:r w:rsidRPr="00BE0AE5">
        <w:rPr>
          <w:rStyle w:val="Italic"/>
          <w:rFonts w:cs="Times New Roman"/>
          <w:spacing w:val="1"/>
        </w:rPr>
        <w:t>(указывается сайт (портал), где размещена соответствующая информация)</w:t>
      </w:r>
      <w:r w:rsidRPr="00BE0AE5">
        <w:rPr>
          <w:rFonts w:cs="Times New Roman"/>
          <w:spacing w:val="1"/>
        </w:rPr>
        <w:t xml:space="preserve">; </w:t>
      </w:r>
    </w:p>
    <w:p w14:paraId="0615E7DC"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формирование и хранение электронного портфолио обучающегося, в том числе его работ и оценок за эти работы;</w:t>
      </w:r>
    </w:p>
    <w:p w14:paraId="116C9C3F"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фиксацию и хранение информации о ходе образовательного процесса, результатов промежуточной аттестации и результатов освоения программы основного общего образования;</w:t>
      </w:r>
    </w:p>
    <w:p w14:paraId="0EB2CEA4"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проведение учебных занятий, процедуры оценки результатов обучения, реализация которых предусмотрена с применением электронного обучения, дистанционных образовательных технологий;</w:t>
      </w:r>
    </w:p>
    <w:p w14:paraId="7CAE346E"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взаимодействие между участниками образовательного процесса, в том числе синхронные и (или) асинхронные взаимодействия посредством Интернета.</w:t>
      </w:r>
    </w:p>
    <w:p w14:paraId="421E4B69" w14:textId="77777777" w:rsidR="00944BF0" w:rsidRPr="00BE0AE5" w:rsidRDefault="00944BF0" w:rsidP="00944BF0">
      <w:pPr>
        <w:pStyle w:val="body"/>
        <w:rPr>
          <w:rFonts w:cs="Times New Roman"/>
        </w:rPr>
      </w:pPr>
      <w:r w:rsidRPr="00BE0AE5">
        <w:rPr>
          <w:rFonts w:cs="Times New Roman"/>
        </w:rPr>
        <w:t xml:space="preserve">Электронная информационно-образовательная среда позволяет обучающимся осуществить: </w:t>
      </w:r>
    </w:p>
    <w:p w14:paraId="1F3FC0E8"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поиск и получение информации в локальной сети организации и Глобальной сети — Интернете в соответствии с учебной задачей;</w:t>
      </w:r>
    </w:p>
    <w:p w14:paraId="6BD83BE0"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обработку информации для выступления с аудио-, видео- и графическим сопровождением;</w:t>
      </w:r>
    </w:p>
    <w:p w14:paraId="617DF809"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 xml:space="preserve">размещение продуктов познавательной, исследовательской и </w:t>
      </w:r>
      <w:r w:rsidRPr="00BE0AE5">
        <w:rPr>
          <w:rFonts w:cs="Times New Roman"/>
        </w:rPr>
        <w:lastRenderedPageBreak/>
        <w:t>творческой деятельности в сети образовательной организации и Интернете;</w:t>
      </w:r>
    </w:p>
    <w:p w14:paraId="38A14E42"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выпуск школьных печатных изданий, радиопередач;</w:t>
      </w:r>
    </w:p>
    <w:p w14:paraId="1F43FD6A"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участие в массовых мероприятиях (конференциях, собраниях, представлениях, праздниках), обеспеченных озвучиванием, освещением и мультимедиа сопровождением.</w:t>
      </w:r>
    </w:p>
    <w:p w14:paraId="0E5D9145" w14:textId="77777777" w:rsidR="00944BF0" w:rsidRPr="00BE0AE5" w:rsidRDefault="00944BF0" w:rsidP="00944BF0">
      <w:pPr>
        <w:pStyle w:val="body"/>
        <w:rPr>
          <w:rFonts w:cs="Times New Roman"/>
          <w:spacing w:val="1"/>
        </w:rPr>
      </w:pPr>
      <w:r w:rsidRPr="00BE0AE5">
        <w:rPr>
          <w:rFonts w:cs="Times New Roman"/>
          <w:spacing w:val="1"/>
        </w:rPr>
        <w:t>В случае реализации программы основного общего образования, в том числе адаптированной с применением электронного обучения, дистанционных образовательных технологий, каждый обучающийся в течение всего периода обучения обеспечен индивидуальным неограниченным доступом к электронной информационно-образовательной среде организации из любой точки, в которой имеется доступ к информационно-телекоммуникационной Сети как на территории организации, так и вне ее.</w:t>
      </w:r>
    </w:p>
    <w:p w14:paraId="369ABBAA" w14:textId="77777777" w:rsidR="00944BF0" w:rsidRPr="00BE0AE5" w:rsidRDefault="00944BF0" w:rsidP="00944BF0">
      <w:pPr>
        <w:pStyle w:val="body"/>
        <w:rPr>
          <w:rFonts w:cs="Times New Roman"/>
        </w:rPr>
      </w:pPr>
      <w:r w:rsidRPr="00BE0AE5">
        <w:rPr>
          <w:rFonts w:cs="Times New Roman"/>
        </w:rPr>
        <w:t>Функционирование электронной информационно-образовательной среды требует соответвующих средств ИКТ и квалификации работников, ее использующих и поддерживающих.</w:t>
      </w:r>
    </w:p>
    <w:p w14:paraId="691E3A0E" w14:textId="77777777" w:rsidR="00944BF0" w:rsidRPr="00BE0AE5" w:rsidRDefault="00944BF0" w:rsidP="00944BF0">
      <w:pPr>
        <w:pStyle w:val="body"/>
        <w:rPr>
          <w:rFonts w:cs="Times New Roman"/>
        </w:rPr>
      </w:pPr>
      <w:r w:rsidRPr="00BE0AE5">
        <w:rPr>
          <w:rFonts w:cs="Times New Roman"/>
        </w:rPr>
        <w:t>Функционирование электронной информационно-образовательной среды соответствует законодательству Российской Федерации</w:t>
      </w:r>
      <w:r w:rsidRPr="00BE0AE5">
        <w:rPr>
          <w:rStyle w:val="footnote-num"/>
          <w:rFonts w:cs="Times New Roman"/>
          <w:vertAlign w:val="superscript"/>
        </w:rPr>
        <w:footnoteReference w:id="39"/>
      </w:r>
      <w:r w:rsidRPr="00BE0AE5">
        <w:rPr>
          <w:rFonts w:cs="Times New Roman"/>
        </w:rPr>
        <w:t xml:space="preserve">. </w:t>
      </w:r>
    </w:p>
    <w:p w14:paraId="47A607FF" w14:textId="77777777" w:rsidR="00944BF0" w:rsidRPr="00BE0AE5" w:rsidRDefault="00944BF0" w:rsidP="00944BF0">
      <w:pPr>
        <w:pStyle w:val="body"/>
        <w:rPr>
          <w:rFonts w:cs="Times New Roman"/>
        </w:rPr>
      </w:pPr>
      <w:r w:rsidRPr="00BE0AE5">
        <w:rPr>
          <w:rFonts w:cs="Times New Roman"/>
        </w:rPr>
        <w:t>Информационно-образовательная среда организации обеспечивает реализацию особых образовательных потребностей детей с ОВЗ (</w:t>
      </w:r>
      <w:r w:rsidRPr="00BE0AE5">
        <w:rPr>
          <w:rStyle w:val="Italic"/>
          <w:rFonts w:cs="Times New Roman"/>
        </w:rPr>
        <w:t>указывается в случае реализации адаптированных основных образовательных программ основного общего образования обучающихся с ОВЗ</w:t>
      </w:r>
      <w:r w:rsidRPr="00BE0AE5">
        <w:rPr>
          <w:rFonts w:cs="Times New Roman"/>
        </w:rPr>
        <w:t xml:space="preserve">). </w:t>
      </w:r>
    </w:p>
    <w:p w14:paraId="478DA478" w14:textId="315CA79A" w:rsidR="00944BF0" w:rsidRPr="00BE0AE5" w:rsidRDefault="00944BF0" w:rsidP="00944BF0">
      <w:pPr>
        <w:pStyle w:val="body"/>
        <w:rPr>
          <w:rFonts w:cs="Times New Roman"/>
        </w:rPr>
      </w:pPr>
      <w:r w:rsidRPr="00BE0AE5">
        <w:rPr>
          <w:rFonts w:cs="Times New Roman"/>
        </w:rPr>
        <w:t>Характеристика информационно-образовательной среды образовательной организации по направлениям отражено в таблице (см. таблицу).</w:t>
      </w:r>
    </w:p>
    <w:p w14:paraId="4A969E1B" w14:textId="0F3C3F83" w:rsidR="00B33B4D" w:rsidRPr="00BE0AE5" w:rsidRDefault="00B33B4D" w:rsidP="00944BF0">
      <w:pPr>
        <w:pStyle w:val="body"/>
        <w:rPr>
          <w:rFonts w:cs="Times New Roman"/>
        </w:rPr>
      </w:pPr>
    </w:p>
    <w:p w14:paraId="36507DEC" w14:textId="77777777" w:rsidR="00B33B4D" w:rsidRPr="00BE0AE5" w:rsidRDefault="00B33B4D" w:rsidP="00944BF0">
      <w:pPr>
        <w:pStyle w:val="body"/>
        <w:rPr>
          <w:rFonts w:cs="Times New Roman"/>
        </w:rPr>
        <w:sectPr w:rsidR="00B33B4D" w:rsidRPr="00BE0AE5" w:rsidSect="00B33B4D">
          <w:footnotePr>
            <w:numRestart w:val="eachPage"/>
          </w:footnotePr>
          <w:pgSz w:w="7824" w:h="12019"/>
          <w:pgMar w:top="737" w:right="794" w:bottom="1134" w:left="794" w:header="720" w:footer="510" w:gutter="0"/>
          <w:cols w:space="720"/>
          <w:noEndnote/>
          <w:titlePg/>
          <w:docGrid w:linePitch="272"/>
        </w:sectPr>
      </w:pPr>
    </w:p>
    <w:p w14:paraId="1FEB597A" w14:textId="77777777" w:rsidR="00944BF0" w:rsidRPr="00BE0AE5" w:rsidRDefault="00944BF0" w:rsidP="00944BF0">
      <w:pPr>
        <w:pStyle w:val="body"/>
        <w:jc w:val="right"/>
        <w:rPr>
          <w:rFonts w:cs="Times New Roman"/>
        </w:rPr>
      </w:pPr>
      <w:r w:rsidRPr="00BE0AE5">
        <w:rPr>
          <w:rFonts w:cs="Times New Roman"/>
        </w:rPr>
        <w:lastRenderedPageBreak/>
        <w:t xml:space="preserve">Таблица </w:t>
      </w:r>
    </w:p>
    <w:p w14:paraId="22D4548B" w14:textId="77777777" w:rsidR="00944BF0" w:rsidRPr="00BE0AE5" w:rsidRDefault="00944BF0" w:rsidP="00944BF0">
      <w:pPr>
        <w:pStyle w:val="h3"/>
        <w:rPr>
          <w:rFonts w:cs="Times New Roman"/>
        </w:rPr>
      </w:pPr>
      <w:r w:rsidRPr="00BE0AE5">
        <w:rPr>
          <w:rFonts w:cs="Times New Roman"/>
        </w:rPr>
        <w:t>Характеристика информационно-образовательной среды</w:t>
      </w:r>
    </w:p>
    <w:tbl>
      <w:tblPr>
        <w:tblW w:w="0" w:type="auto"/>
        <w:tblInd w:w="113" w:type="dxa"/>
        <w:tblLayout w:type="fixed"/>
        <w:tblCellMar>
          <w:left w:w="0" w:type="dxa"/>
          <w:right w:w="0" w:type="dxa"/>
        </w:tblCellMar>
        <w:tblLook w:val="0000" w:firstRow="0" w:lastRow="0" w:firstColumn="0" w:lastColumn="0" w:noHBand="0" w:noVBand="0"/>
      </w:tblPr>
      <w:tblGrid>
        <w:gridCol w:w="567"/>
        <w:gridCol w:w="5216"/>
        <w:gridCol w:w="2030"/>
        <w:gridCol w:w="2325"/>
      </w:tblGrid>
      <w:tr w:rsidR="00944BF0" w:rsidRPr="00BE0AE5" w14:paraId="61E1A32F" w14:textId="77777777" w:rsidTr="00F5317C">
        <w:trPr>
          <w:trHeight w:val="60"/>
        </w:trPr>
        <w:tc>
          <w:tcPr>
            <w:tcW w:w="567"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vAlign w:val="center"/>
          </w:tcPr>
          <w:p w14:paraId="46BC2D51" w14:textId="77777777" w:rsidR="00944BF0" w:rsidRPr="00BE0AE5" w:rsidRDefault="00944BF0" w:rsidP="00F5317C">
            <w:pPr>
              <w:pStyle w:val="table-head"/>
              <w:rPr>
                <w:rFonts w:cs="Times New Roman"/>
              </w:rPr>
            </w:pPr>
            <w:r w:rsidRPr="00BE0AE5">
              <w:rPr>
                <w:rFonts w:cs="Times New Roman"/>
              </w:rPr>
              <w:t>№ п/п</w:t>
            </w:r>
          </w:p>
        </w:tc>
        <w:tc>
          <w:tcPr>
            <w:tcW w:w="5216"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vAlign w:val="center"/>
          </w:tcPr>
          <w:p w14:paraId="3C234794" w14:textId="77777777" w:rsidR="00944BF0" w:rsidRPr="00BE0AE5" w:rsidRDefault="00944BF0" w:rsidP="00F5317C">
            <w:pPr>
              <w:pStyle w:val="table-head"/>
              <w:rPr>
                <w:rFonts w:cs="Times New Roman"/>
              </w:rPr>
            </w:pPr>
            <w:r w:rsidRPr="00BE0AE5">
              <w:rPr>
                <w:rFonts w:cs="Times New Roman"/>
              </w:rPr>
              <w:t xml:space="preserve">Компоненты </w:t>
            </w:r>
            <w:r w:rsidRPr="00BE0AE5">
              <w:rPr>
                <w:rFonts w:cs="Times New Roman"/>
              </w:rPr>
              <w:br/>
              <w:t>информационно-</w:t>
            </w:r>
            <w:r w:rsidRPr="00BE0AE5">
              <w:rPr>
                <w:rFonts w:cs="Times New Roman"/>
              </w:rPr>
              <w:br/>
              <w:t>образовательной среды</w:t>
            </w:r>
          </w:p>
        </w:tc>
        <w:tc>
          <w:tcPr>
            <w:tcW w:w="2030"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vAlign w:val="center"/>
          </w:tcPr>
          <w:p w14:paraId="307DD9B9" w14:textId="77777777" w:rsidR="00944BF0" w:rsidRPr="00BE0AE5" w:rsidRDefault="00944BF0" w:rsidP="00F5317C">
            <w:pPr>
              <w:pStyle w:val="table-head"/>
              <w:rPr>
                <w:rFonts w:cs="Times New Roman"/>
              </w:rPr>
            </w:pPr>
            <w:r w:rsidRPr="00BE0AE5">
              <w:rPr>
                <w:rFonts w:cs="Times New Roman"/>
              </w:rPr>
              <w:t xml:space="preserve">Наличие </w:t>
            </w:r>
            <w:r w:rsidRPr="00BE0AE5">
              <w:rPr>
                <w:rFonts w:cs="Times New Roman"/>
              </w:rPr>
              <w:br/>
              <w:t>компонентов ИОС</w:t>
            </w:r>
          </w:p>
        </w:tc>
        <w:tc>
          <w:tcPr>
            <w:tcW w:w="2325"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vAlign w:val="center"/>
          </w:tcPr>
          <w:p w14:paraId="671669B1" w14:textId="77777777" w:rsidR="00944BF0" w:rsidRPr="00BE0AE5" w:rsidRDefault="00944BF0" w:rsidP="00F5317C">
            <w:pPr>
              <w:pStyle w:val="table-head"/>
              <w:rPr>
                <w:rFonts w:cs="Times New Roman"/>
              </w:rPr>
            </w:pPr>
            <w:r w:rsidRPr="00BE0AE5">
              <w:rPr>
                <w:rFonts w:cs="Times New Roman"/>
              </w:rPr>
              <w:t xml:space="preserve">Сроки создания условий </w:t>
            </w:r>
            <w:r w:rsidRPr="00BE0AE5">
              <w:rPr>
                <w:rFonts w:cs="Times New Roman"/>
              </w:rPr>
              <w:br/>
              <w:t xml:space="preserve">в соответствии </w:t>
            </w:r>
            <w:r w:rsidRPr="00BE0AE5">
              <w:rPr>
                <w:rFonts w:cs="Times New Roman"/>
              </w:rPr>
              <w:br/>
              <w:t>с требованиями ФГОС (в случае полного или частично отсутствия обеспеченности)</w:t>
            </w:r>
          </w:p>
        </w:tc>
      </w:tr>
      <w:tr w:rsidR="00944BF0" w:rsidRPr="00BE0AE5" w14:paraId="239454B0" w14:textId="77777777" w:rsidTr="00F5317C">
        <w:trPr>
          <w:trHeight w:val="60"/>
        </w:trPr>
        <w:tc>
          <w:tcPr>
            <w:tcW w:w="567" w:type="dxa"/>
            <w:tcBorders>
              <w:top w:val="single" w:sz="4" w:space="0" w:color="000000"/>
              <w:left w:val="single" w:sz="4" w:space="0" w:color="000000"/>
              <w:bottom w:val="single" w:sz="4" w:space="0" w:color="000000"/>
              <w:right w:val="single" w:sz="4" w:space="0" w:color="000000"/>
            </w:tcBorders>
            <w:tcMar>
              <w:top w:w="136" w:type="dxa"/>
              <w:left w:w="113" w:type="dxa"/>
              <w:bottom w:w="170" w:type="dxa"/>
              <w:right w:w="113" w:type="dxa"/>
            </w:tcMar>
          </w:tcPr>
          <w:p w14:paraId="283E33E4" w14:textId="77777777" w:rsidR="00944BF0" w:rsidRPr="00BE0AE5" w:rsidRDefault="00944BF0" w:rsidP="00F5317C">
            <w:pPr>
              <w:pStyle w:val="table-bodycentre"/>
              <w:rPr>
                <w:rFonts w:cs="Times New Roman"/>
              </w:rPr>
            </w:pPr>
            <w:r w:rsidRPr="00BE0AE5">
              <w:rPr>
                <w:rFonts w:cs="Times New Roman"/>
              </w:rPr>
              <w:t>1.</w:t>
            </w:r>
          </w:p>
        </w:tc>
        <w:tc>
          <w:tcPr>
            <w:tcW w:w="5216" w:type="dxa"/>
            <w:tcBorders>
              <w:top w:val="single" w:sz="4" w:space="0" w:color="000000"/>
              <w:left w:val="single" w:sz="4" w:space="0" w:color="000000"/>
              <w:bottom w:val="single" w:sz="4" w:space="0" w:color="000000"/>
              <w:right w:val="single" w:sz="4" w:space="0" w:color="000000"/>
            </w:tcBorders>
            <w:tcMar>
              <w:top w:w="136" w:type="dxa"/>
              <w:left w:w="113" w:type="dxa"/>
              <w:bottom w:w="170" w:type="dxa"/>
              <w:right w:w="113" w:type="dxa"/>
            </w:tcMar>
          </w:tcPr>
          <w:p w14:paraId="7559884B" w14:textId="77777777" w:rsidR="00944BF0" w:rsidRPr="00BE0AE5" w:rsidRDefault="00944BF0" w:rsidP="00F5317C">
            <w:pPr>
              <w:pStyle w:val="table-body0mm"/>
              <w:rPr>
                <w:rFonts w:cs="Times New Roman"/>
              </w:rPr>
            </w:pPr>
            <w:r w:rsidRPr="00BE0AE5">
              <w:rPr>
                <w:rFonts w:cs="Times New Roman"/>
              </w:rPr>
              <w:t>Учебники в печатной и (или) электронной форме по каждому предмету, курсу, модулю обязательной части учебного плана ООП ООО в расчете не менее одного экземпляра учебника по предмету обязательной части учебного плана на одного обучающегося</w:t>
            </w:r>
          </w:p>
        </w:tc>
        <w:tc>
          <w:tcPr>
            <w:tcW w:w="2030" w:type="dxa"/>
            <w:tcBorders>
              <w:top w:val="single" w:sz="4" w:space="0" w:color="000000"/>
              <w:left w:val="single" w:sz="4" w:space="0" w:color="000000"/>
              <w:bottom w:val="single" w:sz="4" w:space="0" w:color="000000"/>
              <w:right w:val="single" w:sz="4" w:space="0" w:color="000000"/>
            </w:tcBorders>
            <w:tcMar>
              <w:top w:w="136" w:type="dxa"/>
              <w:left w:w="113" w:type="dxa"/>
              <w:bottom w:w="170" w:type="dxa"/>
              <w:right w:w="113" w:type="dxa"/>
            </w:tcMar>
          </w:tcPr>
          <w:p w14:paraId="06CE969E" w14:textId="2C97DA51" w:rsidR="00944BF0" w:rsidRPr="00573050" w:rsidRDefault="00573050" w:rsidP="00F5317C">
            <w:pPr>
              <w:pStyle w:val="NoParagraphStyle"/>
              <w:spacing w:line="240" w:lineRule="auto"/>
              <w:textAlignment w:val="auto"/>
              <w:rPr>
                <w:rFonts w:ascii="Times New Roman" w:hAnsi="Times New Roman" w:cs="Times New Roman"/>
                <w:color w:val="auto"/>
                <w:sz w:val="18"/>
                <w:szCs w:val="18"/>
                <w:lang w:val="ru-RU"/>
              </w:rPr>
            </w:pPr>
            <w:r w:rsidRPr="00573050">
              <w:rPr>
                <w:rFonts w:ascii="Times New Roman" w:hAnsi="Times New Roman" w:cs="Times New Roman"/>
                <w:color w:val="auto"/>
                <w:sz w:val="18"/>
                <w:szCs w:val="18"/>
                <w:lang w:val="ru-RU"/>
              </w:rPr>
              <w:t>100%</w:t>
            </w:r>
          </w:p>
        </w:tc>
        <w:tc>
          <w:tcPr>
            <w:tcW w:w="2325" w:type="dxa"/>
            <w:tcBorders>
              <w:top w:val="single" w:sz="4" w:space="0" w:color="000000"/>
              <w:left w:val="single" w:sz="4" w:space="0" w:color="000000"/>
              <w:bottom w:val="single" w:sz="4" w:space="0" w:color="000000"/>
              <w:right w:val="single" w:sz="4" w:space="0" w:color="000000"/>
            </w:tcBorders>
            <w:tcMar>
              <w:top w:w="136" w:type="dxa"/>
              <w:left w:w="113" w:type="dxa"/>
              <w:bottom w:w="170" w:type="dxa"/>
              <w:right w:w="113" w:type="dxa"/>
            </w:tcMar>
          </w:tcPr>
          <w:p w14:paraId="3E74D822"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r>
      <w:tr w:rsidR="00944BF0" w:rsidRPr="00BE0AE5" w14:paraId="3F673E38" w14:textId="77777777" w:rsidTr="00F5317C">
        <w:trPr>
          <w:trHeight w:val="60"/>
        </w:trPr>
        <w:tc>
          <w:tcPr>
            <w:tcW w:w="567" w:type="dxa"/>
            <w:tcBorders>
              <w:top w:val="single" w:sz="4" w:space="0" w:color="000000"/>
              <w:left w:val="single" w:sz="4" w:space="0" w:color="000000"/>
              <w:bottom w:val="single" w:sz="4" w:space="0" w:color="000000"/>
              <w:right w:val="single" w:sz="4" w:space="0" w:color="000000"/>
            </w:tcBorders>
            <w:tcMar>
              <w:top w:w="136" w:type="dxa"/>
              <w:left w:w="113" w:type="dxa"/>
              <w:bottom w:w="170" w:type="dxa"/>
              <w:right w:w="113" w:type="dxa"/>
            </w:tcMar>
          </w:tcPr>
          <w:p w14:paraId="0C81B098" w14:textId="77777777" w:rsidR="00944BF0" w:rsidRPr="00BE0AE5" w:rsidRDefault="00944BF0" w:rsidP="00F5317C">
            <w:pPr>
              <w:pStyle w:val="table-bodycentre"/>
              <w:rPr>
                <w:rFonts w:cs="Times New Roman"/>
              </w:rPr>
            </w:pPr>
            <w:r w:rsidRPr="00BE0AE5">
              <w:rPr>
                <w:rFonts w:cs="Times New Roman"/>
              </w:rPr>
              <w:t>2.</w:t>
            </w:r>
          </w:p>
        </w:tc>
        <w:tc>
          <w:tcPr>
            <w:tcW w:w="5216" w:type="dxa"/>
            <w:tcBorders>
              <w:top w:val="single" w:sz="4" w:space="0" w:color="000000"/>
              <w:left w:val="single" w:sz="4" w:space="0" w:color="000000"/>
              <w:bottom w:val="single" w:sz="4" w:space="0" w:color="000000"/>
              <w:right w:val="single" w:sz="4" w:space="0" w:color="000000"/>
            </w:tcBorders>
            <w:tcMar>
              <w:top w:w="136" w:type="dxa"/>
              <w:left w:w="113" w:type="dxa"/>
              <w:bottom w:w="170" w:type="dxa"/>
              <w:right w:w="113" w:type="dxa"/>
            </w:tcMar>
          </w:tcPr>
          <w:p w14:paraId="666063B9" w14:textId="77777777" w:rsidR="00944BF0" w:rsidRPr="00BE0AE5" w:rsidRDefault="00944BF0" w:rsidP="00F5317C">
            <w:pPr>
              <w:pStyle w:val="table-body0mm"/>
              <w:rPr>
                <w:rFonts w:cs="Times New Roman"/>
              </w:rPr>
            </w:pPr>
            <w:r w:rsidRPr="00BE0AE5">
              <w:rPr>
                <w:rFonts w:cs="Times New Roman"/>
              </w:rPr>
              <w:t>Учебники в печатной и (или) электронной форме или учебные пособия по каждому учебному предмету, курсу, модулю, входящему в часть, формируемую участниками образовательных отношений, учебного плана ООП ООО в расчете не менее одного экземпляра учебника по предмету обязательной части учебного плана на одного обучающегося</w:t>
            </w:r>
          </w:p>
        </w:tc>
        <w:tc>
          <w:tcPr>
            <w:tcW w:w="2030" w:type="dxa"/>
            <w:tcBorders>
              <w:top w:val="single" w:sz="4" w:space="0" w:color="000000"/>
              <w:left w:val="single" w:sz="4" w:space="0" w:color="000000"/>
              <w:bottom w:val="single" w:sz="4" w:space="0" w:color="000000"/>
              <w:right w:val="single" w:sz="4" w:space="0" w:color="000000"/>
            </w:tcBorders>
            <w:tcMar>
              <w:top w:w="136" w:type="dxa"/>
              <w:left w:w="113" w:type="dxa"/>
              <w:bottom w:w="170" w:type="dxa"/>
              <w:right w:w="113" w:type="dxa"/>
            </w:tcMar>
          </w:tcPr>
          <w:p w14:paraId="1ADEAC5E" w14:textId="589F2BF7" w:rsidR="00944BF0" w:rsidRPr="00573050" w:rsidRDefault="00573050" w:rsidP="00F5317C">
            <w:pPr>
              <w:pStyle w:val="NoParagraphStyle"/>
              <w:spacing w:line="240" w:lineRule="auto"/>
              <w:textAlignment w:val="auto"/>
              <w:rPr>
                <w:rFonts w:ascii="Times New Roman" w:hAnsi="Times New Roman" w:cs="Times New Roman"/>
                <w:color w:val="auto"/>
                <w:sz w:val="18"/>
                <w:szCs w:val="18"/>
                <w:lang w:val="ru-RU"/>
              </w:rPr>
            </w:pPr>
            <w:r w:rsidRPr="00573050">
              <w:rPr>
                <w:rFonts w:ascii="Times New Roman" w:hAnsi="Times New Roman" w:cs="Times New Roman"/>
                <w:color w:val="auto"/>
                <w:sz w:val="18"/>
                <w:szCs w:val="18"/>
                <w:lang w:val="ru-RU"/>
              </w:rPr>
              <w:t>100%</w:t>
            </w:r>
          </w:p>
        </w:tc>
        <w:tc>
          <w:tcPr>
            <w:tcW w:w="2325" w:type="dxa"/>
            <w:tcBorders>
              <w:top w:val="single" w:sz="4" w:space="0" w:color="000000"/>
              <w:left w:val="single" w:sz="4" w:space="0" w:color="000000"/>
              <w:bottom w:val="single" w:sz="4" w:space="0" w:color="000000"/>
              <w:right w:val="single" w:sz="4" w:space="0" w:color="000000"/>
            </w:tcBorders>
            <w:tcMar>
              <w:top w:w="136" w:type="dxa"/>
              <w:left w:w="113" w:type="dxa"/>
              <w:bottom w:w="170" w:type="dxa"/>
              <w:right w:w="113" w:type="dxa"/>
            </w:tcMar>
          </w:tcPr>
          <w:p w14:paraId="6B8744CC"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r>
      <w:tr w:rsidR="00944BF0" w:rsidRPr="00BE0AE5" w14:paraId="5A043E52" w14:textId="77777777" w:rsidTr="00F5317C">
        <w:trPr>
          <w:trHeight w:val="60"/>
        </w:trPr>
        <w:tc>
          <w:tcPr>
            <w:tcW w:w="567" w:type="dxa"/>
            <w:tcBorders>
              <w:top w:val="single" w:sz="4" w:space="0" w:color="000000"/>
              <w:left w:val="single" w:sz="4" w:space="0" w:color="000000"/>
              <w:bottom w:val="single" w:sz="4" w:space="0" w:color="000000"/>
              <w:right w:val="single" w:sz="4" w:space="0" w:color="000000"/>
            </w:tcBorders>
            <w:tcMar>
              <w:top w:w="136" w:type="dxa"/>
              <w:left w:w="113" w:type="dxa"/>
              <w:bottom w:w="170" w:type="dxa"/>
              <w:right w:w="113" w:type="dxa"/>
            </w:tcMar>
          </w:tcPr>
          <w:p w14:paraId="76CACAC6" w14:textId="77777777" w:rsidR="00944BF0" w:rsidRPr="00BE0AE5" w:rsidRDefault="00944BF0" w:rsidP="00F5317C">
            <w:pPr>
              <w:pStyle w:val="table-bodycentre"/>
              <w:rPr>
                <w:rFonts w:cs="Times New Roman"/>
              </w:rPr>
            </w:pPr>
            <w:r w:rsidRPr="00BE0AE5">
              <w:rPr>
                <w:rFonts w:cs="Times New Roman"/>
              </w:rPr>
              <w:t>3.</w:t>
            </w:r>
          </w:p>
        </w:tc>
        <w:tc>
          <w:tcPr>
            <w:tcW w:w="5216" w:type="dxa"/>
            <w:tcBorders>
              <w:top w:val="single" w:sz="4" w:space="0" w:color="000000"/>
              <w:left w:val="single" w:sz="4" w:space="0" w:color="000000"/>
              <w:bottom w:val="single" w:sz="4" w:space="0" w:color="000000"/>
              <w:right w:val="single" w:sz="4" w:space="0" w:color="000000"/>
            </w:tcBorders>
            <w:tcMar>
              <w:top w:w="136" w:type="dxa"/>
              <w:left w:w="113" w:type="dxa"/>
              <w:bottom w:w="170" w:type="dxa"/>
              <w:right w:w="113" w:type="dxa"/>
            </w:tcMar>
          </w:tcPr>
          <w:p w14:paraId="5CD2055D" w14:textId="77777777" w:rsidR="00944BF0" w:rsidRPr="00BE0AE5" w:rsidRDefault="00944BF0" w:rsidP="00F5317C">
            <w:pPr>
              <w:pStyle w:val="table-body0mm"/>
              <w:rPr>
                <w:rFonts w:cs="Times New Roman"/>
              </w:rPr>
            </w:pPr>
            <w:r w:rsidRPr="00BE0AE5">
              <w:rPr>
                <w:rFonts w:cs="Times New Roman"/>
              </w:rPr>
              <w:t>Фонд дополнительной литературы художественной и научно-популярной, справочно-библиографических, перио</w:t>
            </w:r>
            <w:r w:rsidRPr="00BE0AE5">
              <w:rPr>
                <w:rFonts w:cs="Times New Roman"/>
              </w:rPr>
              <w:lastRenderedPageBreak/>
              <w:t>дических изданий, в том числе специальных изданий для обучающихся с ОВЗ</w:t>
            </w:r>
          </w:p>
        </w:tc>
        <w:tc>
          <w:tcPr>
            <w:tcW w:w="2030" w:type="dxa"/>
            <w:tcBorders>
              <w:top w:val="single" w:sz="4" w:space="0" w:color="000000"/>
              <w:left w:val="single" w:sz="4" w:space="0" w:color="000000"/>
              <w:bottom w:val="single" w:sz="4" w:space="0" w:color="000000"/>
              <w:right w:val="single" w:sz="4" w:space="0" w:color="000000"/>
            </w:tcBorders>
            <w:tcMar>
              <w:top w:w="136" w:type="dxa"/>
              <w:left w:w="113" w:type="dxa"/>
              <w:bottom w:w="170" w:type="dxa"/>
              <w:right w:w="113" w:type="dxa"/>
            </w:tcMar>
          </w:tcPr>
          <w:p w14:paraId="0024AF4F" w14:textId="6D669B10" w:rsidR="00944BF0" w:rsidRPr="00573050" w:rsidRDefault="00573050" w:rsidP="00F5317C">
            <w:pPr>
              <w:pStyle w:val="NoParagraphStyle"/>
              <w:spacing w:line="240" w:lineRule="auto"/>
              <w:textAlignment w:val="auto"/>
              <w:rPr>
                <w:rFonts w:ascii="Times New Roman" w:hAnsi="Times New Roman" w:cs="Times New Roman"/>
                <w:color w:val="auto"/>
                <w:sz w:val="18"/>
                <w:szCs w:val="18"/>
                <w:lang w:val="ru-RU"/>
              </w:rPr>
            </w:pPr>
            <w:r w:rsidRPr="00573050">
              <w:rPr>
                <w:rFonts w:ascii="Times New Roman" w:hAnsi="Times New Roman" w:cs="Times New Roman"/>
                <w:color w:val="auto"/>
                <w:sz w:val="18"/>
                <w:szCs w:val="18"/>
                <w:lang w:val="ru-RU"/>
              </w:rPr>
              <w:lastRenderedPageBreak/>
              <w:t>100%</w:t>
            </w:r>
          </w:p>
        </w:tc>
        <w:tc>
          <w:tcPr>
            <w:tcW w:w="2325" w:type="dxa"/>
            <w:tcBorders>
              <w:top w:val="single" w:sz="4" w:space="0" w:color="000000"/>
              <w:left w:val="single" w:sz="4" w:space="0" w:color="000000"/>
              <w:bottom w:val="single" w:sz="4" w:space="0" w:color="000000"/>
              <w:right w:val="single" w:sz="4" w:space="0" w:color="000000"/>
            </w:tcBorders>
            <w:tcMar>
              <w:top w:w="136" w:type="dxa"/>
              <w:left w:w="113" w:type="dxa"/>
              <w:bottom w:w="170" w:type="dxa"/>
              <w:right w:w="113" w:type="dxa"/>
            </w:tcMar>
          </w:tcPr>
          <w:p w14:paraId="1A661A1B"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r>
      <w:tr w:rsidR="00944BF0" w:rsidRPr="00BE0AE5" w14:paraId="1C5BED75" w14:textId="77777777" w:rsidTr="00F5317C">
        <w:trPr>
          <w:trHeight w:val="60"/>
        </w:trPr>
        <w:tc>
          <w:tcPr>
            <w:tcW w:w="567"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14:paraId="6FD7C70E" w14:textId="77777777" w:rsidR="00944BF0" w:rsidRPr="00BE0AE5" w:rsidRDefault="00944BF0" w:rsidP="00F5317C">
            <w:pPr>
              <w:pStyle w:val="table-bodycentre"/>
              <w:rPr>
                <w:rFonts w:cs="Times New Roman"/>
              </w:rPr>
            </w:pPr>
            <w:r w:rsidRPr="00BE0AE5">
              <w:rPr>
                <w:rFonts w:cs="Times New Roman"/>
              </w:rPr>
              <w:t>4.</w:t>
            </w:r>
          </w:p>
        </w:tc>
        <w:tc>
          <w:tcPr>
            <w:tcW w:w="5216"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14:paraId="43FC4C63" w14:textId="77777777" w:rsidR="00944BF0" w:rsidRPr="00BE0AE5" w:rsidRDefault="00944BF0" w:rsidP="00F5317C">
            <w:pPr>
              <w:pStyle w:val="table-body0mm"/>
              <w:rPr>
                <w:rFonts w:cs="Times New Roman"/>
              </w:rPr>
            </w:pPr>
            <w:r w:rsidRPr="00BE0AE5">
              <w:rPr>
                <w:rFonts w:cs="Times New Roman"/>
              </w:rPr>
              <w:t xml:space="preserve">Учебно-наглядные пособия (средства обучения): </w:t>
            </w:r>
          </w:p>
          <w:p w14:paraId="410B45CF" w14:textId="77777777" w:rsidR="00944BF0" w:rsidRPr="00BE0AE5" w:rsidRDefault="00944BF0" w:rsidP="00F5317C">
            <w:pPr>
              <w:pStyle w:val="table-list-bullet"/>
              <w:rPr>
                <w:rFonts w:cs="Times New Roman"/>
              </w:rPr>
            </w:pPr>
            <w:r w:rsidRPr="00BE0AE5">
              <w:rPr>
                <w:rFonts w:cs="Times New Roman"/>
              </w:rPr>
              <w:t xml:space="preserve">натурный фонд (натуральные природные объекты, коллекции промышленных материалов, наборы для экспериментов, коллекции народных промыслов и др.); </w:t>
            </w:r>
          </w:p>
          <w:p w14:paraId="6881F9DA" w14:textId="77777777" w:rsidR="00944BF0" w:rsidRPr="00BE0AE5" w:rsidRDefault="00944BF0" w:rsidP="00F5317C">
            <w:pPr>
              <w:pStyle w:val="table-list-bullet"/>
              <w:rPr>
                <w:rFonts w:cs="Times New Roman"/>
              </w:rPr>
            </w:pPr>
            <w:r w:rsidRPr="00BE0AE5">
              <w:rPr>
                <w:rFonts w:cs="Times New Roman"/>
              </w:rPr>
              <w:t>модели разных видов;</w:t>
            </w:r>
          </w:p>
          <w:p w14:paraId="5D5B105D" w14:textId="77777777" w:rsidR="00944BF0" w:rsidRPr="00BE0AE5" w:rsidRDefault="00944BF0" w:rsidP="00F5317C">
            <w:pPr>
              <w:pStyle w:val="table-list-bullet"/>
              <w:rPr>
                <w:rFonts w:cs="Times New Roman"/>
              </w:rPr>
            </w:pPr>
            <w:r w:rsidRPr="00BE0AE5">
              <w:rPr>
                <w:rFonts w:cs="Times New Roman"/>
              </w:rPr>
              <w:t xml:space="preserve">печатные средства (демонстрационные: таблицы, репродукции портретов и картин, альбомы изобразительного материала и др.; раздаточные: дидактические карточки, пакеты-комплекты документальных материалов и др.); </w:t>
            </w:r>
          </w:p>
          <w:p w14:paraId="098F9668" w14:textId="77777777" w:rsidR="00944BF0" w:rsidRPr="00BE0AE5" w:rsidRDefault="00944BF0" w:rsidP="00F5317C">
            <w:pPr>
              <w:pStyle w:val="table-list-bullet"/>
              <w:rPr>
                <w:rFonts w:cs="Times New Roman"/>
              </w:rPr>
            </w:pPr>
            <w:r w:rsidRPr="00BE0AE5">
              <w:rPr>
                <w:rFonts w:cs="Times New Roman"/>
              </w:rPr>
              <w:t xml:space="preserve">экранно-звуковые (аудиокниги, фонохрестоматии, видеофильмы), </w:t>
            </w:r>
          </w:p>
          <w:p w14:paraId="6489C65B" w14:textId="77777777" w:rsidR="00944BF0" w:rsidRPr="00BE0AE5" w:rsidRDefault="00944BF0" w:rsidP="00F5317C">
            <w:pPr>
              <w:pStyle w:val="table-list-bullet"/>
              <w:rPr>
                <w:rFonts w:cs="Times New Roman"/>
              </w:rPr>
            </w:pPr>
            <w:r w:rsidRPr="00BE0AE5">
              <w:rPr>
                <w:rFonts w:cs="Times New Roman"/>
              </w:rPr>
              <w:t>мультимедийные средства (электронные приложения к учебникам, аудиозаписи, видеофильмы, электронные медиалекции, тренажеры, и др.)</w:t>
            </w:r>
          </w:p>
        </w:tc>
        <w:tc>
          <w:tcPr>
            <w:tcW w:w="2030"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14:paraId="148B8234" w14:textId="729F2544" w:rsidR="00944BF0" w:rsidRPr="00573050" w:rsidRDefault="00573050" w:rsidP="00F5317C">
            <w:pPr>
              <w:pStyle w:val="NoParagraphStyle"/>
              <w:spacing w:line="240" w:lineRule="auto"/>
              <w:textAlignment w:val="auto"/>
              <w:rPr>
                <w:rFonts w:ascii="Times New Roman" w:hAnsi="Times New Roman" w:cs="Times New Roman"/>
                <w:color w:val="auto"/>
                <w:sz w:val="18"/>
                <w:szCs w:val="18"/>
                <w:lang w:val="ru-RU"/>
              </w:rPr>
            </w:pPr>
            <w:r w:rsidRPr="00573050">
              <w:rPr>
                <w:rFonts w:ascii="Times New Roman" w:hAnsi="Times New Roman" w:cs="Times New Roman"/>
                <w:color w:val="auto"/>
                <w:sz w:val="18"/>
                <w:szCs w:val="18"/>
                <w:lang w:val="ru-RU"/>
              </w:rPr>
              <w:t>80%</w:t>
            </w:r>
          </w:p>
        </w:tc>
        <w:tc>
          <w:tcPr>
            <w:tcW w:w="2325"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14:paraId="470EC302"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r>
      <w:tr w:rsidR="00944BF0" w:rsidRPr="00BE0AE5" w14:paraId="086ADF3C" w14:textId="77777777" w:rsidTr="00F5317C">
        <w:trPr>
          <w:trHeight w:val="60"/>
        </w:trPr>
        <w:tc>
          <w:tcPr>
            <w:tcW w:w="567"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14:paraId="0DB17128" w14:textId="77777777" w:rsidR="00944BF0" w:rsidRPr="00BE0AE5" w:rsidRDefault="00944BF0" w:rsidP="00F5317C">
            <w:pPr>
              <w:pStyle w:val="table-bodycentre"/>
              <w:rPr>
                <w:rFonts w:cs="Times New Roman"/>
              </w:rPr>
            </w:pPr>
            <w:r w:rsidRPr="00BE0AE5">
              <w:rPr>
                <w:rFonts w:cs="Times New Roman"/>
              </w:rPr>
              <w:t>5.</w:t>
            </w:r>
          </w:p>
        </w:tc>
        <w:tc>
          <w:tcPr>
            <w:tcW w:w="5216"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14:paraId="6B4EC23A" w14:textId="77777777" w:rsidR="00944BF0" w:rsidRPr="00BE0AE5" w:rsidRDefault="00944BF0" w:rsidP="00F5317C">
            <w:pPr>
              <w:pStyle w:val="table-body0mm"/>
              <w:rPr>
                <w:rFonts w:cs="Times New Roman"/>
              </w:rPr>
            </w:pPr>
            <w:r w:rsidRPr="00BE0AE5">
              <w:rPr>
                <w:rFonts w:cs="Times New Roman"/>
              </w:rPr>
              <w:t>Информационно-образовательные ресурсы Интернета (обеспечен доступ для всех участников образовательного процесса)</w:t>
            </w:r>
          </w:p>
        </w:tc>
        <w:tc>
          <w:tcPr>
            <w:tcW w:w="2030"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14:paraId="477E1BD6" w14:textId="1457AA14" w:rsidR="00944BF0" w:rsidRPr="00573050" w:rsidRDefault="00573050" w:rsidP="00F5317C">
            <w:pPr>
              <w:pStyle w:val="NoParagraphStyle"/>
              <w:spacing w:line="240" w:lineRule="auto"/>
              <w:textAlignment w:val="auto"/>
              <w:rPr>
                <w:rFonts w:ascii="Times New Roman" w:hAnsi="Times New Roman" w:cs="Times New Roman"/>
                <w:color w:val="auto"/>
                <w:sz w:val="18"/>
                <w:szCs w:val="18"/>
                <w:lang w:val="ru-RU"/>
              </w:rPr>
            </w:pPr>
            <w:r w:rsidRPr="00573050">
              <w:rPr>
                <w:rFonts w:ascii="Times New Roman" w:hAnsi="Times New Roman" w:cs="Times New Roman"/>
                <w:color w:val="auto"/>
                <w:sz w:val="18"/>
                <w:szCs w:val="18"/>
                <w:lang w:val="ru-RU"/>
              </w:rPr>
              <w:t>Обеспечен доступ</w:t>
            </w:r>
          </w:p>
        </w:tc>
        <w:tc>
          <w:tcPr>
            <w:tcW w:w="2325"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14:paraId="4BFEC8D1"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r>
      <w:tr w:rsidR="00944BF0" w:rsidRPr="00BE0AE5" w14:paraId="141BEE25" w14:textId="77777777" w:rsidTr="00F5317C">
        <w:trPr>
          <w:trHeight w:val="60"/>
        </w:trPr>
        <w:tc>
          <w:tcPr>
            <w:tcW w:w="567"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14:paraId="0702A418" w14:textId="77777777" w:rsidR="00944BF0" w:rsidRPr="00BE0AE5" w:rsidRDefault="00944BF0" w:rsidP="00F5317C">
            <w:pPr>
              <w:pStyle w:val="table-bodycentre"/>
              <w:rPr>
                <w:rFonts w:cs="Times New Roman"/>
              </w:rPr>
            </w:pPr>
            <w:r w:rsidRPr="00BE0AE5">
              <w:rPr>
                <w:rFonts w:cs="Times New Roman"/>
              </w:rPr>
              <w:t>6.</w:t>
            </w:r>
          </w:p>
        </w:tc>
        <w:tc>
          <w:tcPr>
            <w:tcW w:w="5216"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14:paraId="0B5DCF0A" w14:textId="77777777" w:rsidR="00944BF0" w:rsidRPr="00BE0AE5" w:rsidRDefault="00944BF0" w:rsidP="00F5317C">
            <w:pPr>
              <w:pStyle w:val="table-body0mm"/>
              <w:rPr>
                <w:rFonts w:cs="Times New Roman"/>
              </w:rPr>
            </w:pPr>
            <w:r w:rsidRPr="00BE0AE5">
              <w:rPr>
                <w:rFonts w:cs="Times New Roman"/>
              </w:rPr>
              <w:t>Информационно-телекоммуникационная инфраструктура</w:t>
            </w:r>
          </w:p>
        </w:tc>
        <w:tc>
          <w:tcPr>
            <w:tcW w:w="2030"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14:paraId="28DC6D74" w14:textId="04E051D0" w:rsidR="00944BF0" w:rsidRPr="00573050" w:rsidRDefault="00573050" w:rsidP="00F5317C">
            <w:pPr>
              <w:pStyle w:val="NoParagraphStyle"/>
              <w:spacing w:line="240" w:lineRule="auto"/>
              <w:textAlignment w:val="auto"/>
              <w:rPr>
                <w:rFonts w:ascii="Times New Roman" w:hAnsi="Times New Roman" w:cs="Times New Roman"/>
                <w:color w:val="auto"/>
                <w:sz w:val="18"/>
                <w:szCs w:val="18"/>
                <w:lang w:val="ru-RU"/>
              </w:rPr>
            </w:pPr>
            <w:r w:rsidRPr="00573050">
              <w:rPr>
                <w:rFonts w:ascii="Times New Roman" w:hAnsi="Times New Roman" w:cs="Times New Roman"/>
                <w:color w:val="auto"/>
                <w:sz w:val="18"/>
                <w:szCs w:val="18"/>
                <w:lang w:val="ru-RU"/>
              </w:rPr>
              <w:t>Соответствует требованиям</w:t>
            </w:r>
          </w:p>
        </w:tc>
        <w:tc>
          <w:tcPr>
            <w:tcW w:w="2325"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14:paraId="2B5FC52C"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r>
      <w:tr w:rsidR="00944BF0" w:rsidRPr="00BE0AE5" w14:paraId="7D87642A" w14:textId="77777777" w:rsidTr="00F5317C">
        <w:trPr>
          <w:trHeight w:val="60"/>
        </w:trPr>
        <w:tc>
          <w:tcPr>
            <w:tcW w:w="567"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14:paraId="0E8BCE05" w14:textId="77777777" w:rsidR="00944BF0" w:rsidRPr="00BE0AE5" w:rsidRDefault="00944BF0" w:rsidP="00F5317C">
            <w:pPr>
              <w:pStyle w:val="table-bodycentre"/>
              <w:rPr>
                <w:rFonts w:cs="Times New Roman"/>
              </w:rPr>
            </w:pPr>
            <w:r w:rsidRPr="00BE0AE5">
              <w:rPr>
                <w:rFonts w:cs="Times New Roman"/>
              </w:rPr>
              <w:lastRenderedPageBreak/>
              <w:t>7.</w:t>
            </w:r>
          </w:p>
        </w:tc>
        <w:tc>
          <w:tcPr>
            <w:tcW w:w="5216"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14:paraId="246B61B9" w14:textId="77777777" w:rsidR="00944BF0" w:rsidRPr="00BE0AE5" w:rsidRDefault="00944BF0" w:rsidP="00F5317C">
            <w:pPr>
              <w:pStyle w:val="table-body0mm"/>
              <w:rPr>
                <w:rFonts w:cs="Times New Roman"/>
              </w:rPr>
            </w:pPr>
            <w:r w:rsidRPr="00BE0AE5">
              <w:rPr>
                <w:rFonts w:cs="Times New Roman"/>
              </w:rPr>
              <w:t xml:space="preserve">Технические средства, обеспечивающие функционирование информационно-образовательной среды </w:t>
            </w:r>
          </w:p>
        </w:tc>
        <w:tc>
          <w:tcPr>
            <w:tcW w:w="2030"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14:paraId="4690A9C2" w14:textId="4604769D" w:rsidR="00944BF0" w:rsidRPr="00BE0AE5" w:rsidRDefault="00573050" w:rsidP="00F5317C">
            <w:pPr>
              <w:pStyle w:val="NoParagraphStyle"/>
              <w:spacing w:line="240" w:lineRule="auto"/>
              <w:textAlignment w:val="auto"/>
              <w:rPr>
                <w:rFonts w:ascii="Times New Roman" w:hAnsi="Times New Roman" w:cs="Times New Roman"/>
                <w:color w:val="auto"/>
                <w:lang w:val="ru-RU"/>
              </w:rPr>
            </w:pPr>
            <w:r>
              <w:rPr>
                <w:rFonts w:ascii="Times New Roman" w:hAnsi="Times New Roman" w:cs="Times New Roman"/>
                <w:color w:val="auto"/>
                <w:lang w:val="ru-RU"/>
              </w:rPr>
              <w:t>100%</w:t>
            </w:r>
          </w:p>
        </w:tc>
        <w:tc>
          <w:tcPr>
            <w:tcW w:w="2325"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14:paraId="36CD501E"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r>
      <w:tr w:rsidR="00944BF0" w:rsidRPr="00BE0AE5" w14:paraId="750716F6" w14:textId="77777777" w:rsidTr="00F5317C">
        <w:trPr>
          <w:trHeight w:val="60"/>
        </w:trPr>
        <w:tc>
          <w:tcPr>
            <w:tcW w:w="567"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14:paraId="4E1A9438" w14:textId="77777777" w:rsidR="00944BF0" w:rsidRPr="00BE0AE5" w:rsidRDefault="00944BF0" w:rsidP="00F5317C">
            <w:pPr>
              <w:pStyle w:val="table-bodycentre"/>
              <w:rPr>
                <w:rFonts w:cs="Times New Roman"/>
              </w:rPr>
            </w:pPr>
            <w:r w:rsidRPr="00BE0AE5">
              <w:rPr>
                <w:rFonts w:cs="Times New Roman"/>
              </w:rPr>
              <w:t>8.</w:t>
            </w:r>
          </w:p>
        </w:tc>
        <w:tc>
          <w:tcPr>
            <w:tcW w:w="5216"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14:paraId="6CB51703" w14:textId="77777777" w:rsidR="00944BF0" w:rsidRPr="00BE0AE5" w:rsidRDefault="00944BF0" w:rsidP="00F5317C">
            <w:pPr>
              <w:pStyle w:val="table-body0mm"/>
              <w:rPr>
                <w:rFonts w:cs="Times New Roman"/>
              </w:rPr>
            </w:pPr>
            <w:r w:rsidRPr="00BE0AE5">
              <w:rPr>
                <w:rFonts w:cs="Times New Roman"/>
              </w:rPr>
              <w:t>Программные инструменты, обеспечивающие функционирование информационно-образовательной среды</w:t>
            </w:r>
          </w:p>
        </w:tc>
        <w:tc>
          <w:tcPr>
            <w:tcW w:w="2030"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14:paraId="7A40B2CA" w14:textId="2F68F2C0" w:rsidR="00944BF0" w:rsidRPr="00225D48" w:rsidRDefault="00225D48" w:rsidP="00F5317C">
            <w:pPr>
              <w:pStyle w:val="NoParagraphStyle"/>
              <w:spacing w:line="240" w:lineRule="auto"/>
              <w:textAlignment w:val="auto"/>
              <w:rPr>
                <w:rFonts w:ascii="Times New Roman" w:hAnsi="Times New Roman" w:cs="Times New Roman"/>
                <w:color w:val="auto"/>
                <w:sz w:val="18"/>
                <w:szCs w:val="18"/>
                <w:lang w:val="ru-RU"/>
              </w:rPr>
            </w:pPr>
            <w:r w:rsidRPr="00225D48">
              <w:rPr>
                <w:rFonts w:ascii="Times New Roman" w:hAnsi="Times New Roman" w:cs="Times New Roman"/>
                <w:color w:val="auto"/>
                <w:sz w:val="18"/>
                <w:szCs w:val="18"/>
                <w:lang w:val="ru-RU"/>
              </w:rPr>
              <w:t>Обеспечена</w:t>
            </w:r>
            <w:r w:rsidR="007C389B" w:rsidRPr="00BE0AE5">
              <w:rPr>
                <w:rFonts w:cs="Times New Roman"/>
              </w:rPr>
              <w:t xml:space="preserve"> </w:t>
            </w:r>
            <w:r w:rsidR="007C389B" w:rsidRPr="007C389B">
              <w:rPr>
                <w:rFonts w:cs="Times New Roman"/>
                <w:sz w:val="18"/>
                <w:szCs w:val="18"/>
              </w:rPr>
              <w:t>лицензированными программными продуктами</w:t>
            </w:r>
          </w:p>
        </w:tc>
        <w:tc>
          <w:tcPr>
            <w:tcW w:w="2325"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14:paraId="1F17F462"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r>
      <w:tr w:rsidR="00944BF0" w:rsidRPr="00BE0AE5" w14:paraId="3CF03B17" w14:textId="77777777" w:rsidTr="00F5317C">
        <w:trPr>
          <w:trHeight w:val="60"/>
        </w:trPr>
        <w:tc>
          <w:tcPr>
            <w:tcW w:w="567"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14:paraId="2C08C086" w14:textId="77777777" w:rsidR="00944BF0" w:rsidRPr="00BE0AE5" w:rsidRDefault="00944BF0" w:rsidP="00F5317C">
            <w:pPr>
              <w:pStyle w:val="table-bodycentre"/>
              <w:rPr>
                <w:rFonts w:cs="Times New Roman"/>
              </w:rPr>
            </w:pPr>
            <w:r w:rsidRPr="00BE0AE5">
              <w:rPr>
                <w:rFonts w:cs="Times New Roman"/>
              </w:rPr>
              <w:t>9.</w:t>
            </w:r>
          </w:p>
        </w:tc>
        <w:tc>
          <w:tcPr>
            <w:tcW w:w="5216"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14:paraId="66CE908C" w14:textId="77777777" w:rsidR="00944BF0" w:rsidRPr="00BE0AE5" w:rsidRDefault="00944BF0" w:rsidP="00F5317C">
            <w:pPr>
              <w:pStyle w:val="table-body0mm"/>
              <w:rPr>
                <w:rFonts w:cs="Times New Roman"/>
              </w:rPr>
            </w:pPr>
            <w:r w:rsidRPr="00BE0AE5">
              <w:rPr>
                <w:rFonts w:cs="Times New Roman"/>
              </w:rPr>
              <w:t>Служба технической поддержки функционирования информационно-образовательной среды</w:t>
            </w:r>
          </w:p>
        </w:tc>
        <w:tc>
          <w:tcPr>
            <w:tcW w:w="2030"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14:paraId="1D8C29B9" w14:textId="4121BAB5" w:rsidR="00944BF0" w:rsidRPr="00225D48" w:rsidRDefault="00573050" w:rsidP="00F5317C">
            <w:pPr>
              <w:pStyle w:val="NoParagraphStyle"/>
              <w:spacing w:line="240" w:lineRule="auto"/>
              <w:textAlignment w:val="auto"/>
              <w:rPr>
                <w:rFonts w:ascii="Times New Roman" w:hAnsi="Times New Roman" w:cs="Times New Roman"/>
                <w:color w:val="auto"/>
                <w:sz w:val="18"/>
                <w:szCs w:val="18"/>
                <w:lang w:val="ru-RU"/>
              </w:rPr>
            </w:pPr>
            <w:r w:rsidRPr="00225D48">
              <w:rPr>
                <w:rFonts w:ascii="Times New Roman" w:hAnsi="Times New Roman" w:cs="Times New Roman"/>
                <w:color w:val="auto"/>
                <w:sz w:val="18"/>
                <w:szCs w:val="18"/>
                <w:lang w:val="ru-RU"/>
              </w:rPr>
              <w:t>Функционирует</w:t>
            </w:r>
          </w:p>
        </w:tc>
        <w:tc>
          <w:tcPr>
            <w:tcW w:w="2325"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14:paraId="25295009" w14:textId="77777777" w:rsidR="00944BF0" w:rsidRPr="00BE0AE5" w:rsidRDefault="00944BF0" w:rsidP="00F5317C">
            <w:pPr>
              <w:pStyle w:val="NoParagraphStyle"/>
              <w:spacing w:line="240" w:lineRule="auto"/>
              <w:textAlignment w:val="auto"/>
              <w:rPr>
                <w:rFonts w:ascii="Times New Roman" w:hAnsi="Times New Roman" w:cs="Times New Roman"/>
                <w:color w:val="auto"/>
                <w:lang w:val="ru-RU"/>
              </w:rPr>
            </w:pPr>
          </w:p>
        </w:tc>
      </w:tr>
    </w:tbl>
    <w:p w14:paraId="6717C8AE" w14:textId="48FBA4FE" w:rsidR="00944BF0" w:rsidRPr="00BE0AE5" w:rsidRDefault="00944BF0" w:rsidP="00944BF0">
      <w:pPr>
        <w:pStyle w:val="body"/>
        <w:rPr>
          <w:rFonts w:cs="Times New Roman"/>
        </w:rPr>
      </w:pPr>
    </w:p>
    <w:p w14:paraId="1E4F2E8F" w14:textId="77777777" w:rsidR="00B33B4D" w:rsidRPr="00BE0AE5" w:rsidRDefault="00B33B4D" w:rsidP="00944BF0">
      <w:pPr>
        <w:pStyle w:val="body"/>
        <w:rPr>
          <w:rFonts w:cs="Times New Roman"/>
        </w:rPr>
        <w:sectPr w:rsidR="00B33B4D" w:rsidRPr="00BE0AE5" w:rsidSect="00B33B4D">
          <w:footnotePr>
            <w:numRestart w:val="eachPage"/>
          </w:footnotePr>
          <w:pgSz w:w="12019" w:h="7824" w:orient="landscape"/>
          <w:pgMar w:top="794" w:right="1134" w:bottom="794" w:left="737" w:header="720" w:footer="510" w:gutter="0"/>
          <w:cols w:space="720"/>
          <w:noEndnote/>
          <w:titlePg/>
          <w:docGrid w:linePitch="272"/>
        </w:sectPr>
      </w:pPr>
    </w:p>
    <w:p w14:paraId="7A7AE573" w14:textId="77777777" w:rsidR="00944BF0" w:rsidRPr="00BE0AE5" w:rsidRDefault="00944BF0" w:rsidP="00944BF0">
      <w:pPr>
        <w:pStyle w:val="h3"/>
        <w:spacing w:before="269"/>
        <w:rPr>
          <w:rFonts w:cs="Times New Roman"/>
        </w:rPr>
      </w:pPr>
      <w:r w:rsidRPr="00BE0AE5">
        <w:rPr>
          <w:rFonts w:cs="Times New Roman"/>
        </w:rPr>
        <w:lastRenderedPageBreak/>
        <w:t xml:space="preserve">Материально-технические условия реализации </w:t>
      </w:r>
      <w:r w:rsidRPr="00BE0AE5">
        <w:rPr>
          <w:rFonts w:cs="Times New Roman"/>
        </w:rPr>
        <w:br/>
        <w:t xml:space="preserve">основной образовательной программы </w:t>
      </w:r>
      <w:r w:rsidRPr="00BE0AE5">
        <w:rPr>
          <w:rFonts w:cs="Times New Roman"/>
        </w:rPr>
        <w:br/>
        <w:t xml:space="preserve">основного общего образования </w:t>
      </w:r>
    </w:p>
    <w:p w14:paraId="57C15813" w14:textId="77777777" w:rsidR="00944BF0" w:rsidRPr="00BE0AE5" w:rsidRDefault="00944BF0" w:rsidP="00944BF0">
      <w:pPr>
        <w:pStyle w:val="body"/>
        <w:rPr>
          <w:rFonts w:cs="Times New Roman"/>
        </w:rPr>
      </w:pPr>
      <w:r w:rsidRPr="00BE0AE5">
        <w:rPr>
          <w:rFonts w:cs="Times New Roman"/>
        </w:rPr>
        <w:t xml:space="preserve">Материально-технические условия реализации основной образовательной программы основного общего образования должны обеспечивать: </w:t>
      </w:r>
    </w:p>
    <w:p w14:paraId="2F5CAEF0"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возможность достижения обучающимися результатов освоения основной образовательной программы основного общего образования;</w:t>
      </w:r>
    </w:p>
    <w:p w14:paraId="11B00575" w14:textId="77777777" w:rsidR="00944BF0" w:rsidRPr="00BE0AE5" w:rsidRDefault="00944BF0" w:rsidP="00944BF0">
      <w:pPr>
        <w:pStyle w:val="list-bullet"/>
        <w:widowControl w:val="0"/>
        <w:numPr>
          <w:ilvl w:val="0"/>
          <w:numId w:val="10"/>
        </w:numPr>
        <w:ind w:left="567" w:hanging="340"/>
        <w:rPr>
          <w:rFonts w:cs="Times New Roman"/>
          <w:spacing w:val="3"/>
        </w:rPr>
      </w:pPr>
      <w:r w:rsidRPr="00BE0AE5">
        <w:rPr>
          <w:rFonts w:cs="Times New Roman"/>
          <w:spacing w:val="3"/>
        </w:rPr>
        <w:t>безопасность и комфортность организации учебного процесса;</w:t>
      </w:r>
    </w:p>
    <w:p w14:paraId="28CE0BEF"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соблюдение санитарно-эпидемиологических, санитарно-гигиенических правил и нормативов, пожарной и электробезопасности, требований охраны труда, современных сроков и объемов текущего и капитального ремонта зданий и сооружений, благоустройства территории;</w:t>
      </w:r>
    </w:p>
    <w:p w14:paraId="03AC8CAC"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возможность для беспрепятственного доступа всех участников образовательного процесса, в том числе обучающихся с ОВЗ, к объектам инфраструктуры организации, осуществляющей образовательную деятельность.</w:t>
      </w:r>
    </w:p>
    <w:p w14:paraId="0D9D427B" w14:textId="77777777" w:rsidR="00944BF0" w:rsidRPr="00BE0AE5" w:rsidRDefault="00944BF0" w:rsidP="00944BF0">
      <w:pPr>
        <w:pStyle w:val="body"/>
        <w:rPr>
          <w:rFonts w:cs="Times New Roman"/>
        </w:rPr>
      </w:pPr>
    </w:p>
    <w:p w14:paraId="650C31A9" w14:textId="77777777" w:rsidR="00944BF0" w:rsidRPr="00BE0AE5" w:rsidRDefault="00944BF0" w:rsidP="00944BF0">
      <w:pPr>
        <w:pStyle w:val="body"/>
        <w:rPr>
          <w:rFonts w:cs="Times New Roman"/>
        </w:rPr>
      </w:pPr>
      <w:r w:rsidRPr="00BE0AE5">
        <w:rPr>
          <w:rFonts w:cs="Times New Roman"/>
        </w:rPr>
        <w:t>В образовательной организации закрепляются локальными актами перечни оснащения и оборудования, обеспечивающие учебный процесс.</w:t>
      </w:r>
    </w:p>
    <w:p w14:paraId="1FDA1D74" w14:textId="77777777" w:rsidR="00944BF0" w:rsidRPr="00BE0AE5" w:rsidRDefault="00944BF0" w:rsidP="00944BF0">
      <w:pPr>
        <w:pStyle w:val="body"/>
        <w:rPr>
          <w:rFonts w:cs="Times New Roman"/>
        </w:rPr>
      </w:pPr>
      <w:r w:rsidRPr="00BE0AE5">
        <w:rPr>
          <w:rFonts w:cs="Times New Roman"/>
        </w:rPr>
        <w:t>Критериальными источниками оценки материально-технических условий образовательной деятельности являются требования ФГОС ООО, лицензионные требования и условия Положения о лицензировании образовательной деятельности, утвержденного постановлением Правительства Российской Федерации 28 октября 2013 г. №966, а также соответствующие приказы и методические рекомендации, в том числе:</w:t>
      </w:r>
    </w:p>
    <w:p w14:paraId="0DA8A4B0" w14:textId="77777777" w:rsidR="00944BF0" w:rsidRPr="00BE0AE5" w:rsidRDefault="009D17ED" w:rsidP="00944BF0">
      <w:pPr>
        <w:pStyle w:val="body"/>
        <w:rPr>
          <w:rFonts w:cs="Times New Roman"/>
        </w:rPr>
      </w:pPr>
      <w:hyperlink r:id="rId13" w:history="1">
        <w:r w:rsidR="00944BF0" w:rsidRPr="00BE0AE5">
          <w:rPr>
            <w:rFonts w:cs="Times New Roman"/>
          </w:rPr>
          <w:t>СП 2.4.3648-20 «Санитарно-эпидемиологические требования к организациям воспитания и обучения, отдыха и оздоровления детей и молодежи»</w:t>
        </w:r>
      </w:hyperlink>
      <w:r w:rsidR="00944BF0" w:rsidRPr="00BE0AE5">
        <w:rPr>
          <w:rFonts w:cs="Times New Roman"/>
        </w:rPr>
        <w:t>;</w:t>
      </w:r>
    </w:p>
    <w:p w14:paraId="19C2BA99" w14:textId="77777777" w:rsidR="00944BF0" w:rsidRPr="00BE0AE5" w:rsidRDefault="00944BF0" w:rsidP="00944BF0">
      <w:pPr>
        <w:pStyle w:val="body"/>
        <w:rPr>
          <w:rFonts w:cs="Times New Roman"/>
        </w:rPr>
      </w:pPr>
      <w:r w:rsidRPr="00BE0AE5">
        <w:rPr>
          <w:rFonts w:cs="Times New Roman"/>
        </w:rPr>
        <w:t>СанПиН 1.2.3685-21 «Гигиенические нормативы и требования к обеспечению безопасности и (или) безвредности для человека факторов среды обитания»;</w:t>
      </w:r>
    </w:p>
    <w:p w14:paraId="5E7D3E12" w14:textId="77777777" w:rsidR="00944BF0" w:rsidRPr="00BE0AE5" w:rsidRDefault="00944BF0" w:rsidP="00944BF0">
      <w:pPr>
        <w:pStyle w:val="body"/>
        <w:rPr>
          <w:rFonts w:cs="Times New Roman"/>
          <w:spacing w:val="2"/>
        </w:rPr>
      </w:pPr>
      <w:r w:rsidRPr="00BE0AE5">
        <w:rPr>
          <w:rFonts w:cs="Times New Roman"/>
          <w:spacing w:val="2"/>
        </w:rPr>
        <w:t>перечень учебников, допущенных к использованию при реализации имеющих государственную аккредитацию образовательных программ основного общего, среднего общего образования (в соответствии с действующим Приказом Министерства просвещения РФ);</w:t>
      </w:r>
    </w:p>
    <w:p w14:paraId="05C3251D"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 xml:space="preserve">Приказ Министерства просвещения Российской Федерации от 03.09.2019 № 465 «Об утверждении перечня средств обучения и </w:t>
      </w:r>
      <w:r w:rsidRPr="00BE0AE5">
        <w:rPr>
          <w:rFonts w:cs="Times New Roman"/>
        </w:rPr>
        <w:lastRenderedPageBreak/>
        <w:t>воспитания, необходимых для реализации образовательных программ начального общего, основного общего и среднего общего образования, соответствующих современным условиям обучения, необходимого при оснащении общеобразовательных организаций в целях реализации мероприятий по содействию созданию в субъектах Российской Федерации (исходя из прогнозируемой потребности) новых мест в общеобразовательных организациях, критериев его формирования и требований к функциональному оснащению, а также норматива стоимости оснащения одного места обучающегося указанными средствами обучения и воспитания» (зарегистрирован 25.12.2019 № 56982);</w:t>
      </w:r>
    </w:p>
    <w:p w14:paraId="2A738495"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аналогичные перечни, утвержденные региональными нормативными актами и локальными актами образовательной организации, разработанные с учетом особенностей реализации основной образовательной программы в образовательной организации.</w:t>
      </w:r>
    </w:p>
    <w:p w14:paraId="2CB200B4" w14:textId="77777777" w:rsidR="00944BF0" w:rsidRPr="00BE0AE5" w:rsidRDefault="00944BF0" w:rsidP="00944BF0">
      <w:pPr>
        <w:pStyle w:val="body"/>
        <w:rPr>
          <w:rFonts w:cs="Times New Roman"/>
        </w:rPr>
      </w:pPr>
      <w:r w:rsidRPr="00BE0AE5">
        <w:rPr>
          <w:rFonts w:cs="Times New Roman"/>
        </w:rPr>
        <w:t>В зональную структуру образовательной организации включены:</w:t>
      </w:r>
    </w:p>
    <w:p w14:paraId="43D1B230"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участки (территории) с целесообразным набором оснащенных зон;</w:t>
      </w:r>
    </w:p>
    <w:p w14:paraId="5EADA923"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входная зона;</w:t>
      </w:r>
    </w:p>
    <w:p w14:paraId="473E8B6A" w14:textId="4D4F516C"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 xml:space="preserve">учебные кабинеты для организации учебного процесса; </w:t>
      </w:r>
    </w:p>
    <w:p w14:paraId="45774A55"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лаборантские помещения;</w:t>
      </w:r>
    </w:p>
    <w:p w14:paraId="0C6B7D24"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библиотека с рабочими зонами: книгохранилищем, медиатекой, читальным залом;</w:t>
      </w:r>
    </w:p>
    <w:p w14:paraId="12AC94E3"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актовый зал;</w:t>
      </w:r>
    </w:p>
    <w:p w14:paraId="01D894E5" w14:textId="0E24C776"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спортивные сооружения (зал,  спортивная площадка);</w:t>
      </w:r>
    </w:p>
    <w:p w14:paraId="6CD4D328"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пищевой блок;</w:t>
      </w:r>
    </w:p>
    <w:p w14:paraId="3BB587B1"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административные помещения;</w:t>
      </w:r>
    </w:p>
    <w:p w14:paraId="3E2359E8"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 xml:space="preserve">гардеробы; </w:t>
      </w:r>
    </w:p>
    <w:p w14:paraId="6D3CF37E"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санитарные узлы (туалеты);</w:t>
      </w:r>
    </w:p>
    <w:p w14:paraId="56561D49"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помещения/ место для хранения уборочного инвентаря.</w:t>
      </w:r>
    </w:p>
    <w:p w14:paraId="40AE64BE" w14:textId="77777777" w:rsidR="00944BF0" w:rsidRPr="00BE0AE5" w:rsidRDefault="00944BF0" w:rsidP="00944BF0">
      <w:pPr>
        <w:pStyle w:val="body"/>
        <w:rPr>
          <w:rFonts w:cs="Times New Roman"/>
        </w:rPr>
      </w:pPr>
      <w:r w:rsidRPr="00BE0AE5">
        <w:rPr>
          <w:rFonts w:cs="Times New Roman"/>
        </w:rPr>
        <w:t>Состав и площади помещений предоставляют условия для:</w:t>
      </w:r>
    </w:p>
    <w:p w14:paraId="7D5BA416"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основного общего образования согласно избранным направлениям учебного плана в соответствии с ФГОС ООО;</w:t>
      </w:r>
    </w:p>
    <w:p w14:paraId="3FB2E2BE"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организации режима труда и отдыха участников образовательного процесса;</w:t>
      </w:r>
    </w:p>
    <w:p w14:paraId="4CB16B83" w14:textId="3404B1D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размещения в кабинетах, необходимых комплектов мебели, в том числе специализированной, и учебного оборудования, отвечающих специфике учебно-воспитательного процесса по данному предмету или циклу учебных дисциплин.</w:t>
      </w:r>
    </w:p>
    <w:p w14:paraId="4D766E49" w14:textId="471C2A7C" w:rsidR="00944BF0" w:rsidRPr="00BE0AE5" w:rsidRDefault="00225D48" w:rsidP="00944BF0">
      <w:pPr>
        <w:pStyle w:val="body"/>
        <w:rPr>
          <w:rFonts w:cs="Times New Roman"/>
        </w:rPr>
      </w:pPr>
      <w:r>
        <w:rPr>
          <w:rFonts w:cs="Times New Roman"/>
        </w:rPr>
        <w:t xml:space="preserve">В состав учебных кабинетов </w:t>
      </w:r>
      <w:r w:rsidR="00944BF0" w:rsidRPr="00BE0AE5">
        <w:rPr>
          <w:rFonts w:cs="Times New Roman"/>
        </w:rPr>
        <w:t xml:space="preserve">входят: </w:t>
      </w:r>
    </w:p>
    <w:p w14:paraId="5371BD5C" w14:textId="4F9F253E"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lastRenderedPageBreak/>
        <w:t>учебный кабинет русского языка</w:t>
      </w:r>
      <w:r w:rsidR="007C389B">
        <w:rPr>
          <w:rFonts w:cs="Times New Roman"/>
        </w:rPr>
        <w:t xml:space="preserve"> и литературы</w:t>
      </w:r>
      <w:r w:rsidRPr="00BE0AE5">
        <w:rPr>
          <w:rFonts w:cs="Times New Roman"/>
        </w:rPr>
        <w:t>;</w:t>
      </w:r>
    </w:p>
    <w:p w14:paraId="6ACBF57B"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учебный кабинет родного языка;</w:t>
      </w:r>
    </w:p>
    <w:p w14:paraId="2D95554A"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учебный кабинет родной литературы;</w:t>
      </w:r>
    </w:p>
    <w:p w14:paraId="54F5B70C"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учебный кабинет иностранного языка;</w:t>
      </w:r>
    </w:p>
    <w:p w14:paraId="42C78B0D" w14:textId="2764A82C"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учебный кабинет истории</w:t>
      </w:r>
      <w:r w:rsidR="007C389B">
        <w:rPr>
          <w:rFonts w:cs="Times New Roman"/>
        </w:rPr>
        <w:t xml:space="preserve"> и обществознания</w:t>
      </w:r>
      <w:r w:rsidRPr="00BE0AE5">
        <w:rPr>
          <w:rFonts w:cs="Times New Roman"/>
        </w:rPr>
        <w:t>;</w:t>
      </w:r>
    </w:p>
    <w:p w14:paraId="185D563E" w14:textId="1FDA624A" w:rsidR="00944BF0" w:rsidRPr="00BE0AE5" w:rsidRDefault="007C389B" w:rsidP="00944BF0">
      <w:pPr>
        <w:pStyle w:val="list-bullet"/>
        <w:widowControl w:val="0"/>
        <w:numPr>
          <w:ilvl w:val="0"/>
          <w:numId w:val="10"/>
        </w:numPr>
        <w:ind w:left="567" w:hanging="340"/>
        <w:rPr>
          <w:rFonts w:cs="Times New Roman"/>
        </w:rPr>
      </w:pPr>
      <w:r>
        <w:rPr>
          <w:rFonts w:cs="Times New Roman"/>
        </w:rPr>
        <w:t>учебный кабинет географии и</w:t>
      </w:r>
      <w:r w:rsidR="00583615">
        <w:rPr>
          <w:rFonts w:cs="Times New Roman"/>
        </w:rPr>
        <w:t xml:space="preserve"> ОБЖ</w:t>
      </w:r>
    </w:p>
    <w:p w14:paraId="7D1F74B9" w14:textId="5B9461FF"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учебный кабинет физики</w:t>
      </w:r>
      <w:r w:rsidR="007C389B">
        <w:rPr>
          <w:rFonts w:cs="Times New Roman"/>
        </w:rPr>
        <w:t xml:space="preserve"> и информатики</w:t>
      </w:r>
      <w:r w:rsidRPr="00BE0AE5">
        <w:rPr>
          <w:rFonts w:cs="Times New Roman"/>
        </w:rPr>
        <w:t>;</w:t>
      </w:r>
    </w:p>
    <w:p w14:paraId="3ACDDACA" w14:textId="66804E73"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учебный кабинет химии</w:t>
      </w:r>
      <w:r w:rsidR="007C389B">
        <w:rPr>
          <w:rFonts w:cs="Times New Roman"/>
        </w:rPr>
        <w:t xml:space="preserve"> и биологии</w:t>
      </w:r>
      <w:r w:rsidRPr="00BE0AE5">
        <w:rPr>
          <w:rFonts w:cs="Times New Roman"/>
        </w:rPr>
        <w:t>;</w:t>
      </w:r>
    </w:p>
    <w:p w14:paraId="28A46F25"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учебный кабинет математики;</w:t>
      </w:r>
    </w:p>
    <w:p w14:paraId="481DDE81" w14:textId="1E96B5AF"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учебный кабинет технологии;</w:t>
      </w:r>
    </w:p>
    <w:p w14:paraId="768219B5" w14:textId="77777777" w:rsidR="00944BF0" w:rsidRPr="00BE0AE5" w:rsidRDefault="00944BF0" w:rsidP="00944BF0">
      <w:pPr>
        <w:pStyle w:val="body"/>
        <w:rPr>
          <w:rFonts w:cs="Times New Roman"/>
        </w:rPr>
      </w:pPr>
      <w:r w:rsidRPr="00BE0AE5">
        <w:rPr>
          <w:rFonts w:cs="Times New Roman"/>
        </w:rPr>
        <w:t>Учебные кабинеты включают следующие зоны:</w:t>
      </w:r>
    </w:p>
    <w:p w14:paraId="78213088"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рабочее место учителя с пространством для размещения часто используемого оснащения;</w:t>
      </w:r>
    </w:p>
    <w:p w14:paraId="2C4FD44F"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рабочую зону учащихся с местом для размещения личных вещей;</w:t>
      </w:r>
    </w:p>
    <w:p w14:paraId="0D909AC4"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пространство для размещения и хранения учебного оборудования;</w:t>
      </w:r>
    </w:p>
    <w:p w14:paraId="7F8E104A"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демонстрационную зону.</w:t>
      </w:r>
    </w:p>
    <w:p w14:paraId="0813E4D7" w14:textId="77777777" w:rsidR="00944BF0" w:rsidRPr="00BE0AE5" w:rsidRDefault="00944BF0" w:rsidP="00944BF0">
      <w:pPr>
        <w:pStyle w:val="body"/>
        <w:rPr>
          <w:rFonts w:cs="Times New Roman"/>
        </w:rPr>
      </w:pPr>
      <w:r w:rsidRPr="00BE0AE5">
        <w:rPr>
          <w:rFonts w:cs="Times New Roman"/>
        </w:rPr>
        <w:t>Организация зональной структуры учебного кабинета отвечает педагогическим и эргономическим требованиям, комфортности и безопасности образовательного процесса.</w:t>
      </w:r>
    </w:p>
    <w:p w14:paraId="7E3ECC9E" w14:textId="77777777" w:rsidR="00944BF0" w:rsidRPr="00BE0AE5" w:rsidRDefault="00944BF0" w:rsidP="00944BF0">
      <w:pPr>
        <w:pStyle w:val="body"/>
        <w:rPr>
          <w:rFonts w:cs="Times New Roman"/>
        </w:rPr>
      </w:pPr>
      <w:r w:rsidRPr="00BE0AE5">
        <w:rPr>
          <w:rFonts w:cs="Times New Roman"/>
        </w:rPr>
        <w:t>Компонентами оснащения учебного кабинета являются:</w:t>
      </w:r>
    </w:p>
    <w:p w14:paraId="4A3CB24C"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школьная мебель;</w:t>
      </w:r>
    </w:p>
    <w:p w14:paraId="1590F2D7"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технические средства;</w:t>
      </w:r>
    </w:p>
    <w:p w14:paraId="74C0E4CA"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лабораторно-технологическое оборудование;</w:t>
      </w:r>
    </w:p>
    <w:p w14:paraId="27160C8D"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фонд дополнительной литературы;</w:t>
      </w:r>
    </w:p>
    <w:p w14:paraId="13EC37BF"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учебно-наглядные пособия;</w:t>
      </w:r>
    </w:p>
    <w:p w14:paraId="6823488A"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учебно-методические материалы.</w:t>
      </w:r>
    </w:p>
    <w:p w14:paraId="2CA2D224" w14:textId="77777777" w:rsidR="00944BF0" w:rsidRPr="00BE0AE5" w:rsidRDefault="00944BF0" w:rsidP="00944BF0">
      <w:pPr>
        <w:pStyle w:val="body"/>
        <w:rPr>
          <w:rFonts w:cs="Times New Roman"/>
        </w:rPr>
      </w:pPr>
      <w:r w:rsidRPr="00BE0AE5">
        <w:rPr>
          <w:rFonts w:cs="Times New Roman"/>
        </w:rPr>
        <w:t>В базовый комплект мебели входят:</w:t>
      </w:r>
    </w:p>
    <w:p w14:paraId="7D647A27"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доска классная;</w:t>
      </w:r>
    </w:p>
    <w:p w14:paraId="12AF2A86"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стол учителя;</w:t>
      </w:r>
    </w:p>
    <w:p w14:paraId="64FF0FFF"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 xml:space="preserve">стул учителя (приставной); </w:t>
      </w:r>
    </w:p>
    <w:p w14:paraId="2815A81E"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 xml:space="preserve">кресло для учителя; </w:t>
      </w:r>
    </w:p>
    <w:p w14:paraId="61DF51C0"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 xml:space="preserve">стол ученический (регулируемый по высоте); </w:t>
      </w:r>
    </w:p>
    <w:p w14:paraId="4F501E32"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стул ученический (регулируемый по высоте);</w:t>
      </w:r>
    </w:p>
    <w:p w14:paraId="4FA35023"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 xml:space="preserve">шкаф для хранения учебных пособий; </w:t>
      </w:r>
    </w:p>
    <w:p w14:paraId="47461EBD"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стеллаж демонстрационный.</w:t>
      </w:r>
    </w:p>
    <w:p w14:paraId="68161233" w14:textId="77777777" w:rsidR="00944BF0" w:rsidRPr="00BE0AE5" w:rsidRDefault="00944BF0" w:rsidP="00944BF0">
      <w:pPr>
        <w:pStyle w:val="body"/>
        <w:rPr>
          <w:rFonts w:cs="Times New Roman"/>
        </w:rPr>
      </w:pPr>
      <w:r w:rsidRPr="00BE0AE5">
        <w:rPr>
          <w:rFonts w:cs="Times New Roman"/>
        </w:rPr>
        <w:t xml:space="preserve">Мебель, приспособления, оргтехника и иное оборудование отвечают требованиям учебного назначения, максимально приспособлены к особенностям обучения, имеют сертификаты соответствия принятой категории разработанного стандарта (регламента). </w:t>
      </w:r>
    </w:p>
    <w:p w14:paraId="31C50AB1" w14:textId="77777777" w:rsidR="00944BF0" w:rsidRPr="00BE0AE5" w:rsidRDefault="00944BF0" w:rsidP="00944BF0">
      <w:pPr>
        <w:pStyle w:val="body"/>
        <w:rPr>
          <w:rFonts w:cs="Times New Roman"/>
        </w:rPr>
      </w:pPr>
      <w:r w:rsidRPr="00BE0AE5">
        <w:rPr>
          <w:rFonts w:cs="Times New Roman"/>
        </w:rPr>
        <w:t>В базовый комплект технических средств входят:</w:t>
      </w:r>
    </w:p>
    <w:p w14:paraId="6F37EBCF"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lastRenderedPageBreak/>
        <w:t>компьютер/ноутбук с периферией;</w:t>
      </w:r>
    </w:p>
    <w:p w14:paraId="4F5E574A"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многофункциональное устройство (МФУ) или принтер, сканер, ксерокс;</w:t>
      </w:r>
    </w:p>
    <w:p w14:paraId="71478BB8"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сетевой фильтр;</w:t>
      </w:r>
    </w:p>
    <w:p w14:paraId="4AED36B7" w14:textId="692782E8" w:rsidR="00944BF0" w:rsidRPr="00583615" w:rsidRDefault="00944BF0" w:rsidP="00583615">
      <w:pPr>
        <w:pStyle w:val="list-bullet"/>
        <w:widowControl w:val="0"/>
        <w:numPr>
          <w:ilvl w:val="0"/>
          <w:numId w:val="10"/>
        </w:numPr>
        <w:ind w:left="567" w:hanging="340"/>
        <w:rPr>
          <w:rFonts w:cs="Times New Roman"/>
        </w:rPr>
      </w:pPr>
      <w:r w:rsidRPr="00BE0AE5">
        <w:rPr>
          <w:rFonts w:cs="Times New Roman"/>
        </w:rPr>
        <w:t>документ-камера.</w:t>
      </w:r>
    </w:p>
    <w:p w14:paraId="0958D54D" w14:textId="77777777" w:rsidR="00944BF0" w:rsidRPr="00BE0AE5" w:rsidRDefault="00944BF0" w:rsidP="00944BF0">
      <w:pPr>
        <w:pStyle w:val="body"/>
        <w:rPr>
          <w:rFonts w:cs="Times New Roman"/>
        </w:rPr>
      </w:pPr>
      <w:r w:rsidRPr="00BE0AE5">
        <w:rPr>
          <w:rFonts w:cs="Times New Roman"/>
        </w:rPr>
        <w:t>Спортивный зал, включая помещение для хранения спортивного инвентаря, в соответствии с рабочей программой, утвержденной организацией, оснащается:</w:t>
      </w:r>
    </w:p>
    <w:p w14:paraId="2FFB996E"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инвентарем и оборудованием для проведения занятий по физической культуре и спортивным играм;</w:t>
      </w:r>
    </w:p>
    <w:p w14:paraId="6239DC1D"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стеллажами для спортивного инвентаря;</w:t>
      </w:r>
    </w:p>
    <w:p w14:paraId="60BE257E"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комплектом скамеек.</w:t>
      </w:r>
    </w:p>
    <w:p w14:paraId="79B12E42" w14:textId="77777777" w:rsidR="00944BF0" w:rsidRPr="00BE0AE5" w:rsidRDefault="00944BF0" w:rsidP="00944BF0">
      <w:pPr>
        <w:pStyle w:val="body"/>
        <w:rPr>
          <w:rFonts w:cs="Times New Roman"/>
        </w:rPr>
      </w:pPr>
      <w:r w:rsidRPr="00BE0AE5">
        <w:rPr>
          <w:rFonts w:cs="Times New Roman"/>
        </w:rPr>
        <w:t>Библиотека (информационно-библиотечный центр образовательной организации) включает:</w:t>
      </w:r>
    </w:p>
    <w:p w14:paraId="1D4891DD"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стол библиотекаря, кресло библиотекаря;</w:t>
      </w:r>
    </w:p>
    <w:p w14:paraId="041096BE"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стеллажи библиотечные для хранения и демонстрации печатных и медиапособий, художественной литературы;</w:t>
      </w:r>
    </w:p>
    <w:p w14:paraId="0B73A722"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стол для выдачи учебных изданий;</w:t>
      </w:r>
    </w:p>
    <w:p w14:paraId="6EDF67FD"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шкаф для читательских формуляров;</w:t>
      </w:r>
    </w:p>
    <w:p w14:paraId="0BA54E4C"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картотеку;</w:t>
      </w:r>
    </w:p>
    <w:p w14:paraId="5FB976F9"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столы ученические (для читального зала, в том числе модульные, компьютерные);</w:t>
      </w:r>
    </w:p>
    <w:p w14:paraId="69162597"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стулья ученические, регулируемые по высоте;</w:t>
      </w:r>
    </w:p>
    <w:p w14:paraId="11AD0AB8"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кресла для чтения;</w:t>
      </w:r>
    </w:p>
    <w:p w14:paraId="3680E7CC" w14:textId="77777777" w:rsidR="00944BF0" w:rsidRPr="00BE0AE5" w:rsidRDefault="00944BF0" w:rsidP="00944BF0">
      <w:pPr>
        <w:pStyle w:val="list-bullet"/>
        <w:widowControl w:val="0"/>
        <w:numPr>
          <w:ilvl w:val="0"/>
          <w:numId w:val="10"/>
        </w:numPr>
        <w:ind w:left="567" w:hanging="340"/>
        <w:rPr>
          <w:rFonts w:cs="Times New Roman"/>
        </w:rPr>
      </w:pPr>
      <w:r w:rsidRPr="00BE0AE5">
        <w:rPr>
          <w:rFonts w:cs="Times New Roman"/>
        </w:rPr>
        <w:t>технические средства обучения (персональные компьютеры (настольные, ноутбуки), планшеты, копировально-множительная техника), обеспечивающие возможность доступа к электронной ИОС организации и использования электронных образовательных ресурсов участниками образовательного процесса.</w:t>
      </w:r>
    </w:p>
    <w:p w14:paraId="0A49445F" w14:textId="77777777" w:rsidR="00944BF0" w:rsidRPr="00BE0AE5" w:rsidRDefault="00944BF0" w:rsidP="00944BF0">
      <w:pPr>
        <w:pStyle w:val="body"/>
        <w:rPr>
          <w:rFonts w:cs="Times New Roman"/>
        </w:rPr>
      </w:pPr>
      <w:r w:rsidRPr="00BE0AE5">
        <w:rPr>
          <w:rFonts w:cs="Times New Roman"/>
        </w:rPr>
        <w:t xml:space="preserve">При формировании и комплектовании учебных кабинетов и иных подразделений образовательной организации при реализации различных вариантов адаптированных ООП ООО для обучающихся с ОВЗ создается безбарьерная архитектурная среда, оборудуются специальные рабочие места для обучающихся. </w:t>
      </w:r>
    </w:p>
    <w:p w14:paraId="37D09A06" w14:textId="4E32F81A" w:rsidR="00944BF0" w:rsidRPr="00BE0AE5" w:rsidRDefault="00944BF0" w:rsidP="00944BF0">
      <w:pPr>
        <w:pStyle w:val="body"/>
        <w:rPr>
          <w:rFonts w:cs="Times New Roman"/>
        </w:rPr>
      </w:pPr>
      <w:r w:rsidRPr="00BE0AE5">
        <w:rPr>
          <w:rFonts w:cs="Times New Roman"/>
        </w:rPr>
        <w:t>Обеспечение техническими средствами обучения (персональными компьютерами), лицензированными программными продуктами, базами данных и доступом к информационно-образовательным ресурсам осу</w:t>
      </w:r>
      <w:r w:rsidR="00583615">
        <w:rPr>
          <w:rFonts w:cs="Times New Roman"/>
        </w:rPr>
        <w:t>ществляет</w:t>
      </w:r>
      <w:r w:rsidRPr="00BE0AE5">
        <w:rPr>
          <w:rFonts w:cs="Times New Roman"/>
        </w:rPr>
        <w:t xml:space="preserve">ся с учетом создания и обеспечения функционирования автоматизированных рабочих мест для педагогических работников, административно-управленческого и учебно-вспомогательного персонала, </w:t>
      </w:r>
      <w:r w:rsidRPr="00BE0AE5">
        <w:rPr>
          <w:rFonts w:cs="Times New Roman"/>
        </w:rPr>
        <w:lastRenderedPageBreak/>
        <w:t xml:space="preserve">участвующих в разработке и реализации основной образовательной программы основного общего образования. </w:t>
      </w:r>
    </w:p>
    <w:p w14:paraId="7B177C57" w14:textId="77777777" w:rsidR="00416B7C" w:rsidRPr="00BE0AE5" w:rsidRDefault="00416B7C">
      <w:pPr>
        <w:pStyle w:val="body"/>
        <w:rPr>
          <w:rFonts w:cs="Times New Roman"/>
        </w:rPr>
      </w:pPr>
    </w:p>
    <w:sectPr w:rsidR="00416B7C" w:rsidRPr="00BE0AE5" w:rsidSect="00F11575">
      <w:footnotePr>
        <w:numRestart w:val="eachPage"/>
      </w:footnotePr>
      <w:pgSz w:w="7824" w:h="12019"/>
      <w:pgMar w:top="737" w:right="794" w:bottom="1134" w:left="794" w:header="720" w:footer="510" w:gutter="0"/>
      <w:cols w:space="720"/>
      <w:noEndnote/>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9C633C8" w14:textId="77777777" w:rsidR="00CD7278" w:rsidRDefault="00CD7278">
      <w:pPr>
        <w:spacing w:after="0" w:line="240" w:lineRule="auto"/>
      </w:pPr>
      <w:r>
        <w:separator/>
      </w:r>
    </w:p>
  </w:endnote>
  <w:endnote w:type="continuationSeparator" w:id="0">
    <w:p w14:paraId="13BD1C30" w14:textId="77777777" w:rsidR="00CD7278" w:rsidRDefault="00CD727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Minion Pro">
    <w:altName w:val="Times New Roman"/>
    <w:panose1 w:val="00000000000000000000"/>
    <w:charset w:val="00"/>
    <w:family w:val="roman"/>
    <w:notTrueType/>
    <w:pitch w:val="variable"/>
    <w:sig w:usb0="00000001" w:usb1="00000001" w:usb2="00000000" w:usb3="00000000" w:csb0="0000019F" w:csb1="00000000"/>
  </w:font>
  <w:font w:name="SchoolBookSanPin">
    <w:altName w:val="Cambria Math"/>
    <w:panose1 w:val="00000000000000000000"/>
    <w:charset w:val="00"/>
    <w:family w:val="roman"/>
    <w:notTrueType/>
    <w:pitch w:val="variable"/>
    <w:sig w:usb0="A00002FF" w:usb1="5000204A" w:usb2="00000020" w:usb3="00000000" w:csb0="0000009F" w:csb1="00000000"/>
  </w:font>
  <w:font w:name="OfficinaSansExtraBoldITC-Reg">
    <w:altName w:val="Times New Roman"/>
    <w:panose1 w:val="00000000000000000000"/>
    <w:charset w:val="00"/>
    <w:family w:val="auto"/>
    <w:notTrueType/>
    <w:pitch w:val="default"/>
    <w:sig w:usb0="00000003" w:usb1="00000000" w:usb2="00000000" w:usb3="00000000" w:csb0="00000001" w:csb1="00000000"/>
  </w:font>
  <w:font w:name="OfficinaSansMediumITC">
    <w:altName w:val="Arial"/>
    <w:panose1 w:val="00000000000000000000"/>
    <w:charset w:val="00"/>
    <w:family w:val="swiss"/>
    <w:notTrueType/>
    <w:pitch w:val="variable"/>
    <w:sig w:usb0="00000001" w:usb1="500020CA" w:usb2="00000000" w:usb3="00000000" w:csb0="0000009F" w:csb1="00000000"/>
  </w:font>
  <w:font w:name="PiGraphA Regular">
    <w:altName w:val="Times New Roman"/>
    <w:panose1 w:val="00000000000000000000"/>
    <w:charset w:val="00"/>
    <w:family w:val="auto"/>
    <w:notTrueType/>
    <w:pitch w:val="default"/>
    <w:sig w:usb0="00000003" w:usb1="00000000" w:usb2="00000000" w:usb3="00000000" w:csb0="00000001" w:csb1="00000000"/>
  </w:font>
  <w:font w:name="SchoolBookSanPin-BoldItalic">
    <w:altName w:val="SchoolBookSanPin"/>
    <w:panose1 w:val="00000000000000000000"/>
    <w:charset w:val="CC"/>
    <w:family w:val="auto"/>
    <w:notTrueType/>
    <w:pitch w:val="default"/>
    <w:sig w:usb0="00000201" w:usb1="00000000" w:usb2="00000000" w:usb3="00000000" w:csb0="00000004" w:csb1="00000000"/>
  </w:font>
  <w:font w:name="OfficinaSansExtraBoldITC">
    <w:panose1 w:val="00000000000000000000"/>
    <w:charset w:val="00"/>
    <w:family w:val="swiss"/>
    <w:notTrueType/>
    <w:pitch w:val="variable"/>
    <w:sig w:usb0="800002FF" w:usb1="500020CA" w:usb2="00000000" w:usb3="00000000" w:csb0="0000009F" w:csb1="00000000"/>
  </w:font>
  <w:font w:name="OfficinaSansMediumITC-Reg">
    <w:altName w:val="OfficinaSansMediumITC"/>
    <w:panose1 w:val="00000000000000000000"/>
    <w:charset w:val="00"/>
    <w:family w:val="auto"/>
    <w:notTrueType/>
    <w:pitch w:val="default"/>
    <w:sig w:usb0="00000003" w:usb1="00000000" w:usb2="00000000" w:usb3="00000000" w:csb0="00000001" w:csb1="00000000"/>
  </w:font>
  <w:font w:name="PiGraphA">
    <w:panose1 w:val="00000000000000000000"/>
    <w:charset w:val="00"/>
    <w:family w:val="auto"/>
    <w:notTrueType/>
    <w:pitch w:val="default"/>
    <w:sig w:usb0="00000003" w:usb1="00000000" w:usb2="00000000" w:usb3="00000000" w:csb0="00000001" w:csb1="00000000"/>
  </w:font>
  <w:font w:name="KaiTi Regular">
    <w:altName w:val="Microsoft YaHei"/>
    <w:panose1 w:val="00000000000000000000"/>
    <w:charset w:val="86"/>
    <w:family w:val="auto"/>
    <w:notTrueType/>
    <w:pitch w:val="default"/>
    <w:sig w:usb0="00000000" w:usb1="080E0000" w:usb2="00000010" w:usb3="00000000" w:csb0="00040000" w:csb1="00000000"/>
  </w:font>
  <w:font w:name="SchoolBookSanPin-Regular">
    <w:altName w:val="SchoolBookSanPin"/>
    <w:panose1 w:val="00000000000000000000"/>
    <w:charset w:val="00"/>
    <w:family w:val="auto"/>
    <w:notTrueType/>
    <w:pitch w:val="default"/>
    <w:sig w:usb0="00000003" w:usb1="00000000" w:usb2="00000000" w:usb3="00000000" w:csb0="00000001" w:csb1="00000000"/>
  </w:font>
  <w:font w:name="KaiTi">
    <w:charset w:val="86"/>
    <w:family w:val="modern"/>
    <w:pitch w:val="fixed"/>
    <w:sig w:usb0="800002BF" w:usb1="38CF7CFA" w:usb2="00000016" w:usb3="00000000" w:csb0="00040001" w:csb1="00000000"/>
  </w:font>
  <w:font w:name="SchoolBookSanPin-Bold">
    <w:altName w:val="Svetlana"/>
    <w:panose1 w:val="00000000000000000000"/>
    <w:charset w:val="CC"/>
    <w:family w:val="auto"/>
    <w:notTrueType/>
    <w:pitch w:val="default"/>
    <w:sig w:usb0="00000201" w:usb1="00000000" w:usb2="00000000" w:usb3="00000000" w:csb0="00000004"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62024866"/>
      <w:docPartObj>
        <w:docPartGallery w:val="Page Numbers (Bottom of Page)"/>
        <w:docPartUnique/>
      </w:docPartObj>
    </w:sdtPr>
    <w:sdtContent>
      <w:p w14:paraId="707F4CC3" w14:textId="39EE2121" w:rsidR="009D17ED" w:rsidRDefault="009D17ED">
        <w:pPr>
          <w:pStyle w:val="afc"/>
          <w:jc w:val="center"/>
        </w:pPr>
        <w:r>
          <w:fldChar w:fldCharType="begin"/>
        </w:r>
        <w:r>
          <w:instrText>PAGE   \* MERGEFORMAT</w:instrText>
        </w:r>
        <w:r>
          <w:fldChar w:fldCharType="separate"/>
        </w:r>
        <w:r w:rsidR="008E47F4">
          <w:rPr>
            <w:noProof/>
          </w:rPr>
          <w:t>930</w:t>
        </w:r>
        <w:r>
          <w:fldChar w:fldCharType="end"/>
        </w:r>
      </w:p>
    </w:sdtContent>
  </w:sdt>
  <w:p w14:paraId="5C592205" w14:textId="77777777" w:rsidR="009D17ED" w:rsidRDefault="009D17ED"/>
  <w:p w14:paraId="33D388E9" w14:textId="77777777" w:rsidR="009D17ED" w:rsidRDefault="009D17ED"/>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D4CE13F" w14:textId="77777777" w:rsidR="00CD7278" w:rsidRDefault="00CD7278">
      <w:pPr>
        <w:spacing w:after="0" w:line="240" w:lineRule="auto"/>
      </w:pPr>
      <w:r>
        <w:separator/>
      </w:r>
    </w:p>
  </w:footnote>
  <w:footnote w:type="continuationSeparator" w:id="0">
    <w:p w14:paraId="0041E414" w14:textId="77777777" w:rsidR="00CD7278" w:rsidRDefault="00CD7278">
      <w:pPr>
        <w:spacing w:after="0" w:line="240" w:lineRule="auto"/>
      </w:pPr>
      <w:r>
        <w:continuationSeparator/>
      </w:r>
    </w:p>
  </w:footnote>
  <w:footnote w:id="1">
    <w:p w14:paraId="75D62958" w14:textId="77777777" w:rsidR="000D5568" w:rsidRDefault="000D5568"/>
    <w:p w14:paraId="521F0525" w14:textId="144D0EB2" w:rsidR="009D17ED" w:rsidRDefault="009D17ED" w:rsidP="00AD23D5">
      <w:pPr>
        <w:pStyle w:val="footnote"/>
        <w:ind w:firstLine="0"/>
      </w:pPr>
    </w:p>
  </w:footnote>
  <w:footnote w:id="2">
    <w:p w14:paraId="33FD1CF7" w14:textId="77777777" w:rsidR="000D5568" w:rsidRDefault="000D5568"/>
    <w:p w14:paraId="0B152BF2" w14:textId="0A03EB29" w:rsidR="009D17ED" w:rsidRDefault="009D17ED" w:rsidP="00AD23D5">
      <w:pPr>
        <w:pStyle w:val="footnote"/>
        <w:ind w:firstLine="0"/>
      </w:pPr>
    </w:p>
  </w:footnote>
  <w:footnote w:id="3">
    <w:p w14:paraId="104CFD49" w14:textId="77777777" w:rsidR="000D5568" w:rsidRDefault="000D5568"/>
    <w:p w14:paraId="46438BAD" w14:textId="1FC1CF27" w:rsidR="009D17ED" w:rsidRDefault="009D17ED" w:rsidP="00AD23D5">
      <w:pPr>
        <w:pStyle w:val="footnote"/>
        <w:ind w:firstLine="0"/>
      </w:pPr>
    </w:p>
  </w:footnote>
  <w:footnote w:id="4">
    <w:p w14:paraId="749D8CEB" w14:textId="77777777" w:rsidR="000D5568" w:rsidRDefault="000D5568"/>
    <w:p w14:paraId="28523E7F" w14:textId="56DE28B6" w:rsidR="009D17ED" w:rsidRDefault="009D17ED" w:rsidP="00AD23D5">
      <w:pPr>
        <w:pStyle w:val="footnote"/>
        <w:ind w:firstLine="0"/>
      </w:pPr>
    </w:p>
  </w:footnote>
  <w:footnote w:id="5">
    <w:p w14:paraId="5B340470" w14:textId="77777777" w:rsidR="000D5568" w:rsidRDefault="000D5568"/>
    <w:p w14:paraId="76344F06" w14:textId="48D25A77" w:rsidR="009D17ED" w:rsidRDefault="009D17ED" w:rsidP="002101D6">
      <w:pPr>
        <w:pStyle w:val="footnote"/>
        <w:ind w:firstLine="0"/>
      </w:pPr>
    </w:p>
  </w:footnote>
  <w:footnote w:id="6">
    <w:p w14:paraId="759B1A45" w14:textId="77777777" w:rsidR="000D5568" w:rsidRDefault="000D5568"/>
    <w:p w14:paraId="4FC87E8F" w14:textId="775A1A19" w:rsidR="009D17ED" w:rsidRDefault="009D17ED" w:rsidP="00F07427">
      <w:pPr>
        <w:pStyle w:val="footnote"/>
        <w:ind w:firstLine="0"/>
      </w:pPr>
    </w:p>
  </w:footnote>
  <w:footnote w:id="7">
    <w:p w14:paraId="5A4BC43F" w14:textId="77777777" w:rsidR="000D5568" w:rsidRDefault="000D5568"/>
    <w:p w14:paraId="59AC04A5" w14:textId="0F7DB356" w:rsidR="009D17ED" w:rsidRPr="00F07427" w:rsidRDefault="009D17ED" w:rsidP="00F07427">
      <w:pPr>
        <w:pStyle w:val="footnote"/>
        <w:ind w:firstLine="0"/>
      </w:pPr>
    </w:p>
  </w:footnote>
  <w:footnote w:id="8">
    <w:p w14:paraId="27B49668" w14:textId="77777777" w:rsidR="000D5568" w:rsidRDefault="000D5568"/>
    <w:p w14:paraId="0F6FC210" w14:textId="3CA95A47" w:rsidR="009D17ED" w:rsidRDefault="009D17ED" w:rsidP="004C7B12">
      <w:pPr>
        <w:pStyle w:val="footnote"/>
        <w:ind w:firstLine="0"/>
      </w:pPr>
    </w:p>
  </w:footnote>
  <w:footnote w:id="9">
    <w:p w14:paraId="55FACE60" w14:textId="77777777" w:rsidR="000D5568" w:rsidRDefault="000D5568"/>
    <w:p w14:paraId="4D749C81" w14:textId="217CF996" w:rsidR="009D17ED" w:rsidRDefault="009D17ED" w:rsidP="004C7B12">
      <w:pPr>
        <w:pStyle w:val="footnote"/>
        <w:ind w:firstLine="0"/>
      </w:pPr>
    </w:p>
  </w:footnote>
  <w:footnote w:id="10">
    <w:p w14:paraId="11CC145E" w14:textId="77777777" w:rsidR="000D5568" w:rsidRDefault="000D5568"/>
    <w:p w14:paraId="0DA4DFA7" w14:textId="7ED24657" w:rsidR="009D17ED" w:rsidRDefault="009D17ED" w:rsidP="004C7B12">
      <w:pPr>
        <w:pStyle w:val="footnote"/>
        <w:ind w:firstLine="0"/>
      </w:pPr>
    </w:p>
  </w:footnote>
  <w:footnote w:id="11">
    <w:p w14:paraId="0924B488" w14:textId="77777777" w:rsidR="009D17ED" w:rsidRDefault="009D17ED" w:rsidP="00416B7C">
      <w:pPr>
        <w:pStyle w:val="footnote"/>
      </w:pPr>
      <w:r>
        <w:rPr>
          <w:vertAlign w:val="superscript"/>
        </w:rPr>
        <w:footnoteRef/>
      </w:r>
      <w:r>
        <w:tab/>
        <w:t>Материал по истории своего края привлекается при рассмотрении ключевых событий и процессов отечественной истории.</w:t>
      </w:r>
    </w:p>
  </w:footnote>
  <w:footnote w:id="12">
    <w:p w14:paraId="5D36054E" w14:textId="77777777" w:rsidR="000D5568" w:rsidRDefault="000D5568"/>
    <w:p w14:paraId="602E74FC" w14:textId="470AB220" w:rsidR="009D17ED" w:rsidRDefault="009D17ED" w:rsidP="004C7B12">
      <w:pPr>
        <w:pStyle w:val="footnote"/>
        <w:ind w:firstLine="0"/>
      </w:pPr>
    </w:p>
  </w:footnote>
  <w:footnote w:id="13">
    <w:p w14:paraId="7C767326" w14:textId="77777777" w:rsidR="000D5568" w:rsidRDefault="000D5568"/>
    <w:p w14:paraId="714ACE7F" w14:textId="4F963087" w:rsidR="009D17ED" w:rsidRDefault="009D17ED" w:rsidP="004C7B12">
      <w:pPr>
        <w:pStyle w:val="footnote"/>
        <w:ind w:firstLine="0"/>
      </w:pPr>
    </w:p>
  </w:footnote>
  <w:footnote w:id="14">
    <w:p w14:paraId="672C75A2" w14:textId="77777777" w:rsidR="000D5568" w:rsidRDefault="000D5568"/>
    <w:p w14:paraId="5DE0CE01" w14:textId="5A5DCAE0" w:rsidR="009D17ED" w:rsidRDefault="009D17ED" w:rsidP="004C7B12">
      <w:pPr>
        <w:pStyle w:val="footnote"/>
        <w:ind w:firstLine="0"/>
      </w:pPr>
    </w:p>
  </w:footnote>
  <w:footnote w:id="15">
    <w:p w14:paraId="2FA9B95F" w14:textId="77777777" w:rsidR="000D5568" w:rsidRDefault="000D5568"/>
    <w:p w14:paraId="4E44A8FD" w14:textId="5F83A95F" w:rsidR="009D17ED" w:rsidRDefault="009D17ED" w:rsidP="0028313D">
      <w:pPr>
        <w:pStyle w:val="af3"/>
        <w:ind w:firstLine="0"/>
      </w:pPr>
    </w:p>
  </w:footnote>
  <w:footnote w:id="16">
    <w:p w14:paraId="1D392C1C" w14:textId="77777777" w:rsidR="000D5568" w:rsidRDefault="000D5568"/>
    <w:p w14:paraId="3B13BE7D" w14:textId="2B43917C" w:rsidR="009D17ED" w:rsidRDefault="009D17ED" w:rsidP="00F21DAE">
      <w:pPr>
        <w:pStyle w:val="footnote"/>
        <w:ind w:firstLine="0"/>
      </w:pPr>
    </w:p>
  </w:footnote>
  <w:footnote w:id="17">
    <w:p w14:paraId="355DE34C" w14:textId="77777777" w:rsidR="000D5568" w:rsidRDefault="000D5568"/>
    <w:p w14:paraId="7F7F8D4F" w14:textId="3ACA4058" w:rsidR="009D17ED" w:rsidRDefault="009D17ED" w:rsidP="00F21DAE">
      <w:pPr>
        <w:pStyle w:val="footnote"/>
        <w:ind w:firstLine="0"/>
      </w:pPr>
    </w:p>
  </w:footnote>
  <w:footnote w:id="18">
    <w:p w14:paraId="6DE5AC21" w14:textId="77777777" w:rsidR="000D5568" w:rsidRDefault="000D5568"/>
    <w:p w14:paraId="5B5D0FFA" w14:textId="2F0EE778" w:rsidR="009D17ED" w:rsidRDefault="009D17ED" w:rsidP="00E42E8B">
      <w:pPr>
        <w:pStyle w:val="footnote"/>
        <w:ind w:firstLine="0"/>
      </w:pPr>
    </w:p>
  </w:footnote>
  <w:footnote w:id="19">
    <w:p w14:paraId="1F095FCF" w14:textId="77777777" w:rsidR="000D5568" w:rsidRDefault="000D5568"/>
    <w:p w14:paraId="1C3AC277" w14:textId="541096B5" w:rsidR="009D17ED" w:rsidRDefault="009D17ED" w:rsidP="00E42E8B">
      <w:pPr>
        <w:pStyle w:val="footnote"/>
        <w:ind w:firstLine="0"/>
      </w:pPr>
    </w:p>
  </w:footnote>
  <w:footnote w:id="20">
    <w:p w14:paraId="45AD3861" w14:textId="77777777" w:rsidR="000D5568" w:rsidRDefault="000D5568"/>
    <w:p w14:paraId="1542FE23" w14:textId="3DA8A051" w:rsidR="009D17ED" w:rsidRDefault="009D17ED" w:rsidP="00E42E8B">
      <w:pPr>
        <w:pStyle w:val="snoska"/>
        <w:ind w:firstLine="0"/>
      </w:pPr>
    </w:p>
  </w:footnote>
  <w:footnote w:id="21">
    <w:p w14:paraId="2158B336" w14:textId="77777777" w:rsidR="000D5568" w:rsidRDefault="000D5568"/>
    <w:p w14:paraId="461C5351" w14:textId="5A0261A6" w:rsidR="009D17ED" w:rsidRDefault="009D17ED" w:rsidP="00E42E8B">
      <w:pPr>
        <w:pStyle w:val="footnote"/>
        <w:ind w:firstLine="0"/>
      </w:pPr>
    </w:p>
  </w:footnote>
  <w:footnote w:id="22">
    <w:p w14:paraId="47B512A8" w14:textId="77777777" w:rsidR="009D17ED" w:rsidRDefault="009D17ED" w:rsidP="00F34933">
      <w:pPr>
        <w:pStyle w:val="footnote"/>
      </w:pPr>
      <w:r>
        <w:rPr>
          <w:rStyle w:val="aff0"/>
        </w:rPr>
        <w:footnoteRef/>
      </w:r>
      <w:r>
        <w:t xml:space="preserve"> В случае, если в начальной школе тематический материал по блокам 1 и 2 уже был освоен на достаточном уровне, целесообразно повторить его сокращённо и увеличить количество учебных часов на изучение других тематических блоков.</w:t>
      </w:r>
    </w:p>
  </w:footnote>
  <w:footnote w:id="23">
    <w:p w14:paraId="089994C5" w14:textId="77777777" w:rsidR="009D17ED" w:rsidRDefault="009D17ED" w:rsidP="00F34933">
      <w:pPr>
        <w:pStyle w:val="footnote"/>
      </w:pPr>
      <w:r>
        <w:rPr>
          <w:rStyle w:val="aff0"/>
        </w:rPr>
        <w:footnoteRef/>
      </w:r>
      <w:r>
        <w:t xml:space="preserve"> При выборе данного тематического блока рекомендуется включать его в тематическое планирование в четверти, соответствующей конкретному календарному сезону.</w:t>
      </w:r>
    </w:p>
  </w:footnote>
  <w:footnote w:id="24">
    <w:p w14:paraId="06ED05F6" w14:textId="77777777" w:rsidR="009D17ED" w:rsidRDefault="009D17ED" w:rsidP="00F34933">
      <w:pPr>
        <w:pStyle w:val="footnote"/>
      </w:pPr>
      <w:r>
        <w:rPr>
          <w:rStyle w:val="aff0"/>
        </w:rPr>
        <w:footnoteRef/>
      </w:r>
      <w:r>
        <w:t xml:space="preserve"> Изучение тематических блоков данного модуля в календарном планировании целесообразно соотносить с изучением модуля «Музыка моего края», устанавливая смысловые арки, сопоставляя и сравнивая музыкальный материал данных разделов программы между собой.</w:t>
      </w:r>
    </w:p>
  </w:footnote>
  <w:footnote w:id="25">
    <w:p w14:paraId="4E0A7147" w14:textId="77777777" w:rsidR="009D17ED" w:rsidRDefault="009D17ED" w:rsidP="00F34933">
      <w:pPr>
        <w:pStyle w:val="footnote"/>
      </w:pPr>
      <w:r>
        <w:rPr>
          <w:rStyle w:val="aff0"/>
        </w:rPr>
        <w:footnoteRef/>
      </w:r>
      <w:r>
        <w:t xml:space="preserve"> При изучении данного тематического материала рекомендуется выбрать не менее трёх региональных традиций. Одна из которых </w:t>
      </w:r>
      <w:r>
        <w:rPr>
          <w:rFonts w:ascii="SchoolBookSanPin" w:hAnsi="SchoolBookSanPin"/>
        </w:rPr>
        <w:t xml:space="preserve">— </w:t>
      </w:r>
      <w:r>
        <w:t xml:space="preserve">музыка ближайших соседей (например, для обучающихся Нижегородской области </w:t>
      </w:r>
      <w:r>
        <w:rPr>
          <w:rFonts w:ascii="SchoolBookSanPin" w:hAnsi="SchoolBookSanPin"/>
        </w:rPr>
        <w:t xml:space="preserve">— </w:t>
      </w:r>
      <w:r>
        <w:t xml:space="preserve">чувашский или марийский фольклор, для обучающихся Краснодарского края </w:t>
      </w:r>
      <w:r>
        <w:rPr>
          <w:rFonts w:ascii="SchoolBookSanPin" w:hAnsi="SchoolBookSanPin"/>
        </w:rPr>
        <w:t xml:space="preserve">— </w:t>
      </w:r>
      <w:r>
        <w:t>музыка Адыгеи и т. д.). Две другие культурные традиции желательно выбрать среди более удалённых географически, а также по принципу контраста мелодико-ритмических особенностей. Для обучающихся республик Российской Федерации среди культурных традиций обязательно должна быть представлена русская народная музыка.</w:t>
      </w:r>
    </w:p>
  </w:footnote>
  <w:footnote w:id="26">
    <w:p w14:paraId="01A89281" w14:textId="77777777" w:rsidR="009D17ED" w:rsidRDefault="009D17ED" w:rsidP="007A563A">
      <w:pPr>
        <w:pStyle w:val="footnote"/>
      </w:pPr>
      <w:r>
        <w:rPr>
          <w:rStyle w:val="aff0"/>
        </w:rPr>
        <w:footnoteRef/>
      </w:r>
      <w:r>
        <w:t xml:space="preserve"> Например, казачья лезгинка, калмыцкая гармошка и т. п.</w:t>
      </w:r>
    </w:p>
  </w:footnote>
  <w:footnote w:id="27">
    <w:p w14:paraId="3B090CF2" w14:textId="77777777" w:rsidR="009D17ED" w:rsidRDefault="009D17ED" w:rsidP="007A563A">
      <w:pPr>
        <w:pStyle w:val="footnote"/>
      </w:pPr>
      <w:r>
        <w:rPr>
          <w:rStyle w:val="aff0"/>
        </w:rPr>
        <w:footnoteRef/>
      </w:r>
      <w:r>
        <w:t xml:space="preserve"> Изучение тематических блоков данного модуля в календарном планировании целесообразно соотносить с изучением модулей «Музыка моего края» и «Народное музыкальное творчество России», устанавливая смысловые арки, сопоставляя и сравнивая музыкальный материал данных разделов программы между собой.</w:t>
      </w:r>
    </w:p>
  </w:footnote>
  <w:footnote w:id="28">
    <w:p w14:paraId="65426E97" w14:textId="77777777" w:rsidR="009D17ED" w:rsidRDefault="009D17ED" w:rsidP="007A563A">
      <w:pPr>
        <w:pStyle w:val="footnote"/>
      </w:pPr>
      <w:r>
        <w:rPr>
          <w:rStyle w:val="aff0"/>
        </w:rPr>
        <w:footnoteRef/>
      </w:r>
      <w:r>
        <w:t xml:space="preserve"> Для изучения данной темы рекомендуется выбрать не менее 2—3 национальных культур из следующего списка: английский, австрийский, немецкий, французский, итальянский, испанский, польский, норвежский, венгерский фольклор. Каждая выбранная национальная культура должна быть представлена не менее чем двумя наиболее яркими явлениями. В том числе, но не исключительно — образцами типичных инструментов, жанров, стилевых и культурных особенностей (например, испанский фольклор — кастаньеты, фламенко, болеро; польский фольклор — мазурка, полонез; французский фольклор — рондо, трубадуры; австрийский фольклор — альпийский рог, тирольское пение, лендлер и т. д.).</w:t>
      </w:r>
    </w:p>
  </w:footnote>
  <w:footnote w:id="29">
    <w:p w14:paraId="40997185" w14:textId="77777777" w:rsidR="009D17ED" w:rsidRDefault="009D17ED" w:rsidP="00117957">
      <w:pPr>
        <w:pStyle w:val="footnote"/>
      </w:pPr>
      <w:r>
        <w:rPr>
          <w:rStyle w:val="aff0"/>
        </w:rPr>
        <w:footnoteRef/>
      </w:r>
      <w:r>
        <w:t xml:space="preserve"> Для изучения данного тематического блока рекомендуется выбрать 1</w:t>
      </w:r>
      <w:r>
        <w:rPr>
          <w:rFonts w:ascii="SchoolBookSanPin" w:hAnsi="SchoolBookSanPin"/>
        </w:rPr>
        <w:t>—</w:t>
      </w:r>
      <w:r>
        <w:t>2 национальные традиции из следующего списка: Китай, Индия, Япония, Вьетнам, Индонезия, Иран, Турция.</w:t>
      </w:r>
    </w:p>
  </w:footnote>
  <w:footnote w:id="30">
    <w:p w14:paraId="59A4CCE9" w14:textId="77777777" w:rsidR="009D17ED" w:rsidRDefault="009D17ED" w:rsidP="002D2A65">
      <w:pPr>
        <w:pStyle w:val="footnote"/>
      </w:pPr>
      <w:r>
        <w:rPr>
          <w:rStyle w:val="aff0"/>
        </w:rPr>
        <w:footnoteRef/>
      </w:r>
      <w:r>
        <w:t xml:space="preserve"> Изучение тематических блоков данного модуля строится по принципу сопоставления значительных явлений, стилей, образов на примере творчества крупнейших композиторов Западной Европы. Однако биографические сведения из жизни композиторов предполагаются к использованию лишь в качестве контекста и не должны подменять собой освоение, постижение смысла самих музыкальных произведений.</w:t>
      </w:r>
    </w:p>
    <w:p w14:paraId="2255FF6E" w14:textId="77777777" w:rsidR="009D17ED" w:rsidRDefault="009D17ED" w:rsidP="002D2A65">
      <w:pPr>
        <w:pStyle w:val="footnote"/>
      </w:pPr>
      <w:r>
        <w:t>В календарном планировании данный модуль целесообразно соотносить с изучением модуля «Музыка народов мира», переходя от фольклора той или иной страны к творчеству профессиональных композиторов, в котором изученная национальная традиция получила продолжение и развитие.</w:t>
      </w:r>
    </w:p>
  </w:footnote>
  <w:footnote w:id="31">
    <w:p w14:paraId="5834F14E" w14:textId="77777777" w:rsidR="009D17ED" w:rsidRDefault="009D17ED" w:rsidP="002C7FE1">
      <w:pPr>
        <w:pStyle w:val="footnote"/>
      </w:pPr>
      <w:r>
        <w:rPr>
          <w:rStyle w:val="aff0"/>
        </w:rPr>
        <w:footnoteRef/>
      </w:r>
      <w:r>
        <w:t xml:space="preserve"> Изучение тематических блоков данного модуля целесообразно соотносить с изучением модулей «Музыка моего края» и «Народное музыкальное творчество России», переходя от русского фольклора к творчеству русских композиторов, прослеживая продолжение и развитие круга национальных сюжетов, образов, интонаций.</w:t>
      </w:r>
    </w:p>
  </w:footnote>
  <w:footnote w:id="32">
    <w:p w14:paraId="021A2F15" w14:textId="77777777" w:rsidR="009D17ED" w:rsidRDefault="009D17ED" w:rsidP="002C7FE1">
      <w:pPr>
        <w:pStyle w:val="footnote"/>
      </w:pPr>
      <w:r>
        <w:rPr>
          <w:rStyle w:val="aff0"/>
        </w:rPr>
        <w:footnoteRef/>
      </w:r>
      <w:r>
        <w:t xml:space="preserve"> Изучение тематических блоков данного модуля перекликается с модулями «Европейская классическая музыка» и «Русская классическая музыка». В календарном планировании допускается сочетание, сращивание его тематических блоков с логикой изучения творческого наследия великих композиторов, таких как И. С. Бах, В. А. Моцарт, П. И. Чайковский, С. В. Рахманинов и др.</w:t>
      </w:r>
    </w:p>
  </w:footnote>
  <w:footnote w:id="33">
    <w:p w14:paraId="418CE1C4" w14:textId="77777777" w:rsidR="009D17ED" w:rsidRDefault="009D17ED" w:rsidP="002C7FE1">
      <w:pPr>
        <w:pStyle w:val="footnote"/>
      </w:pPr>
      <w:r>
        <w:rPr>
          <w:rStyle w:val="aff0"/>
        </w:rPr>
        <w:footnoteRef/>
      </w:r>
      <w:r>
        <w:t xml:space="preserve"> Уточнение различий между музыкой католической и протестантской церкви зависит от уровня подготовки обучающихся (как по музыке, так и по ОРКСЭ) и может быть раскрыто позднее или факультативно по усмотрению учителя. Также на усмотрение учителя данный перечень может быть дополнен образцами исламской, буддийской культуры, иудаизма в зависимости от особенностей конкретного учебного заведения и религиозных верований, распространённых в данном регионе.</w:t>
      </w:r>
    </w:p>
  </w:footnote>
  <w:footnote w:id="34">
    <w:p w14:paraId="54BDEB54" w14:textId="77777777" w:rsidR="009D17ED" w:rsidRDefault="009D17ED" w:rsidP="00B70692">
      <w:pPr>
        <w:pStyle w:val="footnote"/>
      </w:pPr>
      <w:r>
        <w:rPr>
          <w:rStyle w:val="aff0"/>
        </w:rPr>
        <w:footnoteRef/>
      </w:r>
      <w:r>
        <w:t xml:space="preserve"> Изучение тематических блоков данного модуля строится по биографическому принципу. В календарном планировании его целесообразно соотносить с изучением модулей «Музыка моего края» и «Народное музыкальное творчество России», переходя от русского фольклора к творчеству русских композиторов, прослеживая продолжение и развитие круга национальных сюжетов, образов, интонаций.</w:t>
      </w:r>
    </w:p>
  </w:footnote>
  <w:footnote w:id="35">
    <w:p w14:paraId="14F9DF2B" w14:textId="77777777" w:rsidR="009D17ED" w:rsidRDefault="009D17ED" w:rsidP="00416B7C">
      <w:pPr>
        <w:pStyle w:val="footnote"/>
      </w:pPr>
      <w:r>
        <w:rPr>
          <w:vertAlign w:val="superscript"/>
        </w:rPr>
        <w:footnoteRef/>
      </w:r>
      <w:r>
        <w:tab/>
        <w:t xml:space="preserve">Принцип «двойного вхождения» был сформулирован и обоснован выдающимся педагогом, академиком РАО В. С. Ледневым. </w:t>
      </w:r>
    </w:p>
  </w:footnote>
  <w:footnote w:id="36">
    <w:p w14:paraId="1BFCD141" w14:textId="75DD83FC" w:rsidR="009D17ED" w:rsidRDefault="009D17ED" w:rsidP="00416B7C">
      <w:pPr>
        <w:pStyle w:val="footnote"/>
      </w:pPr>
      <w:r>
        <w:rPr>
          <w:vertAlign w:val="superscript"/>
        </w:rPr>
        <w:footnoteRef/>
      </w:r>
      <w:r>
        <w:tab/>
        <w:t>С учетом климатических условий лыжная подготовка может быть заменена либо другим зимним видом спорта, либо видом спорта из Перечня Примерных модульных программ по физической культуре, рекомендованных Министерством просвещением Российской Федерации</w:t>
      </w:r>
    </w:p>
  </w:footnote>
  <w:footnote w:id="37">
    <w:p w14:paraId="199413B8" w14:textId="2746C832" w:rsidR="009D17ED" w:rsidRDefault="009D17ED" w:rsidP="00E757E7">
      <w:pPr>
        <w:pStyle w:val="footnote"/>
      </w:pPr>
      <w:r>
        <w:rPr>
          <w:rStyle w:val="aff0"/>
        </w:rPr>
        <w:footnoteRef/>
      </w:r>
      <w:r>
        <w:t xml:space="preserve"> С учётом общего объёма аудиторной работы обучающихся по ФГОС не более 5549 часов.</w:t>
      </w:r>
    </w:p>
  </w:footnote>
  <w:footnote w:id="38">
    <w:p w14:paraId="50EF4C8C" w14:textId="28635C26" w:rsidR="009D17ED" w:rsidRDefault="009D17ED">
      <w:pPr>
        <w:pStyle w:val="afe"/>
      </w:pPr>
      <w:r>
        <w:rPr>
          <w:rStyle w:val="aff0"/>
        </w:rPr>
        <w:footnoteRef/>
      </w:r>
      <w:r>
        <w:t xml:space="preserve"> </w:t>
      </w:r>
      <w:r>
        <w:rPr>
          <w:rFonts w:cs="Times New Roman"/>
          <w:sz w:val="18"/>
          <w:szCs w:val="18"/>
        </w:rPr>
        <w:t>С учётом общего объёма аудиторной работы обучающихся по ФГОС не более 5549 часов.</w:t>
      </w:r>
    </w:p>
  </w:footnote>
  <w:footnote w:id="39">
    <w:p w14:paraId="31E51410" w14:textId="77777777" w:rsidR="009D17ED" w:rsidRDefault="009D17ED" w:rsidP="00944BF0">
      <w:pPr>
        <w:pStyle w:val="footnote"/>
      </w:pPr>
      <w:r>
        <w:rPr>
          <w:vertAlign w:val="superscript"/>
        </w:rPr>
        <w:footnoteRef/>
      </w:r>
      <w:r>
        <w:tab/>
        <w:t xml:space="preserve">Федеральный закон «Об информации, информационных технологиях и о защите информации» от 27.07.2006 N 149-ФЗ (последняя редакция) </w:t>
      </w:r>
    </w:p>
    <w:p w14:paraId="3C3F6C93" w14:textId="77777777" w:rsidR="009D17ED" w:rsidRDefault="009D17ED" w:rsidP="00944BF0">
      <w:pPr>
        <w:pStyle w:val="footnote"/>
      </w:pPr>
      <w:r>
        <w:tab/>
        <w:t xml:space="preserve">Федеральный закон «О персональных данных» от 27.07.2006 N 152-ФЗ (последняя редакция) </w:t>
      </w:r>
    </w:p>
    <w:p w14:paraId="6835172C" w14:textId="77777777" w:rsidR="009D17ED" w:rsidRDefault="009D17ED" w:rsidP="00944BF0">
      <w:pPr>
        <w:pStyle w:val="footnote"/>
      </w:pPr>
      <w:r>
        <w:tab/>
        <w:t>Федеральный закон «О защите детей от информации, причиняющей вред их здоровью и развитию» от 29.12.2010 N 436-ФЗ (последняя редакция)</w:t>
      </w:r>
    </w:p>
    <w:p w14:paraId="57C6CFAB" w14:textId="77777777" w:rsidR="009D17ED" w:rsidRDefault="009D17ED" w:rsidP="00944BF0">
      <w:pPr>
        <w:pStyle w:val="footnote"/>
      </w:pPr>
      <w:r>
        <w:rPr>
          <w:spacing w:val="-1"/>
        </w:rPr>
        <w:tab/>
        <w:t>Приказ Минобрнауки России «Об утверждении Порядка применения организациями, осуществляющими образовательную деятельность, электронного обучения, дистанционных образовательных технологий при реализации образовательных программ» от 23.08.2017 № 816</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multilevel"/>
    <w:tmpl w:val="00000000"/>
    <w:lvl w:ilvl="0">
      <w:start w:val="1"/>
      <w:numFmt w:val="bullet"/>
      <w:lvlText w:val="•"/>
      <w:lvlJc w:val="left"/>
      <w:rPr>
        <w:b w:val="0"/>
        <w:bCs w:val="0"/>
        <w:i w:val="0"/>
        <w:iCs w:val="0"/>
        <w:smallCaps w:val="0"/>
        <w:strike w:val="0"/>
        <w:color w:val="000000"/>
        <w:spacing w:val="0"/>
        <w:w w:val="100"/>
        <w:position w:val="0"/>
        <w:sz w:val="21"/>
        <w:szCs w:val="21"/>
        <w:u w:val="none"/>
      </w:rPr>
    </w:lvl>
    <w:lvl w:ilvl="1">
      <w:start w:val="1"/>
      <w:numFmt w:val="bullet"/>
      <w:lvlText w:val="•"/>
      <w:lvlJc w:val="left"/>
      <w:rPr>
        <w:b w:val="0"/>
        <w:bCs w:val="0"/>
        <w:i w:val="0"/>
        <w:iCs w:val="0"/>
        <w:smallCaps w:val="0"/>
        <w:strike w:val="0"/>
        <w:color w:val="000000"/>
        <w:spacing w:val="0"/>
        <w:w w:val="100"/>
        <w:position w:val="0"/>
        <w:sz w:val="21"/>
        <w:szCs w:val="21"/>
        <w:u w:val="none"/>
      </w:rPr>
    </w:lvl>
    <w:lvl w:ilvl="2">
      <w:start w:val="1"/>
      <w:numFmt w:val="bullet"/>
      <w:lvlText w:val="•"/>
      <w:lvlJc w:val="left"/>
      <w:rPr>
        <w:b w:val="0"/>
        <w:bCs w:val="0"/>
        <w:i w:val="0"/>
        <w:iCs w:val="0"/>
        <w:smallCaps w:val="0"/>
        <w:strike w:val="0"/>
        <w:color w:val="000000"/>
        <w:spacing w:val="0"/>
        <w:w w:val="100"/>
        <w:position w:val="0"/>
        <w:sz w:val="21"/>
        <w:szCs w:val="21"/>
        <w:u w:val="none"/>
      </w:rPr>
    </w:lvl>
    <w:lvl w:ilvl="3">
      <w:start w:val="1"/>
      <w:numFmt w:val="bullet"/>
      <w:lvlText w:val="•"/>
      <w:lvlJc w:val="left"/>
      <w:rPr>
        <w:b w:val="0"/>
        <w:bCs w:val="0"/>
        <w:i w:val="0"/>
        <w:iCs w:val="0"/>
        <w:smallCaps w:val="0"/>
        <w:strike w:val="0"/>
        <w:color w:val="000000"/>
        <w:spacing w:val="0"/>
        <w:w w:val="100"/>
        <w:position w:val="0"/>
        <w:sz w:val="21"/>
        <w:szCs w:val="21"/>
        <w:u w:val="none"/>
      </w:rPr>
    </w:lvl>
    <w:lvl w:ilvl="4">
      <w:start w:val="1"/>
      <w:numFmt w:val="bullet"/>
      <w:lvlText w:val="•"/>
      <w:lvlJc w:val="left"/>
      <w:rPr>
        <w:b w:val="0"/>
        <w:bCs w:val="0"/>
        <w:i w:val="0"/>
        <w:iCs w:val="0"/>
        <w:smallCaps w:val="0"/>
        <w:strike w:val="0"/>
        <w:color w:val="000000"/>
        <w:spacing w:val="0"/>
        <w:w w:val="100"/>
        <w:position w:val="0"/>
        <w:sz w:val="21"/>
        <w:szCs w:val="21"/>
        <w:u w:val="none"/>
      </w:rPr>
    </w:lvl>
    <w:lvl w:ilvl="5">
      <w:start w:val="1"/>
      <w:numFmt w:val="bullet"/>
      <w:lvlText w:val="•"/>
      <w:lvlJc w:val="left"/>
      <w:rPr>
        <w:b w:val="0"/>
        <w:bCs w:val="0"/>
        <w:i w:val="0"/>
        <w:iCs w:val="0"/>
        <w:smallCaps w:val="0"/>
        <w:strike w:val="0"/>
        <w:color w:val="000000"/>
        <w:spacing w:val="0"/>
        <w:w w:val="100"/>
        <w:position w:val="0"/>
        <w:sz w:val="21"/>
        <w:szCs w:val="21"/>
        <w:u w:val="none"/>
      </w:rPr>
    </w:lvl>
    <w:lvl w:ilvl="6">
      <w:start w:val="1"/>
      <w:numFmt w:val="bullet"/>
      <w:lvlText w:val="•"/>
      <w:lvlJc w:val="left"/>
      <w:rPr>
        <w:b w:val="0"/>
        <w:bCs w:val="0"/>
        <w:i w:val="0"/>
        <w:iCs w:val="0"/>
        <w:smallCaps w:val="0"/>
        <w:strike w:val="0"/>
        <w:color w:val="000000"/>
        <w:spacing w:val="0"/>
        <w:w w:val="100"/>
        <w:position w:val="0"/>
        <w:sz w:val="21"/>
        <w:szCs w:val="21"/>
        <w:u w:val="none"/>
      </w:rPr>
    </w:lvl>
    <w:lvl w:ilvl="7">
      <w:start w:val="1"/>
      <w:numFmt w:val="bullet"/>
      <w:lvlText w:val="•"/>
      <w:lvlJc w:val="left"/>
      <w:rPr>
        <w:b w:val="0"/>
        <w:bCs w:val="0"/>
        <w:i w:val="0"/>
        <w:iCs w:val="0"/>
        <w:smallCaps w:val="0"/>
        <w:strike w:val="0"/>
        <w:color w:val="000000"/>
        <w:spacing w:val="0"/>
        <w:w w:val="100"/>
        <w:position w:val="0"/>
        <w:sz w:val="21"/>
        <w:szCs w:val="21"/>
        <w:u w:val="none"/>
      </w:rPr>
    </w:lvl>
    <w:lvl w:ilvl="8">
      <w:start w:val="1"/>
      <w:numFmt w:val="bullet"/>
      <w:lvlText w:val="•"/>
      <w:lvlJc w:val="left"/>
      <w:rPr>
        <w:b w:val="0"/>
        <w:bCs w:val="0"/>
        <w:i w:val="0"/>
        <w:iCs w:val="0"/>
        <w:smallCaps w:val="0"/>
        <w:strike w:val="0"/>
        <w:color w:val="000000"/>
        <w:spacing w:val="0"/>
        <w:w w:val="100"/>
        <w:position w:val="0"/>
        <w:sz w:val="21"/>
        <w:szCs w:val="21"/>
        <w:u w:val="none"/>
      </w:rPr>
    </w:lvl>
  </w:abstractNum>
  <w:abstractNum w:abstractNumId="1" w15:restartNumberingAfterBreak="0">
    <w:nsid w:val="03A04C92"/>
    <w:multiLevelType w:val="hybridMultilevel"/>
    <w:tmpl w:val="6D9EA6D0"/>
    <w:lvl w:ilvl="0" w:tplc="A816C2FE">
      <w:start w:val="1"/>
      <w:numFmt w:val="bullet"/>
      <w:pStyle w:val="a"/>
      <w:lvlText w:val=""/>
      <w:lvlJc w:val="left"/>
      <w:pPr>
        <w:ind w:left="799" w:hanging="360"/>
      </w:pPr>
      <w:rPr>
        <w:rFonts w:ascii="Wingdings" w:hAnsi="Wingdings" w:hint="default"/>
      </w:rPr>
    </w:lvl>
    <w:lvl w:ilvl="1" w:tplc="04190003" w:tentative="1">
      <w:start w:val="1"/>
      <w:numFmt w:val="bullet"/>
      <w:lvlText w:val="o"/>
      <w:lvlJc w:val="left"/>
      <w:pPr>
        <w:ind w:left="1519" w:hanging="360"/>
      </w:pPr>
      <w:rPr>
        <w:rFonts w:ascii="Courier New" w:hAnsi="Courier New" w:cs="Courier New" w:hint="default"/>
      </w:rPr>
    </w:lvl>
    <w:lvl w:ilvl="2" w:tplc="04190005" w:tentative="1">
      <w:start w:val="1"/>
      <w:numFmt w:val="bullet"/>
      <w:lvlText w:val=""/>
      <w:lvlJc w:val="left"/>
      <w:pPr>
        <w:ind w:left="2239" w:hanging="360"/>
      </w:pPr>
      <w:rPr>
        <w:rFonts w:ascii="Wingdings" w:hAnsi="Wingdings" w:hint="default"/>
      </w:rPr>
    </w:lvl>
    <w:lvl w:ilvl="3" w:tplc="04190001" w:tentative="1">
      <w:start w:val="1"/>
      <w:numFmt w:val="bullet"/>
      <w:lvlText w:val=""/>
      <w:lvlJc w:val="left"/>
      <w:pPr>
        <w:ind w:left="2959" w:hanging="360"/>
      </w:pPr>
      <w:rPr>
        <w:rFonts w:ascii="Symbol" w:hAnsi="Symbol" w:hint="default"/>
      </w:rPr>
    </w:lvl>
    <w:lvl w:ilvl="4" w:tplc="04190003" w:tentative="1">
      <w:start w:val="1"/>
      <w:numFmt w:val="bullet"/>
      <w:lvlText w:val="o"/>
      <w:lvlJc w:val="left"/>
      <w:pPr>
        <w:ind w:left="3679" w:hanging="360"/>
      </w:pPr>
      <w:rPr>
        <w:rFonts w:ascii="Courier New" w:hAnsi="Courier New" w:cs="Courier New" w:hint="default"/>
      </w:rPr>
    </w:lvl>
    <w:lvl w:ilvl="5" w:tplc="04190005" w:tentative="1">
      <w:start w:val="1"/>
      <w:numFmt w:val="bullet"/>
      <w:lvlText w:val=""/>
      <w:lvlJc w:val="left"/>
      <w:pPr>
        <w:ind w:left="4399" w:hanging="360"/>
      </w:pPr>
      <w:rPr>
        <w:rFonts w:ascii="Wingdings" w:hAnsi="Wingdings" w:hint="default"/>
      </w:rPr>
    </w:lvl>
    <w:lvl w:ilvl="6" w:tplc="04190001" w:tentative="1">
      <w:start w:val="1"/>
      <w:numFmt w:val="bullet"/>
      <w:lvlText w:val=""/>
      <w:lvlJc w:val="left"/>
      <w:pPr>
        <w:ind w:left="5119" w:hanging="360"/>
      </w:pPr>
      <w:rPr>
        <w:rFonts w:ascii="Symbol" w:hAnsi="Symbol" w:hint="default"/>
      </w:rPr>
    </w:lvl>
    <w:lvl w:ilvl="7" w:tplc="04190003" w:tentative="1">
      <w:start w:val="1"/>
      <w:numFmt w:val="bullet"/>
      <w:lvlText w:val="o"/>
      <w:lvlJc w:val="left"/>
      <w:pPr>
        <w:ind w:left="5839" w:hanging="360"/>
      </w:pPr>
      <w:rPr>
        <w:rFonts w:ascii="Courier New" w:hAnsi="Courier New" w:cs="Courier New" w:hint="default"/>
      </w:rPr>
    </w:lvl>
    <w:lvl w:ilvl="8" w:tplc="04190005" w:tentative="1">
      <w:start w:val="1"/>
      <w:numFmt w:val="bullet"/>
      <w:lvlText w:val=""/>
      <w:lvlJc w:val="left"/>
      <w:pPr>
        <w:ind w:left="6559" w:hanging="360"/>
      </w:pPr>
      <w:rPr>
        <w:rFonts w:ascii="Wingdings" w:hAnsi="Wingdings" w:hint="default"/>
      </w:rPr>
    </w:lvl>
  </w:abstractNum>
  <w:abstractNum w:abstractNumId="2" w15:restartNumberingAfterBreak="0">
    <w:nsid w:val="03CB390B"/>
    <w:multiLevelType w:val="hybridMultilevel"/>
    <w:tmpl w:val="1BEEC9FA"/>
    <w:lvl w:ilvl="0" w:tplc="F278806A">
      <w:start w:val="1"/>
      <w:numFmt w:val="bullet"/>
      <w:pStyle w:val="list-bullet"/>
      <w:lvlText w:val=""/>
      <w:lvlJc w:val="left"/>
      <w:pPr>
        <w:ind w:left="805" w:hanging="360"/>
      </w:pPr>
      <w:rPr>
        <w:rFonts w:ascii="Wingdings" w:hAnsi="Wingdings" w:hint="default"/>
      </w:rPr>
    </w:lvl>
    <w:lvl w:ilvl="1" w:tplc="04190003" w:tentative="1">
      <w:start w:val="1"/>
      <w:numFmt w:val="bullet"/>
      <w:lvlText w:val="o"/>
      <w:lvlJc w:val="left"/>
      <w:pPr>
        <w:ind w:left="1525" w:hanging="360"/>
      </w:pPr>
      <w:rPr>
        <w:rFonts w:ascii="Courier New" w:hAnsi="Courier New" w:cs="Courier New" w:hint="default"/>
      </w:rPr>
    </w:lvl>
    <w:lvl w:ilvl="2" w:tplc="04190005" w:tentative="1">
      <w:start w:val="1"/>
      <w:numFmt w:val="bullet"/>
      <w:lvlText w:val=""/>
      <w:lvlJc w:val="left"/>
      <w:pPr>
        <w:ind w:left="2245" w:hanging="360"/>
      </w:pPr>
      <w:rPr>
        <w:rFonts w:ascii="Wingdings" w:hAnsi="Wingdings" w:hint="default"/>
      </w:rPr>
    </w:lvl>
    <w:lvl w:ilvl="3" w:tplc="04190001" w:tentative="1">
      <w:start w:val="1"/>
      <w:numFmt w:val="bullet"/>
      <w:lvlText w:val=""/>
      <w:lvlJc w:val="left"/>
      <w:pPr>
        <w:ind w:left="2965" w:hanging="360"/>
      </w:pPr>
      <w:rPr>
        <w:rFonts w:ascii="Symbol" w:hAnsi="Symbol" w:hint="default"/>
      </w:rPr>
    </w:lvl>
    <w:lvl w:ilvl="4" w:tplc="04190003" w:tentative="1">
      <w:start w:val="1"/>
      <w:numFmt w:val="bullet"/>
      <w:lvlText w:val="o"/>
      <w:lvlJc w:val="left"/>
      <w:pPr>
        <w:ind w:left="3685" w:hanging="360"/>
      </w:pPr>
      <w:rPr>
        <w:rFonts w:ascii="Courier New" w:hAnsi="Courier New" w:cs="Courier New" w:hint="default"/>
      </w:rPr>
    </w:lvl>
    <w:lvl w:ilvl="5" w:tplc="04190005" w:tentative="1">
      <w:start w:val="1"/>
      <w:numFmt w:val="bullet"/>
      <w:lvlText w:val=""/>
      <w:lvlJc w:val="left"/>
      <w:pPr>
        <w:ind w:left="4405" w:hanging="360"/>
      </w:pPr>
      <w:rPr>
        <w:rFonts w:ascii="Wingdings" w:hAnsi="Wingdings" w:hint="default"/>
      </w:rPr>
    </w:lvl>
    <w:lvl w:ilvl="6" w:tplc="04190001" w:tentative="1">
      <w:start w:val="1"/>
      <w:numFmt w:val="bullet"/>
      <w:lvlText w:val=""/>
      <w:lvlJc w:val="left"/>
      <w:pPr>
        <w:ind w:left="5125" w:hanging="360"/>
      </w:pPr>
      <w:rPr>
        <w:rFonts w:ascii="Symbol" w:hAnsi="Symbol" w:hint="default"/>
      </w:rPr>
    </w:lvl>
    <w:lvl w:ilvl="7" w:tplc="04190003" w:tentative="1">
      <w:start w:val="1"/>
      <w:numFmt w:val="bullet"/>
      <w:lvlText w:val="o"/>
      <w:lvlJc w:val="left"/>
      <w:pPr>
        <w:ind w:left="5845" w:hanging="360"/>
      </w:pPr>
      <w:rPr>
        <w:rFonts w:ascii="Courier New" w:hAnsi="Courier New" w:cs="Courier New" w:hint="default"/>
      </w:rPr>
    </w:lvl>
    <w:lvl w:ilvl="8" w:tplc="04190005" w:tentative="1">
      <w:start w:val="1"/>
      <w:numFmt w:val="bullet"/>
      <w:lvlText w:val=""/>
      <w:lvlJc w:val="left"/>
      <w:pPr>
        <w:ind w:left="6565" w:hanging="360"/>
      </w:pPr>
      <w:rPr>
        <w:rFonts w:ascii="Wingdings" w:hAnsi="Wingdings" w:hint="default"/>
      </w:rPr>
    </w:lvl>
  </w:abstractNum>
  <w:abstractNum w:abstractNumId="3" w15:restartNumberingAfterBreak="0">
    <w:nsid w:val="05897E1E"/>
    <w:multiLevelType w:val="multilevel"/>
    <w:tmpl w:val="D286DE82"/>
    <w:styleLink w:val="2"/>
    <w:lvl w:ilvl="0">
      <w:start w:val="1"/>
      <w:numFmt w:val="bullet"/>
      <w:lvlText w:val=""/>
      <w:lvlJc w:val="left"/>
      <w:pPr>
        <w:ind w:left="805" w:hanging="360"/>
      </w:pPr>
      <w:rPr>
        <w:rFonts w:ascii="Wingdings" w:hAnsi="Wingdings" w:hint="default"/>
      </w:rPr>
    </w:lvl>
    <w:lvl w:ilvl="1">
      <w:start w:val="1"/>
      <w:numFmt w:val="bullet"/>
      <w:lvlText w:val="o"/>
      <w:lvlJc w:val="left"/>
      <w:pPr>
        <w:ind w:left="1525" w:hanging="360"/>
      </w:pPr>
      <w:rPr>
        <w:rFonts w:ascii="Courier New" w:hAnsi="Courier New" w:cs="Courier New" w:hint="default"/>
      </w:rPr>
    </w:lvl>
    <w:lvl w:ilvl="2">
      <w:start w:val="1"/>
      <w:numFmt w:val="bullet"/>
      <w:lvlText w:val=""/>
      <w:lvlJc w:val="left"/>
      <w:pPr>
        <w:ind w:left="2245" w:hanging="360"/>
      </w:pPr>
      <w:rPr>
        <w:rFonts w:ascii="Wingdings" w:hAnsi="Wingdings" w:hint="default"/>
      </w:rPr>
    </w:lvl>
    <w:lvl w:ilvl="3">
      <w:start w:val="1"/>
      <w:numFmt w:val="bullet"/>
      <w:lvlText w:val=""/>
      <w:lvlJc w:val="left"/>
      <w:pPr>
        <w:ind w:left="2965" w:hanging="360"/>
      </w:pPr>
      <w:rPr>
        <w:rFonts w:ascii="Symbol" w:hAnsi="Symbol" w:hint="default"/>
      </w:rPr>
    </w:lvl>
    <w:lvl w:ilvl="4">
      <w:start w:val="1"/>
      <w:numFmt w:val="bullet"/>
      <w:lvlText w:val="o"/>
      <w:lvlJc w:val="left"/>
      <w:pPr>
        <w:ind w:left="3685" w:hanging="360"/>
      </w:pPr>
      <w:rPr>
        <w:rFonts w:ascii="Courier New" w:hAnsi="Courier New" w:cs="Courier New" w:hint="default"/>
      </w:rPr>
    </w:lvl>
    <w:lvl w:ilvl="5">
      <w:start w:val="1"/>
      <w:numFmt w:val="bullet"/>
      <w:lvlText w:val=""/>
      <w:lvlJc w:val="left"/>
      <w:pPr>
        <w:ind w:left="4405" w:hanging="360"/>
      </w:pPr>
      <w:rPr>
        <w:rFonts w:ascii="Wingdings" w:hAnsi="Wingdings" w:hint="default"/>
      </w:rPr>
    </w:lvl>
    <w:lvl w:ilvl="6">
      <w:start w:val="1"/>
      <w:numFmt w:val="bullet"/>
      <w:lvlText w:val=""/>
      <w:lvlJc w:val="left"/>
      <w:pPr>
        <w:ind w:left="5125" w:hanging="360"/>
      </w:pPr>
      <w:rPr>
        <w:rFonts w:ascii="Symbol" w:hAnsi="Symbol" w:hint="default"/>
      </w:rPr>
    </w:lvl>
    <w:lvl w:ilvl="7">
      <w:start w:val="1"/>
      <w:numFmt w:val="bullet"/>
      <w:lvlText w:val="o"/>
      <w:lvlJc w:val="left"/>
      <w:pPr>
        <w:ind w:left="5845" w:hanging="360"/>
      </w:pPr>
      <w:rPr>
        <w:rFonts w:ascii="Courier New" w:hAnsi="Courier New" w:cs="Courier New" w:hint="default"/>
      </w:rPr>
    </w:lvl>
    <w:lvl w:ilvl="8">
      <w:start w:val="1"/>
      <w:numFmt w:val="bullet"/>
      <w:lvlText w:val=""/>
      <w:lvlJc w:val="left"/>
      <w:pPr>
        <w:ind w:left="6565" w:hanging="360"/>
      </w:pPr>
      <w:rPr>
        <w:rFonts w:ascii="Wingdings" w:hAnsi="Wingdings" w:hint="default"/>
      </w:rPr>
    </w:lvl>
  </w:abstractNum>
  <w:abstractNum w:abstractNumId="4" w15:restartNumberingAfterBreak="0">
    <w:nsid w:val="0D645725"/>
    <w:multiLevelType w:val="hybridMultilevel"/>
    <w:tmpl w:val="F17CA144"/>
    <w:lvl w:ilvl="0" w:tplc="6F40659A">
      <w:start w:val="1"/>
      <w:numFmt w:val="bullet"/>
      <w:pStyle w:val="a0"/>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10DD224D"/>
    <w:multiLevelType w:val="hybridMultilevel"/>
    <w:tmpl w:val="1AEC0F98"/>
    <w:lvl w:ilvl="0" w:tplc="7FE86592">
      <w:start w:val="1"/>
      <w:numFmt w:val="bullet"/>
      <w:pStyle w:val="BodyBulletnew"/>
      <w:lvlText w:val=""/>
      <w:lvlJc w:val="left"/>
      <w:pPr>
        <w:ind w:left="805" w:hanging="360"/>
      </w:pPr>
      <w:rPr>
        <w:rFonts w:ascii="Wingdings" w:hAnsi="Wingdings" w:hint="default"/>
      </w:rPr>
    </w:lvl>
    <w:lvl w:ilvl="1" w:tplc="04190003" w:tentative="1">
      <w:start w:val="1"/>
      <w:numFmt w:val="bullet"/>
      <w:lvlText w:val="o"/>
      <w:lvlJc w:val="left"/>
      <w:pPr>
        <w:ind w:left="1525" w:hanging="360"/>
      </w:pPr>
      <w:rPr>
        <w:rFonts w:ascii="Courier New" w:hAnsi="Courier New" w:cs="Courier New" w:hint="default"/>
      </w:rPr>
    </w:lvl>
    <w:lvl w:ilvl="2" w:tplc="04190005" w:tentative="1">
      <w:start w:val="1"/>
      <w:numFmt w:val="bullet"/>
      <w:lvlText w:val=""/>
      <w:lvlJc w:val="left"/>
      <w:pPr>
        <w:ind w:left="2245" w:hanging="360"/>
      </w:pPr>
      <w:rPr>
        <w:rFonts w:ascii="Wingdings" w:hAnsi="Wingdings" w:hint="default"/>
      </w:rPr>
    </w:lvl>
    <w:lvl w:ilvl="3" w:tplc="04190001" w:tentative="1">
      <w:start w:val="1"/>
      <w:numFmt w:val="bullet"/>
      <w:lvlText w:val=""/>
      <w:lvlJc w:val="left"/>
      <w:pPr>
        <w:ind w:left="2965" w:hanging="360"/>
      </w:pPr>
      <w:rPr>
        <w:rFonts w:ascii="Symbol" w:hAnsi="Symbol" w:hint="default"/>
      </w:rPr>
    </w:lvl>
    <w:lvl w:ilvl="4" w:tplc="04190003" w:tentative="1">
      <w:start w:val="1"/>
      <w:numFmt w:val="bullet"/>
      <w:lvlText w:val="o"/>
      <w:lvlJc w:val="left"/>
      <w:pPr>
        <w:ind w:left="3685" w:hanging="360"/>
      </w:pPr>
      <w:rPr>
        <w:rFonts w:ascii="Courier New" w:hAnsi="Courier New" w:cs="Courier New" w:hint="default"/>
      </w:rPr>
    </w:lvl>
    <w:lvl w:ilvl="5" w:tplc="04190005" w:tentative="1">
      <w:start w:val="1"/>
      <w:numFmt w:val="bullet"/>
      <w:lvlText w:val=""/>
      <w:lvlJc w:val="left"/>
      <w:pPr>
        <w:ind w:left="4405" w:hanging="360"/>
      </w:pPr>
      <w:rPr>
        <w:rFonts w:ascii="Wingdings" w:hAnsi="Wingdings" w:hint="default"/>
      </w:rPr>
    </w:lvl>
    <w:lvl w:ilvl="6" w:tplc="04190001" w:tentative="1">
      <w:start w:val="1"/>
      <w:numFmt w:val="bullet"/>
      <w:lvlText w:val=""/>
      <w:lvlJc w:val="left"/>
      <w:pPr>
        <w:ind w:left="5125" w:hanging="360"/>
      </w:pPr>
      <w:rPr>
        <w:rFonts w:ascii="Symbol" w:hAnsi="Symbol" w:hint="default"/>
      </w:rPr>
    </w:lvl>
    <w:lvl w:ilvl="7" w:tplc="04190003" w:tentative="1">
      <w:start w:val="1"/>
      <w:numFmt w:val="bullet"/>
      <w:lvlText w:val="o"/>
      <w:lvlJc w:val="left"/>
      <w:pPr>
        <w:ind w:left="5845" w:hanging="360"/>
      </w:pPr>
      <w:rPr>
        <w:rFonts w:ascii="Courier New" w:hAnsi="Courier New" w:cs="Courier New" w:hint="default"/>
      </w:rPr>
    </w:lvl>
    <w:lvl w:ilvl="8" w:tplc="04190005" w:tentative="1">
      <w:start w:val="1"/>
      <w:numFmt w:val="bullet"/>
      <w:lvlText w:val=""/>
      <w:lvlJc w:val="left"/>
      <w:pPr>
        <w:ind w:left="6565" w:hanging="360"/>
      </w:pPr>
      <w:rPr>
        <w:rFonts w:ascii="Wingdings" w:hAnsi="Wingdings" w:hint="default"/>
      </w:rPr>
    </w:lvl>
  </w:abstractNum>
  <w:abstractNum w:abstractNumId="6" w15:restartNumberingAfterBreak="0">
    <w:nsid w:val="1394542B"/>
    <w:multiLevelType w:val="hybridMultilevel"/>
    <w:tmpl w:val="5D563AA2"/>
    <w:lvl w:ilvl="0" w:tplc="04190005">
      <w:start w:val="1"/>
      <w:numFmt w:val="bullet"/>
      <w:lvlText w:val=""/>
      <w:lvlJc w:val="left"/>
      <w:pPr>
        <w:ind w:left="947" w:hanging="360"/>
      </w:pPr>
      <w:rPr>
        <w:rFonts w:ascii="Wingdings" w:hAnsi="Wingdings" w:hint="default"/>
      </w:rPr>
    </w:lvl>
    <w:lvl w:ilvl="1" w:tplc="04190003" w:tentative="1">
      <w:start w:val="1"/>
      <w:numFmt w:val="bullet"/>
      <w:lvlText w:val="o"/>
      <w:lvlJc w:val="left"/>
      <w:pPr>
        <w:ind w:left="1667" w:hanging="360"/>
      </w:pPr>
      <w:rPr>
        <w:rFonts w:ascii="Courier New" w:hAnsi="Courier New" w:cs="Courier New" w:hint="default"/>
      </w:rPr>
    </w:lvl>
    <w:lvl w:ilvl="2" w:tplc="04190005" w:tentative="1">
      <w:start w:val="1"/>
      <w:numFmt w:val="bullet"/>
      <w:lvlText w:val=""/>
      <w:lvlJc w:val="left"/>
      <w:pPr>
        <w:ind w:left="2387" w:hanging="360"/>
      </w:pPr>
      <w:rPr>
        <w:rFonts w:ascii="Wingdings" w:hAnsi="Wingdings" w:hint="default"/>
      </w:rPr>
    </w:lvl>
    <w:lvl w:ilvl="3" w:tplc="04190001" w:tentative="1">
      <w:start w:val="1"/>
      <w:numFmt w:val="bullet"/>
      <w:lvlText w:val=""/>
      <w:lvlJc w:val="left"/>
      <w:pPr>
        <w:ind w:left="3107" w:hanging="360"/>
      </w:pPr>
      <w:rPr>
        <w:rFonts w:ascii="Symbol" w:hAnsi="Symbol" w:hint="default"/>
      </w:rPr>
    </w:lvl>
    <w:lvl w:ilvl="4" w:tplc="04190003" w:tentative="1">
      <w:start w:val="1"/>
      <w:numFmt w:val="bullet"/>
      <w:lvlText w:val="o"/>
      <w:lvlJc w:val="left"/>
      <w:pPr>
        <w:ind w:left="3827" w:hanging="360"/>
      </w:pPr>
      <w:rPr>
        <w:rFonts w:ascii="Courier New" w:hAnsi="Courier New" w:cs="Courier New" w:hint="default"/>
      </w:rPr>
    </w:lvl>
    <w:lvl w:ilvl="5" w:tplc="04190005" w:tentative="1">
      <w:start w:val="1"/>
      <w:numFmt w:val="bullet"/>
      <w:lvlText w:val=""/>
      <w:lvlJc w:val="left"/>
      <w:pPr>
        <w:ind w:left="4547" w:hanging="360"/>
      </w:pPr>
      <w:rPr>
        <w:rFonts w:ascii="Wingdings" w:hAnsi="Wingdings" w:hint="default"/>
      </w:rPr>
    </w:lvl>
    <w:lvl w:ilvl="6" w:tplc="04190001" w:tentative="1">
      <w:start w:val="1"/>
      <w:numFmt w:val="bullet"/>
      <w:lvlText w:val=""/>
      <w:lvlJc w:val="left"/>
      <w:pPr>
        <w:ind w:left="5267" w:hanging="360"/>
      </w:pPr>
      <w:rPr>
        <w:rFonts w:ascii="Symbol" w:hAnsi="Symbol" w:hint="default"/>
      </w:rPr>
    </w:lvl>
    <w:lvl w:ilvl="7" w:tplc="04190003" w:tentative="1">
      <w:start w:val="1"/>
      <w:numFmt w:val="bullet"/>
      <w:lvlText w:val="o"/>
      <w:lvlJc w:val="left"/>
      <w:pPr>
        <w:ind w:left="5987" w:hanging="360"/>
      </w:pPr>
      <w:rPr>
        <w:rFonts w:ascii="Courier New" w:hAnsi="Courier New" w:cs="Courier New" w:hint="default"/>
      </w:rPr>
    </w:lvl>
    <w:lvl w:ilvl="8" w:tplc="04190005" w:tentative="1">
      <w:start w:val="1"/>
      <w:numFmt w:val="bullet"/>
      <w:lvlText w:val=""/>
      <w:lvlJc w:val="left"/>
      <w:pPr>
        <w:ind w:left="6707" w:hanging="360"/>
      </w:pPr>
      <w:rPr>
        <w:rFonts w:ascii="Wingdings" w:hAnsi="Wingdings" w:hint="default"/>
      </w:rPr>
    </w:lvl>
  </w:abstractNum>
  <w:abstractNum w:abstractNumId="7" w15:restartNumberingAfterBreak="0">
    <w:nsid w:val="14262FB9"/>
    <w:multiLevelType w:val="hybridMultilevel"/>
    <w:tmpl w:val="F7702372"/>
    <w:lvl w:ilvl="0" w:tplc="3D565F52">
      <w:start w:val="1"/>
      <w:numFmt w:val="bullet"/>
      <w:pStyle w:val="a1"/>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208C4388"/>
    <w:multiLevelType w:val="hybridMultilevel"/>
    <w:tmpl w:val="766EE8EC"/>
    <w:lvl w:ilvl="0" w:tplc="04190005">
      <w:start w:val="1"/>
      <w:numFmt w:val="bullet"/>
      <w:lvlText w:val=""/>
      <w:lvlJc w:val="left"/>
      <w:pPr>
        <w:ind w:left="805" w:hanging="360"/>
      </w:pPr>
      <w:rPr>
        <w:rFonts w:ascii="Wingdings" w:hAnsi="Wingdings" w:hint="default"/>
      </w:rPr>
    </w:lvl>
    <w:lvl w:ilvl="1" w:tplc="04190003" w:tentative="1">
      <w:start w:val="1"/>
      <w:numFmt w:val="bullet"/>
      <w:lvlText w:val="o"/>
      <w:lvlJc w:val="left"/>
      <w:pPr>
        <w:ind w:left="1525" w:hanging="360"/>
      </w:pPr>
      <w:rPr>
        <w:rFonts w:ascii="Courier New" w:hAnsi="Courier New" w:cs="Courier New" w:hint="default"/>
      </w:rPr>
    </w:lvl>
    <w:lvl w:ilvl="2" w:tplc="04190005" w:tentative="1">
      <w:start w:val="1"/>
      <w:numFmt w:val="bullet"/>
      <w:lvlText w:val=""/>
      <w:lvlJc w:val="left"/>
      <w:pPr>
        <w:ind w:left="2245" w:hanging="360"/>
      </w:pPr>
      <w:rPr>
        <w:rFonts w:ascii="Wingdings" w:hAnsi="Wingdings" w:hint="default"/>
      </w:rPr>
    </w:lvl>
    <w:lvl w:ilvl="3" w:tplc="04190001" w:tentative="1">
      <w:start w:val="1"/>
      <w:numFmt w:val="bullet"/>
      <w:lvlText w:val=""/>
      <w:lvlJc w:val="left"/>
      <w:pPr>
        <w:ind w:left="2965" w:hanging="360"/>
      </w:pPr>
      <w:rPr>
        <w:rFonts w:ascii="Symbol" w:hAnsi="Symbol" w:hint="default"/>
      </w:rPr>
    </w:lvl>
    <w:lvl w:ilvl="4" w:tplc="04190003" w:tentative="1">
      <w:start w:val="1"/>
      <w:numFmt w:val="bullet"/>
      <w:lvlText w:val="o"/>
      <w:lvlJc w:val="left"/>
      <w:pPr>
        <w:ind w:left="3685" w:hanging="360"/>
      </w:pPr>
      <w:rPr>
        <w:rFonts w:ascii="Courier New" w:hAnsi="Courier New" w:cs="Courier New" w:hint="default"/>
      </w:rPr>
    </w:lvl>
    <w:lvl w:ilvl="5" w:tplc="04190005" w:tentative="1">
      <w:start w:val="1"/>
      <w:numFmt w:val="bullet"/>
      <w:lvlText w:val=""/>
      <w:lvlJc w:val="left"/>
      <w:pPr>
        <w:ind w:left="4405" w:hanging="360"/>
      </w:pPr>
      <w:rPr>
        <w:rFonts w:ascii="Wingdings" w:hAnsi="Wingdings" w:hint="default"/>
      </w:rPr>
    </w:lvl>
    <w:lvl w:ilvl="6" w:tplc="04190001" w:tentative="1">
      <w:start w:val="1"/>
      <w:numFmt w:val="bullet"/>
      <w:lvlText w:val=""/>
      <w:lvlJc w:val="left"/>
      <w:pPr>
        <w:ind w:left="5125" w:hanging="360"/>
      </w:pPr>
      <w:rPr>
        <w:rFonts w:ascii="Symbol" w:hAnsi="Symbol" w:hint="default"/>
      </w:rPr>
    </w:lvl>
    <w:lvl w:ilvl="7" w:tplc="04190003" w:tentative="1">
      <w:start w:val="1"/>
      <w:numFmt w:val="bullet"/>
      <w:lvlText w:val="o"/>
      <w:lvlJc w:val="left"/>
      <w:pPr>
        <w:ind w:left="5845" w:hanging="360"/>
      </w:pPr>
      <w:rPr>
        <w:rFonts w:ascii="Courier New" w:hAnsi="Courier New" w:cs="Courier New" w:hint="default"/>
      </w:rPr>
    </w:lvl>
    <w:lvl w:ilvl="8" w:tplc="04190005" w:tentative="1">
      <w:start w:val="1"/>
      <w:numFmt w:val="bullet"/>
      <w:lvlText w:val=""/>
      <w:lvlJc w:val="left"/>
      <w:pPr>
        <w:ind w:left="6565" w:hanging="360"/>
      </w:pPr>
      <w:rPr>
        <w:rFonts w:ascii="Wingdings" w:hAnsi="Wingdings" w:hint="default"/>
      </w:rPr>
    </w:lvl>
  </w:abstractNum>
  <w:abstractNum w:abstractNumId="9" w15:restartNumberingAfterBreak="0">
    <w:nsid w:val="27ED6132"/>
    <w:multiLevelType w:val="hybridMultilevel"/>
    <w:tmpl w:val="EF32030C"/>
    <w:lvl w:ilvl="0" w:tplc="0AEC5E34">
      <w:start w:val="1"/>
      <w:numFmt w:val="bullet"/>
      <w:pStyle w:val="BodyBullet"/>
      <w:lvlText w:val=""/>
      <w:lvlJc w:val="left"/>
      <w:pPr>
        <w:ind w:left="805" w:hanging="360"/>
      </w:pPr>
      <w:rPr>
        <w:rFonts w:ascii="Wingdings" w:hAnsi="Wingdings" w:hint="default"/>
      </w:rPr>
    </w:lvl>
    <w:lvl w:ilvl="1" w:tplc="04190003" w:tentative="1">
      <w:start w:val="1"/>
      <w:numFmt w:val="bullet"/>
      <w:lvlText w:val="o"/>
      <w:lvlJc w:val="left"/>
      <w:pPr>
        <w:ind w:left="1525" w:hanging="360"/>
      </w:pPr>
      <w:rPr>
        <w:rFonts w:ascii="Courier New" w:hAnsi="Courier New" w:cs="Courier New" w:hint="default"/>
      </w:rPr>
    </w:lvl>
    <w:lvl w:ilvl="2" w:tplc="04190005" w:tentative="1">
      <w:start w:val="1"/>
      <w:numFmt w:val="bullet"/>
      <w:lvlText w:val=""/>
      <w:lvlJc w:val="left"/>
      <w:pPr>
        <w:ind w:left="2245" w:hanging="360"/>
      </w:pPr>
      <w:rPr>
        <w:rFonts w:ascii="Wingdings" w:hAnsi="Wingdings" w:hint="default"/>
      </w:rPr>
    </w:lvl>
    <w:lvl w:ilvl="3" w:tplc="04190001" w:tentative="1">
      <w:start w:val="1"/>
      <w:numFmt w:val="bullet"/>
      <w:lvlText w:val=""/>
      <w:lvlJc w:val="left"/>
      <w:pPr>
        <w:ind w:left="2965" w:hanging="360"/>
      </w:pPr>
      <w:rPr>
        <w:rFonts w:ascii="Symbol" w:hAnsi="Symbol" w:hint="default"/>
      </w:rPr>
    </w:lvl>
    <w:lvl w:ilvl="4" w:tplc="04190003" w:tentative="1">
      <w:start w:val="1"/>
      <w:numFmt w:val="bullet"/>
      <w:lvlText w:val="o"/>
      <w:lvlJc w:val="left"/>
      <w:pPr>
        <w:ind w:left="3685" w:hanging="360"/>
      </w:pPr>
      <w:rPr>
        <w:rFonts w:ascii="Courier New" w:hAnsi="Courier New" w:cs="Courier New" w:hint="default"/>
      </w:rPr>
    </w:lvl>
    <w:lvl w:ilvl="5" w:tplc="04190005" w:tentative="1">
      <w:start w:val="1"/>
      <w:numFmt w:val="bullet"/>
      <w:lvlText w:val=""/>
      <w:lvlJc w:val="left"/>
      <w:pPr>
        <w:ind w:left="4405" w:hanging="360"/>
      </w:pPr>
      <w:rPr>
        <w:rFonts w:ascii="Wingdings" w:hAnsi="Wingdings" w:hint="default"/>
      </w:rPr>
    </w:lvl>
    <w:lvl w:ilvl="6" w:tplc="04190001" w:tentative="1">
      <w:start w:val="1"/>
      <w:numFmt w:val="bullet"/>
      <w:lvlText w:val=""/>
      <w:lvlJc w:val="left"/>
      <w:pPr>
        <w:ind w:left="5125" w:hanging="360"/>
      </w:pPr>
      <w:rPr>
        <w:rFonts w:ascii="Symbol" w:hAnsi="Symbol" w:hint="default"/>
      </w:rPr>
    </w:lvl>
    <w:lvl w:ilvl="7" w:tplc="04190003" w:tentative="1">
      <w:start w:val="1"/>
      <w:numFmt w:val="bullet"/>
      <w:lvlText w:val="o"/>
      <w:lvlJc w:val="left"/>
      <w:pPr>
        <w:ind w:left="5845" w:hanging="360"/>
      </w:pPr>
      <w:rPr>
        <w:rFonts w:ascii="Courier New" w:hAnsi="Courier New" w:cs="Courier New" w:hint="default"/>
      </w:rPr>
    </w:lvl>
    <w:lvl w:ilvl="8" w:tplc="04190005" w:tentative="1">
      <w:start w:val="1"/>
      <w:numFmt w:val="bullet"/>
      <w:lvlText w:val=""/>
      <w:lvlJc w:val="left"/>
      <w:pPr>
        <w:ind w:left="6565" w:hanging="360"/>
      </w:pPr>
      <w:rPr>
        <w:rFonts w:ascii="Wingdings" w:hAnsi="Wingdings" w:hint="default"/>
      </w:rPr>
    </w:lvl>
  </w:abstractNum>
  <w:abstractNum w:abstractNumId="10" w15:restartNumberingAfterBreak="0">
    <w:nsid w:val="2A995D26"/>
    <w:multiLevelType w:val="hybridMultilevel"/>
    <w:tmpl w:val="7CFAF796"/>
    <w:lvl w:ilvl="0" w:tplc="4EB017AA">
      <w:start w:val="1"/>
      <w:numFmt w:val="bullet"/>
      <w:pStyle w:val="a2"/>
      <w:lvlText w:val=""/>
      <w:lvlJc w:val="left"/>
      <w:pPr>
        <w:ind w:left="3195" w:hanging="360"/>
      </w:pPr>
      <w:rPr>
        <w:rFonts w:ascii="Wingdings" w:hAnsi="Wingdings" w:hint="default"/>
      </w:rPr>
    </w:lvl>
    <w:lvl w:ilvl="1" w:tplc="04190003" w:tentative="1">
      <w:start w:val="1"/>
      <w:numFmt w:val="bullet"/>
      <w:lvlText w:val="o"/>
      <w:lvlJc w:val="left"/>
      <w:pPr>
        <w:ind w:left="1525" w:hanging="360"/>
      </w:pPr>
      <w:rPr>
        <w:rFonts w:ascii="Courier New" w:hAnsi="Courier New" w:cs="Courier New" w:hint="default"/>
      </w:rPr>
    </w:lvl>
    <w:lvl w:ilvl="2" w:tplc="04190005" w:tentative="1">
      <w:start w:val="1"/>
      <w:numFmt w:val="bullet"/>
      <w:lvlText w:val=""/>
      <w:lvlJc w:val="left"/>
      <w:pPr>
        <w:ind w:left="2245" w:hanging="360"/>
      </w:pPr>
      <w:rPr>
        <w:rFonts w:ascii="Wingdings" w:hAnsi="Wingdings" w:hint="default"/>
      </w:rPr>
    </w:lvl>
    <w:lvl w:ilvl="3" w:tplc="04190001" w:tentative="1">
      <w:start w:val="1"/>
      <w:numFmt w:val="bullet"/>
      <w:lvlText w:val=""/>
      <w:lvlJc w:val="left"/>
      <w:pPr>
        <w:ind w:left="2965" w:hanging="360"/>
      </w:pPr>
      <w:rPr>
        <w:rFonts w:ascii="Symbol" w:hAnsi="Symbol" w:hint="default"/>
      </w:rPr>
    </w:lvl>
    <w:lvl w:ilvl="4" w:tplc="04190003" w:tentative="1">
      <w:start w:val="1"/>
      <w:numFmt w:val="bullet"/>
      <w:lvlText w:val="o"/>
      <w:lvlJc w:val="left"/>
      <w:pPr>
        <w:ind w:left="3685" w:hanging="360"/>
      </w:pPr>
      <w:rPr>
        <w:rFonts w:ascii="Courier New" w:hAnsi="Courier New" w:cs="Courier New" w:hint="default"/>
      </w:rPr>
    </w:lvl>
    <w:lvl w:ilvl="5" w:tplc="04190005" w:tentative="1">
      <w:start w:val="1"/>
      <w:numFmt w:val="bullet"/>
      <w:lvlText w:val=""/>
      <w:lvlJc w:val="left"/>
      <w:pPr>
        <w:ind w:left="4405" w:hanging="360"/>
      </w:pPr>
      <w:rPr>
        <w:rFonts w:ascii="Wingdings" w:hAnsi="Wingdings" w:hint="default"/>
      </w:rPr>
    </w:lvl>
    <w:lvl w:ilvl="6" w:tplc="04190001" w:tentative="1">
      <w:start w:val="1"/>
      <w:numFmt w:val="bullet"/>
      <w:lvlText w:val=""/>
      <w:lvlJc w:val="left"/>
      <w:pPr>
        <w:ind w:left="5125" w:hanging="360"/>
      </w:pPr>
      <w:rPr>
        <w:rFonts w:ascii="Symbol" w:hAnsi="Symbol" w:hint="default"/>
      </w:rPr>
    </w:lvl>
    <w:lvl w:ilvl="7" w:tplc="04190003" w:tentative="1">
      <w:start w:val="1"/>
      <w:numFmt w:val="bullet"/>
      <w:lvlText w:val="o"/>
      <w:lvlJc w:val="left"/>
      <w:pPr>
        <w:ind w:left="5845" w:hanging="360"/>
      </w:pPr>
      <w:rPr>
        <w:rFonts w:ascii="Courier New" w:hAnsi="Courier New" w:cs="Courier New" w:hint="default"/>
      </w:rPr>
    </w:lvl>
    <w:lvl w:ilvl="8" w:tplc="04190005" w:tentative="1">
      <w:start w:val="1"/>
      <w:numFmt w:val="bullet"/>
      <w:lvlText w:val=""/>
      <w:lvlJc w:val="left"/>
      <w:pPr>
        <w:ind w:left="6565" w:hanging="360"/>
      </w:pPr>
      <w:rPr>
        <w:rFonts w:ascii="Wingdings" w:hAnsi="Wingdings" w:hint="default"/>
      </w:rPr>
    </w:lvl>
  </w:abstractNum>
  <w:abstractNum w:abstractNumId="11" w15:restartNumberingAfterBreak="0">
    <w:nsid w:val="31DF655E"/>
    <w:multiLevelType w:val="hybridMultilevel"/>
    <w:tmpl w:val="0CEAED52"/>
    <w:lvl w:ilvl="0" w:tplc="6AEC76F0">
      <w:start w:val="1"/>
      <w:numFmt w:val="bullet"/>
      <w:pStyle w:val="Bodybullet0"/>
      <w:lvlText w:val=""/>
      <w:lvlJc w:val="left"/>
      <w:pPr>
        <w:ind w:left="805" w:hanging="360"/>
      </w:pPr>
      <w:rPr>
        <w:rFonts w:ascii="Wingdings" w:hAnsi="Wingdings" w:hint="default"/>
      </w:rPr>
    </w:lvl>
    <w:lvl w:ilvl="1" w:tplc="04190003" w:tentative="1">
      <w:start w:val="1"/>
      <w:numFmt w:val="bullet"/>
      <w:lvlText w:val="o"/>
      <w:lvlJc w:val="left"/>
      <w:pPr>
        <w:ind w:left="1525" w:hanging="360"/>
      </w:pPr>
      <w:rPr>
        <w:rFonts w:ascii="Courier New" w:hAnsi="Courier New" w:cs="Courier New" w:hint="default"/>
      </w:rPr>
    </w:lvl>
    <w:lvl w:ilvl="2" w:tplc="04190005" w:tentative="1">
      <w:start w:val="1"/>
      <w:numFmt w:val="bullet"/>
      <w:lvlText w:val=""/>
      <w:lvlJc w:val="left"/>
      <w:pPr>
        <w:ind w:left="2245" w:hanging="360"/>
      </w:pPr>
      <w:rPr>
        <w:rFonts w:ascii="Wingdings" w:hAnsi="Wingdings" w:hint="default"/>
      </w:rPr>
    </w:lvl>
    <w:lvl w:ilvl="3" w:tplc="04190001" w:tentative="1">
      <w:start w:val="1"/>
      <w:numFmt w:val="bullet"/>
      <w:lvlText w:val=""/>
      <w:lvlJc w:val="left"/>
      <w:pPr>
        <w:ind w:left="2965" w:hanging="360"/>
      </w:pPr>
      <w:rPr>
        <w:rFonts w:ascii="Symbol" w:hAnsi="Symbol" w:hint="default"/>
      </w:rPr>
    </w:lvl>
    <w:lvl w:ilvl="4" w:tplc="04190003" w:tentative="1">
      <w:start w:val="1"/>
      <w:numFmt w:val="bullet"/>
      <w:lvlText w:val="o"/>
      <w:lvlJc w:val="left"/>
      <w:pPr>
        <w:ind w:left="3685" w:hanging="360"/>
      </w:pPr>
      <w:rPr>
        <w:rFonts w:ascii="Courier New" w:hAnsi="Courier New" w:cs="Courier New" w:hint="default"/>
      </w:rPr>
    </w:lvl>
    <w:lvl w:ilvl="5" w:tplc="04190005" w:tentative="1">
      <w:start w:val="1"/>
      <w:numFmt w:val="bullet"/>
      <w:lvlText w:val=""/>
      <w:lvlJc w:val="left"/>
      <w:pPr>
        <w:ind w:left="4405" w:hanging="360"/>
      </w:pPr>
      <w:rPr>
        <w:rFonts w:ascii="Wingdings" w:hAnsi="Wingdings" w:hint="default"/>
      </w:rPr>
    </w:lvl>
    <w:lvl w:ilvl="6" w:tplc="04190001" w:tentative="1">
      <w:start w:val="1"/>
      <w:numFmt w:val="bullet"/>
      <w:lvlText w:val=""/>
      <w:lvlJc w:val="left"/>
      <w:pPr>
        <w:ind w:left="5125" w:hanging="360"/>
      </w:pPr>
      <w:rPr>
        <w:rFonts w:ascii="Symbol" w:hAnsi="Symbol" w:hint="default"/>
      </w:rPr>
    </w:lvl>
    <w:lvl w:ilvl="7" w:tplc="04190003" w:tentative="1">
      <w:start w:val="1"/>
      <w:numFmt w:val="bullet"/>
      <w:lvlText w:val="o"/>
      <w:lvlJc w:val="left"/>
      <w:pPr>
        <w:ind w:left="5845" w:hanging="360"/>
      </w:pPr>
      <w:rPr>
        <w:rFonts w:ascii="Courier New" w:hAnsi="Courier New" w:cs="Courier New" w:hint="default"/>
      </w:rPr>
    </w:lvl>
    <w:lvl w:ilvl="8" w:tplc="04190005" w:tentative="1">
      <w:start w:val="1"/>
      <w:numFmt w:val="bullet"/>
      <w:lvlText w:val=""/>
      <w:lvlJc w:val="left"/>
      <w:pPr>
        <w:ind w:left="6565" w:hanging="360"/>
      </w:pPr>
      <w:rPr>
        <w:rFonts w:ascii="Wingdings" w:hAnsi="Wingdings" w:hint="default"/>
      </w:rPr>
    </w:lvl>
  </w:abstractNum>
  <w:abstractNum w:abstractNumId="12" w15:restartNumberingAfterBreak="0">
    <w:nsid w:val="5EA650F7"/>
    <w:multiLevelType w:val="multilevel"/>
    <w:tmpl w:val="D286DE82"/>
    <w:styleLink w:val="1"/>
    <w:lvl w:ilvl="0">
      <w:start w:val="1"/>
      <w:numFmt w:val="bullet"/>
      <w:lvlText w:val=""/>
      <w:lvlJc w:val="left"/>
      <w:pPr>
        <w:ind w:left="805" w:hanging="360"/>
      </w:pPr>
      <w:rPr>
        <w:rFonts w:ascii="Wingdings" w:hAnsi="Wingdings" w:hint="default"/>
      </w:rPr>
    </w:lvl>
    <w:lvl w:ilvl="1">
      <w:start w:val="1"/>
      <w:numFmt w:val="bullet"/>
      <w:lvlText w:val="o"/>
      <w:lvlJc w:val="left"/>
      <w:pPr>
        <w:ind w:left="1525" w:hanging="360"/>
      </w:pPr>
      <w:rPr>
        <w:rFonts w:ascii="Courier New" w:hAnsi="Courier New" w:cs="Courier New" w:hint="default"/>
      </w:rPr>
    </w:lvl>
    <w:lvl w:ilvl="2">
      <w:start w:val="1"/>
      <w:numFmt w:val="bullet"/>
      <w:lvlText w:val=""/>
      <w:lvlJc w:val="left"/>
      <w:pPr>
        <w:ind w:left="2245" w:hanging="360"/>
      </w:pPr>
      <w:rPr>
        <w:rFonts w:ascii="Wingdings" w:hAnsi="Wingdings" w:hint="default"/>
      </w:rPr>
    </w:lvl>
    <w:lvl w:ilvl="3">
      <w:start w:val="1"/>
      <w:numFmt w:val="bullet"/>
      <w:lvlText w:val=""/>
      <w:lvlJc w:val="left"/>
      <w:pPr>
        <w:ind w:left="2965" w:hanging="360"/>
      </w:pPr>
      <w:rPr>
        <w:rFonts w:ascii="Symbol" w:hAnsi="Symbol" w:hint="default"/>
      </w:rPr>
    </w:lvl>
    <w:lvl w:ilvl="4">
      <w:start w:val="1"/>
      <w:numFmt w:val="bullet"/>
      <w:lvlText w:val="o"/>
      <w:lvlJc w:val="left"/>
      <w:pPr>
        <w:ind w:left="3685" w:hanging="360"/>
      </w:pPr>
      <w:rPr>
        <w:rFonts w:ascii="Courier New" w:hAnsi="Courier New" w:cs="Courier New" w:hint="default"/>
      </w:rPr>
    </w:lvl>
    <w:lvl w:ilvl="5">
      <w:start w:val="1"/>
      <w:numFmt w:val="bullet"/>
      <w:lvlText w:val=""/>
      <w:lvlJc w:val="left"/>
      <w:pPr>
        <w:ind w:left="4405" w:hanging="360"/>
      </w:pPr>
      <w:rPr>
        <w:rFonts w:ascii="Wingdings" w:hAnsi="Wingdings" w:hint="default"/>
      </w:rPr>
    </w:lvl>
    <w:lvl w:ilvl="6">
      <w:start w:val="1"/>
      <w:numFmt w:val="bullet"/>
      <w:lvlText w:val=""/>
      <w:lvlJc w:val="left"/>
      <w:pPr>
        <w:ind w:left="5125" w:hanging="360"/>
      </w:pPr>
      <w:rPr>
        <w:rFonts w:ascii="Symbol" w:hAnsi="Symbol" w:hint="default"/>
      </w:rPr>
    </w:lvl>
    <w:lvl w:ilvl="7">
      <w:start w:val="1"/>
      <w:numFmt w:val="bullet"/>
      <w:lvlText w:val="o"/>
      <w:lvlJc w:val="left"/>
      <w:pPr>
        <w:ind w:left="5845" w:hanging="360"/>
      </w:pPr>
      <w:rPr>
        <w:rFonts w:ascii="Courier New" w:hAnsi="Courier New" w:cs="Courier New" w:hint="default"/>
      </w:rPr>
    </w:lvl>
    <w:lvl w:ilvl="8">
      <w:start w:val="1"/>
      <w:numFmt w:val="bullet"/>
      <w:lvlText w:val=""/>
      <w:lvlJc w:val="left"/>
      <w:pPr>
        <w:ind w:left="6565" w:hanging="360"/>
      </w:pPr>
      <w:rPr>
        <w:rFonts w:ascii="Wingdings" w:hAnsi="Wingdings" w:hint="default"/>
      </w:rPr>
    </w:lvl>
  </w:abstractNum>
  <w:abstractNum w:abstractNumId="13" w15:restartNumberingAfterBreak="0">
    <w:nsid w:val="79227012"/>
    <w:multiLevelType w:val="hybridMultilevel"/>
    <w:tmpl w:val="4254DC98"/>
    <w:lvl w:ilvl="0" w:tplc="D13201B0">
      <w:start w:val="1"/>
      <w:numFmt w:val="bullet"/>
      <w:pStyle w:val="list-dash"/>
      <w:lvlText w:val="—"/>
      <w:lvlJc w:val="left"/>
      <w:pPr>
        <w:ind w:left="587" w:hanging="360"/>
      </w:pPr>
      <w:rPr>
        <w:rFonts w:ascii="Times New Roman" w:hAnsi="Times New Roman" w:cs="Times New Roman" w:hint="default"/>
      </w:rPr>
    </w:lvl>
    <w:lvl w:ilvl="1" w:tplc="04190003" w:tentative="1">
      <w:start w:val="1"/>
      <w:numFmt w:val="bullet"/>
      <w:lvlText w:val="o"/>
      <w:lvlJc w:val="left"/>
      <w:pPr>
        <w:ind w:left="1780" w:hanging="360"/>
      </w:pPr>
      <w:rPr>
        <w:rFonts w:ascii="Courier New" w:hAnsi="Courier New" w:cs="Courier New" w:hint="default"/>
      </w:rPr>
    </w:lvl>
    <w:lvl w:ilvl="2" w:tplc="04190005" w:tentative="1">
      <w:start w:val="1"/>
      <w:numFmt w:val="bullet"/>
      <w:lvlText w:val=""/>
      <w:lvlJc w:val="left"/>
      <w:pPr>
        <w:ind w:left="2500" w:hanging="360"/>
      </w:pPr>
      <w:rPr>
        <w:rFonts w:ascii="Wingdings" w:hAnsi="Wingdings" w:hint="default"/>
      </w:rPr>
    </w:lvl>
    <w:lvl w:ilvl="3" w:tplc="04190001" w:tentative="1">
      <w:start w:val="1"/>
      <w:numFmt w:val="bullet"/>
      <w:lvlText w:val=""/>
      <w:lvlJc w:val="left"/>
      <w:pPr>
        <w:ind w:left="3220" w:hanging="360"/>
      </w:pPr>
      <w:rPr>
        <w:rFonts w:ascii="Symbol" w:hAnsi="Symbol" w:hint="default"/>
      </w:rPr>
    </w:lvl>
    <w:lvl w:ilvl="4" w:tplc="04190003" w:tentative="1">
      <w:start w:val="1"/>
      <w:numFmt w:val="bullet"/>
      <w:lvlText w:val="o"/>
      <w:lvlJc w:val="left"/>
      <w:pPr>
        <w:ind w:left="3940" w:hanging="360"/>
      </w:pPr>
      <w:rPr>
        <w:rFonts w:ascii="Courier New" w:hAnsi="Courier New" w:cs="Courier New" w:hint="default"/>
      </w:rPr>
    </w:lvl>
    <w:lvl w:ilvl="5" w:tplc="04190005" w:tentative="1">
      <w:start w:val="1"/>
      <w:numFmt w:val="bullet"/>
      <w:lvlText w:val=""/>
      <w:lvlJc w:val="left"/>
      <w:pPr>
        <w:ind w:left="4660" w:hanging="360"/>
      </w:pPr>
      <w:rPr>
        <w:rFonts w:ascii="Wingdings" w:hAnsi="Wingdings" w:hint="default"/>
      </w:rPr>
    </w:lvl>
    <w:lvl w:ilvl="6" w:tplc="04190001" w:tentative="1">
      <w:start w:val="1"/>
      <w:numFmt w:val="bullet"/>
      <w:lvlText w:val=""/>
      <w:lvlJc w:val="left"/>
      <w:pPr>
        <w:ind w:left="5380" w:hanging="360"/>
      </w:pPr>
      <w:rPr>
        <w:rFonts w:ascii="Symbol" w:hAnsi="Symbol" w:hint="default"/>
      </w:rPr>
    </w:lvl>
    <w:lvl w:ilvl="7" w:tplc="04190003" w:tentative="1">
      <w:start w:val="1"/>
      <w:numFmt w:val="bullet"/>
      <w:lvlText w:val="o"/>
      <w:lvlJc w:val="left"/>
      <w:pPr>
        <w:ind w:left="6100" w:hanging="360"/>
      </w:pPr>
      <w:rPr>
        <w:rFonts w:ascii="Courier New" w:hAnsi="Courier New" w:cs="Courier New" w:hint="default"/>
      </w:rPr>
    </w:lvl>
    <w:lvl w:ilvl="8" w:tplc="04190005" w:tentative="1">
      <w:start w:val="1"/>
      <w:numFmt w:val="bullet"/>
      <w:lvlText w:val=""/>
      <w:lvlJc w:val="left"/>
      <w:pPr>
        <w:ind w:left="6820" w:hanging="360"/>
      </w:pPr>
      <w:rPr>
        <w:rFonts w:ascii="Wingdings" w:hAnsi="Wingdings" w:hint="default"/>
      </w:rPr>
    </w:lvl>
  </w:abstractNum>
  <w:num w:numId="1">
    <w:abstractNumId w:val="2"/>
  </w:num>
  <w:num w:numId="2">
    <w:abstractNumId w:val="13"/>
  </w:num>
  <w:num w:numId="3">
    <w:abstractNumId w:val="1"/>
  </w:num>
  <w:num w:numId="4">
    <w:abstractNumId w:val="7"/>
  </w:num>
  <w:num w:numId="5">
    <w:abstractNumId w:val="10"/>
  </w:num>
  <w:num w:numId="6">
    <w:abstractNumId w:val="9"/>
  </w:num>
  <w:num w:numId="7">
    <w:abstractNumId w:val="5"/>
  </w:num>
  <w:num w:numId="8">
    <w:abstractNumId w:val="4"/>
  </w:num>
  <w:num w:numId="9">
    <w:abstractNumId w:val="11"/>
  </w:num>
  <w:num w:numId="10">
    <w:abstractNumId w:val="8"/>
  </w:num>
  <w:num w:numId="11">
    <w:abstractNumId w:val="12"/>
  </w:num>
  <w:num w:numId="12">
    <w:abstractNumId w:val="3"/>
  </w:num>
  <w:num w:numId="13">
    <w:abstractNumId w:val="6"/>
  </w:num>
  <w:num w:numId="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hideSpellingErrors/>
  <w:defaultTabStop w:val="720"/>
  <w:autoHyphenation/>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numRestart w:val="eachPage"/>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16B7C"/>
    <w:rsid w:val="00016991"/>
    <w:rsid w:val="00050B3C"/>
    <w:rsid w:val="0006462B"/>
    <w:rsid w:val="000732B8"/>
    <w:rsid w:val="00087329"/>
    <w:rsid w:val="00097BE2"/>
    <w:rsid w:val="000A5153"/>
    <w:rsid w:val="000B7114"/>
    <w:rsid w:val="000C229D"/>
    <w:rsid w:val="000C4E40"/>
    <w:rsid w:val="000D5568"/>
    <w:rsid w:val="00113F67"/>
    <w:rsid w:val="001177CB"/>
    <w:rsid w:val="00117957"/>
    <w:rsid w:val="0012579B"/>
    <w:rsid w:val="0012741C"/>
    <w:rsid w:val="00144525"/>
    <w:rsid w:val="001A0863"/>
    <w:rsid w:val="001A43DF"/>
    <w:rsid w:val="001C0023"/>
    <w:rsid w:val="001C30E8"/>
    <w:rsid w:val="001F0EBB"/>
    <w:rsid w:val="001F1751"/>
    <w:rsid w:val="0020150C"/>
    <w:rsid w:val="002050E6"/>
    <w:rsid w:val="002101D6"/>
    <w:rsid w:val="00212746"/>
    <w:rsid w:val="002135BA"/>
    <w:rsid w:val="00215099"/>
    <w:rsid w:val="0021766B"/>
    <w:rsid w:val="00225D48"/>
    <w:rsid w:val="0023664F"/>
    <w:rsid w:val="00237AD2"/>
    <w:rsid w:val="00253BE5"/>
    <w:rsid w:val="00265A70"/>
    <w:rsid w:val="002825F1"/>
    <w:rsid w:val="0028313D"/>
    <w:rsid w:val="002834EE"/>
    <w:rsid w:val="002C477D"/>
    <w:rsid w:val="002C49A9"/>
    <w:rsid w:val="002C7FE1"/>
    <w:rsid w:val="002D2A65"/>
    <w:rsid w:val="002D2AAC"/>
    <w:rsid w:val="002E21AE"/>
    <w:rsid w:val="002E4FAD"/>
    <w:rsid w:val="00300EED"/>
    <w:rsid w:val="00302921"/>
    <w:rsid w:val="00314338"/>
    <w:rsid w:val="00320C95"/>
    <w:rsid w:val="003210CC"/>
    <w:rsid w:val="003337B4"/>
    <w:rsid w:val="0033427F"/>
    <w:rsid w:val="00341FD2"/>
    <w:rsid w:val="00375BB0"/>
    <w:rsid w:val="00397149"/>
    <w:rsid w:val="003A2C31"/>
    <w:rsid w:val="003C1ACC"/>
    <w:rsid w:val="003C4A61"/>
    <w:rsid w:val="003C7270"/>
    <w:rsid w:val="003E7F6A"/>
    <w:rsid w:val="00416B7C"/>
    <w:rsid w:val="004312C0"/>
    <w:rsid w:val="004323BA"/>
    <w:rsid w:val="00450496"/>
    <w:rsid w:val="00472A7D"/>
    <w:rsid w:val="00476867"/>
    <w:rsid w:val="00493A34"/>
    <w:rsid w:val="004C0580"/>
    <w:rsid w:val="004C0A11"/>
    <w:rsid w:val="004C24D3"/>
    <w:rsid w:val="004C2DEE"/>
    <w:rsid w:val="004C6651"/>
    <w:rsid w:val="004C7B12"/>
    <w:rsid w:val="004D035C"/>
    <w:rsid w:val="004D34DF"/>
    <w:rsid w:val="004D535D"/>
    <w:rsid w:val="004D59E7"/>
    <w:rsid w:val="004F1217"/>
    <w:rsid w:val="00504DD8"/>
    <w:rsid w:val="00510DDF"/>
    <w:rsid w:val="00512DC5"/>
    <w:rsid w:val="00570445"/>
    <w:rsid w:val="00571787"/>
    <w:rsid w:val="00573050"/>
    <w:rsid w:val="005743F8"/>
    <w:rsid w:val="005827A6"/>
    <w:rsid w:val="00583615"/>
    <w:rsid w:val="00586EF1"/>
    <w:rsid w:val="00586FBB"/>
    <w:rsid w:val="005B5289"/>
    <w:rsid w:val="005C45A4"/>
    <w:rsid w:val="005C6733"/>
    <w:rsid w:val="00612FAA"/>
    <w:rsid w:val="0061792A"/>
    <w:rsid w:val="00651E8C"/>
    <w:rsid w:val="006544B3"/>
    <w:rsid w:val="00654614"/>
    <w:rsid w:val="00680142"/>
    <w:rsid w:val="006C6F60"/>
    <w:rsid w:val="006D4BBA"/>
    <w:rsid w:val="006E72F9"/>
    <w:rsid w:val="006F1A53"/>
    <w:rsid w:val="00702C65"/>
    <w:rsid w:val="0071622F"/>
    <w:rsid w:val="007210A0"/>
    <w:rsid w:val="00724825"/>
    <w:rsid w:val="0073573A"/>
    <w:rsid w:val="00763A93"/>
    <w:rsid w:val="0078791F"/>
    <w:rsid w:val="007A563A"/>
    <w:rsid w:val="007B0B81"/>
    <w:rsid w:val="007B51BD"/>
    <w:rsid w:val="007B7B90"/>
    <w:rsid w:val="007C2A95"/>
    <w:rsid w:val="007C389B"/>
    <w:rsid w:val="007C3E42"/>
    <w:rsid w:val="007E1096"/>
    <w:rsid w:val="007E403B"/>
    <w:rsid w:val="007F0F3C"/>
    <w:rsid w:val="007F4E30"/>
    <w:rsid w:val="00800EDA"/>
    <w:rsid w:val="00814919"/>
    <w:rsid w:val="00830949"/>
    <w:rsid w:val="008420BD"/>
    <w:rsid w:val="00844938"/>
    <w:rsid w:val="008562D8"/>
    <w:rsid w:val="008849A9"/>
    <w:rsid w:val="00885726"/>
    <w:rsid w:val="00887FE8"/>
    <w:rsid w:val="00891986"/>
    <w:rsid w:val="00892845"/>
    <w:rsid w:val="0089295D"/>
    <w:rsid w:val="00893FF9"/>
    <w:rsid w:val="008A1663"/>
    <w:rsid w:val="008A59AD"/>
    <w:rsid w:val="008A59FA"/>
    <w:rsid w:val="008B19D3"/>
    <w:rsid w:val="008E13F7"/>
    <w:rsid w:val="008E1C1E"/>
    <w:rsid w:val="008E2E1D"/>
    <w:rsid w:val="008E47F4"/>
    <w:rsid w:val="008E7943"/>
    <w:rsid w:val="008F1D8A"/>
    <w:rsid w:val="009226A9"/>
    <w:rsid w:val="009239EE"/>
    <w:rsid w:val="00944BF0"/>
    <w:rsid w:val="0099298D"/>
    <w:rsid w:val="009D17ED"/>
    <w:rsid w:val="009E16A5"/>
    <w:rsid w:val="009F45DB"/>
    <w:rsid w:val="00A02FBB"/>
    <w:rsid w:val="00A621B7"/>
    <w:rsid w:val="00A67C6D"/>
    <w:rsid w:val="00AB2EFF"/>
    <w:rsid w:val="00AB5034"/>
    <w:rsid w:val="00AC5EAC"/>
    <w:rsid w:val="00AD23D5"/>
    <w:rsid w:val="00AD6E69"/>
    <w:rsid w:val="00AE2B39"/>
    <w:rsid w:val="00AE3456"/>
    <w:rsid w:val="00AF04AF"/>
    <w:rsid w:val="00B05A72"/>
    <w:rsid w:val="00B1017E"/>
    <w:rsid w:val="00B24696"/>
    <w:rsid w:val="00B2650A"/>
    <w:rsid w:val="00B30F7D"/>
    <w:rsid w:val="00B33856"/>
    <w:rsid w:val="00B33B4D"/>
    <w:rsid w:val="00B37309"/>
    <w:rsid w:val="00B406B2"/>
    <w:rsid w:val="00B44949"/>
    <w:rsid w:val="00B57D2B"/>
    <w:rsid w:val="00B70692"/>
    <w:rsid w:val="00B717B4"/>
    <w:rsid w:val="00B7296D"/>
    <w:rsid w:val="00B73BC6"/>
    <w:rsid w:val="00B74A50"/>
    <w:rsid w:val="00BA6E4E"/>
    <w:rsid w:val="00BB125C"/>
    <w:rsid w:val="00BD384C"/>
    <w:rsid w:val="00BE0AE5"/>
    <w:rsid w:val="00C05808"/>
    <w:rsid w:val="00C20893"/>
    <w:rsid w:val="00C2098C"/>
    <w:rsid w:val="00C27531"/>
    <w:rsid w:val="00C30610"/>
    <w:rsid w:val="00C36F48"/>
    <w:rsid w:val="00C3711D"/>
    <w:rsid w:val="00C55351"/>
    <w:rsid w:val="00C761EF"/>
    <w:rsid w:val="00C85372"/>
    <w:rsid w:val="00C92179"/>
    <w:rsid w:val="00CA45B9"/>
    <w:rsid w:val="00CD7278"/>
    <w:rsid w:val="00CE0E97"/>
    <w:rsid w:val="00D06FFC"/>
    <w:rsid w:val="00D163D0"/>
    <w:rsid w:val="00D23E50"/>
    <w:rsid w:val="00D42D88"/>
    <w:rsid w:val="00D462B4"/>
    <w:rsid w:val="00D8562B"/>
    <w:rsid w:val="00D85A7A"/>
    <w:rsid w:val="00D86158"/>
    <w:rsid w:val="00DB2C7C"/>
    <w:rsid w:val="00DB5E47"/>
    <w:rsid w:val="00DB7AE1"/>
    <w:rsid w:val="00DC3A05"/>
    <w:rsid w:val="00DC4244"/>
    <w:rsid w:val="00DD5238"/>
    <w:rsid w:val="00DD53B7"/>
    <w:rsid w:val="00DE4580"/>
    <w:rsid w:val="00DE5AA2"/>
    <w:rsid w:val="00DE7843"/>
    <w:rsid w:val="00E01235"/>
    <w:rsid w:val="00E113AB"/>
    <w:rsid w:val="00E25818"/>
    <w:rsid w:val="00E37703"/>
    <w:rsid w:val="00E42E8B"/>
    <w:rsid w:val="00E43BD7"/>
    <w:rsid w:val="00E757E7"/>
    <w:rsid w:val="00E76922"/>
    <w:rsid w:val="00E83D27"/>
    <w:rsid w:val="00EA2CD9"/>
    <w:rsid w:val="00EB3A57"/>
    <w:rsid w:val="00EF465C"/>
    <w:rsid w:val="00EF4DAB"/>
    <w:rsid w:val="00F07427"/>
    <w:rsid w:val="00F11575"/>
    <w:rsid w:val="00F21DAE"/>
    <w:rsid w:val="00F339B2"/>
    <w:rsid w:val="00F34933"/>
    <w:rsid w:val="00F5317C"/>
    <w:rsid w:val="00F55CAD"/>
    <w:rsid w:val="00F57F32"/>
    <w:rsid w:val="00F63427"/>
    <w:rsid w:val="00F73E00"/>
    <w:rsid w:val="00FC0188"/>
    <w:rsid w:val="00FC7F17"/>
    <w:rsid w:val="00FE214C"/>
    <w:rsid w:val="00FE5524"/>
    <w:rsid w:val="00FE6A66"/>
    <w:rsid w:val="00FF63C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7D89246B"/>
  <w14:defaultImageDpi w14:val="0"/>
  <w15:docId w15:val="{7ADDAC99-2F61-4E9E-A4E4-2933F3349B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3">
    <w:name w:val="Normal"/>
    <w:qFormat/>
    <w:rsid w:val="00302921"/>
    <w:pPr>
      <w:spacing w:line="240" w:lineRule="exact"/>
      <w:ind w:firstLine="227"/>
      <w:jc w:val="both"/>
    </w:pPr>
    <w:rPr>
      <w:rFonts w:ascii="Times New Roman" w:hAnsi="Times New Roman"/>
      <w:sz w:val="20"/>
    </w:rPr>
  </w:style>
  <w:style w:type="character" w:default="1" w:styleId="a4">
    <w:name w:val="Default Paragraph Font"/>
    <w:uiPriority w:val="1"/>
    <w:semiHidden/>
    <w:unhideWhenUsed/>
  </w:style>
  <w:style w:type="table" w:default="1" w:styleId="a5">
    <w:name w:val="Normal Table"/>
    <w:uiPriority w:val="99"/>
    <w:semiHidden/>
    <w:unhideWhenUsed/>
    <w:tblPr>
      <w:tblInd w:w="0" w:type="dxa"/>
      <w:tblCellMar>
        <w:top w:w="0" w:type="dxa"/>
        <w:left w:w="108" w:type="dxa"/>
        <w:bottom w:w="0" w:type="dxa"/>
        <w:right w:w="108" w:type="dxa"/>
      </w:tblCellMar>
    </w:tblPr>
  </w:style>
  <w:style w:type="numbering" w:default="1" w:styleId="a6">
    <w:name w:val="No List"/>
    <w:uiPriority w:val="99"/>
    <w:semiHidden/>
    <w:unhideWhenUsed/>
  </w:style>
  <w:style w:type="paragraph" w:customStyle="1" w:styleId="NoParagraphStyle">
    <w:name w:val="[No Paragraph Style]"/>
    <w:pPr>
      <w:widowControl w:val="0"/>
      <w:autoSpaceDE w:val="0"/>
      <w:autoSpaceDN w:val="0"/>
      <w:adjustRightInd w:val="0"/>
      <w:spacing w:after="0" w:line="288" w:lineRule="auto"/>
      <w:textAlignment w:val="center"/>
    </w:pPr>
    <w:rPr>
      <w:rFonts w:ascii="Minion Pro" w:hAnsi="Minion Pro" w:cs="Minion Pro"/>
      <w:color w:val="000000"/>
      <w:sz w:val="24"/>
      <w:szCs w:val="24"/>
      <w:lang w:val="en-GB"/>
    </w:rPr>
  </w:style>
  <w:style w:type="paragraph" w:customStyle="1" w:styleId="body">
    <w:name w:val="body"/>
    <w:basedOn w:val="NoParagraphStyle"/>
    <w:uiPriority w:val="99"/>
    <w:rsid w:val="00397149"/>
    <w:pPr>
      <w:widowControl/>
      <w:spacing w:line="240" w:lineRule="atLeast"/>
      <w:ind w:firstLine="227"/>
      <w:jc w:val="both"/>
    </w:pPr>
    <w:rPr>
      <w:rFonts w:ascii="Times New Roman" w:hAnsi="Times New Roman" w:cs="SchoolBookSanPin"/>
      <w:sz w:val="20"/>
      <w:szCs w:val="20"/>
      <w:lang w:val="ru-RU"/>
    </w:rPr>
  </w:style>
  <w:style w:type="paragraph" w:customStyle="1" w:styleId="h1">
    <w:name w:val="h1"/>
    <w:basedOn w:val="body"/>
    <w:uiPriority w:val="99"/>
    <w:rsid w:val="00341FD2"/>
    <w:pPr>
      <w:pageBreakBefore/>
      <w:pBdr>
        <w:bottom w:val="single" w:sz="4" w:space="5" w:color="auto"/>
      </w:pBdr>
      <w:suppressAutoHyphens/>
      <w:spacing w:before="480" w:after="240"/>
      <w:ind w:firstLine="0"/>
      <w:jc w:val="left"/>
    </w:pPr>
    <w:rPr>
      <w:rFonts w:cs="OfficinaSansExtraBoldITC-Reg"/>
      <w:b/>
      <w:bCs/>
      <w:caps/>
      <w:sz w:val="24"/>
      <w:szCs w:val="24"/>
    </w:rPr>
  </w:style>
  <w:style w:type="paragraph" w:customStyle="1" w:styleId="TOC-1">
    <w:name w:val="TOC-1"/>
    <w:basedOn w:val="body"/>
    <w:uiPriority w:val="99"/>
    <w:rsid w:val="006C6F60"/>
    <w:pPr>
      <w:tabs>
        <w:tab w:val="right" w:leader="dot" w:pos="5670"/>
        <w:tab w:val="right" w:pos="6350"/>
      </w:tabs>
      <w:suppressAutoHyphens/>
      <w:spacing w:before="120"/>
      <w:ind w:firstLine="0"/>
      <w:jc w:val="left"/>
    </w:pPr>
  </w:style>
  <w:style w:type="paragraph" w:customStyle="1" w:styleId="TOC-2">
    <w:name w:val="TOC-2"/>
    <w:basedOn w:val="TOC-1"/>
    <w:uiPriority w:val="99"/>
    <w:pPr>
      <w:spacing w:before="0"/>
      <w:ind w:left="227"/>
    </w:pPr>
  </w:style>
  <w:style w:type="paragraph" w:customStyle="1" w:styleId="TOC-3">
    <w:name w:val="TOC-3"/>
    <w:basedOn w:val="TOC-1"/>
    <w:uiPriority w:val="99"/>
    <w:pPr>
      <w:spacing w:before="0"/>
      <w:ind w:left="454"/>
    </w:pPr>
  </w:style>
  <w:style w:type="paragraph" w:customStyle="1" w:styleId="h2">
    <w:name w:val="h2"/>
    <w:basedOn w:val="h1"/>
    <w:uiPriority w:val="99"/>
    <w:rsid w:val="00FE214C"/>
    <w:pPr>
      <w:keepNext/>
      <w:keepLines/>
      <w:pageBreakBefore w:val="0"/>
      <w:pBdr>
        <w:bottom w:val="none" w:sz="0" w:space="0" w:color="auto"/>
      </w:pBdr>
      <w:spacing w:before="240" w:after="120"/>
    </w:pPr>
    <w:rPr>
      <w:rFonts w:cs="OfficinaSansMediumITC"/>
      <w:position w:val="6"/>
      <w:sz w:val="22"/>
      <w:szCs w:val="22"/>
    </w:rPr>
  </w:style>
  <w:style w:type="paragraph" w:customStyle="1" w:styleId="h2-first">
    <w:name w:val="h2-first"/>
    <w:basedOn w:val="h2"/>
    <w:uiPriority w:val="99"/>
    <w:rsid w:val="00F339B2"/>
    <w:pPr>
      <w:spacing w:before="113"/>
    </w:pPr>
  </w:style>
  <w:style w:type="paragraph" w:customStyle="1" w:styleId="h3">
    <w:name w:val="h3"/>
    <w:basedOn w:val="h2"/>
    <w:uiPriority w:val="99"/>
    <w:rsid w:val="00FE214C"/>
    <w:rPr>
      <w:rFonts w:cs="OfficinaSansExtraBoldITC-Reg"/>
      <w:caps w:val="0"/>
    </w:rPr>
  </w:style>
  <w:style w:type="paragraph" w:customStyle="1" w:styleId="h3-first">
    <w:name w:val="h3-first"/>
    <w:basedOn w:val="h3"/>
    <w:uiPriority w:val="99"/>
    <w:pPr>
      <w:spacing w:before="120"/>
    </w:pPr>
  </w:style>
  <w:style w:type="paragraph" w:customStyle="1" w:styleId="list-bullet">
    <w:name w:val="list-bullet"/>
    <w:basedOn w:val="body"/>
    <w:uiPriority w:val="99"/>
    <w:rsid w:val="00E43BD7"/>
    <w:pPr>
      <w:numPr>
        <w:numId w:val="1"/>
      </w:numPr>
      <w:ind w:left="567" w:hanging="340"/>
    </w:pPr>
  </w:style>
  <w:style w:type="paragraph" w:customStyle="1" w:styleId="list-dash">
    <w:name w:val="list-dash"/>
    <w:basedOn w:val="list-bullet"/>
    <w:uiPriority w:val="99"/>
    <w:rsid w:val="00B33B4D"/>
    <w:pPr>
      <w:numPr>
        <w:numId w:val="2"/>
      </w:numPr>
      <w:ind w:left="567" w:hanging="340"/>
    </w:pPr>
  </w:style>
  <w:style w:type="paragraph" w:customStyle="1" w:styleId="footnote">
    <w:name w:val="footnote"/>
    <w:basedOn w:val="body"/>
    <w:uiPriority w:val="99"/>
    <w:rsid w:val="00FE214C"/>
    <w:pPr>
      <w:tabs>
        <w:tab w:val="left" w:pos="454"/>
      </w:tabs>
      <w:spacing w:line="200" w:lineRule="atLeast"/>
    </w:pPr>
    <w:rPr>
      <w:sz w:val="18"/>
      <w:szCs w:val="18"/>
    </w:rPr>
  </w:style>
  <w:style w:type="character" w:customStyle="1" w:styleId="Italic">
    <w:name w:val="Italic"/>
    <w:uiPriority w:val="99"/>
    <w:rPr>
      <w:i/>
      <w:iCs/>
    </w:rPr>
  </w:style>
  <w:style w:type="character" w:customStyle="1" w:styleId="Bold">
    <w:name w:val="Bold"/>
    <w:uiPriority w:val="99"/>
    <w:rsid w:val="00B30F7D"/>
    <w:rPr>
      <w:rFonts w:ascii="Times New Roman" w:hAnsi="Times New Roman"/>
      <w:b/>
      <w:bCs/>
    </w:rPr>
  </w:style>
  <w:style w:type="character" w:customStyle="1" w:styleId="BoldItalic">
    <w:name w:val="Bold_Italic"/>
    <w:uiPriority w:val="99"/>
    <w:rsid w:val="00B30F7D"/>
    <w:rPr>
      <w:rFonts w:ascii="Times New Roman" w:hAnsi="Times New Roman"/>
      <w:b/>
      <w:bCs/>
      <w:i/>
      <w:iCs/>
    </w:rPr>
  </w:style>
  <w:style w:type="character" w:customStyle="1" w:styleId="footnote-num">
    <w:name w:val="footnote-num"/>
    <w:uiPriority w:val="99"/>
    <w:rPr>
      <w:position w:val="4"/>
      <w:sz w:val="12"/>
      <w:szCs w:val="12"/>
      <w:vertAlign w:val="baseline"/>
    </w:rPr>
  </w:style>
  <w:style w:type="character" w:customStyle="1" w:styleId="list-bullet1">
    <w:name w:val="list-bullet1"/>
    <w:uiPriority w:val="99"/>
    <w:rPr>
      <w:rFonts w:ascii="PiGraphA Regular" w:hAnsi="PiGraphA Regular" w:cs="PiGraphA Regular"/>
      <w:position w:val="1"/>
      <w:sz w:val="14"/>
      <w:szCs w:val="14"/>
    </w:rPr>
  </w:style>
  <w:style w:type="paragraph" w:customStyle="1" w:styleId="h4">
    <w:name w:val="h4"/>
    <w:basedOn w:val="body"/>
    <w:uiPriority w:val="99"/>
    <w:rsid w:val="00B30F7D"/>
    <w:pPr>
      <w:keepNext/>
      <w:keepLines/>
      <w:spacing w:before="181" w:after="57" w:line="242" w:lineRule="atLeast"/>
      <w:ind w:firstLine="0"/>
    </w:pPr>
    <w:rPr>
      <w:rFonts w:cs="OfficinaSansMediumITC"/>
      <w:b/>
      <w:sz w:val="22"/>
      <w:szCs w:val="22"/>
    </w:rPr>
  </w:style>
  <w:style w:type="character" w:customStyle="1" w:styleId="a7">
    <w:name w:val="Полужирный курсив"/>
    <w:uiPriority w:val="99"/>
    <w:rsid w:val="00D8562B"/>
    <w:rPr>
      <w:rFonts w:ascii="Times New Roman" w:hAnsi="Times New Roman"/>
      <w:b/>
      <w:bCs/>
      <w:i/>
      <w:iCs/>
    </w:rPr>
  </w:style>
  <w:style w:type="paragraph" w:customStyle="1" w:styleId="body20">
    <w:name w:val="body_2/0"/>
    <w:basedOn w:val="NoParagraphStyle"/>
    <w:next w:val="NoParagraphStyle"/>
    <w:uiPriority w:val="99"/>
    <w:rsid w:val="00397149"/>
    <w:pPr>
      <w:widowControl/>
      <w:spacing w:before="113" w:line="240" w:lineRule="atLeast"/>
      <w:ind w:firstLine="227"/>
      <w:jc w:val="both"/>
    </w:pPr>
    <w:rPr>
      <w:rFonts w:ascii="Times New Roman" w:hAnsi="Times New Roman" w:cs="SchoolBookSanPin"/>
      <w:sz w:val="20"/>
      <w:szCs w:val="20"/>
      <w:lang w:val="ru-RU"/>
    </w:rPr>
  </w:style>
  <w:style w:type="paragraph" w:customStyle="1" w:styleId="bodybefore1mm">
    <w:name w:val="body_before_1mm"/>
    <w:basedOn w:val="NoParagraphStyle"/>
    <w:next w:val="NoParagraphStyle"/>
    <w:uiPriority w:val="99"/>
    <w:rsid w:val="00B30F7D"/>
    <w:pPr>
      <w:spacing w:before="57" w:line="240" w:lineRule="atLeast"/>
      <w:ind w:firstLine="227"/>
      <w:jc w:val="both"/>
    </w:pPr>
    <w:rPr>
      <w:rFonts w:ascii="Times New Roman" w:hAnsi="Times New Roman" w:cs="SchoolBookSanPin"/>
      <w:sz w:val="20"/>
      <w:szCs w:val="20"/>
      <w:lang w:val="ru-RU"/>
    </w:rPr>
  </w:style>
  <w:style w:type="paragraph" w:customStyle="1" w:styleId="h5">
    <w:name w:val="h5"/>
    <w:basedOn w:val="NoParagraphStyle"/>
    <w:next w:val="NoParagraphStyle"/>
    <w:uiPriority w:val="99"/>
    <w:rsid w:val="00570445"/>
    <w:pPr>
      <w:keepNext/>
      <w:spacing w:line="240" w:lineRule="atLeast"/>
      <w:ind w:firstLine="227"/>
      <w:jc w:val="both"/>
    </w:pPr>
    <w:rPr>
      <w:rFonts w:ascii="Times New Roman" w:hAnsi="Times New Roman" w:cs="SchoolBookSanPin-BoldItalic"/>
      <w:b/>
      <w:bCs/>
      <w:i/>
      <w:iCs/>
      <w:sz w:val="20"/>
      <w:szCs w:val="20"/>
      <w:lang w:val="ru-RU"/>
    </w:rPr>
  </w:style>
  <w:style w:type="paragraph" w:customStyle="1" w:styleId="h4-first">
    <w:name w:val="h4-first"/>
    <w:basedOn w:val="h4"/>
    <w:uiPriority w:val="99"/>
    <w:rsid w:val="00416B7C"/>
    <w:pPr>
      <w:suppressAutoHyphens/>
      <w:spacing w:before="120" w:after="0" w:line="240" w:lineRule="atLeast"/>
      <w:jc w:val="left"/>
    </w:pPr>
    <w:rPr>
      <w:position w:val="6"/>
      <w:sz w:val="20"/>
      <w:szCs w:val="20"/>
    </w:rPr>
  </w:style>
  <w:style w:type="paragraph" w:customStyle="1" w:styleId="Noparagraphstyle0">
    <w:name w:val="[No paragraph style]"/>
    <w:rsid w:val="00416B7C"/>
    <w:pPr>
      <w:widowControl w:val="0"/>
      <w:autoSpaceDE w:val="0"/>
      <w:autoSpaceDN w:val="0"/>
      <w:adjustRightInd w:val="0"/>
      <w:spacing w:after="0" w:line="288" w:lineRule="auto"/>
      <w:textAlignment w:val="center"/>
    </w:pPr>
    <w:rPr>
      <w:rFonts w:ascii="Times New Roman" w:hAnsi="Times New Roman" w:cs="Times New Roman"/>
      <w:color w:val="000000"/>
      <w:sz w:val="24"/>
      <w:szCs w:val="24"/>
      <w:lang w:val="en-GB"/>
    </w:rPr>
  </w:style>
  <w:style w:type="paragraph" w:customStyle="1" w:styleId="h1Header">
    <w:name w:val="h1 (Header)"/>
    <w:basedOn w:val="body"/>
    <w:uiPriority w:val="99"/>
    <w:rsid w:val="008E7943"/>
    <w:pPr>
      <w:keepNext/>
      <w:keepLines/>
      <w:pageBreakBefore/>
      <w:pBdr>
        <w:bottom w:val="single" w:sz="4" w:space="5" w:color="auto"/>
      </w:pBdr>
      <w:tabs>
        <w:tab w:val="left" w:pos="567"/>
      </w:tabs>
      <w:suppressAutoHyphens/>
      <w:spacing w:before="480" w:after="240" w:line="242" w:lineRule="atLeast"/>
      <w:ind w:firstLine="0"/>
      <w:jc w:val="left"/>
    </w:pPr>
    <w:rPr>
      <w:rFonts w:cs="OfficinaSansExtraBoldITC-Reg"/>
      <w:b/>
      <w:bCs/>
      <w:caps/>
      <w:sz w:val="24"/>
      <w:szCs w:val="24"/>
    </w:rPr>
  </w:style>
  <w:style w:type="paragraph" w:customStyle="1" w:styleId="h2Header">
    <w:name w:val="h2 (Header)"/>
    <w:basedOn w:val="h1Header"/>
    <w:uiPriority w:val="99"/>
    <w:rsid w:val="007C3E42"/>
    <w:pPr>
      <w:pageBreakBefore w:val="0"/>
      <w:pBdr>
        <w:bottom w:val="none" w:sz="0" w:space="0" w:color="auto"/>
      </w:pBdr>
      <w:spacing w:before="240" w:after="120"/>
    </w:pPr>
    <w:rPr>
      <w:rFonts w:cs="OfficinaSansMediumITC"/>
      <w:position w:val="6"/>
      <w:sz w:val="22"/>
      <w:szCs w:val="22"/>
    </w:rPr>
  </w:style>
  <w:style w:type="paragraph" w:customStyle="1" w:styleId="h3Header">
    <w:name w:val="h3 (Header)"/>
    <w:basedOn w:val="h2Header"/>
    <w:uiPriority w:val="99"/>
    <w:rsid w:val="004C0A11"/>
    <w:pPr>
      <w:tabs>
        <w:tab w:val="clear" w:pos="567"/>
        <w:tab w:val="left" w:pos="227"/>
      </w:tabs>
    </w:pPr>
    <w:rPr>
      <w:rFonts w:cs="OfficinaSansExtraBoldITC-Reg"/>
      <w:caps w:val="0"/>
    </w:rPr>
  </w:style>
  <w:style w:type="paragraph" w:customStyle="1" w:styleId="h3-firstHeader">
    <w:name w:val="h3-first (Header)"/>
    <w:basedOn w:val="h3Header"/>
    <w:uiPriority w:val="99"/>
    <w:rsid w:val="007C3E42"/>
    <w:pPr>
      <w:spacing w:before="120"/>
    </w:pPr>
  </w:style>
  <w:style w:type="paragraph" w:customStyle="1" w:styleId="h4Header">
    <w:name w:val="h4 (Header)"/>
    <w:basedOn w:val="body"/>
    <w:uiPriority w:val="99"/>
    <w:rsid w:val="004C0A11"/>
    <w:pPr>
      <w:tabs>
        <w:tab w:val="left" w:pos="567"/>
      </w:tabs>
      <w:spacing w:before="240" w:line="242" w:lineRule="atLeast"/>
      <w:ind w:firstLine="0"/>
    </w:pPr>
    <w:rPr>
      <w:rFonts w:cs="OfficinaSansMediumITC"/>
      <w:b/>
      <w:position w:val="6"/>
    </w:rPr>
  </w:style>
  <w:style w:type="paragraph" w:customStyle="1" w:styleId="h4-firstHeader">
    <w:name w:val="h4-first (Header)"/>
    <w:basedOn w:val="h4Header"/>
    <w:uiPriority w:val="99"/>
    <w:rsid w:val="004C0A11"/>
    <w:pPr>
      <w:spacing w:before="120"/>
    </w:pPr>
  </w:style>
  <w:style w:type="character" w:customStyle="1" w:styleId="BoldItalic0">
    <w:name w:val="Bold+Italic"/>
    <w:uiPriority w:val="99"/>
    <w:rsid w:val="007C3E42"/>
    <w:rPr>
      <w:rFonts w:ascii="Times New Roman" w:hAnsi="Times New Roman"/>
      <w:b/>
      <w:bCs/>
      <w:i/>
      <w:iCs/>
    </w:rPr>
  </w:style>
  <w:style w:type="character" w:customStyle="1" w:styleId="Bul">
    <w:name w:val="Bul"/>
    <w:uiPriority w:val="99"/>
    <w:rsid w:val="00416B7C"/>
    <w:rPr>
      <w:rFonts w:ascii="SchoolBookSanPin" w:hAnsi="SchoolBookSanPin" w:cs="SchoolBookSanPin"/>
      <w:w w:val="80"/>
      <w:sz w:val="20"/>
      <w:szCs w:val="20"/>
    </w:rPr>
  </w:style>
  <w:style w:type="paragraph" w:customStyle="1" w:styleId="a8">
    <w:name w:val="Основной (Основной Текст)"/>
    <w:basedOn w:val="NoParagraphStyle"/>
    <w:uiPriority w:val="99"/>
    <w:rsid w:val="008B19D3"/>
    <w:pPr>
      <w:widowControl/>
      <w:spacing w:line="240" w:lineRule="atLeast"/>
      <w:ind w:firstLine="227"/>
      <w:jc w:val="both"/>
    </w:pPr>
    <w:rPr>
      <w:rFonts w:ascii="Times New Roman" w:hAnsi="Times New Roman" w:cs="SchoolBookSanPin"/>
      <w:sz w:val="20"/>
      <w:szCs w:val="20"/>
      <w:lang w:val="ru-RU"/>
    </w:rPr>
  </w:style>
  <w:style w:type="paragraph" w:customStyle="1" w:styleId="10">
    <w:name w:val="Заг 1 (Заголовки)"/>
    <w:basedOn w:val="a8"/>
    <w:uiPriority w:val="99"/>
    <w:rsid w:val="004C0580"/>
    <w:pPr>
      <w:pageBreakBefore/>
      <w:pBdr>
        <w:top w:val="single" w:sz="4" w:space="0" w:color="000000"/>
      </w:pBdr>
      <w:suppressAutoHyphens/>
      <w:spacing w:before="397" w:after="283"/>
      <w:ind w:firstLine="0"/>
    </w:pPr>
    <w:rPr>
      <w:rFonts w:cs="OfficinaSansExtraBoldITC"/>
      <w:b/>
      <w:bCs/>
      <w:sz w:val="24"/>
      <w:szCs w:val="24"/>
    </w:rPr>
  </w:style>
  <w:style w:type="paragraph" w:customStyle="1" w:styleId="20">
    <w:name w:val="Заг 2 (Заголовки)"/>
    <w:basedOn w:val="10"/>
    <w:uiPriority w:val="99"/>
    <w:rsid w:val="00DD53B7"/>
    <w:pPr>
      <w:pageBreakBefore w:val="0"/>
      <w:pBdr>
        <w:top w:val="none" w:sz="0" w:space="0" w:color="auto"/>
      </w:pBdr>
      <w:spacing w:before="283" w:after="170"/>
      <w:jc w:val="left"/>
    </w:pPr>
    <w:rPr>
      <w:rFonts w:cs="OfficinaSansMediumITC"/>
      <w:caps/>
      <w:sz w:val="22"/>
      <w:szCs w:val="22"/>
    </w:rPr>
  </w:style>
  <w:style w:type="paragraph" w:customStyle="1" w:styleId="3">
    <w:name w:val="Заг 3 (Заголовки)"/>
    <w:basedOn w:val="20"/>
    <w:uiPriority w:val="99"/>
    <w:rsid w:val="00DD53B7"/>
    <w:pPr>
      <w:spacing w:before="227" w:after="113"/>
    </w:pPr>
    <w:rPr>
      <w:rFonts w:cs="OfficinaSansExtraBoldITC"/>
      <w:caps w:val="0"/>
    </w:rPr>
  </w:style>
  <w:style w:type="paragraph" w:customStyle="1" w:styleId="11">
    <w:name w:val="Заг1а (Заголовки)"/>
    <w:basedOn w:val="10"/>
    <w:uiPriority w:val="99"/>
    <w:rsid w:val="00416B7C"/>
    <w:pPr>
      <w:pBdr>
        <w:top w:val="none" w:sz="0" w:space="0" w:color="auto"/>
      </w:pBdr>
      <w:spacing w:after="0"/>
      <w:jc w:val="left"/>
    </w:pPr>
  </w:style>
  <w:style w:type="paragraph" w:customStyle="1" w:styleId="5">
    <w:name w:val="Заг 5 (Заголовки)"/>
    <w:basedOn w:val="a8"/>
    <w:uiPriority w:val="99"/>
    <w:rsid w:val="000B7114"/>
    <w:pPr>
      <w:spacing w:before="113"/>
    </w:pPr>
    <w:rPr>
      <w:rFonts w:cs="SchoolBookSanPin-BoldItalic"/>
      <w:b/>
      <w:bCs/>
      <w:iCs/>
    </w:rPr>
  </w:style>
  <w:style w:type="paragraph" w:customStyle="1" w:styleId="footnote0">
    <w:name w:val="footnote (Доп. текст)"/>
    <w:basedOn w:val="a8"/>
    <w:uiPriority w:val="99"/>
    <w:rsid w:val="008B19D3"/>
    <w:pPr>
      <w:tabs>
        <w:tab w:val="left" w:pos="454"/>
      </w:tabs>
      <w:spacing w:line="200" w:lineRule="atLeast"/>
    </w:pPr>
    <w:rPr>
      <w:sz w:val="18"/>
      <w:szCs w:val="18"/>
    </w:rPr>
  </w:style>
  <w:style w:type="character" w:customStyle="1" w:styleId="a9">
    <w:name w:val="Полужирный (Выделения)"/>
    <w:uiPriority w:val="99"/>
    <w:rsid w:val="008B19D3"/>
    <w:rPr>
      <w:rFonts w:ascii="Times New Roman" w:hAnsi="Times New Roman"/>
      <w:b/>
      <w:bCs/>
    </w:rPr>
  </w:style>
  <w:style w:type="character" w:customStyle="1" w:styleId="aa">
    <w:name w:val="Курсив (Выделения)"/>
    <w:uiPriority w:val="99"/>
    <w:rsid w:val="004C0580"/>
    <w:rPr>
      <w:rFonts w:ascii="Times New Roman" w:hAnsi="Times New Roman"/>
      <w:i/>
      <w:iCs/>
    </w:rPr>
  </w:style>
  <w:style w:type="character" w:customStyle="1" w:styleId="ab">
    <w:name w:val="Полужирный Курсив (Выделения)"/>
    <w:uiPriority w:val="99"/>
    <w:rsid w:val="008B19D3"/>
    <w:rPr>
      <w:rFonts w:ascii="Times New Roman" w:hAnsi="Times New Roman"/>
      <w:b/>
      <w:bCs/>
      <w:i/>
      <w:iCs/>
    </w:rPr>
  </w:style>
  <w:style w:type="paragraph" w:customStyle="1" w:styleId="4">
    <w:name w:val="Заг 4 (Заголовки)"/>
    <w:basedOn w:val="NoParagraphStyle"/>
    <w:uiPriority w:val="99"/>
    <w:rsid w:val="004C0580"/>
    <w:pPr>
      <w:spacing w:before="283" w:after="113" w:line="237" w:lineRule="atLeast"/>
    </w:pPr>
    <w:rPr>
      <w:rFonts w:ascii="Times New Roman" w:hAnsi="Times New Roman" w:cs="OfficinaSansMediumITC-Reg"/>
      <w:b/>
      <w:sz w:val="20"/>
      <w:szCs w:val="20"/>
      <w:lang w:val="ru-RU"/>
    </w:rPr>
  </w:style>
  <w:style w:type="paragraph" w:customStyle="1" w:styleId="12">
    <w:name w:val="Заг 1 а (Заголовки)"/>
    <w:basedOn w:val="NoParagraphStyle"/>
    <w:uiPriority w:val="99"/>
    <w:rsid w:val="00DD53B7"/>
    <w:pPr>
      <w:keepNext/>
      <w:keepLines/>
      <w:pageBreakBefore/>
      <w:widowControl/>
      <w:pBdr>
        <w:bottom w:val="single" w:sz="4" w:space="8" w:color="auto"/>
      </w:pBdr>
      <w:spacing w:after="340" w:line="240" w:lineRule="atLeast"/>
    </w:pPr>
    <w:rPr>
      <w:rFonts w:ascii="Times New Roman" w:hAnsi="Times New Roman" w:cs="OfficinaSansExtraBoldITC-Reg"/>
      <w:b/>
      <w:bCs/>
      <w:caps/>
      <w:lang w:val="ru-RU"/>
    </w:rPr>
  </w:style>
  <w:style w:type="paragraph" w:customStyle="1" w:styleId="ac">
    <w:name w:val="Основной БА (Основной Текст)"/>
    <w:basedOn w:val="a8"/>
    <w:uiPriority w:val="99"/>
    <w:rsid w:val="00416B7C"/>
    <w:pPr>
      <w:ind w:firstLine="0"/>
    </w:pPr>
  </w:style>
  <w:style w:type="paragraph" w:customStyle="1" w:styleId="ad">
    <w:name w:val="Осн тире (Основной Текст)"/>
    <w:basedOn w:val="ac"/>
    <w:uiPriority w:val="99"/>
    <w:rsid w:val="00416B7C"/>
    <w:pPr>
      <w:ind w:left="283" w:hanging="283"/>
    </w:pPr>
  </w:style>
  <w:style w:type="paragraph" w:customStyle="1" w:styleId="a">
    <w:name w:val="Осн булит (Основной Текст)"/>
    <w:basedOn w:val="a8"/>
    <w:uiPriority w:val="99"/>
    <w:rsid w:val="00DD53B7"/>
    <w:pPr>
      <w:numPr>
        <w:numId w:val="3"/>
      </w:numPr>
      <w:tabs>
        <w:tab w:val="left" w:pos="227"/>
      </w:tabs>
      <w:ind w:left="567" w:hanging="340"/>
    </w:pPr>
  </w:style>
  <w:style w:type="paragraph" w:customStyle="1" w:styleId="ae">
    <w:name w:val="Осн  тире набором (Основной Текст)"/>
    <w:basedOn w:val="ac"/>
    <w:uiPriority w:val="99"/>
    <w:rsid w:val="00DD53B7"/>
    <w:pPr>
      <w:tabs>
        <w:tab w:val="left" w:pos="283"/>
      </w:tabs>
      <w:ind w:left="567" w:hanging="340"/>
    </w:pPr>
  </w:style>
  <w:style w:type="character" w:customStyle="1" w:styleId="af">
    <w:name w:val="Булит КВ"/>
    <w:uiPriority w:val="99"/>
    <w:rsid w:val="00416B7C"/>
    <w:rPr>
      <w:rFonts w:ascii="PiGraphA" w:hAnsi="PiGraphA" w:cs="PiGraphA"/>
      <w:sz w:val="14"/>
      <w:szCs w:val="14"/>
      <w:lang w:val="ru-RU"/>
    </w:rPr>
  </w:style>
  <w:style w:type="paragraph" w:customStyle="1" w:styleId="a1">
    <w:name w:val="Тире (Доп. текст)"/>
    <w:basedOn w:val="a8"/>
    <w:uiPriority w:val="99"/>
    <w:rsid w:val="000B7114"/>
    <w:pPr>
      <w:numPr>
        <w:numId w:val="4"/>
      </w:numPr>
      <w:ind w:left="567" w:hanging="340"/>
    </w:pPr>
    <w:rPr>
      <w:rFonts w:eastAsia="KaiTi Regular" w:cs="SchoolBookSanPin-Regular"/>
    </w:rPr>
  </w:style>
  <w:style w:type="paragraph" w:customStyle="1" w:styleId="52">
    <w:name w:val="Заг 5_2 (Заголовки)"/>
    <w:basedOn w:val="5"/>
    <w:uiPriority w:val="99"/>
    <w:rsid w:val="000B7114"/>
    <w:pPr>
      <w:ind w:left="227" w:firstLine="0"/>
      <w:jc w:val="left"/>
    </w:pPr>
    <w:rPr>
      <w:rFonts w:eastAsia="KaiTi Regular"/>
      <w:i/>
    </w:rPr>
  </w:style>
  <w:style w:type="paragraph" w:customStyle="1" w:styleId="a2">
    <w:name w:val="Буллит (Доп. текст)"/>
    <w:basedOn w:val="a8"/>
    <w:uiPriority w:val="99"/>
    <w:rsid w:val="000B7114"/>
    <w:pPr>
      <w:numPr>
        <w:numId w:val="5"/>
      </w:numPr>
      <w:ind w:left="567" w:hanging="340"/>
    </w:pPr>
    <w:rPr>
      <w:rFonts w:eastAsia="KaiTi Regular" w:cs="SchoolBookSanPin-Regular"/>
    </w:rPr>
  </w:style>
  <w:style w:type="paragraph" w:customStyle="1" w:styleId="302">
    <w:name w:val="Заг 3_0/2 (Заголовки)"/>
    <w:basedOn w:val="NoParagraphStyle"/>
    <w:uiPriority w:val="99"/>
    <w:rsid w:val="004D59E7"/>
    <w:pPr>
      <w:spacing w:after="113" w:line="240" w:lineRule="atLeast"/>
    </w:pPr>
    <w:rPr>
      <w:rFonts w:ascii="Times New Roman" w:eastAsia="KaiTi Regular" w:hAnsi="Times New Roman" w:cs="OfficinaSansExtraBoldITC-Reg"/>
      <w:b/>
      <w:bCs/>
      <w:sz w:val="22"/>
      <w:szCs w:val="22"/>
      <w:lang w:val="ru-RU"/>
    </w:rPr>
  </w:style>
  <w:style w:type="paragraph" w:customStyle="1" w:styleId="BodyBullet">
    <w:name w:val="Body_Bullet (Доп. текст)"/>
    <w:basedOn w:val="NoParagraphStyle"/>
    <w:next w:val="NoParagraphStyle"/>
    <w:uiPriority w:val="99"/>
    <w:rsid w:val="004D59E7"/>
    <w:pPr>
      <w:numPr>
        <w:numId w:val="6"/>
      </w:numPr>
      <w:spacing w:line="240" w:lineRule="atLeast"/>
      <w:ind w:left="567" w:hanging="340"/>
      <w:jc w:val="both"/>
    </w:pPr>
    <w:rPr>
      <w:rFonts w:ascii="Times New Roman" w:eastAsia="KaiTi Regular" w:hAnsi="Times New Roman" w:cs="SchoolBookSanPin-Regular"/>
      <w:sz w:val="20"/>
      <w:szCs w:val="20"/>
      <w:lang w:val="ru-RU"/>
    </w:rPr>
  </w:style>
  <w:style w:type="paragraph" w:customStyle="1" w:styleId="BodyBulletnew">
    <w:name w:val="Body_Bullet_new (Доп. текст)"/>
    <w:basedOn w:val="NoParagraphStyle"/>
    <w:next w:val="NoParagraphStyle"/>
    <w:uiPriority w:val="99"/>
    <w:rsid w:val="00DE4580"/>
    <w:pPr>
      <w:numPr>
        <w:numId w:val="7"/>
      </w:numPr>
      <w:spacing w:line="240" w:lineRule="atLeast"/>
      <w:ind w:left="567" w:hanging="340"/>
      <w:jc w:val="both"/>
    </w:pPr>
    <w:rPr>
      <w:rFonts w:ascii="Times New Roman" w:eastAsia="KaiTi Regular" w:hAnsi="Times New Roman" w:cs="SchoolBookSanPin-Regular"/>
      <w:sz w:val="20"/>
      <w:szCs w:val="20"/>
      <w:lang w:val="ru-RU"/>
    </w:rPr>
  </w:style>
  <w:style w:type="paragraph" w:customStyle="1" w:styleId="af0">
    <w:name w:val="Сноска (Основной Текст)"/>
    <w:basedOn w:val="a8"/>
    <w:uiPriority w:val="99"/>
    <w:rsid w:val="00DE4580"/>
    <w:pPr>
      <w:spacing w:line="180" w:lineRule="atLeast"/>
    </w:pPr>
    <w:rPr>
      <w:rFonts w:eastAsia="KaiTi Regular" w:cs="SchoolBookSanPin-Regular"/>
      <w:sz w:val="16"/>
      <w:szCs w:val="16"/>
    </w:rPr>
  </w:style>
  <w:style w:type="character" w:customStyle="1" w:styleId="af1">
    <w:name w:val="КИТАЙ"/>
    <w:uiPriority w:val="99"/>
    <w:rsid w:val="00416B7C"/>
    <w:rPr>
      <w:rFonts w:ascii="KaiTi" w:eastAsia="KaiTi" w:cs="KaiTi"/>
      <w:sz w:val="20"/>
      <w:szCs w:val="20"/>
    </w:rPr>
  </w:style>
  <w:style w:type="character" w:customStyle="1" w:styleId="af2">
    <w:name w:val="Буллит"/>
    <w:uiPriority w:val="99"/>
    <w:rsid w:val="00416B7C"/>
    <w:rPr>
      <w:rFonts w:ascii="PiGraphA" w:hAnsi="PiGraphA" w:cs="PiGraphA"/>
      <w:position w:val="1"/>
      <w:sz w:val="14"/>
      <w:szCs w:val="14"/>
    </w:rPr>
  </w:style>
  <w:style w:type="paragraph" w:customStyle="1" w:styleId="BasicParagraph">
    <w:name w:val="[Basic Paragraph]"/>
    <w:basedOn w:val="NoParagraphStyle"/>
    <w:uiPriority w:val="99"/>
    <w:rsid w:val="00416B7C"/>
    <w:pPr>
      <w:spacing w:line="240" w:lineRule="atLeast"/>
      <w:ind w:firstLine="227"/>
      <w:jc w:val="both"/>
    </w:pPr>
    <w:rPr>
      <w:rFonts w:ascii="SchoolBookSanPin" w:eastAsia="Times New Roman" w:hAnsi="SchoolBookSanPin" w:cs="SchoolBookSanPin"/>
      <w:sz w:val="20"/>
      <w:szCs w:val="20"/>
      <w:lang w:val="ru-RU"/>
    </w:rPr>
  </w:style>
  <w:style w:type="paragraph" w:customStyle="1" w:styleId="table-body1mm">
    <w:name w:val="table-body_1mm"/>
    <w:basedOn w:val="body"/>
    <w:uiPriority w:val="99"/>
    <w:rsid w:val="00416B7C"/>
    <w:pPr>
      <w:spacing w:after="100" w:line="200" w:lineRule="atLeast"/>
      <w:ind w:firstLine="0"/>
      <w:jc w:val="left"/>
    </w:pPr>
    <w:rPr>
      <w:rFonts w:eastAsia="Times New Roman"/>
      <w:sz w:val="18"/>
      <w:szCs w:val="18"/>
    </w:rPr>
  </w:style>
  <w:style w:type="paragraph" w:customStyle="1" w:styleId="table-head">
    <w:name w:val="table-head"/>
    <w:basedOn w:val="table-body1mm"/>
    <w:uiPriority w:val="99"/>
    <w:rsid w:val="00DE4580"/>
    <w:pPr>
      <w:jc w:val="center"/>
    </w:pPr>
    <w:rPr>
      <w:rFonts w:cs="SchoolBookSanPin-Bold"/>
      <w:b/>
      <w:bCs/>
    </w:rPr>
  </w:style>
  <w:style w:type="paragraph" w:customStyle="1" w:styleId="table-bodycentre">
    <w:name w:val="table-body_centre"/>
    <w:basedOn w:val="NoParagraphStyle"/>
    <w:uiPriority w:val="99"/>
    <w:rsid w:val="00DE4580"/>
    <w:pPr>
      <w:spacing w:after="100" w:line="200" w:lineRule="atLeast"/>
      <w:jc w:val="center"/>
    </w:pPr>
    <w:rPr>
      <w:rFonts w:ascii="Times New Roman" w:eastAsia="Times New Roman" w:hAnsi="Times New Roman" w:cs="SchoolBookSanPin"/>
      <w:sz w:val="18"/>
      <w:szCs w:val="18"/>
      <w:lang w:val="ru-RU"/>
    </w:rPr>
  </w:style>
  <w:style w:type="paragraph" w:customStyle="1" w:styleId="table-body0mm">
    <w:name w:val="table-body_0mm"/>
    <w:basedOn w:val="body"/>
    <w:uiPriority w:val="99"/>
    <w:rsid w:val="00416B7C"/>
    <w:pPr>
      <w:spacing w:line="200" w:lineRule="atLeast"/>
      <w:ind w:firstLine="0"/>
      <w:jc w:val="left"/>
    </w:pPr>
    <w:rPr>
      <w:rFonts w:eastAsia="Times New Roman"/>
      <w:sz w:val="18"/>
      <w:szCs w:val="18"/>
    </w:rPr>
  </w:style>
  <w:style w:type="character" w:customStyle="1" w:styleId="Book">
    <w:name w:val="Book"/>
    <w:uiPriority w:val="99"/>
    <w:rsid w:val="00416B7C"/>
  </w:style>
  <w:style w:type="character" w:customStyle="1" w:styleId="h3tracking">
    <w:name w:val="h3_tracking"/>
    <w:uiPriority w:val="99"/>
    <w:rsid w:val="00DE4580"/>
    <w:rPr>
      <w:rFonts w:ascii="Times New Roman" w:hAnsi="Times New Roman" w:cs="OfficinaSansExtraBoldITC-Reg"/>
      <w:b/>
      <w:bCs/>
    </w:rPr>
  </w:style>
  <w:style w:type="paragraph" w:customStyle="1" w:styleId="af3">
    <w:name w:val="Сноска (Доп. текст)"/>
    <w:basedOn w:val="NoParagraphStyle"/>
    <w:uiPriority w:val="99"/>
    <w:rsid w:val="00EF465C"/>
    <w:pPr>
      <w:tabs>
        <w:tab w:val="left" w:pos="227"/>
        <w:tab w:val="left" w:pos="454"/>
      </w:tabs>
      <w:spacing w:line="200" w:lineRule="atLeast"/>
      <w:ind w:firstLine="227"/>
      <w:jc w:val="both"/>
    </w:pPr>
    <w:rPr>
      <w:rFonts w:ascii="Times New Roman" w:eastAsia="Times New Roman" w:hAnsi="Times New Roman" w:cs="SchoolBookSanPin-Regular"/>
      <w:sz w:val="18"/>
      <w:szCs w:val="18"/>
      <w:lang w:val="ru-RU"/>
    </w:rPr>
  </w:style>
  <w:style w:type="character" w:customStyle="1" w:styleId="af4">
    <w:name w:val="Ц сноски"/>
    <w:uiPriority w:val="99"/>
    <w:rsid w:val="00416B7C"/>
    <w:rPr>
      <w:rFonts w:ascii="SchoolBookSanPin-Regular" w:hAnsi="SchoolBookSanPin-Regular" w:cs="SchoolBookSanPin-Regular"/>
      <w:sz w:val="18"/>
      <w:szCs w:val="18"/>
      <w:vertAlign w:val="superscript"/>
    </w:rPr>
  </w:style>
  <w:style w:type="character" w:customStyle="1" w:styleId="af5">
    <w:name w:val="Автоинтерлиньяж (Прочее)"/>
    <w:uiPriority w:val="99"/>
    <w:rsid w:val="00416B7C"/>
  </w:style>
  <w:style w:type="paragraph" w:customStyle="1" w:styleId="list-numnew">
    <w:name w:val="list-num_new"/>
    <w:basedOn w:val="NoParagraphStyle"/>
    <w:next w:val="NoParagraphStyle"/>
    <w:uiPriority w:val="99"/>
    <w:rsid w:val="00397149"/>
    <w:pPr>
      <w:widowControl/>
      <w:tabs>
        <w:tab w:val="left" w:pos="567"/>
      </w:tabs>
      <w:spacing w:line="240" w:lineRule="atLeast"/>
      <w:ind w:left="567" w:hanging="340"/>
      <w:jc w:val="both"/>
    </w:pPr>
    <w:rPr>
      <w:rFonts w:ascii="Times New Roman" w:eastAsia="Times New Roman" w:hAnsi="Times New Roman" w:cs="SchoolBookSanPin"/>
      <w:sz w:val="20"/>
      <w:szCs w:val="20"/>
      <w:lang w:val="ru-RU"/>
    </w:rPr>
  </w:style>
  <w:style w:type="character" w:customStyle="1" w:styleId="Superscript">
    <w:name w:val="Superscript"/>
    <w:uiPriority w:val="99"/>
    <w:rsid w:val="00416B7C"/>
    <w:rPr>
      <w:vertAlign w:val="superscript"/>
    </w:rPr>
  </w:style>
  <w:style w:type="paragraph" w:customStyle="1" w:styleId="13">
    <w:name w:val="основной_1 (Основной Текст)"/>
    <w:basedOn w:val="NoParagraphStyle"/>
    <w:uiPriority w:val="99"/>
    <w:rsid w:val="00416B7C"/>
    <w:pPr>
      <w:tabs>
        <w:tab w:val="left" w:pos="240"/>
      </w:tabs>
      <w:spacing w:line="240" w:lineRule="atLeast"/>
      <w:ind w:firstLine="227"/>
      <w:jc w:val="both"/>
    </w:pPr>
    <w:rPr>
      <w:rFonts w:ascii="SchoolBookSanPin-Regular" w:eastAsia="Times New Roman" w:hAnsi="SchoolBookSanPin-Regular" w:cs="SchoolBookSanPin-Regular"/>
      <w:sz w:val="20"/>
      <w:szCs w:val="20"/>
      <w:lang w:val="ru-RU"/>
    </w:rPr>
  </w:style>
  <w:style w:type="paragraph" w:customStyle="1" w:styleId="a0">
    <w:name w:val="основной_— (Основной Текст)"/>
    <w:basedOn w:val="13"/>
    <w:uiPriority w:val="99"/>
    <w:rsid w:val="00397149"/>
    <w:pPr>
      <w:widowControl/>
      <w:numPr>
        <w:numId w:val="8"/>
      </w:numPr>
      <w:ind w:left="567" w:hanging="340"/>
    </w:pPr>
    <w:rPr>
      <w:rFonts w:ascii="Times New Roman" w:hAnsi="Times New Roman"/>
    </w:rPr>
  </w:style>
  <w:style w:type="paragraph" w:customStyle="1" w:styleId="Bull">
    <w:name w:val="Bull (Основной Текст)"/>
    <w:basedOn w:val="a0"/>
    <w:uiPriority w:val="99"/>
    <w:rsid w:val="00397149"/>
  </w:style>
  <w:style w:type="paragraph" w:customStyle="1" w:styleId="40">
    <w:name w:val="4 (Заголовки)"/>
    <w:basedOn w:val="3"/>
    <w:uiPriority w:val="99"/>
    <w:rsid w:val="00416B7C"/>
    <w:pPr>
      <w:suppressAutoHyphens w:val="0"/>
      <w:spacing w:before="170"/>
    </w:pPr>
    <w:rPr>
      <w:rFonts w:ascii="OfficinaSansMediumITC-Reg" w:eastAsia="Times New Roman" w:hAnsi="OfficinaSansMediumITC-Reg" w:cs="OfficinaSansMediumITC-Reg"/>
      <w:sz w:val="20"/>
      <w:szCs w:val="20"/>
      <w:lang w:val="en-GB"/>
    </w:rPr>
  </w:style>
  <w:style w:type="paragraph" w:customStyle="1" w:styleId="snoska">
    <w:name w:val="snoska (Доп. текст)"/>
    <w:basedOn w:val="NoParagraphStyle"/>
    <w:uiPriority w:val="99"/>
    <w:rsid w:val="00397149"/>
    <w:pPr>
      <w:widowControl/>
      <w:spacing w:line="200" w:lineRule="atLeast"/>
      <w:ind w:firstLine="227"/>
      <w:jc w:val="both"/>
    </w:pPr>
    <w:rPr>
      <w:rFonts w:ascii="Times New Roman" w:eastAsia="Times New Roman" w:hAnsi="Times New Roman" w:cs="SchoolBookSanPin-Regular"/>
      <w:sz w:val="18"/>
      <w:szCs w:val="18"/>
      <w:lang w:val="ru-RU"/>
    </w:rPr>
  </w:style>
  <w:style w:type="character" w:customStyle="1" w:styleId="af6">
    <w:name w:val="Верх. Индекс (Индексы)"/>
    <w:uiPriority w:val="99"/>
    <w:rsid w:val="00416B7C"/>
    <w:rPr>
      <w:position w:val="4"/>
      <w:sz w:val="13"/>
      <w:szCs w:val="13"/>
    </w:rPr>
  </w:style>
  <w:style w:type="paragraph" w:customStyle="1" w:styleId="Header1">
    <w:name w:val="Header_1"/>
    <w:basedOn w:val="NoParagraphStyle"/>
    <w:next w:val="NoParagraphStyle"/>
    <w:uiPriority w:val="99"/>
    <w:rsid w:val="008A1663"/>
    <w:pPr>
      <w:keepNext/>
      <w:keepLines/>
      <w:pageBreakBefore/>
      <w:widowControl/>
      <w:pBdr>
        <w:bottom w:val="single" w:sz="4" w:space="5" w:color="auto"/>
      </w:pBdr>
      <w:suppressAutoHyphens/>
      <w:spacing w:before="480" w:after="240" w:line="240" w:lineRule="atLeast"/>
    </w:pPr>
    <w:rPr>
      <w:rFonts w:ascii="Times New Roman" w:eastAsia="Times New Roman" w:hAnsi="Times New Roman" w:cs="OfficinaSansExtraBoldITC-Reg"/>
      <w:b/>
      <w:bCs/>
      <w:caps/>
      <w:lang w:val="ru-RU"/>
    </w:rPr>
  </w:style>
  <w:style w:type="paragraph" w:customStyle="1" w:styleId="Body0">
    <w:name w:val="Body"/>
    <w:basedOn w:val="NoParagraphStyle"/>
    <w:uiPriority w:val="99"/>
    <w:rsid w:val="008A1663"/>
    <w:pPr>
      <w:widowControl/>
      <w:tabs>
        <w:tab w:val="left" w:pos="510"/>
      </w:tabs>
      <w:spacing w:line="240" w:lineRule="atLeast"/>
      <w:ind w:firstLine="227"/>
      <w:jc w:val="both"/>
    </w:pPr>
    <w:rPr>
      <w:rFonts w:ascii="Times New Roman" w:eastAsia="Times New Roman" w:hAnsi="Times New Roman" w:cs="SchoolBookSanPin"/>
      <w:sz w:val="20"/>
      <w:szCs w:val="20"/>
      <w:lang w:val="ru-RU"/>
    </w:rPr>
  </w:style>
  <w:style w:type="paragraph" w:customStyle="1" w:styleId="Header2">
    <w:name w:val="Header_2"/>
    <w:basedOn w:val="NoParagraphStyle"/>
    <w:next w:val="NoParagraphStyle"/>
    <w:uiPriority w:val="99"/>
    <w:rsid w:val="008A1663"/>
    <w:pPr>
      <w:keepNext/>
      <w:keepLines/>
      <w:widowControl/>
      <w:suppressAutoHyphens/>
      <w:spacing w:before="240" w:line="240" w:lineRule="atLeast"/>
    </w:pPr>
    <w:rPr>
      <w:rFonts w:ascii="Times New Roman" w:eastAsia="Times New Roman" w:hAnsi="Times New Roman" w:cs="OfficinaSansMediumITC"/>
      <w:b/>
      <w:caps/>
      <w:position w:val="6"/>
      <w:sz w:val="22"/>
      <w:szCs w:val="22"/>
      <w:lang w:val="ru-RU"/>
    </w:rPr>
  </w:style>
  <w:style w:type="paragraph" w:customStyle="1" w:styleId="Bodybullet0">
    <w:name w:val="Body_bullet"/>
    <w:basedOn w:val="NoParagraphStyle"/>
    <w:next w:val="NoParagraphStyle"/>
    <w:uiPriority w:val="99"/>
    <w:rsid w:val="008A1663"/>
    <w:pPr>
      <w:numPr>
        <w:numId w:val="9"/>
      </w:numPr>
      <w:spacing w:line="240" w:lineRule="atLeast"/>
      <w:ind w:left="567" w:hanging="340"/>
      <w:jc w:val="both"/>
    </w:pPr>
    <w:rPr>
      <w:rFonts w:ascii="Times New Roman" w:eastAsia="Times New Roman" w:hAnsi="Times New Roman" w:cs="SchoolBookSanPin"/>
      <w:sz w:val="20"/>
      <w:szCs w:val="20"/>
      <w:lang w:val="ru-RU"/>
    </w:rPr>
  </w:style>
  <w:style w:type="paragraph" w:customStyle="1" w:styleId="Header2first">
    <w:name w:val="Header_2_first"/>
    <w:basedOn w:val="Header2"/>
    <w:uiPriority w:val="99"/>
    <w:rsid w:val="00416B7C"/>
    <w:pPr>
      <w:spacing w:before="0"/>
    </w:pPr>
  </w:style>
  <w:style w:type="paragraph" w:customStyle="1" w:styleId="Header4">
    <w:name w:val="Header_4"/>
    <w:basedOn w:val="NoParagraphStyle"/>
    <w:next w:val="NoParagraphStyle"/>
    <w:uiPriority w:val="99"/>
    <w:rsid w:val="00DD5238"/>
    <w:pPr>
      <w:keepNext/>
      <w:suppressAutoHyphens/>
      <w:spacing w:before="240" w:line="240" w:lineRule="atLeast"/>
    </w:pPr>
    <w:rPr>
      <w:rFonts w:ascii="Times New Roman" w:eastAsia="Times New Roman" w:hAnsi="Times New Roman" w:cs="OfficinaSansMediumITC"/>
      <w:b/>
      <w:position w:val="6"/>
      <w:sz w:val="20"/>
      <w:szCs w:val="20"/>
      <w:lang w:val="ru-RU"/>
    </w:rPr>
  </w:style>
  <w:style w:type="paragraph" w:customStyle="1" w:styleId="Header4first">
    <w:name w:val="Header_4_first"/>
    <w:basedOn w:val="Header4"/>
    <w:uiPriority w:val="99"/>
    <w:rsid w:val="00416B7C"/>
    <w:pPr>
      <w:spacing w:before="120"/>
    </w:pPr>
  </w:style>
  <w:style w:type="paragraph" w:customStyle="1" w:styleId="Header3">
    <w:name w:val="Header_3"/>
    <w:basedOn w:val="NoParagraphStyle"/>
    <w:uiPriority w:val="99"/>
    <w:rsid w:val="00DD5238"/>
    <w:pPr>
      <w:keepNext/>
      <w:suppressAutoHyphens/>
      <w:spacing w:before="340" w:line="240" w:lineRule="atLeast"/>
    </w:pPr>
    <w:rPr>
      <w:rFonts w:ascii="Times New Roman" w:eastAsia="Times New Roman" w:hAnsi="Times New Roman" w:cs="OfficinaSansExtraBoldITC-Reg"/>
      <w:b/>
      <w:bCs/>
      <w:position w:val="6"/>
      <w:sz w:val="22"/>
      <w:szCs w:val="22"/>
      <w:lang w:val="ru-RU"/>
    </w:rPr>
  </w:style>
  <w:style w:type="paragraph" w:customStyle="1" w:styleId="3a">
    <w:name w:val="Заг 3a (Заголовки)"/>
    <w:basedOn w:val="20"/>
    <w:uiPriority w:val="99"/>
    <w:rsid w:val="0073573A"/>
    <w:pPr>
      <w:tabs>
        <w:tab w:val="left" w:pos="510"/>
      </w:tabs>
      <w:suppressAutoHyphens w:val="0"/>
      <w:spacing w:after="113"/>
    </w:pPr>
    <w:rPr>
      <w:rFonts w:eastAsia="Times New Roman" w:cs="OfficinaSansExtraBoldITC-Reg"/>
    </w:rPr>
  </w:style>
  <w:style w:type="paragraph" w:customStyle="1" w:styleId="af7">
    <w:name w:val="Таблица Влево (Таблицы)"/>
    <w:basedOn w:val="a8"/>
    <w:uiPriority w:val="99"/>
    <w:rsid w:val="00416B7C"/>
    <w:pPr>
      <w:tabs>
        <w:tab w:val="left" w:pos="510"/>
      </w:tabs>
      <w:spacing w:line="220" w:lineRule="atLeast"/>
      <w:ind w:firstLine="0"/>
      <w:jc w:val="left"/>
    </w:pPr>
    <w:rPr>
      <w:rFonts w:eastAsia="Times New Roman"/>
      <w:sz w:val="18"/>
      <w:szCs w:val="18"/>
    </w:rPr>
  </w:style>
  <w:style w:type="paragraph" w:customStyle="1" w:styleId="af8">
    <w:name w:val="Таблица Головка (Таблицы)"/>
    <w:basedOn w:val="af7"/>
    <w:uiPriority w:val="99"/>
    <w:rsid w:val="00416B7C"/>
    <w:pPr>
      <w:jc w:val="center"/>
    </w:pPr>
    <w:rPr>
      <w:rFonts w:ascii="SchoolBookSanPin-Bold" w:hAnsi="SchoolBookSanPin-Bold" w:cs="SchoolBookSanPin-Bold"/>
      <w:b/>
      <w:bCs/>
    </w:rPr>
  </w:style>
  <w:style w:type="paragraph" w:customStyle="1" w:styleId="af9">
    <w:name w:val="Таблица по Центру (Таблицы)"/>
    <w:basedOn w:val="af7"/>
    <w:uiPriority w:val="99"/>
    <w:rsid w:val="00416B7C"/>
    <w:pPr>
      <w:jc w:val="center"/>
    </w:pPr>
  </w:style>
  <w:style w:type="paragraph" w:customStyle="1" w:styleId="bodycentre">
    <w:name w:val="body_centre"/>
    <w:basedOn w:val="NoParagraphStyle"/>
    <w:uiPriority w:val="99"/>
    <w:rsid w:val="00416B7C"/>
    <w:pPr>
      <w:tabs>
        <w:tab w:val="left" w:pos="567"/>
      </w:tabs>
      <w:spacing w:line="240" w:lineRule="atLeast"/>
      <w:jc w:val="center"/>
    </w:pPr>
    <w:rPr>
      <w:rFonts w:ascii="SchoolBookSanPin" w:eastAsia="Times New Roman" w:hAnsi="SchoolBookSanPin" w:cs="SchoolBookSanPin"/>
      <w:sz w:val="20"/>
      <w:szCs w:val="20"/>
      <w:lang w:val="ru-RU"/>
    </w:rPr>
  </w:style>
  <w:style w:type="character" w:customStyle="1" w:styleId="BoldItalicUnderline">
    <w:name w:val="Bold_Italic_Underline"/>
    <w:uiPriority w:val="99"/>
    <w:rsid w:val="00416B7C"/>
    <w:rPr>
      <w:b/>
      <w:bCs/>
      <w:i/>
      <w:iCs/>
      <w:u w:val="thick"/>
    </w:rPr>
  </w:style>
  <w:style w:type="character" w:customStyle="1" w:styleId="Symbol">
    <w:name w:val="Symbol"/>
    <w:uiPriority w:val="99"/>
    <w:rsid w:val="00416B7C"/>
    <w:rPr>
      <w:rFonts w:ascii="Symbol" w:hAnsi="Symbol" w:cs="Symbol"/>
    </w:rPr>
  </w:style>
  <w:style w:type="character" w:customStyle="1" w:styleId="Underline">
    <w:name w:val="Underline"/>
    <w:uiPriority w:val="99"/>
    <w:rsid w:val="00416B7C"/>
    <w:rPr>
      <w:u w:val="thick"/>
    </w:rPr>
  </w:style>
  <w:style w:type="paragraph" w:customStyle="1" w:styleId="table-list-bullet">
    <w:name w:val="table-list-bullet"/>
    <w:basedOn w:val="table-body1mm"/>
    <w:uiPriority w:val="99"/>
    <w:rsid w:val="00416B7C"/>
    <w:pPr>
      <w:spacing w:after="0"/>
      <w:ind w:left="142" w:hanging="142"/>
    </w:pPr>
  </w:style>
  <w:style w:type="paragraph" w:styleId="afa">
    <w:name w:val="header"/>
    <w:basedOn w:val="a3"/>
    <w:link w:val="afb"/>
    <w:uiPriority w:val="99"/>
    <w:unhideWhenUsed/>
    <w:rsid w:val="00FE214C"/>
    <w:pPr>
      <w:tabs>
        <w:tab w:val="center" w:pos="4677"/>
        <w:tab w:val="right" w:pos="9355"/>
      </w:tabs>
      <w:spacing w:after="0" w:line="240" w:lineRule="auto"/>
    </w:pPr>
  </w:style>
  <w:style w:type="character" w:customStyle="1" w:styleId="afb">
    <w:name w:val="Верхний колонтитул Знак"/>
    <w:basedOn w:val="a4"/>
    <w:link w:val="afa"/>
    <w:uiPriority w:val="99"/>
    <w:rsid w:val="00FE214C"/>
    <w:rPr>
      <w:rFonts w:ascii="Times New Roman" w:hAnsi="Times New Roman"/>
      <w:sz w:val="20"/>
    </w:rPr>
  </w:style>
  <w:style w:type="paragraph" w:styleId="afc">
    <w:name w:val="footer"/>
    <w:basedOn w:val="a3"/>
    <w:link w:val="afd"/>
    <w:uiPriority w:val="99"/>
    <w:unhideWhenUsed/>
    <w:rsid w:val="00FE214C"/>
    <w:pPr>
      <w:tabs>
        <w:tab w:val="center" w:pos="4677"/>
        <w:tab w:val="right" w:pos="9355"/>
      </w:tabs>
      <w:spacing w:after="0" w:line="240" w:lineRule="auto"/>
    </w:pPr>
  </w:style>
  <w:style w:type="character" w:customStyle="1" w:styleId="afd">
    <w:name w:val="Нижний колонтитул Знак"/>
    <w:basedOn w:val="a4"/>
    <w:link w:val="afc"/>
    <w:uiPriority w:val="99"/>
    <w:rsid w:val="00FE214C"/>
    <w:rPr>
      <w:rFonts w:ascii="Times New Roman" w:hAnsi="Times New Roman"/>
      <w:sz w:val="20"/>
    </w:rPr>
  </w:style>
  <w:style w:type="paragraph" w:styleId="afe">
    <w:name w:val="footnote text"/>
    <w:basedOn w:val="a3"/>
    <w:link w:val="aff"/>
    <w:uiPriority w:val="99"/>
    <w:semiHidden/>
    <w:unhideWhenUsed/>
    <w:rsid w:val="00D85A7A"/>
    <w:pPr>
      <w:spacing w:after="0" w:line="240" w:lineRule="auto"/>
    </w:pPr>
    <w:rPr>
      <w:szCs w:val="20"/>
    </w:rPr>
  </w:style>
  <w:style w:type="character" w:customStyle="1" w:styleId="aff">
    <w:name w:val="Текст сноски Знак"/>
    <w:basedOn w:val="a4"/>
    <w:link w:val="afe"/>
    <w:uiPriority w:val="99"/>
    <w:semiHidden/>
    <w:rsid w:val="00D85A7A"/>
    <w:rPr>
      <w:rFonts w:ascii="Times New Roman" w:hAnsi="Times New Roman"/>
      <w:sz w:val="20"/>
      <w:szCs w:val="20"/>
    </w:rPr>
  </w:style>
  <w:style w:type="character" w:styleId="aff0">
    <w:name w:val="footnote reference"/>
    <w:basedOn w:val="a4"/>
    <w:uiPriority w:val="99"/>
    <w:semiHidden/>
    <w:unhideWhenUsed/>
    <w:rsid w:val="00D85A7A"/>
    <w:rPr>
      <w:vertAlign w:val="superscript"/>
    </w:rPr>
  </w:style>
  <w:style w:type="numbering" w:customStyle="1" w:styleId="1">
    <w:name w:val="Текущий список1"/>
    <w:uiPriority w:val="99"/>
    <w:rsid w:val="00E757E7"/>
    <w:pPr>
      <w:numPr>
        <w:numId w:val="11"/>
      </w:numPr>
    </w:pPr>
  </w:style>
  <w:style w:type="numbering" w:customStyle="1" w:styleId="2">
    <w:name w:val="Текущий список2"/>
    <w:uiPriority w:val="99"/>
    <w:rsid w:val="00E757E7"/>
    <w:pPr>
      <w:numPr>
        <w:numId w:val="12"/>
      </w:numPr>
    </w:pPr>
  </w:style>
  <w:style w:type="paragraph" w:styleId="aff1">
    <w:name w:val="Balloon Text"/>
    <w:basedOn w:val="a3"/>
    <w:link w:val="aff2"/>
    <w:uiPriority w:val="99"/>
    <w:semiHidden/>
    <w:unhideWhenUsed/>
    <w:rsid w:val="00F5317C"/>
    <w:pPr>
      <w:spacing w:after="0" w:line="240" w:lineRule="auto"/>
    </w:pPr>
    <w:rPr>
      <w:rFonts w:ascii="Tahoma" w:hAnsi="Tahoma" w:cs="Tahoma"/>
      <w:sz w:val="16"/>
      <w:szCs w:val="16"/>
    </w:rPr>
  </w:style>
  <w:style w:type="character" w:customStyle="1" w:styleId="aff2">
    <w:name w:val="Текст выноски Знак"/>
    <w:basedOn w:val="a4"/>
    <w:link w:val="aff1"/>
    <w:uiPriority w:val="99"/>
    <w:semiHidden/>
    <w:rsid w:val="00F5317C"/>
    <w:rPr>
      <w:rFonts w:ascii="Tahoma" w:hAnsi="Tahoma" w:cs="Tahoma"/>
      <w:sz w:val="16"/>
      <w:szCs w:val="16"/>
    </w:rPr>
  </w:style>
  <w:style w:type="paragraph" w:styleId="aff3">
    <w:name w:val="Body Text"/>
    <w:basedOn w:val="a3"/>
    <w:link w:val="aff4"/>
    <w:uiPriority w:val="99"/>
    <w:semiHidden/>
    <w:unhideWhenUsed/>
    <w:rsid w:val="00830949"/>
    <w:pPr>
      <w:spacing w:after="120"/>
    </w:pPr>
  </w:style>
  <w:style w:type="character" w:customStyle="1" w:styleId="aff4">
    <w:name w:val="Основной текст Знак"/>
    <w:basedOn w:val="a4"/>
    <w:link w:val="aff3"/>
    <w:uiPriority w:val="99"/>
    <w:semiHidden/>
    <w:rsid w:val="00830949"/>
    <w:rPr>
      <w:rFonts w:ascii="Times New Roman" w:hAnsi="Times New Roman"/>
      <w:sz w:val="20"/>
    </w:rPr>
  </w:style>
  <w:style w:type="paragraph" w:customStyle="1" w:styleId="aff5">
    <w:name w:val="Без интервала Знак Знак Знак"/>
    <w:basedOn w:val="a3"/>
    <w:link w:val="aff6"/>
    <w:uiPriority w:val="99"/>
    <w:rsid w:val="009D17ED"/>
    <w:pPr>
      <w:spacing w:after="0" w:line="240" w:lineRule="auto"/>
      <w:ind w:firstLine="0"/>
    </w:pPr>
    <w:rPr>
      <w:rFonts w:eastAsia="Calibri" w:cs="Times New Roman"/>
      <w:color w:val="000000"/>
      <w:sz w:val="22"/>
      <w:lang w:val="en-US" w:eastAsia="en-US"/>
    </w:rPr>
  </w:style>
  <w:style w:type="character" w:customStyle="1" w:styleId="aff6">
    <w:name w:val="Без интервала Знак Знак Знак Знак"/>
    <w:basedOn w:val="a4"/>
    <w:link w:val="aff5"/>
    <w:uiPriority w:val="99"/>
    <w:locked/>
    <w:rsid w:val="009D17ED"/>
    <w:rPr>
      <w:rFonts w:ascii="Times New Roman" w:eastAsia="Calibri" w:hAnsi="Times New Roman" w:cs="Times New Roman"/>
      <w:color w:val="000000"/>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21790318">
      <w:bodyDiv w:val="1"/>
      <w:marLeft w:val="0"/>
      <w:marRight w:val="0"/>
      <w:marTop w:val="0"/>
      <w:marBottom w:val="0"/>
      <w:divBdr>
        <w:top w:val="none" w:sz="0" w:space="0" w:color="auto"/>
        <w:left w:val="none" w:sz="0" w:space="0" w:color="auto"/>
        <w:bottom w:val="none" w:sz="0" w:space="0" w:color="auto"/>
        <w:right w:val="none" w:sz="0" w:space="0" w:color="auto"/>
      </w:divBdr>
    </w:div>
    <w:div w:id="12084874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publication.pravo.gov.ru/Document/View/0001202012210122"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file:///D:/Work/2021/11_November/41-0671-01_Obschaya_Programma_5-9kl/1/GRANKI/consultantplus://offline/ref=C5A42123DF3A003A7381372C98FE01B097D7574BFF74DBE75EDABCB04056F5DB432368F6E6353D7A7A446C728C34B093B011110B41C12B42S4k6G"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file:///D:/Work/2021/11_November/41-0671-01_Obschaya_Programma_5-9kl/1/GRANKI/consultantplus://offline/ref=C5A42123DF3A003A7381372C98FE01B097D75346F579DBE75EDABCB04056F5DB432368F6E6353C7D7A446C728C34B093B011110B41C12B42S4k6G"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base.garant.ru/55170507/" TargetMode="Externa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A1AFF72-02E4-4A44-9470-1AAFAEB832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1689</TotalTime>
  <Pages>943</Pages>
  <Words>250911</Words>
  <Characters>1430194</Characters>
  <Application>Microsoft Office Word</Application>
  <DocSecurity>0</DocSecurity>
  <Lines>11918</Lines>
  <Paragraphs>3355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1677750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Павлов Алексей Александрович</dc:creator>
  <cp:keywords/>
  <dc:description/>
  <cp:lastModifiedBy>Наиля</cp:lastModifiedBy>
  <cp:revision>1</cp:revision>
  <cp:lastPrinted>2022-09-26T11:51:00Z</cp:lastPrinted>
  <dcterms:created xsi:type="dcterms:W3CDTF">2022-04-10T11:11:00Z</dcterms:created>
  <dcterms:modified xsi:type="dcterms:W3CDTF">2022-09-26T12:03:00Z</dcterms:modified>
</cp:coreProperties>
</file>